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288" w:lineRule="auto"/>
      </w:pPr>
      <w:r>
        <w:rPr>
          <w:lang w:eastAsia="zh-CN"/>
        </w:rPr>
        <w:drawing>
          <wp:anchor distT="0" distB="0" distL="114300" distR="114300" simplePos="0" relativeHeight="251661312" behindDoc="0" locked="0" layoutInCell="1" allowOverlap="1">
            <wp:simplePos x="0" y="0"/>
            <wp:positionH relativeFrom="column">
              <wp:posOffset>2630805</wp:posOffset>
            </wp:positionH>
            <wp:positionV relativeFrom="paragraph">
              <wp:posOffset>-343535</wp:posOffset>
            </wp:positionV>
            <wp:extent cx="560705" cy="560705"/>
            <wp:effectExtent l="0" t="0" r="0" b="0"/>
            <wp:wrapTight wrapText="bothSides">
              <wp:wrapPolygon>
                <wp:start x="0" y="0"/>
                <wp:lineTo x="0" y="20502"/>
                <wp:lineTo x="20502" y="20502"/>
                <wp:lineTo x="2050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975" cy="561975"/>
                    </a:xfrm>
                    <a:prstGeom prst="rect">
                      <a:avLst/>
                    </a:prstGeom>
                    <a:noFill/>
                    <a:ln w="9525">
                      <a:noFill/>
                      <a:miter lim="800000"/>
                      <a:headEnd/>
                      <a:tailEnd/>
                    </a:ln>
                  </pic:spPr>
                </pic:pic>
              </a:graphicData>
            </a:graphic>
          </wp:anchor>
        </w:drawing>
      </w:r>
    </w:p>
    <w:p>
      <w:pPr>
        <w:pStyle w:val="12"/>
        <w:spacing w:line="360" w:lineRule="auto"/>
        <w:rPr>
          <w:b w:val="0"/>
          <w:caps/>
        </w:rPr>
      </w:pPr>
      <w:r>
        <w:rPr>
          <w:b w:val="0"/>
          <w:caps/>
        </w:rPr>
        <w:t xml:space="preserve">Санкт-Петербургский государственный университет </w:t>
      </w:r>
    </w:p>
    <w:p>
      <w:pPr>
        <w:pStyle w:val="12"/>
        <w:spacing w:line="360" w:lineRule="auto"/>
        <w:jc w:val="left"/>
      </w:pPr>
    </w:p>
    <w:p>
      <w:pPr>
        <w:pStyle w:val="12"/>
        <w:spacing w:line="360" w:lineRule="auto"/>
        <w:jc w:val="left"/>
      </w:pPr>
    </w:p>
    <w:p>
      <w:pPr>
        <w:pStyle w:val="12"/>
        <w:spacing w:line="360" w:lineRule="auto"/>
        <w:jc w:val="left"/>
      </w:pPr>
    </w:p>
    <w:p>
      <w:pPr>
        <w:pStyle w:val="12"/>
        <w:spacing w:line="360" w:lineRule="auto"/>
        <w:jc w:val="left"/>
      </w:pPr>
    </w:p>
    <w:p>
      <w:pPr>
        <w:pStyle w:val="12"/>
        <w:spacing w:line="360" w:lineRule="auto"/>
        <w:rPr>
          <w:i/>
          <w:sz w:val="28"/>
          <w:szCs w:val="28"/>
        </w:rPr>
      </w:pPr>
      <w:r>
        <w:rPr>
          <w:rFonts w:hint="eastAsia"/>
          <w:i/>
          <w:sz w:val="28"/>
          <w:szCs w:val="28"/>
        </w:rPr>
        <w:t>Тянь Фанхуа</w:t>
      </w:r>
    </w:p>
    <w:p>
      <w:pPr>
        <w:pStyle w:val="12"/>
        <w:spacing w:line="360" w:lineRule="auto"/>
        <w:rPr>
          <w:sz w:val="28"/>
          <w:szCs w:val="28"/>
        </w:rPr>
      </w:pPr>
    </w:p>
    <w:p>
      <w:pPr>
        <w:pStyle w:val="12"/>
        <w:spacing w:line="360" w:lineRule="auto"/>
        <w:rPr>
          <w:sz w:val="28"/>
          <w:szCs w:val="28"/>
        </w:rPr>
      </w:pPr>
      <w:r>
        <w:rPr>
          <w:sz w:val="28"/>
          <w:szCs w:val="28"/>
        </w:rPr>
        <w:t xml:space="preserve">Выпускная квалификационная работа </w:t>
      </w:r>
    </w:p>
    <w:p>
      <w:pPr>
        <w:pStyle w:val="12"/>
        <w:spacing w:line="360" w:lineRule="auto"/>
        <w:jc w:val="left"/>
        <w:rPr>
          <w:i/>
          <w:sz w:val="28"/>
          <w:szCs w:val="28"/>
        </w:rPr>
      </w:pPr>
    </w:p>
    <w:p>
      <w:pPr>
        <w:pStyle w:val="12"/>
        <w:spacing w:line="360" w:lineRule="auto"/>
        <w:rPr>
          <w:i/>
          <w:sz w:val="28"/>
          <w:szCs w:val="28"/>
        </w:rPr>
      </w:pPr>
      <w:r>
        <w:rPr>
          <w:rFonts w:hint="eastAsia"/>
          <w:i/>
          <w:sz w:val="28"/>
          <w:szCs w:val="28"/>
        </w:rPr>
        <w:t>Политическое участие жителей китайских городских общин</w:t>
      </w:r>
    </w:p>
    <w:p>
      <w:pPr>
        <w:pStyle w:val="12"/>
        <w:spacing w:line="360" w:lineRule="auto"/>
        <w:rPr>
          <w:b w:val="0"/>
          <w:sz w:val="28"/>
          <w:szCs w:val="28"/>
        </w:rPr>
      </w:pPr>
    </w:p>
    <w:p>
      <w:pPr>
        <w:pStyle w:val="12"/>
        <w:spacing w:line="360" w:lineRule="auto"/>
        <w:rPr>
          <w:b w:val="0"/>
          <w:sz w:val="28"/>
          <w:szCs w:val="28"/>
        </w:rPr>
      </w:pPr>
    </w:p>
    <w:p>
      <w:pPr>
        <w:pStyle w:val="12"/>
        <w:spacing w:line="360" w:lineRule="auto"/>
        <w:rPr>
          <w:b w:val="0"/>
          <w:sz w:val="28"/>
          <w:szCs w:val="28"/>
        </w:rPr>
      </w:pPr>
      <w:r>
        <w:rPr>
          <w:b w:val="0"/>
          <w:sz w:val="28"/>
          <w:szCs w:val="28"/>
        </w:rPr>
        <w:t xml:space="preserve">Уровень образования: </w:t>
      </w:r>
    </w:p>
    <w:p>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Направление</w:t>
      </w:r>
      <w:r>
        <w:rPr>
          <w:rFonts w:ascii="Times New Roman" w:hAnsi="Times New Roman" w:cs="Times New Roman"/>
          <w:spacing w:val="-14"/>
          <w:sz w:val="28"/>
          <w:szCs w:val="28"/>
        </w:rPr>
        <w:t xml:space="preserve"> </w:t>
      </w:r>
      <w:r>
        <w:rPr>
          <w:rFonts w:ascii="Times New Roman" w:hAnsi="Times New Roman" w:cs="Times New Roman"/>
          <w:b/>
          <w:sz w:val="28"/>
          <w:szCs w:val="28"/>
        </w:rPr>
        <w:t>39.04.01</w:t>
      </w:r>
      <w:r>
        <w:rPr>
          <w:rFonts w:ascii="Times New Roman" w:hAnsi="Times New Roman" w:cs="Times New Roman"/>
          <w:b/>
          <w:spacing w:val="-14"/>
          <w:sz w:val="28"/>
          <w:szCs w:val="28"/>
        </w:rPr>
        <w:t xml:space="preserve"> </w:t>
      </w:r>
      <w:r>
        <w:rPr>
          <w:rFonts w:ascii="Times New Roman" w:hAnsi="Times New Roman" w:cs="Times New Roman"/>
          <w:b/>
          <w:sz w:val="28"/>
          <w:szCs w:val="28"/>
        </w:rPr>
        <w:t>«Социология»</w:t>
      </w:r>
    </w:p>
    <w:p>
      <w:pPr>
        <w:pStyle w:val="5"/>
        <w:spacing w:line="360" w:lineRule="auto"/>
        <w:ind w:left="0"/>
        <w:jc w:val="center"/>
      </w:pPr>
      <w:r>
        <w:rPr>
          <w:spacing w:val="-1"/>
        </w:rPr>
        <w:t>Основная</w:t>
      </w:r>
      <w:r>
        <w:rPr>
          <w:spacing w:val="-13"/>
        </w:rPr>
        <w:t xml:space="preserve"> </w:t>
      </w:r>
      <w:r>
        <w:t>образовательная</w:t>
      </w:r>
      <w:r>
        <w:rPr>
          <w:spacing w:val="-16"/>
        </w:rPr>
        <w:t xml:space="preserve"> </w:t>
      </w:r>
      <w:r>
        <w:t>программа</w:t>
      </w:r>
      <w:r>
        <w:rPr>
          <w:spacing w:val="-16"/>
        </w:rPr>
        <w:t xml:space="preserve"> </w:t>
      </w:r>
      <w:r>
        <w:t>магистратуры</w:t>
      </w:r>
    </w:p>
    <w:p>
      <w:pPr>
        <w:pStyle w:val="12"/>
        <w:spacing w:line="360" w:lineRule="auto"/>
        <w:rPr>
          <w:b w:val="0"/>
          <w:sz w:val="28"/>
          <w:szCs w:val="28"/>
        </w:rPr>
      </w:pPr>
      <w:bookmarkStart w:id="0" w:name="_Toc12317"/>
      <w:bookmarkStart w:id="1" w:name="_Toc5969"/>
      <w:r>
        <w:rPr>
          <w:sz w:val="28"/>
          <w:szCs w:val="28"/>
        </w:rPr>
        <w:t>ВМ.5736.2020</w:t>
      </w:r>
      <w:r>
        <w:rPr>
          <w:spacing w:val="-4"/>
          <w:sz w:val="28"/>
          <w:szCs w:val="28"/>
        </w:rPr>
        <w:t xml:space="preserve"> </w:t>
      </w:r>
      <w:r>
        <w:rPr>
          <w:sz w:val="28"/>
          <w:szCs w:val="28"/>
        </w:rPr>
        <w:t>«Социология</w:t>
      </w:r>
      <w:r>
        <w:rPr>
          <w:spacing w:val="-3"/>
          <w:sz w:val="28"/>
          <w:szCs w:val="28"/>
        </w:rPr>
        <w:t xml:space="preserve"> </w:t>
      </w:r>
      <w:r>
        <w:rPr>
          <w:sz w:val="28"/>
          <w:szCs w:val="28"/>
        </w:rPr>
        <w:t>в</w:t>
      </w:r>
      <w:r>
        <w:rPr>
          <w:spacing w:val="-4"/>
          <w:sz w:val="28"/>
          <w:szCs w:val="28"/>
        </w:rPr>
        <w:t xml:space="preserve"> </w:t>
      </w:r>
      <w:r>
        <w:rPr>
          <w:sz w:val="28"/>
          <w:szCs w:val="28"/>
        </w:rPr>
        <w:t>России</w:t>
      </w:r>
      <w:r>
        <w:rPr>
          <w:spacing w:val="-4"/>
          <w:sz w:val="28"/>
          <w:szCs w:val="28"/>
        </w:rPr>
        <w:t xml:space="preserve"> </w:t>
      </w:r>
      <w:r>
        <w:rPr>
          <w:sz w:val="28"/>
          <w:szCs w:val="28"/>
        </w:rPr>
        <w:t>и</w:t>
      </w:r>
      <w:r>
        <w:rPr>
          <w:spacing w:val="-1"/>
          <w:sz w:val="28"/>
          <w:szCs w:val="28"/>
        </w:rPr>
        <w:t xml:space="preserve"> </w:t>
      </w:r>
      <w:r>
        <w:rPr>
          <w:sz w:val="28"/>
          <w:szCs w:val="28"/>
        </w:rPr>
        <w:t>Китае»</w:t>
      </w:r>
      <w:bookmarkEnd w:id="0"/>
      <w:bookmarkEnd w:id="1"/>
    </w:p>
    <w:p>
      <w:pPr>
        <w:pStyle w:val="12"/>
        <w:spacing w:line="360" w:lineRule="auto"/>
        <w:jc w:val="left"/>
        <w:rPr>
          <w:sz w:val="28"/>
          <w:szCs w:val="28"/>
        </w:rPr>
      </w:pPr>
    </w:p>
    <w:p>
      <w:pPr>
        <w:pStyle w:val="12"/>
        <w:spacing w:line="360" w:lineRule="auto"/>
        <w:jc w:val="left"/>
        <w:rPr>
          <w:sz w:val="28"/>
          <w:szCs w:val="28"/>
        </w:rPr>
      </w:pPr>
    </w:p>
    <w:p>
      <w:pPr>
        <w:pStyle w:val="12"/>
        <w:jc w:val="right"/>
        <w:rPr>
          <w:b w:val="0"/>
          <w:sz w:val="28"/>
          <w:szCs w:val="28"/>
        </w:rPr>
      </w:pPr>
      <w:r>
        <w:rPr>
          <w:b w:val="0"/>
          <w:sz w:val="28"/>
          <w:szCs w:val="28"/>
        </w:rPr>
        <w:t xml:space="preserve">Научный руководитель: </w:t>
      </w:r>
    </w:p>
    <w:p>
      <w:pPr>
        <w:pStyle w:val="12"/>
        <w:jc w:val="right"/>
        <w:rPr>
          <w:b w:val="0"/>
          <w:sz w:val="28"/>
          <w:szCs w:val="28"/>
        </w:rPr>
      </w:pPr>
      <w:r>
        <w:rPr>
          <w:rFonts w:hint="eastAsia"/>
          <w:b w:val="0"/>
          <w:sz w:val="28"/>
          <w:szCs w:val="28"/>
        </w:rPr>
        <w:t>кандидат социологических наук,</w:t>
      </w:r>
      <w:r>
        <w:rPr>
          <w:b w:val="0"/>
          <w:sz w:val="28"/>
          <w:szCs w:val="28"/>
        </w:rPr>
        <w:t xml:space="preserve"> профессор </w:t>
      </w:r>
    </w:p>
    <w:p>
      <w:pPr>
        <w:pStyle w:val="12"/>
        <w:jc w:val="right"/>
        <w:rPr>
          <w:b w:val="0"/>
          <w:sz w:val="28"/>
          <w:szCs w:val="28"/>
        </w:rPr>
      </w:pPr>
      <w:r>
        <w:rPr>
          <w:rFonts w:hint="eastAsia"/>
          <w:b w:val="0"/>
          <w:sz w:val="28"/>
          <w:szCs w:val="28"/>
        </w:rPr>
        <w:t>доцент кафедры социологии</w:t>
      </w:r>
    </w:p>
    <w:p>
      <w:pPr>
        <w:pStyle w:val="12"/>
        <w:jc w:val="right"/>
        <w:rPr>
          <w:b w:val="0"/>
          <w:sz w:val="28"/>
          <w:szCs w:val="28"/>
        </w:rPr>
      </w:pPr>
      <w:r>
        <w:rPr>
          <w:rFonts w:hint="eastAsia"/>
          <w:b w:val="0"/>
          <w:sz w:val="28"/>
          <w:szCs w:val="28"/>
        </w:rPr>
        <w:t>политических и социальных процессов</w:t>
      </w:r>
    </w:p>
    <w:p>
      <w:pPr>
        <w:pStyle w:val="12"/>
        <w:ind w:firstLine="5883" w:firstLineChars="2100"/>
        <w:jc w:val="left"/>
        <w:rPr>
          <w:b w:val="0"/>
          <w:sz w:val="28"/>
          <w:szCs w:val="28"/>
        </w:rPr>
      </w:pPr>
      <w:r>
        <w:rPr>
          <w:rFonts w:hint="eastAsia"/>
          <w:sz w:val="28"/>
          <w:szCs w:val="28"/>
        </w:rPr>
        <w:t>Савин Сергей Дмитриевич</w:t>
      </w:r>
    </w:p>
    <w:p>
      <w:pPr>
        <w:pStyle w:val="21"/>
        <w:tabs>
          <w:tab w:val="left" w:pos="567"/>
        </w:tabs>
        <w:ind w:left="0"/>
        <w:jc w:val="right"/>
        <w:rPr>
          <w:sz w:val="28"/>
          <w:szCs w:val="28"/>
        </w:rPr>
      </w:pPr>
    </w:p>
    <w:p>
      <w:pPr>
        <w:pStyle w:val="21"/>
        <w:tabs>
          <w:tab w:val="left" w:pos="567"/>
        </w:tabs>
        <w:ind w:left="0"/>
        <w:jc w:val="right"/>
        <w:rPr>
          <w:sz w:val="28"/>
          <w:szCs w:val="28"/>
        </w:rPr>
      </w:pPr>
      <w:r>
        <w:rPr>
          <w:sz w:val="28"/>
          <w:szCs w:val="28"/>
        </w:rPr>
        <w:t xml:space="preserve">Рецензент: </w:t>
      </w:r>
    </w:p>
    <w:p>
      <w:pPr>
        <w:pStyle w:val="12"/>
        <w:jc w:val="right"/>
        <w:rPr>
          <w:b w:val="0"/>
          <w:sz w:val="28"/>
          <w:szCs w:val="28"/>
        </w:rPr>
      </w:pPr>
      <w:r>
        <w:rPr>
          <w:b w:val="0"/>
          <w:sz w:val="28"/>
          <w:szCs w:val="28"/>
        </w:rPr>
        <w:t xml:space="preserve">кандидат </w:t>
      </w:r>
      <w:r>
        <w:rPr>
          <w:rFonts w:hint="eastAsia"/>
          <w:b w:val="0"/>
          <w:sz w:val="28"/>
          <w:szCs w:val="28"/>
        </w:rPr>
        <w:t>социологических</w:t>
      </w:r>
      <w:r>
        <w:rPr>
          <w:b w:val="0"/>
          <w:sz w:val="28"/>
          <w:szCs w:val="28"/>
        </w:rPr>
        <w:t xml:space="preserve"> наук, доцент </w:t>
      </w:r>
    </w:p>
    <w:p>
      <w:pPr>
        <w:pStyle w:val="12"/>
        <w:jc w:val="right"/>
        <w:rPr>
          <w:b w:val="0"/>
          <w:sz w:val="28"/>
          <w:szCs w:val="28"/>
        </w:rPr>
      </w:pPr>
      <w:r>
        <w:rPr>
          <w:b w:val="0"/>
          <w:sz w:val="28"/>
          <w:szCs w:val="28"/>
        </w:rPr>
        <w:t xml:space="preserve">кафедры социальных технологий </w:t>
      </w:r>
    </w:p>
    <w:p>
      <w:pPr>
        <w:pStyle w:val="12"/>
        <w:jc w:val="right"/>
        <w:rPr>
          <w:b w:val="0"/>
          <w:sz w:val="28"/>
          <w:szCs w:val="28"/>
        </w:rPr>
      </w:pPr>
      <w:r>
        <w:rPr>
          <w:b w:val="0"/>
          <w:sz w:val="28"/>
          <w:szCs w:val="28"/>
        </w:rPr>
        <w:t>СЗИП</w:t>
      </w:r>
      <w:r>
        <w:rPr>
          <w:rFonts w:hint="eastAsia"/>
          <w:b w:val="0"/>
          <w:sz w:val="28"/>
          <w:szCs w:val="28"/>
        </w:rPr>
        <w:t> Р</w:t>
      </w:r>
      <w:r>
        <w:rPr>
          <w:b w:val="0"/>
          <w:sz w:val="28"/>
          <w:szCs w:val="28"/>
        </w:rPr>
        <w:t>АНХиГС при Президенте РФ</w:t>
      </w:r>
    </w:p>
    <w:p>
      <w:pPr>
        <w:pStyle w:val="12"/>
        <w:jc w:val="right"/>
        <w:rPr>
          <w:sz w:val="28"/>
          <w:szCs w:val="28"/>
        </w:rPr>
      </w:pPr>
      <w:r>
        <w:rPr>
          <w:sz w:val="28"/>
          <w:szCs w:val="28"/>
        </w:rPr>
        <w:t>Черезов Дмитрий Николаевич</w:t>
      </w:r>
    </w:p>
    <w:p>
      <w:pPr>
        <w:pStyle w:val="12"/>
        <w:spacing w:line="360" w:lineRule="auto"/>
        <w:jc w:val="both"/>
        <w:rPr>
          <w:sz w:val="28"/>
          <w:szCs w:val="28"/>
        </w:rPr>
      </w:pPr>
    </w:p>
    <w:p>
      <w:pPr>
        <w:pStyle w:val="12"/>
        <w:spacing w:line="360" w:lineRule="auto"/>
        <w:rPr>
          <w:b w:val="0"/>
          <w:sz w:val="28"/>
          <w:szCs w:val="28"/>
        </w:rPr>
      </w:pPr>
      <w:r>
        <w:rPr>
          <w:sz w:val="28"/>
          <w:szCs w:val="28"/>
        </w:rPr>
        <w:t xml:space="preserve">Санкт-Петербург </w:t>
      </w:r>
    </w:p>
    <w:p>
      <w:pPr>
        <w:pStyle w:val="12"/>
        <w:spacing w:line="288" w:lineRule="auto"/>
        <w:rPr>
          <w:sz w:val="28"/>
          <w:szCs w:val="28"/>
        </w:rPr>
      </w:pPr>
      <w:r>
        <w:rPr>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335915</wp:posOffset>
                </wp:positionV>
                <wp:extent cx="228600" cy="228600"/>
                <wp:effectExtent l="12065" t="5715" r="6985" b="13335"/>
                <wp:wrapThrough wrapText="bothSides">
                  <wp:wrapPolygon>
                    <wp:start x="4500" y="0"/>
                    <wp:lineTo x="0" y="4500"/>
                    <wp:lineTo x="-900" y="7200"/>
                    <wp:lineTo x="-900" y="14400"/>
                    <wp:lineTo x="3600" y="20700"/>
                    <wp:lineTo x="4500" y="20700"/>
                    <wp:lineTo x="16200" y="20700"/>
                    <wp:lineTo x="17100" y="20700"/>
                    <wp:lineTo x="22500" y="14400"/>
                    <wp:lineTo x="22500" y="9000"/>
                    <wp:lineTo x="20700" y="4500"/>
                    <wp:lineTo x="16200" y="0"/>
                    <wp:lineTo x="4500" y="0"/>
                  </wp:wrapPolygon>
                </wp:wrapThrough>
                <wp:docPr id="3" name="Овал 4"/>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FFFFFF"/>
                          </a:solidFill>
                          <a:round/>
                        </a:ln>
                      </wps:spPr>
                      <wps:bodyPr rot="0" vert="horz" wrap="square" lIns="91440" tIns="45720" rIns="91440" bIns="45720" anchor="ctr" anchorCtr="0" upright="1">
                        <a:noAutofit/>
                      </wps:bodyPr>
                    </wps:wsp>
                  </a:graphicData>
                </a:graphic>
              </wp:anchor>
            </w:drawing>
          </mc:Choice>
          <mc:Fallback>
            <w:pict>
              <v:shape id="Овал 4" o:spid="_x0000_s1026" o:spt="3" type="#_x0000_t3" style="position:absolute;left:0pt;margin-left:225pt;margin-top:26.45pt;height:18pt;width:18pt;mso-wrap-distance-left:9pt;mso-wrap-distance-right:9pt;z-index:251660288;v-text-anchor:middle;mso-width-relative:page;mso-height-relative:page;" fillcolor="#FFFFFF" filled="t" stroked="t" coordsize="21600,21600" wrapcoords="4500 0 0 4500 -900 7200 -900 14400 3600 20700 4500 20700 16200 20700 17100 20700 22500 14400 22500 9000 20700 4500 16200 0 4500 0" o:gfxdata="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YY6AHYAAAACQEAAA8AAAAAAAAAAQAgAAAAIgAAAGRycy9kb3ducmV2LnhtbFBLAQIUABQA&#10;AAAIAIdO4kBOrMvpKQIAAGgEAAAOAAAAAAAAAAEAIAAAACcBAABkcnMvZTJvRG9jLnhtbFBLBQYA&#10;AAAABgAGAFkBAADCBQAAAAA=&#10;">
                <v:fill on="t" focussize="0,0"/>
                <v:stroke color="#FFFFFF" joinstyle="round"/>
                <v:imagedata o:title=""/>
                <o:lock v:ext="edit" aspectratio="f"/>
                <w10:wrap type="through"/>
              </v:shape>
            </w:pict>
          </mc:Fallback>
        </mc:AlternateContent>
      </w:r>
      <w:r>
        <w:rPr>
          <w:sz w:val="28"/>
          <w:szCs w:val="28"/>
        </w:rPr>
        <w:t>2022</w:t>
      </w:r>
    </w:p>
    <w:p>
      <w:pPr>
        <w:spacing w:line="360" w:lineRule="auto"/>
        <w:jc w:val="both"/>
        <w:rPr>
          <w:rFonts w:ascii="Times New Roman" w:hAnsi="Times New Roman" w:cs="Times New Roman"/>
          <w:b/>
          <w:bCs/>
          <w:sz w:val="28"/>
          <w:szCs w:val="28"/>
        </w:rPr>
        <w:sectPr>
          <w:headerReference r:id="rId5" w:type="default"/>
          <w:pgSz w:w="11906" w:h="16838"/>
          <w:pgMar w:top="1134" w:right="567" w:bottom="1134" w:left="1984" w:header="708" w:footer="709" w:gutter="0"/>
          <w:cols w:space="0" w:num="1"/>
          <w:docGrid w:linePitch="360" w:charSpace="0"/>
        </w:sectPr>
      </w:pPr>
    </w:p>
    <w:sdt>
      <w:sdtPr>
        <w:rPr>
          <w:rFonts w:ascii="宋体" w:hAnsi="宋体" w:eastAsia="宋体" w:cstheme="minorBidi"/>
          <w:sz w:val="21"/>
          <w:szCs w:val="22"/>
          <w:lang w:val="ru-RU" w:eastAsia="zh-CN" w:bidi="ar-SA"/>
        </w:rPr>
        <w:id w:val="147451487"/>
        <w15:color w:val="DBDBDB"/>
        <w:docPartObj>
          <w:docPartGallery w:val="Table of Contents"/>
          <w:docPartUnique/>
        </w:docPartObj>
      </w:sdtPr>
      <w:sdtEndPr>
        <w:rPr>
          <w:rFonts w:ascii="宋体" w:hAnsi="宋体" w:eastAsia="宋体" w:cstheme="minorBidi"/>
          <w:b/>
          <w:sz w:val="21"/>
          <w:szCs w:val="22"/>
          <w:lang w:val="ru-RU" w:eastAsia="zh-CN" w:bidi="ar-SA"/>
        </w:rPr>
      </w:sdtEndPr>
      <w:sdtContent>
        <w:p>
          <w:pPr>
            <w:spacing w:before="0" w:beforeLines="-2147483648" w:after="100" w:afterLines="-2147483648" w:afterAutospacing="1" w:line="240" w:lineRule="auto"/>
            <w:ind w:left="0" w:leftChars="0" w:right="0" w:rightChars="0" w:firstLine="0" w:firstLineChars="0"/>
            <w:jc w:val="center"/>
            <w:rPr>
              <w:rFonts w:ascii="Times New Roman" w:hAnsi="Times New Roman" w:cs="Times New Roman"/>
              <w:sz w:val="28"/>
              <w:szCs w:val="28"/>
            </w:rPr>
          </w:pPr>
          <w:r>
            <w:rPr>
              <w:rFonts w:ascii="Times New Roman" w:hAnsi="Times New Roman" w:cs="Times New Roman"/>
              <w:b/>
              <w:bCs/>
              <w:sz w:val="28"/>
              <w:szCs w:val="28"/>
            </w:rPr>
            <w:t>ОГЛАВЛЕНИЕ</w:t>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"1-2" \h \u </w:instrText>
          </w:r>
          <w:r>
            <w:rPr>
              <w:rFonts w:ascii="Times New Roman" w:hAnsi="Times New Roman" w:cs="Times New Roman"/>
              <w:sz w:val="28"/>
              <w:szCs w:val="28"/>
            </w:rPr>
            <w:fldChar w:fldCharType="separate"/>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_Toc28912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lang w:eastAsia="ru-RU"/>
            </w:rPr>
            <w:t>В</w:t>
          </w:r>
          <w:r>
            <w:rPr>
              <w:rFonts w:cs="Times New Roman"/>
              <w:b w:val="0"/>
              <w:bCs/>
              <w:sz w:val="28"/>
              <w:szCs w:val="28"/>
              <w:lang w:eastAsia="ru-RU"/>
            </w:rPr>
            <w:t>ВЕДЕНИЕ</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_Toc28912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3</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_Toc31507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Г</w:t>
          </w:r>
          <w:r>
            <w:rPr>
              <w:rFonts w:cs="Times New Roman"/>
              <w:b w:val="0"/>
              <w:bCs/>
              <w:sz w:val="28"/>
              <w:szCs w:val="28"/>
              <w:lang w:val="ru-RU"/>
            </w:rPr>
            <w:t>ЛАВА</w:t>
          </w:r>
          <w:r>
            <w:rPr>
              <w:rFonts w:ascii="Times New Roman" w:hAnsi="Times New Roman" w:cs="Times New Roman"/>
              <w:b w:val="0"/>
              <w:bCs/>
              <w:sz w:val="28"/>
              <w:szCs w:val="28"/>
            </w:rPr>
            <w:t xml:space="preserve"> I. ТЕОРЕТИЧЕСКОЕ ИССЛЕДОВАНИЕ ОБЩИНЫ</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_Toc31507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7</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9"/>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_Toc22758 </w:instrText>
          </w:r>
          <w:r>
            <w:rPr>
              <w:rFonts w:ascii="Times New Roman" w:hAnsi="Times New Roman" w:cs="Times New Roman"/>
              <w:b w:val="0"/>
              <w:bCs/>
              <w:sz w:val="28"/>
              <w:szCs w:val="28"/>
            </w:rPr>
            <w:fldChar w:fldCharType="separate"/>
          </w:r>
          <w:r>
            <w:rPr>
              <w:rFonts w:hint="default" w:ascii="Times New Roman" w:hAnsi="Times New Roman" w:cs="Times New Roman"/>
              <w:b w:val="0"/>
              <w:bCs/>
              <w:sz w:val="28"/>
              <w:szCs w:val="28"/>
              <w:lang w:val="ru-RU" w:eastAsia="zh-CN"/>
            </w:rPr>
            <w:t xml:space="preserve">1.1. </w:t>
          </w:r>
          <w:r>
            <w:rPr>
              <w:rFonts w:ascii="Times New Roman" w:hAnsi="Times New Roman" w:cs="Times New Roman"/>
              <w:b w:val="0"/>
              <w:bCs/>
              <w:sz w:val="28"/>
              <w:szCs w:val="28"/>
              <w:lang w:val="ru-RU" w:eastAsia="zh-CN"/>
            </w:rPr>
            <w:t>Теории исследования  общины в западной социологии</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_Toc22758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7</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9"/>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_Toc25064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1.2. Процесс теоретического исследования общины в китайской социологии</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_Toc25064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18</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_Toc23007 </w:instrText>
          </w:r>
          <w:r>
            <w:rPr>
              <w:rFonts w:ascii="Times New Roman" w:hAnsi="Times New Roman" w:cs="Times New Roman"/>
              <w:b w:val="0"/>
              <w:bCs/>
              <w:sz w:val="28"/>
              <w:szCs w:val="28"/>
            </w:rPr>
            <w:fldChar w:fldCharType="separate"/>
          </w:r>
          <w:r>
            <w:rPr>
              <w:rFonts w:hint="default" w:ascii="Times New Roman" w:hAnsi="Times New Roman" w:cs="Times New Roman"/>
              <w:b w:val="0"/>
              <w:bCs/>
              <w:sz w:val="28"/>
              <w:szCs w:val="28"/>
              <w:lang w:eastAsia="zh-CN"/>
            </w:rPr>
            <w:t xml:space="preserve">ВЫВОДЫ </w:t>
          </w:r>
          <w:r>
            <w:rPr>
              <w:rFonts w:hint="default" w:ascii="Times New Roman" w:hAnsi="Times New Roman" w:cs="Times New Roman"/>
              <w:b w:val="0"/>
              <w:bCs/>
              <w:sz w:val="28"/>
              <w:szCs w:val="28"/>
              <w:lang w:val="ru-RU" w:eastAsia="zh-CN"/>
            </w:rPr>
            <w:t>ПО ГЛАВЕ Ⅰ</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_Toc23007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25</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_Toc2485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Г</w:t>
          </w:r>
          <w:r>
            <w:rPr>
              <w:rFonts w:cs="Times New Roman"/>
              <w:b w:val="0"/>
              <w:bCs/>
              <w:sz w:val="28"/>
              <w:szCs w:val="28"/>
              <w:lang w:val="ru-RU"/>
            </w:rPr>
            <w:t>ЛАВА</w:t>
          </w:r>
          <w:r>
            <w:rPr>
              <w:rFonts w:ascii="Times New Roman" w:hAnsi="Times New Roman" w:cs="Times New Roman"/>
              <w:b w:val="0"/>
              <w:bCs/>
              <w:sz w:val="28"/>
              <w:szCs w:val="28"/>
            </w:rPr>
            <w:t xml:space="preserve"> Ⅱ. ПРОЦЕСС ПОСТРОЕНИЯ КИТАЙСКИХ ГОРОДСКИХ</w:t>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t>ОБЩИН</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_Toc2485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27</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9"/>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_Toc242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2.1. Политика регулирования деятельности китайских общин</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_Toc242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27</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9"/>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_Toc23851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2.2. Этапы развития китайских городских общин</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_Toc23851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30</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_Toc16414 </w:instrText>
          </w:r>
          <w:r>
            <w:rPr>
              <w:rFonts w:ascii="Times New Roman" w:hAnsi="Times New Roman" w:cs="Times New Roman"/>
              <w:b w:val="0"/>
              <w:bCs/>
              <w:sz w:val="28"/>
              <w:szCs w:val="28"/>
            </w:rPr>
            <w:fldChar w:fldCharType="separate"/>
          </w:r>
          <w:r>
            <w:rPr>
              <w:rFonts w:hint="default" w:ascii="Times New Roman" w:hAnsi="Times New Roman" w:cs="Times New Roman"/>
              <w:b w:val="0"/>
              <w:bCs/>
              <w:sz w:val="28"/>
              <w:szCs w:val="28"/>
              <w:lang w:eastAsia="zh-CN"/>
            </w:rPr>
            <w:t xml:space="preserve">ВЫВОДЫ </w:t>
          </w:r>
          <w:r>
            <w:rPr>
              <w:rFonts w:hint="default" w:ascii="Times New Roman" w:hAnsi="Times New Roman" w:cs="Times New Roman"/>
              <w:b w:val="0"/>
              <w:bCs/>
              <w:sz w:val="28"/>
              <w:szCs w:val="28"/>
              <w:lang w:val="ru-RU" w:eastAsia="zh-CN"/>
            </w:rPr>
            <w:t>ПО ГЛАВЕ Ⅱ</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_Toc16414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39</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_Toc14363 </w:instrText>
          </w:r>
          <w:r>
            <w:rPr>
              <w:rFonts w:ascii="Times New Roman" w:hAnsi="Times New Roman" w:cs="Times New Roman"/>
              <w:b w:val="0"/>
              <w:bCs/>
              <w:sz w:val="28"/>
              <w:szCs w:val="28"/>
            </w:rPr>
            <w:fldChar w:fldCharType="separate"/>
          </w:r>
          <w:r>
            <w:rPr>
              <w:rFonts w:ascii="Times New Roman" w:hAnsi="Times New Roman" w:cs="Times New Roman"/>
              <w:b w:val="0"/>
              <w:bCs/>
              <w:w w:val="90"/>
              <w:sz w:val="28"/>
              <w:szCs w:val="28"/>
            </w:rPr>
            <w:t>Г</w:t>
          </w:r>
          <w:r>
            <w:rPr>
              <w:rFonts w:cs="Times New Roman"/>
              <w:b w:val="0"/>
              <w:bCs/>
              <w:w w:val="90"/>
              <w:sz w:val="28"/>
              <w:szCs w:val="28"/>
              <w:lang w:val="ru-RU"/>
            </w:rPr>
            <w:t>ЛАВА</w:t>
          </w:r>
          <w:r>
            <w:rPr>
              <w:rFonts w:ascii="Times New Roman" w:hAnsi="Times New Roman" w:cs="Times New Roman"/>
              <w:b w:val="0"/>
              <w:bCs/>
              <w:w w:val="90"/>
              <w:sz w:val="28"/>
              <w:szCs w:val="28"/>
            </w:rPr>
            <w:t xml:space="preserve"> Ⅲ. ПОЛИТИЧЕСКОЕ УЧАСТИЕ ЖИТЕЛЕЙ ГОРОДСКИХ ОБЩИН</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_Toc14363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41</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9"/>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_Toc5780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3.1. Субъекты, их содержание и способы участия граждан в выборах городского сообщества</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_Toc5780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41</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9"/>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_Toc27915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3.2. Форма демократической реализации участия граждан Китая в управлении городским сообществом (Китайская демократическая модель).</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_Toc27915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54</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9"/>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_Toc1139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3.3. Проблемы в политическом участии жителей китайских городских общины</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_Toc1139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65</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9"/>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_Toc23686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3.4. Меры по усилению политического участия жителей</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_Toc23686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72</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ascii="Times New Roman" w:hAnsi="Times New Roman" w:cs="Times New Roman"/>
              <w:b/>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_Toc27992 </w:instrText>
          </w:r>
          <w:r>
            <w:rPr>
              <w:rFonts w:ascii="Times New Roman" w:hAnsi="Times New Roman" w:cs="Times New Roman"/>
              <w:b w:val="0"/>
              <w:bCs/>
              <w:sz w:val="28"/>
              <w:szCs w:val="28"/>
            </w:rPr>
            <w:fldChar w:fldCharType="separate"/>
          </w:r>
          <w:r>
            <w:rPr>
              <w:rFonts w:hint="default" w:ascii="Times New Roman" w:hAnsi="Times New Roman" w:cs="Times New Roman"/>
              <w:b w:val="0"/>
              <w:bCs/>
              <w:sz w:val="28"/>
              <w:szCs w:val="28"/>
              <w:lang w:eastAsia="zh-CN"/>
            </w:rPr>
            <w:t xml:space="preserve">ВЫВОДЫ </w:t>
          </w:r>
          <w:r>
            <w:rPr>
              <w:rFonts w:hint="default" w:ascii="Times New Roman" w:hAnsi="Times New Roman" w:cs="Times New Roman"/>
              <w:b w:val="0"/>
              <w:bCs/>
              <w:sz w:val="28"/>
              <w:szCs w:val="28"/>
              <w:lang w:val="ru-RU" w:eastAsia="zh-CN"/>
            </w:rPr>
            <w:t>ПО ГЛАВЕ Ⅲ</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_Toc27992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86</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_Toc21490 </w:instrText>
          </w:r>
          <w:r>
            <w:rPr>
              <w:rFonts w:ascii="Times New Roman" w:hAnsi="Times New Roman" w:cs="Times New Roman"/>
              <w:b w:val="0"/>
              <w:bCs/>
              <w:sz w:val="28"/>
              <w:szCs w:val="28"/>
            </w:rPr>
            <w:fldChar w:fldCharType="separate"/>
          </w:r>
          <w:r>
            <w:rPr>
              <w:rFonts w:hint="default" w:ascii="Times New Roman" w:hAnsi="Times New Roman" w:cs="Times New Roman"/>
              <w:b w:val="0"/>
              <w:bCs/>
              <w:sz w:val="28"/>
              <w:szCs w:val="28"/>
              <w:lang w:eastAsia="zh-CN"/>
            </w:rPr>
            <w:t>ЗАКЛЮЧЕНИЕ</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_Toc21490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87</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ascii="Times New Roman" w:hAnsi="Times New Roman" w:cs="Times New Roman"/>
              <w:b w:val="0"/>
              <w:bCs/>
              <w:sz w:val="28"/>
              <w:szCs w:val="28"/>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_Toc26729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СПИСОК ИСПОЛЬЗОВАННОЙ ЛИТЕРАТУРЫ</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_Toc26729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91</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pStyle w:val="28"/>
            <w:tabs>
              <w:tab w:val="right" w:leader="dot" w:pos="9355"/>
            </w:tabs>
            <w:spacing w:after="100" w:afterAutospacing="1" w:line="240" w:lineRule="auto"/>
            <w:rPr>
              <w:rFonts w:hint="default" w:ascii="Times New Roman" w:hAnsi="Times New Roman" w:cs="Times New Roman"/>
              <w:b/>
              <w:sz w:val="28"/>
              <w:szCs w:val="28"/>
              <w:lang w:val="ru-RU"/>
            </w:rPr>
          </w:pP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HYPERLINK \l _Toc22498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lang w:val="en-US" w:eastAsia="zh-CN"/>
            </w:rPr>
            <w:t>СПИСОК ЭЛЕКТРОННЫХ РЕСУРСОВ</w:t>
          </w:r>
          <w:r>
            <w:rPr>
              <w:rFonts w:ascii="Times New Roman" w:hAnsi="Times New Roman" w:cs="Times New Roman"/>
              <w:b w:val="0"/>
              <w:bCs/>
              <w:sz w:val="28"/>
              <w:szCs w:val="28"/>
            </w:rPr>
            <w:tab/>
          </w:r>
          <w:r>
            <w:rPr>
              <w:rFonts w:ascii="Times New Roman" w:hAnsi="Times New Roman" w:cs="Times New Roman"/>
              <w:b w:val="0"/>
              <w:bCs/>
              <w:sz w:val="28"/>
              <w:szCs w:val="28"/>
            </w:rPr>
            <w:fldChar w:fldCharType="begin"/>
          </w:r>
          <w:r>
            <w:rPr>
              <w:rFonts w:ascii="Times New Roman" w:hAnsi="Times New Roman" w:cs="Times New Roman"/>
              <w:b w:val="0"/>
              <w:bCs/>
              <w:sz w:val="28"/>
              <w:szCs w:val="28"/>
            </w:rPr>
            <w:instrText xml:space="preserve"> PAGEREF _Toc22498 \h </w:instrText>
          </w:r>
          <w:r>
            <w:rPr>
              <w:rFonts w:ascii="Times New Roman" w:hAnsi="Times New Roman" w:cs="Times New Roman"/>
              <w:b w:val="0"/>
              <w:bCs/>
              <w:sz w:val="28"/>
              <w:szCs w:val="28"/>
            </w:rPr>
            <w:fldChar w:fldCharType="separate"/>
          </w:r>
          <w:r>
            <w:rPr>
              <w:rFonts w:ascii="Times New Roman" w:hAnsi="Times New Roman" w:cs="Times New Roman"/>
              <w:b w:val="0"/>
              <w:bCs/>
              <w:sz w:val="28"/>
              <w:szCs w:val="28"/>
            </w:rPr>
            <w:t>94</w:t>
          </w:r>
          <w:r>
            <w:rPr>
              <w:rFonts w:ascii="Times New Roman" w:hAnsi="Times New Roman" w:cs="Times New Roman"/>
              <w:b w:val="0"/>
              <w:bCs/>
              <w:sz w:val="28"/>
              <w:szCs w:val="28"/>
            </w:rPr>
            <w:fldChar w:fldCharType="end"/>
          </w:r>
          <w:r>
            <w:rPr>
              <w:rFonts w:ascii="Times New Roman" w:hAnsi="Times New Roman" w:cs="Times New Roman"/>
              <w:b w:val="0"/>
              <w:bCs/>
              <w:sz w:val="28"/>
              <w:szCs w:val="28"/>
            </w:rPr>
            <w:fldChar w:fldCharType="end"/>
          </w:r>
        </w:p>
        <w:p>
          <w:pPr>
            <w:spacing w:after="100" w:afterAutospacing="1" w:line="240" w:lineRule="auto"/>
            <w:rPr>
              <w:sz w:val="28"/>
              <w:szCs w:val="28"/>
            </w:rPr>
            <w:sectPr>
              <w:pgSz w:w="11906" w:h="16838"/>
              <w:pgMar w:top="1134" w:right="567" w:bottom="1134" w:left="1984" w:header="708" w:footer="709" w:gutter="0"/>
              <w:cols w:space="0" w:num="1"/>
              <w:docGrid w:linePitch="360" w:charSpace="0"/>
            </w:sectPr>
          </w:pPr>
          <w:r>
            <w:rPr>
              <w:rFonts w:ascii="Times New Roman" w:hAnsi="Times New Roman" w:cs="Times New Roman"/>
              <w:b/>
              <w:sz w:val="28"/>
              <w:szCs w:val="28"/>
            </w:rPr>
            <w:fldChar w:fldCharType="end"/>
          </w:r>
        </w:p>
      </w:sdtContent>
    </w:sdt>
    <w:p>
      <w:pPr>
        <w:pStyle w:val="2"/>
        <w:jc w:val="center"/>
        <w:rPr>
          <w:rFonts w:ascii="Times New Roman" w:hAnsi="Times New Roman" w:cs="Times New Roman"/>
          <w:sz w:val="28"/>
          <w:szCs w:val="28"/>
        </w:rPr>
      </w:pPr>
      <w:bookmarkStart w:id="2" w:name="_Toc28912"/>
      <w:r>
        <w:rPr>
          <w:rFonts w:ascii="Times New Roman" w:hAnsi="Times New Roman" w:cs="Times New Roman"/>
          <w:sz w:val="28"/>
          <w:szCs w:val="28"/>
          <w:lang w:eastAsia="ru-RU"/>
        </w:rPr>
        <w:t>Введение</w:t>
      </w:r>
      <w:bookmarkEnd w:id="2"/>
    </w:p>
    <w:p>
      <w:pPr>
        <w:spacing w:line="360" w:lineRule="auto"/>
        <w:ind w:firstLine="350" w:firstLineChars="125"/>
        <w:jc w:val="both"/>
        <w:rPr>
          <w:rFonts w:ascii="Times New Roman" w:hAnsi="Times New Roman" w:eastAsia="Times New Roman" w:cs="Times New Roman"/>
          <w:bCs/>
          <w:color w:val="000000"/>
          <w:sz w:val="28"/>
          <w:lang w:eastAsia="en-US"/>
        </w:rPr>
      </w:pPr>
      <w:r>
        <w:rPr>
          <w:rFonts w:ascii="Times New Roman" w:hAnsi="Times New Roman" w:eastAsia="Times New Roman" w:cs="Times New Roman"/>
          <w:b/>
          <w:color w:val="000000"/>
          <w:sz w:val="28"/>
        </w:rPr>
        <w:t xml:space="preserve">Актуальность темы. </w:t>
      </w:r>
      <w:r>
        <w:rPr>
          <w:rFonts w:ascii="Times New Roman" w:hAnsi="Times New Roman" w:eastAsia="Times New Roman" w:cs="Times New Roman"/>
          <w:bCs/>
          <w:color w:val="000000"/>
          <w:sz w:val="28"/>
          <w:lang w:eastAsia="en-US"/>
        </w:rPr>
        <w:t>Источником власти в демократических странах является народ, обусловливающий повышенное внимание ученых, исследующих политику, в том числе и политических психологов, социологов ко всем аспектам участия граждан в политическом процессе. Поскольку рыночная экономика Китая углубляется и ускоряется процессами урбанизации,  роль низового гражданского участия в экономическом и социальном развитии Китая становятся все более важными.</w:t>
      </w:r>
      <w:r>
        <w:rPr>
          <w:rFonts w:hint="default" w:ascii="Times New Roman" w:hAnsi="Times New Roman" w:eastAsia="Times New Roman" w:cs="Times New Roman"/>
          <w:bCs/>
          <w:color w:val="000000"/>
          <w:sz w:val="28"/>
          <w:lang w:val="ru-RU" w:eastAsia="en-US"/>
        </w:rPr>
        <w:t xml:space="preserve"> </w:t>
      </w:r>
      <w:r>
        <w:rPr>
          <w:rFonts w:ascii="Times New Roman" w:hAnsi="Times New Roman" w:eastAsia="Times New Roman" w:cs="Times New Roman"/>
          <w:bCs/>
          <w:color w:val="000000"/>
          <w:sz w:val="28"/>
          <w:lang w:eastAsia="en-US"/>
        </w:rPr>
        <w:t>Ученые все больше фокусируются на политическом участии в этой области.</w:t>
      </w:r>
    </w:p>
    <w:p>
      <w:pPr>
        <w:spacing w:after="0" w:line="360" w:lineRule="auto"/>
        <w:ind w:firstLine="350" w:firstLineChars="125"/>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 xml:space="preserve">В процессе демократического развития растет необходимость усовершенствования механизмов принятия органами государственной власти и местного самоуправления общественно важных решений, обеспечения их прозрачности и публичности. Правительственные решения должны быть эффективными, оптимальными, соответствовать национальным интересам, их должна поддерживать общественность. </w:t>
      </w:r>
    </w:p>
    <w:p>
      <w:pPr>
        <w:spacing w:line="360" w:lineRule="auto"/>
        <w:ind w:firstLine="350" w:firstLineChars="125"/>
        <w:jc w:val="both"/>
        <w:rPr>
          <w:rFonts w:ascii="Times New Roman" w:hAnsi="Times New Roman" w:eastAsia="宋体" w:cs="Times New Roman"/>
          <w:bCs/>
          <w:color w:val="000000"/>
          <w:sz w:val="28"/>
        </w:rPr>
      </w:pPr>
      <w:r>
        <w:rPr>
          <w:rFonts w:ascii="Times New Roman" w:hAnsi="Times New Roman" w:eastAsia="Calibri" w:cs="Times New Roman"/>
          <w:sz w:val="28"/>
          <w:szCs w:val="24"/>
          <w:lang w:eastAsia="en-US"/>
        </w:rPr>
        <w:t>Формирование современной демократической модели политического управления является результатом эффективного взаимодействия политически активных граждан и власти на всех уровнях общественной жизни. Актуальность настоящего исследования обусловлена необходимостью усовершенствования политического участия жителей китайских городских общин. Уменьшить политические волнения и укрепить политическую стабильность.</w:t>
      </w:r>
    </w:p>
    <w:p>
      <w:pPr>
        <w:tabs>
          <w:tab w:val="right" w:leader="dot" w:pos="9355"/>
        </w:tabs>
        <w:spacing w:after="0" w:line="360" w:lineRule="auto"/>
        <w:ind w:firstLine="350" w:firstLineChars="125"/>
        <w:contextualSpacing/>
        <w:jc w:val="both"/>
        <w:rPr>
          <w:rFonts w:ascii="Times New Roman" w:hAnsi="Times New Roman" w:eastAsia="Calibri" w:cs="Times New Roman"/>
          <w:sz w:val="28"/>
          <w:szCs w:val="24"/>
        </w:rPr>
      </w:pPr>
      <w:r>
        <w:rPr>
          <w:rFonts w:ascii="Times New Roman" w:hAnsi="Times New Roman" w:eastAsia="Calibri" w:cs="Times New Roman"/>
          <w:sz w:val="28"/>
          <w:szCs w:val="24"/>
          <w:lang w:eastAsia="en-US"/>
        </w:rPr>
        <w:t>За последние два  года распространения новой коронавирусной инфекции,</w:t>
      </w:r>
      <w:r>
        <w:rPr>
          <w:rFonts w:hint="eastAsia" w:ascii="Times New Roman" w:hAnsi="Times New Roman" w:eastAsia="宋体" w:cs="Times New Roman"/>
          <w:sz w:val="28"/>
          <w:szCs w:val="24"/>
        </w:rPr>
        <w:t xml:space="preserve"> </w:t>
      </w:r>
      <w:r>
        <w:rPr>
          <w:rFonts w:ascii="Times New Roman" w:hAnsi="Times New Roman" w:eastAsia="Calibri" w:cs="Times New Roman"/>
          <w:sz w:val="28"/>
          <w:szCs w:val="24"/>
          <w:lang w:eastAsia="en-US"/>
        </w:rPr>
        <w:t>общество пережило ряд крупных общественно-политических потрясений.</w:t>
      </w:r>
      <w:r>
        <w:rPr>
          <w:rFonts w:hint="eastAsia" w:ascii="Times New Roman" w:hAnsi="Times New Roman" w:eastAsia="Calibri" w:cs="Times New Roman"/>
          <w:sz w:val="28"/>
          <w:szCs w:val="24"/>
        </w:rPr>
        <w:t xml:space="preserve"> </w:t>
      </w:r>
      <w:r>
        <w:rPr>
          <w:rFonts w:ascii="Times New Roman" w:hAnsi="Times New Roman" w:eastAsia="Calibri" w:cs="Times New Roman"/>
          <w:sz w:val="28"/>
          <w:szCs w:val="24"/>
          <w:lang w:eastAsia="en-US"/>
        </w:rPr>
        <w:t>Китай пережил испытание распространением эпидемии COVID-19</w:t>
      </w:r>
      <w:r>
        <w:rPr>
          <w:rFonts w:hint="eastAsia" w:ascii="Times New Roman" w:hAnsi="Times New Roman" w:eastAsia="Calibri" w:cs="Times New Roman"/>
          <w:sz w:val="28"/>
          <w:szCs w:val="24"/>
        </w:rPr>
        <w:t xml:space="preserve">. </w:t>
      </w:r>
      <w:r>
        <w:rPr>
          <w:rFonts w:ascii="Times New Roman" w:hAnsi="Times New Roman" w:eastAsia="Calibri" w:cs="Times New Roman"/>
          <w:sz w:val="28"/>
          <w:szCs w:val="24"/>
          <w:lang w:eastAsia="en-US"/>
        </w:rPr>
        <w:t>Результаты имели как положительные, так и отрицательные последствия.</w:t>
      </w:r>
      <w:r>
        <w:rPr>
          <w:rFonts w:hint="eastAsia" w:ascii="Times New Roman" w:hAnsi="Times New Roman" w:eastAsia="宋体" w:cs="Times New Roman"/>
          <w:sz w:val="28"/>
          <w:szCs w:val="24"/>
        </w:rPr>
        <w:t xml:space="preserve"> </w:t>
      </w:r>
      <w:r>
        <w:rPr>
          <w:rFonts w:ascii="Times New Roman" w:hAnsi="Times New Roman" w:eastAsia="Calibri" w:cs="Times New Roman"/>
          <w:sz w:val="28"/>
          <w:szCs w:val="24"/>
          <w:lang w:eastAsia="en-US"/>
        </w:rPr>
        <w:t>Положительно то, что общины хорошо справляются с контролем, которое является первой битвой в борьбе с эпидемией, повышающей способность общины к управлению во время борьбы с ней.</w:t>
      </w:r>
      <w:r>
        <w:rPr>
          <w:rFonts w:hint="eastAsia" w:ascii="Times New Roman" w:hAnsi="Times New Roman" w:eastAsia="宋体" w:cs="Times New Roman"/>
          <w:sz w:val="28"/>
          <w:szCs w:val="24"/>
        </w:rPr>
        <w:t xml:space="preserve"> </w:t>
      </w:r>
      <w:r>
        <w:rPr>
          <w:rFonts w:ascii="Times New Roman" w:hAnsi="Times New Roman" w:eastAsia="Calibri" w:cs="Times New Roman"/>
          <w:sz w:val="28"/>
          <w:szCs w:val="24"/>
          <w:lang w:eastAsia="en-US"/>
        </w:rPr>
        <w:t>Растущее доверие правительства, усиление гражданского сознания, усиление культуры политического участия.</w:t>
      </w:r>
      <w:r>
        <w:rPr>
          <w:rFonts w:hint="eastAsia" w:ascii="Times New Roman" w:hAnsi="Times New Roman" w:eastAsia="宋体" w:cs="Times New Roman"/>
          <w:sz w:val="28"/>
          <w:szCs w:val="24"/>
        </w:rPr>
        <w:t xml:space="preserve"> </w:t>
      </w:r>
      <w:r>
        <w:rPr>
          <w:rFonts w:ascii="Times New Roman" w:hAnsi="Times New Roman" w:eastAsia="Calibri" w:cs="Times New Roman"/>
          <w:sz w:val="28"/>
          <w:szCs w:val="24"/>
          <w:lang w:eastAsia="en-US"/>
        </w:rPr>
        <w:t>Отрицательные последствия</w:t>
      </w:r>
      <w:r>
        <w:rPr>
          <w:rFonts w:hint="eastAsia" w:ascii="Times New Roman" w:hAnsi="Times New Roman" w:eastAsia="宋体" w:cs="Times New Roman"/>
          <w:sz w:val="28"/>
          <w:szCs w:val="24"/>
        </w:rPr>
        <w:t xml:space="preserve"> </w:t>
      </w:r>
      <w:r>
        <w:rPr>
          <w:rFonts w:ascii="Times New Roman" w:hAnsi="Times New Roman" w:eastAsia="Calibri" w:cs="Times New Roman"/>
          <w:sz w:val="28"/>
          <w:szCs w:val="24"/>
          <w:lang w:eastAsia="en-US"/>
        </w:rPr>
        <w:t>имеют отношение к иммиграционной ксенофобии, и формализму в работе некоторых местных органов.</w:t>
      </w:r>
    </w:p>
    <w:p>
      <w:pPr>
        <w:spacing w:after="0" w:line="360" w:lineRule="auto"/>
        <w:ind w:firstLine="350" w:firstLineChars="125"/>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В целом политическое участие является неотъемлемой частью социального бытия, поскольку благодаря ему проявляется осознанная готовность или неготовность граждан влиять на общественную жизнь.</w:t>
      </w:r>
      <w:r>
        <w:rPr>
          <w:rFonts w:hint="eastAsia" w:ascii="Times New Roman" w:hAnsi="Times New Roman" w:eastAsia="宋体" w:cs="Times New Roman"/>
          <w:sz w:val="28"/>
          <w:szCs w:val="24"/>
        </w:rPr>
        <w:t xml:space="preserve"> </w:t>
      </w:r>
      <w:r>
        <w:rPr>
          <w:rFonts w:ascii="Times New Roman" w:hAnsi="Times New Roman" w:eastAsia="Calibri" w:cs="Times New Roman"/>
          <w:sz w:val="28"/>
          <w:szCs w:val="24"/>
          <w:lang w:eastAsia="en-US"/>
        </w:rPr>
        <w:t xml:space="preserve">Поэтому актуальной задачей социологической науки является предметное и углубленное изучение особенностей политического участия личностей в условиях современного общества. </w:t>
      </w:r>
    </w:p>
    <w:p>
      <w:pPr>
        <w:tabs>
          <w:tab w:val="right" w:leader="dot" w:pos="9355"/>
        </w:tabs>
        <w:spacing w:after="0" w:line="360" w:lineRule="auto"/>
        <w:ind w:firstLine="350" w:firstLineChars="125"/>
        <w:contextualSpacing/>
        <w:jc w:val="both"/>
        <w:rPr>
          <w:rFonts w:ascii="Times New Roman" w:hAnsi="Times New Roman" w:eastAsia="Calibri" w:cs="Times New Roman"/>
          <w:sz w:val="28"/>
          <w:szCs w:val="24"/>
          <w:lang w:eastAsia="en-US"/>
        </w:rPr>
      </w:pPr>
      <w:r>
        <w:rPr>
          <w:rFonts w:ascii="Times New Roman" w:hAnsi="Times New Roman" w:eastAsia="Calibri" w:cs="Times New Roman"/>
          <w:b/>
          <w:bCs/>
          <w:sz w:val="28"/>
          <w:szCs w:val="24"/>
          <w:lang w:eastAsia="en-US"/>
        </w:rPr>
        <w:t>Объектом исследования</w:t>
      </w:r>
      <w:r>
        <w:rPr>
          <w:rFonts w:ascii="Times New Roman" w:hAnsi="Times New Roman" w:eastAsia="Calibri" w:cs="Times New Roman"/>
          <w:sz w:val="28"/>
          <w:szCs w:val="24"/>
          <w:lang w:eastAsia="en-US"/>
        </w:rPr>
        <w:t xml:space="preserve"> является политическое участие жителей городских общин. </w:t>
      </w:r>
    </w:p>
    <w:p>
      <w:pPr>
        <w:spacing w:after="0" w:line="360" w:lineRule="auto"/>
        <w:ind w:firstLine="350" w:firstLineChars="125"/>
        <w:jc w:val="both"/>
        <w:rPr>
          <w:rFonts w:ascii="Times New Roman" w:hAnsi="Times New Roman" w:eastAsia="宋体" w:cs="Times New Roman"/>
          <w:bCs/>
          <w:color w:val="000000"/>
          <w:sz w:val="28"/>
        </w:rPr>
      </w:pPr>
      <w:r>
        <w:rPr>
          <w:rFonts w:ascii="Times New Roman" w:hAnsi="Times New Roman" w:eastAsia="Calibri" w:cs="Times New Roman"/>
          <w:b/>
          <w:bCs/>
          <w:sz w:val="28"/>
          <w:szCs w:val="24"/>
          <w:lang w:eastAsia="en-US"/>
        </w:rPr>
        <w:t>Предметом исследования</w:t>
      </w:r>
      <w:r>
        <w:rPr>
          <w:rFonts w:ascii="Times New Roman" w:hAnsi="Times New Roman" w:eastAsia="Calibri" w:cs="Times New Roman"/>
          <w:sz w:val="28"/>
          <w:szCs w:val="24"/>
          <w:lang w:eastAsia="en-US"/>
        </w:rPr>
        <w:t xml:space="preserve"> выступают факторы, влияющие на политическое участие жителей китайских городских общин. </w:t>
      </w:r>
    </w:p>
    <w:p>
      <w:pPr>
        <w:spacing w:after="0" w:line="360" w:lineRule="auto"/>
        <w:ind w:firstLine="350" w:firstLineChars="125"/>
        <w:jc w:val="both"/>
        <w:rPr>
          <w:rFonts w:ascii="Times New Roman" w:hAnsi="Times New Roman" w:eastAsia="Calibri" w:cs="Times New Roman"/>
          <w:sz w:val="28"/>
          <w:szCs w:val="24"/>
          <w:lang w:eastAsia="en-US"/>
        </w:rPr>
      </w:pPr>
      <w:r>
        <w:rPr>
          <w:rFonts w:ascii="Times New Roman" w:hAnsi="Times New Roman" w:eastAsia="Calibri" w:cs="Times New Roman"/>
          <w:b/>
          <w:bCs/>
          <w:sz w:val="28"/>
          <w:szCs w:val="24"/>
          <w:lang w:eastAsia="en-US"/>
        </w:rPr>
        <w:t>Целью исследования</w:t>
      </w:r>
      <w:r>
        <w:rPr>
          <w:rFonts w:ascii="Times New Roman" w:hAnsi="Times New Roman" w:eastAsia="Calibri" w:cs="Times New Roman"/>
          <w:sz w:val="28"/>
          <w:szCs w:val="24"/>
          <w:lang w:eastAsia="en-US"/>
        </w:rPr>
        <w:t xml:space="preserve"> является комплексное изучение процесса построения китайских городских общин, выявление роли политического участия жителей городских общин в нем.</w:t>
      </w:r>
    </w:p>
    <w:p>
      <w:pPr>
        <w:spacing w:after="0" w:line="360" w:lineRule="auto"/>
        <w:ind w:firstLine="350" w:firstLineChars="125"/>
        <w:jc w:val="both"/>
        <w:rPr>
          <w:rFonts w:ascii="Times New Roman" w:hAnsi="Times New Roman" w:eastAsia="Calibri" w:cs="Times New Roman"/>
          <w:sz w:val="28"/>
          <w:szCs w:val="24"/>
          <w:lang w:eastAsia="en-US"/>
        </w:rPr>
      </w:pPr>
      <w:r>
        <w:rPr>
          <w:rFonts w:ascii="Times New Roman" w:hAnsi="Times New Roman" w:eastAsia="Calibri" w:cs="Times New Roman"/>
          <w:b w:val="0"/>
          <w:bCs w:val="0"/>
          <w:sz w:val="28"/>
          <w:szCs w:val="24"/>
          <w:lang w:eastAsia="en-US"/>
        </w:rPr>
        <w:t>Цель исследования</w:t>
      </w:r>
      <w:r>
        <w:rPr>
          <w:rFonts w:ascii="Times New Roman" w:hAnsi="Times New Roman" w:eastAsia="Calibri" w:cs="Times New Roman"/>
          <w:sz w:val="28"/>
          <w:szCs w:val="24"/>
          <w:lang w:eastAsia="en-US"/>
        </w:rPr>
        <w:t xml:space="preserve"> конкретизируется в следующих </w:t>
      </w:r>
      <w:r>
        <w:rPr>
          <w:rFonts w:ascii="Times New Roman" w:hAnsi="Times New Roman" w:eastAsia="Calibri" w:cs="Times New Roman"/>
          <w:b/>
          <w:bCs/>
          <w:sz w:val="28"/>
          <w:szCs w:val="24"/>
          <w:lang w:eastAsia="en-US"/>
        </w:rPr>
        <w:t>задачах</w:t>
      </w:r>
      <w:r>
        <w:rPr>
          <w:rFonts w:ascii="Times New Roman" w:hAnsi="Times New Roman" w:eastAsia="Calibri" w:cs="Times New Roman"/>
          <w:sz w:val="28"/>
          <w:szCs w:val="24"/>
          <w:lang w:eastAsia="en-US"/>
        </w:rPr>
        <w:t xml:space="preserve">: </w:t>
      </w:r>
    </w:p>
    <w:p>
      <w:pPr>
        <w:numPr>
          <w:ilvl w:val="0"/>
          <w:numId w:val="1"/>
        </w:numPr>
        <w:spacing w:after="0" w:line="360" w:lineRule="auto"/>
        <w:ind w:firstLine="350" w:firstLineChars="125"/>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изучить процесс теоретические исследования общины, определить данный процесс в соответствии с целью диссертации;</w:t>
      </w:r>
    </w:p>
    <w:p>
      <w:pPr>
        <w:spacing w:after="0" w:line="360" w:lineRule="auto"/>
        <w:ind w:firstLine="350" w:firstLineChars="125"/>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 xml:space="preserve">2) определить понятие политического участия; </w:t>
      </w:r>
    </w:p>
    <w:p>
      <w:pPr>
        <w:spacing w:after="0" w:line="360" w:lineRule="auto"/>
        <w:ind w:firstLine="350" w:firstLineChars="125"/>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 xml:space="preserve">3) проанализировать политический фон и процесс построения китайских городских общин; </w:t>
      </w:r>
    </w:p>
    <w:p>
      <w:pPr>
        <w:tabs>
          <w:tab w:val="right" w:leader="dot" w:pos="9355"/>
        </w:tabs>
        <w:spacing w:after="0" w:line="360" w:lineRule="auto"/>
        <w:ind w:firstLine="350" w:firstLineChars="125"/>
        <w:contextualSpacing/>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 xml:space="preserve">4) выявить виды политического участия жителей китайских городских общин; </w:t>
      </w:r>
    </w:p>
    <w:p>
      <w:pPr>
        <w:spacing w:after="0" w:line="360" w:lineRule="auto"/>
        <w:ind w:firstLine="350" w:firstLineChars="125"/>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5) предложить меры по усилению политического участия жителей.</w:t>
      </w:r>
    </w:p>
    <w:p>
      <w:pPr>
        <w:wordWrap w:val="0"/>
        <w:spacing w:line="360" w:lineRule="auto"/>
        <w:ind w:firstLine="351" w:firstLineChars="125"/>
        <w:jc w:val="both"/>
        <w:rPr>
          <w:rFonts w:ascii="Times New Roman" w:hAnsi="Times New Roman" w:cs="Times New Roman"/>
          <w:sz w:val="28"/>
          <w:szCs w:val="28"/>
          <w:lang w:eastAsia="en-US"/>
        </w:rPr>
      </w:pPr>
      <w:r>
        <w:rPr>
          <w:rFonts w:ascii="Times New Roman" w:hAnsi="Times New Roman" w:cs="Times New Roman"/>
          <w:b/>
          <w:bCs/>
          <w:sz w:val="28"/>
          <w:szCs w:val="28"/>
          <w:lang w:eastAsia="en-US"/>
        </w:rPr>
        <w:t>Теоретической и методологической основой</w:t>
      </w:r>
      <w:r>
        <w:rPr>
          <w:rFonts w:ascii="Times New Roman" w:hAnsi="Times New Roman" w:cs="Times New Roman"/>
          <w:sz w:val="28"/>
          <w:szCs w:val="28"/>
          <w:lang w:eastAsia="en-US"/>
        </w:rPr>
        <w:t> работы является ряд концепций различных областей наук, общие методы социологического исследования, системного и сравнительного подхода, методы смежных областей знания истории, экономики и юриспруденции, а также ряд эмпирических методов: анализ литературы, метод вторичной обработки данных.</w:t>
      </w:r>
    </w:p>
    <w:p>
      <w:pPr>
        <w:tabs>
          <w:tab w:val="right" w:leader="dot" w:pos="9355"/>
        </w:tabs>
        <w:spacing w:after="0" w:line="360" w:lineRule="auto"/>
        <w:ind w:firstLine="351" w:firstLineChars="125"/>
        <w:contextualSpacing/>
        <w:jc w:val="both"/>
        <w:rPr>
          <w:rFonts w:ascii="Times New Roman" w:hAnsi="Times New Roman" w:eastAsia="宋体" w:cs="Times New Roman"/>
          <w:b/>
          <w:color w:val="000000"/>
          <w:sz w:val="28"/>
        </w:rPr>
      </w:pPr>
      <w:r>
        <w:rPr>
          <w:rFonts w:ascii="Times New Roman" w:hAnsi="Times New Roman" w:eastAsia="宋体" w:cs="Times New Roman"/>
          <w:b/>
          <w:color w:val="000000"/>
          <w:sz w:val="28"/>
        </w:rPr>
        <w:t>Новизна:</w:t>
      </w:r>
    </w:p>
    <w:p>
      <w:pPr>
        <w:numPr>
          <w:ilvl w:val="0"/>
          <w:numId w:val="2"/>
        </w:numPr>
        <w:tabs>
          <w:tab w:val="right" w:leader="dot" w:pos="9355"/>
        </w:tabs>
        <w:spacing w:after="0" w:line="360" w:lineRule="auto"/>
        <w:ind w:firstLine="350" w:firstLineChars="125"/>
        <w:contextualSpacing/>
        <w:jc w:val="both"/>
        <w:rPr>
          <w:rFonts w:ascii="Times New Roman" w:hAnsi="Times New Roman" w:eastAsia="宋体" w:cs="Times New Roman"/>
          <w:bCs/>
          <w:color w:val="000000"/>
          <w:sz w:val="28"/>
        </w:rPr>
      </w:pPr>
      <w:r>
        <w:rPr>
          <w:rFonts w:ascii="Times New Roman" w:hAnsi="Times New Roman" w:eastAsia="Calibri" w:cs="Times New Roman"/>
          <w:sz w:val="28"/>
          <w:szCs w:val="24"/>
          <w:lang w:eastAsia="en-US"/>
        </w:rPr>
        <w:t>В данной работе были объединены научные достижения Китая по изучаемой теме,</w:t>
      </w:r>
      <w:r>
        <w:rPr>
          <w:rFonts w:hint="eastAsia" w:ascii="Times New Roman" w:hAnsi="Times New Roman" w:eastAsia="Calibri" w:cs="Times New Roman"/>
          <w:sz w:val="28"/>
          <w:szCs w:val="24"/>
        </w:rPr>
        <w:t xml:space="preserve"> </w:t>
      </w:r>
      <w:r>
        <w:rPr>
          <w:rFonts w:ascii="Times New Roman" w:hAnsi="Times New Roman" w:eastAsia="Calibri" w:cs="Times New Roman"/>
          <w:sz w:val="28"/>
          <w:szCs w:val="24"/>
          <w:lang w:eastAsia="en-US"/>
        </w:rPr>
        <w:t>сравниваются различия между Китаем и Западом в политическом участии,</w:t>
      </w:r>
      <w:r>
        <w:rPr>
          <w:rFonts w:hint="eastAsia" w:ascii="Times New Roman" w:hAnsi="Times New Roman" w:eastAsia="Calibri" w:cs="Times New Roman"/>
          <w:sz w:val="28"/>
          <w:szCs w:val="24"/>
        </w:rPr>
        <w:t xml:space="preserve"> </w:t>
      </w:r>
      <w:r>
        <w:rPr>
          <w:rFonts w:ascii="Times New Roman" w:hAnsi="Times New Roman" w:eastAsia="Calibri" w:cs="Times New Roman"/>
          <w:sz w:val="28"/>
          <w:szCs w:val="24"/>
          <w:lang w:eastAsia="en-US"/>
        </w:rPr>
        <w:t>что имеет большое научно-практическое значение</w:t>
      </w:r>
      <w:r>
        <w:rPr>
          <w:rFonts w:hint="eastAsia" w:ascii="Times New Roman" w:hAnsi="Times New Roman" w:eastAsia="Calibri" w:cs="Times New Roman"/>
          <w:sz w:val="28"/>
          <w:szCs w:val="24"/>
        </w:rPr>
        <w:t xml:space="preserve"> </w:t>
      </w:r>
      <w:r>
        <w:rPr>
          <w:rFonts w:ascii="Times New Roman" w:hAnsi="Times New Roman" w:eastAsia="Calibri" w:cs="Times New Roman"/>
          <w:sz w:val="28"/>
          <w:szCs w:val="24"/>
          <w:lang w:eastAsia="en-US"/>
        </w:rPr>
        <w:t>для обеих сторон.</w:t>
      </w:r>
    </w:p>
    <w:p>
      <w:pPr>
        <w:numPr>
          <w:ilvl w:val="0"/>
          <w:numId w:val="1"/>
        </w:numPr>
        <w:tabs>
          <w:tab w:val="right" w:leader="dot" w:pos="9355"/>
        </w:tabs>
        <w:spacing w:after="0" w:line="360" w:lineRule="auto"/>
        <w:ind w:firstLine="350" w:firstLineChars="125"/>
        <w:contextualSpacing/>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В ситуации распространения COVID-19 по всей стране</w:t>
      </w:r>
      <w:r>
        <w:rPr>
          <w:rFonts w:hint="eastAsia" w:ascii="Times New Roman" w:hAnsi="Times New Roman" w:eastAsia="Calibri" w:cs="Times New Roman"/>
          <w:sz w:val="28"/>
          <w:szCs w:val="24"/>
        </w:rPr>
        <w:t xml:space="preserve"> </w:t>
      </w:r>
      <w:r>
        <w:rPr>
          <w:rFonts w:ascii="Times New Roman" w:hAnsi="Times New Roman" w:eastAsia="Calibri" w:cs="Times New Roman"/>
          <w:sz w:val="28"/>
          <w:szCs w:val="24"/>
          <w:lang w:eastAsia="en-US"/>
        </w:rPr>
        <w:t>Китая получил хорошие результаты гражданской и политической активности по борьбе с новыми вызовами, обобщая существующий опыт управления общинами Китая и предоставляя уроки для последующего создания базового управления общинами.</w:t>
      </w:r>
    </w:p>
    <w:p>
      <w:pPr>
        <w:numPr>
          <w:ilvl w:val="255"/>
          <w:numId w:val="0"/>
        </w:numPr>
        <w:tabs>
          <w:tab w:val="right" w:leader="dot" w:pos="9355"/>
        </w:tabs>
        <w:spacing w:after="0" w:line="360" w:lineRule="auto"/>
        <w:ind w:firstLine="351" w:firstLineChars="125"/>
        <w:contextualSpacing/>
        <w:jc w:val="both"/>
        <w:rPr>
          <w:rFonts w:ascii="Times New Roman" w:hAnsi="Times New Roman" w:eastAsia="Calibri" w:cs="Times New Roman"/>
          <w:color w:val="000000" w:themeColor="text1"/>
          <w:sz w:val="28"/>
          <w:szCs w:val="24"/>
          <w:lang w:eastAsia="en-US"/>
          <w14:textFill>
            <w14:solidFill>
              <w14:schemeClr w14:val="tx1"/>
            </w14:solidFill>
          </w14:textFill>
        </w:rPr>
      </w:pPr>
      <w:r>
        <w:rPr>
          <w:rFonts w:ascii="Times New Roman" w:hAnsi="Times New Roman" w:eastAsia="宋体" w:cs="Times New Roman"/>
          <w:b/>
          <w:i w:val="0"/>
          <w:iCs w:val="0"/>
          <w:color w:val="auto"/>
          <w:sz w:val="28"/>
          <w:szCs w:val="22"/>
          <w:lang w:val="ru-RU" w:eastAsia="en-US"/>
        </w:rPr>
        <w:t>С</w:t>
      </w:r>
      <w:r>
        <w:rPr>
          <w:rFonts w:ascii="Times New Roman" w:hAnsi="Times New Roman" w:eastAsia="宋体" w:cs="Times New Roman"/>
          <w:b/>
          <w:i w:val="0"/>
          <w:iCs w:val="0"/>
          <w:color w:val="auto"/>
          <w:sz w:val="28"/>
          <w:szCs w:val="22"/>
          <w:lang w:eastAsia="en-US"/>
        </w:rPr>
        <w:t>труктуре работы</w:t>
      </w:r>
      <w:r>
        <w:rPr>
          <w:rFonts w:hint="default" w:ascii="Times New Roman" w:hAnsi="Times New Roman" w:eastAsia="宋体" w:cs="Times New Roman"/>
          <w:b/>
          <w:i w:val="0"/>
          <w:iCs w:val="0"/>
          <w:color w:val="auto"/>
          <w:sz w:val="28"/>
          <w:szCs w:val="22"/>
          <w:lang w:val="ru-RU" w:eastAsia="en-US"/>
        </w:rPr>
        <w:t xml:space="preserve"> </w:t>
      </w:r>
      <w:r>
        <w:rPr>
          <w:rFonts w:ascii="Times New Roman" w:hAnsi="Times New Roman" w:eastAsia="Calibri" w:cs="Times New Roman"/>
          <w:color w:val="000000" w:themeColor="text1"/>
          <w:sz w:val="28"/>
          <w:szCs w:val="24"/>
          <w:lang w:eastAsia="en-US"/>
          <w14:textFill>
            <w14:solidFill>
              <w14:schemeClr w14:val="tx1"/>
            </w14:solidFill>
          </w14:textFill>
        </w:rPr>
        <w:t xml:space="preserve">определяется целями и задачами, поставленными в работе. </w:t>
      </w:r>
      <w:r>
        <w:rPr>
          <w:rFonts w:ascii="Times New Roman" w:hAnsi="Times New Roman" w:eastAsia="Calibri" w:cs="Times New Roman"/>
          <w:color w:val="000000" w:themeColor="text1"/>
          <w:sz w:val="28"/>
          <w:szCs w:val="24"/>
          <w:lang w:val="ru-RU" w:eastAsia="en-US"/>
          <w14:textFill>
            <w14:solidFill>
              <w14:schemeClr w14:val="tx1"/>
            </w14:solidFill>
          </w14:textFill>
        </w:rPr>
        <w:t>Р</w:t>
      </w:r>
      <w:r>
        <w:rPr>
          <w:rFonts w:ascii="Times New Roman" w:hAnsi="Times New Roman" w:eastAsia="Calibri" w:cs="Times New Roman"/>
          <w:color w:val="000000" w:themeColor="text1"/>
          <w:sz w:val="28"/>
          <w:szCs w:val="24"/>
          <w:lang w:eastAsia="en-US"/>
          <w14:textFill>
            <w14:solidFill>
              <w14:schemeClr w14:val="tx1"/>
            </w14:solidFill>
          </w14:textFill>
        </w:rPr>
        <w:t>абота</w:t>
      </w:r>
      <w:r>
        <w:rPr>
          <w:rFonts w:hint="default" w:ascii="Times New Roman" w:hAnsi="Times New Roman" w:eastAsia="Calibri" w:cs="Times New Roman"/>
          <w:color w:val="000000" w:themeColor="text1"/>
          <w:sz w:val="28"/>
          <w:szCs w:val="24"/>
          <w:lang w:val="ru-RU" w:eastAsia="en-US"/>
          <w14:textFill>
            <w14:solidFill>
              <w14:schemeClr w14:val="tx1"/>
            </w14:solidFill>
          </w14:textFill>
        </w:rPr>
        <w:t xml:space="preserve"> диссертации</w:t>
      </w:r>
      <w:r>
        <w:rPr>
          <w:rFonts w:ascii="Times New Roman" w:hAnsi="Times New Roman" w:eastAsia="Calibri" w:cs="Times New Roman"/>
          <w:color w:val="000000" w:themeColor="text1"/>
          <w:sz w:val="28"/>
          <w:szCs w:val="24"/>
          <w:lang w:eastAsia="en-US"/>
          <w14:textFill>
            <w14:solidFill>
              <w14:schemeClr w14:val="tx1"/>
            </w14:solidFill>
          </w14:textFill>
        </w:rPr>
        <w:t>, общим объёмом 9</w:t>
      </w:r>
      <w:r>
        <w:rPr>
          <w:rFonts w:hint="default" w:ascii="Times New Roman" w:hAnsi="Times New Roman" w:eastAsia="Calibri" w:cs="Times New Roman"/>
          <w:color w:val="000000" w:themeColor="text1"/>
          <w:sz w:val="28"/>
          <w:szCs w:val="24"/>
          <w:lang w:val="ru-RU" w:eastAsia="en-US"/>
          <w14:textFill>
            <w14:solidFill>
              <w14:schemeClr w14:val="tx1"/>
            </w14:solidFill>
          </w14:textFill>
        </w:rPr>
        <w:t>5</w:t>
      </w:r>
      <w:r>
        <w:rPr>
          <w:rFonts w:ascii="Times New Roman" w:hAnsi="Times New Roman" w:eastAsia="Calibri" w:cs="Times New Roman"/>
          <w:color w:val="000000" w:themeColor="text1"/>
          <w:sz w:val="28"/>
          <w:szCs w:val="24"/>
          <w:lang w:eastAsia="en-US"/>
          <w14:textFill>
            <w14:solidFill>
              <w14:schemeClr w14:val="tx1"/>
            </w14:solidFill>
          </w14:textFill>
        </w:rPr>
        <w:t xml:space="preserve"> страниц, состоит из трёх глав с выводами к каждой из них, введения, заключения, списка литературы, литературы, списка электронных ресурсов.</w:t>
      </w:r>
    </w:p>
    <w:p>
      <w:pPr>
        <w:numPr>
          <w:ilvl w:val="255"/>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00" w:themeColor="text1"/>
          <w:sz w:val="28"/>
          <w:szCs w:val="24"/>
          <w:lang w:val="ru-RU" w:eastAsia="en-US"/>
          <w14:textFill>
            <w14:solidFill>
              <w14:schemeClr w14:val="tx1"/>
            </w14:solidFill>
          </w14:textFill>
        </w:rPr>
      </w:pPr>
      <w:r>
        <w:rPr>
          <w:rFonts w:ascii="Times New Roman" w:hAnsi="Times New Roman" w:eastAsia="Calibri" w:cs="Times New Roman"/>
          <w:color w:val="000000" w:themeColor="text1"/>
          <w:sz w:val="28"/>
          <w:szCs w:val="24"/>
          <w:lang w:eastAsia="en-US"/>
          <w14:textFill>
            <w14:solidFill>
              <w14:schemeClr w14:val="tx1"/>
            </w14:solidFill>
          </w14:textFill>
        </w:rPr>
        <w:t>Во Введении обосновывается выбор темы, определяются основные цели и задачи исследования. Первая глава посвящена теоретическим исследованиям  общины в западной и китайской социологии. Вторая глава посвящена процессу построения китайских городских сообществ. Третья глава посвящена выдвинуть меры противодействия проблемам политического участия  жителей городских общины. В Заключении излагаются основные результаты исследования и подводятся общие итоги.</w:t>
      </w:r>
    </w:p>
    <w:p>
      <w:pPr>
        <w:numPr>
          <w:ilvl w:val="255"/>
          <w:numId w:val="0"/>
        </w:numPr>
        <w:tabs>
          <w:tab w:val="right" w:leader="dot" w:pos="9355"/>
        </w:tabs>
        <w:spacing w:after="0" w:line="360" w:lineRule="auto"/>
        <w:ind w:firstLine="351" w:firstLineChars="125"/>
        <w:contextualSpacing/>
        <w:jc w:val="both"/>
        <w:rPr>
          <w:rFonts w:ascii="Times New Roman" w:hAnsi="Times New Roman" w:eastAsia="Calibri" w:cs="Times New Roman"/>
          <w:color w:val="000000" w:themeColor="text1"/>
          <w:sz w:val="28"/>
          <w:szCs w:val="24"/>
          <w:lang w:eastAsia="en-US"/>
          <w14:textFill>
            <w14:solidFill>
              <w14:schemeClr w14:val="tx1"/>
            </w14:solidFill>
          </w14:textFill>
        </w:rPr>
      </w:pPr>
      <w:r>
        <w:rPr>
          <w:rFonts w:ascii="Times New Roman" w:hAnsi="Times New Roman" w:eastAsia="宋体" w:cs="Times New Roman"/>
          <w:b/>
          <w:color w:val="000000" w:themeColor="text1"/>
          <w:sz w:val="28"/>
          <w:szCs w:val="22"/>
          <w:lang w:eastAsia="en-US"/>
          <w14:textFill>
            <w14:solidFill>
              <w14:schemeClr w14:val="tx1"/>
            </w14:solidFill>
          </w14:textFill>
        </w:rPr>
        <w:t>Эмпирическая база</w:t>
      </w:r>
      <w:r>
        <w:rPr>
          <w:rFonts w:ascii="Times New Roman" w:hAnsi="Times New Roman" w:eastAsia="Calibri" w:cs="Times New Roman"/>
          <w:color w:val="000000" w:themeColor="text1"/>
          <w:sz w:val="28"/>
          <w:szCs w:val="24"/>
          <w:lang w:eastAsia="en-US"/>
          <w14:textFill>
            <w14:solidFill>
              <w14:schemeClr w14:val="tx1"/>
            </w14:solidFill>
          </w14:textFill>
        </w:rPr>
        <w:t> данной работы включает в себя три части. Первая часть разделена на два раздела. Основываясь на хронологии, систематически анализируется теоретические исследования  общины в западной и китайской социологии. Второй частью являются собственные исследования, которые также представлены двумя разделами. В первом разделе мы проводили исследование строительства китайского сообщества, основанное на фоне изменений в нём. Рост общественного строительства, приспособление к социальным преобразованиям с одной стороны, а с другой стороны - это также углубляющийся процесс реформирования политической системы. Во второй части изучается процесс участия граждан в управлении сообществом на этапе подготовки, начального этапа и этапа всестороннего продвижения управления сообществом. Третья часть разделена на четыре раздела: субъекты, форма, проблемы и меры в политическом участии жителей китайских городских общин. В диссертации приводится большое количество образов участия в политической жизни. Таким образом, были обеспеченны ситуативность и объективность исследования.</w:t>
      </w: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numPr>
          <w:ilvl w:val="-1"/>
          <w:numId w:val="0"/>
        </w:numPr>
        <w:tabs>
          <w:tab w:val="right" w:leader="dot" w:pos="9355"/>
        </w:tabs>
        <w:spacing w:after="0" w:line="360" w:lineRule="auto"/>
        <w:ind w:firstLine="350" w:firstLineChars="125"/>
        <w:contextualSpacing/>
        <w:jc w:val="both"/>
        <w:rPr>
          <w:rFonts w:hint="default" w:ascii="Times New Roman" w:hAnsi="Times New Roman" w:eastAsia="Calibri" w:cs="Times New Roman"/>
          <w:b w:val="0"/>
          <w:i w:val="0"/>
          <w:iCs w:val="0"/>
          <w:color w:val="0000FF"/>
          <w:sz w:val="28"/>
          <w:szCs w:val="24"/>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4"/>
          <w:lang w:eastAsia="en-US"/>
        </w:rPr>
      </w:pPr>
    </w:p>
    <w:p>
      <w:pPr>
        <w:tabs>
          <w:tab w:val="right" w:leader="dot" w:pos="9355"/>
        </w:tabs>
        <w:spacing w:after="0" w:line="360" w:lineRule="auto"/>
        <w:ind w:left="709"/>
        <w:contextualSpacing/>
        <w:jc w:val="both"/>
        <w:rPr>
          <w:rFonts w:ascii="Times New Roman" w:hAnsi="Times New Roman" w:eastAsia="Calibri" w:cs="Times New Roman"/>
          <w:sz w:val="28"/>
          <w:szCs w:val="24"/>
          <w:lang w:eastAsia="en-US"/>
        </w:rPr>
      </w:pPr>
    </w:p>
    <w:p>
      <w:pPr>
        <w:tabs>
          <w:tab w:val="right" w:leader="dot" w:pos="9355"/>
        </w:tabs>
        <w:spacing w:after="0" w:line="360" w:lineRule="auto"/>
        <w:ind w:left="709"/>
        <w:contextualSpacing/>
        <w:jc w:val="both"/>
        <w:rPr>
          <w:rFonts w:ascii="Times New Roman" w:hAnsi="Times New Roman" w:eastAsia="Calibri" w:cs="Times New Roman"/>
          <w:sz w:val="28"/>
          <w:szCs w:val="24"/>
          <w:lang w:eastAsia="en-US"/>
        </w:rPr>
      </w:pPr>
    </w:p>
    <w:p>
      <w:pPr>
        <w:tabs>
          <w:tab w:val="right" w:leader="dot" w:pos="9355"/>
        </w:tabs>
        <w:spacing w:after="0" w:line="360" w:lineRule="auto"/>
        <w:ind w:left="709"/>
        <w:contextualSpacing/>
        <w:jc w:val="both"/>
        <w:rPr>
          <w:rFonts w:ascii="Times New Roman" w:hAnsi="Times New Roman" w:eastAsia="Calibri" w:cs="Times New Roman"/>
          <w:sz w:val="28"/>
          <w:szCs w:val="24"/>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4"/>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4"/>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4"/>
          <w:lang w:eastAsia="en-US"/>
        </w:rPr>
      </w:pPr>
    </w:p>
    <w:p>
      <w:pPr>
        <w:pStyle w:val="2"/>
        <w:jc w:val="center"/>
        <w:rPr>
          <w:rFonts w:ascii="Times New Roman" w:hAnsi="Times New Roman" w:cs="Times New Roman"/>
          <w:b/>
          <w:bCs/>
          <w:szCs w:val="28"/>
        </w:rPr>
      </w:pPr>
      <w:bookmarkStart w:id="3" w:name="_Toc31507"/>
      <w:bookmarkStart w:id="4" w:name="_Toc39885408"/>
      <w:r>
        <w:rPr>
          <w:rFonts w:ascii="Times New Roman" w:hAnsi="Times New Roman" w:cs="Times New Roman"/>
          <w:sz w:val="28"/>
          <w:szCs w:val="28"/>
        </w:rPr>
        <w:t>Г</w:t>
      </w:r>
      <w:r>
        <w:rPr>
          <w:rFonts w:ascii="Times New Roman" w:hAnsi="Times New Roman" w:cs="Times New Roman"/>
          <w:sz w:val="28"/>
          <w:szCs w:val="28"/>
          <w:lang w:val="ru-RU"/>
        </w:rPr>
        <w:t>ЛАВА</w:t>
      </w:r>
      <w:r>
        <w:rPr>
          <w:rFonts w:ascii="Times New Roman" w:hAnsi="Times New Roman" w:cs="Times New Roman"/>
          <w:sz w:val="28"/>
          <w:szCs w:val="28"/>
        </w:rPr>
        <w:t xml:space="preserve"> I. ТЕОРЕТИЧЕСКОЕ ИССЛЕДОВАНИЕ ОБЩИНЫ</w:t>
      </w:r>
      <w:bookmarkEnd w:id="3"/>
      <w:bookmarkEnd w:id="4"/>
    </w:p>
    <w:p>
      <w:pPr>
        <w:pStyle w:val="3"/>
        <w:numPr>
          <w:ilvl w:val="1"/>
          <w:numId w:val="3"/>
        </w:numPr>
        <w:jc w:val="center"/>
        <w:rPr>
          <w:rFonts w:ascii="Times New Roman" w:hAnsi="Times New Roman" w:cs="Times New Roman"/>
          <w:sz w:val="28"/>
          <w:szCs w:val="28"/>
          <w:lang w:val="ru-RU" w:eastAsia="zh-CN"/>
        </w:rPr>
      </w:pPr>
      <w:bookmarkStart w:id="5" w:name="_Toc22758"/>
      <w:r>
        <w:rPr>
          <w:rFonts w:ascii="Times New Roman" w:hAnsi="Times New Roman" w:cs="Times New Roman"/>
          <w:sz w:val="28"/>
          <w:szCs w:val="28"/>
          <w:lang w:val="ru-RU" w:eastAsia="zh-CN"/>
        </w:rPr>
        <w:t>Теории исследования  общины в западной социологии</w:t>
      </w:r>
      <w:bookmarkEnd w:id="5"/>
    </w:p>
    <w:p>
      <w:pPr>
        <w:spacing w:line="360" w:lineRule="auto"/>
        <w:ind w:firstLine="350" w:firstLineChars="125"/>
        <w:jc w:val="both"/>
        <w:rPr>
          <w:rFonts w:ascii="Times New Roman" w:hAnsi="Times New Roman" w:cs="Times New Roman"/>
          <w:sz w:val="28"/>
          <w:szCs w:val="28"/>
          <w:lang w:val="ru-RU" w:eastAsia="zh-CN"/>
        </w:rPr>
      </w:pPr>
      <w:r>
        <w:rPr>
          <w:rFonts w:ascii="Times New Roman" w:hAnsi="Times New Roman" w:cs="Times New Roman"/>
          <w:sz w:val="28"/>
          <w:szCs w:val="28"/>
          <w:lang w:val="ru-RU" w:eastAsia="zh-CN"/>
        </w:rPr>
        <w:t xml:space="preserve">Сначала поговорим о происхождении городских и общественных исследований. Маркс и Энгельс указали, что </w:t>
      </w:r>
      <w:r>
        <w:rPr>
          <w:rFonts w:hint="default" w:ascii="Times New Roman" w:hAnsi="Times New Roman" w:cs="Times New Roman"/>
          <w:sz w:val="28"/>
          <w:szCs w:val="28"/>
          <w:lang w:val="ru-RU" w:eastAsia="zh-CN"/>
        </w:rPr>
        <w:t>«</w:t>
      </w:r>
      <w:r>
        <w:rPr>
          <w:rFonts w:ascii="Times New Roman" w:hAnsi="Times New Roman" w:cs="Times New Roman"/>
          <w:sz w:val="28"/>
          <w:szCs w:val="28"/>
          <w:lang w:val="ru-RU" w:eastAsia="zh-CN"/>
        </w:rPr>
        <w:t>в античности исходным пунктом служил город</w:t>
      </w:r>
      <w:r>
        <w:rPr>
          <w:rFonts w:hint="default" w:ascii="Times New Roman" w:hAnsi="Times New Roman" w:cs="Times New Roman"/>
          <w:sz w:val="28"/>
          <w:szCs w:val="28"/>
          <w:lang w:val="ru-RU" w:eastAsia="zh-CN"/>
        </w:rPr>
        <w:t>»</w:t>
      </w:r>
      <w:r>
        <w:rPr>
          <w:rFonts w:ascii="Times New Roman" w:hAnsi="Times New Roman" w:cs="Times New Roman"/>
          <w:sz w:val="28"/>
          <w:szCs w:val="28"/>
          <w:lang w:val="ru-RU" w:eastAsia="zh-CN"/>
        </w:rPr>
        <w:t>.</w:t>
      </w:r>
      <w:r>
        <w:rPr>
          <w:rStyle w:val="19"/>
          <w:rFonts w:ascii="Times New Roman" w:hAnsi="Times New Roman" w:cs="Times New Roman"/>
          <w:sz w:val="28"/>
          <w:szCs w:val="28"/>
          <w:lang w:val="en-US" w:eastAsia="zh-CN"/>
        </w:rPr>
        <w:footnoteReference w:id="0"/>
      </w:r>
      <w:r>
        <w:rPr>
          <w:rFonts w:ascii="Times New Roman" w:hAnsi="Times New Roman" w:cs="Times New Roman"/>
          <w:sz w:val="28"/>
          <w:szCs w:val="28"/>
          <w:lang w:val="ru-RU" w:eastAsia="zh-CN"/>
        </w:rPr>
        <w:t xml:space="preserve"> Система города-государства является предпосылкой греческой социально-политической науки. Без города-государства не было бы так называемой социально-политической науки. Но то, что мы называем древней Грецией, не является страной в строгом смысле этого слова, и более уместно сказать, что это сосуществование нескольких городов-государств. Когда они сталкиваются с вторжением иностранных врагов, они объединяются, чтобы противостоять иностранным врагам, но в мирное время часто возникают конфликты между городами-государствами. До войны с Гиппофом двумя самыми могущественными городами-государствами в древней Греции были Спарта и Афины. Во время Греко-Персидской войны эти два объединенных города-государства привели многие другие города-государства к победе над персидской армией. Город-государство - это группа граждан, связанных кровным родством и проживающих на одной и территории. Размер города-государства позволяет гражданам принимать более непосредственное участие в политике города-государства и более активно стремиться к демократической власти.</w:t>
      </w:r>
      <w:bookmarkStart w:id="6" w:name="OLE_LINK1"/>
      <w:bookmarkEnd w:id="6"/>
      <w:r>
        <w:rPr>
          <w:rFonts w:ascii="Times New Roman" w:hAnsi="Times New Roman" w:cs="Times New Roman"/>
          <w:sz w:val="28"/>
          <w:szCs w:val="28"/>
          <w:lang w:val="ru-RU" w:eastAsia="zh-CN"/>
        </w:rPr>
        <w:t xml:space="preserve"> Клисфен установил первую демократическую систему в Афинах. Демократия, которую он установил, была прямой демократией. Все афиняне с правом голоса могут принимать непосредственное участие в разработке политики. Отличается от представительной демократии, практикуемой в современных странах. Греческие философы начали изучать политику в высокоразвитых исторических условиях города-государства. По сравнению с авторитарным Востоком Греция ранее избавилась от религиозной теократической мысли, наблюдала социальные явления с точки зрения природы и человеческой природы и объясняла происхождение городов и наций из «общественного договора».</w:t>
      </w:r>
      <w:bookmarkStart w:id="7" w:name="OLE_LINK2"/>
      <w:r>
        <w:rPr>
          <w:rFonts w:ascii="Times New Roman" w:hAnsi="Times New Roman" w:cs="Times New Roman"/>
          <w:sz w:val="28"/>
          <w:szCs w:val="28"/>
          <w:lang w:val="ru-RU" w:eastAsia="zh-CN"/>
        </w:rPr>
        <w:t xml:space="preserve"> </w:t>
      </w:r>
      <w:r>
        <w:rPr>
          <w:rFonts w:ascii="Times New Roman" w:hAnsi="Times New Roman" w:cs="Times New Roman"/>
          <w:sz w:val="28"/>
          <w:szCs w:val="28"/>
          <w:lang w:val="ru-RU" w:eastAsia="en-US"/>
        </w:rPr>
        <w:t xml:space="preserve">Эпикур выдвинул </w:t>
      </w:r>
      <w:bookmarkStart w:id="8" w:name="OLE_LINK3"/>
      <w:r>
        <w:rPr>
          <w:rFonts w:ascii="Times New Roman" w:hAnsi="Times New Roman" w:cs="Times New Roman"/>
          <w:sz w:val="28"/>
          <w:szCs w:val="28"/>
          <w:lang w:val="ru-RU" w:eastAsia="en-US"/>
        </w:rPr>
        <w:t>зарождающуюся идею</w:t>
      </w:r>
      <w:bookmarkEnd w:id="8"/>
      <w:r>
        <w:rPr>
          <w:rFonts w:ascii="Times New Roman" w:hAnsi="Times New Roman" w:cs="Times New Roman"/>
          <w:sz w:val="28"/>
          <w:szCs w:val="28"/>
          <w:lang w:val="ru-RU" w:eastAsia="en-US"/>
        </w:rPr>
        <w:t xml:space="preserve"> теории общественного договора, и именно здесь возникла политическая мысль с современных западных времен.</w:t>
      </w:r>
      <w:r>
        <w:rPr>
          <w:rFonts w:ascii="Times New Roman" w:hAnsi="Times New Roman" w:cs="Times New Roman"/>
          <w:sz w:val="28"/>
          <w:szCs w:val="28"/>
          <w:lang w:val="ru-RU" w:eastAsia="zh-CN"/>
        </w:rPr>
        <w:t xml:space="preserve"> Эпикур купил дом, в саду которого он читал лекции и основал свою школу под названием «Сад Эпикура». Здесь у каждого было свое собственное пространство. Все в коммуне перестали работать на других, а начали обменивать свой доход на свободу труда. Это была первая коммуна в мире. Они искали спокойствия в своих мыслях, оставаясь в одиночестве, серьезно задумывались о жизни, читали и медитировали. Практика доказала, что члены общины жили очень счастливо. Идеи Эпикура были популярны в Средиземноморье: 400 000 человек жили в коммунах от Испании до Пакистана, пока христианская церковь не прекратила все в </w:t>
      </w:r>
      <w:r>
        <w:rPr>
          <w:rFonts w:ascii="Times New Roman" w:hAnsi="Times New Roman" w:cs="Times New Roman"/>
          <w:sz w:val="28"/>
          <w:szCs w:val="28"/>
          <w:lang w:val="en-US" w:eastAsia="zh-CN"/>
        </w:rPr>
        <w:t>V</w:t>
      </w:r>
      <w:r>
        <w:rPr>
          <w:rFonts w:ascii="Times New Roman" w:hAnsi="Times New Roman" w:cs="Times New Roman"/>
          <w:sz w:val="28"/>
          <w:szCs w:val="28"/>
          <w:lang w:val="ru-RU" w:eastAsia="zh-CN"/>
        </w:rPr>
        <w:t xml:space="preserve"> веке, и христианская церковь превратила коммуну в монастырь.</w:t>
      </w:r>
      <w:bookmarkEnd w:id="7"/>
      <w:r>
        <w:rPr>
          <w:rFonts w:ascii="Times New Roman" w:hAnsi="Times New Roman" w:cs="Times New Roman"/>
          <w:sz w:val="28"/>
          <w:szCs w:val="28"/>
          <w:lang w:val="ru-RU" w:eastAsia="zh-CN"/>
        </w:rPr>
        <w:t xml:space="preserve"> Христианство позже стало государственной религией Римской империи. Цицерон, древнеримский философ, считал, что государство - это вещь, которая находится в пользовании у гражданской общины.</w:t>
      </w:r>
      <w:r>
        <w:rPr>
          <w:rStyle w:val="19"/>
          <w:rFonts w:ascii="Times New Roman" w:hAnsi="Times New Roman" w:cs="Times New Roman"/>
          <w:color w:val="000000" w:themeColor="text1"/>
          <w:sz w:val="28"/>
          <w:szCs w:val="28"/>
          <w:lang w:val="en-US" w:eastAsia="zh-CN" w:bidi="en-US"/>
          <w14:textFill>
            <w14:solidFill>
              <w14:schemeClr w14:val="tx1"/>
            </w14:solidFill>
          </w14:textFill>
        </w:rPr>
        <w:footnoteReference w:id="1"/>
      </w:r>
      <w:r>
        <w:rPr>
          <w:rFonts w:ascii="Times New Roman" w:hAnsi="Times New Roman" w:cs="Times New Roman"/>
          <w:sz w:val="28"/>
          <w:szCs w:val="28"/>
          <w:lang w:val="ru-RU" w:eastAsia="zh-CN"/>
        </w:rPr>
        <w:t xml:space="preserve"> Концепция Цицерона была высшей стадией развития древней национальной мысли. Фраза «гражданская община» впервые появилась в «Политике» древнегреческого философа Аристотеля, ссылаясь на «государство-город»</w:t>
      </w:r>
      <w:r>
        <w:rPr>
          <w:rStyle w:val="19"/>
          <w:rFonts w:ascii="Times New Roman" w:hAnsi="Times New Roman" w:cs="Times New Roman"/>
          <w:color w:val="000000" w:themeColor="text1"/>
          <w:sz w:val="28"/>
          <w:szCs w:val="28"/>
          <w:lang w:val="ru-RU" w:eastAsia="zh-CN" w:bidi="en-US"/>
          <w14:textFill>
            <w14:solidFill>
              <w14:schemeClr w14:val="tx1"/>
            </w14:solidFill>
          </w14:textFill>
        </w:rPr>
        <w:footnoteReference w:id="2"/>
      </w:r>
      <w:r>
        <w:rPr>
          <w:rFonts w:ascii="Times New Roman" w:hAnsi="Times New Roman" w:cs="Times New Roman"/>
          <w:sz w:val="28"/>
          <w:szCs w:val="28"/>
          <w:lang w:val="ru-RU" w:eastAsia="zh-CN"/>
        </w:rPr>
        <w:t>, которое Цицерон перевел на латынь.</w:t>
      </w:r>
    </w:p>
    <w:p>
      <w:pPr>
        <w:spacing w:line="360" w:lineRule="auto"/>
        <w:ind w:firstLine="350" w:firstLineChars="125"/>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Древнегреческая политическая мысль состояла в том, что государство нельзя отличить от общества. Люди не могут жить в одиночестве без общества. Люди не могут жить без страны. Люди являются как социальными, так и политическими существами. Города-государства, отдельные лица и государства неразделимы, и их отношения последовательны. Государство не может быть выше общества, не говоря уже о том, чтобы лишать граждан их основных свобод. Эта идея о том, что государство и общество объединяются друг с другом, а не противостоят друг другу, оказывает важное влияние на более поздние западные политические труды, что также является культурной традицией, которой нет в восточных странах.</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«Государство» Платона и «Политика» Аристотеля были вершинами исследования политики города-государства в греческую эпоху. Платон выдвинул идею справедливости. Платон считал, что коренной причиной возникновения государства является необходимость жить вместе. Чтобы сохранить гармоничное единство общества, нельзя полагаться ни на насилие, ни на закон, а только на справедливость.</w:t>
      </w:r>
      <w:r>
        <w:rPr>
          <w:rStyle w:val="19"/>
          <w:rFonts w:ascii="Times New Roman" w:hAnsi="Times New Roman" w:cs="Times New Roman"/>
          <w:color w:val="000000" w:themeColor="text1"/>
          <w:sz w:val="28"/>
          <w:szCs w:val="28"/>
          <w14:textFill>
            <w14:solidFill>
              <w14:schemeClr w14:val="tx1"/>
            </w14:solidFill>
          </w14:textFill>
        </w:rPr>
        <w:footnoteReference w:id="3"/>
      </w:r>
      <w:r>
        <w:rPr>
          <w:rFonts w:ascii="Times New Roman" w:hAnsi="Times New Roman" w:cs="Times New Roman"/>
          <w:sz w:val="28"/>
          <w:szCs w:val="28"/>
        </w:rPr>
        <w:t xml:space="preserve"> Только «справедливое государство», организованное в соответствии с принципами «справедливости», является идеальным государством, которое наилучшим образом соответствует идеальному миру. Аристотель, ученик Платона, считает, что Платон отменил все частное в городе-государстве, включая собственность, брак и семью, тем самым уничтожив многообразие, присущее городу-государству, и вернув его в форму семейного существования. Поэтому справедливый город-государство Платона по-прежнему является политическим городом-государством восточного самодержавия. Философы играют роль родителей в этом городе-государстве. В результате Платон даже выступал за то, чтобы философы управляли страной. Противостоять разлагающемуся состоянию погони за богатством и легкостью, вызванной олигархией, а также разделением страны и анархией, вызванной демократической политикой. Аристотель считает, что государство не просто поддерживает общественный порядок, но, что более важно, позволяет гражданам жить счастливой жизнью, по законам морали и полностью удовлетворять материальные потребности. </w:t>
      </w:r>
      <w:r>
        <w:rPr>
          <w:rStyle w:val="19"/>
          <w:rFonts w:ascii="Times New Roman" w:hAnsi="Times New Roman" w:cs="Times New Roman"/>
          <w:color w:val="000000" w:themeColor="text1"/>
          <w:sz w:val="28"/>
          <w:szCs w:val="28"/>
          <w14:textFill>
            <w14:solidFill>
              <w14:schemeClr w14:val="tx1"/>
            </w14:solidFill>
          </w14:textFill>
        </w:rPr>
        <w:footnoteReference w:id="4"/>
      </w:r>
      <w:r>
        <w:rPr>
          <w:rFonts w:ascii="Times New Roman" w:hAnsi="Times New Roman" w:cs="Times New Roman"/>
          <w:sz w:val="28"/>
          <w:szCs w:val="28"/>
        </w:rPr>
        <w:t xml:space="preserve"> Истоки более поздних идей «государства всеобщего Западе зародились именно здесь. Аристотель высоко ценит «республику» во главе со средним классом, потому что она может учитывать общие интересы всех граждан.</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Римская эпоха унаследовала и </w:t>
      </w:r>
      <w:r>
        <w:rPr>
          <w:rFonts w:ascii="Times New Roman" w:hAnsi="Times New Roman" w:cs="Times New Roman"/>
          <w:sz w:val="28"/>
          <w:szCs w:val="28"/>
          <w:lang w:val="ru-RU"/>
        </w:rPr>
        <w:t xml:space="preserve">усовершенствовала греческую </w:t>
      </w:r>
      <w:r>
        <w:rPr>
          <w:rFonts w:ascii="Times New Roman" w:hAnsi="Times New Roman" w:cs="Times New Roman"/>
          <w:sz w:val="28"/>
          <w:szCs w:val="28"/>
        </w:rPr>
        <w:t>политическую мысль.</w:t>
      </w:r>
      <w:r>
        <w:rPr>
          <w:rFonts w:ascii="Times New Roman" w:hAnsi="Times New Roman" w:cs="Times New Roman"/>
          <w:sz w:val="28"/>
          <w:szCs w:val="28"/>
          <w:lang w:val="ru-RU" w:eastAsia="zh-CN"/>
        </w:rPr>
        <w:t xml:space="preserve"> </w:t>
      </w:r>
      <w:r>
        <w:rPr>
          <w:rFonts w:ascii="Times New Roman" w:hAnsi="Times New Roman" w:cs="Times New Roman"/>
          <w:sz w:val="28"/>
          <w:szCs w:val="28"/>
        </w:rPr>
        <w:t>В древние времена западная политическая мысль основывалась на городском государстве или городской автономии. Это была не столько национальная политика, сколько городская политика. Она обсуждала вопросы организации и управления городским пространством, то есть политику развития городов. Дух реализации заключался в том, чтобы поддерживать и защищать свободу граждан.</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Социологические исследования ранних сообществ были в основном сосредоточены на изучении социальной структуры, включая различие таких понятий, как «Общность и общество» Ф</w:t>
      </w:r>
      <w:r>
        <w:rPr>
          <w:rFonts w:ascii="Times New Roman" w:hAnsi="Times New Roman" w:cs="Times New Roman"/>
          <w:sz w:val="28"/>
          <w:szCs w:val="28"/>
          <w:lang w:val="ru-RU"/>
        </w:rPr>
        <w:t>.</w:t>
      </w:r>
      <w:r>
        <w:rPr>
          <w:rFonts w:ascii="Times New Roman" w:hAnsi="Times New Roman" w:cs="Times New Roman"/>
          <w:sz w:val="28"/>
          <w:szCs w:val="28"/>
        </w:rPr>
        <w:t xml:space="preserve"> Тённис</w:t>
      </w:r>
      <w:r>
        <w:rPr>
          <w:rFonts w:ascii="Times New Roman" w:hAnsi="Times New Roman" w:cs="Times New Roman"/>
          <w:sz w:val="28"/>
          <w:szCs w:val="28"/>
          <w:lang w:val="ru-RU"/>
        </w:rPr>
        <w:t>а</w:t>
      </w:r>
      <w:r>
        <w:rPr>
          <w:rStyle w:val="19"/>
          <w:rFonts w:ascii="Times New Roman" w:hAnsi="Times New Roman" w:cs="Times New Roman"/>
          <w:color w:val="000000" w:themeColor="text1"/>
          <w:sz w:val="28"/>
          <w:szCs w:val="28"/>
          <w14:textFill>
            <w14:solidFill>
              <w14:schemeClr w14:val="tx1"/>
            </w14:solidFill>
          </w14:textFill>
        </w:rPr>
        <w:footnoteReference w:id="5"/>
      </w:r>
      <w:r>
        <w:rPr>
          <w:rFonts w:ascii="Times New Roman" w:hAnsi="Times New Roman" w:cs="Times New Roman"/>
          <w:sz w:val="28"/>
          <w:szCs w:val="28"/>
        </w:rPr>
        <w:t>, «механическ</w:t>
      </w:r>
      <w:r>
        <w:rPr>
          <w:rFonts w:ascii="Times New Roman" w:hAnsi="Times New Roman" w:cs="Times New Roman"/>
          <w:sz w:val="28"/>
          <w:szCs w:val="28"/>
          <w:lang w:val="ru-RU"/>
        </w:rPr>
        <w:t>ая</w:t>
      </w:r>
      <w:r>
        <w:rPr>
          <w:rFonts w:ascii="Times New Roman" w:hAnsi="Times New Roman" w:cs="Times New Roman"/>
          <w:sz w:val="28"/>
          <w:szCs w:val="28"/>
        </w:rPr>
        <w:t xml:space="preserve"> солидарность» и «органическ</w:t>
      </w:r>
      <w:r>
        <w:rPr>
          <w:rFonts w:ascii="Times New Roman" w:hAnsi="Times New Roman" w:cs="Times New Roman"/>
          <w:sz w:val="28"/>
          <w:szCs w:val="28"/>
          <w:lang w:val="ru-RU"/>
        </w:rPr>
        <w:t>ая</w:t>
      </w:r>
      <w:r>
        <w:rPr>
          <w:rFonts w:ascii="Times New Roman" w:hAnsi="Times New Roman" w:cs="Times New Roman"/>
          <w:sz w:val="28"/>
          <w:szCs w:val="28"/>
        </w:rPr>
        <w:t xml:space="preserve"> солидарность» </w:t>
      </w:r>
      <w:r>
        <w:rPr>
          <w:rFonts w:ascii="Times New Roman" w:hAnsi="Times New Roman" w:cs="Times New Roman"/>
          <w:sz w:val="28"/>
          <w:szCs w:val="28"/>
          <w:lang w:val="ru-RU"/>
        </w:rPr>
        <w:t xml:space="preserve">Э. </w:t>
      </w:r>
      <w:r>
        <w:rPr>
          <w:rFonts w:ascii="Times New Roman" w:hAnsi="Times New Roman" w:cs="Times New Roman"/>
          <w:sz w:val="28"/>
          <w:szCs w:val="28"/>
        </w:rPr>
        <w:t>Дюрке</w:t>
      </w:r>
      <w:r>
        <w:rPr>
          <w:rFonts w:ascii="Times New Roman" w:hAnsi="Times New Roman" w:cs="Times New Roman"/>
          <w:sz w:val="28"/>
          <w:szCs w:val="28"/>
          <w:lang w:val="ru-RU"/>
        </w:rPr>
        <w:t>й</w:t>
      </w:r>
      <w:r>
        <w:rPr>
          <w:rFonts w:ascii="Times New Roman" w:hAnsi="Times New Roman" w:cs="Times New Roman"/>
          <w:sz w:val="28"/>
          <w:szCs w:val="28"/>
        </w:rPr>
        <w:t>ма</w:t>
      </w:r>
      <w:r>
        <w:rPr>
          <w:rStyle w:val="19"/>
          <w:rFonts w:ascii="Times New Roman" w:hAnsi="Times New Roman" w:cs="Times New Roman"/>
          <w:color w:val="000000" w:themeColor="text1"/>
          <w:sz w:val="28"/>
          <w:szCs w:val="28"/>
          <w14:textFill>
            <w14:solidFill>
              <w14:schemeClr w14:val="tx1"/>
            </w14:solidFill>
          </w14:textFill>
        </w:rPr>
        <w:footnoteReference w:id="6"/>
      </w:r>
      <w:r>
        <w:rPr>
          <w:rFonts w:ascii="Times New Roman" w:hAnsi="Times New Roman" w:cs="Times New Roman"/>
          <w:sz w:val="28"/>
          <w:szCs w:val="28"/>
        </w:rPr>
        <w:t>, «циркуляции элит»</w:t>
      </w:r>
      <w:r>
        <w:rPr>
          <w:rFonts w:ascii="Times New Roman" w:hAnsi="Times New Roman" w:cs="Times New Roman"/>
          <w:sz w:val="28"/>
          <w:szCs w:val="28"/>
          <w:lang w:val="ru-RU"/>
        </w:rPr>
        <w:t xml:space="preserve"> </w:t>
      </w:r>
      <w:r>
        <w:rPr>
          <w:rFonts w:ascii="Times New Roman" w:hAnsi="Times New Roman" w:cs="Times New Roman"/>
          <w:sz w:val="28"/>
          <w:szCs w:val="28"/>
        </w:rPr>
        <w:t>и «соци</w:t>
      </w:r>
      <w:r>
        <w:rPr>
          <w:rFonts w:ascii="Times New Roman" w:hAnsi="Times New Roman" w:cs="Times New Roman"/>
          <w:sz w:val="28"/>
          <w:szCs w:val="28"/>
          <w:lang w:val="ru-RU"/>
        </w:rPr>
        <w:t>альной</w:t>
      </w:r>
      <w:r>
        <w:rPr>
          <w:rFonts w:ascii="Times New Roman" w:hAnsi="Times New Roman" w:cs="Times New Roman"/>
          <w:sz w:val="28"/>
          <w:szCs w:val="28"/>
        </w:rPr>
        <w:t xml:space="preserve"> систем</w:t>
      </w:r>
      <w:r>
        <w:rPr>
          <w:rFonts w:ascii="Times New Roman" w:hAnsi="Times New Roman" w:cs="Times New Roman"/>
          <w:sz w:val="28"/>
          <w:szCs w:val="28"/>
          <w:lang w:val="ru-RU"/>
        </w:rPr>
        <w:t>ы</w:t>
      </w:r>
      <w:r>
        <w:rPr>
          <w:rFonts w:ascii="Times New Roman" w:hAnsi="Times New Roman" w:cs="Times New Roman"/>
          <w:sz w:val="28"/>
          <w:szCs w:val="28"/>
        </w:rPr>
        <w:t>»</w:t>
      </w:r>
      <w:r>
        <w:rPr>
          <w:rFonts w:ascii="Times New Roman" w:hAnsi="Times New Roman" w:cs="Times New Roman"/>
          <w:sz w:val="28"/>
          <w:szCs w:val="28"/>
          <w:lang w:val="ru-RU"/>
        </w:rPr>
        <w:t xml:space="preserve"> В. Парето </w:t>
      </w:r>
      <w:r>
        <w:rPr>
          <w:rStyle w:val="19"/>
          <w:rFonts w:ascii="Times New Roman" w:hAnsi="Times New Roman" w:cs="Times New Roman"/>
          <w:color w:val="000000" w:themeColor="text1"/>
          <w:sz w:val="28"/>
          <w:szCs w:val="28"/>
          <w14:textFill>
            <w14:solidFill>
              <w14:schemeClr w14:val="tx1"/>
            </w14:solidFill>
          </w14:textFill>
        </w:rPr>
        <w:footnoteReference w:id="7"/>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ru-RU"/>
        </w:rPr>
        <w:t>др.</w:t>
      </w:r>
      <w:r>
        <w:rPr>
          <w:rFonts w:ascii="Times New Roman" w:hAnsi="Times New Roman" w:cs="Times New Roman"/>
          <w:sz w:val="28"/>
          <w:szCs w:val="28"/>
        </w:rPr>
        <w:t>.</w:t>
      </w:r>
    </w:p>
    <w:p>
      <w:pPr>
        <w:spacing w:line="360" w:lineRule="auto"/>
        <w:ind w:firstLine="350" w:firstLineChars="125"/>
        <w:jc w:val="both"/>
        <w:rPr>
          <w:rFonts w:ascii="Times New Roman" w:hAnsi="Times New Roman" w:cs="Times New Roman"/>
          <w:sz w:val="28"/>
          <w:szCs w:val="28"/>
          <w:lang w:val="ru-RU" w:eastAsia="zh-CN"/>
        </w:rPr>
      </w:pPr>
      <w:r>
        <w:rPr>
          <w:rFonts w:ascii="Times New Roman" w:hAnsi="Times New Roman" w:cs="Times New Roman"/>
          <w:sz w:val="28"/>
          <w:szCs w:val="28"/>
        </w:rPr>
        <w:t>Давайте проанализируем теорию сообщества современных времен.</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zh-CN"/>
        </w:rPr>
        <w:t xml:space="preserve">Сообщество - это социальная структура человеческой жизни, а исследования сообщества - это исследовательская практика, имеющая долгое историческое развитие в социологии. Общественные исследования являются важным направлением для социологии, так как они помогают изучить и понять общество в целом. Теория сообщества является важной частью теоретической системы социологии. Страна, нация или даже мир состоят из нескольких типов взаимосвязанных и ограниченных сообществ. Как самая маленькая часть общества, сообщество сыграло важную роль в развитии социологии. Сообщество является важным термином в социологических исследованиях и было предложено немецким социологом Ф. Теннисом в 1887 году. </w:t>
      </w:r>
      <w:r>
        <w:rPr>
          <w:rFonts w:ascii="Times New Roman" w:hAnsi="Times New Roman" w:cs="Times New Roman"/>
          <w:sz w:val="28"/>
          <w:szCs w:val="28"/>
        </w:rPr>
        <w:t>«Общность и общество»</w:t>
      </w:r>
      <w:r>
        <w:rPr>
          <w:rStyle w:val="19"/>
          <w:rFonts w:ascii="Times New Roman" w:hAnsi="Times New Roman" w:cs="Times New Roman"/>
          <w:color w:val="000000" w:themeColor="text1"/>
          <w:sz w:val="28"/>
          <w:szCs w:val="28"/>
          <w14:textFill>
            <w14:solidFill>
              <w14:schemeClr w14:val="tx1"/>
            </w14:solidFill>
          </w14:textFill>
        </w:rPr>
        <w:footnoteReference w:id="8"/>
      </w:r>
      <w:r>
        <w:rPr>
          <w:rFonts w:ascii="Times New Roman" w:hAnsi="Times New Roman" w:cs="Times New Roman"/>
          <w:sz w:val="28"/>
          <w:szCs w:val="28"/>
          <w:lang w:val="ru-RU" w:eastAsia="zh-CN"/>
        </w:rPr>
        <w:t>, опубликованное Теннисом, ознаменовало рождение теории общины.</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lang w:val="ru-RU"/>
        </w:rPr>
        <w:t>Опираясь на данные его трудов</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можно сказать, </w:t>
      </w:r>
      <w:r>
        <w:rPr>
          <w:rFonts w:ascii="Times New Roman" w:hAnsi="Times New Roman" w:cs="Times New Roman"/>
          <w:sz w:val="28"/>
          <w:szCs w:val="28"/>
        </w:rPr>
        <w:t xml:space="preserve">что характеристики сообщества заключаются в том, что члены сообщества </w:t>
      </w:r>
      <w:r>
        <w:rPr>
          <w:rFonts w:ascii="Times New Roman" w:hAnsi="Times New Roman" w:cs="Times New Roman"/>
          <w:sz w:val="28"/>
          <w:szCs w:val="28"/>
          <w:lang w:val="ru-RU"/>
        </w:rPr>
        <w:t xml:space="preserve">обладают сильным чувством </w:t>
      </w:r>
      <w:r>
        <w:rPr>
          <w:rFonts w:ascii="Times New Roman" w:hAnsi="Times New Roman" w:cs="Times New Roman"/>
          <w:sz w:val="28"/>
          <w:szCs w:val="28"/>
        </w:rPr>
        <w:t xml:space="preserve">идентичности, </w:t>
      </w:r>
      <w:r>
        <w:rPr>
          <w:rFonts w:ascii="Times New Roman" w:hAnsi="Times New Roman" w:cs="Times New Roman"/>
          <w:sz w:val="28"/>
          <w:szCs w:val="28"/>
          <w:lang w:val="ru-RU"/>
        </w:rPr>
        <w:t>связаны эмоционально, имеют общие традиции</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Так называемая всеобъемлющая концепция относится к членам сообщества, когда они взаимодействуют друг с другом.</w:t>
      </w:r>
      <w:r>
        <w:rPr>
          <w:rFonts w:ascii="Times New Roman" w:hAnsi="Times New Roman" w:cs="Times New Roman"/>
          <w:sz w:val="28"/>
          <w:szCs w:val="28"/>
          <w:lang w:val="ru-RU"/>
        </w:rPr>
        <w:t xml:space="preserve">  Важно </w:t>
      </w:r>
      <w:r>
        <w:rPr>
          <w:rFonts w:ascii="Times New Roman" w:hAnsi="Times New Roman" w:cs="Times New Roman"/>
          <w:sz w:val="28"/>
          <w:szCs w:val="28"/>
        </w:rPr>
        <w:t xml:space="preserve">судить о значении другой стороны по ее собственной ценности, </w:t>
      </w:r>
      <w:r>
        <w:rPr>
          <w:rFonts w:ascii="Times New Roman" w:hAnsi="Times New Roman" w:cs="Times New Roman"/>
          <w:sz w:val="28"/>
          <w:szCs w:val="28"/>
          <w:lang w:val="ru-RU"/>
        </w:rPr>
        <w:t xml:space="preserve">вкладу в общество, </w:t>
      </w:r>
      <w:r>
        <w:rPr>
          <w:rFonts w:ascii="Times New Roman" w:hAnsi="Times New Roman" w:cs="Times New Roman"/>
          <w:sz w:val="28"/>
          <w:szCs w:val="28"/>
        </w:rPr>
        <w:t>а не рассматривать ее как средство достижения определенной цели.</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Напротив, социальные отношения «обществ</w:t>
      </w:r>
      <w:r>
        <w:rPr>
          <w:rFonts w:ascii="Times New Roman" w:hAnsi="Times New Roman" w:cs="Times New Roman"/>
          <w:sz w:val="28"/>
          <w:szCs w:val="28"/>
          <w:lang w:val="ru-RU"/>
        </w:rPr>
        <w:t>а</w:t>
      </w:r>
      <w:r>
        <w:rPr>
          <w:rFonts w:ascii="Times New Roman" w:hAnsi="Times New Roman" w:cs="Times New Roman"/>
          <w:sz w:val="28"/>
          <w:szCs w:val="28"/>
        </w:rPr>
        <w:t>» основаны на рациональной воле.</w:t>
      </w:r>
      <w:r>
        <w:rPr>
          <w:rFonts w:ascii="Times New Roman" w:hAnsi="Times New Roman" w:cs="Times New Roman"/>
          <w:sz w:val="28"/>
          <w:szCs w:val="28"/>
          <w:lang w:val="ru-RU"/>
        </w:rPr>
        <w:t xml:space="preserve"> </w:t>
      </w:r>
      <w:r>
        <w:rPr>
          <w:rFonts w:ascii="Times New Roman" w:hAnsi="Times New Roman" w:cs="Times New Roman"/>
          <w:sz w:val="28"/>
          <w:szCs w:val="28"/>
        </w:rPr>
        <w:t>Эта «рациональная воля» в основном включает в себя рациональность, индивидуализм и ценностный нейтралитет.</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Такая рациональная воля существует в городских и промышленно развитых капиталистических обществах, которые характеризуются тем, что у людей </w:t>
      </w:r>
      <w:r>
        <w:rPr>
          <w:rFonts w:ascii="Times New Roman" w:hAnsi="Times New Roman" w:cs="Times New Roman"/>
          <w:sz w:val="28"/>
          <w:szCs w:val="28"/>
          <w:lang w:val="ru-RU"/>
        </w:rPr>
        <w:t xml:space="preserve">отсутствует чувство </w:t>
      </w:r>
      <w:r>
        <w:rPr>
          <w:rFonts w:ascii="Times New Roman" w:hAnsi="Times New Roman" w:cs="Times New Roman"/>
          <w:sz w:val="28"/>
          <w:szCs w:val="28"/>
        </w:rPr>
        <w:t>идентичности сообщества</w:t>
      </w:r>
      <w:r>
        <w:rPr>
          <w:rFonts w:ascii="Times New Roman" w:hAnsi="Times New Roman" w:cs="Times New Roman"/>
          <w:sz w:val="28"/>
          <w:szCs w:val="28"/>
          <w:lang w:val="ru-RU"/>
        </w:rPr>
        <w:t>.</w:t>
      </w:r>
      <w:r>
        <w:rPr>
          <w:rFonts w:ascii="Times New Roman" w:hAnsi="Times New Roman" w:cs="Times New Roman"/>
          <w:sz w:val="28"/>
          <w:szCs w:val="28"/>
        </w:rPr>
        <w:t xml:space="preserve"> В социальном взаимодействии люди остаются эмоционально нейтральными.</w:t>
      </w:r>
      <w:r>
        <w:rPr>
          <w:rFonts w:ascii="Times New Roman" w:hAnsi="Times New Roman" w:cs="Times New Roman"/>
          <w:sz w:val="28"/>
          <w:szCs w:val="28"/>
          <w:lang w:val="ru-RU"/>
        </w:rPr>
        <w:t xml:space="preserve"> </w:t>
      </w:r>
      <w:r>
        <w:rPr>
          <w:rFonts w:ascii="Times New Roman" w:hAnsi="Times New Roman" w:cs="Times New Roman"/>
          <w:sz w:val="28"/>
          <w:szCs w:val="28"/>
        </w:rPr>
        <w:t>Взаимодействие между членами является односторонним.</w:t>
      </w:r>
      <w:r>
        <w:rPr>
          <w:rFonts w:ascii="Times New Roman" w:hAnsi="Times New Roman" w:cs="Times New Roman"/>
          <w:sz w:val="28"/>
          <w:szCs w:val="28"/>
          <w:lang w:val="ru-RU"/>
        </w:rPr>
        <w:t xml:space="preserve"> </w:t>
      </w:r>
      <w:r>
        <w:rPr>
          <w:rFonts w:ascii="Times New Roman" w:hAnsi="Times New Roman" w:cs="Times New Roman"/>
          <w:sz w:val="28"/>
          <w:szCs w:val="28"/>
        </w:rPr>
        <w:t>В обществе с развитой рыночной экономикой взаимодействие между людьми также будет носить характер «контракта», а «средства» или «инструментальность» людей будут усилены в одностороннем порядке.</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zh-CN"/>
        </w:rPr>
        <w:t>Общность</w:t>
      </w:r>
      <w:r>
        <w:rPr>
          <w:rFonts w:ascii="Times New Roman" w:hAnsi="Times New Roman" w:cs="Times New Roman"/>
          <w:sz w:val="28"/>
          <w:szCs w:val="28"/>
        </w:rPr>
        <w:t xml:space="preserve"> становится противоположностью </w:t>
      </w:r>
      <w:r>
        <w:rPr>
          <w:rFonts w:ascii="Times New Roman" w:hAnsi="Times New Roman" w:cs="Times New Roman"/>
          <w:sz w:val="28"/>
          <w:szCs w:val="28"/>
          <w:lang w:val="ru-RU"/>
        </w:rPr>
        <w:t>о</w:t>
      </w:r>
      <w:r>
        <w:rPr>
          <w:rFonts w:ascii="Times New Roman" w:hAnsi="Times New Roman" w:cs="Times New Roman"/>
          <w:sz w:val="28"/>
          <w:szCs w:val="28"/>
        </w:rPr>
        <w:t>бщества.</w:t>
      </w:r>
      <w:r>
        <w:rPr>
          <w:rFonts w:ascii="Times New Roman" w:hAnsi="Times New Roman" w:cs="Times New Roman"/>
          <w:sz w:val="28"/>
          <w:szCs w:val="28"/>
          <w:lang w:val="ru-RU"/>
        </w:rPr>
        <w:t xml:space="preserve"> </w:t>
      </w:r>
      <w:r>
        <w:rPr>
          <w:rFonts w:ascii="Times New Roman" w:hAnsi="Times New Roman" w:cs="Times New Roman"/>
          <w:sz w:val="28"/>
          <w:szCs w:val="28"/>
        </w:rPr>
        <w:t>Со времен Тенниса «</w:t>
      </w:r>
      <w:bookmarkStart w:id="9" w:name="OLE_LINK4"/>
      <w:r>
        <w:rPr>
          <w:rFonts w:ascii="Times New Roman" w:hAnsi="Times New Roman" w:cs="Times New Roman"/>
          <w:sz w:val="28"/>
          <w:szCs w:val="28"/>
          <w:lang w:val="ru-RU" w:eastAsia="zh-CN"/>
        </w:rPr>
        <w:t>общность</w:t>
      </w:r>
      <w:bookmarkEnd w:id="9"/>
      <w:r>
        <w:rPr>
          <w:rFonts w:ascii="Times New Roman" w:hAnsi="Times New Roman" w:cs="Times New Roman"/>
          <w:sz w:val="28"/>
          <w:szCs w:val="28"/>
        </w:rPr>
        <w:t>» было в центре внимания социологического сообщества.</w:t>
      </w:r>
    </w:p>
    <w:p>
      <w:pPr>
        <w:spacing w:line="360" w:lineRule="auto"/>
        <w:ind w:firstLine="350" w:firstLineChars="125"/>
        <w:jc w:val="both"/>
        <w:rPr>
          <w:rFonts w:ascii="Times New Roman" w:hAnsi="Times New Roman" w:cs="Times New Roman"/>
          <w:sz w:val="28"/>
          <w:szCs w:val="28"/>
          <w:lang w:val="ru-RU"/>
        </w:rPr>
      </w:pPr>
      <w:r>
        <w:rPr>
          <w:rFonts w:ascii="Times New Roman" w:hAnsi="Times New Roman" w:cs="Times New Roman"/>
          <w:sz w:val="28"/>
          <w:szCs w:val="28"/>
        </w:rPr>
        <w:t xml:space="preserve">По мнению Тенниса, </w:t>
      </w:r>
      <w:r>
        <w:rPr>
          <w:rFonts w:ascii="Times New Roman" w:hAnsi="Times New Roman" w:cs="Times New Roman"/>
          <w:sz w:val="28"/>
          <w:szCs w:val="28"/>
          <w:lang w:val="ru-RU" w:eastAsia="zh-CN"/>
        </w:rPr>
        <w:t>общность</w:t>
      </w:r>
      <w:r>
        <w:rPr>
          <w:rFonts w:ascii="Times New Roman" w:hAnsi="Times New Roman" w:cs="Times New Roman"/>
          <w:sz w:val="28"/>
          <w:szCs w:val="28"/>
        </w:rPr>
        <w:t xml:space="preserve"> и общество являются идеальными</w:t>
      </w:r>
      <w:r>
        <w:rPr>
          <w:rFonts w:ascii="Times New Roman" w:hAnsi="Times New Roman" w:cs="Times New Roman"/>
          <w:sz w:val="28"/>
          <w:szCs w:val="28"/>
          <w:lang w:val="ru-RU"/>
        </w:rPr>
        <w:t xml:space="preserve"> явлениями</w:t>
      </w:r>
      <w:r>
        <w:rPr>
          <w:rFonts w:ascii="Times New Roman" w:hAnsi="Times New Roman" w:cs="Times New Roman"/>
          <w:sz w:val="28"/>
          <w:szCs w:val="28"/>
        </w:rPr>
        <w:t>, то есть в реальном мире не существует ни чисто общественных отношений общинного типа, ни чисто социальных отношений социального типа, которые являются предполагаемыми экстремальными структурами.</w:t>
      </w:r>
      <w:r>
        <w:rPr>
          <w:rFonts w:ascii="Times New Roman" w:hAnsi="Times New Roman" w:cs="Times New Roman"/>
          <w:sz w:val="28"/>
          <w:szCs w:val="28"/>
          <w:lang w:val="ru-RU"/>
        </w:rPr>
        <w:t xml:space="preserve"> </w:t>
      </w:r>
      <w:r>
        <w:rPr>
          <w:rFonts w:ascii="Times New Roman" w:hAnsi="Times New Roman" w:cs="Times New Roman"/>
          <w:sz w:val="28"/>
          <w:szCs w:val="28"/>
        </w:rPr>
        <w:t>Социологи используют их для сравнения с реальным обществом.</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zh-CN"/>
        </w:rPr>
        <w:t xml:space="preserve">Однако изменения в социальных отношениях отражают тенденцию стремления «естественной воли»  к «рациональной воле». То есть переход от «Общности» к «обществу». В этой книге </w:t>
      </w:r>
      <w:bookmarkStart w:id="10" w:name="OLE_LINK5"/>
      <w:r>
        <w:rPr>
          <w:rFonts w:ascii="Times New Roman" w:hAnsi="Times New Roman" w:cs="Times New Roman"/>
          <w:sz w:val="28"/>
          <w:szCs w:val="28"/>
          <w:lang w:val="ru-RU" w:eastAsia="zh-CN"/>
        </w:rPr>
        <w:t>общность</w:t>
      </w:r>
      <w:bookmarkEnd w:id="10"/>
      <w:r>
        <w:rPr>
          <w:rFonts w:ascii="Times New Roman" w:hAnsi="Times New Roman" w:cs="Times New Roman"/>
          <w:sz w:val="28"/>
          <w:szCs w:val="28"/>
          <w:lang w:val="ru-RU" w:eastAsia="zh-CN"/>
        </w:rPr>
        <w:t xml:space="preserve"> относится к традиционному сообществу, а общество относится к современному обществу. Они противоположны. С процессом модернизации общность будет заменено обществом. </w:t>
      </w:r>
      <w:r>
        <w:rPr>
          <w:rFonts w:ascii="Times New Roman" w:hAnsi="Times New Roman" w:cs="Times New Roman"/>
          <w:sz w:val="28"/>
          <w:szCs w:val="28"/>
        </w:rPr>
        <w:t>Теннис считает, что это изменение неизбежно.</w:t>
      </w:r>
      <w:r>
        <w:rPr>
          <w:rFonts w:ascii="Times New Roman" w:hAnsi="Times New Roman" w:cs="Times New Roman"/>
          <w:sz w:val="28"/>
          <w:szCs w:val="28"/>
          <w:lang w:val="ru-RU"/>
        </w:rPr>
        <w:t xml:space="preserve"> </w:t>
      </w:r>
      <w:r>
        <w:rPr>
          <w:rFonts w:ascii="Times New Roman" w:hAnsi="Times New Roman" w:cs="Times New Roman"/>
          <w:sz w:val="28"/>
          <w:szCs w:val="28"/>
        </w:rPr>
        <w:t>Социальные отношения в Европе все больше движутся в направлении современного общества.</w:t>
      </w:r>
      <w:r>
        <w:rPr>
          <w:rFonts w:ascii="Times New Roman" w:hAnsi="Times New Roman" w:cs="Times New Roman"/>
          <w:sz w:val="28"/>
          <w:szCs w:val="28"/>
          <w:lang w:val="ru-RU"/>
        </w:rPr>
        <w:t xml:space="preserve"> </w:t>
      </w:r>
      <w:r>
        <w:rPr>
          <w:rFonts w:ascii="Times New Roman" w:hAnsi="Times New Roman" w:cs="Times New Roman"/>
          <w:sz w:val="28"/>
          <w:szCs w:val="28"/>
        </w:rPr>
        <w:t>Изучение того, как традиционные социальные отношения постоянно заменяются современными социальными отношениями, должно быть основным и долгосрочным предметом социологии сообщества.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После того, как теория сообщества </w:t>
      </w:r>
      <w:bookmarkStart w:id="11" w:name="OLE_LINK6"/>
      <w:r>
        <w:rPr>
          <w:rFonts w:ascii="Times New Roman" w:hAnsi="Times New Roman" w:cs="Times New Roman"/>
          <w:sz w:val="28"/>
          <w:szCs w:val="28"/>
        </w:rPr>
        <w:t>Тенниса</w:t>
      </w:r>
      <w:bookmarkEnd w:id="11"/>
      <w:r>
        <w:rPr>
          <w:rFonts w:ascii="Times New Roman" w:hAnsi="Times New Roman" w:cs="Times New Roman"/>
          <w:sz w:val="28"/>
          <w:szCs w:val="28"/>
        </w:rPr>
        <w:t xml:space="preserve"> была выдвинута, она распространилась на Соединенные Штаты и другие страны и постоянно </w:t>
      </w:r>
      <w:r>
        <w:rPr>
          <w:rFonts w:ascii="Times New Roman" w:hAnsi="Times New Roman" w:cs="Times New Roman"/>
          <w:sz w:val="28"/>
          <w:szCs w:val="28"/>
          <w:lang w:val="ru-RU"/>
        </w:rPr>
        <w:t xml:space="preserve">изменялась </w:t>
      </w:r>
      <w:r>
        <w:rPr>
          <w:rFonts w:ascii="Times New Roman" w:hAnsi="Times New Roman" w:cs="Times New Roman"/>
          <w:sz w:val="28"/>
          <w:szCs w:val="28"/>
        </w:rPr>
        <w:t>и дополнялась.</w:t>
      </w:r>
      <w:r>
        <w:rPr>
          <w:rFonts w:ascii="Times New Roman" w:hAnsi="Times New Roman" w:cs="Times New Roman"/>
          <w:sz w:val="28"/>
          <w:szCs w:val="28"/>
          <w:lang w:val="ru-RU"/>
        </w:rPr>
        <w:t xml:space="preserve"> </w:t>
      </w:r>
      <w:r>
        <w:rPr>
          <w:rFonts w:ascii="Times New Roman" w:hAnsi="Times New Roman" w:cs="Times New Roman"/>
          <w:sz w:val="28"/>
          <w:szCs w:val="28"/>
        </w:rPr>
        <w:t>С точки зрения методов и перспектив, ранние социологические исследования были сосредоточены на макроструктурном анализе и теоретическом анализе.</w:t>
      </w:r>
      <w:r>
        <w:rPr>
          <w:rFonts w:ascii="Times New Roman" w:hAnsi="Times New Roman" w:cs="Times New Roman"/>
          <w:sz w:val="28"/>
          <w:szCs w:val="28"/>
          <w:lang w:val="ru-RU"/>
        </w:rPr>
        <w:t xml:space="preserve"> </w:t>
      </w:r>
    </w:p>
    <w:p>
      <w:pPr>
        <w:spacing w:line="360" w:lineRule="auto"/>
        <w:ind w:firstLine="350" w:firstLineChars="125"/>
        <w:jc w:val="both"/>
        <w:rPr>
          <w:rFonts w:ascii="Times New Roman" w:hAnsi="Times New Roman" w:cs="Times New Roman"/>
          <w:sz w:val="28"/>
          <w:szCs w:val="28"/>
          <w:lang w:val="zh-TW" w:eastAsia="zh-TW"/>
        </w:rPr>
      </w:pPr>
      <w:r>
        <w:rPr>
          <w:rFonts w:ascii="Times New Roman" w:hAnsi="Times New Roman" w:cs="Times New Roman"/>
          <w:sz w:val="28"/>
          <w:szCs w:val="28"/>
        </w:rPr>
        <w:t>С точки зрения истории развития социологии, В. Парето является спорным социологом, не относящимся к мейнстриму. Его определение социальной «элиты» и анализ системного равновесия общества также повлияли на будущие исследования общины. Парето предположил, что в любом обществе существует доминирующее меньшинство и управляемая масса, правящие меньшинства называются элитой. Понятие «элита» имеет широкое и узкое определение. «Элита» в широком смысле относится ко всей социальной элите, независимо от ее характера и категории, а «элита» в у</w:t>
      </w:r>
      <w:r>
        <w:rPr>
          <w:rFonts w:ascii="Times New Roman" w:hAnsi="Times New Roman" w:cs="Times New Roman"/>
          <w:sz w:val="28"/>
          <w:szCs w:val="28"/>
          <w:lang w:val="zh-TW" w:eastAsia="zh-TW"/>
        </w:rPr>
        <w:t>зком смысле относится к доминирующему меньшинству. Таким образом, внутри элиты</w:t>
      </w:r>
      <w:r>
        <w:rPr>
          <w:rFonts w:ascii="Times New Roman" w:hAnsi="Times New Roman" w:cs="Times New Roman"/>
          <w:sz w:val="28"/>
          <w:szCs w:val="28"/>
          <w:lang w:eastAsia="zh-TW"/>
        </w:rPr>
        <w:t xml:space="preserve"> </w:t>
      </w:r>
      <w:r>
        <w:rPr>
          <w:rFonts w:ascii="Times New Roman" w:hAnsi="Times New Roman" w:cs="Times New Roman"/>
          <w:sz w:val="28"/>
          <w:szCs w:val="28"/>
          <w:lang w:val="zh-TW" w:eastAsia="zh-TW"/>
        </w:rPr>
        <w:t>существует неоднородность</w:t>
      </w:r>
      <w:r>
        <w:rPr>
          <w:rFonts w:ascii="Times New Roman" w:hAnsi="Times New Roman" w:cs="Times New Roman"/>
          <w:sz w:val="28"/>
          <w:szCs w:val="28"/>
          <w:lang w:eastAsia="zh-TW"/>
        </w:rPr>
        <w:t>. Он</w:t>
      </w:r>
      <w:r>
        <w:rPr>
          <w:rFonts w:ascii="Times New Roman" w:hAnsi="Times New Roman" w:cs="Times New Roman"/>
          <w:sz w:val="28"/>
          <w:szCs w:val="28"/>
          <w:lang w:val="zh-TW" w:eastAsia="zh-TW"/>
        </w:rPr>
        <w:t xml:space="preserve"> подразделял элиту</w:t>
      </w:r>
      <w:r>
        <w:rPr>
          <w:rFonts w:ascii="Times New Roman" w:hAnsi="Times New Roman" w:cs="Times New Roman"/>
          <w:sz w:val="28"/>
          <w:szCs w:val="28"/>
          <w:lang w:eastAsia="zh-TW"/>
        </w:rPr>
        <w:t xml:space="preserve"> </w:t>
      </w:r>
      <w:r>
        <w:rPr>
          <w:rFonts w:ascii="Times New Roman" w:hAnsi="Times New Roman" w:cs="Times New Roman"/>
          <w:sz w:val="28"/>
          <w:szCs w:val="28"/>
          <w:lang w:val="zh-TW" w:eastAsia="zh-TW"/>
        </w:rPr>
        <w:t xml:space="preserve">на правящую и неправящую. К правящей элите он относил группы, которые прямо или косвенно принимают участие в управлении. Именно правящая элита осуществляет власть в обществе, </w:t>
      </w:r>
      <w:r>
        <w:rPr>
          <w:rFonts w:ascii="Times New Roman" w:hAnsi="Times New Roman" w:cs="Times New Roman"/>
          <w:sz w:val="28"/>
          <w:szCs w:val="28"/>
          <w:lang w:eastAsia="zh-TW"/>
        </w:rPr>
        <w:t xml:space="preserve">занимая все </w:t>
      </w:r>
      <w:r>
        <w:rPr>
          <w:rFonts w:ascii="Times New Roman" w:hAnsi="Times New Roman" w:cs="Times New Roman"/>
          <w:sz w:val="28"/>
          <w:szCs w:val="28"/>
          <w:lang w:val="zh-TW" w:eastAsia="zh-TW"/>
        </w:rPr>
        <w:t>высокие посты. Неправящая элита – это те, кто по своим способностям мог бы править, но в реальности лишен этой возможности. Вступив в борьбу за власть, неправящая элита превращается в контрэлиту. Если ей удается получить поддержку масс, она может стать правящей.</w:t>
      </w:r>
      <w:r>
        <w:rPr>
          <w:rFonts w:ascii="Times New Roman" w:hAnsi="Times New Roman" w:cs="Times New Roman"/>
          <w:sz w:val="28"/>
          <w:szCs w:val="28"/>
          <w:lang w:eastAsia="zh-TW"/>
        </w:rPr>
        <w:t xml:space="preserve"> </w:t>
      </w:r>
      <w:r>
        <w:rPr>
          <w:rFonts w:ascii="Times New Roman" w:hAnsi="Times New Roman" w:cs="Times New Roman"/>
          <w:sz w:val="28"/>
          <w:szCs w:val="28"/>
          <w:lang w:val="zh-TW" w:eastAsia="zh-TW"/>
        </w:rPr>
        <w:t>Парето выделяет два главных типа элит, которые последовательно сменяют друг друга, – "львы" и "лисы".</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Другим вкладом Парето в общественные исследования является исследовательская идея «социальной системы»</w:t>
      </w:r>
      <w:r>
        <w:rPr>
          <w:rStyle w:val="19"/>
          <w:rFonts w:ascii="Times New Roman" w:hAnsi="Times New Roman" w:cs="Times New Roman"/>
          <w:color w:val="000000" w:themeColor="text1"/>
          <w:sz w:val="28"/>
          <w:szCs w:val="28"/>
          <w14:textFill>
            <w14:solidFill>
              <w14:schemeClr w14:val="tx1"/>
            </w14:solidFill>
          </w14:textFill>
        </w:rPr>
        <w:footnoteReference w:id="9"/>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Он считает, что общество-это система, состоящая из взаимозависимых факторов. Хотя его</w:t>
      </w:r>
      <w:r>
        <w:rPr>
          <w:rFonts w:ascii="Times New Roman" w:hAnsi="Times New Roman" w:cs="Times New Roman"/>
          <w:sz w:val="28"/>
          <w:szCs w:val="28"/>
          <w:lang w:val="ru-RU"/>
        </w:rPr>
        <w:t xml:space="preserve"> идеи</w:t>
      </w:r>
      <w:r>
        <w:rPr>
          <w:rFonts w:ascii="Times New Roman" w:hAnsi="Times New Roman" w:cs="Times New Roman"/>
          <w:sz w:val="28"/>
          <w:szCs w:val="28"/>
        </w:rPr>
        <w:t xml:space="preserve"> о теории цикла «политическая система», «эмоциональная система» и «экономическая система» не имеют эмпирической основы, они являются уникальными.</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В двух частях «Цикла политической системы» и «Социальные эмоции и политическая организация» он соответственно исследует процесс децентрализации и централизации правительства и их последствия, а также конфронтацию и единство групп интересов и правительства, что вдохновляет нас на изучение управления </w:t>
      </w:r>
      <w:r>
        <w:rPr>
          <w:rFonts w:ascii="Times New Roman" w:hAnsi="Times New Roman" w:cs="Times New Roman"/>
          <w:sz w:val="28"/>
          <w:szCs w:val="28"/>
          <w:lang w:val="ru-RU" w:eastAsia="zh-CN"/>
        </w:rPr>
        <w:t>общины</w:t>
      </w:r>
      <w:r>
        <w:rPr>
          <w:rFonts w:ascii="Times New Roman" w:hAnsi="Times New Roman" w:cs="Times New Roman"/>
          <w:sz w:val="28"/>
          <w:szCs w:val="28"/>
        </w:rPr>
        <w:t>.</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Ранние социологические исследования  предлагали </w:t>
      </w:r>
      <w:r>
        <w:rPr>
          <w:rFonts w:ascii="Times New Roman" w:hAnsi="Times New Roman" w:cs="Times New Roman"/>
          <w:sz w:val="28"/>
          <w:szCs w:val="28"/>
          <w:lang w:val="ru-RU"/>
        </w:rPr>
        <w:t xml:space="preserve">косвенные </w:t>
      </w:r>
      <w:r>
        <w:rPr>
          <w:rFonts w:ascii="Times New Roman" w:hAnsi="Times New Roman" w:cs="Times New Roman"/>
          <w:sz w:val="28"/>
          <w:szCs w:val="28"/>
        </w:rPr>
        <w:t xml:space="preserve">методы исследования </w:t>
      </w:r>
      <w:r>
        <w:rPr>
          <w:rFonts w:ascii="Times New Roman" w:hAnsi="Times New Roman" w:cs="Times New Roman"/>
          <w:sz w:val="28"/>
          <w:szCs w:val="28"/>
          <w:lang w:val="ru-RU" w:eastAsia="zh-CN"/>
        </w:rPr>
        <w:t>общины</w:t>
      </w:r>
      <w:r>
        <w:rPr>
          <w:rFonts w:ascii="Times New Roman" w:hAnsi="Times New Roman" w:cs="Times New Roman"/>
          <w:sz w:val="28"/>
          <w:szCs w:val="28"/>
        </w:rPr>
        <w:t xml:space="preserve"> в процессе изучения социальной структуры на макроуровне.</w:t>
      </w:r>
      <w:r>
        <w:rPr>
          <w:rFonts w:ascii="Times New Roman" w:hAnsi="Times New Roman" w:cs="Times New Roman"/>
          <w:sz w:val="28"/>
          <w:szCs w:val="28"/>
          <w:lang w:val="ru-RU" w:eastAsia="zh-CN"/>
        </w:rPr>
        <w:t xml:space="preserve"> </w:t>
      </w:r>
      <w:r>
        <w:rPr>
          <w:rFonts w:ascii="Times New Roman" w:hAnsi="Times New Roman" w:cs="Times New Roman"/>
          <w:sz w:val="28"/>
          <w:szCs w:val="28"/>
        </w:rPr>
        <w:t>Тем не менее, как базовый этап социологических исследований, ранние результаты исследований, особенно методы и идеи, все еще заслуживают нашего упоминания.</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К 20</w:t>
      </w:r>
      <w:r>
        <w:rPr>
          <w:rFonts w:ascii="Times New Roman" w:hAnsi="Times New Roman" w:cs="Times New Roman"/>
          <w:sz w:val="28"/>
          <w:szCs w:val="28"/>
          <w:lang w:val="ru-RU"/>
        </w:rPr>
        <w:t>-</w:t>
      </w:r>
      <w:r>
        <w:rPr>
          <w:rFonts w:ascii="Times New Roman" w:hAnsi="Times New Roman" w:cs="Times New Roman"/>
          <w:sz w:val="28"/>
          <w:szCs w:val="28"/>
        </w:rPr>
        <w:t>50</w:t>
      </w:r>
      <w:r>
        <w:rPr>
          <w:rFonts w:ascii="Times New Roman" w:hAnsi="Times New Roman" w:cs="Times New Roman"/>
          <w:sz w:val="28"/>
          <w:szCs w:val="28"/>
          <w:lang w:val="ru-RU"/>
        </w:rPr>
        <w:t>-м</w:t>
      </w:r>
      <w:r>
        <w:rPr>
          <w:rFonts w:ascii="Times New Roman" w:hAnsi="Times New Roman" w:cs="Times New Roman"/>
          <w:sz w:val="28"/>
          <w:szCs w:val="28"/>
        </w:rPr>
        <w:t xml:space="preserve"> годам прошлого века </w:t>
      </w:r>
      <w:r>
        <w:rPr>
          <w:rFonts w:ascii="Times New Roman" w:hAnsi="Times New Roman" w:cs="Times New Roman"/>
          <w:sz w:val="28"/>
          <w:szCs w:val="28"/>
          <w:lang w:val="ru-RU"/>
        </w:rPr>
        <w:t>ц</w:t>
      </w:r>
      <w:r>
        <w:rPr>
          <w:rFonts w:ascii="Times New Roman" w:hAnsi="Times New Roman" w:cs="Times New Roman"/>
          <w:sz w:val="28"/>
          <w:szCs w:val="28"/>
        </w:rPr>
        <w:t xml:space="preserve">ентр теоретических исследований сообщества </w:t>
      </w:r>
      <w:r>
        <w:rPr>
          <w:rFonts w:ascii="Times New Roman" w:hAnsi="Times New Roman" w:cs="Times New Roman"/>
          <w:sz w:val="28"/>
          <w:szCs w:val="28"/>
          <w:lang w:val="ru-RU"/>
        </w:rPr>
        <w:t>сместился</w:t>
      </w:r>
      <w:r>
        <w:rPr>
          <w:rFonts w:ascii="Times New Roman" w:hAnsi="Times New Roman" w:cs="Times New Roman"/>
          <w:sz w:val="28"/>
          <w:szCs w:val="28"/>
        </w:rPr>
        <w:t xml:space="preserve"> в Соединенные Штаты и вступил в период процветания. </w:t>
      </w:r>
      <w:r>
        <w:rPr>
          <w:rFonts w:ascii="Times New Roman" w:hAnsi="Times New Roman" w:cs="Times New Roman"/>
          <w:sz w:val="28"/>
          <w:szCs w:val="28"/>
          <w:lang w:val="ru-RU"/>
        </w:rPr>
        <w:t xml:space="preserve">Исследование </w:t>
      </w:r>
      <w:r>
        <w:rPr>
          <w:rFonts w:ascii="Times New Roman" w:hAnsi="Times New Roman" w:cs="Times New Roman"/>
          <w:sz w:val="28"/>
          <w:szCs w:val="28"/>
          <w:lang w:val="ru-RU" w:eastAsia="zh-CN"/>
        </w:rPr>
        <w:t>общины</w:t>
      </w:r>
      <w:r>
        <w:rPr>
          <w:rFonts w:ascii="Times New Roman" w:hAnsi="Times New Roman" w:cs="Times New Roman"/>
          <w:sz w:val="28"/>
          <w:szCs w:val="28"/>
        </w:rPr>
        <w:t xml:space="preserve"> также стало основной концепцией в ранней американской социологии. Многие известные учены</w:t>
      </w:r>
      <w:r>
        <w:rPr>
          <w:rFonts w:ascii="Times New Roman" w:hAnsi="Times New Roman" w:cs="Times New Roman"/>
          <w:sz w:val="28"/>
          <w:szCs w:val="28"/>
          <w:lang w:val="ru-RU"/>
        </w:rPr>
        <w:t>ы</w:t>
      </w:r>
      <w:r>
        <w:rPr>
          <w:rFonts w:ascii="Times New Roman" w:hAnsi="Times New Roman" w:cs="Times New Roman"/>
          <w:sz w:val="28"/>
          <w:szCs w:val="28"/>
        </w:rPr>
        <w:t xml:space="preserve">е в американской социологии начали свои собственные исследования, основанные на теории </w:t>
      </w:r>
      <w:r>
        <w:rPr>
          <w:rFonts w:ascii="Times New Roman" w:hAnsi="Times New Roman" w:cs="Times New Roman"/>
          <w:sz w:val="28"/>
          <w:szCs w:val="28"/>
          <w:lang w:val="ru-RU" w:eastAsia="zh-CN"/>
        </w:rPr>
        <w:t>общины</w:t>
      </w:r>
      <w:r>
        <w:rPr>
          <w:rFonts w:ascii="Times New Roman" w:hAnsi="Times New Roman" w:cs="Times New Roman"/>
          <w:sz w:val="28"/>
          <w:szCs w:val="28"/>
        </w:rPr>
        <w:t xml:space="preserve"> Тенниса, и сформировали несколько очень влиятельных школ.</w:t>
      </w:r>
      <w:r>
        <w:rPr>
          <w:rFonts w:ascii="Times New Roman" w:hAnsi="Times New Roman" w:cs="Times New Roman"/>
          <w:sz w:val="28"/>
          <w:szCs w:val="28"/>
          <w:lang w:val="ru-RU" w:eastAsia="zh-CN"/>
        </w:rPr>
        <w:t xml:space="preserve"> </w:t>
      </w:r>
      <w:r>
        <w:rPr>
          <w:rFonts w:ascii="Times New Roman" w:hAnsi="Times New Roman" w:cs="Times New Roman"/>
          <w:sz w:val="28"/>
          <w:szCs w:val="28"/>
        </w:rPr>
        <w:t xml:space="preserve"> О</w:t>
      </w:r>
      <w:r>
        <w:rPr>
          <w:rFonts w:ascii="Times New Roman" w:hAnsi="Times New Roman" w:cs="Times New Roman"/>
          <w:sz w:val="28"/>
          <w:szCs w:val="28"/>
          <w:lang w:val="ru-RU"/>
        </w:rPr>
        <w:t>дной из н</w:t>
      </w:r>
      <w:r>
        <w:rPr>
          <w:rFonts w:ascii="Times New Roman" w:hAnsi="Times New Roman" w:cs="Times New Roman"/>
          <w:sz w:val="28"/>
          <w:szCs w:val="28"/>
        </w:rPr>
        <w:t>аиболее влиятельных школ является Чикагская школа.</w:t>
      </w:r>
    </w:p>
    <w:p>
      <w:pPr>
        <w:spacing w:line="360" w:lineRule="auto"/>
        <w:ind w:firstLine="350" w:firstLineChars="125"/>
        <w:jc w:val="both"/>
        <w:rPr>
          <w:rFonts w:ascii="Times New Roman" w:hAnsi="Times New Roman" w:cs="Times New Roman"/>
          <w:sz w:val="28"/>
          <w:szCs w:val="28"/>
          <w:lang w:val="ru-RU" w:eastAsia="zh-CN"/>
        </w:rPr>
      </w:pPr>
      <w:r>
        <w:rPr>
          <w:rFonts w:ascii="Times New Roman" w:hAnsi="Times New Roman" w:cs="Times New Roman"/>
          <w:sz w:val="28"/>
          <w:szCs w:val="28"/>
        </w:rPr>
        <w:t>В некотором смысле статус социологии в американских академических кругах был установлен Роберт</w:t>
      </w:r>
      <w:r>
        <w:rPr>
          <w:rFonts w:ascii="Times New Roman" w:hAnsi="Times New Roman" w:cs="Times New Roman"/>
          <w:sz w:val="28"/>
          <w:szCs w:val="28"/>
          <w:lang w:val="ru-RU"/>
        </w:rPr>
        <w:t>ом</w:t>
      </w:r>
      <w:r>
        <w:rPr>
          <w:rFonts w:ascii="Times New Roman" w:hAnsi="Times New Roman" w:cs="Times New Roman"/>
          <w:sz w:val="28"/>
          <w:szCs w:val="28"/>
        </w:rPr>
        <w:t xml:space="preserve"> Парк</w:t>
      </w:r>
      <w:r>
        <w:rPr>
          <w:rFonts w:ascii="Times New Roman" w:hAnsi="Times New Roman" w:cs="Times New Roman"/>
          <w:sz w:val="28"/>
          <w:szCs w:val="28"/>
          <w:lang w:val="ru-RU"/>
        </w:rPr>
        <w:t>ом</w:t>
      </w:r>
      <w:r>
        <w:rPr>
          <w:rFonts w:ascii="Times New Roman" w:hAnsi="Times New Roman" w:cs="Times New Roman"/>
          <w:sz w:val="28"/>
          <w:szCs w:val="28"/>
        </w:rPr>
        <w:t xml:space="preserve">, </w:t>
      </w:r>
      <w:r>
        <w:rPr>
          <w:rFonts w:ascii="Times New Roman" w:hAnsi="Times New Roman" w:cs="Times New Roman"/>
          <w:sz w:val="28"/>
          <w:szCs w:val="28"/>
          <w:lang w:val="ru-RU"/>
        </w:rPr>
        <w:t>руководителем</w:t>
      </w:r>
      <w:r>
        <w:rPr>
          <w:rFonts w:ascii="Times New Roman" w:hAnsi="Times New Roman" w:cs="Times New Roman"/>
          <w:sz w:val="28"/>
          <w:szCs w:val="28"/>
        </w:rPr>
        <w:t xml:space="preserve"> кафедры социальных наук Чикагского университета, посредством изучения процесса урбанизации Чикаго.</w:t>
      </w:r>
      <w:r>
        <w:rPr>
          <w:rFonts w:ascii="Times New Roman" w:hAnsi="Times New Roman" w:cs="Times New Roman"/>
          <w:sz w:val="28"/>
          <w:szCs w:val="28"/>
          <w:lang w:val="ru-RU" w:eastAsia="zh-CN"/>
        </w:rPr>
        <w:t xml:space="preserve"> Он </w:t>
      </w:r>
      <w:r>
        <w:rPr>
          <w:rFonts w:ascii="Times New Roman" w:hAnsi="Times New Roman" w:cs="Times New Roman"/>
          <w:sz w:val="28"/>
          <w:szCs w:val="28"/>
        </w:rPr>
        <w:t>продвигал сообщества в качестве основного предмета прикладных социологических исследований.</w:t>
      </w:r>
      <w:r>
        <w:rPr>
          <w:rFonts w:ascii="Times New Roman" w:hAnsi="Times New Roman" w:cs="Times New Roman"/>
          <w:sz w:val="28"/>
          <w:szCs w:val="28"/>
          <w:lang w:val="ru-RU" w:eastAsia="zh-CN"/>
        </w:rPr>
        <w:t xml:space="preserve"> </w:t>
      </w:r>
      <w:r>
        <w:rPr>
          <w:rFonts w:ascii="Times New Roman" w:hAnsi="Times New Roman" w:cs="Times New Roman"/>
          <w:sz w:val="28"/>
          <w:szCs w:val="28"/>
        </w:rPr>
        <w:t>Теоретическая основа их исследований исходит из биологии.</w:t>
      </w:r>
      <w:r>
        <w:rPr>
          <w:rFonts w:ascii="Times New Roman" w:hAnsi="Times New Roman" w:cs="Times New Roman"/>
          <w:sz w:val="28"/>
          <w:szCs w:val="28"/>
          <w:lang w:val="ru-RU"/>
        </w:rPr>
        <w:t xml:space="preserve"> </w:t>
      </w:r>
      <w:r>
        <w:rPr>
          <w:rFonts w:ascii="Times New Roman" w:hAnsi="Times New Roman" w:cs="Times New Roman"/>
          <w:sz w:val="28"/>
          <w:szCs w:val="28"/>
        </w:rPr>
        <w:t>Конкуренция, симбиоз, эволюция и доминирование в биологии используются для объяснения взаимосвязи между животными и растениями, посредством этого можно было объяснить структуру и динамику развития американских городов.</w:t>
      </w:r>
      <w:r>
        <w:rPr>
          <w:rFonts w:ascii="Times New Roman" w:hAnsi="Times New Roman" w:cs="Times New Roman"/>
          <w:sz w:val="28"/>
          <w:szCs w:val="28"/>
          <w:lang w:val="ru-RU" w:eastAsia="zh-CN"/>
        </w:rPr>
        <w:t xml:space="preserve"> </w:t>
      </w:r>
      <w:r>
        <w:rPr>
          <w:rFonts w:ascii="Times New Roman" w:hAnsi="Times New Roman" w:cs="Times New Roman"/>
          <w:sz w:val="28"/>
          <w:szCs w:val="28"/>
        </w:rPr>
        <w:t>Парк</w:t>
      </w:r>
      <w:r>
        <w:rPr>
          <w:rFonts w:ascii="Times New Roman" w:hAnsi="Times New Roman" w:cs="Times New Roman"/>
          <w:sz w:val="28"/>
          <w:szCs w:val="28"/>
          <w:lang w:val="ru-RU"/>
        </w:rPr>
        <w:t>ом</w:t>
      </w:r>
      <w:r>
        <w:rPr>
          <w:rFonts w:ascii="Times New Roman" w:hAnsi="Times New Roman" w:cs="Times New Roman"/>
          <w:sz w:val="28"/>
          <w:szCs w:val="28"/>
          <w:lang w:val="ru-RU" w:eastAsia="zh-CN"/>
        </w:rPr>
        <w:t xml:space="preserve"> выделял теории социологии и общества. Социология - наука о коллективном поведении. Общество - это организация социального контроля.</w:t>
      </w:r>
      <w:r>
        <w:rPr>
          <w:rStyle w:val="19"/>
          <w:rFonts w:ascii="Times New Roman" w:hAnsi="Times New Roman" w:cs="Times New Roman"/>
          <w:color w:val="000000" w:themeColor="text1"/>
          <w:sz w:val="28"/>
          <w:szCs w:val="28"/>
          <w:lang w:val="ru-RU" w:eastAsia="zh-CN"/>
          <w14:textFill>
            <w14:solidFill>
              <w14:schemeClr w14:val="tx1"/>
            </w14:solidFill>
          </w14:textFill>
        </w:rPr>
        <w:footnoteReference w:id="10"/>
      </w:r>
    </w:p>
    <w:p>
      <w:pPr>
        <w:spacing w:line="360" w:lineRule="auto"/>
        <w:ind w:firstLine="350" w:firstLineChars="125"/>
        <w:jc w:val="both"/>
        <w:rPr>
          <w:rFonts w:ascii="Times New Roman" w:hAnsi="Times New Roman" w:cs="Times New Roman"/>
          <w:sz w:val="28"/>
          <w:szCs w:val="28"/>
          <w:lang w:val="ru-RU" w:eastAsia="zh-CN"/>
        </w:rPr>
      </w:pPr>
      <w:r>
        <w:rPr>
          <w:rFonts w:ascii="Times New Roman" w:hAnsi="Times New Roman" w:cs="Times New Roman"/>
          <w:sz w:val="28"/>
          <w:szCs w:val="28"/>
          <w:lang w:val="ru-RU" w:eastAsia="zh-CN"/>
        </w:rPr>
        <w:t xml:space="preserve">Э. Берджесс представляет собой второе поколение представителей Чикагской школы. Основной проблематикой его исследований являются урбанизация и социальная дезорганизация. Исследование социальных проблем города, которыми он занимался, проводилось по двум основным направлениям: - определение пространственного образа района, его ландшафта и многое другое; - изучение "культурной жизни" </w:t>
      </w:r>
      <w:r>
        <w:rPr>
          <w:rStyle w:val="19"/>
          <w:rFonts w:ascii="Times New Roman" w:hAnsi="Times New Roman" w:cs="Times New Roman"/>
          <w:color w:val="000000" w:themeColor="text1"/>
          <w:sz w:val="28"/>
          <w:szCs w:val="28"/>
          <w:lang w:val="ru-RU" w:eastAsia="zh-CN"/>
          <w14:textFill>
            <w14:solidFill>
              <w14:schemeClr w14:val="tx1"/>
            </w14:solidFill>
          </w14:textFill>
        </w:rPr>
        <w:footnoteReference w:id="11"/>
      </w:r>
      <w:r>
        <w:rPr>
          <w:rFonts w:ascii="Times New Roman" w:hAnsi="Times New Roman" w:cs="Times New Roman"/>
          <w:sz w:val="28"/>
          <w:szCs w:val="28"/>
          <w:lang w:val="ru-RU" w:eastAsia="zh-CN"/>
        </w:rPr>
        <w:t xml:space="preserve">района: обычаи, образ жизни, стереотипы. </w:t>
      </w:r>
    </w:p>
    <w:p>
      <w:pPr>
        <w:spacing w:line="360" w:lineRule="auto"/>
        <w:ind w:firstLine="350" w:firstLineChars="125"/>
        <w:jc w:val="both"/>
        <w:rPr>
          <w:rFonts w:ascii="Times New Roman" w:hAnsi="Times New Roman" w:cs="Times New Roman"/>
          <w:sz w:val="28"/>
          <w:szCs w:val="28"/>
          <w:lang w:val="ru-RU" w:eastAsia="zh-CN"/>
        </w:rPr>
      </w:pPr>
      <w:r>
        <w:rPr>
          <w:rFonts w:ascii="Times New Roman" w:hAnsi="Times New Roman" w:cs="Times New Roman"/>
          <w:sz w:val="28"/>
          <w:szCs w:val="28"/>
          <w:lang w:val="ru-RU" w:eastAsia="zh-CN"/>
        </w:rPr>
        <w:t xml:space="preserve"> Основным процессом, который стимулирует рост города является миграция. Он рассматривает пространственную мобильность в качестве основного показателя социальной мобильности.</w:t>
      </w:r>
    </w:p>
    <w:p>
      <w:pPr>
        <w:spacing w:line="360" w:lineRule="auto"/>
        <w:ind w:firstLine="350" w:firstLineChars="125"/>
        <w:jc w:val="both"/>
        <w:rPr>
          <w:rFonts w:ascii="Times New Roman" w:hAnsi="Times New Roman" w:cs="Times New Roman"/>
          <w:sz w:val="28"/>
          <w:szCs w:val="28"/>
          <w:lang w:val="ru-RU" w:eastAsia="zh-CN"/>
        </w:rPr>
      </w:pPr>
      <w:r>
        <w:rPr>
          <w:rFonts w:ascii="Times New Roman" w:hAnsi="Times New Roman" w:cs="Times New Roman"/>
          <w:sz w:val="28"/>
          <w:szCs w:val="28"/>
          <w:lang w:val="ru-RU" w:eastAsia="zh-CN"/>
        </w:rPr>
        <w:t>На основании исследования внутригородской мобильности и динамики городских процессов разрабатывает концепцию концентрических зон города. Согласно данной концепции, изменения, которые происходят в мобильности и динамики городских процессов носят циклический характер.</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lang w:val="ru-RU" w:eastAsia="zh-CN"/>
        </w:rPr>
        <w:t xml:space="preserve"> </w:t>
      </w:r>
      <w:r>
        <w:rPr>
          <w:rFonts w:ascii="Times New Roman" w:hAnsi="Times New Roman" w:cs="Times New Roman"/>
          <w:sz w:val="28"/>
          <w:szCs w:val="28"/>
        </w:rPr>
        <w:t xml:space="preserve">Их </w:t>
      </w:r>
      <w:r>
        <w:rPr>
          <w:rFonts w:ascii="Times New Roman" w:hAnsi="Times New Roman" w:cs="Times New Roman"/>
          <w:sz w:val="28"/>
          <w:szCs w:val="28"/>
          <w:lang w:val="ru-RU"/>
        </w:rPr>
        <w:t xml:space="preserve">вклад </w:t>
      </w:r>
      <w:r>
        <w:rPr>
          <w:rFonts w:ascii="Times New Roman" w:hAnsi="Times New Roman" w:cs="Times New Roman"/>
          <w:sz w:val="28"/>
          <w:szCs w:val="28"/>
        </w:rPr>
        <w:t>значительно укрепил академические и научные позиции социологии.</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В 60-х годах исследования сообщества начали ослабевать.</w:t>
      </w:r>
      <w:r>
        <w:rPr>
          <w:rFonts w:ascii="Times New Roman" w:hAnsi="Times New Roman" w:cs="Times New Roman"/>
          <w:sz w:val="28"/>
          <w:szCs w:val="28"/>
          <w:lang w:val="ru-RU"/>
        </w:rPr>
        <w:t xml:space="preserve"> </w:t>
      </w:r>
      <w:r>
        <w:rPr>
          <w:rFonts w:ascii="Times New Roman" w:hAnsi="Times New Roman" w:cs="Times New Roman"/>
          <w:sz w:val="28"/>
          <w:szCs w:val="28"/>
        </w:rPr>
        <w:t>На данном этапе сообщество стало менее важным в качестве основы для социологических исследований.</w:t>
      </w:r>
      <w:r>
        <w:rPr>
          <w:rFonts w:ascii="Times New Roman" w:hAnsi="Times New Roman" w:cs="Times New Roman"/>
          <w:sz w:val="28"/>
          <w:szCs w:val="28"/>
          <w:lang w:val="ru-RU"/>
        </w:rPr>
        <w:t xml:space="preserve"> </w:t>
      </w:r>
      <w:r>
        <w:rPr>
          <w:rFonts w:ascii="Times New Roman" w:hAnsi="Times New Roman" w:cs="Times New Roman"/>
          <w:sz w:val="28"/>
          <w:szCs w:val="28"/>
        </w:rPr>
        <w:t>Было установлено, что ситуация в американских сообществах сильно отличается, и теор</w:t>
      </w:r>
      <w:r>
        <w:rPr>
          <w:rFonts w:ascii="Times New Roman" w:hAnsi="Times New Roman" w:cs="Times New Roman"/>
          <w:sz w:val="28"/>
          <w:szCs w:val="28"/>
          <w:lang w:val="ru-RU"/>
        </w:rPr>
        <w:t>етические положения</w:t>
      </w:r>
      <w:r>
        <w:rPr>
          <w:rFonts w:ascii="Times New Roman" w:hAnsi="Times New Roman" w:cs="Times New Roman"/>
          <w:sz w:val="28"/>
          <w:szCs w:val="28"/>
        </w:rPr>
        <w:t xml:space="preserve"> Чикагской школы о росте городских сообществ (</w:t>
      </w:r>
      <w:r>
        <w:rPr>
          <w:rFonts w:hint="default" w:ascii="Times New Roman" w:hAnsi="Times New Roman" w:cs="Times New Roman"/>
          <w:sz w:val="28"/>
          <w:szCs w:val="28"/>
        </w:rPr>
        <w:t>к</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онцепция концентрических зон города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"https://ru.wikipedia.org/wiki/%D0%91%D1%91%D1%80%D0%B4%D0%B6%D0%B5%D1%81%D1%81,_%D0%AD%D1%80%D0%BD%D1%81%D1%82" </w:instrText>
      </w:r>
      <w:r>
        <w:rPr>
          <w:rFonts w:ascii="Times New Roman" w:hAnsi="Times New Roman" w:cs="Times New Roman"/>
          <w:sz w:val="28"/>
          <w:szCs w:val="28"/>
        </w:rPr>
        <w:fldChar w:fldCharType="separate"/>
      </w:r>
      <w:r>
        <w:rPr>
          <w:rFonts w:ascii="Times New Roman" w:hAnsi="Times New Roman" w:cs="Times New Roman"/>
          <w:sz w:val="28"/>
          <w:szCs w:val="28"/>
        </w:rPr>
        <w:t>Эрнест</w:t>
      </w:r>
      <w:r>
        <w:rPr>
          <w:rFonts w:ascii="Times New Roman" w:hAnsi="Times New Roman" w:cs="Times New Roman"/>
          <w:sz w:val="28"/>
          <w:szCs w:val="28"/>
          <w:lang w:val="ru-RU"/>
        </w:rPr>
        <w:t>а</w:t>
      </w:r>
      <w:r>
        <w:rPr>
          <w:rFonts w:ascii="Times New Roman" w:hAnsi="Times New Roman" w:cs="Times New Roman"/>
          <w:sz w:val="28"/>
          <w:szCs w:val="28"/>
        </w:rPr>
        <w:t xml:space="preserve"> Бёрджес</w:t>
      </w:r>
      <w:r>
        <w:rPr>
          <w:rFonts w:ascii="Times New Roman" w:hAnsi="Times New Roman" w:cs="Times New Roman"/>
          <w:sz w:val="28"/>
          <w:szCs w:val="28"/>
        </w:rPr>
        <w:fldChar w:fldCharType="end"/>
      </w:r>
      <w:r>
        <w:rPr>
          <w:rFonts w:ascii="Times New Roman" w:hAnsi="Times New Roman" w:cs="Times New Roman"/>
          <w:sz w:val="28"/>
          <w:szCs w:val="28"/>
          <w:lang w:val="ru-RU"/>
        </w:rPr>
        <w:t>а</w:t>
      </w:r>
      <w:r>
        <w:rPr>
          <w:rFonts w:ascii="Times New Roman" w:hAnsi="Times New Roman" w:cs="Times New Roman"/>
          <w:sz w:val="28"/>
          <w:szCs w:val="28"/>
        </w:rPr>
        <w:t>) не имеют большого универсального значения.</w:t>
      </w:r>
      <w:r>
        <w:rPr>
          <w:rFonts w:ascii="Times New Roman" w:hAnsi="Times New Roman" w:cs="Times New Roman"/>
          <w:sz w:val="28"/>
          <w:szCs w:val="28"/>
          <w:lang w:val="ru-RU"/>
        </w:rPr>
        <w:t xml:space="preserve"> </w:t>
      </w:r>
      <w:r>
        <w:rPr>
          <w:rFonts w:ascii="Times New Roman" w:hAnsi="Times New Roman" w:cs="Times New Roman"/>
          <w:sz w:val="28"/>
          <w:szCs w:val="28"/>
        </w:rPr>
        <w:t>Некоторые ученые даже предложили устранить расплывчатое понятие «сообщество» и заменить его более четкими и конкретными понятиями, такими как место, район, населенный пункт или столичный район.</w:t>
      </w:r>
      <w:r>
        <w:rPr>
          <w:rFonts w:ascii="Times New Roman" w:hAnsi="Times New Roman" w:cs="Times New Roman"/>
          <w:sz w:val="28"/>
          <w:szCs w:val="28"/>
          <w:lang w:val="ru-RU"/>
        </w:rPr>
        <w:t xml:space="preserve"> </w:t>
      </w:r>
      <w:r>
        <w:rPr>
          <w:rFonts w:ascii="Times New Roman" w:hAnsi="Times New Roman" w:cs="Times New Roman"/>
          <w:sz w:val="28"/>
          <w:szCs w:val="28"/>
        </w:rPr>
        <w:t>В 1950-х годах число ученых, занимающихся общинными исследованиями, постепенно уменьшалось, и в это время общинные исследования утратили свое центральное место в социологии и остались только в отраслях социологии, занимающи</w:t>
      </w:r>
      <w:r>
        <w:rPr>
          <w:rFonts w:ascii="Times New Roman" w:hAnsi="Times New Roman" w:cs="Times New Roman"/>
          <w:sz w:val="28"/>
          <w:szCs w:val="28"/>
          <w:lang w:val="ru-RU"/>
        </w:rPr>
        <w:t>х</w:t>
      </w:r>
      <w:r>
        <w:rPr>
          <w:rFonts w:ascii="Times New Roman" w:hAnsi="Times New Roman" w:cs="Times New Roman"/>
          <w:sz w:val="28"/>
          <w:szCs w:val="28"/>
        </w:rPr>
        <w:t>ся региональными исследования</w:t>
      </w:r>
      <w:r>
        <w:rPr>
          <w:rFonts w:ascii="Times New Roman" w:hAnsi="Times New Roman" w:cs="Times New Roman"/>
          <w:sz w:val="28"/>
          <w:szCs w:val="28"/>
          <w:lang w:val="ru-RU"/>
        </w:rPr>
        <w:t>ми</w:t>
      </w:r>
      <w:r>
        <w:rPr>
          <w:rFonts w:ascii="Times New Roman" w:hAnsi="Times New Roman" w:cs="Times New Roman"/>
          <w:sz w:val="28"/>
          <w:szCs w:val="28"/>
        </w:rPr>
        <w:t>, сельскими исследования и религиозной  социологией.</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Основной причиной упадка общественных исследований на этом этапе является увеличение массового общества в европейских и американских обществах.</w:t>
      </w:r>
      <w:r>
        <w:rPr>
          <w:rFonts w:ascii="Times New Roman" w:hAnsi="Times New Roman" w:cs="Times New Roman"/>
          <w:sz w:val="28"/>
          <w:szCs w:val="28"/>
          <w:lang w:val="ru-RU"/>
        </w:rPr>
        <w:t xml:space="preserve"> </w:t>
      </w:r>
      <w:r>
        <w:rPr>
          <w:rFonts w:ascii="Times New Roman" w:hAnsi="Times New Roman" w:cs="Times New Roman"/>
          <w:sz w:val="28"/>
          <w:szCs w:val="28"/>
        </w:rPr>
        <w:t>Западные ученые считают, что массовое общество</w:t>
      </w:r>
      <w:r>
        <w:rPr>
          <w:rFonts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это общество со стандартными масштабами, однородностью и неявными этническими и классовыми различиями. Понятие региона утратило смысл из-за </w:t>
      </w:r>
      <w:r>
        <w:rPr>
          <w:rFonts w:ascii="Times New Roman" w:hAnsi="Times New Roman" w:cs="Times New Roman"/>
          <w:sz w:val="28"/>
          <w:szCs w:val="28"/>
          <w:lang w:val="ru-RU"/>
        </w:rPr>
        <w:t xml:space="preserve">влияния </w:t>
      </w:r>
      <w:r>
        <w:rPr>
          <w:rFonts w:ascii="Times New Roman" w:hAnsi="Times New Roman" w:cs="Times New Roman"/>
          <w:sz w:val="28"/>
          <w:szCs w:val="28"/>
        </w:rPr>
        <w:t>средств массовой информации, стандартизированного государственного образования и высокой мобильности, ценности и модели поведения, которые изначально сильно различались в традиционных общинах.</w:t>
      </w:r>
      <w:r>
        <w:rPr>
          <w:rFonts w:ascii="Times New Roman" w:hAnsi="Times New Roman" w:cs="Times New Roman"/>
          <w:sz w:val="28"/>
          <w:szCs w:val="28"/>
          <w:lang w:val="ru-RU"/>
        </w:rPr>
        <w:t xml:space="preserve"> </w:t>
      </w:r>
      <w:r>
        <w:rPr>
          <w:rFonts w:ascii="Times New Roman" w:hAnsi="Times New Roman" w:cs="Times New Roman"/>
          <w:sz w:val="28"/>
          <w:szCs w:val="28"/>
        </w:rPr>
        <w:t>В массовом обществе нет большой разницы, поэтому региональные границы в традиционных сообществах не важны в социологических исследованиях.Поэтому многие считают, что социологические исследования в этом случае должны быть сосредоточены на обществе в целом, а не на местных общинах.Фактически, в 1950-х и 1960-х годах западные социологи действительно сосредоточились на изучении структуры и динамики общества и уделяли меньше внимания изучению структуры сообщества.</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Начиная с 70-х годов, в связи с потребностями развития, исследования сообщества</w:t>
      </w:r>
      <w:r>
        <w:rPr>
          <w:rFonts w:ascii="Times New Roman" w:hAnsi="Times New Roman" w:cs="Times New Roman"/>
          <w:sz w:val="28"/>
          <w:szCs w:val="28"/>
          <w:lang w:val="ru-RU"/>
        </w:rPr>
        <w:t xml:space="preserve"> снова стали актуальными</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Появился плюрализм в подходах и перспективах.</w:t>
      </w:r>
      <w:r>
        <w:rPr>
          <w:rFonts w:ascii="Times New Roman" w:hAnsi="Times New Roman" w:cs="Times New Roman"/>
          <w:sz w:val="28"/>
          <w:szCs w:val="28"/>
          <w:lang w:val="ru-RU"/>
        </w:rPr>
        <w:t xml:space="preserve"> </w:t>
      </w:r>
      <w:r>
        <w:rPr>
          <w:rFonts w:ascii="Times New Roman" w:hAnsi="Times New Roman" w:cs="Times New Roman"/>
          <w:sz w:val="28"/>
          <w:szCs w:val="28"/>
        </w:rPr>
        <w:t>В школе исследования власти сообщества появилась тенденция сочетать социальные конфликты с теорией социальных действий.</w:t>
      </w:r>
      <w:r>
        <w:rPr>
          <w:rFonts w:ascii="Times New Roman" w:hAnsi="Times New Roman" w:cs="Times New Roman"/>
          <w:sz w:val="28"/>
          <w:szCs w:val="28"/>
          <w:lang w:val="ru-RU" w:eastAsia="zh-CN"/>
        </w:rPr>
        <w:t xml:space="preserve"> </w:t>
      </w:r>
      <w:r>
        <w:rPr>
          <w:rFonts w:ascii="Times New Roman" w:hAnsi="Times New Roman" w:cs="Times New Roman"/>
          <w:sz w:val="28"/>
          <w:szCs w:val="28"/>
        </w:rPr>
        <w:t>Они считали, что само сообщество было классовой формой с неравномерным распределением собственности, власти, престижа и ресурсов, что оказало большое влияние на исследования сообщества в то время.</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Основная причина возрождения общественных исследований на этом этапе заключается в том, что люди начинают понимать, что современное американское общество не является таким основательным массовым обществом.</w:t>
      </w:r>
      <w:r>
        <w:rPr>
          <w:rFonts w:ascii="Times New Roman" w:hAnsi="Times New Roman" w:cs="Times New Roman"/>
          <w:sz w:val="28"/>
          <w:szCs w:val="28"/>
          <w:lang w:val="ru-RU" w:eastAsia="zh-CN"/>
        </w:rPr>
        <w:t xml:space="preserve"> </w:t>
      </w:r>
      <w:r>
        <w:rPr>
          <w:rFonts w:ascii="Times New Roman" w:hAnsi="Times New Roman" w:cs="Times New Roman"/>
          <w:sz w:val="28"/>
          <w:szCs w:val="28"/>
        </w:rPr>
        <w:t>Даже в</w:t>
      </w:r>
      <w:r>
        <w:rPr>
          <w:rFonts w:ascii="Times New Roman" w:hAnsi="Times New Roman" w:cs="Times New Roman"/>
          <w:sz w:val="28"/>
          <w:szCs w:val="28"/>
          <w:lang w:val="ru-RU" w:eastAsia="zh-CN"/>
        </w:rPr>
        <w:t xml:space="preserve"> </w:t>
      </w:r>
      <w:r>
        <w:rPr>
          <w:rFonts w:ascii="Times New Roman" w:hAnsi="Times New Roman" w:cs="Times New Roman"/>
          <w:sz w:val="28"/>
          <w:szCs w:val="28"/>
        </w:rPr>
        <w:t>70-х годах в американском обществе все еще существовали большие различия в ценностях и поведении между различными этническими группами и расами.</w:t>
      </w:r>
      <w:r>
        <w:rPr>
          <w:rFonts w:ascii="Times New Roman" w:hAnsi="Times New Roman" w:cs="Times New Roman"/>
          <w:sz w:val="28"/>
          <w:szCs w:val="28"/>
          <w:lang w:val="ru-RU" w:eastAsia="zh-CN"/>
        </w:rPr>
        <w:t xml:space="preserve"> Прослеживались </w:t>
      </w:r>
      <w:r>
        <w:rPr>
          <w:rFonts w:ascii="Times New Roman" w:hAnsi="Times New Roman" w:cs="Times New Roman"/>
          <w:sz w:val="28"/>
          <w:szCs w:val="28"/>
        </w:rPr>
        <w:t>огромные различия в политике, экономике и образе жизни между общинами.</w:t>
      </w:r>
      <w:r>
        <w:rPr>
          <w:rFonts w:ascii="Times New Roman" w:hAnsi="Times New Roman" w:cs="Times New Roman"/>
          <w:sz w:val="28"/>
          <w:szCs w:val="28"/>
          <w:lang w:val="ru-RU"/>
        </w:rPr>
        <w:t xml:space="preserve"> </w:t>
      </w:r>
      <w:r>
        <w:rPr>
          <w:rFonts w:ascii="Times New Roman" w:hAnsi="Times New Roman" w:cs="Times New Roman"/>
          <w:sz w:val="28"/>
          <w:szCs w:val="28"/>
        </w:rPr>
        <w:t>Отношения людей в традиционных общинах по-прежнему распространены в небольших городских общинах и городских кварталах. Признается, что в прошлом оценки</w:t>
      </w:r>
      <w:r>
        <w:rPr>
          <w:rFonts w:ascii="Times New Roman" w:hAnsi="Times New Roman" w:cs="Times New Roman"/>
          <w:sz w:val="28"/>
          <w:szCs w:val="28"/>
          <w:lang w:val="ru-RU"/>
        </w:rPr>
        <w:t xml:space="preserve">, касающиеся </w:t>
      </w:r>
      <w:r>
        <w:rPr>
          <w:rFonts w:ascii="Times New Roman" w:hAnsi="Times New Roman" w:cs="Times New Roman"/>
          <w:sz w:val="28"/>
          <w:szCs w:val="28"/>
        </w:rPr>
        <w:t>степени социального развития современного американского общества были завышены, и еще слишком рано объявлять об исчезновении традиционных общин.</w:t>
      </w:r>
      <w:r>
        <w:rPr>
          <w:rFonts w:ascii="Times New Roman" w:hAnsi="Times New Roman" w:cs="Times New Roman"/>
          <w:sz w:val="28"/>
          <w:szCs w:val="28"/>
          <w:lang w:val="ru-RU"/>
        </w:rPr>
        <w:t xml:space="preserve"> </w:t>
      </w:r>
      <w:r>
        <w:rPr>
          <w:rFonts w:ascii="Times New Roman" w:hAnsi="Times New Roman" w:cs="Times New Roman"/>
          <w:sz w:val="28"/>
          <w:szCs w:val="28"/>
        </w:rPr>
        <w:t>К 1980-м годам взгляды академических кругов на сообщества стали более всеобъемлющими, и ученые заметили, что сообщества в современном обществе имеют много связей с внешним массовым обществом.</w:t>
      </w:r>
      <w:r>
        <w:rPr>
          <w:rFonts w:ascii="Times New Roman" w:hAnsi="Times New Roman" w:cs="Times New Roman"/>
          <w:sz w:val="28"/>
          <w:szCs w:val="28"/>
          <w:lang w:val="ru-RU" w:eastAsia="zh-CN"/>
        </w:rPr>
        <w:t xml:space="preserve"> </w:t>
      </w:r>
      <w:r>
        <w:rPr>
          <w:rFonts w:ascii="Times New Roman" w:hAnsi="Times New Roman" w:cs="Times New Roman"/>
          <w:sz w:val="28"/>
          <w:szCs w:val="28"/>
        </w:rPr>
        <w:t>В настоящее время основной темой исследований сообщества является описание и выявление интерактивных отношений между массовым обществом и местными сообществами.</w:t>
      </w:r>
    </w:p>
    <w:p>
      <w:pPr>
        <w:spacing w:line="360" w:lineRule="auto"/>
        <w:ind w:firstLine="350" w:firstLineChars="125"/>
        <w:jc w:val="both"/>
        <w:rPr>
          <w:rFonts w:ascii="Times New Roman" w:hAnsi="Times New Roman" w:cs="Times New Roman"/>
          <w:sz w:val="28"/>
          <w:szCs w:val="28"/>
          <w:lang w:val="ru-RU"/>
        </w:rPr>
      </w:pPr>
      <w:r>
        <w:rPr>
          <w:rFonts w:ascii="Times New Roman" w:hAnsi="Times New Roman" w:cs="Times New Roman"/>
          <w:sz w:val="28"/>
          <w:szCs w:val="28"/>
        </w:rPr>
        <w:t>Западные ученые использовали разные теоретические инструменты и следовали разным теоретическим линиям в своих исследованиях из-за различий направленностей и определений сообществ, поэтому они также создали различные теории сообществ.</w:t>
      </w:r>
      <w:r>
        <w:rPr>
          <w:rFonts w:ascii="Times New Roman" w:hAnsi="Times New Roman" w:cs="Times New Roman"/>
          <w:sz w:val="28"/>
          <w:szCs w:val="28"/>
          <w:lang w:val="ru-RU" w:eastAsia="zh-CN"/>
        </w:rPr>
        <w:t xml:space="preserve">  Например  </w:t>
      </w:r>
      <w:r>
        <w:rPr>
          <w:rFonts w:ascii="Times New Roman" w:hAnsi="Times New Roman" w:cs="Times New Roman"/>
          <w:sz w:val="28"/>
          <w:szCs w:val="28"/>
          <w:lang w:eastAsia="zh-CN"/>
        </w:rPr>
        <w:t>американский</w:t>
      </w:r>
      <w:r>
        <w:rPr>
          <w:rFonts w:ascii="Times New Roman" w:hAnsi="Times New Roman" w:cs="Times New Roman"/>
          <w:sz w:val="28"/>
          <w:szCs w:val="28"/>
          <w:lang w:val="ru-RU" w:eastAsia="zh-CN"/>
        </w:rPr>
        <w:t xml:space="preserve"> социолог Мюррей Букчин.</w:t>
      </w:r>
    </w:p>
    <w:p>
      <w:pPr>
        <w:spacing w:line="360" w:lineRule="auto"/>
        <w:ind w:firstLine="350" w:firstLineChars="125"/>
        <w:jc w:val="both"/>
        <w:rPr>
          <w:rFonts w:ascii="Times New Roman" w:hAnsi="Times New Roman" w:cs="Times New Roman"/>
          <w:sz w:val="28"/>
          <w:szCs w:val="28"/>
          <w:lang w:eastAsia="zh-CN"/>
        </w:rPr>
      </w:pPr>
      <w:r>
        <w:rPr>
          <w:rFonts w:ascii="Times New Roman" w:hAnsi="Times New Roman" w:cs="Times New Roman"/>
          <w:sz w:val="28"/>
          <w:szCs w:val="28"/>
        </w:rPr>
        <w:t>Букчин был антикапиталистом и красноречивым защитником идей децентрализации и деурбанизации общества. Его произведения о либертарном муниципализме, теории прямой демократии оказали влияние на зелёное движение, а также антикапиталистические группы прямого действия, такие как движение «Вернем себе улицы».</w:t>
      </w:r>
    </w:p>
    <w:p>
      <w:pPr>
        <w:spacing w:line="360" w:lineRule="auto"/>
        <w:ind w:firstLine="350" w:firstLineChars="125"/>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Поскольку экологический кризис представляет собой глобальную тенденцию, </w:t>
      </w:r>
      <w:r>
        <w:rPr>
          <w:rFonts w:ascii="Times New Roman" w:hAnsi="Times New Roman" w:cs="Times New Roman"/>
          <w:sz w:val="28"/>
          <w:szCs w:val="28"/>
          <w:lang w:val="ru-RU" w:eastAsia="zh-CN"/>
        </w:rPr>
        <w:t>Букчин</w:t>
      </w:r>
      <w:r>
        <w:rPr>
          <w:rFonts w:ascii="Times New Roman" w:hAnsi="Times New Roman" w:cs="Times New Roman"/>
          <w:sz w:val="28"/>
          <w:szCs w:val="28"/>
          <w:lang w:eastAsia="zh-CN"/>
        </w:rPr>
        <w:t xml:space="preserve"> использует теорию социальной экологии для анализа экологического кризиса.</w:t>
      </w:r>
      <w:r>
        <w:rPr>
          <w:rFonts w:ascii="Times New Roman" w:hAnsi="Times New Roman" w:cs="Times New Roman"/>
          <w:sz w:val="28"/>
          <w:szCs w:val="28"/>
          <w:lang w:val="ru-RU" w:eastAsia="zh-CN"/>
        </w:rPr>
        <w:t xml:space="preserve"> Букчин </w:t>
      </w:r>
      <w:r>
        <w:rPr>
          <w:rFonts w:ascii="Times New Roman" w:hAnsi="Times New Roman" w:cs="Times New Roman"/>
          <w:sz w:val="28"/>
          <w:szCs w:val="28"/>
          <w:lang w:eastAsia="zh-CN"/>
        </w:rPr>
        <w:t>рассматривает</w:t>
      </w:r>
      <w:r>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 xml:space="preserve">экологические проблемы как социальные проблемы и выдвигает уникальную концепцию экологического кризиса. </w:t>
      </w:r>
      <w:r>
        <w:rPr>
          <w:rFonts w:ascii="Times New Roman" w:hAnsi="Times New Roman" w:cs="Times New Roman"/>
          <w:sz w:val="28"/>
          <w:szCs w:val="28"/>
          <w:lang w:val="ru-RU" w:eastAsia="zh-CN"/>
        </w:rPr>
        <w:t>Букчин</w:t>
      </w:r>
      <w:r>
        <w:rPr>
          <w:rFonts w:ascii="Times New Roman" w:hAnsi="Times New Roman" w:cs="Times New Roman"/>
          <w:sz w:val="28"/>
          <w:szCs w:val="28"/>
          <w:lang w:eastAsia="zh-CN"/>
        </w:rPr>
        <w:t xml:space="preserve"> считает, что: Корень экологического кризиса лежит в иерархии. Концепция иерархии привела к господству людей над людьми, потому что господство людей над людьми в дальнейшем привело к господству людей над природой. В конце концов, отношения между человеком и природой ухудшились, что привело к экологическому кризису. Для реализации концепции экологического общества </w:t>
      </w:r>
      <w:r>
        <w:rPr>
          <w:rFonts w:ascii="Times New Roman" w:hAnsi="Times New Roman" w:cs="Times New Roman"/>
          <w:sz w:val="28"/>
          <w:szCs w:val="28"/>
          <w:lang w:val="ru-RU" w:eastAsia="zh-CN"/>
        </w:rPr>
        <w:t>Букчин</w:t>
      </w:r>
      <w:r>
        <w:rPr>
          <w:rFonts w:ascii="Times New Roman" w:hAnsi="Times New Roman" w:cs="Times New Roman"/>
          <w:sz w:val="28"/>
          <w:szCs w:val="28"/>
          <w:lang w:eastAsia="zh-CN"/>
        </w:rPr>
        <w:t xml:space="preserve"> выступал за реализацию либерального муниципализма в политической системе. </w:t>
      </w:r>
      <w:r>
        <w:rPr>
          <w:rFonts w:ascii="Times New Roman" w:hAnsi="Times New Roman" w:cs="Times New Roman"/>
          <w:sz w:val="28"/>
          <w:szCs w:val="28"/>
          <w:lang w:val="ru-RU" w:eastAsia="zh-CN"/>
        </w:rPr>
        <w:t>Букчин</w:t>
      </w:r>
      <w:r>
        <w:rPr>
          <w:rFonts w:ascii="Times New Roman" w:hAnsi="Times New Roman" w:cs="Times New Roman"/>
          <w:sz w:val="28"/>
          <w:szCs w:val="28"/>
          <w:lang w:eastAsia="zh-CN"/>
        </w:rPr>
        <w:t xml:space="preserve"> использовал прямую демократию города-государства Афины для объяснения либеральной муниципальной системы.</w:t>
      </w:r>
    </w:p>
    <w:p>
      <w:pPr>
        <w:spacing w:line="360" w:lineRule="auto"/>
        <w:ind w:firstLine="350" w:firstLineChars="125"/>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интервью в 2001 году </w:t>
      </w:r>
      <w:r>
        <w:rPr>
          <w:rFonts w:ascii="Times New Roman" w:hAnsi="Times New Roman" w:cs="Times New Roman"/>
          <w:sz w:val="28"/>
          <w:szCs w:val="28"/>
          <w:lang w:val="ru-RU" w:eastAsia="zh-CN"/>
        </w:rPr>
        <w:t>Букчин</w:t>
      </w:r>
      <w:r>
        <w:rPr>
          <w:rFonts w:ascii="Times New Roman" w:hAnsi="Times New Roman" w:cs="Times New Roman"/>
          <w:sz w:val="28"/>
          <w:szCs w:val="28"/>
          <w:lang w:eastAsia="zh-CN"/>
        </w:rPr>
        <w:t xml:space="preserve"> чётко сформулировал свои взгляды следующим образом: «наиважнейшая проблема состоит в том, чтобы изменить структуру общества так, чтобы люди получили власть. Лучшей площадкой для этого являются муниципалитеты — города, поселки, и деревни — где у нас есть возможность создать прямую демократию». Букчин был первым, кто использовал термин «либертарный муниципализм» для описания системы, в которой либертарные учреждения прямых демократических собраний окажутся противопоставлены и впоследствии заменят государство конфедерацией свободных муниципалитетов. Либертарный муниципализм предназначен создать такую ситуацию, в которой не смогут сосуществовать два типа власти — муниципальные конфедерации и национальное государство.</w:t>
      </w:r>
    </w:p>
    <w:p>
      <w:pPr>
        <w:spacing w:line="360" w:lineRule="auto"/>
        <w:ind w:firstLine="336" w:firstLineChars="125"/>
        <w:jc w:val="center"/>
        <w:rPr>
          <w:rFonts w:ascii="Times New Roman" w:hAnsi="Times New Roman" w:eastAsia="宋体" w:cs="Times New Roman"/>
          <w:b/>
          <w:bCs/>
          <w:w w:val="96"/>
          <w:sz w:val="28"/>
          <w:szCs w:val="28"/>
        </w:rPr>
      </w:pPr>
    </w:p>
    <w:p>
      <w:pPr>
        <w:pStyle w:val="3"/>
        <w:spacing w:line="360" w:lineRule="auto"/>
        <w:jc w:val="center"/>
        <w:rPr>
          <w:rFonts w:ascii="Times New Roman" w:hAnsi="Times New Roman" w:cs="Times New Roman"/>
          <w:w w:val="95"/>
          <w:sz w:val="28"/>
          <w:szCs w:val="28"/>
        </w:rPr>
      </w:pPr>
      <w:bookmarkStart w:id="12" w:name="_Toc25064"/>
      <w:r>
        <w:rPr>
          <w:rFonts w:ascii="Times New Roman" w:hAnsi="Times New Roman" w:cs="Times New Roman"/>
          <w:w w:val="95"/>
          <w:sz w:val="28"/>
          <w:szCs w:val="28"/>
        </w:rPr>
        <w:t>1.2. Процесс теоретического исследования общины в китайской социологии</w:t>
      </w:r>
      <w:bookmarkEnd w:id="12"/>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В 1920-х годах в Китае стали появляться общественные исследования в современном понимании. Хотя методы исследования в основном заимствованы с Запада, они также достигли ряда результатов в сочетании с китайскими специфическими практиками. Современные исследования китайских городских сообществ в основном относятся к исследованию социальных преобразований в Китае после 1980-х годов, и социальная структура постепенно перешла от «системы единиц» к «системе сообществ». Общественные исследования в этот период в основном были сосредоточены на общественных работах и строительстве с сильными характеристиками прикладных исследований.</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В 1897 году Янь Фу опубликовал переводы двух глав «Основания социологии» Спенсера в газете «Гоувэн Пао». Это знаменует официальное внедрение социологических исследований в Китае. В 1914 году Китай одного за другим отправлял студентов за границу изучать социологию. Ученые, вернувшиеся домой после исследований за границей, освоили западные социологические теории в сочетании с местными национальными условиями и начали социальные исследования с учетом национальных особенностей, таким образом начались исследования китайского сообщества.</w:t>
      </w:r>
    </w:p>
    <w:p>
      <w:pPr>
        <w:spacing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Представителями ранних китайских социологов были Ву Вэньцзао и его ученики. Ву Вэньцзао предложил объединить социологические теории и методы с культурной или социальной антропологией для проведения исследований китайских общин и считает, что такой подход соответствует национальным условиям Китая. </w:t>
      </w:r>
      <w:r>
        <w:rPr>
          <w:rStyle w:val="19"/>
          <w:rFonts w:ascii="Times New Roman" w:hAnsi="Times New Roman" w:eastAsia="宋体" w:cs="Times New Roman"/>
          <w:sz w:val="28"/>
          <w:szCs w:val="28"/>
        </w:rPr>
        <w:footnoteReference w:id="12"/>
      </w:r>
      <w:r>
        <w:rPr>
          <w:rFonts w:ascii="Times New Roman" w:hAnsi="Times New Roman" w:eastAsia="宋体" w:cs="Times New Roman"/>
          <w:sz w:val="28"/>
          <w:szCs w:val="28"/>
        </w:rPr>
        <w:t>Ву Вэньцзао отметил, что исследование сообществ заключается в использовании одних и тех же географических или культурных перспектив и методов для изучения различных сообществ в разных регионах и может быть проведено либо модельное обследование, то есть статическое исследование сообщества, чтобы понять структуру сообщества; или можно проводить вариационные опросы, то есть динамические исследования сообщества, чтобы понять ход развития сообщества. Также можно объединить эти два метода, чтобы понять организацию и изменения сообщества в целом.</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На исследования этого периода в основном повлиял британский функционализм. В исследовании сообщество рассматривается как образец, который может представлять социальную структуру, а культура рассматривается как основное содержание сообщества. Компоненты сообщества взаимосвязаны и влияют друг на друга. Культура сообщества сама по себе является инструментом выживания и развития членов сообщества, и она постоянно укрепляется в жизни и производстве. Исследования сельских общин в течение этого периода принесли плодотворные результаты, и было подготовлено большое количество классических работ по исследованию общин. Наиболее известными из них являются «Серебряные крылья» Линь Яохуа</w:t>
      </w:r>
      <w:r>
        <w:rPr>
          <w:rFonts w:ascii="Times New Roman" w:hAnsi="Times New Roman" w:eastAsia="宋体" w:cs="Times New Roman"/>
          <w:sz w:val="28"/>
          <w:szCs w:val="28"/>
        </w:rPr>
        <w:footnoteReference w:id="13"/>
      </w:r>
      <w:r>
        <w:rPr>
          <w:rFonts w:ascii="Times New Roman" w:hAnsi="Times New Roman" w:eastAsia="宋体" w:cs="Times New Roman"/>
          <w:sz w:val="28"/>
          <w:szCs w:val="28"/>
        </w:rPr>
        <w:t>, «Местная рыночная экономика Северного Китая» Яна Цинкуна</w:t>
      </w:r>
      <w:r>
        <w:rPr>
          <w:rFonts w:ascii="Times New Roman" w:hAnsi="Times New Roman" w:eastAsia="宋体" w:cs="Times New Roman"/>
          <w:sz w:val="28"/>
          <w:szCs w:val="28"/>
        </w:rPr>
        <w:footnoteReference w:id="14"/>
      </w:r>
      <w:r>
        <w:rPr>
          <w:rFonts w:ascii="Times New Roman" w:hAnsi="Times New Roman" w:eastAsia="宋体" w:cs="Times New Roman"/>
          <w:sz w:val="28"/>
          <w:szCs w:val="28"/>
        </w:rPr>
        <w:t xml:space="preserve">, «Сельская экономика» Фэй Сяотуна </w:t>
      </w:r>
      <w:r>
        <w:rPr>
          <w:rFonts w:ascii="Times New Roman" w:hAnsi="Times New Roman" w:eastAsia="宋体" w:cs="Times New Roman"/>
          <w:sz w:val="28"/>
          <w:szCs w:val="28"/>
        </w:rPr>
        <w:footnoteReference w:id="15"/>
      </w:r>
      <w:r>
        <w:rPr>
          <w:rFonts w:ascii="Times New Roman" w:hAnsi="Times New Roman" w:eastAsia="宋体" w:cs="Times New Roman"/>
          <w:sz w:val="28"/>
          <w:szCs w:val="28"/>
        </w:rPr>
        <w:t>и «Деревенская община поселка Цинхэ Ии» Хуан Ди</w:t>
      </w:r>
      <w:r>
        <w:rPr>
          <w:rFonts w:ascii="Times New Roman" w:hAnsi="Times New Roman" w:eastAsia="宋体" w:cs="Times New Roman"/>
          <w:sz w:val="28"/>
          <w:szCs w:val="28"/>
        </w:rPr>
        <w:footnoteReference w:id="16"/>
      </w:r>
      <w:r>
        <w:rPr>
          <w:rFonts w:ascii="Times New Roman" w:hAnsi="Times New Roman" w:eastAsia="宋体" w:cs="Times New Roman"/>
          <w:sz w:val="28"/>
          <w:szCs w:val="28"/>
        </w:rPr>
        <w:t>. Во время Войны сопротивления против Японии также было опубликовано большое количество результатов исследований, особенно в социальных опросах. Среди них наиболее влиятельным был «Отчет о расследовании крестьянского движения Хунани» Мао Цзэдуна. После освобождения Китая социологические исследования были прерваны влиянием советской системы образования. Только после восстановления социологического образования исследования в сообществах постепенно возобновились.</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Современные исследования городских сообществ в основном основаны на потребностях </w:t>
      </w:r>
      <w:r>
        <w:rPr>
          <w:rFonts w:ascii="Times New Roman" w:hAnsi="Times New Roman" w:eastAsia="宋体" w:cs="Times New Roman"/>
          <w:color w:val="auto"/>
          <w:sz w:val="28"/>
          <w:szCs w:val="28"/>
        </w:rPr>
        <w:t>создания сообщества.</w:t>
      </w:r>
      <w:r>
        <w:rPr>
          <w:rFonts w:ascii="Times New Roman" w:hAnsi="Times New Roman" w:eastAsia="宋体" w:cs="Times New Roman"/>
          <w:sz w:val="28"/>
          <w:szCs w:val="28"/>
        </w:rPr>
        <w:t xml:space="preserve"> Экономические преобразования и социальные преобразования в процессе реформ и открытости привели к смещению социальных функций в сторону понижения, и большое количество социальных проблем было «обобществлено», и первоначальная общинная система не может нести такую тяжелую ответственность. В этом случае на повестку дня было поставлено </w:t>
      </w:r>
      <w:r>
        <w:rPr>
          <w:rFonts w:ascii="Times New Roman" w:hAnsi="Times New Roman" w:eastAsia="宋体" w:cs="Times New Roman"/>
          <w:color w:val="auto"/>
          <w:sz w:val="28"/>
          <w:szCs w:val="28"/>
        </w:rPr>
        <w:t>создание</w:t>
      </w:r>
      <w:r>
        <w:rPr>
          <w:rFonts w:ascii="Times New Roman" w:hAnsi="Times New Roman" w:eastAsia="宋体" w:cs="Times New Roman"/>
          <w:sz w:val="28"/>
          <w:szCs w:val="28"/>
        </w:rPr>
        <w:t xml:space="preserve"> городских сообществ, и были активизированы общественные исследования.</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Текущее исследование городских сообществ в Китае демонстрирует тенденцию применения социологии и в то же время использует методологию политологии, социологии и других дисциплин, демонстрируя характеристики диверсификации и интеграции.</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В качестве стратегии макроразвития, возглавляемой правительством Китая, </w:t>
      </w:r>
      <w:r>
        <w:rPr>
          <w:rFonts w:ascii="Times New Roman" w:hAnsi="Times New Roman" w:eastAsia="宋体" w:cs="Times New Roman"/>
          <w:color w:val="auto"/>
          <w:sz w:val="28"/>
          <w:szCs w:val="28"/>
        </w:rPr>
        <w:t>создание сообществ</w:t>
      </w:r>
      <w:r>
        <w:rPr>
          <w:rFonts w:ascii="Times New Roman" w:hAnsi="Times New Roman" w:eastAsia="宋体" w:cs="Times New Roman"/>
          <w:sz w:val="28"/>
          <w:szCs w:val="28"/>
        </w:rPr>
        <w:t xml:space="preserve"> должно иметь платформу на высоком теоретическом уровне для анализа и построения предпосылок, целей, механизмов мотивации, институционального строительства и других элементов </w:t>
      </w:r>
      <w:r>
        <w:rPr>
          <w:rFonts w:ascii="Times New Roman" w:hAnsi="Times New Roman" w:eastAsia="宋体" w:cs="Times New Roman"/>
          <w:color w:val="auto"/>
          <w:sz w:val="28"/>
          <w:szCs w:val="28"/>
        </w:rPr>
        <w:t>создания сообщества.</w:t>
      </w:r>
      <w:r>
        <w:rPr>
          <w:rFonts w:ascii="Times New Roman" w:hAnsi="Times New Roman" w:eastAsia="宋体" w:cs="Times New Roman"/>
          <w:sz w:val="28"/>
          <w:szCs w:val="28"/>
        </w:rPr>
        <w:t xml:space="preserve"> В настоящее время теоретические исследования сообществ можно разделить на две категории. Одна из них - теоретические исследования платформы, представленные исследованиями Ся Сюэлюаня; другая – применение конкретных методов исследования в исследованиях сообществ, представленных систематическими исследованиями Ван Сибина по сообществам и теоретическими исследованиями Чжао Мэнъина и Сунь Липина по социальным вложениям. Ван Сибина опубликовал 30 книг и монографий. Пример «Введение в социальную работу»</w:t>
      </w:r>
      <w:r>
        <w:rPr>
          <w:rStyle w:val="19"/>
          <w:rFonts w:ascii="Times New Roman" w:hAnsi="Times New Roman" w:eastAsia="宋体" w:cs="Times New Roman"/>
          <w:sz w:val="28"/>
          <w:szCs w:val="28"/>
          <w:lang w:val="en-US"/>
        </w:rPr>
        <w:footnoteReference w:id="17"/>
      </w:r>
      <w:r>
        <w:rPr>
          <w:rFonts w:ascii="Times New Roman" w:hAnsi="Times New Roman" w:eastAsia="宋体" w:cs="Times New Roman"/>
          <w:sz w:val="28"/>
          <w:szCs w:val="28"/>
        </w:rPr>
        <w:t>, «Организационное управление и развитие гражданских организаций»</w:t>
      </w:r>
      <w:r>
        <w:rPr>
          <w:rStyle w:val="19"/>
          <w:rFonts w:ascii="Times New Roman" w:hAnsi="Times New Roman" w:eastAsia="宋体" w:cs="Times New Roman"/>
          <w:sz w:val="28"/>
          <w:szCs w:val="28"/>
        </w:rPr>
        <w:footnoteReference w:id="18"/>
      </w:r>
      <w:r>
        <w:rPr>
          <w:rFonts w:ascii="Times New Roman" w:hAnsi="Times New Roman" w:eastAsia="宋体" w:cs="Times New Roman"/>
          <w:sz w:val="28"/>
          <w:szCs w:val="28"/>
        </w:rPr>
        <w:t xml:space="preserve"> Ван Сибинь и Чжао Мэнъин вместе опубликовали «На пути к эффективному управлению и восстановлению социального капитала — Теоретический анализ целевой модели </w:t>
      </w:r>
      <w:r>
        <w:rPr>
          <w:rFonts w:ascii="Times New Roman" w:hAnsi="Times New Roman" w:eastAsia="宋体" w:cs="Times New Roman"/>
          <w:color w:val="auto"/>
          <w:sz w:val="28"/>
          <w:szCs w:val="28"/>
        </w:rPr>
        <w:t>создания</w:t>
      </w:r>
      <w:r>
        <w:rPr>
          <w:rFonts w:ascii="Times New Roman" w:hAnsi="Times New Roman" w:eastAsia="宋体" w:cs="Times New Roman"/>
          <w:sz w:val="28"/>
          <w:szCs w:val="28"/>
        </w:rPr>
        <w:t xml:space="preserve"> городских сообществ в Китае»</w:t>
      </w:r>
      <w:r>
        <w:rPr>
          <w:rStyle w:val="19"/>
          <w:rFonts w:ascii="Times New Roman" w:hAnsi="Times New Roman" w:eastAsia="宋体" w:cs="Times New Roman"/>
          <w:sz w:val="28"/>
          <w:szCs w:val="28"/>
        </w:rPr>
        <w:footnoteReference w:id="19"/>
      </w:r>
      <w:r>
        <w:rPr>
          <w:rFonts w:ascii="Times New Roman" w:hAnsi="Times New Roman" w:eastAsia="宋体" w:cs="Times New Roman"/>
          <w:sz w:val="28"/>
          <w:szCs w:val="28"/>
        </w:rPr>
        <w:t>. Сунь Липин опубликовал «Эволюция взаимодействия между государством, гражданскими правящими элитами и народом Китая до и после реформы» Сунь Липин представляет важные теории социологии.</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Исследование теоретической платформы </w:t>
      </w:r>
      <w:r>
        <w:rPr>
          <w:rFonts w:ascii="Times New Roman" w:hAnsi="Times New Roman" w:eastAsia="宋体" w:cs="Times New Roman"/>
          <w:color w:val="auto"/>
          <w:sz w:val="28"/>
          <w:szCs w:val="28"/>
        </w:rPr>
        <w:t>создания сообщества</w:t>
      </w:r>
      <w:r>
        <w:rPr>
          <w:rFonts w:ascii="Times New Roman" w:hAnsi="Times New Roman" w:eastAsia="宋体" w:cs="Times New Roman"/>
          <w:sz w:val="28"/>
          <w:szCs w:val="28"/>
        </w:rPr>
        <w:t xml:space="preserve"> заключается в изучении теоретической структуры </w:t>
      </w:r>
      <w:r>
        <w:rPr>
          <w:rFonts w:ascii="Times New Roman" w:hAnsi="Times New Roman" w:eastAsia="宋体" w:cs="Times New Roman"/>
          <w:color w:val="auto"/>
          <w:sz w:val="28"/>
          <w:szCs w:val="28"/>
        </w:rPr>
        <w:t>создания сообщества.</w:t>
      </w:r>
      <w:r>
        <w:rPr>
          <w:rFonts w:ascii="Times New Roman" w:hAnsi="Times New Roman" w:eastAsia="宋体" w:cs="Times New Roman"/>
          <w:sz w:val="28"/>
          <w:szCs w:val="28"/>
        </w:rPr>
        <w:t xml:space="preserve"> В соответствующем исследовании Ся Сюэлюаня теоретическая система </w:t>
      </w:r>
      <w:r>
        <w:rPr>
          <w:rFonts w:ascii="Times New Roman" w:hAnsi="Times New Roman" w:eastAsia="宋体" w:cs="Times New Roman"/>
          <w:color w:val="auto"/>
          <w:sz w:val="28"/>
          <w:szCs w:val="28"/>
        </w:rPr>
        <w:t>создания сообщества</w:t>
      </w:r>
      <w:r>
        <w:rPr>
          <w:rFonts w:ascii="Times New Roman" w:hAnsi="Times New Roman" w:eastAsia="宋体" w:cs="Times New Roman"/>
          <w:sz w:val="28"/>
          <w:szCs w:val="28"/>
        </w:rPr>
        <w:t xml:space="preserve"> разделена на одну теоретическую платформу, две движущие силы развития и три модели. </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В теоретической конструкции Ся Сюэлюаня </w:t>
      </w:r>
      <w:r>
        <w:rPr>
          <w:rFonts w:ascii="Times New Roman" w:hAnsi="Times New Roman" w:eastAsia="宋体" w:cs="Times New Roman"/>
          <w:color w:val="auto"/>
          <w:sz w:val="28"/>
          <w:szCs w:val="28"/>
        </w:rPr>
        <w:t>создание сообществ</w:t>
      </w:r>
      <w:r>
        <w:rPr>
          <w:rFonts w:ascii="Times New Roman" w:hAnsi="Times New Roman" w:eastAsia="宋体" w:cs="Times New Roman"/>
          <w:sz w:val="28"/>
          <w:szCs w:val="28"/>
        </w:rPr>
        <w:t xml:space="preserve"> – это процесс «социализации» сообществ, то есть процесс социального развития – «общество и сообщество». </w:t>
      </w:r>
      <w:r>
        <w:rPr>
          <w:rFonts w:ascii="Times New Roman" w:hAnsi="Times New Roman" w:eastAsia="宋体" w:cs="Times New Roman"/>
          <w:color w:val="auto"/>
          <w:sz w:val="28"/>
          <w:szCs w:val="28"/>
        </w:rPr>
        <w:t>Создание сообществ</w:t>
      </w:r>
      <w:r>
        <w:rPr>
          <w:rFonts w:ascii="Times New Roman" w:hAnsi="Times New Roman" w:eastAsia="宋体" w:cs="Times New Roman"/>
          <w:sz w:val="28"/>
          <w:szCs w:val="28"/>
        </w:rPr>
        <w:t xml:space="preserve"> или «оживление сообщества» имеет два уровня значимости: один заключается в оживлении городских и сельских общин, которые были деградированы и заброшены в процессе модернизации; другой заключается в использовании принципов сообщества или духа сообщества для построения великого общества и превращения его в теплый дом, где человеческая жизнь может быть на них возложена, т.е. им доверяют, здесь могут родиться, вырасти, состариться и умереть в обществе. По мнению Ся Сюэлюаня, второе значение важнее первого. Здесь принцип сообщества – это принцип самодостаточности и автономии, принцип совместного использования симбиоза и общего процветания, а также гуманистический принцип ставить людей на первое место. Решение социальных проблем сообщества должно соответствовать этим принципам.</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Во-вторых, Ся Сюэлюань считает, что в Китае существуют две движущие силы </w:t>
      </w:r>
      <w:r>
        <w:rPr>
          <w:rFonts w:ascii="Times New Roman" w:hAnsi="Times New Roman" w:eastAsia="宋体" w:cs="Times New Roman"/>
          <w:color w:val="auto"/>
          <w:sz w:val="28"/>
          <w:szCs w:val="28"/>
        </w:rPr>
        <w:t>создания сообщества</w:t>
      </w:r>
      <w:r>
        <w:rPr>
          <w:rFonts w:ascii="Times New Roman" w:hAnsi="Times New Roman" w:eastAsia="宋体" w:cs="Times New Roman"/>
          <w:sz w:val="28"/>
          <w:szCs w:val="28"/>
        </w:rPr>
        <w:t xml:space="preserve">: одна – движущая сила планирования сверху-вниз правительства, а другая – движущая сила сообщества, ориентированная на спрос снизу-вверх. В строительстве китайских общин сочетание этих двух динамик является незаменимым. Благодаря совместной интеграции правительства и сообщества мы совместно станем движущей силой </w:t>
      </w:r>
      <w:r>
        <w:rPr>
          <w:rFonts w:ascii="Times New Roman" w:hAnsi="Times New Roman" w:eastAsia="宋体" w:cs="Times New Roman"/>
          <w:color w:val="auto"/>
          <w:sz w:val="28"/>
          <w:szCs w:val="28"/>
        </w:rPr>
        <w:t>создания</w:t>
      </w:r>
      <w:r>
        <w:rPr>
          <w:rFonts w:ascii="Times New Roman" w:hAnsi="Times New Roman" w:eastAsia="宋体" w:cs="Times New Roman"/>
          <w:sz w:val="28"/>
          <w:szCs w:val="28"/>
        </w:rPr>
        <w:t xml:space="preserve"> китайских </w:t>
      </w:r>
      <w:r>
        <w:rPr>
          <w:rFonts w:ascii="Times New Roman" w:hAnsi="Times New Roman" w:eastAsia="宋体" w:cs="Times New Roman"/>
          <w:color w:val="auto"/>
          <w:sz w:val="28"/>
          <w:szCs w:val="28"/>
        </w:rPr>
        <w:t>сообщества</w:t>
      </w:r>
      <w:r>
        <w:rPr>
          <w:rFonts w:ascii="Times New Roman" w:hAnsi="Times New Roman" w:eastAsia="宋体" w:cs="Times New Roman"/>
          <w:sz w:val="28"/>
          <w:szCs w:val="28"/>
        </w:rPr>
        <w:t>.</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color w:val="auto"/>
          <w:sz w:val="28"/>
          <w:szCs w:val="28"/>
        </w:rPr>
      </w:pPr>
      <w:r>
        <w:rPr>
          <w:rFonts w:ascii="Times New Roman" w:hAnsi="Times New Roman" w:eastAsia="宋体" w:cs="Times New Roman"/>
          <w:sz w:val="28"/>
          <w:szCs w:val="28"/>
        </w:rPr>
        <w:t xml:space="preserve">Эти три модели в основном относятся к модели восстановления сообщества, модели правительственного разрешения и модели автономии сообщества. Модель восстановления сообщества в основном относится к тому факту, что сообщества, которые подверглись разрушению индустриализации, должны подвергнуться реконструкции концепций, возможностей, организаций и механизмов; модель правительственного разрешения является основным методом </w:t>
      </w:r>
      <w:r>
        <w:rPr>
          <w:rFonts w:ascii="Times New Roman" w:hAnsi="Times New Roman" w:eastAsia="宋体" w:cs="Times New Roman"/>
          <w:color w:val="auto"/>
          <w:sz w:val="28"/>
          <w:szCs w:val="28"/>
        </w:rPr>
        <w:t>создания сообщества,</w:t>
      </w:r>
      <w:r>
        <w:rPr>
          <w:rFonts w:ascii="Times New Roman" w:hAnsi="Times New Roman" w:eastAsia="宋体" w:cs="Times New Roman"/>
          <w:sz w:val="28"/>
          <w:szCs w:val="28"/>
        </w:rPr>
        <w:t xml:space="preserve"> включая «нисходящую» «авторизацию» системы власти и «снизу-вверх», «расширение прав и возможностей» сообщества. Это единственный способ легализации власти сообщества. Автономия сообщества относится к относительной экономической и политической независимости, чтобы в конечном итоге способствовать демократическому процессу сообщества, который является целевой модель</w:t>
      </w:r>
      <w:r>
        <w:rPr>
          <w:rFonts w:ascii="Times New Roman" w:hAnsi="Times New Roman" w:eastAsia="宋体" w:cs="Times New Roman"/>
          <w:color w:val="auto"/>
          <w:sz w:val="28"/>
          <w:szCs w:val="28"/>
        </w:rPr>
        <w:t>ю создания сообщества.</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Теоретическая структура Ся Сюэлюаня подчеркивает внутреннюю концепцию и духовную сущность создания сообщества, которая носит очень общий характер, но не позволяет углубиться в механизм мотивации сообщества и контрмеры для решения проблем сообщества в рамках трех режимов.</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color w:val="auto"/>
          <w:sz w:val="28"/>
          <w:szCs w:val="28"/>
        </w:rPr>
        <w:t>Исследование Ван Сибина отражает системологическую мысль. В своей статье «Теоретический анализ создания городских</w:t>
      </w:r>
      <w:r>
        <w:rPr>
          <w:rFonts w:ascii="Times New Roman" w:hAnsi="Times New Roman" w:eastAsia="宋体" w:cs="Times New Roman"/>
          <w:sz w:val="28"/>
          <w:szCs w:val="28"/>
        </w:rPr>
        <w:t xml:space="preserve"> сообществ в рамках институциональной реформы»</w:t>
      </w:r>
      <w:r>
        <w:rPr>
          <w:rStyle w:val="19"/>
          <w:rFonts w:ascii="Times New Roman" w:hAnsi="Times New Roman" w:eastAsia="宋体" w:cs="Times New Roman"/>
          <w:sz w:val="28"/>
          <w:szCs w:val="28"/>
        </w:rPr>
        <w:footnoteReference w:id="20"/>
      </w:r>
      <w:r>
        <w:rPr>
          <w:rFonts w:ascii="Times New Roman" w:hAnsi="Times New Roman" w:eastAsia="宋体" w:cs="Times New Roman"/>
          <w:sz w:val="28"/>
          <w:szCs w:val="28"/>
        </w:rPr>
        <w:t xml:space="preserve"> он выдвинул логические идеи для теоретического строительства городских сообществ в контексте институциональной реформы:</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color w:val="auto"/>
          <w:sz w:val="28"/>
          <w:szCs w:val="28"/>
        </w:rPr>
        <w:t>Создание сообществ</w:t>
      </w:r>
      <w:r>
        <w:rPr>
          <w:rFonts w:ascii="Times New Roman" w:hAnsi="Times New Roman" w:eastAsia="宋体" w:cs="Times New Roman"/>
          <w:color w:val="4F81BD" w:themeColor="accent1"/>
          <w:sz w:val="28"/>
          <w:szCs w:val="28"/>
          <w14:textFill>
            <w14:solidFill>
              <w14:schemeClr w14:val="accent1"/>
            </w14:solidFill>
          </w14:textFill>
        </w:rPr>
        <w:t xml:space="preserve"> </w:t>
      </w:r>
      <w:r>
        <w:rPr>
          <w:rFonts w:ascii="Times New Roman" w:hAnsi="Times New Roman" w:eastAsia="宋体" w:cs="Times New Roman"/>
          <w:sz w:val="28"/>
          <w:szCs w:val="28"/>
        </w:rPr>
        <w:t xml:space="preserve">- это сложный процесс, который представляет собой процесс взаимодействия между правительством, общественными организациями и членами сообщества. на политическом, экономическом и социальном уровнях; </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color w:val="auto"/>
          <w:sz w:val="28"/>
          <w:szCs w:val="28"/>
        </w:rPr>
      </w:pPr>
      <w:r>
        <w:rPr>
          <w:rFonts w:ascii="Times New Roman" w:hAnsi="Times New Roman" w:eastAsia="宋体" w:cs="Times New Roman"/>
          <w:sz w:val="28"/>
          <w:szCs w:val="28"/>
        </w:rPr>
        <w:t>Цель</w:t>
      </w:r>
      <w:r>
        <w:rPr>
          <w:rFonts w:ascii="Times New Roman" w:hAnsi="Times New Roman" w:eastAsia="宋体" w:cs="Times New Roman"/>
          <w:color w:val="auto"/>
          <w:sz w:val="28"/>
          <w:szCs w:val="28"/>
        </w:rPr>
        <w:t xml:space="preserve">ю создания сообщества является автономия сообщества, социальная основа - участие сообщества, а материальная основа - общественные объекты и проекты сообщества. Ключом к созданию сообщества является интеграция внутренних ресурсов, распределение ролей и координация отношений между субъектами необходимы, а потребности в напряженности и интеграции в сообществе являются отправной точкой для создания сообщества; </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color w:val="auto"/>
          <w:sz w:val="28"/>
          <w:szCs w:val="28"/>
        </w:rPr>
      </w:pPr>
      <w:r>
        <w:rPr>
          <w:rFonts w:ascii="Times New Roman" w:hAnsi="Times New Roman" w:eastAsia="宋体" w:cs="Times New Roman"/>
          <w:sz w:val="28"/>
          <w:szCs w:val="28"/>
        </w:rPr>
        <w:t xml:space="preserve">Временной режим относится к отличительным характеристикам определенного социального явления в направлении времени и процесса. </w:t>
      </w:r>
      <w:r>
        <w:rPr>
          <w:rFonts w:ascii="Times New Roman" w:hAnsi="Times New Roman" w:eastAsia="宋体" w:cs="Times New Roman"/>
          <w:color w:val="auto"/>
          <w:sz w:val="28"/>
          <w:szCs w:val="28"/>
        </w:rPr>
        <w:t>Создание сообществ в Китае условно разделено на 3 этапа：На первом этапе необходимо реформировать городскую систему управления на низовом уровне, улучшить функции управления и обслуживания улиц и районных комитетов, а также повысить осведомленность общественности；На втором этапе исследование ресурсов сообщества, развитие общественных инициатив и улучшение качества жизни жителей；На третьем этапе будет создана система автономии резидентов. Процессуальная модель создания сообщества - это реформа административной системы, развитие сообщества и построение системы автономии сообщества. Создание сообществ берет реформу административной системы в качестве основного ключа.</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trike/>
          <w:sz w:val="28"/>
          <w:szCs w:val="28"/>
        </w:rPr>
      </w:pPr>
      <w:r>
        <w:rPr>
          <w:rFonts w:ascii="Times New Roman" w:hAnsi="Times New Roman" w:eastAsia="宋体" w:cs="Times New Roman"/>
          <w:sz w:val="28"/>
          <w:szCs w:val="28"/>
        </w:rPr>
        <w:t>Как новая парадигма теоретических исследований, применение теории социального капитала открыло совершенно новый способ мышления для исследований сообщества. В статье «На пути к эффективному управлению и восстановлению социального капитала — Теоретический анализ целевой модели</w:t>
      </w:r>
      <w:r>
        <w:rPr>
          <w:rFonts w:ascii="Times New Roman" w:hAnsi="Times New Roman" w:eastAsia="宋体" w:cs="Times New Roman"/>
          <w:color w:val="auto"/>
          <w:sz w:val="28"/>
          <w:szCs w:val="28"/>
        </w:rPr>
        <w:t xml:space="preserve"> создания городских сообществ </w:t>
      </w:r>
      <w:r>
        <w:rPr>
          <w:rFonts w:ascii="Times New Roman" w:hAnsi="Times New Roman" w:eastAsia="宋体" w:cs="Times New Roman"/>
          <w:sz w:val="28"/>
          <w:szCs w:val="28"/>
        </w:rPr>
        <w:t>в Китае»</w:t>
      </w:r>
      <w:r>
        <w:rPr>
          <w:rStyle w:val="19"/>
          <w:rFonts w:ascii="Times New Roman" w:hAnsi="Times New Roman" w:eastAsia="宋体" w:cs="Times New Roman"/>
          <w:sz w:val="28"/>
          <w:szCs w:val="28"/>
        </w:rPr>
        <w:footnoteReference w:id="21"/>
      </w:r>
      <w:r>
        <w:rPr>
          <w:rFonts w:ascii="Times New Roman" w:hAnsi="Times New Roman" w:eastAsia="宋体" w:cs="Times New Roman"/>
          <w:sz w:val="28"/>
          <w:szCs w:val="28"/>
        </w:rPr>
        <w:t xml:space="preserve"> Чжао Мэнъин и Ван Сибинь считают, что существует социальный кризис и снижение социального капитала как в международных, так и во внутренних кругах. </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Авторы счита</w:t>
      </w:r>
      <w:r>
        <w:rPr>
          <w:rFonts w:ascii="Times New Roman" w:hAnsi="Times New Roman" w:eastAsia="宋体" w:cs="Times New Roman"/>
          <w:color w:val="auto"/>
          <w:sz w:val="28"/>
          <w:szCs w:val="28"/>
        </w:rPr>
        <w:t>ют создание сообществ это стратегия развития Китая, и задачей создания сообщества является восстано</w:t>
      </w:r>
      <w:r>
        <w:rPr>
          <w:rFonts w:ascii="Times New Roman" w:hAnsi="Times New Roman" w:eastAsia="宋体" w:cs="Times New Roman"/>
          <w:sz w:val="28"/>
          <w:szCs w:val="28"/>
        </w:rPr>
        <w:t>вление социального капитала. К сожалению, отсутствует углубленное обсуждение того, как правильно управлять и как восстановить социальный капитал. Сунь Липин обсуждает проблему социального капитала сообщества с точки зрения его (сообщества) развития.</w:t>
      </w:r>
      <w:r>
        <w:rPr>
          <w:rStyle w:val="19"/>
          <w:rFonts w:ascii="Times New Roman" w:hAnsi="Times New Roman" w:eastAsia="宋体" w:cs="Times New Roman"/>
          <w:sz w:val="28"/>
          <w:szCs w:val="28"/>
        </w:rPr>
        <w:footnoteReference w:id="22"/>
      </w:r>
      <w:r>
        <w:rPr>
          <w:rFonts w:ascii="Times New Roman" w:hAnsi="Times New Roman" w:eastAsia="宋体" w:cs="Times New Roman"/>
          <w:sz w:val="28"/>
          <w:szCs w:val="28"/>
        </w:rPr>
        <w:t xml:space="preserve"> Исследования Сунь Липина в основном начинаются с характеристик социальной структуры сообщества, чтобы исследовать неотъемлемую связь между сообществом и развитием сообщества, и демонстрируют важность социального капитала для </w:t>
      </w:r>
      <w:r>
        <w:rPr>
          <w:rFonts w:ascii="Times New Roman" w:hAnsi="Times New Roman" w:eastAsia="宋体" w:cs="Times New Roman"/>
          <w:color w:val="auto"/>
          <w:sz w:val="28"/>
          <w:szCs w:val="28"/>
        </w:rPr>
        <w:t>создание сообществ</w:t>
      </w:r>
      <w:r>
        <w:rPr>
          <w:rFonts w:ascii="Times New Roman" w:hAnsi="Times New Roman" w:eastAsia="宋体" w:cs="Times New Roman"/>
          <w:sz w:val="28"/>
          <w:szCs w:val="28"/>
        </w:rPr>
        <w:t>; также вызывает сожаление отсутствие дальнейшего анализа состава социального капитала сообщества и способов построения сообщества, социальный капитал.</w:t>
      </w:r>
    </w:p>
    <w:p>
      <w:pPr>
        <w:pStyle w:val="11"/>
        <w:shd w:val="clear" w:color="auto" w:fill="FFFFFF"/>
        <w:snapToGrid w:val="0"/>
        <w:spacing w:before="0" w:beforeAutospacing="0" w:after="0" w:afterAutospacing="0"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В целом, общественные исследования в Китае на самом деле представляют собой процесс развития</w:t>
      </w:r>
      <w:r>
        <w:rPr>
          <w:rFonts w:ascii="Times New Roman" w:hAnsi="Times New Roman" w:eastAsia="宋体" w:cs="Times New Roman"/>
          <w:color w:val="4F81BD" w:themeColor="accent1"/>
          <w:sz w:val="28"/>
          <w:szCs w:val="28"/>
          <w14:textFill>
            <w14:solidFill>
              <w14:schemeClr w14:val="accent1"/>
            </w14:solidFill>
          </w14:textFill>
        </w:rPr>
        <w:t xml:space="preserve"> </w:t>
      </w:r>
      <w:r>
        <w:rPr>
          <w:rFonts w:ascii="Times New Roman" w:hAnsi="Times New Roman" w:eastAsia="宋体" w:cs="Times New Roman"/>
          <w:color w:val="auto"/>
          <w:sz w:val="28"/>
          <w:szCs w:val="28"/>
        </w:rPr>
        <w:t>от успехов к неудачам и обновленному подходу.</w:t>
      </w:r>
      <w:r>
        <w:rPr>
          <w:rFonts w:ascii="Times New Roman" w:hAnsi="Times New Roman" w:cs="Times New Roman"/>
          <w:sz w:val="28"/>
          <w:szCs w:val="28"/>
        </w:rPr>
        <w:t xml:space="preserve"> </w:t>
      </w:r>
      <w:r>
        <w:rPr>
          <w:rFonts w:ascii="Times New Roman" w:hAnsi="Times New Roman" w:eastAsia="宋体" w:cs="Times New Roman"/>
          <w:sz w:val="28"/>
          <w:szCs w:val="28"/>
        </w:rPr>
        <w:t xml:space="preserve">Две стадии до и после этого процесса почти диаметрально разделены. Традиция общественных исследований старшего поколения ученых </w:t>
      </w:r>
      <w:r>
        <w:rPr>
          <w:rFonts w:ascii="Times New Roman" w:hAnsi="Times New Roman" w:eastAsia="宋体" w:cs="Times New Roman"/>
          <w:color w:val="auto"/>
          <w:sz w:val="28"/>
          <w:szCs w:val="28"/>
        </w:rPr>
        <w:t>до Китайской освободительной войны</w:t>
      </w:r>
      <w:r>
        <w:rPr>
          <w:rFonts w:ascii="Times New Roman" w:hAnsi="Times New Roman" w:eastAsia="宋体" w:cs="Times New Roman"/>
          <w:sz w:val="28"/>
          <w:szCs w:val="28"/>
        </w:rPr>
        <w:t xml:space="preserve"> не продолжилась в современных исследованиях городских сообществ. Теоретический анализ современных исследований городских сообществ в большей степени фокусируется на логическом анализе, и ему не хватает всеобъемлющей модели исследования сообществ и эмпирического анализа.</w:t>
      </w: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pStyle w:val="2"/>
        <w:jc w:val="center"/>
        <w:rPr>
          <w:rFonts w:hint="default" w:ascii="Times New Roman" w:hAnsi="Times New Roman" w:cs="Times New Roman"/>
          <w:sz w:val="28"/>
          <w:szCs w:val="28"/>
          <w:lang w:val="ru-RU" w:eastAsia="zh-CN"/>
        </w:rPr>
      </w:pPr>
      <w:bookmarkStart w:id="13" w:name="_Toc23007"/>
      <w:r>
        <w:rPr>
          <w:rFonts w:hint="default" w:ascii="Times New Roman" w:hAnsi="Times New Roman" w:cs="Times New Roman"/>
          <w:sz w:val="28"/>
          <w:szCs w:val="28"/>
          <w:lang w:eastAsia="zh-CN"/>
        </w:rPr>
        <w:t xml:space="preserve">ВЫВОДЫ </w:t>
      </w:r>
      <w:r>
        <w:rPr>
          <w:rFonts w:hint="default" w:ascii="Times New Roman" w:hAnsi="Times New Roman" w:cs="Times New Roman"/>
          <w:sz w:val="28"/>
          <w:szCs w:val="28"/>
          <w:lang w:val="ru-RU" w:eastAsia="zh-CN"/>
        </w:rPr>
        <w:t>ПО ГЛАВЕ Ⅰ</w:t>
      </w:r>
      <w:bookmarkEnd w:id="13"/>
    </w:p>
    <w:p>
      <w:pPr>
        <w:tabs>
          <w:tab w:val="right" w:leader="dot" w:pos="9355"/>
        </w:tabs>
        <w:spacing w:after="0" w:line="360" w:lineRule="auto"/>
        <w:ind w:left="0" w:firstLine="350" w:firstLineChars="125"/>
        <w:contextualSpacing/>
        <w:jc w:val="both"/>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 xml:space="preserve">Подводя итоги первой главы, стоит отметить, что теоретические исследования западной и китайской социологии в целом очень развиты и отражают состояние экономики, политики и социальные отношения «общества» основаные на рациональной воле. </w:t>
      </w:r>
    </w:p>
    <w:p>
      <w:pPr>
        <w:tabs>
          <w:tab w:val="right" w:leader="dot" w:pos="9355"/>
        </w:tabs>
        <w:spacing w:after="0" w:line="360" w:lineRule="auto"/>
        <w:ind w:left="0" w:firstLine="350" w:firstLineChars="125"/>
        <w:contextualSpacing/>
        <w:jc w:val="both"/>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 xml:space="preserve">Основной причиной становления общественных исследований заключается в том, что люди на Западе понимают, что современное американское общество не является основательным массовым обществом. К 1980-м годам взгляды академических кругов на сообщества стали более всеобъемлющими, и ученые заметили, что сообщества в современном обществе имеют много связей с внешним массовым обществом. </w:t>
      </w:r>
    </w:p>
    <w:p>
      <w:pPr>
        <w:tabs>
          <w:tab w:val="right" w:leader="dot" w:pos="9355"/>
        </w:tabs>
        <w:spacing w:after="0" w:line="360" w:lineRule="auto"/>
        <w:ind w:left="0" w:firstLine="350" w:firstLineChars="125"/>
        <w:contextualSpacing/>
        <w:jc w:val="both"/>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Также стоит отметить, что западные ученые использовали разные теоретические инструменты и следовали разным теоретическим линиям в своих исследованиях, поэтому они смогли создать множество различных теорий сообществ.</w:t>
      </w:r>
    </w:p>
    <w:p>
      <w:pPr>
        <w:tabs>
          <w:tab w:val="right" w:leader="dot" w:pos="9355"/>
        </w:tabs>
        <w:spacing w:after="0" w:line="360" w:lineRule="auto"/>
        <w:ind w:left="0" w:firstLine="350" w:firstLineChars="125"/>
        <w:contextualSpacing/>
        <w:jc w:val="both"/>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 xml:space="preserve">В 1920-х годах в Китае появились первые общественные исследования в современном понимании. Хотя методы исследования в основном заимствованы с Запада, они также достигли ряда результатов в сочетании с китайскими специфическими практиками. Современные исследования китайских городских сообществ в основном относятся к исследованию социальных преобразований в Китае и в основном сосредоточены на общественных работах и строительстве. </w:t>
      </w:r>
    </w:p>
    <w:p>
      <w:pPr>
        <w:tabs>
          <w:tab w:val="right" w:leader="dot" w:pos="9355"/>
        </w:tabs>
        <w:spacing w:after="0" w:line="360" w:lineRule="auto"/>
        <w:ind w:left="0" w:firstLine="350" w:firstLineChars="125"/>
        <w:contextualSpacing/>
        <w:jc w:val="both"/>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Среди ранних китайских социологов важно подчеркнуть работы Ву Вэньцзао и его учеников. Ву Вэньцзао предложил объединить социологические теории и методы с культурной или социальной антропологией для проведения исследований китайских общин. В китайских исследованиях сообщество рассматривалось как образец, который может представлять социальную структуру, а культура рассматривается как основное его содержание.</w:t>
      </w:r>
    </w:p>
    <w:p>
      <w:pPr>
        <w:tabs>
          <w:tab w:val="right" w:leader="dot" w:pos="9355"/>
        </w:tabs>
        <w:spacing w:after="0" w:line="360" w:lineRule="auto"/>
        <w:ind w:left="0" w:firstLine="350" w:firstLineChars="125"/>
        <w:contextualSpacing/>
        <w:jc w:val="both"/>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 xml:space="preserve">Китайские исследования городских сообществ сегодня открывают тенденцию применения социологии и в то же время политологию и другие дисциплины, демонстрируя характеристики диверсификации и интеграции. </w:t>
      </w:r>
    </w:p>
    <w:p>
      <w:pPr>
        <w:tabs>
          <w:tab w:val="right" w:leader="dot" w:pos="9355"/>
        </w:tabs>
        <w:spacing w:after="0" w:line="360" w:lineRule="auto"/>
        <w:ind w:left="0" w:firstLine="350" w:firstLineChars="125"/>
        <w:contextualSpacing/>
        <w:jc w:val="both"/>
        <w:rPr>
          <w:rFonts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 xml:space="preserve">Подводя общий итог для нашего исследования, можно сделать вывод, что создание сообществ это стратегия развития и Китая и России, а под ключевой задачей их создания является восстановление социального капитала сообществ. </w:t>
      </w: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tabs>
          <w:tab w:val="right" w:leader="dot" w:pos="9355"/>
        </w:tabs>
        <w:spacing w:after="0" w:line="360" w:lineRule="auto"/>
        <w:ind w:left="0"/>
        <w:contextualSpacing/>
        <w:jc w:val="both"/>
        <w:rPr>
          <w:rFonts w:ascii="Times New Roman" w:hAnsi="Times New Roman" w:eastAsia="Calibri" w:cs="Times New Roman"/>
          <w:sz w:val="28"/>
          <w:szCs w:val="28"/>
          <w:lang w:eastAsia="en-US"/>
        </w:rPr>
      </w:pPr>
    </w:p>
    <w:p>
      <w:pPr>
        <w:spacing w:line="360" w:lineRule="auto"/>
        <w:jc w:val="center"/>
        <w:rPr>
          <w:rFonts w:ascii="Times New Roman" w:hAnsi="Times New Roman" w:cs="Times New Roman"/>
          <w:b/>
          <w:bCs/>
          <w:w w:val="100"/>
          <w:sz w:val="28"/>
          <w:szCs w:val="28"/>
        </w:rPr>
      </w:pPr>
      <w:bookmarkStart w:id="14" w:name="_Toc2485"/>
      <w:r>
        <w:rPr>
          <w:rStyle w:val="27"/>
          <w:rFonts w:ascii="Times New Roman" w:hAnsi="Times New Roman" w:cs="Times New Roman"/>
          <w:w w:val="100"/>
          <w:sz w:val="28"/>
          <w:szCs w:val="28"/>
        </w:rPr>
        <w:t>ГЛАВА Ⅱ. ПРОЦЕСС ПОСТРОЕНИЯ КИТАЙСКИХ ГОРОДСКИХ ОБЩИН</w:t>
      </w:r>
      <w:bookmarkEnd w:id="14"/>
    </w:p>
    <w:p>
      <w:pPr>
        <w:pStyle w:val="3"/>
        <w:jc w:val="center"/>
        <w:rPr>
          <w:rFonts w:ascii="Times New Roman" w:hAnsi="Times New Roman" w:cs="Times New Roman"/>
          <w:sz w:val="28"/>
          <w:szCs w:val="28"/>
        </w:rPr>
      </w:pPr>
      <w:bookmarkStart w:id="15" w:name="_Toc242"/>
      <w:r>
        <w:rPr>
          <w:rFonts w:ascii="Times New Roman" w:hAnsi="Times New Roman" w:cs="Times New Roman"/>
          <w:sz w:val="28"/>
          <w:szCs w:val="28"/>
        </w:rPr>
        <w:t>2.1. Политика регулирования деятельности китайских общин</w:t>
      </w:r>
      <w:bookmarkEnd w:id="15"/>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Строительство городских сообществ в Китае отражает фон происходящих изменений в сообществе. Рост общественного строительства – это, с одной стороны, приспособление к социальным преобразованиям; с другой стороны, это также углубляющийся процесс институциональных реформ. Строительство городских сообществ в Китае претерпевает три этапа.</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На первом этапе, в течение длительного периода после основания Нового Китая центральные, провинциальные и муниципальные органы власти приняли высокоцентрализованную плановую экономическую систему и постепенно развивали и совершенствовали городскую административную систему, состоящую из городов, районов, представительства и районных комитетов в рамках этой системы. Так называется «двухуровневое правительство и тройное управление на уровне»</w:t>
      </w:r>
      <w:r>
        <w:rPr>
          <w:rStyle w:val="19"/>
          <w:rFonts w:ascii="Times New Roman" w:hAnsi="Times New Roman" w:cs="Times New Roman"/>
          <w:sz w:val="28"/>
          <w:szCs w:val="28"/>
        </w:rPr>
        <w:footnoteReference w:id="23"/>
      </w:r>
      <w:r>
        <w:rPr>
          <w:rFonts w:ascii="Times New Roman" w:hAnsi="Times New Roman" w:cs="Times New Roman"/>
          <w:sz w:val="28"/>
          <w:szCs w:val="28"/>
        </w:rPr>
        <w:t xml:space="preserve"> в Китае, и жилые сообщества строго контролируются в рамках административной системы.</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При системе плановой экономики все общество разбито на организации, и различные организации составляют всю социальную жизнь. Например, дома сотрудников и ближайших членов их семей, медицинская страховка и поминальные службы для пожилых людей до их смерти – все это находится в ведении руководства предприятия. Кадры определенного уровня также имеют пенсии и пособия, соответствующие их должностям, и даже личные браки урегулируются должным образом.</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Относительно закрытые сообщества, образованные «обществом, основанным на организациях»</w:t>
      </w:r>
      <w:r>
        <w:rPr>
          <w:rStyle w:val="19"/>
          <w:rFonts w:ascii="Times New Roman" w:hAnsi="Times New Roman" w:cs="Times New Roman"/>
          <w:sz w:val="28"/>
          <w:szCs w:val="28"/>
        </w:rPr>
        <w:footnoteReference w:id="24"/>
      </w:r>
      <w:r>
        <w:rPr>
          <w:rFonts w:ascii="Times New Roman" w:hAnsi="Times New Roman" w:cs="Times New Roman"/>
          <w:sz w:val="28"/>
          <w:szCs w:val="28"/>
        </w:rPr>
        <w:t>, широко распространены в городских районах группами. Профессиональный состав жителей относительно ясен, существуют очевидные границы и зоны изоляции между жилыми землями и производственными землями, а качество среды обитания лучше, но у жителей, как правило, сильное чувство принадлежности к организации, в то время как региональная осведомленность о жилом районе относительно слаба.</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После реформы и открытости Китая общины постепенно заменили жилые районы в рамках системы организации и взяли на себя задачу решения различных городских трудностей жителей. Переход от системы организаций к системе общественных работ включает в себя жизнь и смерть людей, болезни, одежду, еду, жилье и поездки. Это можно назвать революционным для вовлеченных людей, потому что льготы и пособия, которые они потеряли, покрывают почти все их повседневные расходы общественной жизни. Многие вещи, которыми ранее управляло подразделение, теперь постепенно переданы сообществу, и задача построения и управления сообществом станет теперь сложнее.</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В рамках системы организации, жизненные проблемы жителей в основном решаются организациями. Ситуация на данном этапе иная, и многие проблемы жителей приходится решать общине. Эта передача увеличивает сложность и важность текущей общественной работы, поэтому она также подчеркивает актуальность и важность строительства сообщества. С развитием общественных услуг была активизирована различная общественная работа, и люди обнаружили, что общественные услуги не удовлетворяют потребностям развития их общин. Для решения этих проблем Министерство гражданских дел официально предложило концепцию «общинного строительства» в 1991 году и были созданы, в связи с этим, экспериментальные площадки для общинного строительства по всей стране. </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С 1998 года в Китае реализуется трехлетний план помощи крупным и средним государственным предприятиям, который вывел реформу системы управления крупными и средними государственными предприятиями и корректировку структуры их продукции на совершенно новый уровень. Однако возникла серьезная проблема, заключающаяся в том, что число уволенных сотрудников увеличилось, и трудно найти возможности, подходящие для их повторного трудоустройства в местном районе. Это привело к тому, что отношения многих людей связаны с общинами, в которых они живут, и общины стали более заметными. Занятость, социальная стабильность и другие вопросы являются более важными для них.</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В докладе 16-го Национального съезда партии выдвинуты общие требования «развития социалистической рыночной экономики, социалистической демократической политики и передовой социалистической культуры, а также постоянного содействия скоординированному развитию социалистической материальной цивилизации, политической цивилизации и духовной цивилизации»</w:t>
      </w:r>
      <w:r>
        <w:rPr>
          <w:rStyle w:val="19"/>
          <w:rFonts w:ascii="Times New Roman" w:hAnsi="Times New Roman" w:cs="Times New Roman"/>
          <w:sz w:val="28"/>
          <w:szCs w:val="28"/>
        </w:rPr>
        <w:footnoteReference w:id="25"/>
      </w:r>
      <w:r>
        <w:rPr>
          <w:rFonts w:ascii="Times New Roman" w:hAnsi="Times New Roman" w:cs="Times New Roman"/>
          <w:sz w:val="28"/>
          <w:szCs w:val="28"/>
        </w:rPr>
        <w:t xml:space="preserve">. </w:t>
      </w:r>
      <w:r>
        <w:rPr>
          <w:rFonts w:ascii="Times New Roman" w:hAnsi="Times New Roman" w:cs="Times New Roman"/>
          <w:color w:val="000000" w:themeColor="text1"/>
          <w:sz w:val="28"/>
          <w:szCs w:val="28"/>
          <w14:textFill>
            <w14:solidFill>
              <w14:schemeClr w14:val="tx1"/>
            </w14:solidFill>
          </w14:textFill>
        </w:rPr>
        <w:t>Общество с обновленным развитием «трех цивилизаций» будет постепенно двигаться к обществу с большим экономическим развитием, более процветающей культурой, более прочной демократией и более совершенными системами во всех аспектах. Это, безусловно, будет общество с всесторонним прогрессом, большей стабильностью и гармонией. Строительство духовной цивилизации в городских сообществах является важной мерой для осуществления строительства социалистической духовной цивилизации на низовом уровне. Это новая форма широкой мобилизации масс для активного участия в практике развития городских сообществ в нашей стране, в условиях социалистической рыночной экономики. Это и эффективный носитель для дальнейшей углубленной массовой деятельности по строительству духовной цивилизации и эффективный способ совершенствования уровня городской цивилизации. Только используя конкретные сообщества в качестве наилучшей точки входа и органично сочетая строительство духовной цивилизации в городских сообществах с развитием городских сообществ, с сообществами в качестве носителей и жителями в качестве основного органа, мы сможем по-настоящему реализовать строительство социалистической духовной цивилизации на практике и получить верные результаты. Только тогда смогут цивилизованные качества широкой общественности постоянно совершенствоваться в строительстве, и тем самым, способствуя строительству социалистической духовной цивилизации и повышению уровня цивилизации всего общества, выйдут на новый уровень.</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В настоящ</w:t>
      </w:r>
      <w:r>
        <w:rPr>
          <w:rFonts w:ascii="Times New Roman" w:hAnsi="Times New Roman" w:cs="Times New Roman"/>
          <w:sz w:val="28"/>
          <w:szCs w:val="28"/>
        </w:rPr>
        <w:t>ее время, с развитием тенденции старения населения, тенденцией миниатюризации семейных структур и другими тенденциями социального развития, все это выдвигает требования глубокого уровня к китайским общинам. Необходимо дать возможность городским общинам соответствовать требованиям переходного периода и урбанизации.</w:t>
      </w:r>
    </w:p>
    <w:p>
      <w:pPr>
        <w:spacing w:line="360" w:lineRule="auto"/>
        <w:jc w:val="both"/>
        <w:rPr>
          <w:rFonts w:ascii="Times New Roman" w:hAnsi="Times New Roman" w:cs="Times New Roman"/>
          <w:sz w:val="28"/>
          <w:szCs w:val="28"/>
        </w:rPr>
      </w:pPr>
    </w:p>
    <w:p>
      <w:pPr>
        <w:pStyle w:val="3"/>
        <w:jc w:val="center"/>
        <w:rPr>
          <w:rFonts w:ascii="Times New Roman" w:hAnsi="Times New Roman" w:cs="Times New Roman"/>
          <w:sz w:val="28"/>
          <w:szCs w:val="28"/>
        </w:rPr>
      </w:pPr>
      <w:bookmarkStart w:id="16" w:name="_Toc23851"/>
      <w:r>
        <w:rPr>
          <w:rFonts w:ascii="Times New Roman" w:hAnsi="Times New Roman" w:cs="Times New Roman"/>
          <w:sz w:val="28"/>
          <w:szCs w:val="28"/>
        </w:rPr>
        <w:t>2.2. Этапы развития китайских городских общин</w:t>
      </w:r>
      <w:bookmarkEnd w:id="16"/>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Процесс участия китайских граждан в жизни городского сообщества постоянно развивается вместе с процессом строительства и реформирования городского сообщества. Начиная с 1984 года правительство Китая выдвинуло идею «социального управления социального обеспечения»</w:t>
      </w:r>
      <w:r>
        <w:rPr>
          <w:rStyle w:val="19"/>
          <w:rFonts w:ascii="Times New Roman" w:hAnsi="Times New Roman" w:cs="Times New Roman"/>
          <w:sz w:val="28"/>
          <w:szCs w:val="28"/>
        </w:rPr>
        <w:footnoteReference w:id="26"/>
      </w:r>
      <w:r>
        <w:rPr>
          <w:rFonts w:ascii="Times New Roman" w:hAnsi="Times New Roman" w:cs="Times New Roman"/>
          <w:sz w:val="28"/>
          <w:szCs w:val="28"/>
        </w:rPr>
        <w:t>, а в 1985 году Министерство по гражданским делам начало пропагандировать работу по оказанию социальных услуг с точки зрения социализации работы по гражданским делам и их обеспечения. В 1986 году Министерство по гражданским делам выступило за общественные работы с объектами гражданских дел в качестве основной услуги. «Сообщество» впервые было введено в городскую систему управления на низовом уровне Китая. В 1991 году Министерство гражданских дел предложило концепцию «общинного строительства»</w:t>
      </w:r>
      <w:r>
        <w:rPr>
          <w:rStyle w:val="19"/>
          <w:rFonts w:ascii="Times New Roman" w:hAnsi="Times New Roman" w:cs="Times New Roman"/>
          <w:sz w:val="28"/>
          <w:szCs w:val="28"/>
        </w:rPr>
        <w:footnoteReference w:id="27"/>
      </w:r>
      <w:r>
        <w:rPr>
          <w:rFonts w:ascii="Times New Roman" w:hAnsi="Times New Roman" w:cs="Times New Roman"/>
          <w:sz w:val="28"/>
          <w:szCs w:val="28"/>
        </w:rPr>
        <w:t xml:space="preserve"> .В 1998 году Государственный совет возложил на Министерство по гражданским делам функции содействия общественному строительству, проведения экспериментальных работ по общественному строительству в городских общинах, таких как Шанхай и Шицзячжуан, и внедрения инноваций в модель управления уличными офис и районными комитетами. В декабре 2000 года Министерство гражданских дел опубликовало «Энергичное содействие строительству городских сообществ по всей стране»</w:t>
      </w:r>
      <w:r>
        <w:rPr>
          <w:rStyle w:val="19"/>
          <w:rFonts w:ascii="Times New Roman" w:hAnsi="Times New Roman" w:cs="Times New Roman"/>
          <w:sz w:val="28"/>
          <w:szCs w:val="28"/>
        </w:rPr>
        <w:footnoteReference w:id="28"/>
      </w:r>
      <w:r>
        <w:rPr>
          <w:rFonts w:ascii="Times New Roman" w:hAnsi="Times New Roman" w:cs="Times New Roman"/>
          <w:sz w:val="28"/>
          <w:szCs w:val="28"/>
        </w:rPr>
        <w:t>. С тех пор общественное строительство Китая вступило в период всестороннего развития, постепенно развиваясь в направлении стандартизации и углубления городского благосостояния. Общинное строительство преодолело ограничения, связанные с простыми коммунальными услугами, улучшением окружающей среды сообщества и строительством других технических средств, и постепенно развивалось в управлении и демократии сообщества. В конце 2002 года, в соответствии с настроем Министерства по гражданским делам, в экспериментальных общинах Шанхая и других местах были реформированы общинные комитеты. За этот период страна накопила значительный опыт в общинном строительстве, сформировав четыре основные модели общин, представленные Шэньяном, Шанхаем, Циндао и Цзянханем. В 2006 году Государственный совет опубликовал «Мнение об укреплении и улучшении работы по оказанию общественных услуг»</w:t>
      </w:r>
      <w:r>
        <w:rPr>
          <w:rStyle w:val="19"/>
          <w:rFonts w:ascii="Times New Roman" w:hAnsi="Times New Roman" w:cs="Times New Roman"/>
          <w:sz w:val="28"/>
          <w:szCs w:val="28"/>
        </w:rPr>
        <w:footnoteReference w:id="29"/>
      </w:r>
      <w:r>
        <w:rPr>
          <w:rFonts w:ascii="Times New Roman" w:hAnsi="Times New Roman" w:cs="Times New Roman"/>
          <w:sz w:val="28"/>
          <w:szCs w:val="28"/>
        </w:rPr>
        <w:t>, подчеркнув, что городские общины становятся все более важными в экономическом и социальном развитии, а спрос на общественные услуги со стороны жителей общины становится все выше и значительнее. Хорошая работа на общественных началах теперь имеет большое значение для улучшения качества жизни граждан, расширения занятости, ослабления социальных противоречий на низовом уровне и построения гармоничного общества.</w:t>
      </w:r>
    </w:p>
    <w:p>
      <w:pPr>
        <w:spacing w:line="360" w:lineRule="auto"/>
        <w:ind w:firstLine="351" w:firstLineChars="125"/>
        <w:jc w:val="both"/>
        <w:rPr>
          <w:rFonts w:ascii="Times New Roman" w:hAnsi="Times New Roman" w:cs="Times New Roman"/>
          <w:b/>
          <w:bCs/>
          <w:sz w:val="28"/>
          <w:szCs w:val="28"/>
        </w:rPr>
      </w:pPr>
      <w:r>
        <w:rPr>
          <w:rFonts w:ascii="Times New Roman" w:hAnsi="Times New Roman" w:cs="Times New Roman"/>
          <w:b/>
          <w:bCs/>
          <w:sz w:val="28"/>
          <w:szCs w:val="28"/>
        </w:rPr>
        <w:t>Участие граждан на подготовительном этапе (1991-1996)</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Подготовительный этап строительства общины проходил с 1991 по 1996 год. Участие граждан также, продемонстрировало характеристики слабого участия на данном этапе. В 1991 году Департамент политического строительства на уровне Министерства по гражданским делам выпустил «Уведомление о заслушивании мнений по идее Общинного строительства»</w:t>
      </w:r>
      <w:r>
        <w:rPr>
          <w:rStyle w:val="19"/>
          <w:rFonts w:ascii="Times New Roman" w:hAnsi="Times New Roman" w:cs="Times New Roman"/>
          <w:sz w:val="28"/>
          <w:szCs w:val="28"/>
        </w:rPr>
        <w:footnoteReference w:id="30"/>
      </w:r>
      <w:r>
        <w:rPr>
          <w:rFonts w:ascii="Times New Roman" w:hAnsi="Times New Roman" w:cs="Times New Roman"/>
          <w:sz w:val="28"/>
          <w:szCs w:val="28"/>
        </w:rPr>
        <w:t xml:space="preserve"> и начал подготовку к строительству городских сообществ в Китае. К июню 1992 года общинное строительство начало превращаться из теоретической подготовки в практику. В 1992 году Министерство по гражданским делам провело первый Семинар по теории общинного строительства в районе Хэбэй, Тяньцзинь, который положил начало практике общинного строительства. В конце сентября того же года «Национальный семинар по теории строительства городских сообществ», состоявшийся в городе Ханчжоу, начал уделять внимание позиционированию сообществ, а также вниманию основной части строительства сообществ, которая заключается в самоуправлении, самообразовании и самослужебном поведении жителей общины. Считается, что в этом заключается жизнеспособность общинного строительства. Необходимо обеспечить демократические права жителей и максимально повысить энтузиазм граждан к участию в жизни общества. С ростом общественного строительства пилотные работы начались на 56 улицах в 42 городах в 17 провинциях, автономных районах и муниципалитетах, непосредственно подчиняющихся центральному правительству.</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участие граждан в основном отражается на практике следующим образом: жители участвуют в общественных услугах и формируют систему социальной помощи; участвуют в улучшении окружающей среды сообщества и повышении качества жизни жителей сообщества; участвуют во всеобъемлющем управлении сообществом для поддержания безопасности и его стабильности; помогают уязвимым группам; участвуют в общественных культурных, спортивных, образовательных и других мероприятиях. Однако, в целом, функция комитета жителей как массовой автономной организации еще не реализована, и его члены по-прежнему являются «подчиненными кадрами» или социальными вербовщиками на уличных комитетах. Поскольку общинное строительство находится на подготовительной стадии, жителям не хватает чувства идентичности с сообществом. Многие жители не считают себя субъектами общинного строительства и не хотят нести ответственность за общинное строительство. Все больше жителей считают, что общинное строительство – дело правительства и не имеет к ним никакого отношения лично к ним. Смысл участия граждан сообщества еще не ясен, а сообщество – это всего лишь область, где они живут, и это имеет мало общего с их работой и реальными жизненными интересами и трудностями. Поэтому, независимо от формы участия, глубины и широты участия, а также фактического эффекта участия, граждане, на данном этапе, являются недостаточно серьезно заинтересованы. </w:t>
      </w:r>
    </w:p>
    <w:p>
      <w:pPr>
        <w:spacing w:line="360" w:lineRule="auto"/>
        <w:ind w:firstLine="350" w:firstLineChars="125"/>
        <w:jc w:val="both"/>
        <w:rPr>
          <w:rFonts w:ascii="Times New Roman" w:hAnsi="Times New Roman" w:cs="Times New Roman"/>
          <w:sz w:val="28"/>
          <w:szCs w:val="28"/>
        </w:rPr>
      </w:pPr>
    </w:p>
    <w:p>
      <w:pPr>
        <w:spacing w:line="360" w:lineRule="auto"/>
        <w:ind w:firstLine="351" w:firstLineChars="125"/>
        <w:jc w:val="both"/>
        <w:rPr>
          <w:rFonts w:ascii="Times New Roman" w:hAnsi="Times New Roman" w:cs="Times New Roman"/>
          <w:b/>
          <w:bCs/>
          <w:sz w:val="28"/>
          <w:szCs w:val="28"/>
        </w:rPr>
      </w:pPr>
      <w:r>
        <w:rPr>
          <w:rFonts w:ascii="Times New Roman" w:hAnsi="Times New Roman" w:cs="Times New Roman"/>
          <w:b/>
          <w:bCs/>
          <w:sz w:val="28"/>
          <w:szCs w:val="28"/>
        </w:rPr>
        <w:t>Участие граждан на начальном этапе (1997-2000)</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С 1996 года общинное строительство в Шанхае, Шицзячжуане и других местах вступило в стадию практической эксплуатации, а общинное строительство в Китае вступило в стадию запуска. Шанхайский муниципальный партийный комитет Коммунистической партии Китая организовал крупномасштабное исследование по вопросам управления сообществами и строительства режима и сформировал несколько политических мнений по укреплению строительства уличных и районных комитетов и управления сообществами для дальнейшего изучения и совершенствования реформы «двух-систем управления на уровне правительства и трехуровневого управления»</w:t>
      </w:r>
      <w:r>
        <w:rPr>
          <w:rStyle w:val="19"/>
          <w:rFonts w:ascii="Times New Roman" w:hAnsi="Times New Roman" w:cs="Times New Roman"/>
          <w:sz w:val="28"/>
          <w:szCs w:val="28"/>
        </w:rPr>
        <w:footnoteReference w:id="31"/>
      </w:r>
      <w:r>
        <w:rPr>
          <w:rFonts w:ascii="Times New Roman" w:hAnsi="Times New Roman" w:cs="Times New Roman"/>
          <w:sz w:val="28"/>
          <w:szCs w:val="28"/>
        </w:rPr>
        <w:t xml:space="preserve"> городской системы управления на базовом уровне. В 1996 году Городской партийный комитет Шицзячжуана и муниципальное правительство Коммунистической партии Китая сформулировали мнения о дальнейшем укреплении общественной работы, установив новую систему двухуровневого управления, трехуровневого управления и четырехуровневого внедрения. В 1998 году Государственный совет утвердил решение Министерства по гражданским делам о создании Департамента низовой политической власти и общественного строительства и возложил на департамент функции общественных работ, которые первоначально были возложены на Департамент социального обеспечения, что указывает на то, что общественное строительство также стало специализированной функцией правительства. В течение этого периода план реализации работы Национальной экспериментальной зоны общинного строительства, разработанный Министерством гражданских дел, предусматривает, что основным принципом общинного строительства в экспериментальной зоне является расширение демократии и автономии жителей, проведение демократических выборов, демократическое принятие решений, демократическое управление, и демократический надзор в сообществе, и постепенно внедрять самоуправление, самообразование, самообслуживание и самоконтроль жителей сообщества; создавать и совершенствовать автономные организации сообщества и системы управления; в соответствии с принципом автономия сообщества, разделение собраний и рядов, соответствующим образом скорректировать размер улиц и районных комитетов для создания сообщества нового типа; изучить формы общественных строительных организаций, отделенных от исполнительного уровня в сообществе, и рационализировать различные типы сообществ с учетом организационных отношений и т.д. В течение этого периода, взяв за основу 25 пилотных зон общественного строительства по всей стране, мы начали практическую реформу системы управления городскими сообществами, которая совместима с системой рыночной экономики и способствовала общественной работе уличных жителей, социализировала общественную работу, создала цивилизованные и гармоничные сообщества и способствовала построению демократии на низовом уровне: демократические выборы, демократическое принятие решений, демократическое управление и демократический надзор за соседскими комитетами, самоуправление, самообразование и самообслуживание жителей общины и т.д., для расширения широкого участия масс.</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В ноябре 1999 года Департамент низовой власти и общественного строительства Министерства гражданских дел провел демонстрационное совещание экспертов для оценки реформы общественного строительства Шэньянской модели. Она привлекла широкое внимание и сильные отклики в стране и за рубежом и была названа «историческим скачком вперед в демократическом процессе Китая»</w:t>
      </w:r>
      <w:r>
        <w:rPr>
          <w:rStyle w:val="19"/>
          <w:rFonts w:ascii="Times New Roman" w:hAnsi="Times New Roman" w:cs="Times New Roman"/>
          <w:sz w:val="28"/>
          <w:szCs w:val="28"/>
        </w:rPr>
        <w:footnoteReference w:id="32"/>
      </w:r>
      <w:r>
        <w:rPr>
          <w:rFonts w:ascii="Times New Roman" w:hAnsi="Times New Roman" w:cs="Times New Roman"/>
          <w:sz w:val="28"/>
          <w:szCs w:val="28"/>
        </w:rPr>
        <w:t>, который оказал значительное влияние на общественное строительство по всей стране. В декабре 1999 года China Youth Daily постоянно публиковала такие статьи, как «Прослушивание» входит в город»; «Тетя Джу исчезает» и «Жители становятся хозяевами сообщества», чтобы представить модель Шэньяна, и опубликовать комментарии от Фэнъяна до Шэньяна, утверждая, что эта реформа в Китае в очередной раз интерпретирует историю окружения городов сельскими районами, за исключением того, что главным героем является автономия жителей.</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На данном этапе содержание строительства сообщества вышло за рамки общественных услуг, охватывая различные аспекты, такие как общественная безопасность сообщества, окружающая среда сообщества, здравоохранение сообщества, культура сообщества и демократическое строительство на низовом уровне. Граждане начали участвовать в различных лекциях по знаниям, научно-популярной рекламе и других мероприятиях, организованных сообществом. Волонтеров стало значительно больше и жители сообщества начали проявлять определенный интерес и чувство участия в мероприятиях, организованных соседским комитетом. В течение этого периода административная власть правительства взяла на себя ведущую роль в продвижении общинного строительства все еще относительно очевидную. В общинном строительстве Циндао предлагается, чтобы оно было проектом номер один, и был сформулирован план сообщества и цели развития на три года. Конечно, управление сообществом нельзя отделить от поддержки и руководства правительства, но содержание и сфера управления сообществом становятся все шире и шире, а строительство и управление сообществом – это не просто вопрос местных органов власти. Различные подразделения, общественные организации и жители сообщества все активнее участвуют в городской жизни общества. Общая осведомленность в вопросе об участии граждан возросла, и число отдельных граждан и организаций, принимающих участие, значительно возросло, а широта, глубина и практические последствия участия значительно улучшились по сравнению с предыдущим этапом.</w:t>
      </w:r>
    </w:p>
    <w:p>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Участие граждан на этапе комплексного продвижения </w:t>
      </w:r>
    </w:p>
    <w:p>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(2001 – по настоящее время)</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19 ноября 2000 года Министерство по гражданским делам от имени Управления Центрального комитета Коммунистической партии Китая и Главного управления Государственного совета направило «Мнения Министерства по гражданским делам о содействии строительству городских сообществ по всей стране»</w:t>
      </w:r>
      <w:r>
        <w:rPr>
          <w:rStyle w:val="19"/>
          <w:rFonts w:ascii="Times New Roman" w:hAnsi="Times New Roman" w:cs="Times New Roman"/>
          <w:sz w:val="28"/>
          <w:szCs w:val="28"/>
        </w:rPr>
        <w:footnoteReference w:id="33"/>
      </w:r>
      <w:r>
        <w:rPr>
          <w:rFonts w:ascii="Times New Roman" w:hAnsi="Times New Roman" w:cs="Times New Roman"/>
          <w:sz w:val="28"/>
          <w:szCs w:val="28"/>
        </w:rPr>
        <w:t xml:space="preserve">. Это знаменует особое вступление строительства сообщества в стадию всестороннего продвижения. На основе обобщения опыта 26 пилотных районов в нем указывается направление регулирования развития общинного строительства и четко определяется расширение демократии и автономии жителей, как важный принцип строительства городских сообществ. Выдвинута цель: содействие строительству городских сообществ, которая является важным способом консолидации городской власти на низовом уровне и укрепления строительства социалистической демократической политики. Было разъяснено, что содержание автономии жителей общины заключается в проведении демократических выборов, принятии демократических решений, демократическом управлении и демократическом надзоре, и постепенной реализации самоуправления жителей общины, самообразования, самообслуживания и самоконтроля. Предлагается разделить сообщества научно и рационально. В духе реформ и инноваций, в соответствии с принципами облегчения управления услугами, содействия развитию ресурсов сообщества и содействия автономии жителей сообщества, а также с учетом регионального характера, чувства идентичности и других компонентов сообщества, первоначальный комитет и территория, находящаяся под юрисдикцией комитета жителей, должны быть соответствующим образом скорректированы, а территория комитета жителей должна использоваться в качестве общественной территории и называться сообществом. Члены Комитета жителей общины избираются демократическим путем и несут ответственность за управление повседневными делами общины. Уточняется, что основополагающий характер комитета жителей сообщества – это массовая автономная организация для жителей сообщества под руководством Партии для осуществления самоуправления, самообслуживания, самообразования и самоконтроля. Общественные партийные организации являются ядром руководства общественных организаций. Общинное строительство также вступило в новый этап комплексного продвижения. </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В процессе комплексного продвижения сообщества работ, важность участия граждан в управлении общинами стала изюминкой, которая проявляется в следующих аспектах: содержание участия граждан выходит за рамки общественных служб, и это уже не просто об общности культуры, спорта, здравоохранения, общественной безопасности, окружающей среды и т. д. Это движение начало привлекать больше прямых выборов районных комитетов и владельцев комитетов, формирование сообщества автономии устава, Сообщества граждан, защиты прав деятельности, градостроительной и защиты других прав и принятия решений по вопросам; диверсификацию тренда из участников, за исключением резидентов комитета, собственников комитетов, компаний и отдельных граждан по месту жительства, более внешних организаций (в том числе коммерческие организации и неправительственные организации) активно участвовать в жизни сообщества. В управлении, оно придало мощный импульс в развитии сообщества; формы участия многообразны, особенно с появлением интернета. Гражданское участие прорвало традиционные формы, такие как выборы и участие в культурных и спортивных мероприятиях, это позволило использовать новые онлайн-форумы, чтобы участвовать в делах общины; деятельное участие демонстрирует тенденцию к росту, и автономии интереса выражения были значительно расширены, а также, гражданское сознание и гражданское участие показали способность на значительное улучшение.</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С постепенным продвижением процесса строительства сообщества и постепенной рационализацией структуры управления сообществом институциональные инновации в области управления сообществом постепенно сыграли роль обеспечения институциональной платформы для участия граждан. С точки зрения процесса развития общественного строительства мы исследуем диахронические характеристики участия китайских граждан и в целом продвигаемся вперед. С течением времени участие граждан расширило сферу их участия в управлении сообществом, а также расширились глубина, частота и влияние. Осведомленность об участии граждан, возможности граждан и методы показали общую тенденцию к тенденции положительного развития.</w:t>
      </w:r>
    </w:p>
    <w:p>
      <w:pPr>
        <w:spacing w:line="360" w:lineRule="auto"/>
        <w:ind w:firstLine="0" w:firstLineChars="0"/>
        <w:jc w:val="both"/>
        <w:rPr>
          <w:rFonts w:ascii="Times New Roman" w:hAnsi="Times New Roman" w:eastAsia="Calibri" w:cs="Times New Roman"/>
          <w:sz w:val="28"/>
          <w:szCs w:val="28"/>
          <w:lang w:eastAsia="en-US"/>
        </w:rPr>
      </w:pPr>
    </w:p>
    <w:p>
      <w:pPr>
        <w:pStyle w:val="2"/>
        <w:jc w:val="center"/>
        <w:rPr>
          <w:rFonts w:hint="default" w:ascii="Times New Roman" w:hAnsi="Times New Roman" w:cs="Times New Roman"/>
          <w:sz w:val="28"/>
          <w:szCs w:val="28"/>
          <w:lang w:val="ru-RU" w:eastAsia="zh-CN"/>
        </w:rPr>
      </w:pPr>
      <w:bookmarkStart w:id="17" w:name="_Toc16414"/>
      <w:r>
        <w:rPr>
          <w:rFonts w:hint="default" w:ascii="Times New Roman" w:hAnsi="Times New Roman" w:cs="Times New Roman"/>
          <w:sz w:val="28"/>
          <w:szCs w:val="28"/>
          <w:lang w:eastAsia="zh-CN"/>
        </w:rPr>
        <w:t xml:space="preserve">ВЫВОДЫ </w:t>
      </w:r>
      <w:r>
        <w:rPr>
          <w:rFonts w:hint="default" w:ascii="Times New Roman" w:hAnsi="Times New Roman" w:cs="Times New Roman"/>
          <w:sz w:val="28"/>
          <w:szCs w:val="28"/>
          <w:lang w:val="ru-RU" w:eastAsia="zh-CN"/>
        </w:rPr>
        <w:t>ПО ГЛАВЕ Ⅱ</w:t>
      </w:r>
      <w:bookmarkEnd w:id="17"/>
    </w:p>
    <w:p>
      <w:pPr>
        <w:spacing w:line="360" w:lineRule="auto"/>
        <w:ind w:firstLine="350" w:firstLineChars="125"/>
        <w:jc w:val="both"/>
        <w:rPr>
          <w:rFonts w:hint="default" w:ascii="Times New Roman" w:hAnsi="Times New Roman" w:cs="Times New Roman" w:eastAsiaTheme="minorEastAsia"/>
          <w:color w:val="000000" w:themeColor="text1"/>
          <w:sz w:val="28"/>
          <w:szCs w:val="28"/>
          <w:lang w:eastAsia="en-US"/>
          <w14:textFill>
            <w14:solidFill>
              <w14:schemeClr w14:val="tx1"/>
            </w14:solidFill>
          </w14:textFill>
        </w:rPr>
      </w:pPr>
      <w:r>
        <w:rPr>
          <w:rFonts w:hint="default" w:ascii="Times New Roman" w:hAnsi="Times New Roman" w:cs="Times New Roman" w:eastAsiaTheme="minorEastAsia"/>
          <w:color w:val="000000" w:themeColor="text1"/>
          <w:sz w:val="28"/>
          <w:szCs w:val="28"/>
          <w:lang w:eastAsia="en-US"/>
          <w14:textFill>
            <w14:solidFill>
              <w14:schemeClr w14:val="tx1"/>
            </w14:solidFill>
          </w14:textFill>
        </w:rPr>
        <w:t xml:space="preserve">Подводя итоги по второй главе, стоит подчеркнуть, что процесс построения китайских городских сообществ отражает фон происходящих изменений в своей структуре. Рост общественного строительства – это всегда адаптация к социальным преобразованиям и, безусловно, углубляющийся процесс институциональных реформ. </w:t>
      </w:r>
    </w:p>
    <w:p>
      <w:pPr>
        <w:spacing w:line="360" w:lineRule="auto"/>
        <w:ind w:firstLine="350" w:firstLineChars="125"/>
        <w:jc w:val="both"/>
        <w:rPr>
          <w:rFonts w:hint="default" w:ascii="Times New Roman" w:hAnsi="Times New Roman" w:cs="Times New Roman" w:eastAsiaTheme="minorEastAsia"/>
          <w:color w:val="000000" w:themeColor="text1"/>
          <w:sz w:val="28"/>
          <w:szCs w:val="28"/>
          <w:lang w:eastAsia="en-US"/>
          <w14:textFill>
            <w14:solidFill>
              <w14:schemeClr w14:val="tx1"/>
            </w14:solidFill>
          </w14:textFill>
        </w:rPr>
      </w:pPr>
      <w:r>
        <w:rPr>
          <w:rFonts w:hint="default" w:ascii="Times New Roman" w:hAnsi="Times New Roman" w:cs="Times New Roman" w:eastAsiaTheme="minorEastAsia"/>
          <w:color w:val="000000" w:themeColor="text1"/>
          <w:sz w:val="28"/>
          <w:szCs w:val="28"/>
          <w:lang w:eastAsia="en-US"/>
          <w14:textFill>
            <w14:solidFill>
              <w14:schemeClr w14:val="tx1"/>
            </w14:solidFill>
          </w14:textFill>
        </w:rPr>
        <w:t>После реформы и открытости Китая общины постепенно заменили жилые районы в рамках системы организации и взяли на себя задачу решения различных городских трудностей жителей. Это революция вовлечения людей для помощи им же в повседневной жизни.</w:t>
      </w:r>
    </w:p>
    <w:p>
      <w:pPr>
        <w:spacing w:line="360" w:lineRule="auto"/>
        <w:ind w:firstLine="350" w:firstLineChars="125"/>
        <w:jc w:val="both"/>
        <w:rPr>
          <w:rFonts w:hint="default" w:ascii="Times New Roman" w:hAnsi="Times New Roman" w:cs="Times New Roman" w:eastAsiaTheme="minorEastAsia"/>
          <w:color w:val="000000" w:themeColor="text1"/>
          <w:sz w:val="28"/>
          <w:szCs w:val="28"/>
          <w:lang w:eastAsia="en-US"/>
          <w14:textFill>
            <w14:solidFill>
              <w14:schemeClr w14:val="tx1"/>
            </w14:solidFill>
          </w14:textFill>
        </w:rPr>
      </w:pPr>
      <w:r>
        <w:rPr>
          <w:rFonts w:hint="default" w:ascii="Times New Roman" w:hAnsi="Times New Roman" w:cs="Times New Roman" w:eastAsiaTheme="minorEastAsia"/>
          <w:color w:val="000000" w:themeColor="text1"/>
          <w:sz w:val="28"/>
          <w:szCs w:val="28"/>
          <w:lang w:eastAsia="en-US"/>
          <w14:textFill>
            <w14:solidFill>
              <w14:schemeClr w14:val="tx1"/>
            </w14:solidFill>
          </w14:textFill>
        </w:rPr>
        <w:t>С 1998 года в Китае реализуется трехлетний план помощи крупным и средним государственным предприятиям, который вывел реформу системы управления предприятиями и корректировку структуры их продукции на совершенно новый уровень строительства сообществ.</w:t>
      </w:r>
    </w:p>
    <w:p>
      <w:pPr>
        <w:spacing w:line="360" w:lineRule="auto"/>
        <w:ind w:firstLine="350" w:firstLineChars="125"/>
        <w:jc w:val="both"/>
        <w:rPr>
          <w:rFonts w:hint="default" w:ascii="Times New Roman" w:hAnsi="Times New Roman" w:cs="Times New Roman" w:eastAsiaTheme="minorEastAsia"/>
          <w:color w:val="000000" w:themeColor="text1"/>
          <w:sz w:val="28"/>
          <w:szCs w:val="28"/>
          <w:lang w:eastAsia="en-US"/>
          <w14:textFill>
            <w14:solidFill>
              <w14:schemeClr w14:val="tx1"/>
            </w14:solidFill>
          </w14:textFill>
        </w:rPr>
      </w:pPr>
      <w:r>
        <w:rPr>
          <w:rFonts w:hint="default" w:ascii="Times New Roman" w:hAnsi="Times New Roman" w:cs="Times New Roman" w:eastAsiaTheme="minorEastAsia"/>
          <w:color w:val="000000" w:themeColor="text1"/>
          <w:sz w:val="28"/>
          <w:szCs w:val="28"/>
          <w:lang w:eastAsia="en-US"/>
          <w14:textFill>
            <w14:solidFill>
              <w14:schemeClr w14:val="tx1"/>
            </w14:solidFill>
          </w14:textFill>
        </w:rPr>
        <w:t xml:space="preserve">В настоящее время, с развитием тенденции старения населения, тенденцией миниатюризации семейных структур и другими тенденциями социального развития, все это выдвигает требования глубокого уровня к китайским общинам. Существует важность в обеспечении необходимого для городских общин </w:t>
      </w:r>
      <w:r>
        <w:rPr>
          <w:rFonts w:hint="default" w:ascii="Times New Roman" w:hAnsi="Times New Roman" w:cs="Times New Roman" w:eastAsiaTheme="minorEastAsia"/>
          <w:color w:val="000000" w:themeColor="text1"/>
          <w:sz w:val="28"/>
          <w:szCs w:val="28"/>
          <w:lang w:eastAsia="en-US"/>
          <w14:textFill>
            <w14:solidFill>
              <w14:schemeClr w14:val="tx1"/>
            </w14:solidFill>
          </w14:textFill>
        </w:rPr>
        <w:softHyphen/>
      </w:r>
      <w:r>
        <w:rPr>
          <w:rFonts w:hint="default" w:ascii="Times New Roman" w:hAnsi="Times New Roman" w:cs="Times New Roman" w:eastAsiaTheme="minorEastAsia"/>
          <w:color w:val="000000" w:themeColor="text1"/>
          <w:sz w:val="28"/>
          <w:szCs w:val="28"/>
          <w:lang w:eastAsia="en-US"/>
          <w14:textFill>
            <w14:solidFill>
              <w14:schemeClr w14:val="tx1"/>
            </w14:solidFill>
          </w14:textFill>
        </w:rPr>
        <w:t>– предоставление им шанса соответствовать требованиям переходного периода и урбанизации. Работа на общественных началах теперь имеет важное, ключевое значение для улучшения качества жизни граждан.</w:t>
      </w:r>
    </w:p>
    <w:p>
      <w:pPr>
        <w:spacing w:line="360" w:lineRule="auto"/>
        <w:ind w:firstLine="350" w:firstLineChars="125"/>
        <w:jc w:val="both"/>
        <w:rPr>
          <w:rFonts w:hint="default" w:ascii="Times New Roman" w:hAnsi="Times New Roman" w:cs="Times New Roman"/>
          <w:color w:val="000000" w:themeColor="text1"/>
          <w:sz w:val="28"/>
          <w:szCs w:val="28"/>
          <w:lang w:val="ru-RU" w:eastAsia="en-US"/>
          <w14:textFill>
            <w14:solidFill>
              <w14:schemeClr w14:val="tx1"/>
            </w14:solidFill>
          </w14:textFill>
        </w:rPr>
      </w:pPr>
      <w:r>
        <w:rPr>
          <w:rFonts w:hint="default" w:ascii="Times New Roman" w:hAnsi="Times New Roman" w:cs="Times New Roman" w:eastAsiaTheme="minorEastAsia"/>
          <w:color w:val="000000" w:themeColor="text1"/>
          <w:sz w:val="28"/>
          <w:szCs w:val="28"/>
          <w:lang w:eastAsia="en-US"/>
          <w14:textFill>
            <w14:solidFill>
              <w14:schemeClr w14:val="tx1"/>
            </w14:solidFill>
          </w14:textFill>
        </w:rPr>
        <w:t>С точки зрения процесса развития общественного строительства мы возьмем для своего исследования диахронические характеристики участия китайских граждан. Стоит обратить внимание, что с течением времени участие граждан расширит сферу самого участия в управлении сообществом, увеличивая глубину, частоту и влияние. Осведомленность об участии, возможности и методы ярко показывают общую тенденцию к положительному развитию</w:t>
      </w:r>
      <w:r>
        <w:rPr>
          <w:rFonts w:hint="default" w:ascii="Times New Roman" w:hAnsi="Times New Roman" w:cs="Times New Roman"/>
          <w:color w:val="000000" w:themeColor="text1"/>
          <w:sz w:val="28"/>
          <w:szCs w:val="28"/>
          <w:lang w:val="ru-RU" w:eastAsia="en-US"/>
          <w14:textFill>
            <w14:solidFill>
              <w14:schemeClr w14:val="tx1"/>
            </w14:solidFill>
          </w14:textFill>
        </w:rPr>
        <w:t>.</w:t>
      </w:r>
    </w:p>
    <w:p>
      <w:pPr>
        <w:spacing w:line="360" w:lineRule="auto"/>
        <w:ind w:firstLine="0" w:firstLineChars="0"/>
        <w:jc w:val="both"/>
        <w:rPr>
          <w:rFonts w:ascii="Times New Roman" w:hAnsi="Times New Roman" w:eastAsia="Calibri" w:cs="Times New Roman"/>
          <w:sz w:val="28"/>
          <w:szCs w:val="28"/>
          <w:lang w:eastAsia="en-US"/>
        </w:rPr>
      </w:pPr>
    </w:p>
    <w:p>
      <w:pPr>
        <w:spacing w:line="360" w:lineRule="auto"/>
        <w:ind w:firstLine="0" w:firstLineChars="0"/>
        <w:jc w:val="both"/>
        <w:rPr>
          <w:rFonts w:ascii="Times New Roman" w:hAnsi="Times New Roman" w:eastAsia="Calibri" w:cs="Times New Roman"/>
          <w:sz w:val="28"/>
          <w:szCs w:val="28"/>
          <w:lang w:eastAsia="en-US"/>
        </w:rPr>
      </w:pPr>
    </w:p>
    <w:p>
      <w:pPr>
        <w:spacing w:line="360" w:lineRule="auto"/>
        <w:ind w:firstLine="0" w:firstLineChars="0"/>
        <w:jc w:val="both"/>
        <w:rPr>
          <w:rFonts w:ascii="Times New Roman" w:hAnsi="Times New Roman" w:eastAsia="Calibri" w:cs="Times New Roman"/>
          <w:sz w:val="28"/>
          <w:szCs w:val="28"/>
          <w:lang w:eastAsia="en-US"/>
        </w:rPr>
      </w:pPr>
    </w:p>
    <w:p>
      <w:pPr>
        <w:spacing w:line="360" w:lineRule="auto"/>
        <w:ind w:firstLine="0" w:firstLineChars="0"/>
        <w:jc w:val="both"/>
        <w:rPr>
          <w:rFonts w:ascii="Times New Roman" w:hAnsi="Times New Roman" w:eastAsia="Calibri" w:cs="Times New Roman"/>
          <w:sz w:val="28"/>
          <w:szCs w:val="28"/>
          <w:lang w:eastAsia="en-US"/>
        </w:rPr>
      </w:pPr>
    </w:p>
    <w:p>
      <w:pPr>
        <w:spacing w:line="360" w:lineRule="auto"/>
        <w:ind w:firstLine="0" w:firstLineChars="0"/>
        <w:jc w:val="both"/>
        <w:rPr>
          <w:rFonts w:ascii="Times New Roman" w:hAnsi="Times New Roman" w:eastAsia="Calibri" w:cs="Times New Roman"/>
          <w:sz w:val="28"/>
          <w:szCs w:val="28"/>
          <w:lang w:eastAsia="en-US"/>
        </w:rPr>
      </w:pPr>
    </w:p>
    <w:p>
      <w:pPr>
        <w:spacing w:line="360" w:lineRule="auto"/>
        <w:ind w:firstLine="0" w:firstLineChars="0"/>
        <w:jc w:val="both"/>
        <w:rPr>
          <w:rFonts w:ascii="Times New Roman" w:hAnsi="Times New Roman" w:eastAsia="Calibri" w:cs="Times New Roman"/>
          <w:sz w:val="28"/>
          <w:szCs w:val="28"/>
          <w:lang w:eastAsia="en-US"/>
        </w:rPr>
      </w:pPr>
    </w:p>
    <w:p>
      <w:pPr>
        <w:spacing w:line="360" w:lineRule="auto"/>
        <w:ind w:firstLine="0" w:firstLineChars="0"/>
        <w:jc w:val="both"/>
        <w:rPr>
          <w:rFonts w:ascii="Times New Roman" w:hAnsi="Times New Roman" w:eastAsia="Calibri" w:cs="Times New Roman"/>
          <w:sz w:val="28"/>
          <w:szCs w:val="28"/>
          <w:lang w:eastAsia="en-US"/>
        </w:rPr>
      </w:pPr>
    </w:p>
    <w:p>
      <w:pPr>
        <w:pStyle w:val="2"/>
        <w:spacing w:line="360" w:lineRule="auto"/>
        <w:jc w:val="center"/>
        <w:rPr>
          <w:rFonts w:ascii="Times New Roman" w:hAnsi="Times New Roman" w:eastAsia="宋体" w:cs="Times New Roman"/>
          <w:b/>
          <w:bCs/>
          <w:w w:val="90"/>
          <w:sz w:val="28"/>
          <w:szCs w:val="28"/>
        </w:rPr>
      </w:pPr>
      <w:bookmarkStart w:id="18" w:name="_Toc14363"/>
      <w:r>
        <w:rPr>
          <w:rFonts w:ascii="Times New Roman" w:hAnsi="Times New Roman" w:cs="Times New Roman"/>
          <w:w w:val="90"/>
          <w:sz w:val="28"/>
          <w:szCs w:val="28"/>
        </w:rPr>
        <w:t>Г</w:t>
      </w:r>
      <w:r>
        <w:rPr>
          <w:rFonts w:ascii="Times New Roman" w:hAnsi="Times New Roman" w:cs="Times New Roman"/>
          <w:w w:val="90"/>
          <w:sz w:val="28"/>
          <w:szCs w:val="28"/>
          <w:lang w:val="ru-RU"/>
        </w:rPr>
        <w:t>ЛАВА</w:t>
      </w:r>
      <w:r>
        <w:rPr>
          <w:rFonts w:ascii="Times New Roman" w:hAnsi="Times New Roman" w:cs="Times New Roman"/>
          <w:w w:val="90"/>
          <w:sz w:val="28"/>
          <w:szCs w:val="28"/>
        </w:rPr>
        <w:t xml:space="preserve"> Ⅲ.  ПОЛИТИЧЕСКОЕ УЧАСТИЕ ЖИТЕЛЕЙ ГОРОДСКИХ ОБЩИН</w:t>
      </w:r>
      <w:bookmarkEnd w:id="18"/>
    </w:p>
    <w:p>
      <w:pPr>
        <w:pStyle w:val="3"/>
        <w:spacing w:line="360" w:lineRule="auto"/>
        <w:jc w:val="center"/>
        <w:rPr>
          <w:rFonts w:ascii="Times New Roman" w:hAnsi="Times New Roman" w:cs="Times New Roman"/>
          <w:sz w:val="28"/>
          <w:szCs w:val="28"/>
        </w:rPr>
      </w:pPr>
      <w:bookmarkStart w:id="19" w:name="_Toc5780"/>
      <w:r>
        <w:rPr>
          <w:rFonts w:ascii="Times New Roman" w:hAnsi="Times New Roman" w:cs="Times New Roman"/>
          <w:sz w:val="28"/>
          <w:szCs w:val="28"/>
        </w:rPr>
        <w:t>3.1. Субъекты, их содержание и способы участия граждан в выборах городского сообщества</w:t>
      </w:r>
      <w:bookmarkEnd w:id="19"/>
    </w:p>
    <w:p>
      <w:pPr>
        <w:spacing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Местные выборы делятся на два типа: выборы в сельской местности и выборы в городе. По мере ускорения урабанизационного процесса, пространство городского развития также расширяется, жилые районы увеличиваются, численность мигрантов быстро растет, сельские жители становятся городскими жителями, а влияние городского сообщества постоянно усиливается. Политическое участие жителей в строительстве городских сообществ постепенно стало проблемой при строительстве Китая. Являясь основной ячейкой общества, сообщество играет важную роль в модернизации национальной системы управления. В этой главе будет описано участие граждан в местных выборах и участие множества субъектов в управлении городским сообществом. В частности, это относится к процессам деятельности, в которых граждане и самоорганизации сообществ участвуют в общественной жизни сообщества и делятся результатами его строительства.</w:t>
      </w:r>
    </w:p>
    <w:p>
      <w:pPr>
        <w:spacing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В субъект участия входят не только отдельные граждане городских сообществ, но также к ним относится комитет жителей, общественная партийная организация, управление многоквартирным домом, общественные культурные и спортивные организации, управление имуществом и т. д. Кроме того, существуют неправительственные организации, общественные учреждения, коммерческие организации и предприятия. Субъект гражданского участия можно разделить на активных участников, пассивных участников и нежелающих участвовать в данном процессе. К активным участниками можно отнести представителей местной элиты, группы районных комитетов, руководителей строительных групп и волонтеры.</w:t>
      </w:r>
    </w:p>
    <w:p>
      <w:pPr>
        <w:spacing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Участие граждан в делах управления сообществом можно разделить на две категории: политическое участие и</w:t>
      </w:r>
      <w:r>
        <w:rPr>
          <w:rFonts w:ascii="Times New Roman" w:hAnsi="Times New Roman" w:eastAsia="宋体" w:cs="Times New Roman"/>
          <w:color w:val="000000" w:themeColor="text1"/>
          <w:sz w:val="28"/>
          <w:szCs w:val="28"/>
          <w14:textFill>
            <w14:solidFill>
              <w14:schemeClr w14:val="tx1"/>
            </w14:solidFill>
          </w14:textFill>
        </w:rPr>
        <w:t xml:space="preserve"> гражданское </w:t>
      </w:r>
      <w:r>
        <w:rPr>
          <w:rFonts w:ascii="Times New Roman" w:hAnsi="Times New Roman" w:eastAsia="宋体" w:cs="Times New Roman"/>
          <w:sz w:val="28"/>
          <w:szCs w:val="28"/>
        </w:rPr>
        <w:t>участие. Политическое участие относится к общественности, связанной с национальными политическими делами или властными действиями сообщества, в основном с выборами депутатов местных собраний, народных представителей всех уровней и членов местных комитетов сообщества. «Неполитические общественные дела сообщества относятся к социальным делам, выполняемым с основной целью удовлетворения потребностей каждого жителя сообщества, гарантирования прав на автономию сообщества, культивирования духа сообщества и содействия развитию сообщества, например, в области здравоохранения, общественной безопасности, и посредничества сообщества., интеграции сообщества и другой рабочий контент.»</w:t>
      </w:r>
      <w:r>
        <w:rPr>
          <w:rFonts w:ascii="Times New Roman" w:hAnsi="Times New Roman" w:eastAsia="宋体" w:cs="Times New Roman"/>
          <w:sz w:val="28"/>
          <w:szCs w:val="28"/>
        </w:rPr>
        <w:tab/>
      </w:r>
      <w:r>
        <w:rPr>
          <w:rFonts w:ascii="Times New Roman" w:hAnsi="Times New Roman" w:eastAsia="宋体" w:cs="Times New Roman"/>
          <w:sz w:val="28"/>
          <w:szCs w:val="28"/>
        </w:rPr>
        <w:footnoteReference w:id="34"/>
      </w:r>
    </w:p>
    <w:p>
      <w:pPr>
        <w:spacing w:line="360" w:lineRule="auto"/>
        <w:ind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Масштабы участия граждан в общественных делах различны в городских сообществах, но его можно примерно классифицировать следующим образом: </w:t>
      </w:r>
    </w:p>
    <w:p>
      <w:pPr>
        <w:pStyle w:val="21"/>
        <w:numPr>
          <w:ilvl w:val="0"/>
          <w:numId w:val="4"/>
        </w:numPr>
        <w:spacing w:line="360" w:lineRule="auto"/>
        <w:jc w:val="both"/>
        <w:rPr>
          <w:rFonts w:eastAsia="宋体"/>
          <w:sz w:val="28"/>
          <w:szCs w:val="28"/>
        </w:rPr>
      </w:pPr>
      <w:r>
        <w:rPr>
          <w:rFonts w:eastAsia="宋体"/>
          <w:sz w:val="28"/>
          <w:szCs w:val="28"/>
        </w:rPr>
        <w:t>участвуйте в общественных выборах для избрания членов комитета городских общин, управляющих зданиями и членов управлений многоквартирных домов;</w:t>
      </w:r>
    </w:p>
    <w:p>
      <w:pPr>
        <w:pStyle w:val="21"/>
        <w:numPr>
          <w:ilvl w:val="0"/>
          <w:numId w:val="4"/>
        </w:numPr>
        <w:spacing w:line="360" w:lineRule="auto"/>
        <w:jc w:val="both"/>
        <w:rPr>
          <w:rFonts w:eastAsia="宋体"/>
          <w:sz w:val="28"/>
          <w:szCs w:val="28"/>
        </w:rPr>
      </w:pPr>
      <w:r>
        <w:rPr>
          <w:rFonts w:eastAsia="宋体"/>
          <w:sz w:val="28"/>
          <w:szCs w:val="28"/>
        </w:rPr>
        <w:t>от имени жителей района решайте общественные проблемы, заботьтесь о малообеспеченных семьях, чистите дороги (и другой добровольный труд по благоустройству);</w:t>
      </w:r>
    </w:p>
    <w:p>
      <w:pPr>
        <w:pStyle w:val="21"/>
        <w:numPr>
          <w:ilvl w:val="0"/>
          <w:numId w:val="4"/>
        </w:numPr>
        <w:spacing w:line="360" w:lineRule="auto"/>
        <w:jc w:val="both"/>
        <w:rPr>
          <w:rFonts w:eastAsia="宋体"/>
          <w:sz w:val="28"/>
          <w:szCs w:val="28"/>
        </w:rPr>
      </w:pPr>
      <w:r>
        <w:rPr>
          <w:rFonts w:eastAsia="宋体"/>
          <w:sz w:val="28"/>
          <w:szCs w:val="28"/>
        </w:rPr>
        <w:t>предоставляйте свои мнения комитету жителей на письменных, устных и онлайн-форумах;</w:t>
      </w:r>
    </w:p>
    <w:p>
      <w:pPr>
        <w:pStyle w:val="21"/>
        <w:numPr>
          <w:ilvl w:val="0"/>
          <w:numId w:val="4"/>
        </w:numPr>
        <w:spacing w:line="360" w:lineRule="auto"/>
        <w:jc w:val="both"/>
        <w:rPr>
          <w:rFonts w:eastAsia="宋体"/>
          <w:sz w:val="28"/>
          <w:szCs w:val="28"/>
        </w:rPr>
      </w:pPr>
      <w:r>
        <w:rPr>
          <w:rFonts w:eastAsia="宋体"/>
          <w:sz w:val="28"/>
          <w:szCs w:val="28"/>
        </w:rPr>
        <w:t>принимайте участие в собрании комитета жителей;</w:t>
      </w:r>
    </w:p>
    <w:p>
      <w:pPr>
        <w:pStyle w:val="21"/>
        <w:numPr>
          <w:ilvl w:val="0"/>
          <w:numId w:val="4"/>
        </w:numPr>
        <w:spacing w:line="360" w:lineRule="auto"/>
        <w:jc w:val="both"/>
        <w:rPr>
          <w:rFonts w:eastAsia="宋体"/>
          <w:sz w:val="28"/>
          <w:szCs w:val="28"/>
        </w:rPr>
      </w:pPr>
      <w:r>
        <w:rPr>
          <w:rFonts w:eastAsia="宋体"/>
          <w:sz w:val="28"/>
          <w:szCs w:val="28"/>
        </w:rPr>
        <w:t>участвуйте в собрании управления многоквартирным домом, в том числе для обратной связи с ним;</w:t>
      </w:r>
    </w:p>
    <w:p>
      <w:pPr>
        <w:pStyle w:val="21"/>
        <w:numPr>
          <w:ilvl w:val="0"/>
          <w:numId w:val="4"/>
        </w:numPr>
        <w:spacing w:line="360" w:lineRule="auto"/>
        <w:jc w:val="both"/>
        <w:rPr>
          <w:rFonts w:eastAsia="宋体"/>
          <w:sz w:val="28"/>
          <w:szCs w:val="28"/>
        </w:rPr>
      </w:pPr>
      <w:r>
        <w:rPr>
          <w:rFonts w:eastAsia="宋体"/>
          <w:sz w:val="28"/>
          <w:szCs w:val="28"/>
        </w:rPr>
        <w:t>участвуйте в мероприятиях общественной безопасности и спортивных мероприятиях, организованных комитетами жителей;</w:t>
      </w:r>
    </w:p>
    <w:p>
      <w:pPr>
        <w:pStyle w:val="21"/>
        <w:numPr>
          <w:ilvl w:val="0"/>
          <w:numId w:val="4"/>
        </w:numPr>
        <w:spacing w:line="360" w:lineRule="auto"/>
        <w:jc w:val="both"/>
        <w:rPr>
          <w:rFonts w:eastAsia="宋体"/>
          <w:sz w:val="28"/>
          <w:szCs w:val="28"/>
        </w:rPr>
      </w:pPr>
      <w:r>
        <w:rPr>
          <w:rFonts w:eastAsia="宋体"/>
          <w:sz w:val="28"/>
          <w:szCs w:val="28"/>
        </w:rPr>
        <w:t>участвуйте в мероприятиях по озеленению и благоустройству, организованных комитетом жителей;</w:t>
      </w:r>
    </w:p>
    <w:p>
      <w:pPr>
        <w:pStyle w:val="21"/>
        <w:numPr>
          <w:ilvl w:val="0"/>
          <w:numId w:val="4"/>
        </w:numPr>
        <w:spacing w:line="360" w:lineRule="auto"/>
        <w:jc w:val="both"/>
        <w:rPr>
          <w:rFonts w:eastAsia="宋体"/>
          <w:sz w:val="28"/>
          <w:szCs w:val="28"/>
        </w:rPr>
      </w:pPr>
      <w:r>
        <w:rPr>
          <w:rFonts w:eastAsia="宋体"/>
          <w:sz w:val="28"/>
          <w:szCs w:val="28"/>
        </w:rPr>
        <w:t>участвуйте в культурных мероприятиях, организованных комитетами жителей;</w:t>
      </w:r>
    </w:p>
    <w:p>
      <w:pPr>
        <w:pStyle w:val="21"/>
        <w:numPr>
          <w:ilvl w:val="0"/>
          <w:numId w:val="4"/>
        </w:numPr>
        <w:spacing w:line="360" w:lineRule="auto"/>
        <w:jc w:val="both"/>
        <w:rPr>
          <w:rFonts w:eastAsia="宋体"/>
          <w:sz w:val="28"/>
          <w:szCs w:val="28"/>
        </w:rPr>
      </w:pPr>
      <w:r>
        <w:rPr>
          <w:rFonts w:eastAsia="宋体"/>
          <w:sz w:val="28"/>
          <w:szCs w:val="28"/>
        </w:rPr>
        <w:t>участвуйте в пожертвованиях в сообществе, и другое.</w:t>
      </w:r>
    </w:p>
    <w:p>
      <w:pPr>
        <w:pStyle w:val="5"/>
        <w:spacing w:line="360" w:lineRule="auto"/>
        <w:ind w:firstLine="350" w:firstLineChars="125"/>
      </w:pPr>
      <w:r>
        <w:t>Помимо регулярного участия в политических выборах и голосовании, участие граждан в текущем управлении городским сообществом в большей степени сосредоточено в области неполитической общественной деятельности.</w:t>
      </w:r>
    </w:p>
    <w:p>
      <w:pPr>
        <w:pStyle w:val="5"/>
        <w:spacing w:line="360" w:lineRule="auto"/>
        <w:ind w:firstLine="350" w:firstLineChars="125"/>
      </w:pPr>
      <w:r>
        <w:t xml:space="preserve">Способ участия граждан относится к участию граждан в установленных нормах, таких как выборы, выражение своего мнения, исполнение запросов, управление, принятие совместных решений, надзор, наблюдение, жалобы, протесты, демонстрации и т. д. Кроме того, комитет жителей, общественная партийная организация, управление многоквартирным домом, различные общественные ассоциации, общественные самоорганизации, неправительственные организации, интернет-СМИ и рыночные организации в сообществе влияют на общественную деятельность сообщества. Эти организации также являются гражданами в управлении сообществом. </w:t>
      </w:r>
    </w:p>
    <w:p>
      <w:pPr>
        <w:pStyle w:val="5"/>
        <w:spacing w:line="360" w:lineRule="auto"/>
        <w:ind w:firstLine="350" w:firstLineChars="125"/>
      </w:pPr>
      <w:r>
        <w:t xml:space="preserve">Комитеты жителей являются основным каналом гражданского участия в политической жизни. Обязанности комитета жителей по управлению сообществом заключаются в основном в том, чтобы заниматься общественными делами и общественными мероприятиями жителей, организовывать жителей для выполнения совместной и автономной деятельности, подчеркивать принципы на демократических выборах в комитетах жителей и полностью их выполнять. </w:t>
      </w:r>
    </w:p>
    <w:p>
      <w:pPr>
        <w:pStyle w:val="5"/>
        <w:spacing w:line="360" w:lineRule="auto"/>
        <w:ind w:firstLine="350" w:firstLineChars="125"/>
      </w:pPr>
      <w:r>
        <w:t>Например, на всеобщих выборах в комитет жителей, граждане могут позволить лидерам сообщества думать о том, что они могут сделать для жителей, участвуя в выборах в районный комитет. Кроме того, это позволит выбирать людей, способных и полезных для жителей. Сознание избирателей возросло, и избиратели также могут требовать, чтобы выбранные люди могли что-то сделать для сообщества и выполнить определенные задачи.</w:t>
      </w:r>
    </w:p>
    <w:p>
      <w:pPr>
        <w:pStyle w:val="5"/>
        <w:spacing w:line="360" w:lineRule="auto"/>
        <w:ind w:firstLine="350" w:firstLineChars="125"/>
      </w:pPr>
      <w:r>
        <w:t xml:space="preserve">Здесь я хотела бы привести два примера. Первый пример регулярных политических выборов жителей. В 2020 году в сообществе Шицзяхуаюань в Ханчжоу, городе, в котором жители избрали комитет. Комитет жителей сообщества Шицзяхуаюань проводит всеобщие выборы. В общине имеется три избирательных участка, в каждом из которых, работает тринадцать сотрудников, где шестеро являются членами партийного отделения. Сотрудники проверяют информацию об избирателях, выдают бюллетени, представляют кандидатов и фиксируют результаты голосования. В дополнение к стационарным избирательным участкам также прилагаются переносные, где персонал доставляет бюллетени для голосования к домам некоторых избирателей, которым неудобно голосовать на стационарных участках. </w:t>
      </w:r>
    </w:p>
    <w:p>
      <w:pPr>
        <w:pStyle w:val="5"/>
        <w:spacing w:line="360" w:lineRule="auto"/>
        <w:ind w:firstLine="350" w:firstLineChars="125"/>
      </w:pPr>
      <w:r>
        <w:t>Чтобы внести больше ясности в избирательный процесс, я составила график всеобщих выборов районного комитета сообщества Шицзяхуаюань.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28 сентября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Провести мобилизационное собрание перед всеобщими выборами, чтобы подготовить костяк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w:t>
            </w:r>
            <w:r>
              <w:rPr>
                <w:rFonts w:ascii="Times New Roman" w:hAnsi="Times New Roman" w:cs="Times New Roman"/>
                <w:color w:val="auto"/>
                <w:sz w:val="28"/>
                <w:szCs w:val="28"/>
                <w:lang w:val="en-US"/>
              </w:rPr>
              <w:t xml:space="preserve"> 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комитет жителей начал пропагандировать и мобилизовывать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12</w:t>
            </w:r>
            <w:r>
              <w:rPr>
                <w:rFonts w:ascii="Times New Roman" w:hAnsi="Times New Roman" w:cs="Times New Roman"/>
                <w:color w:val="auto"/>
                <w:sz w:val="28"/>
                <w:szCs w:val="28"/>
                <w:lang w:val="en-US"/>
              </w:rPr>
              <w:t xml:space="preserve"> 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Разобраться с регистрацией избирателей и организовать отбор кандидатов в первом 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до15</w:t>
            </w:r>
            <w:r>
              <w:rPr>
                <w:rFonts w:ascii="Times New Roman" w:hAnsi="Times New Roman" w:cs="Times New Roman"/>
                <w:color w:val="auto"/>
                <w:sz w:val="28"/>
                <w:szCs w:val="28"/>
                <w:lang w:val="en-US"/>
              </w:rPr>
              <w:t xml:space="preserve"> 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Объявите о регистрации избирателей и отправьте форму статистики регистрации избирателей в уличный офис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15</w:t>
            </w:r>
            <w:r>
              <w:rPr>
                <w:rFonts w:ascii="Times New Roman" w:hAnsi="Times New Roman" w:cs="Times New Roman"/>
                <w:color w:val="auto"/>
                <w:sz w:val="28"/>
                <w:szCs w:val="28"/>
                <w:lang w:val="en-US"/>
              </w:rPr>
              <w:t xml:space="preserve"> октября</w:t>
            </w:r>
            <w:r>
              <w:rPr>
                <w:rFonts w:ascii="Times New Roman" w:hAnsi="Times New Roman" w:cs="Times New Roman"/>
                <w:color w:val="auto"/>
                <w:sz w:val="28"/>
                <w:szCs w:val="28"/>
              </w:rPr>
              <w:t>-19</w:t>
            </w:r>
            <w:r>
              <w:rPr>
                <w:rFonts w:ascii="Times New Roman" w:hAnsi="Times New Roman" w:cs="Times New Roman"/>
                <w:color w:val="auto"/>
                <w:sz w:val="28"/>
                <w:szCs w:val="28"/>
                <w:lang w:val="en-US"/>
              </w:rPr>
              <w:t xml:space="preserve"> 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Выдвижение и отбор первого тура представительных кандидатов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19</w:t>
            </w:r>
            <w:r>
              <w:rPr>
                <w:rFonts w:ascii="Times New Roman" w:hAnsi="Times New Roman" w:cs="Times New Roman"/>
                <w:color w:val="auto"/>
                <w:sz w:val="28"/>
                <w:szCs w:val="28"/>
                <w:lang w:val="en-US"/>
              </w:rPr>
              <w:t xml:space="preserve"> 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Избирательный штаб понимает и подводит итоги выдвижения кандидатов в первом 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22 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Список будет объявлен в первом туре представительных кандидатов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22 </w:t>
            </w:r>
            <w:r>
              <w:rPr>
                <w:rFonts w:ascii="Times New Roman" w:hAnsi="Times New Roman" w:cs="Times New Roman"/>
                <w:color w:val="auto"/>
                <w:sz w:val="28"/>
                <w:szCs w:val="28"/>
                <w:lang w:val="en-US"/>
              </w:rPr>
              <w:t>октября</w:t>
            </w:r>
            <w:r>
              <w:rPr>
                <w:rFonts w:ascii="Times New Roman" w:hAnsi="Times New Roman" w:cs="Times New Roman"/>
                <w:color w:val="auto"/>
                <w:sz w:val="28"/>
                <w:szCs w:val="28"/>
              </w:rPr>
              <w:t xml:space="preserve">-28 </w:t>
            </w:r>
            <w:r>
              <w:rPr>
                <w:rFonts w:ascii="Times New Roman" w:hAnsi="Times New Roman" w:cs="Times New Roman"/>
                <w:color w:val="auto"/>
                <w:sz w:val="28"/>
                <w:szCs w:val="28"/>
                <w:lang w:val="en-US"/>
              </w:rPr>
              <w:t>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Официальный кандидат на демократические консультации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29 </w:t>
            </w:r>
            <w:r>
              <w:rPr>
                <w:rFonts w:ascii="Times New Roman" w:hAnsi="Times New Roman" w:cs="Times New Roman"/>
                <w:color w:val="auto"/>
                <w:sz w:val="28"/>
                <w:szCs w:val="28"/>
                <w:lang w:val="en-US"/>
              </w:rPr>
              <w:t>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Лицо, ответственное за избирательный округ, должно быть созвано для переговоров и определения кандидатов в официальные представители. После переговоров уличный офис должен представить отчет Избирательной комиссии для утверждения.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31 </w:t>
            </w:r>
            <w:r>
              <w:rPr>
                <w:rFonts w:ascii="Times New Roman" w:hAnsi="Times New Roman" w:cs="Times New Roman"/>
                <w:color w:val="auto"/>
                <w:sz w:val="28"/>
                <w:szCs w:val="28"/>
                <w:lang w:val="en-US"/>
              </w:rPr>
              <w:t>октября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О</w:t>
            </w:r>
            <w:r>
              <w:rPr>
                <w:rFonts w:ascii="Times New Roman" w:hAnsi="Times New Roman" w:cs="Times New Roman"/>
                <w:color w:val="auto"/>
                <w:sz w:val="28"/>
                <w:szCs w:val="28"/>
                <w:lang w:val="en-US"/>
              </w:rPr>
              <w:t>бъяв</w:t>
            </w:r>
            <w:r>
              <w:rPr>
                <w:rFonts w:ascii="Times New Roman" w:hAnsi="Times New Roman" w:cs="Times New Roman"/>
                <w:color w:val="auto"/>
                <w:sz w:val="28"/>
                <w:szCs w:val="28"/>
              </w:rPr>
              <w:t>ление</w:t>
            </w:r>
            <w:r>
              <w:rPr>
                <w:rFonts w:ascii="Times New Roman" w:hAnsi="Times New Roman" w:cs="Times New Roman"/>
                <w:color w:val="auto"/>
                <w:sz w:val="28"/>
                <w:szCs w:val="28"/>
                <w:lang w:val="en-US"/>
              </w:rPr>
              <w:t xml:space="preserve"> официального представителя кандидата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5 </w:t>
            </w:r>
            <w:r>
              <w:rPr>
                <w:rFonts w:ascii="Times New Roman" w:hAnsi="Times New Roman" w:eastAsia="宋体" w:cs="Times New Roman"/>
                <w:color w:val="auto"/>
                <w:sz w:val="28"/>
                <w:szCs w:val="28"/>
                <w:lang w:val="en-US"/>
              </w:rPr>
              <w:t xml:space="preserve"> ноября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Провести выборы в отдельных избирательных округах и развернуть предвыборную работу в других избирательных округах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Pr>
                <w:rFonts w:ascii="Times New Roman" w:hAnsi="Times New Roman" w:eastAsia="宋体" w:cs="Times New Roman"/>
                <w:color w:val="auto"/>
                <w:sz w:val="28"/>
                <w:szCs w:val="28"/>
                <w:lang w:val="en-US"/>
              </w:rPr>
              <w:t>ноября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Выборы проводятся в каждом избирательном округе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10 </w:t>
            </w:r>
            <w:r>
              <w:rPr>
                <w:rFonts w:ascii="Times New Roman" w:hAnsi="Times New Roman" w:eastAsia="宋体" w:cs="Times New Roman"/>
                <w:color w:val="auto"/>
                <w:sz w:val="28"/>
                <w:szCs w:val="28"/>
                <w:lang w:val="en-US"/>
              </w:rPr>
              <w:t>ноября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Объявление результатов выборов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15 </w:t>
            </w:r>
            <w:r>
              <w:rPr>
                <w:rFonts w:ascii="Times New Roman" w:hAnsi="Times New Roman" w:eastAsia="宋体" w:cs="Times New Roman"/>
                <w:color w:val="auto"/>
                <w:sz w:val="28"/>
                <w:szCs w:val="28"/>
                <w:lang w:val="en-US"/>
              </w:rPr>
              <w:t>ноября</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Всеобщие выборы комитета жителей были официально приостановлены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Pr>
          <w:p>
            <w:pPr>
              <w:widowControl w:val="0"/>
              <w:spacing w:line="360" w:lineRule="auto"/>
              <w:jc w:val="center"/>
              <w:rPr>
                <w:rFonts w:ascii="Times New Roman" w:hAnsi="Times New Roman" w:cs="Times New Roman"/>
                <w:color w:val="auto"/>
                <w:sz w:val="28"/>
                <w:szCs w:val="28"/>
              </w:rPr>
            </w:pPr>
            <w:r>
              <w:rPr>
                <w:rFonts w:ascii="Times New Roman" w:hAnsi="Times New Roman" w:eastAsia="宋体" w:cs="Times New Roman"/>
                <w:color w:val="auto"/>
                <w:sz w:val="28"/>
                <w:szCs w:val="28"/>
                <w:lang w:val="en-US"/>
              </w:rPr>
              <w:t>Февраль 2020 года</w:t>
            </w:r>
          </w:p>
        </w:tc>
        <w:tc>
          <w:tcPr>
            <w:tcW w:w="6616" w:type="dxa"/>
          </w:tcPr>
          <w:p>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Всеобщие выборы комитета жителей были возобновлены, и был создан новый  комитет жителей</w:t>
            </w:r>
          </w:p>
        </w:tc>
      </w:tr>
    </w:tbl>
    <w:p>
      <w:pPr>
        <w:spacing w:after="0" w:line="240" w:lineRule="auto"/>
        <w:jc w:val="both"/>
        <w:rPr>
          <w:rFonts w:ascii="Times New Roman" w:hAnsi="Times New Roman" w:cs="Times New Roman"/>
          <w:color w:val="0000FF"/>
          <w:sz w:val="28"/>
          <w:szCs w:val="28"/>
        </w:rPr>
      </w:pP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Второй пример – это неполитическая общественная деятельность по связям с общественностью. В городе Чунцин сообщество Вэньсин координируется общественными организациями. Это помогает жителям микрорайона Цзяюань создавать управление многоквартирным домом, а затем постепенно сформировало самоуправление жителей микрорайона.</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Микрорайон Цзяюань небольшой. Здесь всего три здания, три подъезда и 48 жильцов. Среди них есть несколько домов, которые еще не отремонтированы и не заселены. С момента постройки поселка не было управления многоквартирными домами. Часто возникают такие явления, как «грязь, неряшливость и бедность». Соообществу Вэньсин пришлось решать вопрос по благоустойству микрорайона Цзяюань. В условиях протечки канализации, засора септика и других проблем, жителям ничего не сделать, они не могут это решить самостоятельно. Сообщество Вэньсин решило эту проблему, связавшись с соответствующими отделами. Чтобы коренным образом решить данную проблему, сообщество немедленно взяло на себя инициативу по организации представителей власти микрорайоннов, После переговоров со всеми собственниками жилья, было принято решение создать управление многоквартирным домом. И разместить объявление на двери подъезда, чтобы жители сообщества могли понять соответствующие вопросы управление многоквартирным домом.</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Микрорайон Цзяюань, в соответствии с требованиями, подал заявку на создание управления многоквартирным домом. После одобрения сообщество изберет членов управления многоквартирным домом с соответствующими юридическими процедурами. Сообщество Вэньсин надеется, что после создания управления многоквартирным домом, жители микрорайона смогут сознательно поддерживать роль управления многоквартирным домом и защищать права и статус управления многоквартирным домом. В то же время есть надежда, что управление многоквартирным домом улучшит правила уборки и будут строго соблюдаться законы и правила здравоохранения и благоустройства, в соответствии с дальнейшим уточнением прав, обязанностей и функций владельцев и принятием надзора жителей.</w:t>
      </w:r>
    </w:p>
    <w:p>
      <w:pPr>
        <w:spacing w:line="360" w:lineRule="auto"/>
        <w:ind w:firstLine="351" w:firstLineChars="125"/>
        <w:jc w:val="both"/>
        <w:rPr>
          <w:rFonts w:ascii="Times New Roman" w:hAnsi="Times New Roman" w:cs="Times New Roman"/>
          <w:sz w:val="28"/>
          <w:szCs w:val="28"/>
        </w:rPr>
      </w:pPr>
      <w:r>
        <w:rPr>
          <w:rFonts w:ascii="Times New Roman" w:hAnsi="Times New Roman" w:cs="Times New Roman"/>
          <w:b/>
          <w:bCs/>
          <w:sz w:val="28"/>
          <w:szCs w:val="28"/>
        </w:rPr>
        <w:t>Общественная партийная организация.</w:t>
      </w:r>
      <w:r>
        <w:rPr>
          <w:rFonts w:ascii="Times New Roman" w:hAnsi="Times New Roman" w:cs="Times New Roman"/>
          <w:sz w:val="28"/>
          <w:szCs w:val="28"/>
        </w:rPr>
        <w:t xml:space="preserve"> Общественная партийная организация должна руководствоваться интересами жителей, заботиться об их интересах и делать их довольными. Некоторые опросы также подтвердили, что большинство членов партии в сообществе активно участвуют в различных мероприятиях городской жизни. Некоторые из них сформировали «Отряд добровольческой службы членов партии»</w:t>
      </w:r>
      <w:r>
        <w:rPr>
          <w:rFonts w:ascii="Times New Roman" w:hAnsi="Times New Roman" w:cs="Times New Roman"/>
          <w:strike w:val="0"/>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t>чтобы играть ведущую роль в партии, а некоторые, регулярно участвовали в мероприятиях «дня активности членов партии». В некоторых общинах отделения партии регулярно проводят такие мероприятия, как учеба, собрания и совместное чтение новостных газет. Некоторые отделения партии обращают внимание на бедные семьи и безработных в общине и объединяются с ними для оказания помощи. Существуют разные типы самоорганизации сообщества. Самоорганизация сообщества относится к такой организации, которая создается на основе консультаций с гражданами сообщества, достижению совместного консенсуса, доверия и сотрудничества и управления общественными делами сообщества без сильного внешнего вмешательства.</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Китае профилактика пневмонии, вызванной новым коронавирусом, и борьба с ней находятся на стадии контроля, и на общину, как на первую линию обороны по профилактике и борьбе с эпидемией, ложится большая нагрузка. Все низовые партийные организации в полной мере задействовали механизм «двойной регистрации», организовали действующих членов партии для активного участия в работе по профилактике и борьбе с эпидемиями в сообществе, и большинство членов партии отреагировали на это положительно. С момента распространения нового коронавируса были сформированы массовые партийные организации в каждой общине Китая, которые взяли на себя ответственность за организацию масс, пропаганду, сплочение и служение обществу. В дополнение к общественной партийной организации действующие члены партии, проживающие в общине, выполняют свою работу и общественные обязанности, помогая общине в регистрации персонала, участвуя в кадровых расследованиях, содействуя в пропаганде профилактики эпидемий и других мероприятиях.</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Управляющий зданием Се Хуитин микрорайона Даоли в Харбине каждое утро в 8 часов держит дезинфицирующую лейку, надевает маску и вовремя выходит в коридор. С первого по седьмой этаж она тщательно распыляет дезинфицирующее средство на поручни лестниц, дверей жильцов и коридоров. Примерно за полчаса весь блок уже продезинфицирован. Вернувшись домой и быстро приведя себя в порядок, Се Хуитин ходит от дома к дому, чтобы изучить ситуацию с профилактикой эпидемий среди жителей и распространить информацию о профилактике от коронавируса. Се Хуитин — старейшина партии с 33-летним партийным стажем.</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Хао Лиин, секретарь парткома сообщества Фушунь в городе Харбин. Она руководила членами партии и работниками сообщества Фушунь, которые дежурили по очереди, проводили проверки домашних хозяйств и помогали в ликвидации вируса. Лидеры общинных сетей и руководители групп ходили по домам, спрашивая о здоровье людей в доме и распространяя информацию о профилактике эпидемий. По-разному жителей призывают «не выходить и не собираться у подъезда», чтобы максимально уменьшить поток людей. Размещены плакаты по профилактике и борьбе с эпидемиями, «письма жителям», предложения и другие материалы. Постоянно расширяется сфера профилактики и борьбы с эпидемиями.</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каждом городе Китая, где есть эпидемия, члены партии дежурят у ворот общины, измеряя температуру каждого гражданина, подробно расспрашивая о положении возвращающихся домой и делая подробные записи. При встрече с людьми, тщательно объясняется важность и серьезность профилактики эпидемий и борьбы с ними, а также проявляется профессионализм и терпение, чтобы добиться понимания и сотрудничества жителей. Члены партий, участвующие в общественных мероприятиях по добровольной дезинфекции, распыляют и дезинфицируют входы в здания, коридоры и общественные места. В каждой общине в Китае ест</w:t>
      </w:r>
      <w:r>
        <w:rPr>
          <w:rFonts w:ascii="Times New Roman" w:hAnsi="Times New Roman" w:cs="Times New Roman"/>
          <w:color w:val="auto"/>
          <w:sz w:val="28"/>
          <w:szCs w:val="28"/>
        </w:rPr>
        <w:t>ь «Отряд добровольческой службы членов партии», где каждый член пар</w:t>
      </w:r>
      <w:r>
        <w:rPr>
          <w:rFonts w:ascii="Times New Roman" w:hAnsi="Times New Roman" w:cs="Times New Roman"/>
          <w:color w:val="000000" w:themeColor="text1"/>
          <w:sz w:val="28"/>
          <w:szCs w:val="28"/>
          <w14:textFill>
            <w14:solidFill>
              <w14:schemeClr w14:val="tx1"/>
            </w14:solidFill>
          </w14:textFill>
        </w:rPr>
        <w:t>тии самостоятельно вкладывает свои силы по-своему и своими собственными действиями.</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Самоорганизация сообщества включает два уровня. Первый - это небольшое сообщество, которое спонтанно формируется гражданами, включая небольшие группы, созданные для удовлетворения индивидуальных потребностей граждан, такие как общественные группы утренней гимнастики, команды бальных танцев, хоровые группы, клубы чтения и т. д. Команды добровольцев по социальному обеспечению и коридорные группы взаимопомощи, которые предоставляют общественные услуги другим и общественные связи. Второй - это различные форумы сообщества, основанные на разрешении споров об интересах внутри сообщества и обсуждении основных вопросов с организациями за пределами сообщества. Это организация, созданная гражданами сообщества на основе групповых интересов через добровольное объединение. Его функция - в основном механизм координации для разрешения конфликтов интересов, равных консультаций, общения, компромисса и достижения консенсуса, устранения внутренних разногласий и разрешения конфликтов внутри сообщества, между организациями сообщества, а также между сообществом и правительством на низовом уровне. Такие, как группы обслуживания выборов, ассоциации волонтеров и общественные форумы. Таким образом, граждане сообщества участвуют во всех видах общественных дел, могут избежать безнаказанного поведения в делах сообщества и постепенно развивать общественный дух и идентичность сообщества с каждым.</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городе Фошань сообщество Цзяндун было основано в 2017 году. Здесь более 5300 домохозяйств, и большинство владельцев — молодые люди, которые только что зарегистрировали свой брак и/или родили ребенка. Во всем Микрорайоне преобладающее большинство дети школьного возраста от 4 до 7 лет. Руководствуясь лидерами сообщества, жители спонтанно организовали семейные мероприятия для родителей и детей, чтобы обеспечить образовательную и учебную базу для молодежи и повысить их осведомленность о </w:t>
      </w:r>
      <w:r>
        <w:rPr>
          <w:rFonts w:ascii="Times New Roman" w:hAnsi="Times New Roman" w:cs="Times New Roman"/>
          <w:color w:val="000000" w:themeColor="text1"/>
          <w:sz w:val="28"/>
          <w:szCs w:val="28"/>
          <w:shd w:val="clear"/>
          <w14:textFill>
            <w14:solidFill>
              <w14:schemeClr w14:val="tx1"/>
            </w14:solidFill>
          </w14:textFill>
        </w:rPr>
        <w:t>профилактике опасностей и угроз.</w:t>
      </w:r>
      <w:r>
        <w:rPr>
          <w:rFonts w:ascii="Times New Roman" w:hAnsi="Times New Roman" w:cs="Times New Roman"/>
          <w:color w:val="000000" w:themeColor="text1"/>
          <w:sz w:val="28"/>
          <w:szCs w:val="28"/>
          <w14:textFill>
            <w14:solidFill>
              <w14:schemeClr w14:val="tx1"/>
            </w14:solidFill>
          </w14:textFill>
        </w:rPr>
        <w:t xml:space="preserve"> Клуб чтения Цзяндун был создан для изучения управления сообществом. Книжный клуб Цзяндун начинается вечером, каждую среду. Каждый класс преподают 2 или 3 родителя-рассказчика и помогают рассказчики-малыши. Темы - традиционные китайские идиомы и аллюзии, празднования фестивалей, анекдоты о знаменитостях, мифы и истории и т. д. Родители семьям обеспечивают платформу для взаимодействия родителей и детей, интересных выступлений, обучения чтению и культурного назидания.</w:t>
      </w:r>
    </w:p>
    <w:p>
      <w:pPr>
        <w:spacing w:line="360" w:lineRule="auto"/>
        <w:ind w:firstLine="351" w:firstLineChars="125"/>
        <w:jc w:val="both"/>
        <w:rPr>
          <w:rFonts w:ascii="Times New Roman" w:hAnsi="Times New Roman" w:cs="Times New Roman"/>
          <w:sz w:val="28"/>
          <w:szCs w:val="28"/>
        </w:rPr>
      </w:pPr>
      <w:r>
        <w:rPr>
          <w:rFonts w:ascii="Times New Roman" w:hAnsi="Times New Roman" w:cs="Times New Roman"/>
          <w:b/>
          <w:bCs/>
          <w:sz w:val="28"/>
          <w:szCs w:val="28"/>
        </w:rPr>
        <w:t xml:space="preserve">Управление многоквартирным домом </w:t>
      </w:r>
      <w:r>
        <w:rPr>
          <w:rFonts w:ascii="Times New Roman" w:hAnsi="Times New Roman" w:cs="Times New Roman"/>
          <w:sz w:val="28"/>
          <w:szCs w:val="28"/>
        </w:rPr>
        <w:t>- это новая организация, созданная владельцами частного жилья в общине для защиты своих интересов. В связи с быстрым развитием коммерческого жилья Министерство строительства начало пытаться управлять этими формирующимися общинами рыночно. Коммерческие жилые комплексы управляются профессиональными компаниями по недвижимости, эти управления имуществом избираются собственниками сообщества независимо друг от друга, а их нанимает и контролирует управление многоквартирным домом. Им даны определенные полномочия, например, создание устава управления, представляющего владельцев сообщества и защищающего законные права и интересы владельцев. Часто возникают споры между интересами собственника и застройщика или имущественной компании, и собственники часто сопротивляются и протестуют против нарушения застройщиком или имущественной компании интересов собственника посредством коллективных действий. Организационные члены управления многоквартирным домом ограничены фиксированными сообществами, а не всем сообществом в целом. В основном они координируют и разрешают споры между владельцами, застройщиками и компаниями, занимающимися недвижимостью, регулируя такие вопросы, как плата за недвижимость, техническое обслуживание строительство и устранение неполадок. Хотя в некоторых сообществах управление многоквартирным домом находится в зачаточном состоянии, тем не менее, оно также получает все больше и больше внимания и одобрения со стороны граждан сообщества из-за его автономного характера. Большинство граждан готовы получить помощь через управлении многоквартирным домом, когда они сталкиваются с проблемами.</w:t>
      </w:r>
    </w:p>
    <w:p>
      <w:pPr>
        <w:spacing w:line="360" w:lineRule="auto"/>
        <w:ind w:firstLine="562" w:firstLineChars="200"/>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sz w:val="28"/>
          <w:szCs w:val="28"/>
        </w:rPr>
        <w:t>Организации гражданского общества</w:t>
      </w:r>
      <w:r>
        <w:rPr>
          <w:rFonts w:ascii="Times New Roman" w:hAnsi="Times New Roman" w:cs="Times New Roman"/>
          <w:sz w:val="28"/>
          <w:szCs w:val="28"/>
        </w:rPr>
        <w:t>. Организации гражданского общества в основном относятся к неправительственным и некоммерческим организациям, которые привлекают граждан сообщества к участию в общественных делах, или внешние неправительственные организации напрямую вмешиваются в жизнь сообщества, чтобы обеспечить удобство жизни для граждан.</w:t>
      </w:r>
      <w:r>
        <w:rPr>
          <w:rFonts w:hint="default" w:ascii="Times New Roman" w:hAnsi="Times New Roman" w:cs="Times New Roman"/>
          <w:color w:val="000000" w:themeColor="text1"/>
          <w:sz w:val="28"/>
          <w:szCs w:val="28"/>
          <w:lang w:val="ru-RU"/>
          <w14:textFill>
            <w14:solidFill>
              <w14:schemeClr w14:val="tx1"/>
            </w14:solidFill>
          </w14:textFill>
        </w:rPr>
        <w:t xml:space="preserve"> Т. Парсонс. В процессе самоорганизации общества он особо отмечал фактор добровольности в самоорганизации человеческих коллективов как формальных структур. По его мнению, такие организации выполняют в обществе важные функции.</w:t>
      </w:r>
      <w:r>
        <w:rPr>
          <w:rStyle w:val="19"/>
          <w:rFonts w:hint="default" w:ascii="Times New Roman" w:hAnsi="Times New Roman" w:cs="Times New Roman"/>
          <w:color w:val="000000" w:themeColor="text1"/>
          <w:sz w:val="28"/>
          <w:szCs w:val="28"/>
          <w:lang w:val="ru-RU"/>
          <w14:textFill>
            <w14:solidFill>
              <w14:schemeClr w14:val="tx1"/>
            </w14:solidFill>
          </w14:textFill>
        </w:rPr>
        <w:footnoteReference w:id="35"/>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Первая китайская организация социальной работы родилась в Пудуне</w:t>
      </w:r>
      <w:r>
        <w:rPr>
          <w:rFonts w:ascii="Times New Roman" w:hAnsi="Times New Roman" w:cs="Times New Roman"/>
          <w:sz w:val="28"/>
          <w:szCs w:val="28"/>
          <w:lang w:val="en-US"/>
        </w:rPr>
        <w:footnoteReference w:id="36"/>
      </w:r>
      <w:r>
        <w:rPr>
          <w:rFonts w:ascii="Times New Roman" w:hAnsi="Times New Roman" w:cs="Times New Roman"/>
          <w:sz w:val="28"/>
          <w:szCs w:val="28"/>
        </w:rPr>
        <w:t>, Шанхай, в марте 2003 года.</w:t>
      </w:r>
      <w:r>
        <w:rPr>
          <w:rFonts w:hint="default" w:ascii="Times New Roman" w:hAnsi="Times New Roman" w:cs="Times New Roman"/>
          <w:sz w:val="28"/>
          <w:szCs w:val="28"/>
        </w:rPr>
        <w:t xml:space="preserve"> </w:t>
      </w:r>
      <w:r>
        <w:rPr>
          <w:rFonts w:ascii="Times New Roman" w:hAnsi="Times New Roman" w:cs="Times New Roman"/>
          <w:sz w:val="28"/>
          <w:szCs w:val="28"/>
        </w:rPr>
        <w:t>С тех пор учреждения социальной работы и организации социальной работы в Пекине, Гуанчжоу, Шэньчжэне, Дунгуане, Ухане и других частях страны были созданы одно за другим.</w:t>
      </w:r>
      <w:r>
        <w:rPr>
          <w:rFonts w:hint="default" w:ascii="Times New Roman" w:hAnsi="Times New Roman" w:cs="Times New Roman"/>
          <w:sz w:val="28"/>
          <w:szCs w:val="28"/>
        </w:rPr>
        <w:t xml:space="preserve"> </w:t>
      </w:r>
      <w:r>
        <w:rPr>
          <w:rFonts w:ascii="Times New Roman" w:hAnsi="Times New Roman" w:cs="Times New Roman"/>
          <w:sz w:val="28"/>
          <w:szCs w:val="28"/>
        </w:rPr>
        <w:t>Поскольку социальная работа представляет собой стандартизированную и профессиональную услугу, предоставляемую правительством или неправительственными организациями, она стала незаменимой системой для реализации государственной политики в области социального обеспечения и обеспечения социальной стабильности.</w:t>
      </w:r>
      <w:r>
        <w:rPr>
          <w:rFonts w:hint="default" w:ascii="Times New Roman" w:hAnsi="Times New Roman" w:cs="Times New Roman"/>
          <w:sz w:val="28"/>
          <w:szCs w:val="28"/>
        </w:rPr>
        <w:t xml:space="preserve"> </w:t>
      </w:r>
      <w:r>
        <w:rPr>
          <w:rFonts w:ascii="Times New Roman" w:hAnsi="Times New Roman" w:cs="Times New Roman"/>
          <w:sz w:val="28"/>
          <w:szCs w:val="28"/>
        </w:rPr>
        <w:t>Клыгин С. определяет социальную работу, как профессиональную деятельность, направленную на оказание помощи индивидам, группам индивидов, общинам, находящимся в трудной жизненной ситуации, в достижении, восстановлении или усилении способности к психосоциальному функционированию.</w:t>
      </w:r>
      <w:r>
        <w:rPr>
          <w:rFonts w:ascii="Times New Roman" w:hAnsi="Times New Roman" w:cs="Times New Roman"/>
          <w:sz w:val="28"/>
          <w:szCs w:val="28"/>
        </w:rPr>
        <w:footnoteReference w:id="37"/>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Кроме того, есть, сотрудники по информации сообщества, сотрудники по информации в основном обслуживаются пожилыми людьми, женщинами, пенсионерами, уволенными и безработными, а также другими увлеченными жителями сообщества, у которых относительно свободное время. Они отвечают за передачу последней информации, опубликованной соседским комитетом, и предоставление жителям сообщества ряд общественных услуг, таких как трудоустройство и уход за пожилыми людьми, как можно скорее. Консультации по вопросам общественных услуг и своевременная обратная связь с соседским комитетом об условиях жизни жителей и различных потребностях. Эти вещи относятся к участию жителей в общественных делах и деятельности от имени отдельных лиц.</w:t>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 xml:space="preserve"> Неправительственная организация, которая внезапно выросла во время эпидемии в Китае, является капитаном, отвечающим за групповые оптовые</w:t>
      </w:r>
      <w:r>
        <w:rPr>
          <w:rFonts w:hint="default" w:ascii="Times New Roman" w:hAnsi="Times New Roman" w:cs="Times New Roman"/>
          <w:sz w:val="28"/>
          <w:szCs w:val="28"/>
        </w:rPr>
        <w:t xml:space="preserve"> </w:t>
      </w:r>
      <w:r>
        <w:rPr>
          <w:rFonts w:ascii="Times New Roman" w:hAnsi="Times New Roman" w:cs="Times New Roman"/>
          <w:sz w:val="28"/>
          <w:szCs w:val="28"/>
        </w:rPr>
        <w:t>закупки. Во капитане в основном стоят молодые люди, владеющие прикладным программным обеспечением. В общине Исянь района Хункоу в Шанхае есть группа увлеченных молодых людей. Во время эпидемии они стихийно сформировали волонтерские отряды для организации групповых оптовых</w:t>
      </w:r>
      <w:r>
        <w:rPr>
          <w:rFonts w:hint="default" w:ascii="Times New Roman" w:hAnsi="Times New Roman" w:cs="Times New Roman"/>
          <w:sz w:val="28"/>
          <w:szCs w:val="28"/>
        </w:rPr>
        <w:t xml:space="preserve"> </w:t>
      </w:r>
      <w:r>
        <w:rPr>
          <w:rFonts w:ascii="Times New Roman" w:hAnsi="Times New Roman" w:cs="Times New Roman"/>
          <w:sz w:val="28"/>
          <w:szCs w:val="28"/>
        </w:rPr>
        <w:t>закупок предметов первой необходимости.  Когда товары прибывают в общину, капитан ведет волонтеров для дезинфекции товаров. Наконец, добровольцы коридора распределяются по домохозяйствам, чтобы реализовать товары, которые не нужно расходовать для удовлетворения потребностей жителей.</w:t>
      </w:r>
      <w:r>
        <w:rPr>
          <w:rFonts w:hint="default" w:ascii="Times New Roman" w:hAnsi="Times New Roman" w:cs="Times New Roman"/>
          <w:sz w:val="28"/>
          <w:szCs w:val="28"/>
        </w:rPr>
        <w:t xml:space="preserve"> </w:t>
      </w:r>
      <w:r>
        <w:rPr>
          <w:rFonts w:ascii="Times New Roman" w:hAnsi="Times New Roman" w:cs="Times New Roman"/>
          <w:sz w:val="28"/>
          <w:szCs w:val="28"/>
        </w:rPr>
        <w:t>Обычно волонтеры решают вопросы транспортировки материалов в общине и ухода за одинокими пожилыми людьми, живущими в общине.</w:t>
      </w:r>
      <w:r>
        <w:rPr>
          <w:rFonts w:hint="default" w:ascii="Times New Roman" w:hAnsi="Times New Roman" w:cs="Times New Roman"/>
          <w:sz w:val="28"/>
          <w:szCs w:val="28"/>
        </w:rPr>
        <w:t xml:space="preserve"> </w:t>
      </w:r>
      <w:r>
        <w:rPr>
          <w:rFonts w:ascii="Times New Roman" w:hAnsi="Times New Roman" w:cs="Times New Roman"/>
          <w:sz w:val="28"/>
          <w:szCs w:val="28"/>
        </w:rPr>
        <w:t>Команды может умело завершить процесс опроса, выбора продукта, размещения заказов, получения платежей, статистики, получения товаров и распределения.</w:t>
      </w:r>
      <w:r>
        <w:rPr>
          <w:rFonts w:ascii="Times New Roman" w:hAnsi="Times New Roman" w:cs="Times New Roman"/>
          <w:sz w:val="28"/>
          <w:szCs w:val="28"/>
          <w:lang w:val="en-US"/>
        </w:rPr>
        <w:footnoteReference w:id="38"/>
      </w:r>
    </w:p>
    <w:p>
      <w:pPr>
        <w:spacing w:line="360" w:lineRule="auto"/>
        <w:ind w:firstLine="351" w:firstLineChars="125"/>
        <w:jc w:val="both"/>
        <w:rPr>
          <w:rFonts w:ascii="Times New Roman" w:hAnsi="Times New Roman" w:cs="Times New Roman"/>
          <w:sz w:val="28"/>
          <w:szCs w:val="28"/>
        </w:rPr>
      </w:pPr>
      <w:r>
        <w:rPr>
          <w:rFonts w:ascii="Times New Roman" w:hAnsi="Times New Roman" w:cs="Times New Roman"/>
          <w:b/>
          <w:sz w:val="28"/>
          <w:szCs w:val="28"/>
        </w:rPr>
        <w:t>Организация рынка внутри сообщества</w:t>
      </w:r>
      <w:r>
        <w:rPr>
          <w:rFonts w:ascii="Times New Roman" w:hAnsi="Times New Roman" w:cs="Times New Roman"/>
          <w:sz w:val="28"/>
          <w:szCs w:val="28"/>
        </w:rPr>
        <w:t>. Рыночные организации, которые вошли в процесс управления сообществом, видят рыночное пространство, и сообщества, возглавляемые государством, также готовы сотрудничать с различными рыночными организациями и оставляют некоторые дела сообщества им. Такой вид рыночных отношений в основном полагается на общественные станции технического обслуживания для осуществления коммерческой деятельности, носящей коммерческий характер, такой как получение сертификатов агентского бизнеса, оплата коммунальных услуг и других повседневных расходов, а также предоставление коммерческих услуг, необходимых жителям общины.</w:t>
      </w:r>
    </w:p>
    <w:p>
      <w:pPr>
        <w:spacing w:line="360" w:lineRule="auto"/>
        <w:ind w:firstLine="351" w:firstLineChars="125"/>
        <w:jc w:val="both"/>
        <w:rPr>
          <w:rFonts w:ascii="Times New Roman" w:hAnsi="Times New Roman" w:cs="Times New Roman"/>
          <w:sz w:val="28"/>
          <w:szCs w:val="28"/>
        </w:rPr>
      </w:pPr>
      <w:r>
        <w:rPr>
          <w:rFonts w:ascii="Times New Roman" w:hAnsi="Times New Roman" w:cs="Times New Roman"/>
          <w:b/>
          <w:sz w:val="28"/>
          <w:szCs w:val="28"/>
        </w:rPr>
        <w:t>Новые сетевые СМИ</w:t>
      </w:r>
      <w:r>
        <w:rPr>
          <w:rFonts w:ascii="Times New Roman" w:hAnsi="Times New Roman" w:cs="Times New Roman"/>
          <w:sz w:val="28"/>
          <w:szCs w:val="28"/>
        </w:rPr>
        <w:t>. Интернет-СМИ больше относятся к новому способу для граждан сообщества участия в управлении и защите своих прав и осуществления их через онлайн-форумы или традиционные СМИ. Этот новый способ, особенно онлайн-форумы, стал важным каналом для отражения реальных потребностей граждан. На сетевом форуме сообщества жители могут смело выражать свое мнение и предложения, не называя своего имени. Этот метод является важной платформой для общения жителей. Он улучшает общение и понимание их голоса и настроений. С помощью форума можно не только собирать предложения многих, но также он может служить посредником в отношениях с соседями и урегулировании конфликтов и сблизить жителей. Среди них наиболее характерен форум собственников новостроек коммерческого жилого района города. Владельцы жилых домов могут обсуждать проблемы через интернет, защищать свои права, включая борьбу с застройщиками и компаниями, занимающимися недвижимостью, а также могут общаться и заводить друзей, что гармонизирует отношения между владельцами и помогает преодолеть безразличие между соседями.</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Помимо официальных каналов участия существуют также неформальные каналы. В участии граждан в общественной деятельности этот неформальный канал представляет собой разнообразные виды знакомства. Между гражданами сообщества и государственными должностными лицами знакомства играют важную роль в участии групп граждан в конкретном сообществе. Опираясь на такие отношения, граждане будут активно участвовать в делах сообщества, ища более прямую или более выгодную платформу для реализации своих интересов.</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bCs/>
          <w:sz w:val="28"/>
          <w:szCs w:val="28"/>
        </w:rPr>
        <w:t>Формы реализации демократии участия граждан в управлении городским сообществом. Движе</w:t>
      </w:r>
      <w:r>
        <w:rPr>
          <w:rFonts w:ascii="Times New Roman" w:hAnsi="Times New Roman" w:cs="Times New Roman"/>
          <w:sz w:val="28"/>
          <w:szCs w:val="28"/>
        </w:rPr>
        <w:t>ние за «общественное строительство», инициированное Министерством гражданских дел Китая, начало рассматривать усиление автономии комитетов жителей как одно из направлений развития городской демократии на низовом уровне. Для комитета жителей установлены четыре демократических принципа: свободные выборы, свободное принятие решений, свободное управление и свободный контроль. В постепенно формирующейся системе управления городской социальной автономией в Китае, статус и роль комитетов жителей были еще более консолидированы и усилены. Практика самоуправления двух общественных организаций, управление многоквартирным домом и комитета жителей, означает, что основные демократические формы начали появляться в городском сообществе Китая, а также представлять собой практику демократического политического строительства Китая.</w:t>
      </w:r>
    </w:p>
    <w:p>
      <w:pPr>
        <w:ind w:firstLine="0" w:firstLineChars="0"/>
        <w:jc w:val="both"/>
        <w:rPr>
          <w:rFonts w:ascii="Times New Roman" w:hAnsi="Times New Roman" w:cs="Times New Roman"/>
          <w:sz w:val="28"/>
          <w:szCs w:val="28"/>
        </w:rPr>
      </w:pPr>
    </w:p>
    <w:p>
      <w:pPr>
        <w:pStyle w:val="3"/>
        <w:spacing w:line="360" w:lineRule="auto"/>
        <w:jc w:val="both"/>
        <w:rPr>
          <w:rFonts w:ascii="Times New Roman" w:hAnsi="Times New Roman" w:cs="Times New Roman"/>
          <w:sz w:val="28"/>
          <w:szCs w:val="28"/>
        </w:rPr>
      </w:pPr>
      <w:bookmarkStart w:id="20" w:name="_Toc27915"/>
      <w:r>
        <w:rPr>
          <w:rFonts w:ascii="Times New Roman" w:hAnsi="Times New Roman" w:cs="Times New Roman"/>
          <w:sz w:val="28"/>
          <w:szCs w:val="28"/>
        </w:rPr>
        <w:t>3.2. Форма демократической реализации участия граждан Китая в управлении городским сообществом (Китайская демократическая модель).</w:t>
      </w:r>
      <w:bookmarkEnd w:id="20"/>
    </w:p>
    <w:p>
      <w:pPr>
        <w:spacing w:line="360" w:lineRule="auto"/>
        <w:ind w:firstLine="567"/>
        <w:jc w:val="left"/>
        <w:rPr>
          <w:rFonts w:ascii="Times New Roman" w:hAnsi="Times New Roman" w:cs="Times New Roman"/>
          <w:b/>
          <w:bCs/>
          <w:sz w:val="28"/>
          <w:szCs w:val="28"/>
        </w:rPr>
      </w:pPr>
      <w:r>
        <w:rPr>
          <w:rFonts w:ascii="Times New Roman" w:hAnsi="Times New Roman" w:cs="Times New Roman"/>
          <w:b/>
          <w:bCs/>
          <w:sz w:val="28"/>
          <w:szCs w:val="28"/>
        </w:rPr>
        <w:t>3.2.1. Электоральная демократия в Китае</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Электоральная демократия</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представляет собой выборы прямые и косвенные (непрямые). Она относится к демократическому осуществлению управления гражданами посредством свободных, справедливых, регулярных, равных и конкурентных выборов. Справедливые выборы являются прямым проявлением сущности демократии и непременным и необходимым условием. Непрямые выборы обычно приняты в современных демократиях. Выражение «Выборы - это демократия» стало консенсусом в западной демократической теории и практике, и </w:t>
      </w:r>
      <w:r>
        <w:rPr>
          <w:rFonts w:ascii="Times New Roman" w:hAnsi="Times New Roman" w:cs="Times New Roman"/>
          <w:color w:val="auto"/>
          <w:sz w:val="28"/>
          <w:szCs w:val="28"/>
        </w:rPr>
        <w:t>электоральная демократия</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также рассматривается как наиболее эффективный способ гарантировать реализацию гражданских прав.  </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Электроальное поведение, которое проявляется в процессе участия граждан в управлении общинами в городских сообществах Китая, в основном отражается в трех аспектах: избрание представителей районных народных собраний, избрание членов комитетов жителей и избрание членов управлении многоквартирным домом.</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Участие граждан в выборах комитетов жителей сообщества является важной частью управления сообществом и важнейшим  механизмом для участия граждан в построении демократии сообщества на низовом уровне. Выборы в комитеты жителей, являясь демократической формой прямого управления делами общества для городских жителей, являются важной отправной точкой для укрепления демократии на низовом уровне.  В 1999 году, когда реформа выборов в городские сообщества в Китае впервые началась в городе Шэньян, на всеобщих выборах, проведенных в общине Цзиньшэн города Шэньян, первоначальный метод выдвижения кандидатур уличной монополией был изменен, и первый новый тип общественного комитета был избран путем бесплатной регистрации кандидатов и дифференцированного голосования представителями домохозяйств. С тех пор во многих городах Китая были проведены реформы по выборам в районные комитеты.</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Методы выборов в каждом сообществе Китая не совсем одинаковы, но обычно это включает в себя создание избирательной организации, избрания общественной комиссии жителей. Выбор членов сообщества от имени конференции представляют собой регистрацию избирателей. Следом созывается официальное предвыборное собрание, чтобы проголосовать за избрание лидера группы резидентов, затем, создаются подведомственные организации и т. д. Среди них работа избирательной комиссии жителей играет важную роль во всем избирательном процессе. Регистрация избирателей - более сложная часть избирательной работы. Эти выборные процессы должны соответствовать требованиям современного демократического строительства, и граждане сообщества постепенно сформировали привычку рационального участия в соблюдении демократических избирательных процедур. Прямые выборы в комитет жителей занимают один месяц, процесс прошел шесть этапов: подготовительная работа, реклама и мобилизация, регистрация избирателей, выдвижение и рекомендация предварительных кандидатов, определение официальных кандидатов, голосование, а также подведение итогов. Выборы были полностью подготовлены и мобилизованы, и элиты сообщества были активно задействованы. Например, бывший директор комитета жителей выступил модератором избирательной комиссии жителей, или в качестве волонтера сообщества в избирательном процессе. Третья сторона была также приглашена к участию в выборах, чтобы отразить справедливость и открытость демократических выборов. Например, в день выборов эксперты приглашаются на место происшествия для наблюдения, а местные газеты и другие средства массовой информации продолжают делать предварительные, выездные и последующие отчеты. От поощрения правительства, институциональных механизмов, участия жителей общины до непрерывных сообщений в СМИ и т. д. - все это отражает широкую демократическую значимость участия граждан в прямых выборах общинных комитетов по месту жительства.</w:t>
      </w:r>
    </w:p>
    <w:p>
      <w:pPr>
        <w:spacing w:line="360" w:lineRule="auto"/>
        <w:ind w:firstLine="350" w:firstLineChars="125"/>
        <w:jc w:val="both"/>
        <w:rPr>
          <w:rFonts w:ascii="Times New Roman" w:hAnsi="Times New Roman" w:cs="Times New Roman"/>
          <w:sz w:val="28"/>
          <w:szCs w:val="28"/>
        </w:rPr>
      </w:pPr>
      <w:r>
        <w:rPr>
          <w:rFonts w:ascii="Times New Roman" w:hAnsi="Times New Roman" w:eastAsia="宋体" w:cs="Times New Roman"/>
          <w:sz w:val="28"/>
          <w:szCs w:val="28"/>
        </w:rPr>
        <w:t xml:space="preserve">Органический закон </w:t>
      </w:r>
      <w:r>
        <w:rPr>
          <w:rFonts w:hint="default" w:ascii="Times New Roman" w:hAnsi="Times New Roman" w:eastAsia="宋体" w:cs="Times New Roman"/>
          <w:sz w:val="28"/>
          <w:szCs w:val="28"/>
        </w:rPr>
        <w:t>комитетов городских жителей Китая</w:t>
      </w:r>
      <w:r>
        <w:rPr>
          <w:rFonts w:ascii="Times New Roman" w:hAnsi="Times New Roman" w:cs="Times New Roman"/>
          <w:sz w:val="28"/>
          <w:szCs w:val="28"/>
        </w:rPr>
        <w:t xml:space="preserve"> предусматривает то, что жители, достигшие 18-летнего возраста, независимо от национальности, расы, пола, рода занятий, семейного происхождения, религиозных убеждений, образования, имущественного положения, продолжительности проживания, имеют право голоса и быть избранным. За исключением тех, кто по закону лишен политических прав.</w:t>
      </w:r>
      <w:r>
        <w:rPr>
          <w:rStyle w:val="19"/>
          <w:rFonts w:ascii="Times New Roman" w:hAnsi="Times New Roman" w:cs="Times New Roman"/>
          <w:sz w:val="28"/>
          <w:szCs w:val="28"/>
        </w:rPr>
        <w:footnoteReference w:id="39"/>
      </w:r>
      <w:r>
        <w:rPr>
          <w:rFonts w:ascii="Times New Roman" w:hAnsi="Times New Roman" w:cs="Times New Roman"/>
          <w:sz w:val="28"/>
          <w:szCs w:val="28"/>
        </w:rPr>
        <w:t xml:space="preserve"> Жители общины имеют право прямо или косвенно участвовать в избирательной деятельности общины, а универсальный принцип избирательного права реализуется внутри общины, что отражает сущность социалистической демократии.</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Выборы в комитеты жителей проводятся в соответствии с принципами равноправия и открытости выборов. Граждане равны при использовании права голоса. Каждый избиратель может отдать только один бюллетень на одних и тех же выборах, и фактическая эффективность каждого голосования полностью одинакова. Каждый избиратель имеет право голосовать только один раз на выборах, и несколько голосов недействительны. Никто не может иметь больше прав голоса, чем другие. Принцип открытости означает, что все звенья демократических выборов открыты и прозрачны.</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Избирателям необходимо своевременно сообщать о различных избирательных процедурах в сообществе, от плана выборов и процесса до результатов, или при личном участии избирателей. Это в частности, включает список членов избирательной комиссии, квалификацию и списки избирателей, список кандидатов в комитеты жителей, время выборов, место проведения и вскрытие урны для голосования на месте проведения голосования и подсчет голосов должны быть открытыми и прозрачными. Этому соответствует тайное голосование, то есть когда избиратель заполняет бюллетень, он закрыт для всех, и кандидат в бюллетене может голосовать за или против, или воздержаться, или указать более подходящего другого человека. Принцип равенства и открытости выборов напрямую воплощает суть социалистической демократии, в которой народ является хозяином страны.</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     При выборах в комитеты жителей соблюдается принцип сочетания прямых и дифференцированных выборов. Реализация принципа прямых выборов комитетом жителей отражает характеристики низового, массового и автономного состава комитета жителей. Прямые выборы в комитет жителей позволяют гражданам сообщества напрямую, и в полной мере, осуществлять свои демократические права и защищать свои собственные жизненно важные интересы. Это самый прямой механизм для граждан для реализации демократии на низовом уровне. Внедрение принципа различных выборов в комитет по выборам жителей предоставляет избирателям более широкие возможности выбора для избрания более подходящих агентов управления сообществом, и в то же время был сформирован динамичный и конкурентный механизм выборов.</w:t>
      </w:r>
    </w:p>
    <w:p>
      <w:pPr>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3.2.2. Совещательная демократия на низовом уровне</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Участие китайских граждан в демократических выборах в городских сообществах - это только первый шаг к достижению демократии на низовом уровне. После прямых местных выборов граждане участвуют в демократической деятельности в различных делах сообщества, что в основном отражается в свободе принятий решений, управлении и надзоре, а демократические дела граждан, участвующих в управлении сообществом в этом процессе, отражают реализацию современной совещательной демократии. В процессе принятия решений, управления и надзора за делами сообщества, которые тесно связаны с интересами граждан сообщества, совместные консультации и обсуждения стали основным способом участия в делах граждан, что отражает реализацию современной совещательной демократии на низовом уровне сообщества.</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Собрания жителей являются важной формой реализации совещательной демократии в массовых сообществах. Конгресс местных жителей и общественный консультативный совет – это важная организационная форма для реализации совещательной демократии в низовых сообществах. Чтобы иметь соответствующие законодательные полномочия для одобрения и анализа отчетов о работе комитета жителей, обсуждать и принимать решения по социальным мероприятиям в сообществе, выборам, отстранению и увольнению членов комитета жителей, необходимо:</w:t>
      </w:r>
    </w:p>
    <w:p>
      <w:pPr>
        <w:pStyle w:val="21"/>
        <w:numPr>
          <w:ilvl w:val="0"/>
          <w:numId w:val="5"/>
        </w:numPr>
        <w:spacing w:line="360" w:lineRule="auto"/>
        <w:jc w:val="both"/>
        <w:rPr>
          <w:sz w:val="28"/>
          <w:szCs w:val="28"/>
        </w:rPr>
      </w:pPr>
      <w:r>
        <w:rPr>
          <w:sz w:val="28"/>
          <w:szCs w:val="28"/>
        </w:rPr>
        <w:t>обсудить формулировку и пересмотреть устав автономии сообщества, и съезд жителей,</w:t>
      </w:r>
    </w:p>
    <w:p>
      <w:pPr>
        <w:pStyle w:val="21"/>
        <w:numPr>
          <w:ilvl w:val="0"/>
          <w:numId w:val="5"/>
        </w:numPr>
        <w:spacing w:line="360" w:lineRule="auto"/>
        <w:jc w:val="both"/>
        <w:rPr>
          <w:sz w:val="28"/>
          <w:szCs w:val="28"/>
        </w:rPr>
      </w:pPr>
      <w:r>
        <w:rPr>
          <w:sz w:val="28"/>
          <w:szCs w:val="28"/>
        </w:rPr>
        <w:t xml:space="preserve">обсудить и решить другие важные вопросы, затрагивающие интересы всех членов сообщества, </w:t>
      </w:r>
    </w:p>
    <w:p>
      <w:pPr>
        <w:pStyle w:val="21"/>
        <w:numPr>
          <w:ilvl w:val="0"/>
          <w:numId w:val="5"/>
        </w:numPr>
        <w:spacing w:line="360" w:lineRule="auto"/>
        <w:jc w:val="both"/>
        <w:rPr>
          <w:sz w:val="28"/>
          <w:szCs w:val="28"/>
        </w:rPr>
      </w:pPr>
      <w:r>
        <w:rPr>
          <w:sz w:val="28"/>
          <w:szCs w:val="28"/>
        </w:rPr>
        <w:t xml:space="preserve">изменить или отменить несоответствующие правила комитета жителей и т. д. </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В нынешней практике управления сообществами в Китае съезд конгресса местных жителей и общественный консультативный совет будут играть все более важную роль в общественной демократии.</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Возникающие общественные форумы, счета финансового управления, форумы жителей, демократические слушания и другие общественные самоорганизации отражают совещательный и демократический механизм управления городскими сообществами. Все эти возникающие самоорганизации сообществ формируются автономно и спонтанно жителями сообществ в рамках общего ведения государственных дел. Они полностью базируются на добровольной основе жителей сообщества и не подвергаются вмешательству со стороны внешних административных сил. Переговоры и обсуждения граждан сообщества, основанных на доверии и сотрудничестве, стали главным способом участия граждан. Личное присутствие и личный опыт граждан сообщества укреплял взаимное доверие и сотрудничество. Им нелегко разрушить солидарность и сотрудничество друг друга. Увеличивая самобытность и принадлежность сообщества, они также испытали навыки участия граждан сообщества и современное демократическое сознание.        </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Граждане участвуют в делах сообщества в основном путем личных консультаций. Они обсуждают вместе, общаются друг с другом, устраняют разногласия и достигают консенсуса в делах сообщества, связанных с их интересами. В частности, отдельные граждане или организации проводят личные диалоги и обмен мнениями с комитетами или районными офисами. Совместные консультации и обсуждение общественных дел изменили пассивную ситуацию простого послушания жителей в прошлом, и был подчеркнут основной статус граждан или гражданских организаций в управлении сообществом. Участие граждан в управлении городским сообществом, как правило, включает в себя общее планирование и преобразование, общественные мероприятия по благоустройству, общественное финансирование и общественное строительство, управление благосостоянием, планы сбора средств и распределение затрат, включая услуги, безопасность, науку и технологии, культурное образование, общественную среду, закон и порядок и т. д.</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Как правило, за три дня до созыва конгресса местных жителей время, место и содержание собрания будут объявлены на доске объявлений, а на собрании будут созданы аудитории для жителей, чтобы позволить жителям высказать свое мнение. Решения, принятые на конгрессе местных жителей, должны быть объявлены жителям в день окончания собрания, и они должны контролироваться массами. Эти вопросы тесно связаны с гражданами сообщества. Граждане должны участвовать в них. Граждане, индивидуально или в организациях, участвуют и ведут переговоры с другими разнообразными субъектами на равной основе в качестве основного органа управления сообществом. Существует конкуренция и переговоры, существуют различия и консенсус во многих взаимодействиях. В процессе встречи отдельные граждане не только осознают свои собственные интересы, но и защищают общественные интересы многостороннего сообщества. Возникновение различных форумов в сообществе и других форм консультативной демократии может помочь расширить каналы для выражения интересов граждан, способствовать диалогу и обмену между отдельными гражданами, гражданскими организациями и местными органами власти, а также полностью понять и уважать других в процессе полного выражения своих собственных интересов и призывов. Интересы всех сторон и эффективность управления сообществом сформировали консенсус в отношении общественных интересов сообщества в ходе равноправного и открытого диалога и переговоров, которым способствовали наибольшая степень поддержки легитимности местного самоуправления города.</w:t>
      </w:r>
    </w:p>
    <w:p>
      <w:pPr>
        <w:spacing w:line="360" w:lineRule="auto"/>
        <w:ind w:firstLine="262" w:firstLineChars="125"/>
        <w:jc w:val="both"/>
        <w:rPr>
          <w:rFonts w:ascii="Times New Roman" w:hAnsi="Times New Roman" w:cs="Times New Roman"/>
          <w:b/>
          <w:bCs/>
          <w:color w:val="auto"/>
          <w:sz w:val="28"/>
          <w:szCs w:val="28"/>
        </w:rPr>
      </w:pPr>
      <w:r>
        <w:rPr>
          <w:rFonts w:hint="eastAsia" w:ascii="Times New Roman" w:hAnsi="Times New Roman" w:cs="Times New Roman"/>
          <w:color w:val="auto"/>
          <w:sz w:val="21"/>
          <w:szCs w:val="21"/>
        </w:rPr>
        <w:t xml:space="preserve">  </w:t>
      </w:r>
      <w:r>
        <w:rPr>
          <w:rFonts w:ascii="Times New Roman" w:hAnsi="Times New Roman" w:cs="Times New Roman"/>
          <w:color w:val="auto"/>
          <w:sz w:val="28"/>
          <w:szCs w:val="28"/>
        </w:rPr>
        <w:t xml:space="preserve"> В июле 2020 года в сообществе Ши Цзыкоу в Пекине состоялся конгресс местных жителей.</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Встреча проходила под председательством директора сообщества Ли Ся и заместителя секретаря парткома Ду Цзинхуа, в ней приняли участие более 30 социальных работников и представителей местных жителей. На встрече директор Ли Ся доложил о работе сообщества в первой половине года с точки зрения профилактики эпидемий в сообществе, управления сообществом, реализации политики, а также профилактики и борьбы с вирусами. И работа во второй половине года будет развернута подробно. Работа во второй половине года в основном включает в себя продвижение проектов по обеспечению средств к существованию людей для реконструкции старых жилых районов, рекомендации по проведению работ по проверке и приемке классификации мусора, а также седьмую перепись населения.</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На встрече преподаватель по обучению компании, занимающейся технологиями в области экологических ресурсов в Пекине, провел для жителей тренинг по сортировке мусора.，Жители заполнили свои мнения и предложения о работе сообщества по классификации мусора в "Форме сбора мнений о классификации мусора".  Конгресс местных жителей не только сократил дистанцию между сообществом и жителями, но и позволил жителям понять работу сообщества на срок более полугода, а также получил предварительное представление о следующей работе сообщества. В то время как жители подтвердили работу сообщества, они выдвинули разумные мнения и предложения о работе сообщества в области общественного строительства, управления сообществом, общественных дел и т.д.</w:t>
      </w:r>
      <w:r>
        <w:rPr>
          <w:rFonts w:hint="default" w:ascii="Times New Roman" w:hAnsi="Times New Roman" w:cs="Times New Roman"/>
          <w:color w:val="0000FF"/>
          <w:sz w:val="28"/>
          <w:szCs w:val="28"/>
          <w:lang w:val="ru-RU"/>
        </w:rPr>
        <w:t>.</w:t>
      </w:r>
      <w:r>
        <w:rPr>
          <w:rFonts w:ascii="Times New Roman" w:hAnsi="Times New Roman" w:cs="Times New Roman"/>
          <w:color w:val="auto"/>
          <w:sz w:val="28"/>
          <w:szCs w:val="28"/>
        </w:rPr>
        <w:t xml:space="preserve"> </w:t>
      </w:r>
    </w:p>
    <w:p>
      <w:pPr>
        <w:spacing w:line="360" w:lineRule="auto"/>
        <w:ind w:firstLine="350" w:firstLineChars="125"/>
        <w:jc w:val="both"/>
        <w:rPr>
          <w:rFonts w:ascii="Times New Roman" w:hAnsi="Times New Roman" w:cs="Times New Roman"/>
          <w:color w:val="auto"/>
          <w:sz w:val="28"/>
          <w:szCs w:val="28"/>
        </w:rPr>
      </w:pPr>
      <w:r>
        <w:rPr>
          <w:rFonts w:ascii="Times New Roman" w:hAnsi="Times New Roman" w:cs="Times New Roman"/>
          <w:color w:val="auto"/>
          <w:sz w:val="28"/>
          <w:szCs w:val="28"/>
        </w:rPr>
        <w:t>Пострадавшая от новой эпидемии коронарной пневмонии в марте 2021 года Конгресс местных жителей на уличном офисе Ююань в Шанхае приняла форму онлайн-встречи.，Встреча проходила под председательством директора сообщества Е Ланьфана. На совещании был представлен краткий отчет о проделанной работе за 2020 год и отчет о планируемой работе на 2021 год. После доклада профессиональный комитет сообщества провел групповое обсуждение и выдвинул мнения и предложения по общественным вопросам управления сообществом. После встречи соответствующие материалы отчета и "Форма запроса мнения представителя сообщества" были загружены на профессиональный веб-сайт уличного офиса Ююань, чтобы жители и персонал могли загружать, сообщать и внедрять.</w:t>
      </w:r>
    </w:p>
    <w:p>
      <w:pPr>
        <w:spacing w:line="360" w:lineRule="auto"/>
        <w:ind w:firstLine="350" w:firstLineChars="125"/>
        <w:jc w:val="both"/>
        <w:rPr>
          <w:rFonts w:ascii="Times New Roman" w:hAnsi="Times New Roman" w:cs="Times New Roman"/>
          <w:b w:val="0"/>
          <w:bCs w:val="0"/>
          <w:i/>
          <w:iCs/>
          <w:sz w:val="28"/>
          <w:szCs w:val="28"/>
        </w:rPr>
      </w:pPr>
      <w:r>
        <w:rPr>
          <w:rFonts w:hint="default" w:ascii="Times New Roman" w:hAnsi="Times New Roman" w:cs="Times New Roman"/>
          <w:color w:val="000000" w:themeColor="text1"/>
          <w:sz w:val="28"/>
          <w:szCs w:val="28"/>
          <w14:textFill>
            <w14:solidFill>
              <w14:schemeClr w14:val="tx1"/>
            </w14:solidFill>
          </w14:textFill>
        </w:rPr>
        <w:t>Таким образом</w:t>
      </w:r>
      <w:r>
        <w:rPr>
          <w:rFonts w:hint="default"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на основе проведённых исследований можно сделать вывод о важной роли совещательной демократии городских общин.Собрания жителей являются важной формой реализации совещательн</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ой демократии в массовых сообществах. Совещательная демократия расширяет каналы для выражения интересов граждан.</w:t>
      </w:r>
    </w:p>
    <w:p>
      <w:pPr>
        <w:spacing w:line="360" w:lineRule="auto"/>
        <w:ind w:firstLine="351" w:firstLineChars="125"/>
        <w:jc w:val="center"/>
        <w:rPr>
          <w:rFonts w:ascii="Times New Roman" w:hAnsi="Times New Roman" w:cs="Times New Roman"/>
          <w:sz w:val="28"/>
          <w:szCs w:val="28"/>
        </w:rPr>
      </w:pPr>
      <w:r>
        <w:rPr>
          <w:rFonts w:ascii="Times New Roman" w:hAnsi="Times New Roman" w:cs="Times New Roman"/>
          <w:b/>
          <w:bCs/>
          <w:sz w:val="28"/>
          <w:szCs w:val="28"/>
        </w:rPr>
        <w:t>3.2.3. Демократическое самоуправление как элемент китайской народной демократии</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Демократическое самоуправление является наиболее конкретным и ярким воплощением китайской народной демократии, а также основой социалистической демократии с китайской спецификой. Сельское самоуправление на низовом уровне и самоуправление городской общины являются наиболее типичными формами демократического самоуправления. В отчете семнадцатого Всекитайского конгресса Коммунистической партии Китая указывалось, что необходимо развивать низовую демократию, обеспечивать народу более широкие и более реальные демократические права. Непосредственное осуществление народом своих демократических прав по закону, его управление низовыми общественными и общеполезными делами, его самоуправление, самообслуживание, самовоспитание и самоконтроль, его демократический контроль над кадровыми работниками - наиболее эффективное и распространенное средство для обеспечения ему хозяйского положения в стране, а потому все это необходимо приоритетно продвигать как базисную программу развития политического строя социалистической демократии.</w:t>
      </w:r>
      <w:r>
        <w:rPr>
          <w:rStyle w:val="19"/>
          <w:rFonts w:ascii="Times New Roman" w:hAnsi="Times New Roman" w:cs="Times New Roman"/>
          <w:sz w:val="28"/>
          <w:szCs w:val="28"/>
        </w:rPr>
        <w:footnoteReference w:id="40"/>
      </w:r>
      <w:r>
        <w:rPr>
          <w:rFonts w:ascii="Times New Roman" w:hAnsi="Times New Roman" w:cs="Times New Roman"/>
          <w:sz w:val="28"/>
          <w:szCs w:val="28"/>
        </w:rPr>
        <w:t xml:space="preserve"> Граждане принимают непосредственное участие в управлении делами городских поселений и общественно-бытовыми мероприятиями, решают дела, касающиеся их интересов, высказывают свои интересы, отстаивают свои права. С точки зрения методов и эффектов участия подлинность, интуиция и эффективность автономной демократии недоступны в других формах демократической реализации.</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eastAsia="宋体" w:cs="Times New Roman"/>
          <w:sz w:val="28"/>
          <w:szCs w:val="28"/>
        </w:rPr>
        <w:t xml:space="preserve">Органический закон </w:t>
      </w:r>
      <w:r>
        <w:rPr>
          <w:rFonts w:hint="default" w:ascii="Times New Roman" w:hAnsi="Times New Roman" w:eastAsia="宋体" w:cs="Times New Roman"/>
          <w:sz w:val="28"/>
          <w:szCs w:val="28"/>
        </w:rPr>
        <w:t>комитетов городских жителей Китая</w:t>
      </w:r>
      <w:r>
        <w:rPr>
          <w:rFonts w:ascii="Times New Roman" w:hAnsi="Times New Roman" w:cs="Times New Roman"/>
          <w:sz w:val="28"/>
          <w:szCs w:val="28"/>
        </w:rPr>
        <w:t>» предусматривает, что комитеты жителей являются массовыми автономными организациями самоуправления, самообразования и самообслуживания. Правительство больше не является единственным органом власти в управлении сообществом, и оно больше не заботится обо всех делах сообщества, а только дает макроуправление социальным вопросам, а также направляет и помогает жителям сообщества участвовать в его управлении.</w:t>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Граждане сообщества автономно участвуют в прямых выборах комитетов жителей и в других важных насущных решениях, что олицетворяет основной статус граждан в управлении городским сообществом. Основные события и динамика работы сообщества объявляется в колонке бюллетеней, что улучшает степень автономного участия жителей сообщества и полностью отражает статус граждан как основной части. Все больше граждан сообщества самостоятельно участвуют в общественной безопасности, здравоохранении и охране окружающей среды. Граждане творчески и автономно избирают комитет управления автономией внутреннего сообщества, состоящего из членов партии и лидеров, таких как лидер сообщества, для выполнения действий по автономии сообщества, таких как различные формы автономии сообщества и автономия внутреннего устройства. Граждане сообщества постепенно рассматривают автономную демократию как повседневную привычку. Современные демократические показатели, такие как «автономия», «участие» и «ответственность», постепенно проникают в сознание граждан сообщества. Граждане, участвующие в делах сообщества, не подвергаются никакому групповому или индивидуальному принуждению, участвуя в делах сообщества на добровольной основе.</w:t>
      </w:r>
    </w:p>
    <w:p>
      <w:pPr>
        <w:spacing w:line="360" w:lineRule="auto"/>
        <w:ind w:firstLine="350" w:firstLineChars="125"/>
        <w:jc w:val="both"/>
        <w:rPr>
          <w:rFonts w:ascii="Times New Roman" w:hAnsi="Times New Roman" w:cs="Times New Roman"/>
          <w:sz w:val="28"/>
          <w:szCs w:val="28"/>
        </w:rPr>
      </w:pPr>
      <w:r>
        <w:rPr>
          <w:rFonts w:ascii="Times New Roman" w:hAnsi="Times New Roman" w:cs="Times New Roman"/>
          <w:sz w:val="28"/>
          <w:szCs w:val="28"/>
        </w:rPr>
        <w:t>Различные типы самоорганизации сообщества представляют собой новаторские формы самоуправления в условиях полной автономии. Самоорганизация сообществ не требует сильного внешнего вмешательства, в отличие от самоуправляемых форм районных комитетов. Самыми распространенными являются общественные группы утренних упражнений, бальные танцы, хоровые бригады, книжные клубы и другие организации, которые состоят из местных жителей для удовлетворения индивидуальных потребностей граждан. Существуют также общественные группы волонтерской службы и коридорные группы взаимопомощи. А также, существуют различные форумы сообщества и другие организации для разрешения споров и обсуждения основных вопросов с организациями, не входящими в сообщество. Граждане принимают участие в деятельности сообщества в связи с их общими интересами или увлечениями и постепенно развивают привычку к независимому участию, что способствует тому, что граждане сознательно защищают общественные интересы сообщества. Особенно после того, как они смогли получить права собственности, такие как покупка недвижимости, они смогут использовать свои права более автономно для защиты личных интересов. Это лучше всего отражается в деятельности городских собственников по самоуправлению при создании комитетов собственников.</w:t>
      </w:r>
    </w:p>
    <w:p>
      <w:pPr>
        <w:spacing w:line="360" w:lineRule="auto"/>
        <w:jc w:val="both"/>
        <w:rPr>
          <w:rFonts w:ascii="Times New Roman" w:hAnsi="Times New Roman" w:eastAsia="Calibri" w:cs="Times New Roman"/>
          <w:sz w:val="28"/>
          <w:szCs w:val="28"/>
          <w:lang w:eastAsia="en-US"/>
        </w:rPr>
      </w:pPr>
    </w:p>
    <w:p>
      <w:pPr>
        <w:pStyle w:val="3"/>
        <w:spacing w:line="360" w:lineRule="auto"/>
        <w:jc w:val="center"/>
        <w:rPr>
          <w:rFonts w:ascii="Times New Roman" w:hAnsi="Times New Roman" w:cs="Times New Roman"/>
          <w:sz w:val="28"/>
          <w:szCs w:val="28"/>
        </w:rPr>
      </w:pPr>
      <w:bookmarkStart w:id="21" w:name="_Toc1139"/>
      <w:r>
        <w:rPr>
          <w:rFonts w:ascii="Times New Roman" w:hAnsi="Times New Roman" w:cs="Times New Roman"/>
          <w:sz w:val="28"/>
          <w:szCs w:val="28"/>
        </w:rPr>
        <w:t>3.3. Проблемы в политическом участии жителей китайских городских общины</w:t>
      </w:r>
      <w:bookmarkEnd w:id="21"/>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Китайским самоуправляющимся организациям жителей все еще необходимо нацелиться на прогресс в развитии политического участия. В информационную эпоху каналы политического участия жителей стали более открытыми, чем до этого. Жители сообщества могут быть представлены не только группами, комитетами местных сообществ и соответствующими правительственными ведомствами для выражения мнений, но и также с помощью различных форумов для предложений и мнений через сеть интернет и средства массовой информации. Существуют широкие возможности и способы самовыражения для граждан. С повышением уровня жизни, а также знаний и культуры значительно увеличилась осведомленность жителей об участии в политической жизни. Многие ведущие институты партийных организаций в сообществе также улучшились, и руководство сообщества еще более укрепилось, активно способствуя участию жителей сообщества в построении демократической политики в нем. В дополнение к этим положительным улучшениям, существуют также проблемы неравномерного распределения участия жителей в политике и в управлении сообществом, низкого фактического уровня участия, ограниченного содержания, отсутствия активного участия и несовершенных его механизмов. Существуют многие факторы, которые вызывают недостаток политического участия жителей сообщества, в основном они следующие：</w:t>
      </w:r>
    </w:p>
    <w:p>
      <w:pPr>
        <w:spacing w:line="360" w:lineRule="auto"/>
        <w:ind w:left="-142" w:firstLine="351" w:firstLineChars="125"/>
        <w:jc w:val="both"/>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1)  Отсталость модели управления сообществом, а функции городского комитета неуместны.</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С 1990-х годов в китайских городах появилось большое количество коммерческих жилых комплексов, таких новых типов, которые отличаются от традиционных единых сообществ, что способствует трансформации моделей управления городскими сообществами. Субъект управления сообществом начал меняться с «единого» на «множественный», государственные услуги в сообществе превратились из единого административного предложения в диверсифицированное, а отношения между правительством и обществом изменились с лидерства и подчинения к взаимному равенству. Система управления сообществом изменилась от политической и социальной интеграции к политическому и социальному разделению. Выше перечисленные изменения являются лишь предварительными и частичными. Для большинства городских сообществ в Китае они до сих пор не полностью отделились от традиционной модели управления. Правительство занимается социальными и общественными делами, а механизм предоставления государственных услуг различным субъектам и различным сообществам еще не сформирован, что неизбежно приведет к недостаточному предоставлению госуслуг, или некоторые госуслуги, предоставляемые правительством, отклоняются от фактических потребностей жителей, что, в свою очередь, приводит к пустой трате государственных ресурсов. Община достигла определенной формы политического и социального разделения, такой как создание пунктов социального обслуживания, но фактически это все еще государственная монополия.</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Согласно определению «Органического закона о городских районных комитетах»</w:t>
      </w:r>
      <w:r>
        <w:rPr>
          <w:rStyle w:val="19"/>
          <w:rFonts w:ascii="Times New Roman" w:hAnsi="Times New Roman" w:eastAsia="宋体" w:cs="Times New Roman"/>
          <w:sz w:val="28"/>
          <w:szCs w:val="28"/>
        </w:rPr>
        <w:footnoteReference w:id="41"/>
      </w:r>
      <w:r>
        <w:rPr>
          <w:rFonts w:ascii="Times New Roman" w:hAnsi="Times New Roman" w:eastAsia="宋体" w:cs="Times New Roman"/>
          <w:sz w:val="28"/>
          <w:szCs w:val="28"/>
        </w:rPr>
        <w:t>: общественные районные комитеты – это самоорганизующиеся и самоуправляющиеся организации простых граждан, которые самостоятельно управляют, обучают и обслуживают себя и свои города. Однако развитие китайских общин все еще находится в зачаточном состоянии, и модель управления все еще застряла в старом методе административного порядка. Приказы вышестоящих органов власти местным комитетам по соседству по-прежнему имеют силу (средства районных комитетов выделяются правительством, назначение персонала организуется вышестоящим руководством, а результаты оцениваются правительством). В выборах районных комитетов китайской общины жители очень охотно участвуют, но соответствующим правительственным ведомствам не хватает прозрачности в процессе выборов (регистрация избирателей, организация избирателей, объявление результатов и т.д.). Решение о назначении чиновника (управляющего) районного комитета также принимается непосредственно партией вышестоящего органа (улицы и города), а затем сообщается в Бюро по гражданским делам для назначения такого чиновника. Всё это приводит к определенной формализации и ограничению выборов. Тем самым, права жителей нарушаются, а потребности и ожидания жителей в участии не могут быть удовлетворены. Получается, что жители больше не верят, что они могут влиять на принятие решений общинным комитетом посредством своего собственного участия, а у правительства нет никаких ожиданий в их участии. В течение долгого времени отношения между жителями общины и комитетом гражданской общины долгое время находились во взаимном недоверии, что привело к отсутствию инициативы жителей к участию и привело к ослаблению их чувства участия в политике. Поэтому мы должны ускорить процесс построения политической цивилизации, особенно преобразив процесс государственных функций, реализовать права районных комитетов для большинства жителей и постепенно развить способность людей участвовать в политике, внедрить автономию сообщества, повысить энтузиазм жителей к участию в сообществе и усилить чувство идентичности сообщества, улучшить социалистическую правовую систему и преобразовать отсталый статус-кво массового демократического строительства. Все вышесказанное –ключевой фактор для улучшения активного участия жителей сообщества.</w:t>
      </w:r>
    </w:p>
    <w:p>
      <w:pPr>
        <w:spacing w:line="360" w:lineRule="auto"/>
        <w:ind w:left="-142" w:firstLine="351" w:firstLineChars="125"/>
        <w:jc w:val="both"/>
        <w:rPr>
          <w:rFonts w:ascii="Times New Roman" w:hAnsi="Times New Roman" w:eastAsia="宋体" w:cs="Times New Roman"/>
          <w:b/>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2) Слабое чувство общности жителей и нехватка влияния политической культуры.</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Чувство принадлежности и идентичности жителей сообщества определяет силу чувства общности жителей. Участие жителей во многом зависит от того, обладают ли жители сообщества общим чувством общности. Общее чувство общности может сформировать сильную сплоченность и центростремительную силу для укрепления коллективного чувства, и осознания принадлежности жителей к сообществу, тем самым формируя идентичность и зависимость от него. Чем сильнее чувство идентичности и принадлежности, тем больше зависимость от сообщества, и, соответственно, они будут больше заботиться о развитии сообщества и проявлять инициативу, чтобы посвятить себя строительству его и в полной мере выполнять свои обязанности, как члены группы. В опросе чувства принадлежности жителей китайской общины показано, что 25% людей испытывают чувства к сообществу, имеют больше друзей, которые хорошо ладят в сообществе, и их повседневная жизнь красочна. У 20% людей нет чувства принадлежности к сообществу. Они считают, что сообщество – это просто место для жизни, и у 55% людей есть общее чувство принадлежности. Их отношение неоднозначно. Также, видно, что в опросе о признании жителями комитета 51% жителей считают, что он работает далеко от жителей и меньше с ними общается.</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Слабое чувство общности объясняется также тем, что Китай долгое время находился в плановой экономике. Система городского управления долгое время была «системой единиц». В системе социального управления единицы всегда занимали незаменимое положение. Можно сказать, что единица – это «маленькое общество». Подразделение является не только местом для трудоустройства и работы, но и содержит другие вспомогательные функции, и жизнь любого члена неотделима от него. Подразделение не только предоставляет членам место для работы и проживания, но и несет ответственность за все аспекты их личной жизни, такие как жизнь, здоровье, болезни и смерть, одежда, питание, образование и т.д. Это привело к тому, что члены сообщества всегда принадлежат к «единицам» и не являются жителями в истинном смысле этого слова. у них более сильная идентичность и зависимость от единицы, но у них нет чувства принадлежности и идентичности своего места жительства. Именно в этой ситуации осведомленность и энтузиазм жителей сообщества в отношении участия не являются сильными. Большинство жителей Китая мало знают о некоторых системах сообщества, в которых они живут, и они «не очень разбираются» в демократических процедурах, системах слушания и предлагаемых законопроектах.</w:t>
      </w:r>
    </w:p>
    <w:p>
      <w:pPr>
        <w:spacing w:line="360" w:lineRule="auto"/>
        <w:ind w:left="-142" w:firstLine="350" w:firstLineChars="125"/>
        <w:jc w:val="both"/>
        <w:rPr>
          <w:rFonts w:ascii="Times New Roman" w:hAnsi="Times New Roman" w:eastAsia="宋体" w:cs="Times New Roman"/>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3)  Несовершенные каналы участия и отсутствие механизмов гарантий качества государственных услуг.</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В настоящее время способы участия жителей в политических делах сообщества улучшились, но они все еще недостаточно совершенны, и их участие крайне ограничено. Некоторые общественные автономные организации, такие как комитеты местных жителей, комитеты собственников и другие посреднические организации управления, не выполняют функций, соответствующих массовых автономных организаций. Правительство также привыкло использовать указы </w:t>
      </w:r>
      <w:r>
        <w:rPr>
          <w:rFonts w:ascii="Times New Roman" w:hAnsi="Times New Roman" w:eastAsia="宋体" w:cs="Times New Roman"/>
          <w:color w:val="000000" w:themeColor="text1"/>
          <w:sz w:val="28"/>
          <w:szCs w:val="28"/>
          <w:lang w:val="ru-RU"/>
          <w14:textFill>
            <w14:solidFill>
              <w14:schemeClr w14:val="tx1"/>
            </w14:solidFill>
          </w14:textFill>
        </w:rPr>
        <w:t>п</w:t>
      </w:r>
      <w:r>
        <w:rPr>
          <w:rFonts w:ascii="Times New Roman" w:hAnsi="Times New Roman" w:eastAsia="宋体" w:cs="Times New Roman"/>
          <w:color w:val="000000" w:themeColor="text1"/>
          <w:sz w:val="28"/>
          <w:szCs w:val="28"/>
          <w14:textFill>
            <w14:solidFill>
              <w14:schemeClr w14:val="tx1"/>
            </w14:solidFill>
          </w14:textFill>
        </w:rPr>
        <w:t>редседателя КПК</w:t>
      </w:r>
      <w:r>
        <w:rPr>
          <w:rFonts w:ascii="Times New Roman" w:hAnsi="Times New Roman" w:eastAsia="宋体" w:cs="Times New Roman"/>
          <w:sz w:val="28"/>
          <w:szCs w:val="28"/>
        </w:rPr>
        <w:t xml:space="preserve"> для назначения им задач. На правительственном уровне, если вы формируете интерактивные отношения с автономными организациями сообщества, это потребует не только изменения функций, но и определенного периода времени и процесса адаптации.</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Развитие неправительственных организаций находится в зачаточном состоянии и не сыграло должной роли. Перед лицом различных неправительственных организаций государство должно в основном взять на себя роль руководства, обучения и надзора, а также предоставить возможности для хорошей операционной среды взаимодействия и развития. Несмотря на то, что экономика Китая быстро развивается, система социального обеспечения Китая все еще неустойчива. Эти факторы ограничивают участие граждан в политике. В настоящее время способы и формы участия сообщества в политике Китая относительно просты, и нет необходимого механизма стимулирования. Жители остаются на поверхности только во время процесса участия, им не хватает эффективных организационных форм и опосредованных каналов взаимодействия. В процессе участия в политике отсутствуют соответствующие институциональные гарантии, а это привело к тому, что жители имеют недостаточную мотивацию на участие в политической жизни и это не влияет на уровень принятия решений правительством, что постепенно приводит к отсутствию энтузиазма и мотивации в отношении участия граждан.</w:t>
      </w:r>
    </w:p>
    <w:p>
      <w:pPr>
        <w:spacing w:line="360" w:lineRule="auto"/>
        <w:ind w:left="-142" w:firstLine="350" w:firstLineChars="125"/>
        <w:jc w:val="both"/>
        <w:rPr>
          <w:rFonts w:ascii="Times New Roman" w:hAnsi="Times New Roman" w:eastAsia="宋体" w:cs="Times New Roman"/>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4) Возможности жителей участвовать ограничены, а выгоды от участия отсутствуют.</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Ключом к политическому участию жителей сообщества является их способность участвовать в политике и их собственные качества. В настоящее время гражданское и политическое сознание жителей китайской общины относительно слабое. Значительная часть жителей не понимает социальной и государственной политики, мало что знает о политической обстановке, концепция развития сообщества им не очень ясна, смысл существования сообщества неясен, они не очень увлечены общественной и политической жизнью, и не желают выражать свою готовность участвовать в ней, не говоря уже о том, чтобы вносить предложения и просьбы для развития. В большинстве выборов в общинах многие жители не знают, что такое выборы и какой от них будет смысл и польза для общества. Также неясно, в чем смысл существования сообщества, их права и обязанности. Таким образом, осведомленность жителей об участии сообщества в политике и поведении, связанном с участием, должна быть усилена информационно и улучшена качественно.</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Самая фундаментальная причина, по которой жители участвуют в общественной политической деятельности, обусловлена интересами государства. Этот вид блага включает в себя духовные и материальные блага, которые можно дать гражданам. Духовные интересы заключаются в удовлетворении чести, престижа, личных потребностей граждан и т.д. Материальные интересы – это экономические аспекты, включая денежные доходы, продвижение по службе и т.д. Однако городские сообщества не имеют относительно независимых экономических и социальных ресурсов. Жителям трудно получать реальные выгоды от сообщества, и они не могут играть определенную роль в достижении жизненных целей граждан индивидуально. Поэтому люди сейчас просто думают, что комитет – это место для жизни, и не заботятся об общих интересах сообщества. Существенная разница существует между участием и неучастием в политической деятельности, хотя, на первый взгляд, эта разница и не особенно велика. С одной стороны, даже если жители активно участвуют в политической деятельности в сообществе, они все равно не получают материального вознаграждения, не говоря уже об увеличении экономического дохода. С другой стороны, даже те, кто активно участвует в общественных делах, не получают духовного поощрения и похвалы. Эти факторы постепенно приводят к отсутствию экономических издержек для сообщества, отражая то, что соответствующие права граждан не сочетаются, интересы не соблюдаются, энтузиазм не может быть объединен, и жители не хотят участвовать в этом. В результате чего участие жителей является неполноценным и неактивным, что влияет на участие жителей в политике. Таким образом, для улучшения участия жителей сообщества ключом считается повышение уровня жизни жителей, улучшение их системы экономической безопасности для участия в политике и тем самым, уменьшение их беспокойства.</w:t>
      </w:r>
    </w:p>
    <w:p>
      <w:pPr>
        <w:spacing w:line="360" w:lineRule="auto"/>
        <w:ind w:left="-142" w:firstLine="350" w:firstLineChars="125"/>
        <w:jc w:val="both"/>
        <w:rPr>
          <w:rFonts w:ascii="Times New Roman" w:hAnsi="Times New Roman" w:eastAsia="宋体" w:cs="Times New Roman"/>
          <w:sz w:val="28"/>
          <w:szCs w:val="28"/>
        </w:rPr>
      </w:pPr>
    </w:p>
    <w:p>
      <w:pPr>
        <w:pStyle w:val="3"/>
        <w:rPr>
          <w:rFonts w:ascii="Times New Roman" w:hAnsi="Times New Roman" w:cs="Times New Roman"/>
          <w:sz w:val="28"/>
          <w:szCs w:val="28"/>
        </w:rPr>
      </w:pPr>
      <w:bookmarkStart w:id="22" w:name="_Toc23686"/>
      <w:r>
        <w:rPr>
          <w:rFonts w:ascii="Times New Roman" w:hAnsi="Times New Roman" w:cs="Times New Roman"/>
          <w:sz w:val="28"/>
          <w:szCs w:val="28"/>
        </w:rPr>
        <w:t>3.4. Меры по усилению политического участия жителей</w:t>
      </w:r>
      <w:bookmarkEnd w:id="22"/>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Для здорового и гармоничного развития сообщества автономия жителей является неизбежным способом. Чтобы повысить автономию городских сообществ в Китае, необходимо устранить обязательное вмешательство внешних сил государства, а когда затрагиваются вопросы, связанные с интересами сообщества, необходимо проводить демократические консультации для определения мнений по ведению гражданских дел сообщества. Самообразование сообщества, самоуправление, самообслуживание и самоограничение являются неизбежными тенденциями развития. Только реализуя автономию сообщества, жители смогут самостоятельно осуществлять свои права. Они смогут по-настоящему вселять надежду в сердца людей, по-настоящему вовлекать людей и общественное мнение и эффективно разрешать социальные споры. Чтобы улучшить политическое участие жителей сообществ в политике и их способствовать созданию автономных сообществ, необходимо построить массовую демократическую систему управления и, в конечном счете, построить гармоничный и красивый общественный дом и способствовать формированию и поддержанию гармоничного общества в дальнейшем. Для этого мы должны исходить из нижеследующих аспектов: усовершенствовать внутренний механизм мотивации и создать, и улучшить внешнюю среду. Давайте остановимся на каждом и рассмотрим их поподробнее.</w:t>
      </w:r>
    </w:p>
    <w:p>
      <w:pPr>
        <w:spacing w:line="360" w:lineRule="auto"/>
        <w:ind w:left="-142" w:firstLine="351" w:firstLineChars="125"/>
        <w:jc w:val="center"/>
        <w:rPr>
          <w:rFonts w:ascii="Times New Roman" w:hAnsi="Times New Roman" w:eastAsia="宋体" w:cs="Times New Roman"/>
          <w:b/>
          <w:sz w:val="28"/>
          <w:szCs w:val="28"/>
        </w:rPr>
      </w:pPr>
      <w:r>
        <w:rPr>
          <w:rFonts w:ascii="Times New Roman" w:hAnsi="Times New Roman" w:eastAsia="宋体" w:cs="Times New Roman"/>
          <w:b/>
          <w:sz w:val="28"/>
          <w:szCs w:val="28"/>
        </w:rPr>
        <w:t>3.4.1. Усовершенствовать внутренний механизм мотивации.</w:t>
      </w: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1) Развивать знания сообщества и укреплять общинную идентичность при помощи коммуникаций.</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Психологическую идентичность и интеграцию жителей с гражданским сообществом можно назвать единым сознанием сообщества. Сознание сообщества является идеологической основой для участия жителей сообщества в управлении им, и ведет к повышению осведомленности об участии, что имеет большое практическое значение для управления. Повышение осведомленности сообщества основывается на общих интересах, а осведомленность отражает силу общественных отношений и материальную основу автономии жителей комьюнити. Поскольку жители всегда состоят из разных типов людей, досуг жителей, обновление ресурсов и восполнение их соответствующих потребностей всегда будут различны. Если все в сообществе хотят сформировать общие интересы, необходимо доверить некоторые вопросы, которые тесно связаны с жизнью и досугом жителей, избранным представителям-резидентам в сообществе для управления, что укрепит у граждан чувство идентичности и принадлежности к единому целому. Сформирует чувство принадлежности.</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Путем улучшения культурной самобытности граждан, нахождения точек соприкосновения в их жизненных ценностях, основных жизненных установок и идеологического понимания, всё это приведет к укреплению концепций общего мышления, углубления психологической идентичности сообщества и повышения политической осведомленности. Для того, чтобы постоянно укреплять энтузиазм жителей к участию в делах сообщества, необходимо в фундаментальных интересах граждан укреплять их энтузиазм в отношении политического участия в общественных делах. Необходимо проводить некоторые общественные мероприятия, тесно сплетенные с культурой и искусством, образованием, социальным обеспечением, спортом и развлечениями, а также с другими видами деятельности, ориентированными на обслуживание, которые смогут удовлетворить потребности жителей. Именно эти мероприятия будут обеспечивать место обмена мнениями между жителями, таким образом взаимодействие между гражданами усилиться, люди станут более заботливыми, и постепенно будут больше интересоваться и понимать дела сообщества и друг друга. Выполняя хорошую работу по строительству низовых партийных организаций, сообщество формирует политическое участие граждан с самого низкого уровня общества, а это является основой правящей Коммунистической партии Китая. Необходимо продолжать руководящую и координационную роль членов партии и её кадров, активно содействовать осуществлению различных демократических систем в сообществе, придерживаться закона и сознательно принимать надзор масс, чтобы обеспечить возвращение власти народу, чтобы способствовать широкому участию всего сообщества, а уровень осведомленности в политике и участия в ней жителей будет продолжать расти и улучшаться.</w:t>
      </w:r>
    </w:p>
    <w:p>
      <w:pPr>
        <w:spacing w:line="360" w:lineRule="auto"/>
        <w:ind w:left="-142" w:firstLine="350" w:firstLineChars="125"/>
        <w:jc w:val="both"/>
        <w:rPr>
          <w:rFonts w:ascii="Times New Roman" w:hAnsi="Times New Roman" w:eastAsia="宋体" w:cs="Times New Roman"/>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2) Льготы для участвующих в политике жителей и повышение их мотивации к участию.</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val="ru-RU"/>
          <w14:textFill>
            <w14:solidFill>
              <w14:schemeClr w14:val="tx1"/>
            </w14:solidFill>
          </w14:textFill>
        </w:rPr>
      </w:pPr>
      <w:r>
        <w:rPr>
          <w:rFonts w:ascii="Times New Roman" w:hAnsi="Times New Roman" w:eastAsia="宋体" w:cs="Times New Roman"/>
          <w:sz w:val="28"/>
          <w:szCs w:val="28"/>
        </w:rPr>
        <w:t>Основной причиной, по которой жители должны участвовать в общественных делах, является продвижение их интересов. Только тогда, когда члены сообщества действительно осознают, что сообщество тесно связано с их интересами и может защищать их права и интересы, участвуя в жизни граждан, то у них будет желание и мотивация участвовать в жизни сообщества. В противном случае они не будут вовлечены, не говоря уже и о том, чтобы иметь мотивацию к активному участию.</w:t>
      </w:r>
      <w:r>
        <w:rPr>
          <w:rFonts w:hint="default" w:ascii="Times New Roman" w:hAnsi="Times New Roman" w:eastAsia="宋体" w:cs="Times New Roman"/>
          <w:sz w:val="28"/>
          <w:szCs w:val="28"/>
          <w:lang w:val="ru-RU"/>
        </w:rPr>
        <w:t xml:space="preserve"> </w:t>
      </w:r>
      <w:r>
        <w:rPr>
          <w:rFonts w:hint="default" w:ascii="Times New Roman" w:hAnsi="Times New Roman" w:eastAsia="宋体" w:cs="Times New Roman"/>
          <w:color w:val="000000" w:themeColor="text1"/>
          <w:sz w:val="28"/>
          <w:szCs w:val="28"/>
          <w:lang w:val="ru-RU"/>
          <w14:textFill>
            <w14:solidFill>
              <w14:schemeClr w14:val="tx1"/>
            </w14:solidFill>
          </w14:textFill>
        </w:rPr>
        <w:t>Достижение целей широкого политического участия людей значительно зависит от мотивов, которыми руководствуется личность в своей политической деятельности, ибо сама мотивация может оказаться с точки зрения общественных интересов настолько негативной, что не будет способствовать ни укреплению демократии в обществе, ни нравственному совершенствованию и всестороннему развитию личности.</w:t>
      </w:r>
      <w:r>
        <w:rPr>
          <w:rStyle w:val="19"/>
          <w:rFonts w:hint="default" w:ascii="Times New Roman" w:hAnsi="Times New Roman" w:eastAsia="宋体" w:cs="Times New Roman"/>
          <w:color w:val="000000" w:themeColor="text1"/>
          <w:sz w:val="28"/>
          <w:szCs w:val="28"/>
          <w:lang w:val="ru-RU"/>
          <w14:textFill>
            <w14:solidFill>
              <w14:schemeClr w14:val="tx1"/>
            </w14:solidFill>
          </w14:textFill>
        </w:rPr>
        <w:footnoteReference w:id="42"/>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В настоящее время экономическая система Китая изменилась с плановой экономики на систему рыночной экономики, и система городского управления также изменилась с «единичной системы» на «общинную систему», но некоторые последствия единичной системы все еще существуют. В городах политические и экономические интересы некоторых членов подразделения комитета, сотрудников государственных предприятий и учреждений, а также сотрудников партийных и правительственных учреждений исходят исключительно от подразделений комитета, которое тесно связано, но имеет мало контактов с самим сообществом и не отражает их интересов. Это ярко отражает тот факт, что жители сообщества не испытывают сильного чувства зависимости от него, что снижает энтузиазм жителей сообщества к политическому участию. Следовательно, чтобы повысить энтузиазм жителей к участию, необходимо исходить из фундаментального механизма выгоды жителей в ощущении своей зависимости от участия и в качестве точки прорыва и рационального строительства, необходимо сформировать механизм выгоды участия жителей.</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Это требует от нас создания целой социалистической системы рыночной экономики, совместимой с жителями этого сообщества, постоянного углубления реформы социальной системы, уточнения различных отношений и передачи всех функций социального обеспечения, безопасности и политических функций подразделения сообществу, чтобы все выгоды граждан, кроме тех, чья работа может быть реализована только в сообществе. И только с помощью согласования интересов между комитетом и сообществом можно будет повысить мотивацию жителей к участию в политической жизни.</w:t>
      </w:r>
    </w:p>
    <w:p>
      <w:pPr>
        <w:spacing w:line="360" w:lineRule="auto"/>
        <w:ind w:left="-142" w:firstLine="350" w:firstLineChars="125"/>
        <w:jc w:val="both"/>
        <w:rPr>
          <w:rFonts w:ascii="Times New Roman" w:hAnsi="Times New Roman" w:eastAsia="宋体" w:cs="Times New Roman"/>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3) Повышение политической грамотности жителей и расширение их возможностей участвовать в политике.</w:t>
      </w:r>
    </w:p>
    <w:p>
      <w:pPr>
        <w:spacing w:line="360" w:lineRule="auto"/>
        <w:ind w:left="-142" w:firstLine="350" w:firstLineChars="125"/>
        <w:jc w:val="both"/>
        <w:rPr>
          <w:rFonts w:ascii="Times New Roman" w:hAnsi="Times New Roman" w:eastAsia="宋体" w:cs="Times New Roman"/>
          <w:b w:val="0"/>
          <w:bCs w:val="0"/>
          <w:sz w:val="28"/>
          <w:szCs w:val="28"/>
        </w:rPr>
      </w:pPr>
      <w:r>
        <w:rPr>
          <w:rFonts w:ascii="Times New Roman" w:hAnsi="Times New Roman" w:eastAsia="宋体" w:cs="Times New Roman"/>
          <w:sz w:val="28"/>
          <w:szCs w:val="28"/>
        </w:rPr>
        <w:t>Когда чувство участия, принадлежности к сообществу и интересы жителей сообщества продолжают расти, жители будут более активно участвовать в управлении сообществом, но в процессе активного участия высвечивается проблема собственных способностей и низкого качества знаний жителей. Многие жители будут проявлять большой энтузиазм по поводу участия и сильное желание участвовать, но из-за таких проблем, как низкое качество знаний и ограниченная возможность их восполнения, это все неизбежно приведет к неэффективному участию и даже недействительному участию. Есть три основных показателя культурного качества гражданского взаимодействия и способности участвовать: во-первых, способность участвовать в политике должна осн</w:t>
      </w:r>
      <w:r>
        <w:rPr>
          <w:rFonts w:ascii="Times New Roman" w:hAnsi="Times New Roman" w:eastAsia="宋体" w:cs="Times New Roman"/>
          <w:b w:val="0"/>
          <w:bCs w:val="0"/>
          <w:sz w:val="28"/>
          <w:szCs w:val="28"/>
        </w:rPr>
        <w:t>овываться на политической осведомленности. Жители должны иметь базовое знания о государственной политике и общее представление о политической среде. Во-вторых, способность мыслить, основываясь на культурных знаниях и способностей является необходимым условием для участия. В-третьих, иметь возможность своевременно и точно выражать свои пожелания, требования и предложения, не используя других посредников для самовыражения.</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Чтобы повысить грамотность жителей и расширить их возможности для участия, прежде всего, мы должны энергично развивать культурное и научное образование, чтобы улучшить культурные и политические знания жителей. Важно, чтобы жители могли рационально мыслить о вопросах управления сообществом и могли точно выражать свои пожелания и мнения, чтобы другие могли также понимать их мысль и цель и оказывать им поддержку. Во-вторых, необходимо обогащать знания и навыки жителей и постоянно передавать необходимые знания друг другу, чтобы каждый знал, как участвовать в управлении, и улучшал свою способность участия в политике на практике. Во-вторых, в процессе участия сообщества в политической жизни, каждому необходимо выражать свои права и быть уверенным в том, что их требования могут быть решены. В настоящее время только путем укрепления навыков и знаний постоянного участия жителей в политике можно по-настоящему повысить уровень и степень их участия в ней, а также усилить эффективность участия.</w:t>
      </w:r>
    </w:p>
    <w:p>
      <w:pPr>
        <w:spacing w:line="360" w:lineRule="auto"/>
        <w:ind w:left="-142" w:firstLine="350" w:firstLineChars="125"/>
        <w:jc w:val="both"/>
        <w:rPr>
          <w:rFonts w:ascii="Times New Roman" w:hAnsi="Times New Roman" w:eastAsia="宋体" w:cs="Times New Roman"/>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4) Развивать общественный дух патриотизма и воспитывать современное активное поколение жителей.</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В дополнение к прочной базовой основе, политическое участие жителей сообщества требует определенной гарантии демократической системы, а также должно соответствовать современному общественному духу патриотизма. У человека есть эмоциональный мир и разнообразное поведение, и оно происходит в определенном состоянии ума и духа. Это играет очень важную роль в формировании гуманистического духа в сообществе. Гуманистический дух в основном включает в себя: смысл жизни; понимание каким человеком мы должны быть, как это может соответствовать веяниям времени; сообщество формирует пример идеальной семьи, гармоничного соседства, стабильную, упорядоченную и счастливую атмосферу жизни, а также дисциплинированную и упорядоченную культуру сообщества. Для всего этого требуется современное гражданское образование, культивируется общественный дух и повышается цивилизованность граждан.</w:t>
      </w:r>
    </w:p>
    <w:p>
      <w:pPr>
        <w:spacing w:line="360" w:lineRule="auto"/>
        <w:ind w:left="-142" w:firstLine="350" w:firstLineChars="125"/>
        <w:jc w:val="both"/>
        <w:rPr>
          <w:rFonts w:ascii="Times New Roman" w:hAnsi="Times New Roman" w:eastAsia="宋体" w:cs="Times New Roman"/>
          <w:sz w:val="28"/>
          <w:szCs w:val="28"/>
        </w:rPr>
        <w:pPrChange w:id="0" w:author="田小花" w:date="2022-05-28T23:50:46Z">
          <w:pPr>
            <w:spacing w:line="360" w:lineRule="auto"/>
            <w:ind w:left="-142" w:firstLine="350" w:firstLineChars="125"/>
            <w:jc w:val="both"/>
          </w:pPr>
        </w:pPrChange>
      </w:pPr>
      <w:r>
        <w:rPr>
          <w:rFonts w:ascii="Times New Roman" w:hAnsi="Times New Roman" w:eastAsia="宋体" w:cs="Times New Roman"/>
          <w:sz w:val="28"/>
          <w:szCs w:val="28"/>
        </w:rPr>
        <w:t>Реализация основных гражданских прав и формирование гражданского сообщества являются важными шагами на пути к социальной модернизации. Сообщество – это объединение людей, имеющих общие цели и интересы для повышения гражданской грамотности и участия в общественной жизни. Необходимо развивать общественный дух общества и создавать современную концепцию гражданственности, включая воспитание чувства прав, соперничества и сотрудничества, чувства участия и ответственности, разумной и правовой системы и других основных элементов. Цель установления автономии и самоуправления современного гражданского общества может быть достигнута только путем участия различных организаций и отдельных граждан в демократии. Для этого должно быть не только взаимное сотрудничество между различными социальными субъектами, но и демократическое управление необходимо достигнуть в рамках различных социальных автономных организаций, чтобы выразить интересы разнообразного общества. Всё вышесказанное требует участия, сотрудничества и взаимопонимания на уровне сотрудничества многочисленных субъектов социального управления, и тем более справедливого распределения и выстраивания ресурсов. С развитием социальной модернизации Китай уделяет все больше внимания защите прав человека, включая право на участие в политической жизни, и правительство постепенно формирует гражданскую ответственность. Правительство играет руководящую и направляющую роль в воспитании социального и политического духа в обществе. Однако, в функции правительства также включается культивирование духа общественного со причастия граждан, чтобы граждане могли проявлять инициативу и позволяли общественному духу доминировать в принятии политических решений. Только граждане с социальным и общественным духом, участвующие в управлении местными и общественными политическими и социальными делами, могут лучше формулировать государственную политику, отвечающую потребностям социального общества и может быть достигнута социальная объективность, нравственность и справедливость, таким образом, гармоничное общество достигнет лучшего внутреннего устройства.</w:t>
      </w:r>
    </w:p>
    <w:p>
      <w:pPr>
        <w:spacing w:line="360" w:lineRule="auto"/>
        <w:ind w:left="-142" w:firstLine="351" w:firstLineChars="125"/>
        <w:jc w:val="center"/>
        <w:rPr>
          <w:rFonts w:ascii="Times New Roman" w:hAnsi="Times New Roman" w:eastAsia="宋体" w:cs="Times New Roman"/>
          <w:b/>
          <w:sz w:val="28"/>
          <w:szCs w:val="28"/>
        </w:rPr>
      </w:pPr>
      <w:r>
        <w:rPr>
          <w:rFonts w:ascii="Times New Roman" w:hAnsi="Times New Roman" w:eastAsia="宋体" w:cs="Times New Roman"/>
          <w:b/>
          <w:sz w:val="28"/>
          <w:szCs w:val="28"/>
        </w:rPr>
        <w:t>3.4.2. Создание и улучшение внешней среды.</w:t>
      </w: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1) Укрепление условий для эффективного управления и преобразования реформ правительства в социуме.</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Прежде всего, мы должны признать, что возможности правительства ограничены. Только путем совершенствования местных и общественных автономных организаций могут быть по-настоящему достигнуты «демократические выборы, демократическое принятие решений и демократическое управление»</w:t>
      </w:r>
      <w:r>
        <w:rPr>
          <w:rStyle w:val="19"/>
          <w:rFonts w:ascii="Times New Roman" w:hAnsi="Times New Roman" w:eastAsia="宋体" w:cs="Times New Roman"/>
          <w:sz w:val="28"/>
          <w:szCs w:val="28"/>
        </w:rPr>
        <w:footnoteReference w:id="43"/>
      </w:r>
      <w:r>
        <w:rPr>
          <w:rFonts w:ascii="Times New Roman" w:hAnsi="Times New Roman" w:eastAsia="宋体" w:cs="Times New Roman"/>
          <w:sz w:val="28"/>
          <w:szCs w:val="28"/>
        </w:rPr>
        <w:t>, а затем уже сами жители гражданского сообщества смогут постепенно реализовывать «самообслуживание, самообразование и самоконтроль»</w:t>
      </w:r>
      <w:r>
        <w:rPr>
          <w:rStyle w:val="19"/>
          <w:rFonts w:ascii="Times New Roman" w:hAnsi="Times New Roman" w:eastAsia="宋体" w:cs="Times New Roman"/>
          <w:sz w:val="28"/>
          <w:szCs w:val="28"/>
        </w:rPr>
        <w:footnoteReference w:id="44"/>
      </w:r>
      <w:r>
        <w:rPr>
          <w:rFonts w:ascii="Times New Roman" w:hAnsi="Times New Roman" w:eastAsia="宋体" w:cs="Times New Roman"/>
          <w:sz w:val="28"/>
          <w:szCs w:val="28"/>
        </w:rPr>
        <w:t xml:space="preserve"> в политическом управлении. Во-вторых, каждый должен уделять внимание участию, сотрудничеству и обмену информацией. Атмосфера, сложившаяся между отдельными лицами и неправительственными организациями, также может повлиять на граждан, заставить их сознательно и добровольно участвовать в мероприятиях и, в конечном счете, сформировать ядро общественной власти, чтобы изменить жизнь сообщества к лучшему. Опять же, мы должны продолжать поощрять социальное управление общины и стимулировать развитие и рост неправительственных организаций в комьюнити. Наконец, наше правительство должно постепенно децентрализовать свои полномочия, преобразовать свои функции и повысить автономию управления сообществом, тем самым сформировав своего рода зависимость между автономными организациями, правительством и его гражданами.</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Совершенствование функций государства, прежде всего, должно четко определять разницу между обязанностями и правами гражданского сообщества и правительства, чтобы граждане смогли пользоваться качественным правом управления сообществом в своих собственных внутренних делах. Во-вторых, трансформация правительства от доминирующего типа к нынешнему типу государственной системы неизбежно приведет к децентрализации фокуса взаимодействия правительства и сможет предоставить сообществу больше государственной поддержки и необходимых услуг. В процессе управления сообществом жители в конечном итоге перейдут к автономии. В-третьих, изменение методов управления и руководства правительством больше не будет подключать традиционные методы для представления требований административного порядка автономным организациям граждан, но в соответствии с действующими законами и правилами правительство активно станет направлять жителей к самостоятельному независимому управлению делами гражданского сообщества с помощью науки. В дополнение к реализации вышеизложенных пунктов, по-прежнему будет необходимо улучшать прямые выборы представителей государственной власти жителями сообщества и особый надзор за комитетами сообщества по соседству, чтобы демократическое строительство смогло продвигаться вперед в соответствии с законом и широко мобилизовать членов гражданского сообщества для участия и единения на съездах жителей сообщества и демократического избирания местных комитетов и членов сообщества связанных с ним организаций справедливо, беспристрастно и открыто, а также для проведения независимой демократической проверки и беспрепятственного надзора за ними. В то же время, важные дела в сообществе также должны полностью обсуждаться и демонстрироваться на собраниях или съездах жителей, принимающих решения, что является основой для демократического управления и принятия ими решений. Наконец, в полной мере необходимо реализовывать преимущества социального образования, с использованием образовательных ресурсов в комьюнити и развития и совершенствования демократического, политического и гражданского сознания жителей. Единение сознания сможет изменить умы жителей, постепенно укрепить чувство автономии и позволит жителям по-настоящему участвовать в общественных делах на политическом уровне.</w:t>
      </w:r>
    </w:p>
    <w:p>
      <w:pPr>
        <w:spacing w:line="360" w:lineRule="auto"/>
        <w:ind w:left="-142" w:firstLine="350" w:firstLineChars="125"/>
        <w:jc w:val="both"/>
        <w:rPr>
          <w:rFonts w:ascii="Times New Roman" w:hAnsi="Times New Roman" w:eastAsia="宋体" w:cs="Times New Roman"/>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2) Усовершенствование системы участия и расширение гражданского участия в политической сфере общества.</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Необходимо создать платформу, которая способствовала бы более активному участию граждан в политической жизни, придерживайтесь системы массовой автономии на низовом уровне и внедрять самоуправление, самообразование, самообслуживание и самоконтроль за общественными делами в сообществе. Эти три важных, ключевых аспекта, которые являются наиболее удобными и прямыми формами упорядоченной политической деятельности граждан. Для достижения практических результатов, политическое участие жителей общины неотделимо от автономии жителей общины. Совершенствование и преобразование различных конкретных систем является необходимым условием для реализации эффективного политического участия граждан.</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Чтобы улучшить показатели институциональных инноваций в управлении сообществом, необходимо достичь следующих целей：</w:t>
      </w:r>
    </w:p>
    <w:p>
      <w:pPr>
        <w:spacing w:line="360" w:lineRule="auto"/>
        <w:ind w:left="-142" w:firstLine="351" w:firstLineChars="125"/>
        <w:jc w:val="both"/>
        <w:rPr>
          <w:rFonts w:ascii="Times New Roman" w:hAnsi="Times New Roman" w:eastAsia="宋体" w:cs="Times New Roman"/>
          <w:sz w:val="28"/>
          <w:szCs w:val="28"/>
        </w:rPr>
      </w:pPr>
      <w:r>
        <w:rPr>
          <w:rFonts w:ascii="Times New Roman" w:hAnsi="Times New Roman" w:eastAsia="宋体" w:cs="Times New Roman"/>
          <w:b/>
          <w:sz w:val="28"/>
          <w:szCs w:val="28"/>
        </w:rPr>
        <w:t>Во-первых</w:t>
      </w:r>
      <w:r>
        <w:rPr>
          <w:rFonts w:ascii="Times New Roman" w:hAnsi="Times New Roman" w:eastAsia="宋体" w:cs="Times New Roman"/>
          <w:sz w:val="28"/>
          <w:szCs w:val="28"/>
        </w:rPr>
        <w:t>, благодаря организации эффективных слушаний в комитетах, рассылке анкет, проведению съездов местных жителей, а также проведению расследований и визитов на местах, больше жителей смогут активно участвовать в делах сообщества и играть важную роль в принятии решений;</w:t>
      </w:r>
    </w:p>
    <w:p>
      <w:pPr>
        <w:spacing w:line="360" w:lineRule="auto"/>
        <w:ind w:left="-142" w:firstLine="351" w:firstLineChars="125"/>
        <w:jc w:val="both"/>
        <w:rPr>
          <w:rFonts w:ascii="Times New Roman" w:hAnsi="Times New Roman" w:eastAsia="宋体" w:cs="Times New Roman"/>
          <w:sz w:val="28"/>
          <w:szCs w:val="28"/>
        </w:rPr>
      </w:pPr>
      <w:r>
        <w:rPr>
          <w:rFonts w:ascii="Times New Roman" w:hAnsi="Times New Roman" w:eastAsia="宋体" w:cs="Times New Roman"/>
          <w:b/>
          <w:sz w:val="28"/>
          <w:szCs w:val="28"/>
        </w:rPr>
        <w:t>Во-вторых</w:t>
      </w:r>
      <w:r>
        <w:rPr>
          <w:rFonts w:ascii="Times New Roman" w:hAnsi="Times New Roman" w:eastAsia="宋体" w:cs="Times New Roman"/>
          <w:sz w:val="28"/>
          <w:szCs w:val="28"/>
        </w:rPr>
        <w:t>, энергично развивать автономные организации, такие как общественные посреднические организации, некоммерческие организации и комитеты владельцев и другие;</w:t>
      </w:r>
    </w:p>
    <w:p>
      <w:pPr>
        <w:spacing w:line="360" w:lineRule="auto"/>
        <w:ind w:left="-142" w:firstLine="351" w:firstLineChars="125"/>
        <w:jc w:val="both"/>
        <w:rPr>
          <w:rFonts w:ascii="Times New Roman" w:hAnsi="Times New Roman" w:eastAsia="宋体" w:cs="Times New Roman"/>
          <w:sz w:val="28"/>
          <w:szCs w:val="28"/>
        </w:rPr>
      </w:pPr>
      <w:r>
        <w:rPr>
          <w:rFonts w:ascii="Times New Roman" w:hAnsi="Times New Roman" w:eastAsia="宋体" w:cs="Times New Roman"/>
          <w:b/>
          <w:sz w:val="28"/>
          <w:szCs w:val="28"/>
        </w:rPr>
        <w:t>В-третьих</w:t>
      </w:r>
      <w:r>
        <w:rPr>
          <w:rFonts w:ascii="Times New Roman" w:hAnsi="Times New Roman" w:eastAsia="宋体" w:cs="Times New Roman"/>
          <w:sz w:val="28"/>
          <w:szCs w:val="28"/>
        </w:rPr>
        <w:t>, необходимо усилить институционализацию и упорядочение участия, улучшить активное участие жителей от самого низового уровня к верхнему, обозначить самоуправление и защиту законных прав жителей и их интересов в соответствии с законом. Однако, поскольку развитие китайских общин находится в зачаточном состоянии, соответствующие системы, законы и правила сообществ несовершенны, и в фактическом процессе первичный персонал все еще не достигает соответствующих результатов в своей работе. С этой целью мы должны сначала усилить разработку законов и нормативных актов с помощью соответствующих правительственных функциональных департаментов, сотрудников общественных служб, общественных волонтеров и других организаций, участвующих в жизни сообщества, провести исследования, предложить законы и нормативные акты, тесно связанные с жизнью жителей, и обеспечить участие их в сообществе, что является юридически проверяемым и основанным на законе и действительно легализует участие жителей в политике, что поможет нам задуманное претворить в жизнь. Во-вторых, необходимо усовершенствовать стандартизированные процедуры участия, а также изучить и сформулировать набор процедур участия со строгим соблюдением, работоспособностью и высокой теоретичностью, основанных на фактической ситуации в сообществе, чтобы жители смогли понятно и просто участвовать в необходимом процессе. Наконец, общественные дела должны быть открытыми и прозрачными, а политическое взаимодействие должно вестись под «открытым небом», что бы ни происходило, от начала до конца структура любой проблемы должна быть раскрыта жителям сообщества, что позволят им вовлекаться и изменять процесс, осуществляя демократический надзор. Расширение обменов и взаимодействий между жителями сообщества может сделать нас более мотивированными и полными энтузиазма в отношении участия жителей и управлении их сообществом.</w:t>
      </w:r>
    </w:p>
    <w:p>
      <w:pPr>
        <w:spacing w:line="360" w:lineRule="auto"/>
        <w:ind w:left="-142" w:firstLine="350" w:firstLineChars="125"/>
        <w:jc w:val="both"/>
        <w:rPr>
          <w:rFonts w:ascii="Times New Roman" w:hAnsi="Times New Roman" w:eastAsia="宋体" w:cs="Times New Roman"/>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3) Разработка и совершенствование законов и нормативных актов для обеспечения законного участия.</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 xml:space="preserve">«Органический закон </w:t>
      </w:r>
      <w:r>
        <w:rPr>
          <w:rFonts w:hint="default" w:ascii="Times New Roman" w:hAnsi="Times New Roman" w:eastAsia="宋体" w:cs="Times New Roman"/>
          <w:sz w:val="28"/>
          <w:szCs w:val="28"/>
        </w:rPr>
        <w:t>комитетов городских жителей Китая</w:t>
      </w:r>
      <w:r>
        <w:rPr>
          <w:rFonts w:ascii="Times New Roman" w:hAnsi="Times New Roman" w:eastAsia="宋体" w:cs="Times New Roman"/>
          <w:sz w:val="28"/>
          <w:szCs w:val="28"/>
        </w:rPr>
        <w:t>»</w:t>
      </w:r>
      <w:r>
        <w:rPr>
          <w:rStyle w:val="19"/>
          <w:rFonts w:ascii="Times New Roman" w:hAnsi="Times New Roman" w:eastAsia="宋体" w:cs="Times New Roman"/>
          <w:sz w:val="28"/>
          <w:szCs w:val="28"/>
        </w:rPr>
        <w:footnoteReference w:id="45"/>
      </w:r>
      <w:r>
        <w:rPr>
          <w:rFonts w:ascii="Times New Roman" w:hAnsi="Times New Roman" w:eastAsia="宋体" w:cs="Times New Roman"/>
          <w:sz w:val="28"/>
          <w:szCs w:val="28"/>
        </w:rPr>
        <w:t xml:space="preserve">, разработанный правительством Китая, сыграл ключевую роль в содействии управления городскими сообществами и построении массовой демократической политики. Однако с углублением реформ и открытости, а также ускорением процесса урбанизации существующий «Органический закон </w:t>
      </w:r>
      <w:r>
        <w:rPr>
          <w:rFonts w:hint="default" w:ascii="Times New Roman" w:hAnsi="Times New Roman" w:eastAsia="宋体" w:cs="Times New Roman"/>
          <w:sz w:val="28"/>
          <w:szCs w:val="28"/>
        </w:rPr>
        <w:t>комитетов городских жителей Китая</w:t>
      </w:r>
      <w:r>
        <w:rPr>
          <w:rFonts w:ascii="Times New Roman" w:hAnsi="Times New Roman" w:eastAsia="宋体" w:cs="Times New Roman"/>
          <w:sz w:val="28"/>
          <w:szCs w:val="28"/>
        </w:rPr>
        <w:t>» также открыл глаза на множество проблем за годы конкретной реализации, и он больше не подходит для развития гражданского сообщества. Следовательно, этот закон должен быть пересмотрен, улучшен и дополнен как можно скорее на основе достижений существующей автономии жителей и опыта строительства гражданского сообщества, а также прав и обязанностей жителей сообщества. Обязанности местных комитетов, их выборов и связь между ними и правительством должна быть пересмотрена. Среди них наиболее важным является установление статуса «независимого юридического лица»</w:t>
      </w:r>
      <w:r>
        <w:rPr>
          <w:rStyle w:val="19"/>
          <w:rFonts w:ascii="Times New Roman" w:hAnsi="Times New Roman" w:eastAsia="宋体" w:cs="Times New Roman"/>
          <w:sz w:val="28"/>
          <w:szCs w:val="28"/>
        </w:rPr>
        <w:footnoteReference w:id="46"/>
      </w:r>
      <w:r>
        <w:rPr>
          <w:rFonts w:ascii="Times New Roman" w:hAnsi="Times New Roman" w:eastAsia="宋体" w:cs="Times New Roman"/>
          <w:sz w:val="28"/>
          <w:szCs w:val="28"/>
        </w:rPr>
        <w:t xml:space="preserve"> общинного соседского комитета в правовой системе, который может самостоятельно стать ответственным за гражданское производство и сделать его подлинным предметом гражданского строительства. Во-вторых, разъяснить роль правительства в обществе, создать эффективный и гибкий механизм обработки обратной связи в государственной системе и иметь возможность своевременно анализировать и решать проблемы, выдвигать предложения и обозначать потребности, отраженные социумом. Кроме того, необходимо разработать различные законы и нормативные акты, регулирующие содержание, методы и способы участия жителей сообщества, с тем чтобы участие могло быть юридически оправданным.</w:t>
      </w:r>
    </w:p>
    <w:p>
      <w:pPr>
        <w:spacing w:line="360" w:lineRule="auto"/>
        <w:ind w:left="-142" w:firstLine="350" w:firstLineChars="125"/>
        <w:jc w:val="both"/>
        <w:rPr>
          <w:rFonts w:ascii="Times New Roman" w:hAnsi="Times New Roman" w:eastAsia="宋体" w:cs="Times New Roman"/>
          <w:sz w:val="28"/>
          <w:szCs w:val="28"/>
        </w:rPr>
      </w:pPr>
    </w:p>
    <w:p>
      <w:pPr>
        <w:spacing w:line="360" w:lineRule="auto"/>
        <w:ind w:left="-142" w:firstLine="351" w:firstLineChars="125"/>
        <w:jc w:val="both"/>
        <w:rPr>
          <w:rFonts w:ascii="Times New Roman" w:hAnsi="Times New Roman" w:eastAsia="宋体" w:cs="Times New Roman"/>
          <w:b/>
          <w:sz w:val="28"/>
          <w:szCs w:val="28"/>
        </w:rPr>
      </w:pPr>
      <w:r>
        <w:rPr>
          <w:rFonts w:ascii="Times New Roman" w:hAnsi="Times New Roman" w:eastAsia="宋体" w:cs="Times New Roman"/>
          <w:b/>
          <w:sz w:val="28"/>
          <w:szCs w:val="28"/>
        </w:rPr>
        <w:t>4) Необходимость в усовершенствовании системы и механизма, а также создании платформы для участия жителей в организации местной политики.</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На основе улучшения возможностей жителей участвовать в организации местного самоуправления, повышения качества жизни и укрепления чувства принадлежности и единения жителей к сообществу очень важно предоставить жителям различные каналы для их участия. Чтобы создать каналы для участия граждан, необходимо начать со следующих аспектов: во-первых, должна быть создана единая система общественных слушаний в комитете. Система слушаний при принятии решений включает в себя вопросы, представляющие важный общий интерес для жителей сообщества. Все общественные дела, связанные с интересами жителей, должны быть сообщены всем заранее, и среди жителей должны проводиться различные формы демократических дискуссий, чтобы граждане смогли непосредственно участвовать в управлении общественными делами, стимулировать энтузиазм друг друга к участию и обеспечивать научный и демократический характер участия. Во-вторых, мы должны создать систему для освещения важных вопросов сообщества и систему предварительного просмотра и пересмотра вопросов, связанных с принятием решений сообществом. Жители должны быть уведомлены, когда это связано с жизненно важными интересами, и информация должна быть открытой и прозрачной, чтобы предоставлять жителям возможность принятия эффективного, точного и своевременного решения, чтобы удовлетворить право жителей на достоверную информацию. Все это обеспечивает необходимые предпосылки для широкого и эффективного участия жителей в политике. В-третьих, мы должны создать и усовершенствовать механизм обратной связи с общественным и личным мнением граждан. Этот механизм обратной связи сможет эффективно отражать истинные пожелания и мнения каждого в комитете по соседству сообщества. Комитет будет проходить через несколько процессов, таких как отчетность, расследование и поиск, утверждение и решение этих вопросов, чтобы удовлетворить требования жителей и оказать помощь в решении проблем, что может значительно стимулировать энтузиазм жителей к участию и позволяет им проявлять инициативу.</w:t>
      </w:r>
    </w:p>
    <w:p>
      <w:pPr>
        <w:spacing w:line="360" w:lineRule="auto"/>
        <w:ind w:left="-142" w:firstLine="350" w:firstLineChars="125"/>
        <w:jc w:val="both"/>
        <w:rPr>
          <w:rFonts w:ascii="Times New Roman" w:hAnsi="Times New Roman" w:eastAsia="宋体" w:cs="Times New Roman"/>
          <w:sz w:val="28"/>
          <w:szCs w:val="28"/>
        </w:rPr>
      </w:pPr>
      <w:r>
        <w:rPr>
          <w:rFonts w:ascii="Times New Roman" w:hAnsi="Times New Roman" w:eastAsia="宋体" w:cs="Times New Roman"/>
          <w:sz w:val="28"/>
          <w:szCs w:val="28"/>
        </w:rPr>
        <w:t>Если вы участвуете в управлении сообществом и чувствуете, что ваши предложения могут быть оценены правительством, вы, соответственно, будете более охотно участвовать в делах гражданского сообщества.</w:t>
      </w:r>
    </w:p>
    <w:p>
      <w:pPr>
        <w:spacing w:line="360" w:lineRule="auto"/>
        <w:ind w:left="-142" w:firstLine="350" w:firstLineChars="125"/>
        <w:jc w:val="both"/>
        <w:rPr>
          <w:rFonts w:ascii="Times New Roman" w:hAnsi="Times New Roman" w:eastAsia="Calibri" w:cs="Times New Roman"/>
          <w:sz w:val="28"/>
          <w:szCs w:val="28"/>
          <w:lang w:eastAsia="en-US"/>
        </w:rPr>
      </w:pPr>
      <w:r>
        <w:rPr>
          <w:rFonts w:ascii="Times New Roman" w:hAnsi="Times New Roman" w:eastAsia="宋体" w:cs="Times New Roman"/>
          <w:sz w:val="28"/>
          <w:szCs w:val="28"/>
        </w:rPr>
        <w:t>Разумное участие в организациях в основном относится к тому факту, что жители станут участвовать в общественной деятельности через определенные организации, а не как отдельные, самостоятельные лица. Конечной моделью участия резидентов будет являться именно этот переход к организации. Это не только важный способ повысить уровень участия резидентов в нашей стране, но и конечный результат современного управления сообществом, как таковым. Самой большой особенностью современных городских сообществ является то, что население относительно рассредоточено. С масштабным процессом урбанизации и строительством сообществ на протяжении многих лет движение жителей ускорилось, что неизбежно приведет к снижению чувства идентичности и принадлежности к сообществу, отсутствию общения и взаимодействия между людьми, а также ослаблению чувства сопричастности к общему делу. Установление и совершенствование организационного участия основано на взаимодействии между верхним и нижним уровнями слоев, которое может удовлетворить признание сообщества всеми сторонами одновременно и может эффективно разрушить систему, которая связывает жителей, уменьшить безразличие и отчуждение вокруг жителей, сузить внутренние различия и улучшит эмоции между всеми к более позитивным и причастным. Только путем развития и совершенствования общественных организаций и улучшения политических возможностей граждан и автономии жителей можно создать эффективную организационную основу участия жителей в политике.</w:t>
      </w:r>
    </w:p>
    <w:p>
      <w:pPr>
        <w:pStyle w:val="2"/>
        <w:jc w:val="center"/>
        <w:rPr>
          <w:rFonts w:hint="default" w:ascii="Times New Roman" w:hAnsi="Times New Roman" w:cs="Times New Roman" w:eastAsiaTheme="minorEastAsia"/>
          <w:b/>
          <w:bCs/>
          <w:szCs w:val="28"/>
          <w:lang w:val="ru-RU" w:eastAsia="zh-CN"/>
        </w:rPr>
      </w:pPr>
      <w:bookmarkStart w:id="23" w:name="_Toc27992"/>
      <w:r>
        <w:rPr>
          <w:rFonts w:hint="default" w:ascii="Times New Roman" w:hAnsi="Times New Roman" w:cs="Times New Roman"/>
          <w:sz w:val="28"/>
          <w:szCs w:val="28"/>
          <w:lang w:eastAsia="zh-CN"/>
        </w:rPr>
        <w:t xml:space="preserve">ВЫВОДЫ </w:t>
      </w:r>
      <w:r>
        <w:rPr>
          <w:rFonts w:hint="default" w:ascii="Times New Roman" w:hAnsi="Times New Roman" w:cs="Times New Roman"/>
          <w:sz w:val="28"/>
          <w:szCs w:val="28"/>
          <w:lang w:val="ru-RU" w:eastAsia="zh-CN"/>
        </w:rPr>
        <w:t>ПО ГЛАВЕ Ⅲ</w:t>
      </w:r>
      <w:bookmarkEnd w:id="23"/>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 xml:space="preserve">Таким образом, политическое участие жителей городских общин характеризуется не только местными выборами, которые разделены на выборы в сельской местности и выборы в городе, но и по мере ускорения урабанизационного процесса, городская среда также расширяется, а влияние городского сообщества постоянно усиливается. </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 xml:space="preserve">Политическое участие жителей в строительстве городских сообществ постепенно стало проблемой в процессе строительства Китая. Являясь основной ячейкой общества, сообщество играет важную роль в модернизации национальной системы управления. </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Выборы в комитеты жителей проводятся в соответствии с принципами равноправия и открытости выборов. Граждане равны при использовании права голоса и каждый избиратель имеет право голосовать только один раз на выборах. Принцип открытости означает, что все звенья демократических выборов открыты и прозрачны.</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Недостаток политического участия характеризуют такие факторы, как:</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w:t>
      </w:r>
      <w:r>
        <w:rPr>
          <w:rFonts w:hint="eastAsia" w:ascii="宋体" w:hAnsi="宋体" w:eastAsia="宋体" w:cs="宋体"/>
          <w:color w:val="000000" w:themeColor="text1"/>
          <w:sz w:val="28"/>
          <w:szCs w:val="28"/>
          <w:lang w:eastAsia="en-US"/>
          <w14:textFill>
            <w14:solidFill>
              <w14:schemeClr w14:val="tx1"/>
            </w14:solidFill>
          </w14:textFill>
        </w:rPr>
        <w:t>•</w:t>
      </w:r>
      <w:r>
        <w:rPr>
          <w:rFonts w:hint="default" w:ascii="Times New Roman" w:hAnsi="Times New Roman" w:eastAsia="宋体" w:cs="Times New Roman"/>
          <w:color w:val="000000" w:themeColor="text1"/>
          <w:sz w:val="28"/>
          <w:szCs w:val="28"/>
          <w:lang w:eastAsia="en-US"/>
          <w14:textFill>
            <w14:solidFill>
              <w14:schemeClr w14:val="tx1"/>
            </w14:solidFill>
          </w14:textFill>
        </w:rPr>
        <w:t>Отсталость модели управления сообществом, а функции городского комитета неуместны;</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w:t>
      </w:r>
      <w:r>
        <w:rPr>
          <w:rFonts w:hint="eastAsia" w:ascii="宋体" w:hAnsi="宋体" w:eastAsia="宋体" w:cs="宋体"/>
          <w:color w:val="000000" w:themeColor="text1"/>
          <w:sz w:val="28"/>
          <w:szCs w:val="28"/>
          <w:lang w:eastAsia="en-US"/>
          <w14:textFill>
            <w14:solidFill>
              <w14:schemeClr w14:val="tx1"/>
            </w14:solidFill>
          </w14:textFill>
        </w:rPr>
        <w:t>•</w:t>
      </w:r>
      <w:r>
        <w:rPr>
          <w:rFonts w:hint="default" w:ascii="Times New Roman" w:hAnsi="Times New Roman" w:eastAsia="宋体" w:cs="Times New Roman"/>
          <w:color w:val="000000" w:themeColor="text1"/>
          <w:sz w:val="28"/>
          <w:szCs w:val="28"/>
          <w:lang w:eastAsia="en-US"/>
          <w14:textFill>
            <w14:solidFill>
              <w14:schemeClr w14:val="tx1"/>
            </w14:solidFill>
          </w14:textFill>
        </w:rPr>
        <w:t>Слабое чувство общности и нехватка влияния политической культуры;</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 xml:space="preserve"> </w:t>
      </w:r>
      <w:r>
        <w:rPr>
          <w:rFonts w:hint="eastAsia" w:ascii="宋体" w:hAnsi="宋体" w:eastAsia="宋体" w:cs="宋体"/>
          <w:color w:val="000000" w:themeColor="text1"/>
          <w:sz w:val="28"/>
          <w:szCs w:val="28"/>
          <w:lang w:eastAsia="en-US"/>
          <w14:textFill>
            <w14:solidFill>
              <w14:schemeClr w14:val="tx1"/>
            </w14:solidFill>
          </w14:textFill>
        </w:rPr>
        <w:t>•</w:t>
      </w:r>
      <w:r>
        <w:rPr>
          <w:rFonts w:hint="default" w:ascii="Times New Roman" w:hAnsi="Times New Roman" w:eastAsia="宋体" w:cs="Times New Roman"/>
          <w:color w:val="000000" w:themeColor="text1"/>
          <w:sz w:val="28"/>
          <w:szCs w:val="28"/>
          <w:lang w:eastAsia="en-US"/>
          <w14:textFill>
            <w14:solidFill>
              <w14:schemeClr w14:val="tx1"/>
            </w14:solidFill>
          </w14:textFill>
        </w:rPr>
        <w:t>Несовершенные каналы участия и отсутствие механизмов гарантий качества госуслуг;</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w:t>
      </w:r>
      <w:r>
        <w:rPr>
          <w:rFonts w:hint="eastAsia" w:ascii="宋体" w:hAnsi="宋体" w:eastAsia="宋体" w:cs="宋体"/>
          <w:color w:val="000000" w:themeColor="text1"/>
          <w:sz w:val="28"/>
          <w:szCs w:val="28"/>
          <w:lang w:eastAsia="en-US"/>
          <w14:textFill>
            <w14:solidFill>
              <w14:schemeClr w14:val="tx1"/>
            </w14:solidFill>
          </w14:textFill>
        </w:rPr>
        <w:t>•</w:t>
      </w:r>
      <w:r>
        <w:rPr>
          <w:rFonts w:hint="default" w:ascii="Times New Roman" w:hAnsi="Times New Roman" w:eastAsia="宋体" w:cs="Times New Roman"/>
          <w:color w:val="000000" w:themeColor="text1"/>
          <w:sz w:val="28"/>
          <w:szCs w:val="28"/>
          <w:lang w:eastAsia="en-US"/>
          <w14:textFill>
            <w14:solidFill>
              <w14:schemeClr w14:val="tx1"/>
            </w14:solidFill>
          </w14:textFill>
        </w:rPr>
        <w:t>Возможности жителей участвовать ограничены, а выгоды от участия отсутствуют.</w:t>
      </w:r>
    </w:p>
    <w:p>
      <w:pPr>
        <w:spacing w:line="360" w:lineRule="auto"/>
        <w:ind w:left="-142" w:firstLine="350" w:firstLineChars="125"/>
        <w:jc w:val="both"/>
        <w:rPr>
          <w:rFonts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 xml:space="preserve">В связи с вышесказанным, стоит сделать вывод, что для здорового и гармоничного развития сообщества автономия жителей является неизбежным способом. Чтобы повысить автономию городских сообществ в Китае, необходимо устранить обязательное вмешательство внешних сил государства, а когда затрагиваются вопросы, связанные с интересами сообщества, необходимо проводить демократические консультации для определения мнений по ведению гражданских дел сообщества. Самообразование сообщества, самоуправление, самообслуживание и самоограничение являются неизбежными тенденциями его развития. </w:t>
      </w:r>
    </w:p>
    <w:p>
      <w:pPr>
        <w:spacing w:line="360" w:lineRule="auto"/>
        <w:jc w:val="both"/>
        <w:rPr>
          <w:rFonts w:ascii="Times New Roman" w:hAnsi="Times New Roman" w:eastAsia="Calibri" w:cs="Times New Roman"/>
          <w:color w:val="000000" w:themeColor="text1"/>
          <w:sz w:val="28"/>
          <w:szCs w:val="28"/>
          <w:lang w:eastAsia="en-US"/>
          <w14:textFill>
            <w14:solidFill>
              <w14:schemeClr w14:val="tx1"/>
            </w14:solidFill>
          </w14:textFill>
        </w:rPr>
      </w:pPr>
    </w:p>
    <w:p>
      <w:pPr>
        <w:pStyle w:val="2"/>
        <w:jc w:val="center"/>
        <w:rPr>
          <w:rFonts w:hint="default" w:ascii="Times New Roman" w:hAnsi="Times New Roman" w:cs="Times New Roman" w:eastAsiaTheme="minorEastAsia"/>
          <w:b/>
          <w:bCs/>
          <w:color w:val="000000" w:themeColor="text1"/>
          <w:szCs w:val="28"/>
          <w:lang w:eastAsia="zh-CN"/>
          <w14:textFill>
            <w14:solidFill>
              <w14:schemeClr w14:val="tx1"/>
            </w14:solidFill>
          </w14:textFill>
        </w:rPr>
      </w:pPr>
      <w:bookmarkStart w:id="24" w:name="_Toc21490"/>
      <w:r>
        <w:rPr>
          <w:rFonts w:hint="default" w:ascii="Times New Roman" w:hAnsi="Times New Roman" w:cs="Times New Roman"/>
          <w:color w:val="000000" w:themeColor="text1"/>
          <w:sz w:val="28"/>
          <w:szCs w:val="28"/>
          <w:lang w:eastAsia="zh-CN"/>
          <w14:textFill>
            <w14:solidFill>
              <w14:schemeClr w14:val="tx1"/>
            </w14:solidFill>
          </w14:textFill>
        </w:rPr>
        <w:t>ЗАКЛЮЧЕНИЕ</w:t>
      </w:r>
      <w:bookmarkEnd w:id="24"/>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Подводя итоги выпускной квалификационной работы, стоит отметить, что в процессе исследования была достигнута цель и реализованы все поставленные задачи.  Комплексно изучен процесс построения китайских городских общин, выявлена роль и политического участия жителей городских общин в нем.</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 xml:space="preserve">Политическое участие жителей китайских городских общин в период распространения короновируса пережило серию серьезных потрясений социально-политического характера. Столкнувшись с распространением новой коронавирусной пневмонии, Китай выдержал испытание. А это показывает, что модель управления сообществом в Китае стоит заимствовать и другим странам. </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В каждом городе Китая, где есть эпидемия, члены партии дежурят у ворот общины, измеряя температуру каждого гражданина, подробно расспрашивая о положении каждого возвращающегося домой и делая подробные записи в книге учета. При встрече с людьми, тщательно объясняется важность и серьезность профилактики эпидемий и борьбы с ними, а также проявляется профессионализм и терпение, чтобы добиться понимания и сотрудничества жителей. Члены партий, участвующие в общественных мероприятиях по добровольной дезинфекции, распыляют и дезинфицируют входы в здания, коридоры и общественные места. В каждой общине в Китае есть «Отряд добровольческой службы членов партии», где каждый член партии самостоятельно вкладывает свои силы по-своему и своими собственными действиями.</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Изучив управление сообществом, стоит отметить, что оно является важной частью городского низового управления и напрямую влияет на социальную стабильность и развитие граждан. Усиление политического участия местных жителей способствует продвижению демократии на низовом уровне и расширению упорядоченного политического участия. Необходимо создать и усовершенствовать демократическую систему. Участие жителей в политической жизни в управлении сообществом имеет важное практическое значение для управления им.</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Различные типы самоорганизации сообщества представляют собой новаторские формы самоуправления в условиях полной автономии. Самоорганизация сообществ не требует сильного внешнего вмешательства, в отличие от самоуправляемых форм районных комитетов. Самыми распространенными являются общественные группы утренних упражнений, бальные танцы, хоровые бригады, книжные клубы и другие организации, которые состоят из местных жителей для удовлетворения индивидуальных потребностей граждан.</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 xml:space="preserve">Формы реализации демократического участия граждан в управлении городским сообществом сподвигло на движение за «общественное строительство», которое успешно инициировано Министерством гражданских дел Китая. Именно благодаря данному госоргану, началось усиление автономии комитетов жителей, как одно из направлений развития городской демократии на низовом уровне. </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Перспективы демократического развития на местном уровне ярко отражают факт самоуправления. К примеру, успех управления отражают две общественные организации, управление многоквартирным домом и комитета жителей, объединив основные демократические формы, успешно появившиеся в городском сообществе Китая, и с успехом представляющие собой практику демократического политического строительства Китая.</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 xml:space="preserve">В итоге, обращаю внимание, что существуют и недостатки развития местных сообществ. Чтобы улучшить политическое участие жителей сообществ в политике и мотивировать их к созданию автономных сообществ, необходимо построить массовую демократическую систему управления и, в конечном счете, удастся построить гармоничный и красивый общественный дом, обладающий способностью гармоничного общества. </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Для этого были разработаны рекомендации по мотивации сообщества:</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1.Развивать знания сообщества и укреплять общинную идентичность при помощи коммуникаций;</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2.Выделять льготы для участвующих в политике жителей;</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3.Практиковать политическую грамотность жителей повсеместно;</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4.Развивать общественный дух патриотизма и воспитывать современное активное поколение жителей.</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А для создания и укрепления внешней среды политического участия рекомендуем уделить внимание таким важным аспектам, как:</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1.Эффективное управление и преобразование реформ правительства в социуме;</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2.Усовершенствование системы участия и расширение гражданского участия в политической сфере общества;</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3.Разработка и совершенствование законов и нормативных актов для обеспечения законного участия;</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r>
        <w:rPr>
          <w:rFonts w:hint="default" w:ascii="Times New Roman" w:hAnsi="Times New Roman" w:eastAsia="宋体" w:cs="Times New Roman"/>
          <w:color w:val="000000" w:themeColor="text1"/>
          <w:sz w:val="28"/>
          <w:szCs w:val="28"/>
          <w:lang w:eastAsia="en-US"/>
          <w14:textFill>
            <w14:solidFill>
              <w14:schemeClr w14:val="tx1"/>
            </w14:solidFill>
          </w14:textFill>
        </w:rPr>
        <w:t>4.Модернизация системы и механизма с созданием платформы для участия жителей в организации местной политики.</w:t>
      </w: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142" w:firstLine="350" w:firstLineChars="125"/>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0" w:firstLine="0" w:firstLineChars="0"/>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0" w:firstLine="0" w:firstLineChars="0"/>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bookmarkStart w:id="28" w:name="_GoBack"/>
      <w:bookmarkEnd w:id="28"/>
    </w:p>
    <w:p>
      <w:pPr>
        <w:spacing w:line="360" w:lineRule="auto"/>
        <w:ind w:left="0" w:firstLine="0" w:firstLineChars="0"/>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0" w:firstLine="0" w:firstLineChars="0"/>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0" w:firstLine="0" w:firstLineChars="0"/>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0" w:firstLine="0" w:firstLineChars="0"/>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spacing w:line="360" w:lineRule="auto"/>
        <w:ind w:left="0" w:firstLine="0" w:firstLineChars="0"/>
        <w:jc w:val="both"/>
        <w:rPr>
          <w:rFonts w:hint="default" w:ascii="Times New Roman" w:hAnsi="Times New Roman" w:eastAsia="宋体" w:cs="Times New Roman"/>
          <w:color w:val="000000" w:themeColor="text1"/>
          <w:sz w:val="28"/>
          <w:szCs w:val="28"/>
          <w:lang w:eastAsia="en-US"/>
          <w14:textFill>
            <w14:solidFill>
              <w14:schemeClr w14:val="tx1"/>
            </w14:solidFill>
          </w14:textFill>
        </w:rPr>
      </w:pPr>
    </w:p>
    <w:p>
      <w:pPr>
        <w:pStyle w:val="2"/>
        <w:jc w:val="center"/>
        <w:rPr>
          <w:rFonts w:ascii="Times New Roman" w:hAnsi="Times New Roman" w:cs="Times New Roman"/>
          <w:sz w:val="28"/>
          <w:szCs w:val="28"/>
        </w:rPr>
      </w:pPr>
      <w:bookmarkStart w:id="25" w:name="_Toc26729"/>
      <w:r>
        <w:rPr>
          <w:rFonts w:ascii="Times New Roman" w:hAnsi="Times New Roman" w:cs="Times New Roman"/>
          <w:sz w:val="28"/>
          <w:szCs w:val="28"/>
        </w:rPr>
        <w:t>СПИСОК ИСПОЛЬЗОВАННОЙ ЛИТЕРАТУРЫ</w:t>
      </w:r>
      <w:bookmarkEnd w:id="25"/>
    </w:p>
    <w:p>
      <w:pPr>
        <w:widowControl w:val="0"/>
        <w:numPr>
          <w:ilvl w:val="0"/>
          <w:numId w:val="6"/>
        </w:numPr>
        <w:ind w:firstLine="275" w:firstLineChars="125"/>
        <w:jc w:val="both"/>
        <w:rPr>
          <w:rFonts w:ascii="Times New Roman" w:hAnsi="Times New Roman" w:cs="Times New Roman"/>
          <w:sz w:val="28"/>
          <w:szCs w:val="28"/>
        </w:rPr>
      </w:pPr>
      <w:r>
        <w:fldChar w:fldCharType="begin"/>
      </w:r>
      <w:r>
        <w:instrText xml:space="preserve"> HYPERLINK "https://thelib.info/politologiya/1047589-aristotel-politika-aristotel-sochineniya-v-4-t-t-4-m-mysl-1983-s-376-644/" </w:instrText>
      </w:r>
      <w:r>
        <w:fldChar w:fldCharType="separate"/>
      </w:r>
      <w:r>
        <w:rPr>
          <w:rFonts w:ascii="Times New Roman" w:hAnsi="Times New Roman" w:cs="Times New Roman"/>
          <w:i/>
          <w:iCs/>
          <w:sz w:val="28"/>
          <w:szCs w:val="28"/>
        </w:rPr>
        <w:t xml:space="preserve">Аристотель. </w:t>
      </w:r>
      <w:r>
        <w:rPr>
          <w:rFonts w:ascii="Times New Roman" w:hAnsi="Times New Roman" w:cs="Times New Roman"/>
          <w:sz w:val="28"/>
          <w:szCs w:val="28"/>
        </w:rPr>
        <w:t xml:space="preserve">Политика // Аристотель. Сочинения: В 4 т. Т. 4. – М.: Мысль, 1983. </w:t>
      </w:r>
      <w:r>
        <w:rPr>
          <w:rFonts w:ascii="Times New Roman" w:hAnsi="Times New Roman" w:cs="Times New Roman"/>
          <w:sz w:val="28"/>
          <w:szCs w:val="28"/>
        </w:rPr>
        <w:fldChar w:fldCharType="end"/>
      </w:r>
    </w:p>
    <w:p>
      <w:pPr>
        <w:widowControl w:val="0"/>
        <w:numPr>
          <w:ilvl w:val="0"/>
          <w:numId w:val="6"/>
        </w:numPr>
        <w:ind w:firstLine="350" w:firstLineChars="125"/>
        <w:jc w:val="both"/>
        <w:rPr>
          <w:rFonts w:ascii="Times New Roman" w:hAnsi="Times New Roman" w:cs="Times New Roman"/>
          <w:sz w:val="28"/>
          <w:szCs w:val="28"/>
          <w:lang w:val="en-US"/>
        </w:rPr>
      </w:pPr>
      <w:r>
        <w:rPr>
          <w:rFonts w:ascii="Times New Roman" w:hAnsi="Times New Roman" w:cs="Times New Roman"/>
          <w:i/>
          <w:iCs/>
          <w:sz w:val="28"/>
          <w:szCs w:val="28"/>
        </w:rPr>
        <w:t>Бёрджесс Э. У.</w:t>
      </w:r>
      <w:r>
        <w:rPr>
          <w:rFonts w:ascii="Times New Roman" w:hAnsi="Times New Roman" w:cs="Times New Roman"/>
          <w:sz w:val="28"/>
          <w:szCs w:val="28"/>
        </w:rPr>
        <w:t xml:space="preserve"> Рост города: введение в исследовательский проект. </w:t>
      </w:r>
      <w:r>
        <w:rPr>
          <w:rFonts w:ascii="Times New Roman" w:hAnsi="Times New Roman" w:cs="Times New Roman"/>
          <w:sz w:val="28"/>
          <w:szCs w:val="28"/>
          <w:lang w:val="en-US"/>
        </w:rPr>
        <w:t>Burgess E. W. The Growth of the City: an introduction to a research project // Park R. E. , burgess E. W. , McKenzie R. D. The City. - Chicago: the University of Chicago Press, 1925</w:t>
      </w:r>
      <w:r>
        <w:rPr>
          <w:rFonts w:ascii="Times New Roman" w:hAnsi="Times New Roman" w:cs="Times New Roman"/>
          <w:sz w:val="28"/>
          <w:szCs w:val="28"/>
        </w:rPr>
        <w:t>г</w:t>
      </w:r>
      <w:r>
        <w:rPr>
          <w:rFonts w:ascii="Times New Roman" w:hAnsi="Times New Roman" w:cs="Times New Roman"/>
          <w:sz w:val="28"/>
          <w:szCs w:val="28"/>
          <w:lang w:val="en-US"/>
        </w:rPr>
        <w:t>.</w:t>
      </w:r>
    </w:p>
    <w:p>
      <w:pPr>
        <w:widowControl w:val="0"/>
        <w:numPr>
          <w:ilvl w:val="0"/>
          <w:numId w:val="6"/>
        </w:numPr>
        <w:ind w:firstLine="350" w:firstLineChars="125"/>
        <w:jc w:val="both"/>
        <w:rPr>
          <w:rFonts w:ascii="Times New Roman" w:hAnsi="Times New Roman" w:cs="Times New Roman"/>
          <w:sz w:val="28"/>
          <w:szCs w:val="28"/>
        </w:rPr>
      </w:pPr>
      <w:r>
        <w:rPr>
          <w:rFonts w:hint="default" w:ascii="Times New Roman" w:hAnsi="Times New Roman" w:cs="Times New Roman"/>
          <w:i/>
          <w:iCs/>
          <w:color w:val="000000" w:themeColor="text1"/>
          <w:sz w:val="28"/>
          <w:szCs w:val="28"/>
          <w14:textFill>
            <w14:solidFill>
              <w14:schemeClr w14:val="tx1"/>
            </w14:solidFill>
          </w14:textFill>
        </w:rPr>
        <w:t>Парсонса. Т,</w:t>
      </w:r>
      <w:r>
        <w:rPr>
          <w:rFonts w:hint="default" w:ascii="Times New Roman" w:hAnsi="Times New Roman" w:cs="Times New Roman"/>
          <w:color w:val="000000" w:themeColor="text1"/>
          <w:sz w:val="28"/>
          <w:szCs w:val="28"/>
          <w14:textFill>
            <w14:solidFill>
              <w14:schemeClr w14:val="tx1"/>
            </w14:solidFill>
          </w14:textFill>
        </w:rPr>
        <w:t xml:space="preserve"> Социальные системы // Личность. Культура. Общество. №5, 1968. P. 458</w:t>
      </w:r>
      <w:r>
        <w:rPr>
          <w:rFonts w:ascii="Times New Roman" w:hAnsi="Times New Roman" w:cs="Times New Roman"/>
          <w:sz w:val="28"/>
          <w:szCs w:val="28"/>
        </w:rPr>
        <w:t xml:space="preserve"> -</w:t>
      </w:r>
      <w:r>
        <w:rPr>
          <w:rFonts w:hint="default" w:ascii="Times New Roman" w:hAnsi="Times New Roman" w:cs="Times New Roman"/>
          <w:color w:val="000000" w:themeColor="text1"/>
          <w:sz w:val="28"/>
          <w:szCs w:val="28"/>
          <w14:textFill>
            <w14:solidFill>
              <w14:schemeClr w14:val="tx1"/>
            </w14:solidFill>
          </w14:textFill>
        </w:rPr>
        <w:t>473.</w:t>
      </w:r>
    </w:p>
    <w:p>
      <w:pPr>
        <w:widowControl w:val="0"/>
        <w:numPr>
          <w:ilvl w:val="0"/>
          <w:numId w:val="6"/>
        </w:numPr>
        <w:ind w:firstLine="350" w:firstLineChars="125"/>
        <w:jc w:val="both"/>
        <w:rPr>
          <w:rFonts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i/>
          <w:iCs/>
          <w:sz w:val="28"/>
          <w:szCs w:val="28"/>
          <w:lang w:val="ru-RU"/>
        </w:rPr>
        <w:t>Голуенко Т.А.</w:t>
      </w:r>
      <w:r>
        <w:rPr>
          <w:rFonts w:hint="default" w:ascii="Times New Roman" w:hAnsi="Times New Roman" w:cs="Times New Roman"/>
          <w:sz w:val="28"/>
          <w:szCs w:val="28"/>
          <w:lang w:val="ru-RU"/>
        </w:rPr>
        <w:t xml:space="preserve"> Политология: Учебное пособие./ Т.А. Голуенко. Изд-во АлтГТУ, 2007.</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i/>
          <w:iCs/>
          <w:sz w:val="28"/>
          <w:szCs w:val="28"/>
        </w:rPr>
        <w:t xml:space="preserve">Голубев С. В. </w:t>
      </w:r>
      <w:r>
        <w:rPr>
          <w:rFonts w:ascii="Times New Roman" w:hAnsi="Times New Roman" w:cs="Times New Roman"/>
          <w:sz w:val="28"/>
          <w:szCs w:val="28"/>
        </w:rPr>
        <w:t>Журнал: Философия и общество. Выпуск №1(38). 2005.</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i/>
          <w:iCs/>
          <w:sz w:val="28"/>
          <w:szCs w:val="28"/>
        </w:rPr>
        <w:t>Добреньков В.И., Рахманов А.Б.</w:t>
      </w:r>
      <w:r>
        <w:rPr>
          <w:rFonts w:ascii="Times New Roman" w:hAnsi="Times New Roman" w:cs="Times New Roman"/>
          <w:sz w:val="28"/>
          <w:szCs w:val="28"/>
        </w:rPr>
        <w:t>: Система теоретической социологии Вильфредо Парето.//Вестник Московского университета, серия восемнадцать, социология и политология. – 2002, №3. С. 40 -75</w:t>
      </w:r>
    </w:p>
    <w:p>
      <w:pPr>
        <w:widowControl w:val="0"/>
        <w:numPr>
          <w:ilvl w:val="0"/>
          <w:numId w:val="6"/>
        </w:numPr>
        <w:ind w:firstLine="350"/>
        <w:jc w:val="both"/>
        <w:rPr>
          <w:rFonts w:ascii="Times New Roman" w:hAnsi="Times New Roman" w:cs="Times New Roman"/>
          <w:sz w:val="28"/>
          <w:szCs w:val="28"/>
        </w:rPr>
      </w:pPr>
      <w:r>
        <w:rPr>
          <w:rFonts w:ascii="Times New Roman" w:hAnsi="Times New Roman" w:cs="Times New Roman"/>
          <w:i/>
          <w:iCs/>
          <w:sz w:val="28"/>
          <w:szCs w:val="28"/>
        </w:rPr>
        <w:t>Ивашевский С. Л. Политическая идеология и образование: опыт и перспективы взаимодействия : монография / С. Л. Ивашевский ; М-во образования и науки Российской Федерации, Нижегородский гос. пед. ун-т. - Нижний Новгород : Изд-во Волго-Вятской академии государственной службы, 2010. - 159 с.</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i/>
          <w:iCs/>
          <w:sz w:val="28"/>
          <w:szCs w:val="28"/>
        </w:rPr>
        <w:t xml:space="preserve">Маркс К., Энгельс Ф. </w:t>
      </w:r>
      <w:r>
        <w:rPr>
          <w:rFonts w:ascii="Times New Roman" w:hAnsi="Times New Roman" w:cs="Times New Roman"/>
          <w:sz w:val="28"/>
          <w:szCs w:val="28"/>
        </w:rPr>
        <w:t>Немецкая идеология. М.: Издательсво польтической литературы,1988.</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i/>
          <w:iCs/>
          <w:sz w:val="28"/>
          <w:szCs w:val="28"/>
        </w:rPr>
        <w:t xml:space="preserve"> Жебелева С.А.,  Миллер Т.А.. </w:t>
      </w:r>
      <w:r>
        <w:rPr>
          <w:rFonts w:ascii="Times New Roman" w:hAnsi="Times New Roman" w:cs="Times New Roman"/>
          <w:sz w:val="28"/>
          <w:szCs w:val="28"/>
        </w:rPr>
        <w:t>Политика Аристотель. М.: Издательство АСТ, 2018. — 320 с.</w:t>
      </w:r>
    </w:p>
    <w:p>
      <w:pPr>
        <w:widowControl w:val="0"/>
        <w:numPr>
          <w:ilvl w:val="0"/>
          <w:numId w:val="6"/>
        </w:numPr>
        <w:ind w:firstLine="350"/>
        <w:jc w:val="both"/>
        <w:rPr>
          <w:rFonts w:ascii="Times New Roman" w:hAnsi="Times New Roman" w:cs="Times New Roman"/>
          <w:sz w:val="28"/>
          <w:szCs w:val="28"/>
        </w:rPr>
      </w:pPr>
      <w:r>
        <w:rPr>
          <w:rFonts w:ascii="Times New Roman" w:hAnsi="Times New Roman" w:cs="Times New Roman"/>
          <w:i/>
          <w:iCs/>
          <w:sz w:val="28"/>
          <w:szCs w:val="28"/>
        </w:rPr>
        <w:t>Политическая социология : [сборник статей] / Рос. ассоц. полит. науки ; [редкол.:В.Л. Римский (отв. ред.) и др.]. - Москва : РОССПЭН : РАПН, 2008. - 390 с.</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i/>
          <w:iCs/>
          <w:sz w:val="28"/>
          <w:szCs w:val="28"/>
        </w:rPr>
        <w:t>Студенова Е. Г., Фирсов М. В.</w:t>
      </w:r>
      <w:r>
        <w:rPr>
          <w:rFonts w:ascii="Times New Roman" w:hAnsi="Times New Roman" w:cs="Times New Roman"/>
          <w:sz w:val="28"/>
          <w:szCs w:val="28"/>
        </w:rPr>
        <w:t xml:space="preserve"> Технология социальной работы. - М.:Юрайт, 2012 - 560с.</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i/>
          <w:iCs/>
          <w:sz w:val="28"/>
          <w:szCs w:val="28"/>
        </w:rPr>
        <w:t>Тённис Ф.</w:t>
      </w:r>
      <w:r>
        <w:rPr>
          <w:rFonts w:ascii="Times New Roman" w:hAnsi="Times New Roman" w:cs="Times New Roman"/>
          <w:sz w:val="28"/>
          <w:szCs w:val="28"/>
        </w:rPr>
        <w:t xml:space="preserve"> Общность и общество. Основные понятия чистой социологии. Санкт-Петербург: Владимир Даль, 2002.</w:t>
      </w:r>
    </w:p>
    <w:p>
      <w:pPr>
        <w:widowControl w:val="0"/>
        <w:numPr>
          <w:ilvl w:val="0"/>
          <w:numId w:val="6"/>
        </w:numPr>
        <w:ind w:firstLine="350" w:firstLineChars="125"/>
        <w:jc w:val="both"/>
        <w:rPr>
          <w:rFonts w:ascii="Times New Roman" w:hAnsi="Times New Roman" w:cs="Times New Roman"/>
          <w:sz w:val="28"/>
          <w:szCs w:val="28"/>
        </w:rPr>
      </w:pPr>
      <w:r>
        <w:rPr>
          <w:rFonts w:hint="default" w:ascii="Times New Roman" w:hAnsi="Times New Roman" w:cs="Times New Roman"/>
          <w:i/>
          <w:iCs/>
          <w:sz w:val="28"/>
          <w:szCs w:val="28"/>
        </w:rPr>
        <w:t>Ксения. У</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Структура и методы социологических исследований</w:t>
      </w:r>
      <w:r>
        <w:rPr>
          <w:rFonts w:ascii="Times New Roman" w:hAnsi="Times New Roman" w:cs="Times New Roman"/>
          <w:sz w:val="28"/>
          <w:szCs w:val="28"/>
        </w:rPr>
        <w:t xml:space="preserve"> // </w:t>
      </w:r>
      <w:r>
        <w:rPr>
          <w:rFonts w:hint="default" w:ascii="Times New Roman" w:hAnsi="Times New Roman" w:cs="Times New Roman"/>
          <w:sz w:val="28"/>
          <w:szCs w:val="28"/>
        </w:rPr>
        <w:t>Социология: теория, методы, маркетинг. №1, 2007.</w:t>
      </w:r>
    </w:p>
    <w:p>
      <w:pPr>
        <w:widowControl w:val="0"/>
        <w:numPr>
          <w:ilvl w:val="0"/>
          <w:numId w:val="6"/>
        </w:numPr>
        <w:ind w:firstLine="350" w:firstLineChars="125"/>
        <w:jc w:val="both"/>
        <w:rPr>
          <w:rFonts w:ascii="Times New Roman" w:hAnsi="Times New Roman" w:cs="Times New Roman"/>
          <w:sz w:val="28"/>
          <w:szCs w:val="28"/>
        </w:rPr>
      </w:pPr>
      <w:r>
        <w:rPr>
          <w:rFonts w:hint="default" w:ascii="Times New Roman" w:hAnsi="Times New Roman" w:cs="Times New Roman"/>
          <w:i/>
          <w:iCs/>
          <w:sz w:val="28"/>
          <w:szCs w:val="28"/>
          <w:lang w:val="ru-RU"/>
        </w:rPr>
        <w:t xml:space="preserve"> Парсонс Т.</w:t>
      </w:r>
      <w:r>
        <w:rPr>
          <w:rFonts w:hint="default" w:ascii="Times New Roman" w:hAnsi="Times New Roman" w:cs="Times New Roman"/>
          <w:sz w:val="28"/>
          <w:szCs w:val="28"/>
          <w:lang w:val="ru-RU"/>
        </w:rPr>
        <w:t xml:space="preserve"> Теория современных обществ. Москва: Аспект-Пресс. 1998. 270 с.</w:t>
      </w:r>
    </w:p>
    <w:p>
      <w:pPr>
        <w:widowControl w:val="0"/>
        <w:numPr>
          <w:ilvl w:val="0"/>
          <w:numId w:val="6"/>
        </w:numPr>
        <w:ind w:firstLine="35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Петров А.В.</w:t>
      </w:r>
      <w:r>
        <w:rPr>
          <w:rFonts w:ascii="Times New Roman" w:hAnsi="Times New Roman" w:cs="Times New Roman"/>
          <w:sz w:val="28"/>
          <w:szCs w:val="28"/>
        </w:rPr>
        <w:t xml:space="preserve"> «Глобализация» экономики: социальные и политические аспекты. // СПб: Изд-во С.-Петерб. гос. ун-та, 2009.</w:t>
      </w:r>
    </w:p>
    <w:p>
      <w:pPr>
        <w:widowControl w:val="0"/>
        <w:numPr>
          <w:ilvl w:val="0"/>
          <w:numId w:val="6"/>
        </w:numPr>
        <w:ind w:firstLine="350"/>
        <w:jc w:val="both"/>
        <w:rPr>
          <w:rFonts w:ascii="Times New Roman" w:hAnsi="Times New Roman" w:cs="Times New Roman"/>
          <w:sz w:val="28"/>
          <w:szCs w:val="28"/>
        </w:rPr>
      </w:pPr>
      <w:r>
        <w:rPr>
          <w:rFonts w:ascii="Times New Roman" w:hAnsi="Times New Roman" w:cs="Times New Roman"/>
          <w:i/>
          <w:iCs/>
          <w:sz w:val="28"/>
          <w:szCs w:val="28"/>
        </w:rPr>
        <w:t>Петров А. В.</w:t>
      </w:r>
      <w:r>
        <w:rPr>
          <w:rFonts w:ascii="Times New Roman" w:hAnsi="Times New Roman" w:cs="Times New Roman"/>
          <w:sz w:val="28"/>
          <w:szCs w:val="28"/>
        </w:rPr>
        <w:t xml:space="preserve"> Политическая стабильность и развитие эффективного гражданского общества в России и Китае (на китайском языке) // Международный симпозиум по вопросу политической стабильности в процессе строительства демократической системы многонациональной страны. Сборник статей. Тяньцзинь: Тяньцзиньский педагогический ун-т, 2009.</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i/>
          <w:iCs/>
          <w:sz w:val="28"/>
          <w:szCs w:val="28"/>
        </w:rPr>
        <w:t>Утченко С. Л.</w:t>
      </w:r>
      <w:r>
        <w:rPr>
          <w:rFonts w:ascii="Times New Roman" w:hAnsi="Times New Roman" w:cs="Times New Roman"/>
          <w:sz w:val="28"/>
          <w:szCs w:val="28"/>
        </w:rPr>
        <w:t xml:space="preserve"> Политико-философские диалоги Цицерона («О государстве» и «О законах») // Марк Туллий Цицерон. Диалоги. — М.: Ладомир—Наука, 1994. — С. 160.</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《社会工作导论》王思斌. 北京：高等教育出版社，2004年.</w:t>
      </w:r>
      <w:r>
        <w:rPr>
          <w:rFonts w:ascii="Times New Roman" w:hAnsi="Times New Roman" w:cs="Times New Roman"/>
          <w:i/>
          <w:iCs/>
          <w:sz w:val="28"/>
          <w:szCs w:val="28"/>
        </w:rPr>
        <w:t xml:space="preserve"> Ван Сибинь.</w:t>
      </w:r>
      <w:r>
        <w:rPr>
          <w:rFonts w:ascii="Times New Roman" w:hAnsi="Times New Roman" w:cs="Times New Roman"/>
          <w:sz w:val="28"/>
          <w:szCs w:val="28"/>
        </w:rPr>
        <w:t xml:space="preserve"> «Введение в социальную работу» Пекин: Пресса о высшем образовании, 2004г.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《组织管理与民间组织的发展》王思斌. 北京：中国妇女出版社，2003年. </w:t>
      </w:r>
      <w:r>
        <w:rPr>
          <w:rFonts w:ascii="Times New Roman" w:hAnsi="Times New Roman" w:cs="Times New Roman"/>
          <w:i/>
          <w:iCs/>
          <w:sz w:val="28"/>
          <w:szCs w:val="28"/>
        </w:rPr>
        <w:t>Ван Сибинь.</w:t>
      </w:r>
      <w:r>
        <w:rPr>
          <w:rFonts w:ascii="Times New Roman" w:hAnsi="Times New Roman" w:cs="Times New Roman"/>
          <w:sz w:val="28"/>
          <w:szCs w:val="28"/>
        </w:rPr>
        <w:t xml:space="preserve"> «Организационное управление и развитие гражданских организаций» Пекин: Китайское женское издательство, 2003г.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《体制改革中的城市社区建设的理论分析》王思斌. Ван Сибин. Теоретический анализ создания городских сообществ в рамках институциональной реформы. [Электронный ресурс] URL:http://www.cnki.com.cn/Article/CJFDTotal-BDZK200005000.htm (Дата обращения: 17.06.2018) </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赵盂营，王思斌 走向善治与重建社会资本—中国城市社区建设目标模式的理论分析//江苏社会科学. 2001年. № 4. P.126-130.</w:t>
      </w:r>
      <w:r>
        <w:rPr>
          <w:rFonts w:ascii="Times New Roman" w:hAnsi="Times New Roman" w:cs="Times New Roman"/>
          <w:i/>
          <w:iCs/>
          <w:sz w:val="28"/>
          <w:szCs w:val="28"/>
        </w:rPr>
        <w:t xml:space="preserve"> Ван Сибин, Чжао Мэнъин </w:t>
      </w:r>
      <w:r>
        <w:rPr>
          <w:rFonts w:ascii="Times New Roman" w:hAnsi="Times New Roman" w:cs="Times New Roman"/>
          <w:sz w:val="28"/>
          <w:szCs w:val="28"/>
        </w:rPr>
        <w:t>«На пути к эффективному управлению и восстановлению социального капитала — Теоретический анализ целевой модели создания городских сообществ в Китае»// Общественные науки Цзянсу, —2001, —04. —С.126-130.</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《论社会学中国化》吴文藻. 北京：商务印书馆, 2017年. </w:t>
      </w:r>
      <w:r>
        <w:rPr>
          <w:rFonts w:ascii="Times New Roman" w:hAnsi="Times New Roman" w:cs="Times New Roman"/>
          <w:i/>
          <w:iCs/>
          <w:sz w:val="28"/>
          <w:szCs w:val="28"/>
        </w:rPr>
        <w:t>Ву Вэньцзао.</w:t>
      </w:r>
      <w:r>
        <w:rPr>
          <w:rFonts w:ascii="Times New Roman" w:hAnsi="Times New Roman" w:cs="Times New Roman"/>
          <w:sz w:val="28"/>
          <w:szCs w:val="28"/>
        </w:rPr>
        <w:t xml:space="preserve"> О китаизации социологии Пекин: Коммерческая пресса，2017г.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中国城市社区建设  吴德隆. 北京：知识出版社, 1996.</w:t>
      </w:r>
      <w:r>
        <w:rPr>
          <w:rFonts w:ascii="Times New Roman" w:hAnsi="Times New Roman" w:cs="Times New Roman"/>
          <w:i/>
          <w:iCs/>
          <w:sz w:val="28"/>
          <w:szCs w:val="28"/>
          <w:lang w:val="ru-RU"/>
        </w:rPr>
        <w:t xml:space="preserve"> </w:t>
      </w:r>
      <w:r>
        <w:rPr>
          <w:rFonts w:ascii="Times New Roman" w:hAnsi="Times New Roman" w:cs="Times New Roman"/>
          <w:i/>
          <w:iCs/>
          <w:sz w:val="28"/>
          <w:szCs w:val="28"/>
        </w:rPr>
        <w:t>Ву Делонг</w:t>
      </w:r>
      <w:r>
        <w:rPr>
          <w:rFonts w:ascii="Times New Roman" w:hAnsi="Times New Roman" w:cs="Times New Roman"/>
          <w:sz w:val="28"/>
          <w:szCs w:val="28"/>
        </w:rPr>
        <w:t xml:space="preserve"> Строительство городских сообществ в Китае Пекин: Издательский дом "Знание", 1996г.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中国城市社区居民自治 邓泉国. 天津： 天津师范大学,2003.</w:t>
      </w:r>
      <w:r>
        <w:rPr>
          <w:rFonts w:ascii="Times New Roman" w:hAnsi="Times New Roman" w:cs="Times New Roman"/>
          <w:sz w:val="28"/>
          <w:szCs w:val="28"/>
          <w:lang w:val="ru-RU"/>
        </w:rPr>
        <w:t xml:space="preserve"> </w:t>
      </w:r>
      <w:r>
        <w:rPr>
          <w:rFonts w:ascii="Times New Roman" w:hAnsi="Times New Roman" w:cs="Times New Roman"/>
          <w:i/>
          <w:iCs/>
          <w:sz w:val="28"/>
          <w:szCs w:val="28"/>
        </w:rPr>
        <w:t>Дэн Кванго</w:t>
      </w:r>
      <w:r>
        <w:rPr>
          <w:rFonts w:ascii="Times New Roman" w:hAnsi="Times New Roman" w:cs="Times New Roman"/>
          <w:sz w:val="28"/>
          <w:szCs w:val="28"/>
        </w:rPr>
        <w:t xml:space="preserve"> Автономия жителей китайских городских сообществ Тяньцзинь: Тяньцзиньский обычный университет, 2003г.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城市社区建设读本 多吉才让. 北京：中国社会出版社, 2001.</w:t>
      </w:r>
      <w:r>
        <w:rPr>
          <w:rFonts w:ascii="Times New Roman" w:hAnsi="Times New Roman" w:cs="Times New Roman"/>
          <w:sz w:val="28"/>
          <w:szCs w:val="28"/>
          <w:lang w:val="ru-RU"/>
        </w:rPr>
        <w:t xml:space="preserve"> </w:t>
      </w:r>
      <w:r>
        <w:rPr>
          <w:rFonts w:ascii="Times New Roman" w:hAnsi="Times New Roman" w:cs="Times New Roman"/>
          <w:i/>
          <w:iCs/>
          <w:sz w:val="28"/>
          <w:szCs w:val="28"/>
        </w:rPr>
        <w:t>До Цзицайжан</w:t>
      </w:r>
      <w:r>
        <w:rPr>
          <w:rFonts w:ascii="Times New Roman" w:hAnsi="Times New Roman" w:cs="Times New Roman"/>
          <w:sz w:val="28"/>
          <w:szCs w:val="28"/>
        </w:rPr>
        <w:t xml:space="preserve"> Книга для чтения по строительству городских сообществ Пекин: Китайская общественная пресса Пекин:  Китайская Общественная пресса, 2001г.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《金翼：一个中国家族的史记》林耀华. 北京：生活书店出版有限公司, 2015年.</w:t>
      </w:r>
      <w:r>
        <w:rPr>
          <w:rFonts w:ascii="Times New Roman" w:hAnsi="Times New Roman" w:cs="Times New Roman"/>
          <w:i/>
          <w:iCs/>
          <w:sz w:val="28"/>
          <w:szCs w:val="28"/>
        </w:rPr>
        <w:t>Линь Яохуа.</w:t>
      </w:r>
      <w:r>
        <w:rPr>
          <w:rFonts w:ascii="Times New Roman" w:hAnsi="Times New Roman" w:cs="Times New Roman"/>
          <w:sz w:val="28"/>
          <w:szCs w:val="28"/>
        </w:rPr>
        <w:t xml:space="preserve"> Серебряные крылья Пекин: жизненный издательский дом. 2015г.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社区中国:通过社区巩固国家治理之基 刘建军. 上海大学学报(社会科学版),2016. 73-85. </w:t>
      </w:r>
      <w:r>
        <w:rPr>
          <w:rFonts w:ascii="Times New Roman" w:hAnsi="Times New Roman" w:cs="Times New Roman"/>
          <w:i/>
          <w:iCs/>
          <w:sz w:val="28"/>
          <w:szCs w:val="28"/>
        </w:rPr>
        <w:t>Лю Цзяньцзюнь.</w:t>
      </w:r>
      <w:r>
        <w:rPr>
          <w:rFonts w:ascii="Times New Roman" w:hAnsi="Times New Roman" w:cs="Times New Roman"/>
          <w:sz w:val="28"/>
          <w:szCs w:val="28"/>
        </w:rPr>
        <w:t xml:space="preserve"> Сообщество Китай: Укрепление основ национального управления через сообщество Шанхай：Журнал Шанхайского университета (издание по социальным наукам), 2016г. С. 73-85.</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“两级政府、三级管理”体制下上海社区管理的困境与思考 孟庆源. 上海：上海交通大学, 2008. </w:t>
      </w:r>
      <w:r>
        <w:rPr>
          <w:rFonts w:ascii="Times New Roman" w:hAnsi="Times New Roman" w:cs="Times New Roman"/>
          <w:i/>
          <w:iCs/>
          <w:sz w:val="28"/>
          <w:szCs w:val="28"/>
        </w:rPr>
        <w:t xml:space="preserve">Мэн Цинюань. </w:t>
      </w:r>
      <w:r>
        <w:rPr>
          <w:rFonts w:ascii="Times New Roman" w:hAnsi="Times New Roman" w:cs="Times New Roman"/>
          <w:sz w:val="28"/>
          <w:szCs w:val="28"/>
        </w:rPr>
        <w:t>Дилемма и мышление об управлении сообществом в Шанхае в рамках системы «двухуровневое правительство и тройное управление на уровне» Шанхай：Шанхайский университет Цзяотон, 2008г.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《详解“社区事务”》熊光祥,陈伟东.《社区》杂志，第3期2006年26-27页. </w:t>
      </w:r>
      <w:r>
        <w:rPr>
          <w:rFonts w:ascii="Times New Roman" w:hAnsi="Times New Roman" w:cs="Times New Roman"/>
          <w:i/>
          <w:iCs/>
          <w:sz w:val="28"/>
          <w:szCs w:val="28"/>
        </w:rPr>
        <w:t xml:space="preserve">Сюн Гуансян, Чен Вэйдун. </w:t>
      </w:r>
      <w:r>
        <w:rPr>
          <w:rFonts w:ascii="Times New Roman" w:hAnsi="Times New Roman" w:cs="Times New Roman"/>
          <w:sz w:val="28"/>
          <w:szCs w:val="28"/>
        </w:rPr>
        <w:t>Объясните Дела сообщества подробно//Журнал«Сообщество».2006.№ 3. c. 26-27.</w:t>
      </w:r>
    </w:p>
    <w:p>
      <w:pPr>
        <w:pStyle w:val="9"/>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《乡土中国》费孝通. 南京：译林出版社 , 2020年. </w:t>
      </w:r>
      <w:r>
        <w:rPr>
          <w:rFonts w:ascii="Times New Roman" w:hAnsi="Times New Roman" w:cs="Times New Roman"/>
          <w:i/>
          <w:iCs/>
          <w:sz w:val="28"/>
          <w:szCs w:val="28"/>
        </w:rPr>
        <w:t>Фэй Сяотун.</w:t>
      </w:r>
      <w:r>
        <w:rPr>
          <w:rFonts w:ascii="Times New Roman" w:hAnsi="Times New Roman" w:cs="Times New Roman"/>
          <w:sz w:val="28"/>
          <w:szCs w:val="28"/>
        </w:rPr>
        <w:t xml:space="preserve"> Сельская экономика. Нанкин: Издательство Илинь, 2020.</w:t>
      </w:r>
    </w:p>
    <w:p>
      <w:pPr>
        <w:pStyle w:val="9"/>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《清河村镇社区 一个初步研究报告》黄迪. 北京：燕京大学社会学系 , 1929年.</w:t>
      </w:r>
      <w:r>
        <w:rPr>
          <w:rFonts w:ascii="Times New Roman" w:hAnsi="Times New Roman" w:cs="Times New Roman"/>
          <w:i/>
          <w:iCs/>
          <w:sz w:val="28"/>
          <w:szCs w:val="28"/>
        </w:rPr>
        <w:t xml:space="preserve"> Хуан Ди.</w:t>
      </w:r>
      <w:r>
        <w:rPr>
          <w:rFonts w:ascii="Times New Roman" w:hAnsi="Times New Roman" w:cs="Times New Roman"/>
          <w:sz w:val="28"/>
          <w:szCs w:val="28"/>
        </w:rPr>
        <w:t xml:space="preserve"> Деревенская община поселка Цинхэ Ии Пекин: Факультет социологии Университета Янчин, 1929г.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需求、供给与中国社会工作制度建构  张曙. 北京：学海出版社, 2011. </w:t>
      </w:r>
      <w:r>
        <w:rPr>
          <w:rFonts w:ascii="Times New Roman" w:hAnsi="Times New Roman" w:cs="Times New Roman"/>
          <w:i/>
          <w:iCs/>
          <w:sz w:val="28"/>
          <w:szCs w:val="28"/>
        </w:rPr>
        <w:t>Чжан Шу Спрос,</w:t>
      </w:r>
      <w:r>
        <w:rPr>
          <w:rFonts w:ascii="Times New Roman" w:hAnsi="Times New Roman" w:cs="Times New Roman"/>
          <w:sz w:val="28"/>
          <w:szCs w:val="28"/>
        </w:rPr>
        <w:t xml:space="preserve"> предложение и построение системы социальной работы в Китае Пекин: Издательский дом Сюэхай, 2011г.</w:t>
      </w:r>
    </w:p>
    <w:p>
      <w:pPr>
        <w:widowControl w:val="0"/>
        <w:numPr>
          <w:ilvl w:val="0"/>
          <w:numId w:val="6"/>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《一个华北地区的市场经济：对邹平县定期市场的概要研究》杨庆堃. 纽约：太平洋关系研究所，1944. </w:t>
      </w:r>
      <w:r>
        <w:rPr>
          <w:rFonts w:ascii="Times New Roman" w:hAnsi="Times New Roman" w:cs="Times New Roman"/>
          <w:i/>
          <w:iCs/>
          <w:sz w:val="28"/>
          <w:szCs w:val="28"/>
        </w:rPr>
        <w:t>Яна</w:t>
      </w:r>
      <w:r>
        <w:rPr>
          <w:rFonts w:ascii="Times New Roman" w:hAnsi="Times New Roman" w:cs="Times New Roman"/>
          <w:i/>
          <w:iCs/>
          <w:sz w:val="28"/>
          <w:szCs w:val="28"/>
          <w:lang w:val="en-US"/>
        </w:rPr>
        <w:t xml:space="preserve"> </w:t>
      </w:r>
      <w:r>
        <w:rPr>
          <w:rFonts w:ascii="Times New Roman" w:hAnsi="Times New Roman" w:cs="Times New Roman"/>
          <w:i/>
          <w:iCs/>
          <w:sz w:val="28"/>
          <w:szCs w:val="28"/>
        </w:rPr>
        <w:t>Цинкун</w:t>
      </w:r>
      <w:r>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A North China local market economy : a summary of a study of periodic markets in Chowping Hsien, Shantung. </w:t>
      </w:r>
      <w:r>
        <w:rPr>
          <w:rFonts w:ascii="Times New Roman" w:hAnsi="Times New Roman" w:cs="Times New Roman"/>
          <w:sz w:val="28"/>
          <w:szCs w:val="28"/>
        </w:rPr>
        <w:t>New York : International Secretariat, Institute of Pacific Relations, 1944г.</w:t>
      </w:r>
    </w:p>
    <w:p>
      <w:pPr>
        <w:widowControl w:val="0"/>
        <w:numPr>
          <w:ilvl w:val="0"/>
          <w:numId w:val="6"/>
        </w:numPr>
        <w:ind w:firstLine="350" w:firstLineChars="125"/>
        <w:jc w:val="both"/>
        <w:rPr>
          <w:rFonts w:ascii="Times New Roman" w:hAnsi="Times New Roman" w:cs="Times New Roman"/>
          <w:sz w:val="28"/>
          <w:szCs w:val="28"/>
          <w:lang w:val="ru-RU"/>
        </w:rPr>
      </w:pPr>
      <w:r>
        <w:rPr>
          <w:rFonts w:ascii="Times New Roman" w:hAnsi="Times New Roman" w:cs="Times New Roman"/>
          <w:sz w:val="28"/>
          <w:szCs w:val="28"/>
        </w:rPr>
        <w:t xml:space="preserve">中华人民共和国民事诉讼法. 全国人大常委会办公厅. 北京：中国民主法制出版社, 2017. Генеральный офис Постоянного комитета Всекитайского собрания народных представителей Гражданско-процессуальный закон Китайской Народной Республики Пекин: Пресса демократии и правовой системы Китая, 2017г. </w:t>
      </w:r>
    </w:p>
    <w:p>
      <w:pPr>
        <w:widowControl w:val="0"/>
        <w:numPr>
          <w:ilvl w:val="-1"/>
          <w:numId w:val="0"/>
        </w:numPr>
        <w:ind w:firstLine="0" w:firstLineChars="0"/>
        <w:jc w:val="both"/>
        <w:rPr>
          <w:rFonts w:ascii="Times New Roman" w:hAnsi="Times New Roman" w:cs="Times New Roman"/>
          <w:sz w:val="28"/>
          <w:szCs w:val="28"/>
          <w:lang w:val="ru-RU"/>
        </w:rPr>
      </w:pPr>
    </w:p>
    <w:p>
      <w:pPr>
        <w:pStyle w:val="2"/>
        <w:widowControl/>
        <w:ind w:firstLine="0" w:firstLineChars="0"/>
        <w:jc w:val="center"/>
        <w:rPr>
          <w:rFonts w:ascii="Times New Roman" w:hAnsi="Times New Roman" w:cs="Times New Roman"/>
          <w:sz w:val="28"/>
          <w:szCs w:val="28"/>
          <w:lang w:val="en-US" w:eastAsia="zh-CN"/>
        </w:rPr>
      </w:pPr>
      <w:bookmarkStart w:id="26" w:name="_Toc39885419"/>
      <w:bookmarkStart w:id="27" w:name="_Toc22498"/>
      <w:r>
        <w:rPr>
          <w:rFonts w:ascii="Times New Roman" w:hAnsi="Times New Roman" w:cs="Times New Roman"/>
          <w:sz w:val="28"/>
          <w:szCs w:val="28"/>
          <w:lang w:val="en-US" w:eastAsia="zh-CN"/>
        </w:rPr>
        <w:t>СПИСОК ЭЛЕКТРОННЫХ РЕСУРСОВ</w:t>
      </w:r>
      <w:bookmarkEnd w:id="26"/>
      <w:bookmarkEnd w:id="27"/>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i/>
          <w:iCs/>
          <w:sz w:val="28"/>
          <w:szCs w:val="28"/>
        </w:rPr>
        <w:t>Отинова, А. Д.</w:t>
      </w:r>
      <w:r>
        <w:rPr>
          <w:rFonts w:ascii="Times New Roman" w:hAnsi="Times New Roman" w:cs="Times New Roman"/>
          <w:sz w:val="28"/>
          <w:szCs w:val="28"/>
        </w:rPr>
        <w:t xml:space="preserve"> Анализ концепций изучения города представителями Чикагской школы социологии Робертом Парком и Луисом Виртом / А. Д. Отинова, Е. С. Патрушева. — Текст : непосредственный // Молодой ученый. — 2020. — № 21 (311). — С. 453-454. — URL: https://moluch.ru/archive/311/70571/ (дата обращения: 08.04.2022).</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《中华人民共和国城市居民委员会组织法》全国人民代表大会常务委会.Постоянный комитет Всекитайского собрания народных представителей, </w:t>
      </w:r>
      <w:r>
        <w:rPr>
          <w:rFonts w:hint="default" w:ascii="Times New Roman" w:hAnsi="Times New Roman" w:cs="Times New Roman"/>
          <w:sz w:val="28"/>
          <w:szCs w:val="28"/>
        </w:rPr>
        <w:t>Органический закон комитетов городских жителей Китая</w:t>
      </w:r>
      <w:r>
        <w:rPr>
          <w:rFonts w:ascii="Times New Roman" w:hAnsi="Times New Roman" w:cs="Times New Roman"/>
          <w:sz w:val="28"/>
          <w:szCs w:val="28"/>
        </w:rPr>
        <w:t xml:space="preserve">. [Электронныйресурс]URL:http://www.law-lib.com/law/law_view.asp?id=564 (Дата обращения: 20.2.2022) </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《中国共产党第十五次全国代表大会》江泽民. Доклад Цзян Цзэминь на 15-м съезде КПК. [Электронный ресурс]URL:http://russian.china.org.cn/china/archive/18da/2012-10/24/content_26666341.htm (Дата обращения: 25.04.2022) </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《十六大上的报告》江泽民. Цзян Цзэминь на 16-м съезде КПК.  [Электронный ресурс] URL: https://www.mfa.gov.cn/ce/como/chn/sawj/tpyjh/szyw/t10855.htm (Дата обращения: 08.01.2022)</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《十七大上的报告》胡景涛. Доклад Ху Цзиньтао на 17-м съезде КПК. [Электронный ресурс] URL:http://russian.china.org.cn/china/archive/shiqida/2007-10/25/content_9120930_14.htm (Дата обращения: 25.10.2021) </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 xml:space="preserve">为学习贯彻十八大精神建言献策 魏礼群. Вэй Ликун Предложения и предложения по изучению и внедрению духа 18-го Национального конгресса. [Электронный ресурс]URL: https://epaper.gmw.cn/gmrb/html/2012-10/25/nw.D110000gmrb_20121025_2-16.htm (Дата обращения: 25.04.2022) </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《民政部关于在全国推进城市社区建设的意见》民政部. Министерство по гражданским делам «Энергичное содействие строительству городских сообществ по всей стране». [Электронный ресурс]URL:http://mzj.nanjing.gov.cn/njsmzj/njsmzj/200801/t20080125_1063642.html (Дата обращения: 09.04.2022)</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《关于听取对“社区建设”思路的意见的通知》民政部. Министерство по гражданским делам «Уведомление о заслушивании мнений по идее Общинного строительства». [Электронный ресурс]URL: http://www.wfnews.com.cn/epaper/gaominews/content/20141021/Articel04003IP.htm  (Дата обращения: 09.04</w:t>
      </w:r>
      <w:r>
        <w:rPr>
          <w:rFonts w:hint="default" w:ascii="Times New Roman" w:hAnsi="Times New Roman" w:cs="Times New Roman"/>
          <w:sz w:val="28"/>
          <w:szCs w:val="28"/>
          <w:lang w:val="ru-RU"/>
        </w:rPr>
        <w:t>.</w:t>
      </w:r>
      <w:r>
        <w:rPr>
          <w:rFonts w:ascii="Times New Roman" w:hAnsi="Times New Roman" w:cs="Times New Roman"/>
          <w:sz w:val="28"/>
          <w:szCs w:val="28"/>
        </w:rPr>
        <w:t>2022)</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《中共上海市委、上海市人民政府关于加强街道、居委会建设和社区管理的政策意见》上海市政府. Муниципальное правительство Шанхая «Несколько политических мнений по укреплению строительства уличных и районных комитетов и управления сообществами для дальнейшего изучения и совершенствования реформы» . [Электронный ресурс]URL:http://shlx.pkulaw.cn/fulltext_form.aspx?Gid=17382687 (Дата обращения: 25.03.</w:t>
      </w:r>
      <w:r>
        <w:rPr>
          <w:rFonts w:ascii="Times New Roman" w:hAnsi="Times New Roman" w:cs="Times New Roman"/>
          <w:sz w:val="28"/>
          <w:szCs w:val="28"/>
          <w:lang w:val="ru-RU"/>
        </w:rPr>
        <w:t>2022</w:t>
      </w:r>
      <w:r>
        <w:rPr>
          <w:rFonts w:ascii="Times New Roman" w:hAnsi="Times New Roman" w:cs="Times New Roman"/>
          <w:sz w:val="28"/>
          <w:szCs w:val="28"/>
        </w:rPr>
        <w:t>)</w:t>
      </w:r>
    </w:p>
    <w:p>
      <w:pPr>
        <w:widowControl w:val="0"/>
        <w:numPr>
          <w:ilvl w:val="0"/>
          <w:numId w:val="7"/>
        </w:numPr>
        <w:ind w:firstLine="350" w:firstLineChars="125"/>
        <w:jc w:val="both"/>
        <w:rPr>
          <w:rFonts w:ascii="Times New Roman" w:hAnsi="Times New Roman" w:cs="Times New Roman"/>
          <w:sz w:val="28"/>
          <w:szCs w:val="28"/>
        </w:rPr>
      </w:pPr>
      <w:r>
        <w:rPr>
          <w:rFonts w:ascii="Times New Roman" w:hAnsi="Times New Roman" w:cs="Times New Roman"/>
          <w:sz w:val="28"/>
          <w:szCs w:val="28"/>
        </w:rPr>
        <w:t>《国务院关于加强和改进社区服务工作的意见》国务院. Государственный совет «Мнения об укреплении и улучшении работы по оказанию общественных услуг». [Электронный ресурс]URL: http://www.gov.cn/zhengce/content/2008-03/28/content_6609.htm (Дата обращения: 09.04.2022)</w:t>
      </w:r>
    </w:p>
    <w:p>
      <w:pPr>
        <w:widowControl w:val="0"/>
        <w:numPr>
          <w:ilvl w:val="0"/>
          <w:numId w:val="7"/>
        </w:numPr>
        <w:spacing w:line="240" w:lineRule="auto"/>
        <w:ind w:firstLine="350" w:firstLineChars="125"/>
        <w:jc w:val="both"/>
        <w:rPr>
          <w:rFonts w:ascii="Times New Roman" w:hAnsi="Times New Roman" w:eastAsia="Calibri" w:cs="Times New Roman"/>
          <w:sz w:val="28"/>
          <w:szCs w:val="28"/>
          <w:lang w:eastAsia="en-US"/>
        </w:rPr>
      </w:pPr>
      <w:r>
        <w:rPr>
          <w:rFonts w:ascii="Times New Roman" w:hAnsi="Times New Roman" w:cs="Times New Roman"/>
          <w:sz w:val="28"/>
          <w:szCs w:val="28"/>
        </w:rPr>
        <w:t xml:space="preserve">弘扬青春正能量 袁玮. Юань Вэй Продвигайте позитивную энергию молодежи. [Электронный ресурс]URL: https://www.163.com/dy/article/H515I8K30512DU6N.html?f=post2020_dy_recommends (Дата обращения: 25.04.2022) </w:t>
      </w:r>
    </w:p>
    <w:sectPr>
      <w:headerReference r:id="rId6" w:type="default"/>
      <w:pgSz w:w="11906" w:h="16838"/>
      <w:pgMar w:top="1134" w:right="567" w:bottom="1134" w:left="1984" w:header="708" w:footer="709" w:gutter="0"/>
      <w:pgNumType w:start="3"/>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4">
    <w:p>
      <w:pPr>
        <w:spacing w:before="0" w:after="0" w:line="276" w:lineRule="auto"/>
      </w:pPr>
      <w:r>
        <w:separator/>
      </w:r>
    </w:p>
  </w:footnote>
  <w:footnote w:type="continuationSeparator" w:id="95">
    <w:p>
      <w:pPr>
        <w:spacing w:before="0" w:after="0" w:line="276" w:lineRule="auto"/>
      </w:pPr>
      <w:r>
        <w:continuationSeparator/>
      </w:r>
    </w:p>
  </w:footnote>
  <w:footnote w:id="0">
    <w:p>
      <w:pPr>
        <w:pStyle w:val="9"/>
        <w:jc w:val="both"/>
        <w:rPr>
          <w:szCs w:val="18"/>
        </w:rPr>
      </w:pPr>
      <w:r>
        <w:rPr>
          <w:rStyle w:val="19"/>
          <w:szCs w:val="18"/>
        </w:rPr>
        <w:footnoteRef/>
      </w:r>
      <w:r>
        <w:rPr>
          <w:szCs w:val="18"/>
        </w:rPr>
        <w:t xml:space="preserve"> </w:t>
      </w:r>
      <w:r>
        <w:rPr>
          <w:rFonts w:ascii="Times New Roman" w:hAnsi="Times New Roman" w:cs="Times New Roman"/>
          <w:i/>
          <w:iCs/>
          <w:szCs w:val="18"/>
        </w:rPr>
        <w:t xml:space="preserve">К. Маркс, Ф.Энгельс </w:t>
      </w:r>
      <w:r>
        <w:rPr>
          <w:rFonts w:ascii="Times New Roman" w:hAnsi="Times New Roman" w:cs="Times New Roman"/>
          <w:szCs w:val="18"/>
        </w:rPr>
        <w:t>Немецкая идеология. М.: Издательсво польтической литературы,1988.</w:t>
      </w:r>
    </w:p>
  </w:footnote>
  <w:footnote w:id="1">
    <w:p>
      <w:pPr>
        <w:pStyle w:val="9"/>
        <w:jc w:val="both"/>
        <w:rPr>
          <w:rFonts w:ascii="Times New Roman" w:hAnsi="Times New Roman" w:cs="Times New Roman"/>
          <w:szCs w:val="18"/>
        </w:rPr>
      </w:pPr>
      <w:r>
        <w:rPr>
          <w:rStyle w:val="19"/>
          <w:rFonts w:ascii="Times New Roman" w:hAnsi="Times New Roman" w:cs="Times New Roman"/>
          <w:szCs w:val="18"/>
        </w:rPr>
        <w:footnoteRef/>
      </w:r>
      <w:r>
        <w:rPr>
          <w:rFonts w:ascii="Times New Roman" w:hAnsi="Times New Roman" w:cs="Times New Roman"/>
          <w:szCs w:val="18"/>
        </w:rPr>
        <w:t xml:space="preserve"> </w:t>
      </w:r>
      <w:r>
        <w:rPr>
          <w:rFonts w:ascii="Times New Roman" w:hAnsi="Times New Roman" w:cs="Times New Roman"/>
          <w:i/>
          <w:iCs/>
          <w:szCs w:val="18"/>
        </w:rPr>
        <w:t>Утченко С. Л.</w:t>
      </w:r>
      <w:r>
        <w:rPr>
          <w:rFonts w:ascii="Times New Roman" w:hAnsi="Times New Roman" w:cs="Times New Roman"/>
          <w:szCs w:val="18"/>
        </w:rPr>
        <w:t xml:space="preserve"> Политико-философские диалоги Цицерона («О государстве» и «О законах») // Марк Туллий Цицерон. Диалоги. — М.: Ладомир—Наука, 1994. — С. 160.</w:t>
      </w:r>
    </w:p>
  </w:footnote>
  <w:footnote w:id="2">
    <w:p>
      <w:pPr>
        <w:pStyle w:val="9"/>
        <w:jc w:val="both"/>
      </w:pPr>
      <w:r>
        <w:rPr>
          <w:rStyle w:val="19"/>
        </w:rPr>
        <w:footnoteRef/>
      </w:r>
      <w:r>
        <w:rPr>
          <w:i/>
          <w:iCs/>
        </w:rPr>
        <w:t xml:space="preserve"> </w:t>
      </w:r>
      <w:r>
        <w:rPr>
          <w:rFonts w:ascii="Times New Roman" w:hAnsi="Times New Roman" w:cs="Times New Roman"/>
          <w:i/>
          <w:iCs/>
        </w:rPr>
        <w:t>С. А. Жебелева, Т. А. Миллер.</w:t>
      </w:r>
      <w:r>
        <w:rPr>
          <w:rFonts w:ascii="Times New Roman" w:hAnsi="Times New Roman" w:cs="Times New Roman"/>
        </w:rPr>
        <w:t xml:space="preserve"> Политика Аристотель. М.: Издательство АСТ, 2018. — 320 с.</w:t>
      </w:r>
    </w:p>
  </w:footnote>
  <w:footnote w:id="3">
    <w:p>
      <w:pPr>
        <w:pStyle w:val="9"/>
        <w:jc w:val="both"/>
        <w:rPr>
          <w:rFonts w:ascii="Times New Roman" w:hAnsi="Times New Roman" w:eastAsia="宋体" w:cs="Times New Roman"/>
          <w:color w:val="000000"/>
          <w:spacing w:val="8"/>
          <w:szCs w:val="18"/>
          <w:shd w:val="clear" w:color="auto" w:fill="F9F9F9"/>
        </w:rPr>
      </w:pPr>
      <w:r>
        <w:rPr>
          <w:rStyle w:val="19"/>
        </w:rPr>
        <w:footnoteRef/>
      </w:r>
      <w:r>
        <w:rPr>
          <w:rFonts w:ascii="Times New Roman" w:hAnsi="Times New Roman" w:cs="Times New Roman"/>
          <w:i/>
          <w:iCs/>
          <w:szCs w:val="18"/>
        </w:rPr>
        <w:t xml:space="preserve"> Голубев С. В. </w:t>
      </w:r>
      <w:r>
        <w:rPr>
          <w:rFonts w:ascii="Times New Roman" w:hAnsi="Times New Roman" w:cs="Times New Roman"/>
          <w:szCs w:val="18"/>
        </w:rPr>
        <w:t>Журнал: Философия и общество. Выпуск №1(38)/2005.</w:t>
      </w:r>
    </w:p>
  </w:footnote>
  <w:footnote w:id="4">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fldChar w:fldCharType="begin"/>
      </w:r>
      <w:r>
        <w:instrText xml:space="preserve"> HYPERLINK "https://thelib.info/politologiya/1047589-aristotel-politika-aristotel-sochineniya-v-4-t-t-4-m-mysl-1983-s-376-644/" </w:instrText>
      </w:r>
      <w:r>
        <w:fldChar w:fldCharType="separate"/>
      </w:r>
      <w:r>
        <w:rPr>
          <w:rFonts w:ascii="Times New Roman" w:hAnsi="Times New Roman" w:cs="Times New Roman"/>
          <w:i/>
          <w:iCs/>
          <w:sz w:val="18"/>
          <w:szCs w:val="18"/>
        </w:rPr>
        <w:t xml:space="preserve">Аристотель. </w:t>
      </w:r>
      <w:r>
        <w:rPr>
          <w:rFonts w:ascii="Times New Roman" w:hAnsi="Times New Roman" w:cs="Times New Roman"/>
          <w:sz w:val="18"/>
          <w:szCs w:val="18"/>
        </w:rPr>
        <w:t xml:space="preserve">Политика // Аристотель. Сочинения: В 4 т. Т. 4. – М.: Мысль, 1983. </w:t>
      </w:r>
      <w:r>
        <w:rPr>
          <w:rFonts w:ascii="Times New Roman" w:hAnsi="Times New Roman" w:cs="Times New Roman"/>
          <w:sz w:val="18"/>
          <w:szCs w:val="18"/>
        </w:rPr>
        <w:fldChar w:fldCharType="end"/>
      </w:r>
    </w:p>
  </w:footnote>
  <w:footnote w:id="5">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Тённис Ф.</w:t>
      </w:r>
      <w:r>
        <w:rPr>
          <w:rFonts w:ascii="Times New Roman" w:hAnsi="Times New Roman" w:cs="Times New Roman"/>
          <w:sz w:val="18"/>
          <w:szCs w:val="18"/>
        </w:rPr>
        <w:t xml:space="preserve"> Общность и общество. Основные понятия чистой социологии. Санкт-Петербург: Владимир Даль, 2002.</w:t>
      </w:r>
    </w:p>
  </w:footnote>
  <w:footnote w:id="6">
    <w:p>
      <w:pPr>
        <w:jc w:val="both"/>
        <w:rPr>
          <w:rFonts w:ascii="Times New Roman" w:hAnsi="Times New Roman" w:cs="Times New Roman"/>
          <w:i/>
          <w:iCs/>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 </w:t>
      </w:r>
      <w:r>
        <w:rPr>
          <w:rFonts w:hint="default" w:ascii="Times New Roman" w:hAnsi="Times New Roman" w:cs="Times New Roman"/>
          <w:b w:val="0"/>
          <w:bCs w:val="0"/>
          <w:i/>
          <w:iCs/>
          <w:sz w:val="18"/>
          <w:szCs w:val="18"/>
        </w:rPr>
        <w:t>Ксения. У</w:t>
      </w:r>
      <w:r>
        <w:rPr>
          <w:rFonts w:hint="default" w:ascii="Times New Roman" w:hAnsi="Times New Roman" w:cs="Times New Roman"/>
          <w:b w:val="0"/>
          <w:bCs w:val="0"/>
          <w:i/>
          <w:iCs/>
          <w:sz w:val="18"/>
          <w:szCs w:val="18"/>
          <w:lang w:val="ru-RU"/>
        </w:rPr>
        <w:t>.</w:t>
      </w:r>
      <w:r>
        <w:rPr>
          <w:rFonts w:hint="default" w:ascii="Times New Roman" w:hAnsi="Times New Roman" w:cs="Times New Roman"/>
          <w:i/>
          <w:iCs/>
          <w:sz w:val="18"/>
          <w:szCs w:val="18"/>
        </w:rPr>
        <w:t xml:space="preserve"> </w:t>
      </w:r>
      <w:r>
        <w:rPr>
          <w:rFonts w:hint="default" w:ascii="Times New Roman" w:hAnsi="Times New Roman" w:cs="Times New Roman"/>
          <w:i w:val="0"/>
          <w:iCs w:val="0"/>
          <w:sz w:val="18"/>
          <w:szCs w:val="18"/>
        </w:rPr>
        <w:t>Структура и методы социологических исследований</w:t>
      </w:r>
      <w:r>
        <w:rPr>
          <w:rFonts w:ascii="Times New Roman" w:hAnsi="Times New Roman" w:cs="Times New Roman"/>
          <w:i w:val="0"/>
          <w:iCs w:val="0"/>
          <w:sz w:val="18"/>
          <w:szCs w:val="18"/>
        </w:rPr>
        <w:t xml:space="preserve"> // </w:t>
      </w:r>
      <w:r>
        <w:rPr>
          <w:rFonts w:hint="default" w:ascii="Times New Roman" w:hAnsi="Times New Roman" w:cs="Times New Roman"/>
          <w:i w:val="0"/>
          <w:iCs w:val="0"/>
          <w:sz w:val="18"/>
          <w:szCs w:val="18"/>
        </w:rPr>
        <w:t>Социология: теория, методы, маркетинг. №1, 2007.</w:t>
      </w:r>
    </w:p>
  </w:footnote>
  <w:footnote w:id="7">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Добреньков В.И., Рахманов А.Б.</w:t>
      </w:r>
      <w:r>
        <w:rPr>
          <w:rFonts w:ascii="Times New Roman" w:hAnsi="Times New Roman" w:cs="Times New Roman"/>
          <w:sz w:val="18"/>
          <w:szCs w:val="18"/>
        </w:rPr>
        <w:t>: Система теоретической социологии Вильфредо Парето.//Вестник Московского университета, серия восемнадцать, социология и политология. – 2002, №3, с. 40 -75</w:t>
      </w:r>
    </w:p>
    <w:p>
      <w:pPr>
        <w:pStyle w:val="9"/>
      </w:pPr>
    </w:p>
  </w:footnote>
  <w:footnote w:id="8">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Тённис Ф.</w:t>
      </w:r>
      <w:r>
        <w:rPr>
          <w:rFonts w:ascii="Times New Roman" w:hAnsi="Times New Roman" w:cs="Times New Roman"/>
          <w:sz w:val="18"/>
          <w:szCs w:val="18"/>
        </w:rPr>
        <w:t xml:space="preserve"> Общность и общество. Основные понятия чистой социологии. Санкт-Петербург: Владимир Даль, 2002.</w:t>
      </w:r>
    </w:p>
  </w:footnote>
  <w:footnote w:id="9">
    <w:p>
      <w:pPr>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hint="default" w:ascii="Times New Roman" w:hAnsi="Times New Roman" w:cs="Times New Roman"/>
          <w:i/>
          <w:iCs/>
          <w:color w:val="000000" w:themeColor="text1"/>
          <w:sz w:val="18"/>
          <w:szCs w:val="18"/>
          <w14:textFill>
            <w14:solidFill>
              <w14:schemeClr w14:val="tx1"/>
            </w14:solidFill>
          </w14:textFill>
        </w:rPr>
        <w:t>Парсонса. Т</w:t>
      </w:r>
      <w:r>
        <w:rPr>
          <w:rFonts w:hint="default" w:ascii="Times New Roman" w:hAnsi="Times New Roman" w:cs="Times New Roman"/>
          <w:i/>
          <w:iCs/>
          <w:color w:val="000000" w:themeColor="text1"/>
          <w:sz w:val="18"/>
          <w:szCs w:val="18"/>
          <w:lang w:val="ru-RU"/>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 xml:space="preserve"> Социальные системы // Личность. Культура. Общество. №5, 1968. P. 458</w:t>
      </w:r>
      <w:r>
        <w:rPr>
          <w:rFonts w:ascii="Times New Roman" w:hAnsi="Times New Roman" w:cs="Times New Roman"/>
          <w:color w:val="000000" w:themeColor="text1"/>
          <w:sz w:val="18"/>
          <w:szCs w:val="18"/>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473.</w:t>
      </w:r>
    </w:p>
  </w:footnote>
  <w:footnote w:id="10">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Отинова, А. Д.</w:t>
      </w:r>
      <w:r>
        <w:rPr>
          <w:rFonts w:ascii="Times New Roman" w:hAnsi="Times New Roman" w:cs="Times New Roman"/>
          <w:sz w:val="18"/>
          <w:szCs w:val="18"/>
        </w:rPr>
        <w:t xml:space="preserve"> Анализ концепций изучения города представителями Чикагской школы социологии Робертом Парком и Луисом Виртом / А. Д. Отинова, Е. С. Патрушева. — Текст : непосредственный // Молодой ученый. — 2020. — № 21 (311). — С. 453-454. — URL: https://moluch.ru/archive/311/70571/ (дата обращения: 08.04.2022).</w:t>
      </w:r>
    </w:p>
  </w:footnote>
  <w:footnote w:id="11">
    <w:p>
      <w:pPr>
        <w:jc w:val="both"/>
        <w:rPr>
          <w:rFonts w:ascii="Times New Roman" w:hAnsi="Times New Roman" w:cs="Times New Roman"/>
          <w:sz w:val="18"/>
          <w:szCs w:val="18"/>
          <w:lang w:val="en-US"/>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Бёрджесс Э. У.</w:t>
      </w:r>
      <w:r>
        <w:rPr>
          <w:rFonts w:ascii="Times New Roman" w:hAnsi="Times New Roman" w:cs="Times New Roman"/>
          <w:sz w:val="18"/>
          <w:szCs w:val="18"/>
        </w:rPr>
        <w:t xml:space="preserve"> Рост города: введение в исследовательский проект. </w:t>
      </w:r>
      <w:r>
        <w:rPr>
          <w:rFonts w:ascii="Times New Roman" w:hAnsi="Times New Roman" w:cs="Times New Roman"/>
          <w:sz w:val="18"/>
          <w:szCs w:val="18"/>
          <w:lang w:val="en-US"/>
        </w:rPr>
        <w:t>Burgess E. W. The Growth of the City: an introduction to a research project // Park R. E. , burgess E. W. , McKenzie R. D. The City. - Chicago: the University of Chicago Press, 1925</w:t>
      </w:r>
      <w:r>
        <w:rPr>
          <w:rFonts w:ascii="Times New Roman" w:hAnsi="Times New Roman" w:cs="Times New Roman"/>
          <w:sz w:val="18"/>
          <w:szCs w:val="18"/>
        </w:rPr>
        <w:t>г</w:t>
      </w:r>
      <w:r>
        <w:rPr>
          <w:rFonts w:ascii="Times New Roman" w:hAnsi="Times New Roman" w:cs="Times New Roman"/>
          <w:sz w:val="18"/>
          <w:szCs w:val="18"/>
          <w:lang w:val="en-US"/>
        </w:rPr>
        <w:t>.</w:t>
      </w:r>
    </w:p>
  </w:footnote>
  <w:footnote w:id="12">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lang w:val="en-US"/>
        </w:rPr>
        <w:t xml:space="preserve"> </w:t>
      </w:r>
      <w:r>
        <w:rPr>
          <w:rFonts w:ascii="Times New Roman" w:hAnsi="Times New Roman" w:cs="Times New Roman"/>
          <w:sz w:val="18"/>
          <w:szCs w:val="18"/>
        </w:rPr>
        <w:t>《论社会学中国化》吴文藻</w:t>
      </w:r>
      <w:r>
        <w:rPr>
          <w:rFonts w:ascii="Times New Roman" w:hAnsi="Times New Roman" w:cs="Times New Roman"/>
          <w:sz w:val="18"/>
          <w:szCs w:val="18"/>
          <w:lang w:val="en-US"/>
        </w:rPr>
        <w:t xml:space="preserve">. </w:t>
      </w:r>
      <w:r>
        <w:rPr>
          <w:rFonts w:ascii="Times New Roman" w:hAnsi="Times New Roman" w:cs="Times New Roman"/>
          <w:sz w:val="18"/>
          <w:szCs w:val="18"/>
        </w:rPr>
        <w:t>北京</w:t>
      </w:r>
      <w:r>
        <w:rPr>
          <w:rFonts w:hint="eastAsia" w:ascii="Times New Roman" w:hAnsi="Times New Roman" w:cs="Times New Roman"/>
          <w:sz w:val="18"/>
          <w:szCs w:val="18"/>
          <w:lang w:val="en-US"/>
        </w:rPr>
        <w:t>：</w:t>
      </w:r>
      <w:r>
        <w:rPr>
          <w:rFonts w:ascii="Times New Roman" w:hAnsi="Times New Roman" w:cs="Times New Roman"/>
          <w:sz w:val="18"/>
          <w:szCs w:val="18"/>
        </w:rPr>
        <w:t>商务印书馆</w:t>
      </w:r>
      <w:r>
        <w:rPr>
          <w:rFonts w:ascii="Times New Roman" w:hAnsi="Times New Roman" w:cs="Times New Roman"/>
          <w:sz w:val="18"/>
          <w:szCs w:val="18"/>
          <w:lang w:val="en-US"/>
        </w:rPr>
        <w:t>, 2017</w:t>
      </w:r>
      <w:r>
        <w:rPr>
          <w:rFonts w:ascii="Times New Roman" w:hAnsi="Times New Roman" w:cs="Times New Roman"/>
          <w:sz w:val="18"/>
          <w:szCs w:val="18"/>
        </w:rPr>
        <w:t>年</w:t>
      </w:r>
      <w:r>
        <w:rPr>
          <w:rFonts w:ascii="Times New Roman" w:hAnsi="Times New Roman" w:cs="Times New Roman"/>
          <w:sz w:val="18"/>
          <w:szCs w:val="18"/>
          <w:lang w:val="en-US"/>
        </w:rPr>
        <w:t xml:space="preserve">. </w:t>
      </w:r>
      <w:r>
        <w:rPr>
          <w:rFonts w:ascii="Times New Roman" w:hAnsi="Times New Roman" w:cs="Times New Roman"/>
          <w:i/>
          <w:iCs/>
          <w:sz w:val="18"/>
          <w:szCs w:val="18"/>
        </w:rPr>
        <w:t>Ву Вэньцзао.</w:t>
      </w:r>
      <w:r>
        <w:rPr>
          <w:rFonts w:ascii="Times New Roman" w:hAnsi="Times New Roman" w:cs="Times New Roman"/>
          <w:sz w:val="18"/>
          <w:szCs w:val="18"/>
        </w:rPr>
        <w:t xml:space="preserve"> О китаизации социологии Пекин: Коммерческая пресса，2017г.</w:t>
      </w:r>
    </w:p>
  </w:footnote>
  <w:footnote w:id="13">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《金翼：一个中国家族的史记》林耀华. 北京：生活书店出版有限公司, 2015年.</w:t>
      </w:r>
      <w:r>
        <w:rPr>
          <w:rFonts w:ascii="Times New Roman" w:hAnsi="Times New Roman" w:cs="Times New Roman"/>
          <w:i/>
          <w:iCs/>
          <w:sz w:val="18"/>
          <w:szCs w:val="18"/>
        </w:rPr>
        <w:t>Линь Яохуа.</w:t>
      </w:r>
      <w:r>
        <w:rPr>
          <w:rFonts w:ascii="Times New Roman" w:hAnsi="Times New Roman" w:cs="Times New Roman"/>
          <w:sz w:val="18"/>
          <w:szCs w:val="18"/>
        </w:rPr>
        <w:t xml:space="preserve"> Серебряные крылья Пекин: жизненный издательский дом. 2015г.</w:t>
      </w:r>
    </w:p>
  </w:footnote>
  <w:footnote w:id="14">
    <w:p>
      <w:pPr>
        <w:rPr>
          <w:rFonts w:ascii="Times New Roman" w:hAnsi="Times New Roman" w:cs="Times New Roman"/>
          <w:sz w:val="18"/>
          <w:szCs w:val="18"/>
          <w:lang w:val="en-US"/>
        </w:rPr>
      </w:pPr>
      <w:r>
        <w:rPr>
          <w:rFonts w:ascii="Times New Roman" w:hAnsi="Times New Roman" w:cs="Times New Roman"/>
          <w:sz w:val="18"/>
          <w:szCs w:val="18"/>
        </w:rPr>
        <w:footnoteRef/>
      </w:r>
      <w:r>
        <w:rPr>
          <w:rFonts w:ascii="Times New Roman" w:hAnsi="Times New Roman" w:cs="Times New Roman"/>
          <w:sz w:val="18"/>
          <w:szCs w:val="18"/>
        </w:rPr>
        <w:t xml:space="preserve"> 《一个华北地区的市场经济：对邹平县定期市场的概要研究》杨庆堃. 纽约：太平洋关系研究所，1944. </w:t>
      </w:r>
      <w:r>
        <w:rPr>
          <w:rFonts w:ascii="Times New Roman" w:hAnsi="Times New Roman" w:cs="Times New Roman"/>
          <w:i/>
          <w:iCs/>
          <w:sz w:val="18"/>
          <w:szCs w:val="18"/>
        </w:rPr>
        <w:t>Яна</w:t>
      </w:r>
      <w:r>
        <w:rPr>
          <w:rFonts w:ascii="Times New Roman" w:hAnsi="Times New Roman" w:cs="Times New Roman"/>
          <w:i/>
          <w:iCs/>
          <w:sz w:val="18"/>
          <w:szCs w:val="18"/>
          <w:lang w:val="en-US"/>
        </w:rPr>
        <w:t xml:space="preserve"> </w:t>
      </w:r>
      <w:r>
        <w:rPr>
          <w:rFonts w:ascii="Times New Roman" w:hAnsi="Times New Roman" w:cs="Times New Roman"/>
          <w:i/>
          <w:iCs/>
          <w:sz w:val="18"/>
          <w:szCs w:val="18"/>
        </w:rPr>
        <w:t>Цинкун</w:t>
      </w:r>
      <w:r>
        <w:rPr>
          <w:rFonts w:ascii="Times New Roman" w:hAnsi="Times New Roman" w:cs="Times New Roman"/>
          <w:i/>
          <w:iCs/>
          <w:sz w:val="18"/>
          <w:szCs w:val="18"/>
          <w:lang w:val="en-US"/>
        </w:rPr>
        <w:t>.</w:t>
      </w:r>
      <w:r>
        <w:rPr>
          <w:rFonts w:ascii="Times New Roman" w:hAnsi="Times New Roman" w:cs="Times New Roman"/>
          <w:sz w:val="18"/>
          <w:szCs w:val="18"/>
          <w:lang w:val="en-US"/>
        </w:rPr>
        <w:t xml:space="preserve"> A North China local market economy : a summary of a study of periodic markets in Chowping Hsien, Shantung. New York : International Secretariat, Institute of Pacific Relations, 1944</w:t>
      </w:r>
      <w:r>
        <w:rPr>
          <w:rFonts w:ascii="Times New Roman" w:hAnsi="Times New Roman" w:cs="Times New Roman"/>
          <w:sz w:val="18"/>
          <w:szCs w:val="18"/>
        </w:rPr>
        <w:t>г</w:t>
      </w:r>
      <w:r>
        <w:rPr>
          <w:rFonts w:ascii="Times New Roman" w:hAnsi="Times New Roman" w:cs="Times New Roman"/>
          <w:sz w:val="18"/>
          <w:szCs w:val="18"/>
          <w:lang w:val="en-US"/>
        </w:rPr>
        <w:t>.</w:t>
      </w:r>
    </w:p>
  </w:footnote>
  <w:footnote w:id="15">
    <w:p>
      <w:pPr>
        <w:pStyle w:val="9"/>
        <w:jc w:val="both"/>
        <w:rPr>
          <w:rFonts w:ascii="Times New Roman" w:hAnsi="Times New Roman" w:cs="Times New Roman"/>
        </w:rPr>
      </w:pPr>
      <w:r>
        <w:rPr>
          <w:rStyle w:val="19"/>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《乡土中国》费孝通</w:t>
      </w:r>
      <w:r>
        <w:rPr>
          <w:rFonts w:ascii="Times New Roman" w:hAnsi="Times New Roman" w:cs="Times New Roman"/>
          <w:lang w:val="en-US"/>
        </w:rPr>
        <w:t xml:space="preserve">. </w:t>
      </w:r>
      <w:r>
        <w:rPr>
          <w:rFonts w:ascii="Times New Roman" w:hAnsi="Times New Roman" w:cs="Times New Roman"/>
        </w:rPr>
        <w:t>南京</w:t>
      </w:r>
      <w:r>
        <w:rPr>
          <w:rFonts w:hint="eastAsia" w:ascii="Times New Roman" w:hAnsi="Times New Roman" w:cs="Times New Roman"/>
          <w:lang w:val="en-US"/>
        </w:rPr>
        <w:t>：</w:t>
      </w:r>
      <w:r>
        <w:rPr>
          <w:rFonts w:ascii="Times New Roman" w:hAnsi="Times New Roman" w:cs="Times New Roman"/>
        </w:rPr>
        <w:t>译林出版社</w:t>
      </w:r>
      <w:r>
        <w:rPr>
          <w:rFonts w:ascii="Times New Roman" w:hAnsi="Times New Roman" w:cs="Times New Roman"/>
          <w:lang w:val="en-US"/>
        </w:rPr>
        <w:t xml:space="preserve"> , 2020</w:t>
      </w:r>
      <w:r>
        <w:rPr>
          <w:rFonts w:ascii="Times New Roman" w:hAnsi="Times New Roman" w:cs="Times New Roman"/>
        </w:rPr>
        <w:t>年</w:t>
      </w:r>
      <w:r>
        <w:rPr>
          <w:rFonts w:ascii="Times New Roman" w:hAnsi="Times New Roman" w:cs="Times New Roman"/>
          <w:lang w:val="en-US"/>
        </w:rPr>
        <w:t xml:space="preserve">. </w:t>
      </w:r>
      <w:r>
        <w:rPr>
          <w:rFonts w:ascii="Times New Roman" w:hAnsi="Times New Roman" w:cs="Times New Roman"/>
          <w:i/>
          <w:iCs/>
        </w:rPr>
        <w:t>Фэй Сяотун.</w:t>
      </w:r>
      <w:r>
        <w:rPr>
          <w:rFonts w:ascii="Times New Roman" w:hAnsi="Times New Roman" w:cs="Times New Roman"/>
        </w:rPr>
        <w:t xml:space="preserve"> Сельская экономика. Нанкин: Издательство Илинь, 2020.</w:t>
      </w:r>
    </w:p>
  </w:footnote>
  <w:footnote w:id="16">
    <w:p>
      <w:pPr>
        <w:pStyle w:val="9"/>
        <w:jc w:val="both"/>
        <w:rPr>
          <w:rFonts w:ascii="Times New Roman" w:hAnsi="Times New Roman" w:cs="Times New Roman"/>
        </w:rPr>
      </w:pPr>
      <w:r>
        <w:rPr>
          <w:rStyle w:val="19"/>
          <w:rFonts w:ascii="Times New Roman" w:hAnsi="Times New Roman" w:cs="Times New Roman"/>
        </w:rPr>
        <w:footnoteRef/>
      </w:r>
      <w:r>
        <w:rPr>
          <w:rFonts w:ascii="Times New Roman" w:hAnsi="Times New Roman" w:cs="Times New Roman"/>
        </w:rPr>
        <w:t xml:space="preserve"> 《清河村镇社区 一个初步研究报告》黄迪. 北京：燕京大学社会学系 , 1929年.</w:t>
      </w:r>
      <w:r>
        <w:rPr>
          <w:rFonts w:ascii="Times New Roman" w:hAnsi="Times New Roman" w:cs="Times New Roman"/>
          <w:i/>
          <w:iCs/>
        </w:rPr>
        <w:t xml:space="preserve"> Хуан Ди.</w:t>
      </w:r>
      <w:r>
        <w:rPr>
          <w:rFonts w:ascii="Times New Roman" w:hAnsi="Times New Roman" w:cs="Times New Roman"/>
        </w:rPr>
        <w:t xml:space="preserve"> Деревенская община поселка Цинхэ Ии Пекин: Факультет социологии Университета Янчин, 1929г.</w:t>
      </w:r>
    </w:p>
  </w:footnote>
  <w:footnote w:id="17">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《社会工作导论》王思斌. 北京：高等教育出版社，2004年.</w:t>
      </w:r>
      <w:r>
        <w:rPr>
          <w:rFonts w:ascii="Times New Roman" w:hAnsi="Times New Roman" w:cs="Times New Roman"/>
          <w:i/>
          <w:iCs/>
          <w:sz w:val="18"/>
          <w:szCs w:val="18"/>
        </w:rPr>
        <w:t xml:space="preserve"> Ван Сибинь.</w:t>
      </w:r>
      <w:r>
        <w:rPr>
          <w:rFonts w:ascii="Times New Roman" w:hAnsi="Times New Roman" w:cs="Times New Roman"/>
          <w:sz w:val="18"/>
          <w:szCs w:val="18"/>
        </w:rPr>
        <w:t xml:space="preserve"> «Введение в социальную работу» Пекин: Пресса о высшем образовании, 2004г.</w:t>
      </w:r>
    </w:p>
  </w:footnote>
  <w:footnote w:id="18">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《组织管理与民间组织的发展》王思斌. 北京：中国妇女出版社，2003年. </w:t>
      </w:r>
      <w:r>
        <w:rPr>
          <w:rFonts w:ascii="Times New Roman" w:hAnsi="Times New Roman" w:cs="Times New Roman"/>
          <w:i/>
          <w:iCs/>
          <w:sz w:val="18"/>
          <w:szCs w:val="18"/>
        </w:rPr>
        <w:t>Ван Сибинь.</w:t>
      </w:r>
      <w:r>
        <w:rPr>
          <w:rFonts w:ascii="Times New Roman" w:hAnsi="Times New Roman" w:cs="Times New Roman"/>
          <w:sz w:val="18"/>
          <w:szCs w:val="18"/>
        </w:rPr>
        <w:t xml:space="preserve"> «Организационное управление и развитие гражданских организаций» Пекин: Китайское женское издательство, 2003г.</w:t>
      </w:r>
    </w:p>
  </w:footnote>
  <w:footnote w:id="19">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赵盂营，王思斌 走向善治与重建社会资本—中国城市社区建设目标模式的理论分析//江苏社会科学. 2001年. № 4. P.126-130.</w:t>
      </w:r>
      <w:r>
        <w:rPr>
          <w:rFonts w:ascii="Times New Roman" w:hAnsi="Times New Roman" w:cs="Times New Roman"/>
          <w:i/>
          <w:iCs/>
          <w:sz w:val="18"/>
          <w:szCs w:val="18"/>
        </w:rPr>
        <w:t xml:space="preserve"> Ван Сибин, Чжао Мэнъин </w:t>
      </w:r>
      <w:r>
        <w:rPr>
          <w:rFonts w:ascii="Times New Roman" w:hAnsi="Times New Roman" w:cs="Times New Roman"/>
          <w:sz w:val="18"/>
          <w:szCs w:val="18"/>
        </w:rPr>
        <w:t>«На пути к эффективному управлению и восстановлению социального капитала — Теоретический анализ целевой модели создания городских сообществ в Китае»// Общественные науки Цзянсу, —2001, —04. —С.126-130.</w:t>
      </w:r>
    </w:p>
  </w:footnote>
  <w:footnote w:id="20">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《体制改革中的城市社区建设的理论分析》王思斌. Ван Сибин. Теоретический анализ создания городских сообществ в рамках институциональной реформы. [Электронный ресурс] URL:http://www.cnki.com.cn/Article/CJFDTotal-BDZK200005000.htm (Дата обращения: 17.06.2018) </w:t>
      </w:r>
    </w:p>
  </w:footnote>
  <w:footnote w:id="21">
    <w:p>
      <w:pPr>
        <w:pStyle w:val="9"/>
        <w:jc w:val="both"/>
      </w:pPr>
      <w:r>
        <w:rPr>
          <w:rStyle w:val="19"/>
        </w:rPr>
        <w:footnoteRef/>
      </w:r>
      <w:r>
        <w:t xml:space="preserve"> </w:t>
      </w:r>
      <w:r>
        <w:rPr>
          <w:rFonts w:ascii="Times New Roman" w:hAnsi="Times New Roman" w:cs="Times New Roman"/>
          <w:szCs w:val="18"/>
        </w:rPr>
        <w:t>赵盂营，王思斌 走向善治与重建社会资本—中国城市社区建设目标模式的理论分析//江苏社会科学. 2001年. № 4. P.126-130.</w:t>
      </w:r>
      <w:r>
        <w:rPr>
          <w:rFonts w:ascii="Times New Roman" w:hAnsi="Times New Roman" w:cs="Times New Roman"/>
          <w:i/>
          <w:iCs/>
          <w:szCs w:val="18"/>
        </w:rPr>
        <w:t xml:space="preserve"> Ван Сибин, Чжао Мэнъин </w:t>
      </w:r>
      <w:r>
        <w:rPr>
          <w:rFonts w:ascii="Times New Roman" w:hAnsi="Times New Roman" w:cs="Times New Roman"/>
          <w:szCs w:val="18"/>
        </w:rPr>
        <w:t>«На пути к эффективному управлению и восстановлению социального капитала — Теоретический анализ целевой модели создания городских сообществ в Китае»// Общественные науки Цзянсу, —2001, —04. —С.126-130.</w:t>
      </w:r>
    </w:p>
  </w:footnote>
  <w:footnote w:id="22">
    <w:p>
      <w:pPr>
        <w:pStyle w:val="9"/>
        <w:jc w:val="both"/>
        <w:rPr>
          <w:rFonts w:ascii="Times New Roman" w:hAnsi="Times New Roman" w:cs="Times New Roman"/>
        </w:rPr>
      </w:pPr>
      <w:r>
        <w:rPr>
          <w:rStyle w:val="19"/>
          <w:rFonts w:ascii="Times New Roman" w:hAnsi="Times New Roman" w:cs="Times New Roman"/>
        </w:rPr>
        <w:footnoteRef/>
      </w:r>
      <w:r>
        <w:rPr>
          <w:rFonts w:ascii="Times New Roman" w:hAnsi="Times New Roman" w:cs="Times New Roman"/>
        </w:rPr>
        <w:t xml:space="preserve"> 《改革前后中国国家、民间统治精英和民众互动关系的演变》上海 孙立平. 上海：格致出版社，2011年.</w:t>
      </w:r>
      <w:r>
        <w:rPr>
          <w:rFonts w:ascii="Times New Roman" w:hAnsi="Times New Roman" w:cs="Times New Roman"/>
          <w:i/>
          <w:iCs/>
        </w:rPr>
        <w:t xml:space="preserve"> Сунь Липина</w:t>
      </w:r>
      <w:r>
        <w:rPr>
          <w:rFonts w:ascii="Times New Roman" w:hAnsi="Times New Roman" w:cs="Times New Roman"/>
        </w:rPr>
        <w:t xml:space="preserve"> «Эволюция взаимодействия между государством, гражданскими правящими элитами и народом Китая до и после реформы» Шанхай：Издательство Гежи, 2011г.</w:t>
      </w:r>
    </w:p>
  </w:footnote>
  <w:footnote w:id="23">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“两级政府、三级管理”体制下上海社区管理的困境与思考 孟庆源. 上海：上海交通大学, 2008. </w:t>
      </w:r>
      <w:r>
        <w:rPr>
          <w:rFonts w:ascii="Times New Roman" w:hAnsi="Times New Roman" w:cs="Times New Roman"/>
          <w:i/>
          <w:iCs/>
          <w:sz w:val="18"/>
          <w:szCs w:val="18"/>
        </w:rPr>
        <w:t xml:space="preserve">Мэн Цинюань. </w:t>
      </w:r>
      <w:r>
        <w:rPr>
          <w:rFonts w:ascii="Times New Roman" w:hAnsi="Times New Roman" w:cs="Times New Roman"/>
          <w:sz w:val="18"/>
          <w:szCs w:val="18"/>
        </w:rPr>
        <w:t>Дилемма и мышление об управлении сообществом в Шанхае в рамках системы «двухуровневое правительство и тройное управление на уровне» Шанхай：Шанхайский университет Цзяотон, 2008г.</w:t>
      </w:r>
    </w:p>
  </w:footnote>
  <w:footnote w:id="24">
    <w:p>
      <w:pPr>
        <w:jc w:val="both"/>
      </w:pPr>
      <w:r>
        <w:rPr>
          <w:rFonts w:ascii="Times New Roman" w:hAnsi="Times New Roman" w:cs="Times New Roman"/>
          <w:sz w:val="18"/>
          <w:szCs w:val="18"/>
        </w:rPr>
        <w:footnoteRef/>
      </w:r>
      <w:r>
        <w:rPr>
          <w:rFonts w:ascii="Times New Roman" w:hAnsi="Times New Roman" w:cs="Times New Roman"/>
          <w:sz w:val="18"/>
          <w:szCs w:val="18"/>
        </w:rPr>
        <w:t xml:space="preserve"> 社区中国:通过社区巩固国家治理之基 刘建军. 上海大学学报(社会科学版),2016. 73-85. </w:t>
      </w:r>
      <w:r>
        <w:rPr>
          <w:rFonts w:ascii="Times New Roman" w:hAnsi="Times New Roman" w:cs="Times New Roman"/>
          <w:i/>
          <w:iCs/>
          <w:sz w:val="18"/>
          <w:szCs w:val="18"/>
        </w:rPr>
        <w:t>Лю Цзяньцзюнь.</w:t>
      </w:r>
      <w:r>
        <w:rPr>
          <w:rFonts w:ascii="Times New Roman" w:hAnsi="Times New Roman" w:cs="Times New Roman"/>
          <w:sz w:val="18"/>
          <w:szCs w:val="18"/>
        </w:rPr>
        <w:t xml:space="preserve"> Сообщество Китай: Укрепление основ национального управления через сообщество Шанхай：Журнал Шанхайского университета (издание по социальным наукам), 2016г. С. 73-85.</w:t>
      </w:r>
    </w:p>
  </w:footnote>
  <w:footnote w:id="25">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《十六大上的报告》江泽民. Цзян Цзэминь на 16-м съезде КПК. [Электронный ресурс]URL: https://www.mfa.gov.cn/ce/como/chn/sawj/tpyjh/szyw/t10855.htm (Дата обращения: 08.01.2022)</w:t>
      </w:r>
    </w:p>
  </w:footnote>
  <w:footnote w:id="26">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城市社区建设读本 多吉才让. 北京：中国社会出版社, 2001.</w:t>
      </w:r>
      <w:r>
        <w:rPr>
          <w:rFonts w:ascii="Times New Roman" w:hAnsi="Times New Roman" w:cs="Times New Roman"/>
          <w:sz w:val="18"/>
          <w:szCs w:val="18"/>
          <w:lang w:val="ru-RU"/>
        </w:rPr>
        <w:t xml:space="preserve"> </w:t>
      </w:r>
      <w:r>
        <w:rPr>
          <w:rFonts w:ascii="Times New Roman" w:hAnsi="Times New Roman" w:cs="Times New Roman"/>
          <w:i/>
          <w:iCs/>
          <w:sz w:val="18"/>
          <w:szCs w:val="18"/>
        </w:rPr>
        <w:t>До Цзицайжан</w:t>
      </w:r>
      <w:r>
        <w:rPr>
          <w:rFonts w:ascii="Times New Roman" w:hAnsi="Times New Roman" w:cs="Times New Roman"/>
          <w:sz w:val="18"/>
          <w:szCs w:val="18"/>
        </w:rPr>
        <w:t xml:space="preserve"> Книга для чтения по строительству городских сообществ Пекин: Китайская общественная пресса Пекин:  Китайская Общественная пресса, 2001г.</w:t>
      </w:r>
    </w:p>
  </w:footnote>
  <w:footnote w:id="27">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中国城市社区建设  吴德隆. 北京：知识出版社, 1996.</w:t>
      </w:r>
      <w:r>
        <w:rPr>
          <w:rFonts w:ascii="Times New Roman" w:hAnsi="Times New Roman" w:cs="Times New Roman"/>
          <w:i/>
          <w:iCs/>
          <w:sz w:val="18"/>
          <w:szCs w:val="18"/>
          <w:lang w:val="ru-RU"/>
        </w:rPr>
        <w:t xml:space="preserve"> </w:t>
      </w:r>
      <w:r>
        <w:rPr>
          <w:rFonts w:ascii="Times New Roman" w:hAnsi="Times New Roman" w:cs="Times New Roman"/>
          <w:i/>
          <w:iCs/>
          <w:sz w:val="18"/>
          <w:szCs w:val="18"/>
        </w:rPr>
        <w:t>Ву Делонг</w:t>
      </w:r>
      <w:r>
        <w:rPr>
          <w:rFonts w:ascii="Times New Roman" w:hAnsi="Times New Roman" w:cs="Times New Roman"/>
          <w:sz w:val="18"/>
          <w:szCs w:val="18"/>
        </w:rPr>
        <w:t xml:space="preserve"> Строительство городских сообществ в Китае Пекин: Издательский дом "Знание", 1996г.</w:t>
      </w:r>
    </w:p>
  </w:footnote>
  <w:footnote w:id="28">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《民政部关于在全国推进城市社区建设的意见》民政部. Министерство по гражданским делам «Энергичное содействие строительству городских сообществ по всей стране». [Электронный ресурс]URL:http://mzj.nanjing.gov.cn/njsmzj/njsmzj/200801/t20080125_1063642.html (Дата обращения: 09.04.2022)</w:t>
      </w:r>
    </w:p>
  </w:footnote>
  <w:footnote w:id="29">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《国务院关于加强和改进社区服务工作的意见》国务院. Государственный совет «Мнения об укреплении и улучшении работы по оказанию общественных услуг». [Электронный ресурс]URL: http://www.gov.cn/zhengce/content/2008-03/28/content_6609.htm (Дата обращения: 09.04.2022)</w:t>
      </w:r>
    </w:p>
  </w:footnote>
  <w:footnote w:id="30">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《关于听取对“社区建设”思路的意见的通知》民政部. Министерство по гражданским делам «Уведомление о заслушивании мнений по идее Общинного строительства». [Электронный ресурс]URL: http://www.wfnews.com.cn/epaper/gaominews/content/20141021/Articel04003IP.htm  (Дата обращения: 09.042022)</w:t>
      </w:r>
    </w:p>
  </w:footnote>
  <w:footnote w:id="31">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《中共上海市委、上海市人民政府关于加强街道、居委会建设和社区管理的政策意见》上海市政府. Муниципальное правительство Шанхая «Несколько политических мнений по укреплению строительства уличных и районных комитетов и управления сообществами для дальнейшего изучения и совершенствования реформы» . [Электронный ресурс]URL:http://shlx.pkulaw.cn/fulltext_form.aspx?Gid=17382687 (Дата обращения: 25.03.</w:t>
      </w:r>
      <w:r>
        <w:rPr>
          <w:rFonts w:ascii="Times New Roman" w:hAnsi="Times New Roman" w:cs="Times New Roman"/>
          <w:sz w:val="18"/>
          <w:szCs w:val="18"/>
          <w:lang w:val="ru-RU"/>
        </w:rPr>
        <w:t>2022</w:t>
      </w:r>
      <w:r>
        <w:rPr>
          <w:rFonts w:ascii="Times New Roman" w:hAnsi="Times New Roman" w:cs="Times New Roman"/>
          <w:sz w:val="18"/>
          <w:szCs w:val="18"/>
        </w:rPr>
        <w:t>)</w:t>
      </w:r>
    </w:p>
    <w:p>
      <w:pPr>
        <w:pStyle w:val="9"/>
      </w:pPr>
    </w:p>
  </w:footnote>
  <w:footnote w:id="32">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中国城市社区居民自治 邓泉国. 天津： 天津师范大学,2003.</w:t>
      </w:r>
      <w:r>
        <w:rPr>
          <w:rFonts w:ascii="Times New Roman" w:hAnsi="Times New Roman" w:cs="Times New Roman"/>
          <w:sz w:val="18"/>
          <w:szCs w:val="18"/>
          <w:lang w:val="ru-RU"/>
        </w:rPr>
        <w:t xml:space="preserve"> </w:t>
      </w:r>
      <w:r>
        <w:rPr>
          <w:rFonts w:ascii="Times New Roman" w:hAnsi="Times New Roman" w:cs="Times New Roman"/>
          <w:i/>
          <w:iCs/>
          <w:sz w:val="18"/>
          <w:szCs w:val="18"/>
        </w:rPr>
        <w:t>Дэн Кванго</w:t>
      </w:r>
      <w:r>
        <w:rPr>
          <w:rFonts w:ascii="Times New Roman" w:hAnsi="Times New Roman" w:cs="Times New Roman"/>
          <w:sz w:val="18"/>
          <w:szCs w:val="18"/>
        </w:rPr>
        <w:t xml:space="preserve"> Автономия жителей китайских городских сообществ Тяньцзинь: Тяньцзиньский обычный университет, 2003г.</w:t>
      </w:r>
    </w:p>
    <w:p>
      <w:pPr>
        <w:pStyle w:val="9"/>
      </w:pPr>
    </w:p>
  </w:footnote>
  <w:footnote w:id="33">
    <w:p>
      <w:pPr>
        <w:pStyle w:val="9"/>
        <w:jc w:val="both"/>
        <w:rPr>
          <w:rFonts w:ascii="Times New Roman" w:hAnsi="Times New Roman" w:cs="Times New Roman"/>
        </w:rPr>
      </w:pPr>
      <w:r>
        <w:rPr>
          <w:rStyle w:val="19"/>
        </w:rPr>
        <w:footnoteRef/>
      </w:r>
      <w:r>
        <w:t xml:space="preserve"> </w:t>
      </w:r>
      <w:r>
        <w:rPr>
          <w:rFonts w:hint="eastAsia"/>
        </w:rPr>
        <w:t xml:space="preserve">《民政部关于在全国推进城市社区建设的意见》民政部. </w:t>
      </w:r>
      <w:r>
        <w:rPr>
          <w:rFonts w:hint="default" w:ascii="Times New Roman" w:hAnsi="Times New Roman" w:cs="Times New Roman"/>
        </w:rPr>
        <w:t>Министерство по гражданским делам «Энергичное содействие строительству городских сообществ по всей стране». [Электронный ресурс]URL:http://mzj.nanjing.gov.cn/njsmzj/njsmzj/200801/t20080125_1063642.html (Дата обращения: 19.11.20</w:t>
      </w:r>
      <w:r>
        <w:rPr>
          <w:rFonts w:ascii="Times New Roman" w:hAnsi="Times New Roman" w:cs="Times New Roman"/>
          <w:lang w:val="ru-RU"/>
        </w:rPr>
        <w:t>21</w:t>
      </w:r>
      <w:r>
        <w:rPr>
          <w:rFonts w:hint="default" w:ascii="Times New Roman" w:hAnsi="Times New Roman" w:cs="Times New Roman"/>
        </w:rPr>
        <w:t>)</w:t>
      </w:r>
    </w:p>
  </w:footnote>
  <w:footnote w:id="34">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《详解“社区事务”》熊光祥,陈伟东.《社区》杂志，第3期2006年26-27页. </w:t>
      </w:r>
      <w:r>
        <w:rPr>
          <w:rFonts w:ascii="Times New Roman" w:hAnsi="Times New Roman" w:cs="Times New Roman"/>
          <w:i/>
          <w:iCs/>
          <w:sz w:val="18"/>
          <w:szCs w:val="18"/>
        </w:rPr>
        <w:t xml:space="preserve">Сюн Гуансян, Чен Вэйдун. </w:t>
      </w:r>
      <w:r>
        <w:rPr>
          <w:rFonts w:ascii="Times New Roman" w:hAnsi="Times New Roman" w:cs="Times New Roman"/>
          <w:sz w:val="18"/>
          <w:szCs w:val="18"/>
        </w:rPr>
        <w:t>Объясните Дела сообщества подробно//Журнал«Сообщество».2006.№ 3. c. 26-27.</w:t>
      </w:r>
    </w:p>
  </w:footnote>
  <w:footnote w:id="35">
    <w:p>
      <w:pPr>
        <w:pStyle w:val="9"/>
        <w:snapToGrid w:val="0"/>
      </w:pPr>
      <w:r>
        <w:rPr>
          <w:rStyle w:val="19"/>
        </w:rPr>
        <w:footnoteRef/>
      </w:r>
      <w:r>
        <w:t xml:space="preserve"> </w:t>
      </w:r>
      <w:r>
        <w:rPr>
          <w:rFonts w:hint="default" w:ascii="Times New Roman" w:hAnsi="Times New Roman" w:cs="Times New Roman"/>
          <w:i/>
          <w:iCs/>
          <w:szCs w:val="18"/>
        </w:rPr>
        <w:t>Парсонс Т.</w:t>
      </w:r>
      <w:r>
        <w:rPr>
          <w:rFonts w:hint="default" w:ascii="Times New Roman" w:hAnsi="Times New Roman" w:cs="Times New Roman"/>
          <w:i w:val="0"/>
          <w:iCs w:val="0"/>
          <w:szCs w:val="18"/>
        </w:rPr>
        <w:t xml:space="preserve"> Теория современных обществ. Москва: Аспект-Пресс. 1998. 270 с.</w:t>
      </w:r>
    </w:p>
  </w:footnote>
  <w:footnote w:id="36">
    <w:p>
      <w:pPr>
        <w:pStyle w:val="9"/>
        <w:jc w:val="both"/>
      </w:pPr>
      <w:r>
        <w:rPr>
          <w:rStyle w:val="19"/>
        </w:rPr>
        <w:footnoteRef/>
      </w:r>
      <w:r>
        <w:t xml:space="preserve"> </w:t>
      </w:r>
      <w:r>
        <w:rPr>
          <w:rFonts w:ascii="Times New Roman" w:hAnsi="Times New Roman" w:cs="Times New Roman"/>
          <w:szCs w:val="18"/>
        </w:rPr>
        <w:t xml:space="preserve">需求、供给与中国社会工作制度建构  张曙. 北京：学海出版社, 2011. </w:t>
      </w:r>
      <w:r>
        <w:rPr>
          <w:rFonts w:ascii="Times New Roman" w:hAnsi="Times New Roman" w:cs="Times New Roman"/>
          <w:i/>
          <w:iCs/>
          <w:szCs w:val="18"/>
        </w:rPr>
        <w:t>Чжан Шу Спрос,</w:t>
      </w:r>
      <w:r>
        <w:rPr>
          <w:rFonts w:ascii="Times New Roman" w:hAnsi="Times New Roman" w:cs="Times New Roman"/>
          <w:szCs w:val="18"/>
        </w:rPr>
        <w:t xml:space="preserve"> предложение и построение системы социальной работы в Китае Пекин: Издательский дом Сюэхай, 2011г.</w:t>
      </w:r>
    </w:p>
  </w:footnote>
  <w:footnote w:id="37">
    <w:p>
      <w:pPr>
        <w:pStyle w:val="9"/>
        <w:jc w:val="both"/>
        <w:rPr>
          <w:rFonts w:ascii="Times New Roman" w:hAnsi="Times New Roman" w:cs="Times New Roman"/>
        </w:rPr>
      </w:pPr>
      <w:r>
        <w:rPr>
          <w:rStyle w:val="19"/>
        </w:rPr>
        <w:footnoteRef/>
      </w:r>
      <w:r>
        <w:t xml:space="preserve"> </w:t>
      </w:r>
      <w:r>
        <w:rPr>
          <w:rFonts w:ascii="Times New Roman" w:hAnsi="Times New Roman" w:cs="Times New Roman"/>
        </w:rPr>
        <w:t>Студенова Е. Г., Фирсов М. В. Технология социальной работы. - М.:Юрайт, 2012 - 560с.</w:t>
      </w:r>
    </w:p>
  </w:footnote>
  <w:footnote w:id="38">
    <w:p>
      <w:pPr>
        <w:pStyle w:val="9"/>
        <w:jc w:val="both"/>
      </w:pPr>
      <w:r>
        <w:rPr>
          <w:rStyle w:val="19"/>
        </w:rPr>
        <w:footnoteRef/>
      </w:r>
      <w:r>
        <w:t xml:space="preserve"> </w:t>
      </w:r>
      <w:r>
        <w:rPr>
          <w:rFonts w:ascii="Times New Roman" w:hAnsi="Times New Roman" w:cs="Times New Roman"/>
          <w:szCs w:val="18"/>
        </w:rPr>
        <w:t xml:space="preserve">弘扬青春正能量 袁玮. Юань Вэй Продвигайте позитивную энергию молодежи. [Электронный ресурс]URL: https://www.163.com/dy/article/H515I8K30512DU6N.html?f=post2020_dy_recommends (Дата обращения: 25.04.2022) </w:t>
      </w:r>
    </w:p>
  </w:footnote>
  <w:footnote w:id="39">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《中华人民共和国城市居民委员会组织法》全国人民代表大会常务委员会.Постоянный комитет Всекитайского собрания народных представителей, Органический закон о городском комитете жителей. [Электронный ресурс]URL:http://www.law-lib.com/law/law_view.asp?id=564 (Дата обращения: 20.2.2022) </w:t>
      </w:r>
    </w:p>
  </w:footnote>
  <w:footnote w:id="40">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《十七大上的报告》胡景涛. Доклад Ху Цзиньтао на 17-м съезде КПК. [Электронный ресурс]URL:http://russian.china.org.cn/china/archive/shiqida/2007-10/25/content_9120930_14.htm (Дата обращения: 25.10.2021) </w:t>
      </w:r>
    </w:p>
  </w:footnote>
  <w:footnote w:id="41">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《中华人民共和国城市居民委员会组织法》全国人民代表大会常务委员会.Постоянный комитет Всекитайского собрания народных представителей, Органический закон о городском комитете жителей. [Электронный ресурс]URL:http://www.law-lib.com/law/law_view.asp?id=564 (Дата обращения: 07.05.2021) </w:t>
      </w:r>
    </w:p>
  </w:footnote>
  <w:footnote w:id="42">
    <w:p>
      <w:pPr>
        <w:pStyle w:val="9"/>
        <w:snapToGrid w:val="0"/>
      </w:pPr>
      <w:r>
        <w:rPr>
          <w:rStyle w:val="19"/>
        </w:rPr>
        <w:footnoteRef/>
      </w:r>
      <w:r>
        <w:t xml:space="preserve"> </w:t>
      </w:r>
      <w:r>
        <w:rPr>
          <w:rFonts w:hint="default" w:ascii="Times New Roman" w:hAnsi="Times New Roman" w:cs="Times New Roman"/>
          <w:i/>
          <w:iCs/>
        </w:rPr>
        <w:t>Голуенко Т.А.</w:t>
      </w:r>
      <w:r>
        <w:rPr>
          <w:rFonts w:hint="default" w:ascii="Times New Roman" w:hAnsi="Times New Roman" w:cs="Times New Roman"/>
        </w:rPr>
        <w:t xml:space="preserve"> Политология: Учебное пособие./ Т.А. Голуенко.</w:t>
      </w:r>
      <w:r>
        <w:rPr>
          <w:rFonts w:hint="default" w:ascii="Times New Roman" w:hAnsi="Times New Roman" w:cs="Times New Roman"/>
          <w:lang w:val="ru-RU"/>
        </w:rPr>
        <w:t xml:space="preserve"> </w:t>
      </w:r>
      <w:r>
        <w:rPr>
          <w:rFonts w:hint="default" w:ascii="Times New Roman" w:hAnsi="Times New Roman" w:cs="Times New Roman"/>
        </w:rPr>
        <w:t>Изд-во АлтГТУ, 2007.</w:t>
      </w:r>
    </w:p>
    <w:p>
      <w:pPr>
        <w:pStyle w:val="9"/>
        <w:snapToGrid w:val="0"/>
      </w:pPr>
    </w:p>
  </w:footnote>
  <w:footnote w:id="43">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《中国共产党第十五次全国代表大会》江泽民. Доклад Цзян Цзэминь на 15-м съезде КПК. [Электронный ресурс]URL:http://russian.china.org.cn/china/archive/18da/2012-10/24/content_26666341.htm (Дата обращения: 25.04.2022) </w:t>
      </w:r>
    </w:p>
  </w:footnote>
  <w:footnote w:id="44">
    <w:p>
      <w:pPr>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为学习贯彻十八大精神建言献策 魏礼群. Вэй Ликун Предложения и предложения по изучению и внедрению духа 18-го Национального конгресса. [Электронный ресурс]URL: https://epaper.gmw.cn/gmrb/html/2012-10/25/nw.D110000gmrb_20121025_2-16.htm (Дата обращения: 25.04.2022) </w:t>
      </w:r>
    </w:p>
  </w:footnote>
  <w:footnote w:id="45">
    <w:p>
      <w:pPr>
        <w:pStyle w:val="9"/>
        <w:jc w:val="both"/>
        <w:rPr>
          <w:rFonts w:ascii="Times New Roman" w:hAnsi="Times New Roman" w:cs="Times New Roman"/>
        </w:rPr>
      </w:pPr>
      <w:r>
        <w:rPr>
          <w:rStyle w:val="19"/>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8"/>
        </w:rPr>
        <w:t xml:space="preserve">《中华人民共和国城市居民委员会组织法》全国人民代表大会常务委员会.Постоянный комитет Всекитайского собрания народных представителей, Органический закон о городском комитете жителей. [Электронный ресурс]URL:http://www.law-lib.com/law/law_view.asp?id=564 (Дата обращения: 07.05.2021) </w:t>
      </w:r>
    </w:p>
  </w:footnote>
  <w:footnote w:id="46">
    <w:p>
      <w:pPr>
        <w:jc w:val="both"/>
        <w:rPr>
          <w:rFonts w:ascii="Times New Roman" w:hAnsi="Times New Roman" w:cs="Times New Roman"/>
          <w:sz w:val="18"/>
          <w:szCs w:val="18"/>
        </w:rPr>
      </w:pPr>
      <w:r>
        <w:rPr>
          <w:rStyle w:val="19"/>
          <w:rFonts w:eastAsia="宋体"/>
          <w:szCs w:val="22"/>
        </w:rPr>
        <w:footnoteRef/>
      </w:r>
      <w:r>
        <w:rPr>
          <w:rFonts w:ascii="Times New Roman" w:hAnsi="Times New Roman" w:cs="Times New Roman"/>
          <w:sz w:val="18"/>
          <w:szCs w:val="18"/>
        </w:rPr>
        <w:t xml:space="preserve"> 中华人民共和国民事诉讼法. 全国人大常委会办公厅. 北京：中国民主法制出版社, 2017. Генеральный офис Постоянного комитета Всекитайского собрания народных представителей Гражданско-процессуальный закон Китайской Народной Республики Пекин: Пресса демократии и правовой системы Китая, 2017г.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7470" cy="340995"/>
              <wp:effectExtent l="0" t="1905"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7470" cy="340995"/>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26.85pt;width:6.1pt;mso-position-horizontal:center;mso-position-horizontal-relative:margin;mso-wrap-style:none;z-index:251659264;mso-width-relative:page;mso-height-relative:page;" filled="f" stroked="f" coordsize="21600,21600" o:gfxdata="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RYDLRAAAAAwEAAA8AAAAAAAAAAQAgAAAAIgAAAGRycy9kb3ducmV2LnhtbFBLAQIU&#10;ABQAAAAIAIdO4kBakfv4+gEAAAAEAAAOAAAAAAAAAAEAIAAAACABAABkcnMvZTJvRG9jLnhtbFBL&#10;BQYAAAAABgAGAFkBAACM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21B18"/>
    <w:multiLevelType w:val="singleLevel"/>
    <w:tmpl w:val="80B21B18"/>
    <w:lvl w:ilvl="0" w:tentative="0">
      <w:start w:val="1"/>
      <w:numFmt w:val="decimal"/>
      <w:suff w:val="space"/>
      <w:lvlText w:val="%1."/>
      <w:lvlJc w:val="left"/>
    </w:lvl>
  </w:abstractNum>
  <w:abstractNum w:abstractNumId="1">
    <w:nsid w:val="E30FF262"/>
    <w:multiLevelType w:val="singleLevel"/>
    <w:tmpl w:val="E30FF262"/>
    <w:lvl w:ilvl="0" w:tentative="0">
      <w:start w:val="1"/>
      <w:numFmt w:val="decimal"/>
      <w:suff w:val="space"/>
      <w:lvlText w:val="%1."/>
      <w:lvlJc w:val="left"/>
    </w:lvl>
  </w:abstractNum>
  <w:abstractNum w:abstractNumId="2">
    <w:nsid w:val="EA9F0AE8"/>
    <w:multiLevelType w:val="singleLevel"/>
    <w:tmpl w:val="EA9F0AE8"/>
    <w:lvl w:ilvl="0" w:tentative="0">
      <w:start w:val="1"/>
      <w:numFmt w:val="decimal"/>
      <w:suff w:val="space"/>
      <w:lvlText w:val="%1)"/>
      <w:lvlJc w:val="left"/>
    </w:lvl>
  </w:abstractNum>
  <w:abstractNum w:abstractNumId="3">
    <w:nsid w:val="093A2FEC"/>
    <w:multiLevelType w:val="multilevel"/>
    <w:tmpl w:val="093A2FEC"/>
    <w:lvl w:ilvl="0" w:tentative="0">
      <w:start w:val="1"/>
      <w:numFmt w:val="bullet"/>
      <w:lvlText w:val=""/>
      <w:lvlJc w:val="left"/>
      <w:pPr>
        <w:ind w:left="1200" w:hanging="360"/>
      </w:pPr>
      <w:rPr>
        <w:rFonts w:hint="default" w:ascii="Symbol" w:hAnsi="Symbol"/>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640" w:hanging="360"/>
      </w:pPr>
      <w:rPr>
        <w:rFonts w:hint="default" w:ascii="Wingdings" w:hAnsi="Wingdings"/>
      </w:rPr>
    </w:lvl>
    <w:lvl w:ilvl="3" w:tentative="0">
      <w:start w:val="1"/>
      <w:numFmt w:val="bullet"/>
      <w:lvlText w:val=""/>
      <w:lvlJc w:val="left"/>
      <w:pPr>
        <w:ind w:left="3360" w:hanging="360"/>
      </w:pPr>
      <w:rPr>
        <w:rFonts w:hint="default" w:ascii="Symbol" w:hAnsi="Symbol"/>
      </w:rPr>
    </w:lvl>
    <w:lvl w:ilvl="4" w:tentative="0">
      <w:start w:val="1"/>
      <w:numFmt w:val="bullet"/>
      <w:lvlText w:val="o"/>
      <w:lvlJc w:val="left"/>
      <w:pPr>
        <w:ind w:left="4080" w:hanging="360"/>
      </w:pPr>
      <w:rPr>
        <w:rFonts w:hint="default" w:ascii="Courier New" w:hAnsi="Courier New" w:cs="Courier New"/>
      </w:rPr>
    </w:lvl>
    <w:lvl w:ilvl="5" w:tentative="0">
      <w:start w:val="1"/>
      <w:numFmt w:val="bullet"/>
      <w:lvlText w:val=""/>
      <w:lvlJc w:val="left"/>
      <w:pPr>
        <w:ind w:left="4800" w:hanging="360"/>
      </w:pPr>
      <w:rPr>
        <w:rFonts w:hint="default" w:ascii="Wingdings" w:hAnsi="Wingdings"/>
      </w:rPr>
    </w:lvl>
    <w:lvl w:ilvl="6" w:tentative="0">
      <w:start w:val="1"/>
      <w:numFmt w:val="bullet"/>
      <w:lvlText w:val=""/>
      <w:lvlJc w:val="left"/>
      <w:pPr>
        <w:ind w:left="5520" w:hanging="360"/>
      </w:pPr>
      <w:rPr>
        <w:rFonts w:hint="default" w:ascii="Symbol" w:hAnsi="Symbol"/>
      </w:rPr>
    </w:lvl>
    <w:lvl w:ilvl="7" w:tentative="0">
      <w:start w:val="1"/>
      <w:numFmt w:val="bullet"/>
      <w:lvlText w:val="o"/>
      <w:lvlJc w:val="left"/>
      <w:pPr>
        <w:ind w:left="6240" w:hanging="360"/>
      </w:pPr>
      <w:rPr>
        <w:rFonts w:hint="default" w:ascii="Courier New" w:hAnsi="Courier New" w:cs="Courier New"/>
      </w:rPr>
    </w:lvl>
    <w:lvl w:ilvl="8" w:tentative="0">
      <w:start w:val="1"/>
      <w:numFmt w:val="bullet"/>
      <w:lvlText w:val=""/>
      <w:lvlJc w:val="left"/>
      <w:pPr>
        <w:ind w:left="6960" w:hanging="360"/>
      </w:pPr>
      <w:rPr>
        <w:rFonts w:hint="default" w:ascii="Wingdings" w:hAnsi="Wingdings"/>
      </w:rPr>
    </w:lvl>
  </w:abstractNum>
  <w:abstractNum w:abstractNumId="4">
    <w:nsid w:val="1A2156E6"/>
    <w:multiLevelType w:val="singleLevel"/>
    <w:tmpl w:val="1A2156E6"/>
    <w:lvl w:ilvl="0" w:tentative="0">
      <w:start w:val="1"/>
      <w:numFmt w:val="decimal"/>
      <w:suff w:val="space"/>
      <w:lvlText w:val="%1)"/>
      <w:lvlJc w:val="left"/>
    </w:lvl>
  </w:abstractNum>
  <w:abstractNum w:abstractNumId="5">
    <w:nsid w:val="2EEA03A8"/>
    <w:multiLevelType w:val="multilevel"/>
    <w:tmpl w:val="2EEA03A8"/>
    <w:lvl w:ilvl="0" w:tentative="0">
      <w:start w:val="1"/>
      <w:numFmt w:val="bullet"/>
      <w:lvlText w:val=""/>
      <w:lvlJc w:val="left"/>
      <w:pPr>
        <w:ind w:left="1200" w:hanging="360"/>
      </w:pPr>
      <w:rPr>
        <w:rFonts w:hint="default" w:ascii="Symbol" w:hAnsi="Symbol"/>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640" w:hanging="360"/>
      </w:pPr>
      <w:rPr>
        <w:rFonts w:hint="default" w:ascii="Wingdings" w:hAnsi="Wingdings"/>
      </w:rPr>
    </w:lvl>
    <w:lvl w:ilvl="3" w:tentative="0">
      <w:start w:val="1"/>
      <w:numFmt w:val="bullet"/>
      <w:lvlText w:val=""/>
      <w:lvlJc w:val="left"/>
      <w:pPr>
        <w:ind w:left="3360" w:hanging="360"/>
      </w:pPr>
      <w:rPr>
        <w:rFonts w:hint="default" w:ascii="Symbol" w:hAnsi="Symbol"/>
      </w:rPr>
    </w:lvl>
    <w:lvl w:ilvl="4" w:tentative="0">
      <w:start w:val="1"/>
      <w:numFmt w:val="bullet"/>
      <w:lvlText w:val="o"/>
      <w:lvlJc w:val="left"/>
      <w:pPr>
        <w:ind w:left="4080" w:hanging="360"/>
      </w:pPr>
      <w:rPr>
        <w:rFonts w:hint="default" w:ascii="Courier New" w:hAnsi="Courier New" w:cs="Courier New"/>
      </w:rPr>
    </w:lvl>
    <w:lvl w:ilvl="5" w:tentative="0">
      <w:start w:val="1"/>
      <w:numFmt w:val="bullet"/>
      <w:lvlText w:val=""/>
      <w:lvlJc w:val="left"/>
      <w:pPr>
        <w:ind w:left="4800" w:hanging="360"/>
      </w:pPr>
      <w:rPr>
        <w:rFonts w:hint="default" w:ascii="Wingdings" w:hAnsi="Wingdings"/>
      </w:rPr>
    </w:lvl>
    <w:lvl w:ilvl="6" w:tentative="0">
      <w:start w:val="1"/>
      <w:numFmt w:val="bullet"/>
      <w:lvlText w:val=""/>
      <w:lvlJc w:val="left"/>
      <w:pPr>
        <w:ind w:left="5520" w:hanging="360"/>
      </w:pPr>
      <w:rPr>
        <w:rFonts w:hint="default" w:ascii="Symbol" w:hAnsi="Symbol"/>
      </w:rPr>
    </w:lvl>
    <w:lvl w:ilvl="7" w:tentative="0">
      <w:start w:val="1"/>
      <w:numFmt w:val="bullet"/>
      <w:lvlText w:val="o"/>
      <w:lvlJc w:val="left"/>
      <w:pPr>
        <w:ind w:left="6240" w:hanging="360"/>
      </w:pPr>
      <w:rPr>
        <w:rFonts w:hint="default" w:ascii="Courier New" w:hAnsi="Courier New" w:cs="Courier New"/>
      </w:rPr>
    </w:lvl>
    <w:lvl w:ilvl="8" w:tentative="0">
      <w:start w:val="1"/>
      <w:numFmt w:val="bullet"/>
      <w:lvlText w:val=""/>
      <w:lvlJc w:val="left"/>
      <w:pPr>
        <w:ind w:left="6960" w:hanging="360"/>
      </w:pPr>
      <w:rPr>
        <w:rFonts w:hint="default" w:ascii="Wingdings" w:hAnsi="Wingdings"/>
      </w:rPr>
    </w:lvl>
  </w:abstractNum>
  <w:abstractNum w:abstractNumId="6">
    <w:nsid w:val="496B273A"/>
    <w:multiLevelType w:val="multilevel"/>
    <w:tmpl w:val="496B273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田小花">
    <w15:presenceInfo w15:providerId="WPS Office" w15:userId="542113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08"/>
  <w:displayHorizontalDrawingGridEvery w:val="1"/>
  <w:displayVerticalDrawingGridEvery w:val="1"/>
  <w:noPunctuationKerning w:val="1"/>
  <w:characterSpacingControl w:val="doNotCompress"/>
  <w:footnotePr>
    <w:footnote w:id="94"/>
    <w:footnote w:id="95"/>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MTlmY2FjZWExZWJhZGY4ZWZjY2UwZDFjMTZjYmIifQ=="/>
  </w:docVars>
  <w:rsids>
    <w:rsidRoot w:val="00FC0445"/>
    <w:rsid w:val="000B6472"/>
    <w:rsid w:val="000C1826"/>
    <w:rsid w:val="00133D3F"/>
    <w:rsid w:val="001C1F16"/>
    <w:rsid w:val="001D1B7F"/>
    <w:rsid w:val="001E2C06"/>
    <w:rsid w:val="0029704D"/>
    <w:rsid w:val="003532FE"/>
    <w:rsid w:val="00397AE7"/>
    <w:rsid w:val="003A6364"/>
    <w:rsid w:val="003D4818"/>
    <w:rsid w:val="004169A2"/>
    <w:rsid w:val="004259FB"/>
    <w:rsid w:val="00470C4D"/>
    <w:rsid w:val="004E0F5A"/>
    <w:rsid w:val="005745B5"/>
    <w:rsid w:val="005D6C54"/>
    <w:rsid w:val="005D70FC"/>
    <w:rsid w:val="005F6AF5"/>
    <w:rsid w:val="00615EA1"/>
    <w:rsid w:val="006A21BC"/>
    <w:rsid w:val="006E0D75"/>
    <w:rsid w:val="00753FC0"/>
    <w:rsid w:val="00760EFB"/>
    <w:rsid w:val="007650C7"/>
    <w:rsid w:val="007B689A"/>
    <w:rsid w:val="007F48B2"/>
    <w:rsid w:val="0093508B"/>
    <w:rsid w:val="00964585"/>
    <w:rsid w:val="009B1D69"/>
    <w:rsid w:val="00A415B2"/>
    <w:rsid w:val="00A46160"/>
    <w:rsid w:val="00A73BF2"/>
    <w:rsid w:val="00A9661D"/>
    <w:rsid w:val="00AF5ECF"/>
    <w:rsid w:val="00B06CBA"/>
    <w:rsid w:val="00B800A8"/>
    <w:rsid w:val="00B90505"/>
    <w:rsid w:val="00BD13F6"/>
    <w:rsid w:val="00BE48D1"/>
    <w:rsid w:val="00C50002"/>
    <w:rsid w:val="00C52E3F"/>
    <w:rsid w:val="00C57542"/>
    <w:rsid w:val="00CD7305"/>
    <w:rsid w:val="00CE3FA0"/>
    <w:rsid w:val="00CF136B"/>
    <w:rsid w:val="00DA7601"/>
    <w:rsid w:val="00E01FD1"/>
    <w:rsid w:val="00E515C0"/>
    <w:rsid w:val="00F33A89"/>
    <w:rsid w:val="00F403BE"/>
    <w:rsid w:val="00F83C0F"/>
    <w:rsid w:val="00FC0445"/>
    <w:rsid w:val="00FF2BDB"/>
    <w:rsid w:val="01057174"/>
    <w:rsid w:val="010B2944"/>
    <w:rsid w:val="01145609"/>
    <w:rsid w:val="01172A03"/>
    <w:rsid w:val="012C1DAC"/>
    <w:rsid w:val="016110B2"/>
    <w:rsid w:val="018326A0"/>
    <w:rsid w:val="018E27E2"/>
    <w:rsid w:val="01A52F74"/>
    <w:rsid w:val="01A530E7"/>
    <w:rsid w:val="01E1703D"/>
    <w:rsid w:val="01F80A87"/>
    <w:rsid w:val="01FB0577"/>
    <w:rsid w:val="021A366C"/>
    <w:rsid w:val="02284FCC"/>
    <w:rsid w:val="023F2212"/>
    <w:rsid w:val="026D3223"/>
    <w:rsid w:val="02754146"/>
    <w:rsid w:val="02766412"/>
    <w:rsid w:val="02833B5B"/>
    <w:rsid w:val="02881E0B"/>
    <w:rsid w:val="02B072E7"/>
    <w:rsid w:val="02B56978"/>
    <w:rsid w:val="03056780"/>
    <w:rsid w:val="030A1C2A"/>
    <w:rsid w:val="03114A5A"/>
    <w:rsid w:val="03195159"/>
    <w:rsid w:val="0330373F"/>
    <w:rsid w:val="035179D4"/>
    <w:rsid w:val="03681C3C"/>
    <w:rsid w:val="036C1B50"/>
    <w:rsid w:val="0397575E"/>
    <w:rsid w:val="03D33559"/>
    <w:rsid w:val="03D34C17"/>
    <w:rsid w:val="03D56A09"/>
    <w:rsid w:val="03D80B70"/>
    <w:rsid w:val="042250EC"/>
    <w:rsid w:val="04561E59"/>
    <w:rsid w:val="04594D29"/>
    <w:rsid w:val="046513D6"/>
    <w:rsid w:val="046723D5"/>
    <w:rsid w:val="046F0767"/>
    <w:rsid w:val="047D423C"/>
    <w:rsid w:val="048B73B1"/>
    <w:rsid w:val="04A7196A"/>
    <w:rsid w:val="04C121C6"/>
    <w:rsid w:val="04E43544"/>
    <w:rsid w:val="04EB18F7"/>
    <w:rsid w:val="04FF212C"/>
    <w:rsid w:val="05230033"/>
    <w:rsid w:val="053A54FB"/>
    <w:rsid w:val="054D2E98"/>
    <w:rsid w:val="05654685"/>
    <w:rsid w:val="05732781"/>
    <w:rsid w:val="057376A3"/>
    <w:rsid w:val="057E74F5"/>
    <w:rsid w:val="058C1C12"/>
    <w:rsid w:val="05B448BD"/>
    <w:rsid w:val="05CF60C8"/>
    <w:rsid w:val="05DD246D"/>
    <w:rsid w:val="05DE30AB"/>
    <w:rsid w:val="05E732EC"/>
    <w:rsid w:val="05EF0A76"/>
    <w:rsid w:val="06127C3D"/>
    <w:rsid w:val="065560F8"/>
    <w:rsid w:val="066A7A79"/>
    <w:rsid w:val="06BF6DC9"/>
    <w:rsid w:val="06C37CE6"/>
    <w:rsid w:val="06D4212C"/>
    <w:rsid w:val="06DD2523"/>
    <w:rsid w:val="06E67549"/>
    <w:rsid w:val="0705481F"/>
    <w:rsid w:val="07091040"/>
    <w:rsid w:val="071C1001"/>
    <w:rsid w:val="072B394E"/>
    <w:rsid w:val="074B3407"/>
    <w:rsid w:val="075665BA"/>
    <w:rsid w:val="0767791B"/>
    <w:rsid w:val="077B42A2"/>
    <w:rsid w:val="077F1302"/>
    <w:rsid w:val="079254DA"/>
    <w:rsid w:val="07FF5D5C"/>
    <w:rsid w:val="080A0D39"/>
    <w:rsid w:val="08346748"/>
    <w:rsid w:val="08422A5C"/>
    <w:rsid w:val="08640C24"/>
    <w:rsid w:val="086451FA"/>
    <w:rsid w:val="08730E67"/>
    <w:rsid w:val="088A4403"/>
    <w:rsid w:val="08947BEC"/>
    <w:rsid w:val="08980941"/>
    <w:rsid w:val="089A2898"/>
    <w:rsid w:val="08D13DE0"/>
    <w:rsid w:val="09181A0E"/>
    <w:rsid w:val="094445B2"/>
    <w:rsid w:val="09616F12"/>
    <w:rsid w:val="09732DA3"/>
    <w:rsid w:val="0986071A"/>
    <w:rsid w:val="098C48BA"/>
    <w:rsid w:val="09907352"/>
    <w:rsid w:val="099A4507"/>
    <w:rsid w:val="09A41E88"/>
    <w:rsid w:val="09B41737"/>
    <w:rsid w:val="09B91A21"/>
    <w:rsid w:val="09F158A1"/>
    <w:rsid w:val="09F204B1"/>
    <w:rsid w:val="0A252635"/>
    <w:rsid w:val="0A256191"/>
    <w:rsid w:val="0A311DD2"/>
    <w:rsid w:val="0A357AEC"/>
    <w:rsid w:val="0A682522"/>
    <w:rsid w:val="0AFA3217"/>
    <w:rsid w:val="0AFA3738"/>
    <w:rsid w:val="0B0B5703"/>
    <w:rsid w:val="0B1861E2"/>
    <w:rsid w:val="0B3F14D4"/>
    <w:rsid w:val="0B7A69B0"/>
    <w:rsid w:val="0B8B2A81"/>
    <w:rsid w:val="0BAA5656"/>
    <w:rsid w:val="0BBB6F0C"/>
    <w:rsid w:val="0BC63DAD"/>
    <w:rsid w:val="0BDE54B2"/>
    <w:rsid w:val="0C5A4FFC"/>
    <w:rsid w:val="0C5E598A"/>
    <w:rsid w:val="0C6474B2"/>
    <w:rsid w:val="0C673DCB"/>
    <w:rsid w:val="0C7E7DDA"/>
    <w:rsid w:val="0C9D62F5"/>
    <w:rsid w:val="0CDA7E69"/>
    <w:rsid w:val="0CE42333"/>
    <w:rsid w:val="0CEC3297"/>
    <w:rsid w:val="0CF9251D"/>
    <w:rsid w:val="0D065EF3"/>
    <w:rsid w:val="0D2C7836"/>
    <w:rsid w:val="0D4E2564"/>
    <w:rsid w:val="0D5010E1"/>
    <w:rsid w:val="0D774F56"/>
    <w:rsid w:val="0DB717F6"/>
    <w:rsid w:val="0DBC6E0C"/>
    <w:rsid w:val="0DBE2B84"/>
    <w:rsid w:val="0DC56B26"/>
    <w:rsid w:val="0DF93BBD"/>
    <w:rsid w:val="0E056A05"/>
    <w:rsid w:val="0E12285B"/>
    <w:rsid w:val="0E16235A"/>
    <w:rsid w:val="0E1967CB"/>
    <w:rsid w:val="0E4617CA"/>
    <w:rsid w:val="0E4B63E2"/>
    <w:rsid w:val="0E611762"/>
    <w:rsid w:val="0E8B4FBA"/>
    <w:rsid w:val="0E8E286B"/>
    <w:rsid w:val="0E973270"/>
    <w:rsid w:val="0EA66F14"/>
    <w:rsid w:val="0EC211BA"/>
    <w:rsid w:val="0ECA37AB"/>
    <w:rsid w:val="0EED704F"/>
    <w:rsid w:val="0EFF16A6"/>
    <w:rsid w:val="0F171026"/>
    <w:rsid w:val="0F1862C4"/>
    <w:rsid w:val="0F1B4006"/>
    <w:rsid w:val="0F2E5FD1"/>
    <w:rsid w:val="0F3D17DE"/>
    <w:rsid w:val="0F3E087B"/>
    <w:rsid w:val="0F4C41C0"/>
    <w:rsid w:val="0F4E1CE6"/>
    <w:rsid w:val="0F7200CA"/>
    <w:rsid w:val="0F9475F4"/>
    <w:rsid w:val="0FBC7598"/>
    <w:rsid w:val="0FC05753"/>
    <w:rsid w:val="100778F0"/>
    <w:rsid w:val="10125409"/>
    <w:rsid w:val="101900DB"/>
    <w:rsid w:val="10190546"/>
    <w:rsid w:val="101B7910"/>
    <w:rsid w:val="1021564D"/>
    <w:rsid w:val="103B6450"/>
    <w:rsid w:val="105F3ED6"/>
    <w:rsid w:val="106D2541"/>
    <w:rsid w:val="1087681D"/>
    <w:rsid w:val="108F6CD5"/>
    <w:rsid w:val="109876D7"/>
    <w:rsid w:val="109A11ED"/>
    <w:rsid w:val="10B7112B"/>
    <w:rsid w:val="10DE211A"/>
    <w:rsid w:val="10E723F2"/>
    <w:rsid w:val="10F22935"/>
    <w:rsid w:val="110D797F"/>
    <w:rsid w:val="111D5D5A"/>
    <w:rsid w:val="112C7DF0"/>
    <w:rsid w:val="113555AC"/>
    <w:rsid w:val="1137738A"/>
    <w:rsid w:val="114977A3"/>
    <w:rsid w:val="114A41D7"/>
    <w:rsid w:val="115D0906"/>
    <w:rsid w:val="117235B3"/>
    <w:rsid w:val="11744246"/>
    <w:rsid w:val="117528A3"/>
    <w:rsid w:val="11805155"/>
    <w:rsid w:val="11830F1B"/>
    <w:rsid w:val="11AE55C4"/>
    <w:rsid w:val="11DA5AB3"/>
    <w:rsid w:val="121F796A"/>
    <w:rsid w:val="12274A70"/>
    <w:rsid w:val="122F2B0C"/>
    <w:rsid w:val="126D0F7A"/>
    <w:rsid w:val="127C300E"/>
    <w:rsid w:val="12962DFA"/>
    <w:rsid w:val="12B95469"/>
    <w:rsid w:val="12CA1FCB"/>
    <w:rsid w:val="12D227D3"/>
    <w:rsid w:val="12EE08A5"/>
    <w:rsid w:val="12F0682B"/>
    <w:rsid w:val="13012323"/>
    <w:rsid w:val="13167EE8"/>
    <w:rsid w:val="136A547A"/>
    <w:rsid w:val="137E13DB"/>
    <w:rsid w:val="139D362F"/>
    <w:rsid w:val="139E304F"/>
    <w:rsid w:val="13C609E5"/>
    <w:rsid w:val="13DD188A"/>
    <w:rsid w:val="13E939FC"/>
    <w:rsid w:val="1405585C"/>
    <w:rsid w:val="140D0D37"/>
    <w:rsid w:val="14353475"/>
    <w:rsid w:val="144828CB"/>
    <w:rsid w:val="144B7BDF"/>
    <w:rsid w:val="14684B99"/>
    <w:rsid w:val="146F2E2A"/>
    <w:rsid w:val="147815B3"/>
    <w:rsid w:val="14A44DFE"/>
    <w:rsid w:val="14B13902"/>
    <w:rsid w:val="14DD7293"/>
    <w:rsid w:val="15362F0B"/>
    <w:rsid w:val="15732BC6"/>
    <w:rsid w:val="15A7764C"/>
    <w:rsid w:val="15A87B0F"/>
    <w:rsid w:val="15FA4684"/>
    <w:rsid w:val="16270AAA"/>
    <w:rsid w:val="16895CFA"/>
    <w:rsid w:val="16902959"/>
    <w:rsid w:val="16972577"/>
    <w:rsid w:val="16A26BF5"/>
    <w:rsid w:val="16B72867"/>
    <w:rsid w:val="16C17241"/>
    <w:rsid w:val="16C805D0"/>
    <w:rsid w:val="16CB5FEC"/>
    <w:rsid w:val="16DE0A1B"/>
    <w:rsid w:val="16DF36FF"/>
    <w:rsid w:val="16EF3DAF"/>
    <w:rsid w:val="17050116"/>
    <w:rsid w:val="171952CF"/>
    <w:rsid w:val="174001C6"/>
    <w:rsid w:val="174E33E4"/>
    <w:rsid w:val="175A3CEF"/>
    <w:rsid w:val="1789122B"/>
    <w:rsid w:val="178A289D"/>
    <w:rsid w:val="17B521EA"/>
    <w:rsid w:val="17DB414E"/>
    <w:rsid w:val="17ED3AD8"/>
    <w:rsid w:val="17F50359"/>
    <w:rsid w:val="17FB49D5"/>
    <w:rsid w:val="1809619F"/>
    <w:rsid w:val="18133A66"/>
    <w:rsid w:val="186938CC"/>
    <w:rsid w:val="18C1177B"/>
    <w:rsid w:val="18EB29CF"/>
    <w:rsid w:val="19045B0B"/>
    <w:rsid w:val="191A5CC2"/>
    <w:rsid w:val="19204AAD"/>
    <w:rsid w:val="193B777F"/>
    <w:rsid w:val="193C52A5"/>
    <w:rsid w:val="193D0851"/>
    <w:rsid w:val="19433558"/>
    <w:rsid w:val="194D74B2"/>
    <w:rsid w:val="19662322"/>
    <w:rsid w:val="19704F4F"/>
    <w:rsid w:val="19762565"/>
    <w:rsid w:val="198179AF"/>
    <w:rsid w:val="198D3D53"/>
    <w:rsid w:val="19C31523"/>
    <w:rsid w:val="19D60A5F"/>
    <w:rsid w:val="1A3C32CC"/>
    <w:rsid w:val="1A45144E"/>
    <w:rsid w:val="1A4D441B"/>
    <w:rsid w:val="1A646862"/>
    <w:rsid w:val="1A7D531A"/>
    <w:rsid w:val="1AC71D68"/>
    <w:rsid w:val="1AF35961"/>
    <w:rsid w:val="1B0011DE"/>
    <w:rsid w:val="1B037015"/>
    <w:rsid w:val="1B081C1D"/>
    <w:rsid w:val="1B1E117D"/>
    <w:rsid w:val="1B744BA6"/>
    <w:rsid w:val="1B852378"/>
    <w:rsid w:val="1B8C2265"/>
    <w:rsid w:val="1B976DB2"/>
    <w:rsid w:val="1B9F38FC"/>
    <w:rsid w:val="1BA11A37"/>
    <w:rsid w:val="1BA157B2"/>
    <w:rsid w:val="1BA62EAA"/>
    <w:rsid w:val="1BBB4BA7"/>
    <w:rsid w:val="1BE13EE2"/>
    <w:rsid w:val="1BEB0073"/>
    <w:rsid w:val="1BF713A7"/>
    <w:rsid w:val="1C0540A5"/>
    <w:rsid w:val="1C095F13"/>
    <w:rsid w:val="1C1442B7"/>
    <w:rsid w:val="1C204A0A"/>
    <w:rsid w:val="1C4E1577"/>
    <w:rsid w:val="1C511068"/>
    <w:rsid w:val="1C586CCB"/>
    <w:rsid w:val="1C6C3581"/>
    <w:rsid w:val="1C6E7E6B"/>
    <w:rsid w:val="1C76287C"/>
    <w:rsid w:val="1CC25AC1"/>
    <w:rsid w:val="1CE1575A"/>
    <w:rsid w:val="1CF2284B"/>
    <w:rsid w:val="1CFE272D"/>
    <w:rsid w:val="1D2D4C5B"/>
    <w:rsid w:val="1D322D2B"/>
    <w:rsid w:val="1D69418F"/>
    <w:rsid w:val="1D7154E5"/>
    <w:rsid w:val="1D7B57A7"/>
    <w:rsid w:val="1D7F722F"/>
    <w:rsid w:val="1D8F1A5E"/>
    <w:rsid w:val="1DA67191"/>
    <w:rsid w:val="1DBA11F5"/>
    <w:rsid w:val="1DC83667"/>
    <w:rsid w:val="1DD0420E"/>
    <w:rsid w:val="1DD16AE3"/>
    <w:rsid w:val="1DD40345"/>
    <w:rsid w:val="1DE33295"/>
    <w:rsid w:val="1DF4775E"/>
    <w:rsid w:val="1DFC66DD"/>
    <w:rsid w:val="1E220F0E"/>
    <w:rsid w:val="1E65704C"/>
    <w:rsid w:val="1E780B2E"/>
    <w:rsid w:val="1E9B0CC0"/>
    <w:rsid w:val="1E9D63E0"/>
    <w:rsid w:val="1ED03F93"/>
    <w:rsid w:val="1EE97E70"/>
    <w:rsid w:val="1F046865"/>
    <w:rsid w:val="1F0A3D6A"/>
    <w:rsid w:val="1F0E5513"/>
    <w:rsid w:val="1F396CE4"/>
    <w:rsid w:val="1F5C3AB4"/>
    <w:rsid w:val="1F725474"/>
    <w:rsid w:val="1FA94D17"/>
    <w:rsid w:val="1FAB6CE1"/>
    <w:rsid w:val="1FB72576"/>
    <w:rsid w:val="1FB931AC"/>
    <w:rsid w:val="1FB97650"/>
    <w:rsid w:val="1FCA128A"/>
    <w:rsid w:val="1FD55D41"/>
    <w:rsid w:val="1FE436CD"/>
    <w:rsid w:val="1FF32470"/>
    <w:rsid w:val="1FF82C18"/>
    <w:rsid w:val="201E189C"/>
    <w:rsid w:val="202F7912"/>
    <w:rsid w:val="20384A18"/>
    <w:rsid w:val="203952F9"/>
    <w:rsid w:val="203D7F00"/>
    <w:rsid w:val="2055166E"/>
    <w:rsid w:val="20631369"/>
    <w:rsid w:val="206612F6"/>
    <w:rsid w:val="20692E24"/>
    <w:rsid w:val="20C03EAA"/>
    <w:rsid w:val="20C8389E"/>
    <w:rsid w:val="20D13CC9"/>
    <w:rsid w:val="20D236AA"/>
    <w:rsid w:val="20D65FDF"/>
    <w:rsid w:val="20E56222"/>
    <w:rsid w:val="20EE3FFA"/>
    <w:rsid w:val="20F841A8"/>
    <w:rsid w:val="211865F8"/>
    <w:rsid w:val="21370B5B"/>
    <w:rsid w:val="21442D32"/>
    <w:rsid w:val="21956F0F"/>
    <w:rsid w:val="21A4716E"/>
    <w:rsid w:val="21CD258A"/>
    <w:rsid w:val="21D70C4F"/>
    <w:rsid w:val="22295C85"/>
    <w:rsid w:val="22433200"/>
    <w:rsid w:val="2245454D"/>
    <w:rsid w:val="226D201E"/>
    <w:rsid w:val="2291491A"/>
    <w:rsid w:val="2296109C"/>
    <w:rsid w:val="229879F0"/>
    <w:rsid w:val="22A31981"/>
    <w:rsid w:val="22A77C55"/>
    <w:rsid w:val="22AA14D2"/>
    <w:rsid w:val="22C9728B"/>
    <w:rsid w:val="22DD243C"/>
    <w:rsid w:val="22FA5FD4"/>
    <w:rsid w:val="2324547E"/>
    <w:rsid w:val="233E23E3"/>
    <w:rsid w:val="23615928"/>
    <w:rsid w:val="236A01BA"/>
    <w:rsid w:val="239C768D"/>
    <w:rsid w:val="23C17408"/>
    <w:rsid w:val="23D725DE"/>
    <w:rsid w:val="240E783E"/>
    <w:rsid w:val="241D1B10"/>
    <w:rsid w:val="24257BFD"/>
    <w:rsid w:val="24342224"/>
    <w:rsid w:val="243C77DC"/>
    <w:rsid w:val="243F3E9B"/>
    <w:rsid w:val="2468765B"/>
    <w:rsid w:val="246E3236"/>
    <w:rsid w:val="246F1DB3"/>
    <w:rsid w:val="248D4C07"/>
    <w:rsid w:val="24942439"/>
    <w:rsid w:val="24A96EA4"/>
    <w:rsid w:val="24E0567E"/>
    <w:rsid w:val="24F45DA8"/>
    <w:rsid w:val="24F92FD3"/>
    <w:rsid w:val="25132F85"/>
    <w:rsid w:val="252B4F50"/>
    <w:rsid w:val="254774AC"/>
    <w:rsid w:val="25537BFE"/>
    <w:rsid w:val="25702096"/>
    <w:rsid w:val="2571442C"/>
    <w:rsid w:val="25A648EC"/>
    <w:rsid w:val="25AD7F50"/>
    <w:rsid w:val="25B72951"/>
    <w:rsid w:val="25B74631"/>
    <w:rsid w:val="25B974A6"/>
    <w:rsid w:val="25CB1E8B"/>
    <w:rsid w:val="25D24DFA"/>
    <w:rsid w:val="25F71B51"/>
    <w:rsid w:val="26307F40"/>
    <w:rsid w:val="263607BD"/>
    <w:rsid w:val="263C4B36"/>
    <w:rsid w:val="264D28A0"/>
    <w:rsid w:val="265A4FBD"/>
    <w:rsid w:val="265C6B68"/>
    <w:rsid w:val="266320C3"/>
    <w:rsid w:val="266E41C5"/>
    <w:rsid w:val="26A0179B"/>
    <w:rsid w:val="26CC0C8D"/>
    <w:rsid w:val="26D27C2D"/>
    <w:rsid w:val="26E5365D"/>
    <w:rsid w:val="26F47310"/>
    <w:rsid w:val="26F57CEA"/>
    <w:rsid w:val="2703209B"/>
    <w:rsid w:val="271E5FEA"/>
    <w:rsid w:val="271F166A"/>
    <w:rsid w:val="27351F5E"/>
    <w:rsid w:val="27561C28"/>
    <w:rsid w:val="2758774E"/>
    <w:rsid w:val="276D310F"/>
    <w:rsid w:val="278836B6"/>
    <w:rsid w:val="27945665"/>
    <w:rsid w:val="27BD29B1"/>
    <w:rsid w:val="27C71FD0"/>
    <w:rsid w:val="27F05BD9"/>
    <w:rsid w:val="28003E99"/>
    <w:rsid w:val="28173165"/>
    <w:rsid w:val="284558EE"/>
    <w:rsid w:val="284B172A"/>
    <w:rsid w:val="28623568"/>
    <w:rsid w:val="28BB0C19"/>
    <w:rsid w:val="28DE2D6A"/>
    <w:rsid w:val="28EA1FF5"/>
    <w:rsid w:val="29272709"/>
    <w:rsid w:val="29295B64"/>
    <w:rsid w:val="294206B6"/>
    <w:rsid w:val="29824F56"/>
    <w:rsid w:val="298C1931"/>
    <w:rsid w:val="299E493C"/>
    <w:rsid w:val="29A801AD"/>
    <w:rsid w:val="29A97796"/>
    <w:rsid w:val="29C60D39"/>
    <w:rsid w:val="29D60C11"/>
    <w:rsid w:val="29F55728"/>
    <w:rsid w:val="29F76DF0"/>
    <w:rsid w:val="2A270CCA"/>
    <w:rsid w:val="2A2953D2"/>
    <w:rsid w:val="2A336250"/>
    <w:rsid w:val="2A470FC5"/>
    <w:rsid w:val="2A4A36B6"/>
    <w:rsid w:val="2AA90172"/>
    <w:rsid w:val="2AAB67C7"/>
    <w:rsid w:val="2ACC1789"/>
    <w:rsid w:val="2AD410C5"/>
    <w:rsid w:val="2AF04EFB"/>
    <w:rsid w:val="2AFC6642"/>
    <w:rsid w:val="2B116592"/>
    <w:rsid w:val="2B14398C"/>
    <w:rsid w:val="2B307F76"/>
    <w:rsid w:val="2B453F3B"/>
    <w:rsid w:val="2B4F40F6"/>
    <w:rsid w:val="2B520958"/>
    <w:rsid w:val="2B82123D"/>
    <w:rsid w:val="2B942326"/>
    <w:rsid w:val="2B956B57"/>
    <w:rsid w:val="2B964544"/>
    <w:rsid w:val="2B98685A"/>
    <w:rsid w:val="2B9F115D"/>
    <w:rsid w:val="2BAC62BA"/>
    <w:rsid w:val="2BBB523A"/>
    <w:rsid w:val="2BC76C50"/>
    <w:rsid w:val="2BF3172C"/>
    <w:rsid w:val="2C2051E2"/>
    <w:rsid w:val="2C380015"/>
    <w:rsid w:val="2C6D052B"/>
    <w:rsid w:val="2C836786"/>
    <w:rsid w:val="2C9E3E55"/>
    <w:rsid w:val="2CA62D0A"/>
    <w:rsid w:val="2CAB0320"/>
    <w:rsid w:val="2CC87124"/>
    <w:rsid w:val="2CE0523C"/>
    <w:rsid w:val="2CF105DC"/>
    <w:rsid w:val="2CF302E4"/>
    <w:rsid w:val="2CF46E61"/>
    <w:rsid w:val="2CF558F4"/>
    <w:rsid w:val="2D1F6963"/>
    <w:rsid w:val="2D1F6E84"/>
    <w:rsid w:val="2D206688"/>
    <w:rsid w:val="2D2873D5"/>
    <w:rsid w:val="2D3C3768"/>
    <w:rsid w:val="2D3E73E6"/>
    <w:rsid w:val="2D4B56B9"/>
    <w:rsid w:val="2D825525"/>
    <w:rsid w:val="2D9E19EB"/>
    <w:rsid w:val="2DA76D39"/>
    <w:rsid w:val="2DDC78CF"/>
    <w:rsid w:val="2DF47AA5"/>
    <w:rsid w:val="2E030FB4"/>
    <w:rsid w:val="2E150147"/>
    <w:rsid w:val="2E1A575D"/>
    <w:rsid w:val="2E243F83"/>
    <w:rsid w:val="2E2A1718"/>
    <w:rsid w:val="2E434920"/>
    <w:rsid w:val="2E5073D1"/>
    <w:rsid w:val="2E6013B9"/>
    <w:rsid w:val="2E627CB9"/>
    <w:rsid w:val="2E97656C"/>
    <w:rsid w:val="2EA915A5"/>
    <w:rsid w:val="2F0611C9"/>
    <w:rsid w:val="2F0871D8"/>
    <w:rsid w:val="2F195A15"/>
    <w:rsid w:val="2F4007E6"/>
    <w:rsid w:val="2F57478F"/>
    <w:rsid w:val="2F9327D6"/>
    <w:rsid w:val="2F936A4E"/>
    <w:rsid w:val="2FCC6F2B"/>
    <w:rsid w:val="2FD96459"/>
    <w:rsid w:val="2FE96D72"/>
    <w:rsid w:val="30014464"/>
    <w:rsid w:val="300C23F5"/>
    <w:rsid w:val="30480C45"/>
    <w:rsid w:val="306D3728"/>
    <w:rsid w:val="307440EA"/>
    <w:rsid w:val="30780656"/>
    <w:rsid w:val="307F6EEF"/>
    <w:rsid w:val="309015AF"/>
    <w:rsid w:val="30C1391B"/>
    <w:rsid w:val="310A1AA8"/>
    <w:rsid w:val="31200DC9"/>
    <w:rsid w:val="312D39EE"/>
    <w:rsid w:val="312E4FCE"/>
    <w:rsid w:val="313935FA"/>
    <w:rsid w:val="3146704B"/>
    <w:rsid w:val="315076E8"/>
    <w:rsid w:val="31510409"/>
    <w:rsid w:val="315C608D"/>
    <w:rsid w:val="316A5546"/>
    <w:rsid w:val="318037B0"/>
    <w:rsid w:val="31AC50D6"/>
    <w:rsid w:val="31B639EF"/>
    <w:rsid w:val="31C14142"/>
    <w:rsid w:val="31F43832"/>
    <w:rsid w:val="324803BF"/>
    <w:rsid w:val="32586854"/>
    <w:rsid w:val="328624A5"/>
    <w:rsid w:val="32A108E2"/>
    <w:rsid w:val="32C36DD3"/>
    <w:rsid w:val="32C50EEA"/>
    <w:rsid w:val="32C54357"/>
    <w:rsid w:val="32CA457B"/>
    <w:rsid w:val="32CF2EB5"/>
    <w:rsid w:val="32D16F85"/>
    <w:rsid w:val="32D316C9"/>
    <w:rsid w:val="32E11AAE"/>
    <w:rsid w:val="32E4633A"/>
    <w:rsid w:val="32EC220C"/>
    <w:rsid w:val="32EE540A"/>
    <w:rsid w:val="3323241B"/>
    <w:rsid w:val="33422FC4"/>
    <w:rsid w:val="33492641"/>
    <w:rsid w:val="335951C3"/>
    <w:rsid w:val="336D115E"/>
    <w:rsid w:val="336F02F9"/>
    <w:rsid w:val="337450C0"/>
    <w:rsid w:val="33805EDB"/>
    <w:rsid w:val="33997CFE"/>
    <w:rsid w:val="33B734CA"/>
    <w:rsid w:val="33DE27B3"/>
    <w:rsid w:val="34351A21"/>
    <w:rsid w:val="343C2C0E"/>
    <w:rsid w:val="34500FFC"/>
    <w:rsid w:val="348959AF"/>
    <w:rsid w:val="34980AC4"/>
    <w:rsid w:val="34983880"/>
    <w:rsid w:val="34A22009"/>
    <w:rsid w:val="34A73AC3"/>
    <w:rsid w:val="34B90A7B"/>
    <w:rsid w:val="34EB1C02"/>
    <w:rsid w:val="34EE34A0"/>
    <w:rsid w:val="34FF7BE5"/>
    <w:rsid w:val="35133C86"/>
    <w:rsid w:val="352A584F"/>
    <w:rsid w:val="35301D0A"/>
    <w:rsid w:val="35A818A1"/>
    <w:rsid w:val="35B44A00"/>
    <w:rsid w:val="35ED30EC"/>
    <w:rsid w:val="36012484"/>
    <w:rsid w:val="36115F9A"/>
    <w:rsid w:val="3618279F"/>
    <w:rsid w:val="3629686E"/>
    <w:rsid w:val="36380454"/>
    <w:rsid w:val="36592B9B"/>
    <w:rsid w:val="368310E0"/>
    <w:rsid w:val="36AB5CA6"/>
    <w:rsid w:val="36CB5F5D"/>
    <w:rsid w:val="36CF6FDA"/>
    <w:rsid w:val="36D17ACC"/>
    <w:rsid w:val="36D55BA7"/>
    <w:rsid w:val="36EF0A41"/>
    <w:rsid w:val="36F80606"/>
    <w:rsid w:val="37074CED"/>
    <w:rsid w:val="371118BC"/>
    <w:rsid w:val="374E56AD"/>
    <w:rsid w:val="37591238"/>
    <w:rsid w:val="375F0BF7"/>
    <w:rsid w:val="375F35B5"/>
    <w:rsid w:val="37623CD1"/>
    <w:rsid w:val="376410D0"/>
    <w:rsid w:val="3768578B"/>
    <w:rsid w:val="377C4D93"/>
    <w:rsid w:val="37863E63"/>
    <w:rsid w:val="37A8202C"/>
    <w:rsid w:val="37C36E66"/>
    <w:rsid w:val="37DC755C"/>
    <w:rsid w:val="37DE5A03"/>
    <w:rsid w:val="380341AD"/>
    <w:rsid w:val="3813223E"/>
    <w:rsid w:val="381C20D2"/>
    <w:rsid w:val="382F43FF"/>
    <w:rsid w:val="38434688"/>
    <w:rsid w:val="384F457A"/>
    <w:rsid w:val="385775AE"/>
    <w:rsid w:val="386F3AB4"/>
    <w:rsid w:val="387826B4"/>
    <w:rsid w:val="388A66A7"/>
    <w:rsid w:val="38B07E51"/>
    <w:rsid w:val="38F56527"/>
    <w:rsid w:val="391643BE"/>
    <w:rsid w:val="39333B77"/>
    <w:rsid w:val="3947395B"/>
    <w:rsid w:val="395D69ED"/>
    <w:rsid w:val="397D2FA6"/>
    <w:rsid w:val="398720B8"/>
    <w:rsid w:val="398A12C3"/>
    <w:rsid w:val="399F5BF2"/>
    <w:rsid w:val="39A31462"/>
    <w:rsid w:val="39F31088"/>
    <w:rsid w:val="3A4A230A"/>
    <w:rsid w:val="3A597AE6"/>
    <w:rsid w:val="3A5C200B"/>
    <w:rsid w:val="3A6366DE"/>
    <w:rsid w:val="3A6D2C1F"/>
    <w:rsid w:val="3A7601BF"/>
    <w:rsid w:val="3A9479A4"/>
    <w:rsid w:val="3AA0127E"/>
    <w:rsid w:val="3AF510D7"/>
    <w:rsid w:val="3B0765C7"/>
    <w:rsid w:val="3B0A6B5A"/>
    <w:rsid w:val="3B134CC6"/>
    <w:rsid w:val="3B1F0ECF"/>
    <w:rsid w:val="3B2A71FC"/>
    <w:rsid w:val="3B7B35B3"/>
    <w:rsid w:val="3B7F1A97"/>
    <w:rsid w:val="3B893F22"/>
    <w:rsid w:val="3B924F65"/>
    <w:rsid w:val="3B965B95"/>
    <w:rsid w:val="3BDE74CB"/>
    <w:rsid w:val="3BF3545F"/>
    <w:rsid w:val="3BFD221A"/>
    <w:rsid w:val="3C213BF5"/>
    <w:rsid w:val="3C235E29"/>
    <w:rsid w:val="3C560E0E"/>
    <w:rsid w:val="3C6976A3"/>
    <w:rsid w:val="3C7626F9"/>
    <w:rsid w:val="3C8A61A4"/>
    <w:rsid w:val="3C914ACF"/>
    <w:rsid w:val="3C940DD1"/>
    <w:rsid w:val="3C9B2CB3"/>
    <w:rsid w:val="3CCF59FC"/>
    <w:rsid w:val="3CCF6288"/>
    <w:rsid w:val="3CD37795"/>
    <w:rsid w:val="3CF960F6"/>
    <w:rsid w:val="3D121CF5"/>
    <w:rsid w:val="3D2E3739"/>
    <w:rsid w:val="3D33006A"/>
    <w:rsid w:val="3D5F4115"/>
    <w:rsid w:val="3D9F17DB"/>
    <w:rsid w:val="3DA90A55"/>
    <w:rsid w:val="3DE11DF4"/>
    <w:rsid w:val="3E017800"/>
    <w:rsid w:val="3E035E71"/>
    <w:rsid w:val="3E09134A"/>
    <w:rsid w:val="3E201D37"/>
    <w:rsid w:val="3E2148E6"/>
    <w:rsid w:val="3E2E7713"/>
    <w:rsid w:val="3E3A062B"/>
    <w:rsid w:val="3E5E1696"/>
    <w:rsid w:val="3E663E2C"/>
    <w:rsid w:val="3E82485B"/>
    <w:rsid w:val="3E8D38D6"/>
    <w:rsid w:val="3E907DE5"/>
    <w:rsid w:val="3E9924C6"/>
    <w:rsid w:val="3EAE6EA0"/>
    <w:rsid w:val="3EB47508"/>
    <w:rsid w:val="3EB70DA6"/>
    <w:rsid w:val="3EE15E23"/>
    <w:rsid w:val="3F1C272D"/>
    <w:rsid w:val="3F496996"/>
    <w:rsid w:val="3F593516"/>
    <w:rsid w:val="3F7D5B4C"/>
    <w:rsid w:val="3F7D78FA"/>
    <w:rsid w:val="3F8F0BD1"/>
    <w:rsid w:val="3F907726"/>
    <w:rsid w:val="3F9A3DA3"/>
    <w:rsid w:val="3FAD7FFA"/>
    <w:rsid w:val="3FB928FC"/>
    <w:rsid w:val="3FFB0B5B"/>
    <w:rsid w:val="3FFD6C8D"/>
    <w:rsid w:val="401069C0"/>
    <w:rsid w:val="40291830"/>
    <w:rsid w:val="402E0B26"/>
    <w:rsid w:val="403C77B5"/>
    <w:rsid w:val="4044704A"/>
    <w:rsid w:val="404926E7"/>
    <w:rsid w:val="405530BA"/>
    <w:rsid w:val="40612910"/>
    <w:rsid w:val="40621B84"/>
    <w:rsid w:val="406E7B8B"/>
    <w:rsid w:val="40A92971"/>
    <w:rsid w:val="40B01F51"/>
    <w:rsid w:val="40C41559"/>
    <w:rsid w:val="40DE23DA"/>
    <w:rsid w:val="40FF0EE5"/>
    <w:rsid w:val="410C5EE8"/>
    <w:rsid w:val="410D2F00"/>
    <w:rsid w:val="412E2095"/>
    <w:rsid w:val="416C40CA"/>
    <w:rsid w:val="41941726"/>
    <w:rsid w:val="41A33677"/>
    <w:rsid w:val="41B33AA7"/>
    <w:rsid w:val="41C17BF0"/>
    <w:rsid w:val="41D57EC1"/>
    <w:rsid w:val="41DD0088"/>
    <w:rsid w:val="41DD6D76"/>
    <w:rsid w:val="41FE23F0"/>
    <w:rsid w:val="4209418C"/>
    <w:rsid w:val="423F533B"/>
    <w:rsid w:val="42416CF7"/>
    <w:rsid w:val="424C6F95"/>
    <w:rsid w:val="4263645E"/>
    <w:rsid w:val="42757B87"/>
    <w:rsid w:val="42845B57"/>
    <w:rsid w:val="428C07D7"/>
    <w:rsid w:val="42995AB2"/>
    <w:rsid w:val="42CF2B62"/>
    <w:rsid w:val="42E728E0"/>
    <w:rsid w:val="430D368B"/>
    <w:rsid w:val="431A3E44"/>
    <w:rsid w:val="432F3601"/>
    <w:rsid w:val="434626F9"/>
    <w:rsid w:val="436D5ED7"/>
    <w:rsid w:val="43993170"/>
    <w:rsid w:val="43CA50F1"/>
    <w:rsid w:val="43F75FCF"/>
    <w:rsid w:val="43F839F3"/>
    <w:rsid w:val="43F92C7B"/>
    <w:rsid w:val="44055F4E"/>
    <w:rsid w:val="44446BEB"/>
    <w:rsid w:val="445557C1"/>
    <w:rsid w:val="446E0159"/>
    <w:rsid w:val="448D7BEB"/>
    <w:rsid w:val="449D459A"/>
    <w:rsid w:val="449E2B67"/>
    <w:rsid w:val="449F0313"/>
    <w:rsid w:val="44A122DD"/>
    <w:rsid w:val="44A40D42"/>
    <w:rsid w:val="44B74D6A"/>
    <w:rsid w:val="44CF71AB"/>
    <w:rsid w:val="44F53942"/>
    <w:rsid w:val="45022BEB"/>
    <w:rsid w:val="451E0AF1"/>
    <w:rsid w:val="454113CA"/>
    <w:rsid w:val="454E2B1D"/>
    <w:rsid w:val="4561639F"/>
    <w:rsid w:val="457E2AB7"/>
    <w:rsid w:val="45AD2A24"/>
    <w:rsid w:val="45D870F5"/>
    <w:rsid w:val="45F20916"/>
    <w:rsid w:val="460743C1"/>
    <w:rsid w:val="461514DF"/>
    <w:rsid w:val="46205E85"/>
    <w:rsid w:val="462F5856"/>
    <w:rsid w:val="46335BE0"/>
    <w:rsid w:val="46355A42"/>
    <w:rsid w:val="46401681"/>
    <w:rsid w:val="465869CB"/>
    <w:rsid w:val="468633F9"/>
    <w:rsid w:val="468636DC"/>
    <w:rsid w:val="468D523D"/>
    <w:rsid w:val="46BF2EEE"/>
    <w:rsid w:val="46BF6A4A"/>
    <w:rsid w:val="46CA191C"/>
    <w:rsid w:val="46E92F23"/>
    <w:rsid w:val="46F77F59"/>
    <w:rsid w:val="4703102D"/>
    <w:rsid w:val="470B7EE1"/>
    <w:rsid w:val="47164835"/>
    <w:rsid w:val="472965B9"/>
    <w:rsid w:val="47454C78"/>
    <w:rsid w:val="4755115C"/>
    <w:rsid w:val="476D19DC"/>
    <w:rsid w:val="47714A9F"/>
    <w:rsid w:val="47880247"/>
    <w:rsid w:val="478D7B2D"/>
    <w:rsid w:val="479E48B1"/>
    <w:rsid w:val="47CC58C3"/>
    <w:rsid w:val="47E157C1"/>
    <w:rsid w:val="47E744AA"/>
    <w:rsid w:val="47FC7FCB"/>
    <w:rsid w:val="48125136"/>
    <w:rsid w:val="481903DC"/>
    <w:rsid w:val="48764E94"/>
    <w:rsid w:val="487F7807"/>
    <w:rsid w:val="48805CB4"/>
    <w:rsid w:val="488717E9"/>
    <w:rsid w:val="48A014E7"/>
    <w:rsid w:val="48AF2AEE"/>
    <w:rsid w:val="48CE4ED7"/>
    <w:rsid w:val="48CF723F"/>
    <w:rsid w:val="49064E04"/>
    <w:rsid w:val="495E69EE"/>
    <w:rsid w:val="4989677D"/>
    <w:rsid w:val="498A57FB"/>
    <w:rsid w:val="498C7450"/>
    <w:rsid w:val="49AE1FA2"/>
    <w:rsid w:val="49B44860"/>
    <w:rsid w:val="49D5409A"/>
    <w:rsid w:val="49FB272F"/>
    <w:rsid w:val="49FC1D3A"/>
    <w:rsid w:val="4A1872FF"/>
    <w:rsid w:val="4A275494"/>
    <w:rsid w:val="4A325785"/>
    <w:rsid w:val="4A434766"/>
    <w:rsid w:val="4A505141"/>
    <w:rsid w:val="4A62232E"/>
    <w:rsid w:val="4A696AB4"/>
    <w:rsid w:val="4A8F0E29"/>
    <w:rsid w:val="4AAB17C9"/>
    <w:rsid w:val="4ADE435A"/>
    <w:rsid w:val="4AE47C47"/>
    <w:rsid w:val="4AF12273"/>
    <w:rsid w:val="4B076DF8"/>
    <w:rsid w:val="4B104882"/>
    <w:rsid w:val="4B197B13"/>
    <w:rsid w:val="4B1E117A"/>
    <w:rsid w:val="4B5B06A4"/>
    <w:rsid w:val="4B5E27BB"/>
    <w:rsid w:val="4B6202EC"/>
    <w:rsid w:val="4B622B3D"/>
    <w:rsid w:val="4B650152"/>
    <w:rsid w:val="4BA77ED2"/>
    <w:rsid w:val="4BBC17AA"/>
    <w:rsid w:val="4BBF1292"/>
    <w:rsid w:val="4C001981"/>
    <w:rsid w:val="4C177328"/>
    <w:rsid w:val="4C5256D4"/>
    <w:rsid w:val="4C6D05F8"/>
    <w:rsid w:val="4C7F3241"/>
    <w:rsid w:val="4C9E7102"/>
    <w:rsid w:val="4CC62B8A"/>
    <w:rsid w:val="4CE041DE"/>
    <w:rsid w:val="4CEE0089"/>
    <w:rsid w:val="4D090CF3"/>
    <w:rsid w:val="4D0B2C98"/>
    <w:rsid w:val="4D137AF0"/>
    <w:rsid w:val="4D2B5402"/>
    <w:rsid w:val="4D537EEC"/>
    <w:rsid w:val="4D553C64"/>
    <w:rsid w:val="4D5F159B"/>
    <w:rsid w:val="4D9E1AAF"/>
    <w:rsid w:val="4DAD116D"/>
    <w:rsid w:val="4DAD3AA0"/>
    <w:rsid w:val="4DB12E65"/>
    <w:rsid w:val="4DC95151"/>
    <w:rsid w:val="4DE80CCC"/>
    <w:rsid w:val="4E1A7B81"/>
    <w:rsid w:val="4E3F66C2"/>
    <w:rsid w:val="4E6653E0"/>
    <w:rsid w:val="4E7B7E90"/>
    <w:rsid w:val="4E807407"/>
    <w:rsid w:val="4E865398"/>
    <w:rsid w:val="4E8A004E"/>
    <w:rsid w:val="4EAD5559"/>
    <w:rsid w:val="4ED1689E"/>
    <w:rsid w:val="4EE00483"/>
    <w:rsid w:val="4EF92D15"/>
    <w:rsid w:val="4EFD67DF"/>
    <w:rsid w:val="4F0A4F22"/>
    <w:rsid w:val="4F231B40"/>
    <w:rsid w:val="4F54309F"/>
    <w:rsid w:val="4F8B6063"/>
    <w:rsid w:val="4FB82BD0"/>
    <w:rsid w:val="4FC151FE"/>
    <w:rsid w:val="4FD85C9E"/>
    <w:rsid w:val="4FF21B80"/>
    <w:rsid w:val="50053884"/>
    <w:rsid w:val="502A762A"/>
    <w:rsid w:val="502E6CEF"/>
    <w:rsid w:val="50342257"/>
    <w:rsid w:val="503C6D48"/>
    <w:rsid w:val="503D7ECE"/>
    <w:rsid w:val="50593A6B"/>
    <w:rsid w:val="50720FD1"/>
    <w:rsid w:val="50746AF7"/>
    <w:rsid w:val="507630D5"/>
    <w:rsid w:val="508F3931"/>
    <w:rsid w:val="50B769E4"/>
    <w:rsid w:val="50D14BB5"/>
    <w:rsid w:val="512555A3"/>
    <w:rsid w:val="513A1AEF"/>
    <w:rsid w:val="5158356B"/>
    <w:rsid w:val="515B1A65"/>
    <w:rsid w:val="515C0C5D"/>
    <w:rsid w:val="516E1E1B"/>
    <w:rsid w:val="51A229BB"/>
    <w:rsid w:val="51A60F32"/>
    <w:rsid w:val="51AF12A3"/>
    <w:rsid w:val="51B74BC8"/>
    <w:rsid w:val="51BB20EF"/>
    <w:rsid w:val="51C23892"/>
    <w:rsid w:val="51CE66DB"/>
    <w:rsid w:val="51D21E7F"/>
    <w:rsid w:val="51F47966"/>
    <w:rsid w:val="52231ADE"/>
    <w:rsid w:val="5229734B"/>
    <w:rsid w:val="525B7841"/>
    <w:rsid w:val="52910142"/>
    <w:rsid w:val="52A74E89"/>
    <w:rsid w:val="52BB6C5F"/>
    <w:rsid w:val="52C8137C"/>
    <w:rsid w:val="52E57838"/>
    <w:rsid w:val="52EF3DF8"/>
    <w:rsid w:val="530C1269"/>
    <w:rsid w:val="53677588"/>
    <w:rsid w:val="536D4088"/>
    <w:rsid w:val="537B63EF"/>
    <w:rsid w:val="53EA0E7E"/>
    <w:rsid w:val="53F25BFD"/>
    <w:rsid w:val="54056213"/>
    <w:rsid w:val="541A4C6D"/>
    <w:rsid w:val="545521A6"/>
    <w:rsid w:val="5459668D"/>
    <w:rsid w:val="54A11E85"/>
    <w:rsid w:val="54BC7EF3"/>
    <w:rsid w:val="54DB547E"/>
    <w:rsid w:val="552503C0"/>
    <w:rsid w:val="55766CF9"/>
    <w:rsid w:val="559E7596"/>
    <w:rsid w:val="55B922CF"/>
    <w:rsid w:val="55DC68AB"/>
    <w:rsid w:val="561546F9"/>
    <w:rsid w:val="56350AD7"/>
    <w:rsid w:val="565F2C52"/>
    <w:rsid w:val="568807BF"/>
    <w:rsid w:val="56A96DCF"/>
    <w:rsid w:val="56AB7F9B"/>
    <w:rsid w:val="56E37C5F"/>
    <w:rsid w:val="570E7565"/>
    <w:rsid w:val="571701DC"/>
    <w:rsid w:val="572B3C88"/>
    <w:rsid w:val="57383440"/>
    <w:rsid w:val="57387C5F"/>
    <w:rsid w:val="576F2F50"/>
    <w:rsid w:val="577552C4"/>
    <w:rsid w:val="577949F3"/>
    <w:rsid w:val="577C4060"/>
    <w:rsid w:val="57833AC4"/>
    <w:rsid w:val="57B04CC8"/>
    <w:rsid w:val="57B45FAA"/>
    <w:rsid w:val="57BC3A1E"/>
    <w:rsid w:val="57BF2D4E"/>
    <w:rsid w:val="57F8000E"/>
    <w:rsid w:val="57FD73D2"/>
    <w:rsid w:val="580B74FB"/>
    <w:rsid w:val="58A74A66"/>
    <w:rsid w:val="58B33F35"/>
    <w:rsid w:val="58BD4DB3"/>
    <w:rsid w:val="58E467E4"/>
    <w:rsid w:val="58E701E7"/>
    <w:rsid w:val="5931649C"/>
    <w:rsid w:val="593257A1"/>
    <w:rsid w:val="59570D64"/>
    <w:rsid w:val="597E4984"/>
    <w:rsid w:val="599E2E37"/>
    <w:rsid w:val="5A061062"/>
    <w:rsid w:val="5A0E0E81"/>
    <w:rsid w:val="5A112694"/>
    <w:rsid w:val="5A274BDA"/>
    <w:rsid w:val="5A3317D1"/>
    <w:rsid w:val="5A48194E"/>
    <w:rsid w:val="5A4B5DB5"/>
    <w:rsid w:val="5A4D6C13"/>
    <w:rsid w:val="5A4E03B9"/>
    <w:rsid w:val="5A59670F"/>
    <w:rsid w:val="5A717114"/>
    <w:rsid w:val="5A791130"/>
    <w:rsid w:val="5A8D51CA"/>
    <w:rsid w:val="5AA21EFE"/>
    <w:rsid w:val="5AA410B6"/>
    <w:rsid w:val="5AD22D98"/>
    <w:rsid w:val="5B342A9D"/>
    <w:rsid w:val="5B594E50"/>
    <w:rsid w:val="5B597B43"/>
    <w:rsid w:val="5B6F14AD"/>
    <w:rsid w:val="5B991165"/>
    <w:rsid w:val="5BA5225B"/>
    <w:rsid w:val="5BBA55DA"/>
    <w:rsid w:val="5BC546AB"/>
    <w:rsid w:val="5BCA4031"/>
    <w:rsid w:val="5BE70EF9"/>
    <w:rsid w:val="5BE77DE3"/>
    <w:rsid w:val="5C402575"/>
    <w:rsid w:val="5C427C1E"/>
    <w:rsid w:val="5C501DD5"/>
    <w:rsid w:val="5C53613B"/>
    <w:rsid w:val="5C5872CD"/>
    <w:rsid w:val="5C9127DF"/>
    <w:rsid w:val="5C922ED5"/>
    <w:rsid w:val="5C9522CF"/>
    <w:rsid w:val="5CBB1164"/>
    <w:rsid w:val="5CD66E35"/>
    <w:rsid w:val="5CEE5E83"/>
    <w:rsid w:val="5D0B2591"/>
    <w:rsid w:val="5D131446"/>
    <w:rsid w:val="5D1F428F"/>
    <w:rsid w:val="5D7962D8"/>
    <w:rsid w:val="5D7C5EAE"/>
    <w:rsid w:val="5D9535FE"/>
    <w:rsid w:val="5D953E89"/>
    <w:rsid w:val="5DCC6E52"/>
    <w:rsid w:val="5DE057CC"/>
    <w:rsid w:val="5E021BE6"/>
    <w:rsid w:val="5E0F1383"/>
    <w:rsid w:val="5E0F2108"/>
    <w:rsid w:val="5E1D07CE"/>
    <w:rsid w:val="5E446D0A"/>
    <w:rsid w:val="5E580059"/>
    <w:rsid w:val="5EC868DC"/>
    <w:rsid w:val="5EF3152F"/>
    <w:rsid w:val="5F1A2F60"/>
    <w:rsid w:val="5F49114F"/>
    <w:rsid w:val="5F4D6437"/>
    <w:rsid w:val="5F4D6E91"/>
    <w:rsid w:val="5F50072F"/>
    <w:rsid w:val="5F7679C4"/>
    <w:rsid w:val="5F814D8D"/>
    <w:rsid w:val="5F881C77"/>
    <w:rsid w:val="5FA1767C"/>
    <w:rsid w:val="5FAF18FA"/>
    <w:rsid w:val="5FC268A9"/>
    <w:rsid w:val="5FF60D55"/>
    <w:rsid w:val="5FFE63DD"/>
    <w:rsid w:val="60085BF5"/>
    <w:rsid w:val="601D23FD"/>
    <w:rsid w:val="60281F46"/>
    <w:rsid w:val="602A341F"/>
    <w:rsid w:val="60395667"/>
    <w:rsid w:val="60397415"/>
    <w:rsid w:val="60471B32"/>
    <w:rsid w:val="6054424F"/>
    <w:rsid w:val="605E5565"/>
    <w:rsid w:val="606C1599"/>
    <w:rsid w:val="60791F08"/>
    <w:rsid w:val="608C23F6"/>
    <w:rsid w:val="609430E0"/>
    <w:rsid w:val="60C848A7"/>
    <w:rsid w:val="60D20180"/>
    <w:rsid w:val="60D419BC"/>
    <w:rsid w:val="60EC6236"/>
    <w:rsid w:val="60FF5C09"/>
    <w:rsid w:val="61204131"/>
    <w:rsid w:val="61233CFA"/>
    <w:rsid w:val="612B51A7"/>
    <w:rsid w:val="61427EB8"/>
    <w:rsid w:val="61461DEA"/>
    <w:rsid w:val="618A29D3"/>
    <w:rsid w:val="61914BE7"/>
    <w:rsid w:val="61D343AA"/>
    <w:rsid w:val="6204509B"/>
    <w:rsid w:val="620A4211"/>
    <w:rsid w:val="6269142E"/>
    <w:rsid w:val="627838A0"/>
    <w:rsid w:val="627E7362"/>
    <w:rsid w:val="627F77D0"/>
    <w:rsid w:val="628F32BF"/>
    <w:rsid w:val="62911175"/>
    <w:rsid w:val="62DE6052"/>
    <w:rsid w:val="631321A0"/>
    <w:rsid w:val="6320666B"/>
    <w:rsid w:val="632E6FDA"/>
    <w:rsid w:val="6353259C"/>
    <w:rsid w:val="63556314"/>
    <w:rsid w:val="63584057"/>
    <w:rsid w:val="635B4198"/>
    <w:rsid w:val="6361115D"/>
    <w:rsid w:val="63765987"/>
    <w:rsid w:val="637A3FCD"/>
    <w:rsid w:val="638B61DA"/>
    <w:rsid w:val="639154DE"/>
    <w:rsid w:val="63E53A13"/>
    <w:rsid w:val="63F27D49"/>
    <w:rsid w:val="63F91292"/>
    <w:rsid w:val="63FE4823"/>
    <w:rsid w:val="64144421"/>
    <w:rsid w:val="643979E4"/>
    <w:rsid w:val="64406FC4"/>
    <w:rsid w:val="6440778C"/>
    <w:rsid w:val="64416899"/>
    <w:rsid w:val="644B7717"/>
    <w:rsid w:val="64540CC2"/>
    <w:rsid w:val="64690483"/>
    <w:rsid w:val="64A91E33"/>
    <w:rsid w:val="64BF6DEC"/>
    <w:rsid w:val="64DB47D3"/>
    <w:rsid w:val="64DC40FC"/>
    <w:rsid w:val="65071B96"/>
    <w:rsid w:val="65313701"/>
    <w:rsid w:val="65521AC0"/>
    <w:rsid w:val="65573DFD"/>
    <w:rsid w:val="655C0AF0"/>
    <w:rsid w:val="65614B47"/>
    <w:rsid w:val="65622EAD"/>
    <w:rsid w:val="65817895"/>
    <w:rsid w:val="65A07367"/>
    <w:rsid w:val="65CB0B10"/>
    <w:rsid w:val="65E46075"/>
    <w:rsid w:val="65E55EDF"/>
    <w:rsid w:val="65F92DFA"/>
    <w:rsid w:val="660B38B8"/>
    <w:rsid w:val="66246472"/>
    <w:rsid w:val="66826F41"/>
    <w:rsid w:val="668D1C08"/>
    <w:rsid w:val="66B477F6"/>
    <w:rsid w:val="66E44404"/>
    <w:rsid w:val="66F5302E"/>
    <w:rsid w:val="670354A0"/>
    <w:rsid w:val="670F2C7E"/>
    <w:rsid w:val="673F36E4"/>
    <w:rsid w:val="674E19F8"/>
    <w:rsid w:val="67505B80"/>
    <w:rsid w:val="676A6966"/>
    <w:rsid w:val="67782EB2"/>
    <w:rsid w:val="67901ADF"/>
    <w:rsid w:val="679C52FB"/>
    <w:rsid w:val="67D1400D"/>
    <w:rsid w:val="67EA0080"/>
    <w:rsid w:val="68196C9E"/>
    <w:rsid w:val="6850354E"/>
    <w:rsid w:val="687B5A4F"/>
    <w:rsid w:val="6881195A"/>
    <w:rsid w:val="6895488F"/>
    <w:rsid w:val="689C099A"/>
    <w:rsid w:val="68A12A5C"/>
    <w:rsid w:val="68BC5DF6"/>
    <w:rsid w:val="68C80064"/>
    <w:rsid w:val="68CA1553"/>
    <w:rsid w:val="68CD1043"/>
    <w:rsid w:val="68D107C5"/>
    <w:rsid w:val="68EF4B15"/>
    <w:rsid w:val="68F94660"/>
    <w:rsid w:val="68FD36D6"/>
    <w:rsid w:val="690F0772"/>
    <w:rsid w:val="693E3CEF"/>
    <w:rsid w:val="694C640B"/>
    <w:rsid w:val="69536284"/>
    <w:rsid w:val="695931B4"/>
    <w:rsid w:val="69862BE9"/>
    <w:rsid w:val="69EE1271"/>
    <w:rsid w:val="69F9444E"/>
    <w:rsid w:val="6A184540"/>
    <w:rsid w:val="6A457C54"/>
    <w:rsid w:val="6A46326A"/>
    <w:rsid w:val="6A5031C7"/>
    <w:rsid w:val="6A77474D"/>
    <w:rsid w:val="6ACC3B31"/>
    <w:rsid w:val="6AD60CA5"/>
    <w:rsid w:val="6AE0227F"/>
    <w:rsid w:val="6AE032BD"/>
    <w:rsid w:val="6AFD5992"/>
    <w:rsid w:val="6B2D181F"/>
    <w:rsid w:val="6B362ECF"/>
    <w:rsid w:val="6B6A614A"/>
    <w:rsid w:val="6B947BF6"/>
    <w:rsid w:val="6BA77929"/>
    <w:rsid w:val="6BAA57DD"/>
    <w:rsid w:val="6BE55B3C"/>
    <w:rsid w:val="6BE87D3C"/>
    <w:rsid w:val="6C060BD2"/>
    <w:rsid w:val="6C15090F"/>
    <w:rsid w:val="6C1D5E3D"/>
    <w:rsid w:val="6C234004"/>
    <w:rsid w:val="6C2449D6"/>
    <w:rsid w:val="6C2C5A97"/>
    <w:rsid w:val="6C3078DA"/>
    <w:rsid w:val="6C347AFB"/>
    <w:rsid w:val="6C42298A"/>
    <w:rsid w:val="6C4933FE"/>
    <w:rsid w:val="6C56670B"/>
    <w:rsid w:val="6C823EF2"/>
    <w:rsid w:val="6C871F1B"/>
    <w:rsid w:val="6C8D2FC3"/>
    <w:rsid w:val="6C932976"/>
    <w:rsid w:val="6C9D2ADA"/>
    <w:rsid w:val="6CD00D49"/>
    <w:rsid w:val="6D0F5D7A"/>
    <w:rsid w:val="6D112FE4"/>
    <w:rsid w:val="6D18549A"/>
    <w:rsid w:val="6D601515"/>
    <w:rsid w:val="6D8E6FF3"/>
    <w:rsid w:val="6DC01176"/>
    <w:rsid w:val="6DE22E9A"/>
    <w:rsid w:val="6E010C78"/>
    <w:rsid w:val="6E650BFD"/>
    <w:rsid w:val="6E6B7334"/>
    <w:rsid w:val="6E7D57B8"/>
    <w:rsid w:val="6EB760D5"/>
    <w:rsid w:val="6EC72090"/>
    <w:rsid w:val="6F47157D"/>
    <w:rsid w:val="6F984159"/>
    <w:rsid w:val="6FA7614A"/>
    <w:rsid w:val="6FF4729A"/>
    <w:rsid w:val="701B025E"/>
    <w:rsid w:val="70375E10"/>
    <w:rsid w:val="703771E7"/>
    <w:rsid w:val="70585696"/>
    <w:rsid w:val="705D2F38"/>
    <w:rsid w:val="705D6CA0"/>
    <w:rsid w:val="70622071"/>
    <w:rsid w:val="706627F5"/>
    <w:rsid w:val="708E2E66"/>
    <w:rsid w:val="709760D6"/>
    <w:rsid w:val="70990DA5"/>
    <w:rsid w:val="70DA42FD"/>
    <w:rsid w:val="70DC1608"/>
    <w:rsid w:val="70E94540"/>
    <w:rsid w:val="70EA3271"/>
    <w:rsid w:val="70F45AC1"/>
    <w:rsid w:val="70F52D97"/>
    <w:rsid w:val="7108240C"/>
    <w:rsid w:val="71110792"/>
    <w:rsid w:val="71146718"/>
    <w:rsid w:val="7128150C"/>
    <w:rsid w:val="713D7BBE"/>
    <w:rsid w:val="714134D7"/>
    <w:rsid w:val="71434477"/>
    <w:rsid w:val="716342F2"/>
    <w:rsid w:val="71654F4D"/>
    <w:rsid w:val="716971EC"/>
    <w:rsid w:val="71766613"/>
    <w:rsid w:val="718631F8"/>
    <w:rsid w:val="718F14DE"/>
    <w:rsid w:val="71987AF2"/>
    <w:rsid w:val="71B43D69"/>
    <w:rsid w:val="71CD5C10"/>
    <w:rsid w:val="71E276C7"/>
    <w:rsid w:val="72134FE8"/>
    <w:rsid w:val="72430BC0"/>
    <w:rsid w:val="72596FF6"/>
    <w:rsid w:val="725E064A"/>
    <w:rsid w:val="727872A4"/>
    <w:rsid w:val="727D3192"/>
    <w:rsid w:val="729F135A"/>
    <w:rsid w:val="72C036D5"/>
    <w:rsid w:val="72C840F4"/>
    <w:rsid w:val="72EB6A50"/>
    <w:rsid w:val="72FF44EF"/>
    <w:rsid w:val="731501F4"/>
    <w:rsid w:val="73254AC6"/>
    <w:rsid w:val="7359343D"/>
    <w:rsid w:val="73634A7D"/>
    <w:rsid w:val="73852869"/>
    <w:rsid w:val="73A27751"/>
    <w:rsid w:val="73AD7804"/>
    <w:rsid w:val="73B0314D"/>
    <w:rsid w:val="73C44DF1"/>
    <w:rsid w:val="73DC09EB"/>
    <w:rsid w:val="73F05BE5"/>
    <w:rsid w:val="74234DE6"/>
    <w:rsid w:val="74293E65"/>
    <w:rsid w:val="742D0087"/>
    <w:rsid w:val="7441134A"/>
    <w:rsid w:val="7441186B"/>
    <w:rsid w:val="744F0B5E"/>
    <w:rsid w:val="745148D6"/>
    <w:rsid w:val="74542618"/>
    <w:rsid w:val="748E5B2A"/>
    <w:rsid w:val="74CC60A0"/>
    <w:rsid w:val="751C3441"/>
    <w:rsid w:val="75226973"/>
    <w:rsid w:val="752F164C"/>
    <w:rsid w:val="754937CA"/>
    <w:rsid w:val="7552141E"/>
    <w:rsid w:val="755572A0"/>
    <w:rsid w:val="75565720"/>
    <w:rsid w:val="756849FB"/>
    <w:rsid w:val="75937420"/>
    <w:rsid w:val="75CA033B"/>
    <w:rsid w:val="75D02172"/>
    <w:rsid w:val="75F401A9"/>
    <w:rsid w:val="75FB53BC"/>
    <w:rsid w:val="75FD13DE"/>
    <w:rsid w:val="76034805"/>
    <w:rsid w:val="76065D6D"/>
    <w:rsid w:val="760C3D1B"/>
    <w:rsid w:val="762A1882"/>
    <w:rsid w:val="766A0607"/>
    <w:rsid w:val="767715A2"/>
    <w:rsid w:val="76861D13"/>
    <w:rsid w:val="76967A9F"/>
    <w:rsid w:val="76B33626"/>
    <w:rsid w:val="770B1FE4"/>
    <w:rsid w:val="771D1F6A"/>
    <w:rsid w:val="77257103"/>
    <w:rsid w:val="77260E63"/>
    <w:rsid w:val="77356731"/>
    <w:rsid w:val="774F7BA9"/>
    <w:rsid w:val="7769462C"/>
    <w:rsid w:val="77807D9C"/>
    <w:rsid w:val="778212A7"/>
    <w:rsid w:val="77CA2A48"/>
    <w:rsid w:val="77D03627"/>
    <w:rsid w:val="77E24114"/>
    <w:rsid w:val="77ED2B68"/>
    <w:rsid w:val="77F71C38"/>
    <w:rsid w:val="77F8341A"/>
    <w:rsid w:val="77FE4D75"/>
    <w:rsid w:val="780132C5"/>
    <w:rsid w:val="782878D8"/>
    <w:rsid w:val="782A7918"/>
    <w:rsid w:val="782B2DC7"/>
    <w:rsid w:val="78414A1C"/>
    <w:rsid w:val="785B3F75"/>
    <w:rsid w:val="786A41B8"/>
    <w:rsid w:val="787212BF"/>
    <w:rsid w:val="78B35AFC"/>
    <w:rsid w:val="78BF024C"/>
    <w:rsid w:val="78DB5A92"/>
    <w:rsid w:val="78E54499"/>
    <w:rsid w:val="78F61EF0"/>
    <w:rsid w:val="790E548B"/>
    <w:rsid w:val="792876A5"/>
    <w:rsid w:val="7945193C"/>
    <w:rsid w:val="79507852"/>
    <w:rsid w:val="795C61F7"/>
    <w:rsid w:val="795E2293"/>
    <w:rsid w:val="79A978C7"/>
    <w:rsid w:val="79AF5690"/>
    <w:rsid w:val="79DB7D0F"/>
    <w:rsid w:val="79DE4E5E"/>
    <w:rsid w:val="7A0917AF"/>
    <w:rsid w:val="7A2A25EE"/>
    <w:rsid w:val="7A38721C"/>
    <w:rsid w:val="7A467E34"/>
    <w:rsid w:val="7A4D5B40"/>
    <w:rsid w:val="7A550476"/>
    <w:rsid w:val="7A6D4434"/>
    <w:rsid w:val="7A813A3B"/>
    <w:rsid w:val="7A977E67"/>
    <w:rsid w:val="7ACD0A2E"/>
    <w:rsid w:val="7AEA7832"/>
    <w:rsid w:val="7AF35895"/>
    <w:rsid w:val="7B4F7695"/>
    <w:rsid w:val="7B5A4C4C"/>
    <w:rsid w:val="7B780939"/>
    <w:rsid w:val="7BA47E64"/>
    <w:rsid w:val="7BDD144D"/>
    <w:rsid w:val="7CB2612E"/>
    <w:rsid w:val="7CC66E39"/>
    <w:rsid w:val="7D06483F"/>
    <w:rsid w:val="7D2C4132"/>
    <w:rsid w:val="7D2C6836"/>
    <w:rsid w:val="7D4E22FA"/>
    <w:rsid w:val="7D576622"/>
    <w:rsid w:val="7D5D4690"/>
    <w:rsid w:val="7D6A4149"/>
    <w:rsid w:val="7D6B2432"/>
    <w:rsid w:val="7D6E474B"/>
    <w:rsid w:val="7D761278"/>
    <w:rsid w:val="7D7A50F3"/>
    <w:rsid w:val="7D8950E1"/>
    <w:rsid w:val="7D917A20"/>
    <w:rsid w:val="7D952776"/>
    <w:rsid w:val="7D9B1B0D"/>
    <w:rsid w:val="7DC12ACC"/>
    <w:rsid w:val="7DCE76CA"/>
    <w:rsid w:val="7DD77D69"/>
    <w:rsid w:val="7DD86068"/>
    <w:rsid w:val="7DE20C95"/>
    <w:rsid w:val="7DF767C0"/>
    <w:rsid w:val="7E3A3C30"/>
    <w:rsid w:val="7E454EFA"/>
    <w:rsid w:val="7E613DCA"/>
    <w:rsid w:val="7E62460F"/>
    <w:rsid w:val="7E6A3164"/>
    <w:rsid w:val="7E917AA8"/>
    <w:rsid w:val="7EAB5B8E"/>
    <w:rsid w:val="7EC34622"/>
    <w:rsid w:val="7ECC339F"/>
    <w:rsid w:val="7ED1090D"/>
    <w:rsid w:val="7ED57DFD"/>
    <w:rsid w:val="7ED81886"/>
    <w:rsid w:val="7EEA6983"/>
    <w:rsid w:val="7EF23159"/>
    <w:rsid w:val="7F052565"/>
    <w:rsid w:val="7F1F2274"/>
    <w:rsid w:val="7F473C0E"/>
    <w:rsid w:val="7F737698"/>
    <w:rsid w:val="7F7D2A23"/>
    <w:rsid w:val="7F7F2C3F"/>
    <w:rsid w:val="7FA51BD1"/>
    <w:rsid w:val="7FC916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zh-CN" w:bidi="ar-SA"/>
    </w:rPr>
  </w:style>
  <w:style w:type="paragraph" w:styleId="2">
    <w:name w:val="heading 1"/>
    <w:basedOn w:val="1"/>
    <w:next w:val="1"/>
    <w:link w:val="27"/>
    <w:qFormat/>
    <w:uiPriority w:val="0"/>
    <w:pPr>
      <w:spacing w:before="100" w:beforeAutospacing="1" w:after="100" w:afterAutospacing="1"/>
      <w:outlineLvl w:val="0"/>
    </w:pPr>
    <w:rPr>
      <w:rFonts w:eastAsia="Calibri"/>
      <w:b/>
      <w:bCs/>
      <w:kern w:val="36"/>
      <w:sz w:val="48"/>
      <w:szCs w:val="48"/>
      <w:lang w:eastAsia="ru-RU"/>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rPr>
      <w:sz w:val="20"/>
      <w:szCs w:val="20"/>
    </w:rPr>
  </w:style>
  <w:style w:type="paragraph" w:styleId="5">
    <w:name w:val="Body Text"/>
    <w:basedOn w:val="1"/>
    <w:link w:val="22"/>
    <w:qFormat/>
    <w:uiPriority w:val="1"/>
    <w:pPr>
      <w:widowControl w:val="0"/>
      <w:autoSpaceDE w:val="0"/>
      <w:autoSpaceDN w:val="0"/>
      <w:spacing w:after="0" w:line="240" w:lineRule="auto"/>
      <w:ind w:left="119"/>
      <w:jc w:val="both"/>
    </w:pPr>
    <w:rPr>
      <w:rFonts w:ascii="Times New Roman" w:hAnsi="Times New Roman" w:eastAsia="Times New Roman" w:cs="Times New Roman"/>
      <w:sz w:val="28"/>
      <w:szCs w:val="28"/>
      <w:lang w:eastAsia="en-US"/>
    </w:rPr>
  </w:style>
  <w:style w:type="paragraph" w:styleId="6">
    <w:name w:val="footer"/>
    <w:basedOn w:val="1"/>
    <w:qFormat/>
    <w:uiPriority w:val="0"/>
    <w:pPr>
      <w:tabs>
        <w:tab w:val="center" w:pos="4677"/>
        <w:tab w:val="right" w:pos="9355"/>
      </w:tabs>
    </w:pPr>
  </w:style>
  <w:style w:type="paragraph" w:styleId="7">
    <w:name w:val="header"/>
    <w:basedOn w:val="1"/>
    <w:qFormat/>
    <w:uiPriority w:val="0"/>
    <w:pPr>
      <w:tabs>
        <w:tab w:val="center" w:pos="4844"/>
        <w:tab w:val="right" w:pos="9689"/>
      </w:tabs>
    </w:pPr>
    <w:rPr>
      <w:sz w:val="24"/>
      <w:szCs w:val="24"/>
    </w:rPr>
  </w:style>
  <w:style w:type="paragraph" w:styleId="8">
    <w:name w:val="toc 1"/>
    <w:basedOn w:val="1"/>
    <w:next w:val="1"/>
    <w:qFormat/>
    <w:uiPriority w:val="39"/>
  </w:style>
  <w:style w:type="paragraph" w:styleId="9">
    <w:name w:val="footnote text"/>
    <w:basedOn w:val="1"/>
    <w:qFormat/>
    <w:uiPriority w:val="0"/>
    <w:pPr>
      <w:snapToGrid w:val="0"/>
    </w:pPr>
    <w:rPr>
      <w:sz w:val="18"/>
    </w:rPr>
  </w:style>
  <w:style w:type="paragraph" w:styleId="10">
    <w:name w:val="toc 2"/>
    <w:basedOn w:val="1"/>
    <w:next w:val="1"/>
    <w:qFormat/>
    <w:uiPriority w:val="39"/>
    <w:pPr>
      <w:ind w:left="240"/>
    </w:pPr>
  </w:style>
  <w:style w:type="paragraph" w:styleId="11">
    <w:name w:val="Normal (Web)"/>
    <w:basedOn w:val="1"/>
    <w:qFormat/>
    <w:uiPriority w:val="0"/>
    <w:pPr>
      <w:spacing w:before="100" w:beforeAutospacing="1" w:after="100" w:afterAutospacing="1"/>
    </w:pPr>
  </w:style>
  <w:style w:type="paragraph" w:styleId="12">
    <w:name w:val="Title"/>
    <w:basedOn w:val="1"/>
    <w:link w:val="20"/>
    <w:qFormat/>
    <w:uiPriority w:val="0"/>
    <w:pPr>
      <w:spacing w:after="0" w:line="240" w:lineRule="auto"/>
      <w:jc w:val="center"/>
    </w:pPr>
    <w:rPr>
      <w:rFonts w:ascii="Times New Roman" w:hAnsi="Times New Roman" w:eastAsia="Times New Roman" w:cs="Times New Roman"/>
      <w:b/>
      <w:sz w:val="24"/>
      <w:szCs w:val="20"/>
      <w:lang w:eastAsia="ru-RU"/>
    </w:rPr>
  </w:style>
  <w:style w:type="paragraph" w:styleId="13">
    <w:name w:val="annotation subject"/>
    <w:basedOn w:val="4"/>
    <w:next w:val="4"/>
    <w:link w:val="26"/>
    <w:semiHidden/>
    <w:unhideWhenUsed/>
    <w:qFormat/>
    <w:uiPriority w:val="99"/>
    <w:pPr>
      <w:spacing w:line="240" w:lineRule="auto"/>
    </w:pPr>
    <w:rPr>
      <w:b/>
      <w:bCs/>
    </w:rPr>
  </w:style>
  <w:style w:type="table" w:styleId="15">
    <w:name w:val="Table Grid"/>
    <w:basedOn w:val="14"/>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color w:val="0000FF"/>
      <w:u w:val="single"/>
    </w:rPr>
  </w:style>
  <w:style w:type="character" w:styleId="18">
    <w:name w:val="annotation reference"/>
    <w:basedOn w:val="16"/>
    <w:qFormat/>
    <w:uiPriority w:val="0"/>
    <w:rPr>
      <w:sz w:val="16"/>
      <w:szCs w:val="16"/>
    </w:rPr>
  </w:style>
  <w:style w:type="character" w:styleId="19">
    <w:name w:val="footnote reference"/>
    <w:basedOn w:val="16"/>
    <w:qFormat/>
    <w:uiPriority w:val="0"/>
    <w:rPr>
      <w:vertAlign w:val="superscript"/>
    </w:rPr>
  </w:style>
  <w:style w:type="character" w:customStyle="1" w:styleId="20">
    <w:name w:val="Заголовок Знак"/>
    <w:basedOn w:val="16"/>
    <w:link w:val="12"/>
    <w:qFormat/>
    <w:uiPriority w:val="0"/>
    <w:rPr>
      <w:rFonts w:ascii="Times New Roman" w:hAnsi="Times New Roman" w:eastAsia="Times New Roman" w:cs="Times New Roman"/>
      <w:b/>
      <w:sz w:val="24"/>
      <w:szCs w:val="20"/>
      <w:lang w:eastAsia="ru-RU"/>
    </w:rPr>
  </w:style>
  <w:style w:type="paragraph" w:styleId="21">
    <w:name w:val="List Paragraph"/>
    <w:basedOn w:val="1"/>
    <w:qFormat/>
    <w:uiPriority w:val="34"/>
    <w:pPr>
      <w:spacing w:after="0" w:line="240" w:lineRule="auto"/>
      <w:ind w:left="708"/>
    </w:pPr>
    <w:rPr>
      <w:rFonts w:ascii="Times New Roman" w:hAnsi="Times New Roman" w:eastAsia="Times New Roman" w:cs="Times New Roman"/>
      <w:sz w:val="24"/>
      <w:szCs w:val="24"/>
      <w:lang w:eastAsia="ru-RU"/>
    </w:rPr>
  </w:style>
  <w:style w:type="character" w:customStyle="1" w:styleId="22">
    <w:name w:val="Основной текст Знак"/>
    <w:basedOn w:val="16"/>
    <w:link w:val="5"/>
    <w:qFormat/>
    <w:uiPriority w:val="1"/>
    <w:rPr>
      <w:rFonts w:ascii="Times New Roman" w:hAnsi="Times New Roman" w:eastAsia="Times New Roman" w:cs="Times New Roman"/>
      <w:sz w:val="28"/>
      <w:szCs w:val="28"/>
      <w:lang w:eastAsia="en-US"/>
    </w:rPr>
  </w:style>
  <w:style w:type="paragraph" w:customStyle="1" w:styleId="23">
    <w:name w:val="Body text|1"/>
    <w:basedOn w:val="1"/>
    <w:qFormat/>
    <w:uiPriority w:val="0"/>
    <w:pPr>
      <w:spacing w:line="480" w:lineRule="auto"/>
      <w:ind w:firstLine="400"/>
    </w:pPr>
    <w:rPr>
      <w:rFonts w:ascii="宋体" w:hAnsi="宋体" w:eastAsia="宋体" w:cs="宋体"/>
      <w:lang w:val="zh-TW" w:eastAsia="zh-TW" w:bidi="zh-TW"/>
    </w:rPr>
  </w:style>
  <w:style w:type="paragraph" w:customStyle="1" w:styleId="24">
    <w:name w:val="Revision"/>
    <w:hidden/>
    <w:semiHidden/>
    <w:qFormat/>
    <w:uiPriority w:val="99"/>
    <w:rPr>
      <w:rFonts w:asciiTheme="minorHAnsi" w:hAnsiTheme="minorHAnsi" w:eastAsiaTheme="minorEastAsia" w:cstheme="minorBidi"/>
      <w:sz w:val="22"/>
      <w:szCs w:val="22"/>
      <w:lang w:val="ru-RU" w:eastAsia="zh-CN" w:bidi="ar-SA"/>
    </w:rPr>
  </w:style>
  <w:style w:type="character" w:customStyle="1" w:styleId="25">
    <w:name w:val="Текст примечания Знак"/>
    <w:basedOn w:val="16"/>
    <w:link w:val="4"/>
    <w:qFormat/>
    <w:uiPriority w:val="0"/>
    <w:rPr>
      <w:rFonts w:asciiTheme="minorHAnsi" w:hAnsiTheme="minorHAnsi" w:eastAsiaTheme="minorEastAsia" w:cstheme="minorBidi"/>
      <w:lang w:eastAsia="zh-CN"/>
    </w:rPr>
  </w:style>
  <w:style w:type="character" w:customStyle="1" w:styleId="26">
    <w:name w:val="Тема примечания Знак"/>
    <w:basedOn w:val="25"/>
    <w:link w:val="13"/>
    <w:semiHidden/>
    <w:qFormat/>
    <w:uiPriority w:val="99"/>
    <w:rPr>
      <w:rFonts w:asciiTheme="minorHAnsi" w:hAnsiTheme="minorHAnsi" w:eastAsiaTheme="minorEastAsia" w:cstheme="minorBidi"/>
      <w:b/>
      <w:bCs/>
      <w:lang w:eastAsia="zh-CN"/>
    </w:rPr>
  </w:style>
  <w:style w:type="character" w:customStyle="1" w:styleId="27">
    <w:name w:val="标题 1 Char"/>
    <w:link w:val="2"/>
    <w:qFormat/>
    <w:uiPriority w:val="0"/>
    <w:rPr>
      <w:rFonts w:eastAsia="Calibri"/>
      <w:b/>
      <w:bCs/>
      <w:kern w:val="36"/>
      <w:sz w:val="48"/>
      <w:szCs w:val="48"/>
      <w:lang w:eastAsia="ru-RU"/>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692D3013A6F8848A901F05A91894DE6" ma:contentTypeVersion="5" ma:contentTypeDescription="Создание документа." ma:contentTypeScope="" ma:versionID="5e3d940f1e3ed5a11c387859baed7fa4">
  <xsd:schema xmlns:xsd="http://www.w3.org/2001/XMLSchema" xmlns:xs="http://www.w3.org/2001/XMLSchema" xmlns:p="http://schemas.microsoft.com/office/2006/metadata/properties" xmlns:ns2="fcf391cc-4b17-472c-b58e-8977ac16a04e" targetNamespace="http://schemas.microsoft.com/office/2006/metadata/properties" ma:root="true" ma:fieldsID="c5ff5ef81527121f3f692a982617804c" ns2:_="">
    <xsd:import namespace="fcf391cc-4b17-472c-b58e-8977ac16a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91cc-4b17-472c-b58e-8977ac16a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A21D7-2B8D-46CE-9D4C-8948BBEE7F6B}">
  <ds:schemaRefs/>
</ds:datastoreItem>
</file>

<file path=customXml/itemProps3.xml><?xml version="1.0" encoding="utf-8"?>
<ds:datastoreItem xmlns:ds="http://schemas.openxmlformats.org/officeDocument/2006/customXml" ds:itemID="{5D0E222A-95DA-4F9C-ADD4-7C1EBC89C665}">
  <ds:schemaRefs/>
</ds:datastoreItem>
</file>

<file path=customXml/itemProps4.xml><?xml version="1.0" encoding="utf-8"?>
<ds:datastoreItem xmlns:ds="http://schemas.openxmlformats.org/officeDocument/2006/customXml" ds:itemID="{9F3D1C25-8B6D-4650-BE21-2AD5E6DD648B}">
  <ds:schemaRefs/>
</ds:datastoreItem>
</file>

<file path=docProps/app.xml><?xml version="1.0" encoding="utf-8"?>
<Properties xmlns="http://schemas.openxmlformats.org/officeDocument/2006/extended-properties" xmlns:vt="http://schemas.openxmlformats.org/officeDocument/2006/docPropsVTypes">
  <Template>Normal</Template>
  <Pages>95</Pages>
  <Words>19925</Words>
  <Characters>138599</Characters>
  <Lines>1043</Lines>
  <Paragraphs>293</Paragraphs>
  <TotalTime>88</TotalTime>
  <ScaleCrop>false</ScaleCrop>
  <LinksUpToDate>false</LinksUpToDate>
  <CharactersWithSpaces>157565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2022-05-10T13:37:00Z</dcterms:created>
  <dc:creator>Sasha</dc:creator>
  <cp:lastModifiedBy>田小花</cp:lastModifiedBy>
  <dcterms:modified xsi:type="dcterms:W3CDTF">2022-05-28T15:52:14Z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0x010100D692D3013A6F8848A901F05A91894DE6</vt:lpwstr>
  </property>
  <property fmtid="{D5CDD505-2E9C-101B-9397-08002B2CF9AE}" pid="3" name="KSOProductBuildVer">
    <vt:lpwstr>2052-11.1.0.11744</vt:lpwstr>
  </property>
  <property fmtid="{D5CDD505-2E9C-101B-9397-08002B2CF9AE}" pid="4" name="ICV">
    <vt:lpwstr>88841465D2B14E6495DC5EC71CEC44B7</vt:lpwstr>
  </property>
</Properties>
</file>