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A" w:rsidRPr="00BD6145" w:rsidRDefault="00EE65EA" w:rsidP="00E86922">
      <w:pPr>
        <w:ind w:firstLine="567"/>
        <w:rPr>
          <w:szCs w:val="24"/>
        </w:rPr>
      </w:pPr>
    </w:p>
    <w:p w:rsidR="00EE65EA" w:rsidRPr="00EE65EA" w:rsidRDefault="00EE65EA" w:rsidP="00E86922">
      <w:pPr>
        <w:ind w:firstLine="567"/>
        <w:jc w:val="center"/>
        <w:rPr>
          <w:szCs w:val="24"/>
        </w:rPr>
      </w:pPr>
      <w:r w:rsidRPr="00EE65EA">
        <w:rPr>
          <w:szCs w:val="24"/>
        </w:rPr>
        <w:t xml:space="preserve">Экономический факультет </w:t>
      </w:r>
    </w:p>
    <w:p w:rsidR="00EE65EA" w:rsidRPr="00EE65EA" w:rsidRDefault="00EE65EA" w:rsidP="00E86922">
      <w:pPr>
        <w:spacing w:after="3240"/>
        <w:ind w:firstLine="567"/>
        <w:jc w:val="center"/>
        <w:rPr>
          <w:szCs w:val="24"/>
        </w:rPr>
      </w:pPr>
      <w:r w:rsidRPr="00EE65EA">
        <w:rPr>
          <w:szCs w:val="24"/>
        </w:rPr>
        <w:t>Кафедра статистики, учёта и аудита</w:t>
      </w:r>
    </w:p>
    <w:p w:rsidR="00EE65EA" w:rsidRPr="00EE65EA" w:rsidRDefault="00EE65EA" w:rsidP="00E86922">
      <w:pPr>
        <w:ind w:firstLine="567"/>
        <w:jc w:val="center"/>
        <w:rPr>
          <w:sz w:val="28"/>
          <w:szCs w:val="28"/>
        </w:rPr>
      </w:pPr>
      <w:r w:rsidRPr="00EE65EA">
        <w:rPr>
          <w:sz w:val="28"/>
          <w:szCs w:val="28"/>
        </w:rPr>
        <w:t>ВЫПУСКНАЯ КВАЛИФИКАЦИОННАЯ РАБОТА</w:t>
      </w:r>
    </w:p>
    <w:p w:rsidR="00EE65EA" w:rsidRPr="00EE65EA" w:rsidRDefault="00EE65EA" w:rsidP="004E41BF">
      <w:pPr>
        <w:tabs>
          <w:tab w:val="left" w:pos="2658"/>
          <w:tab w:val="center" w:pos="4677"/>
        </w:tabs>
        <w:ind w:firstLine="567"/>
        <w:jc w:val="both"/>
        <w:rPr>
          <w:szCs w:val="24"/>
        </w:rPr>
      </w:pPr>
      <w:r w:rsidRPr="00EE65EA">
        <w:rPr>
          <w:szCs w:val="24"/>
        </w:rPr>
        <w:tab/>
      </w:r>
      <w:r w:rsidRPr="00EE65EA">
        <w:rPr>
          <w:szCs w:val="24"/>
        </w:rPr>
        <w:tab/>
        <w:t>по направлению 080100 – «Экономика»</w:t>
      </w:r>
    </w:p>
    <w:p w:rsidR="00EE65EA" w:rsidRPr="00EE65EA" w:rsidRDefault="00EE65EA" w:rsidP="00E86922">
      <w:pPr>
        <w:spacing w:after="1600"/>
        <w:ind w:firstLine="567"/>
        <w:jc w:val="center"/>
        <w:rPr>
          <w:sz w:val="28"/>
          <w:szCs w:val="24"/>
        </w:rPr>
      </w:pPr>
      <w:r>
        <w:rPr>
          <w:sz w:val="28"/>
          <w:szCs w:val="24"/>
        </w:rPr>
        <w:t>ФИНАНСОВАЯ ОТЧЕТНОСТЬ КАК ОБЪЕКТ МОШЕННИЧЕСКИХ ДЕЙСТВИЙ</w:t>
      </w:r>
    </w:p>
    <w:p w:rsidR="00EE65EA" w:rsidRPr="00EE65EA" w:rsidRDefault="00EE65EA" w:rsidP="00E86922">
      <w:pPr>
        <w:spacing w:line="240" w:lineRule="auto"/>
        <w:ind w:left="4366" w:firstLine="567"/>
        <w:rPr>
          <w:szCs w:val="24"/>
        </w:rPr>
      </w:pPr>
      <w:r w:rsidRPr="00EE65EA">
        <w:rPr>
          <w:szCs w:val="24"/>
        </w:rPr>
        <w:t>Выполнил:</w:t>
      </w:r>
    </w:p>
    <w:p w:rsidR="00EE65EA" w:rsidRPr="00EE65EA" w:rsidRDefault="00EE65EA" w:rsidP="00E86922">
      <w:pPr>
        <w:spacing w:line="240" w:lineRule="auto"/>
        <w:ind w:left="4366" w:firstLine="567"/>
        <w:rPr>
          <w:szCs w:val="24"/>
        </w:rPr>
      </w:pPr>
      <w:proofErr w:type="spellStart"/>
      <w:r w:rsidRPr="00EE65EA">
        <w:rPr>
          <w:szCs w:val="24"/>
        </w:rPr>
        <w:t>бакалавриант</w:t>
      </w:r>
      <w:proofErr w:type="spellEnd"/>
      <w:r w:rsidRPr="00EE65EA">
        <w:rPr>
          <w:szCs w:val="24"/>
        </w:rPr>
        <w:t xml:space="preserve"> 4 курса, группы ФКСУ-43</w:t>
      </w:r>
    </w:p>
    <w:p w:rsidR="00EE65EA" w:rsidRPr="00EE65EA" w:rsidRDefault="00F07D2D" w:rsidP="00E86922">
      <w:pPr>
        <w:spacing w:line="240" w:lineRule="auto"/>
        <w:ind w:left="4366" w:firstLine="567"/>
        <w:rPr>
          <w:szCs w:val="24"/>
        </w:rPr>
      </w:pPr>
      <w:r>
        <w:rPr>
          <w:szCs w:val="24"/>
        </w:rPr>
        <w:t>Матюхина Алина Николаевна</w:t>
      </w:r>
    </w:p>
    <w:p w:rsidR="00EE65EA" w:rsidRPr="00EE65EA" w:rsidRDefault="00EE65EA" w:rsidP="00E86922">
      <w:pPr>
        <w:spacing w:line="240" w:lineRule="auto"/>
        <w:ind w:left="4366" w:firstLine="567"/>
        <w:rPr>
          <w:szCs w:val="24"/>
        </w:rPr>
      </w:pPr>
      <w:r w:rsidRPr="00EE65EA">
        <w:rPr>
          <w:szCs w:val="24"/>
        </w:rPr>
        <w:t>__________________________/Подпись/</w:t>
      </w:r>
    </w:p>
    <w:p w:rsidR="00EE65EA" w:rsidRPr="00EE65EA" w:rsidRDefault="00EE65EA" w:rsidP="00E86922">
      <w:pPr>
        <w:spacing w:line="240" w:lineRule="auto"/>
        <w:ind w:left="4366" w:firstLine="567"/>
        <w:rPr>
          <w:szCs w:val="24"/>
        </w:rPr>
      </w:pPr>
      <w:r w:rsidRPr="00EE65EA">
        <w:rPr>
          <w:szCs w:val="24"/>
        </w:rPr>
        <w:t>Научный руководитель:</w:t>
      </w:r>
    </w:p>
    <w:p w:rsidR="00EE65EA" w:rsidRPr="00F07D2D" w:rsidRDefault="00EE65EA" w:rsidP="00E86922">
      <w:pPr>
        <w:spacing w:line="240" w:lineRule="auto"/>
        <w:ind w:left="4366" w:firstLine="567"/>
        <w:rPr>
          <w:szCs w:val="24"/>
        </w:rPr>
      </w:pPr>
      <w:proofErr w:type="spellStart"/>
      <w:r w:rsidRPr="00EE65EA">
        <w:rPr>
          <w:szCs w:val="24"/>
        </w:rPr>
        <w:t>к.э</w:t>
      </w:r>
      <w:proofErr w:type="gramStart"/>
      <w:r w:rsidRPr="00EE65EA">
        <w:rPr>
          <w:szCs w:val="24"/>
        </w:rPr>
        <w:t>.н</w:t>
      </w:r>
      <w:proofErr w:type="spellEnd"/>
      <w:proofErr w:type="gramEnd"/>
      <w:r w:rsidRPr="00EE65EA">
        <w:rPr>
          <w:szCs w:val="24"/>
        </w:rPr>
        <w:t xml:space="preserve">, доц. </w:t>
      </w:r>
      <w:r w:rsidR="00F07D2D">
        <w:rPr>
          <w:szCs w:val="24"/>
        </w:rPr>
        <w:t xml:space="preserve">Соболева </w:t>
      </w:r>
      <w:proofErr w:type="spellStart"/>
      <w:r w:rsidR="00F07D2D">
        <w:rPr>
          <w:szCs w:val="24"/>
        </w:rPr>
        <w:t>Генриэтта</w:t>
      </w:r>
      <w:proofErr w:type="spellEnd"/>
      <w:r w:rsidR="00F07D2D">
        <w:rPr>
          <w:szCs w:val="24"/>
        </w:rPr>
        <w:t xml:space="preserve"> Валентиновна</w:t>
      </w:r>
    </w:p>
    <w:p w:rsidR="00F54808" w:rsidRDefault="00F54808" w:rsidP="00E86922">
      <w:pPr>
        <w:spacing w:line="240" w:lineRule="auto"/>
        <w:ind w:left="4366" w:firstLine="567"/>
        <w:rPr>
          <w:szCs w:val="24"/>
        </w:rPr>
      </w:pPr>
    </w:p>
    <w:p w:rsidR="00A56329" w:rsidRDefault="00EE65EA" w:rsidP="00E86922">
      <w:pPr>
        <w:spacing w:line="240" w:lineRule="auto"/>
        <w:ind w:left="4366" w:firstLine="567"/>
        <w:rPr>
          <w:szCs w:val="24"/>
        </w:rPr>
      </w:pPr>
      <w:r w:rsidRPr="00EE65EA">
        <w:rPr>
          <w:szCs w:val="24"/>
        </w:rPr>
        <w:t>__________________________/Подпись/</w:t>
      </w:r>
    </w:p>
    <w:p w:rsidR="00A56329" w:rsidRDefault="00A56329" w:rsidP="00E86922">
      <w:pPr>
        <w:spacing w:line="240" w:lineRule="auto"/>
        <w:ind w:left="4366" w:firstLine="567"/>
        <w:rPr>
          <w:szCs w:val="24"/>
        </w:rPr>
      </w:pPr>
    </w:p>
    <w:p w:rsidR="00A56329" w:rsidRDefault="00A56329" w:rsidP="00E86922">
      <w:pPr>
        <w:spacing w:line="240" w:lineRule="auto"/>
        <w:ind w:left="4366" w:firstLine="567"/>
        <w:rPr>
          <w:szCs w:val="24"/>
        </w:rPr>
      </w:pPr>
    </w:p>
    <w:p w:rsidR="00A56329" w:rsidRDefault="00A56329" w:rsidP="00E86922">
      <w:pPr>
        <w:spacing w:line="240" w:lineRule="auto"/>
        <w:ind w:left="4366" w:firstLine="567"/>
        <w:rPr>
          <w:szCs w:val="24"/>
        </w:rPr>
      </w:pPr>
    </w:p>
    <w:p w:rsidR="00A56329" w:rsidRDefault="00A56329" w:rsidP="00E86922">
      <w:pPr>
        <w:spacing w:line="240" w:lineRule="auto"/>
        <w:ind w:left="4366" w:firstLine="567"/>
        <w:rPr>
          <w:szCs w:val="24"/>
        </w:rPr>
      </w:pPr>
    </w:p>
    <w:p w:rsidR="00EE65EA" w:rsidRPr="00EE65EA" w:rsidRDefault="00EE65EA" w:rsidP="00E86922">
      <w:pPr>
        <w:spacing w:line="240" w:lineRule="auto"/>
        <w:ind w:left="3544" w:firstLine="567"/>
        <w:rPr>
          <w:szCs w:val="24"/>
        </w:rPr>
      </w:pPr>
      <w:r w:rsidRPr="00EE65EA">
        <w:rPr>
          <w:szCs w:val="24"/>
        </w:rPr>
        <w:t>Санкт-Петербург</w:t>
      </w:r>
    </w:p>
    <w:p w:rsidR="00A71C4B" w:rsidRPr="009F713F" w:rsidRDefault="00A56329" w:rsidP="009F713F">
      <w:pPr>
        <w:ind w:left="3544" w:firstLine="567"/>
        <w:rPr>
          <w:szCs w:val="24"/>
        </w:rPr>
      </w:pPr>
      <w:r>
        <w:rPr>
          <w:szCs w:val="24"/>
        </w:rPr>
        <w:t xml:space="preserve">         </w:t>
      </w:r>
      <w:r w:rsidR="00EE65EA" w:rsidRPr="00EE65EA">
        <w:rPr>
          <w:szCs w:val="24"/>
        </w:rPr>
        <w:t>2016</w:t>
      </w:r>
    </w:p>
    <w:p w:rsidR="00A71C4B" w:rsidRPr="003A1FDE" w:rsidRDefault="00A71C4B" w:rsidP="003A1FDE">
      <w:pPr>
        <w:pStyle w:val="afa"/>
        <w:ind w:firstLine="567"/>
        <w:jc w:val="center"/>
        <w:rPr>
          <w:rFonts w:ascii="Times New Roman" w:hAnsi="Times New Roman"/>
          <w:color w:val="auto"/>
          <w:lang w:val="ru-RU"/>
        </w:rPr>
      </w:pPr>
      <w:r w:rsidRPr="003A1FDE">
        <w:rPr>
          <w:rFonts w:ascii="Times New Roman" w:hAnsi="Times New Roman"/>
          <w:color w:val="auto"/>
        </w:rPr>
        <w:lastRenderedPageBreak/>
        <w:t>Оглавление</w:t>
      </w:r>
    </w:p>
    <w:p w:rsidR="00A71C4B" w:rsidRPr="00EE65EA" w:rsidRDefault="00A71C4B" w:rsidP="004E41BF">
      <w:pPr>
        <w:spacing w:line="240" w:lineRule="auto"/>
        <w:ind w:firstLine="567"/>
        <w:rPr>
          <w:sz w:val="28"/>
          <w:szCs w:val="28"/>
        </w:rPr>
      </w:pPr>
    </w:p>
    <w:p w:rsidR="0029553D" w:rsidRPr="0029553D" w:rsidRDefault="00A71C4B" w:rsidP="004E41BF">
      <w:pPr>
        <w:pStyle w:val="11"/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r w:rsidRPr="0029553D">
        <w:rPr>
          <w:sz w:val="28"/>
          <w:szCs w:val="28"/>
        </w:rPr>
        <w:fldChar w:fldCharType="begin"/>
      </w:r>
      <w:r w:rsidRPr="0029553D">
        <w:rPr>
          <w:sz w:val="28"/>
          <w:szCs w:val="28"/>
        </w:rPr>
        <w:instrText xml:space="preserve"> TOC \o "1-3" \h \z \u </w:instrText>
      </w:r>
      <w:r w:rsidRPr="0029553D">
        <w:rPr>
          <w:sz w:val="28"/>
          <w:szCs w:val="28"/>
        </w:rPr>
        <w:fldChar w:fldCharType="separate"/>
      </w:r>
      <w:hyperlink w:anchor="_Toc450499332" w:history="1">
        <w:r w:rsidR="0029553D" w:rsidRPr="0029553D">
          <w:rPr>
            <w:rStyle w:val="a3"/>
            <w:noProof/>
            <w:sz w:val="28"/>
            <w:szCs w:val="28"/>
          </w:rPr>
          <w:t>Введение</w:t>
        </w:r>
        <w:r w:rsidR="0029553D" w:rsidRPr="0029553D">
          <w:rPr>
            <w:noProof/>
            <w:webHidden/>
            <w:sz w:val="28"/>
            <w:szCs w:val="28"/>
          </w:rPr>
          <w:tab/>
        </w:r>
        <w:r w:rsidR="0029553D" w:rsidRPr="0029553D">
          <w:rPr>
            <w:noProof/>
            <w:webHidden/>
            <w:sz w:val="28"/>
            <w:szCs w:val="28"/>
          </w:rPr>
          <w:fldChar w:fldCharType="begin"/>
        </w:r>
        <w:r w:rsidR="0029553D" w:rsidRPr="0029553D">
          <w:rPr>
            <w:noProof/>
            <w:webHidden/>
            <w:sz w:val="28"/>
            <w:szCs w:val="28"/>
          </w:rPr>
          <w:instrText xml:space="preserve"> PAGEREF _Toc450499332 \h </w:instrText>
        </w:r>
        <w:r w:rsidR="0029553D" w:rsidRPr="0029553D">
          <w:rPr>
            <w:noProof/>
            <w:sz w:val="28"/>
            <w:szCs w:val="28"/>
          </w:rPr>
        </w:r>
        <w:r w:rsidR="0029553D"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3</w:t>
        </w:r>
        <w:r w:rsidR="0029553D"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11"/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33" w:history="1">
        <w:r w:rsidRPr="0029553D">
          <w:rPr>
            <w:rStyle w:val="a3"/>
            <w:noProof/>
            <w:sz w:val="28"/>
            <w:szCs w:val="28"/>
          </w:rPr>
          <w:t xml:space="preserve">Глава 1. Цели и методы </w:t>
        </w:r>
        <w:r w:rsidRPr="003A1FDE">
          <w:rPr>
            <w:rStyle w:val="a3"/>
            <w:noProof/>
            <w:szCs w:val="24"/>
          </w:rPr>
          <w:t>мошенничества</w:t>
        </w:r>
        <w:r w:rsidRPr="0029553D">
          <w:rPr>
            <w:rStyle w:val="a3"/>
            <w:noProof/>
            <w:sz w:val="28"/>
            <w:szCs w:val="28"/>
          </w:rPr>
          <w:t xml:space="preserve"> и вуалирования отчетности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_Toc450499333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4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34" w:history="1">
        <w:r w:rsidRPr="0029553D">
          <w:rPr>
            <w:rStyle w:val="a3"/>
            <w:noProof/>
            <w:sz w:val="28"/>
            <w:szCs w:val="28"/>
          </w:rPr>
          <w:t>§ 1.1. Вуалирование и фальсификация: объекты, мотивы, последствия.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_Toc450499334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4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31"/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35" w:history="1">
        <w:r w:rsidRPr="0029553D">
          <w:rPr>
            <w:rStyle w:val="a3"/>
            <w:iCs/>
            <w:noProof/>
            <w:sz w:val="28"/>
            <w:szCs w:val="28"/>
          </w:rPr>
          <w:t>§1.2</w:t>
        </w:r>
        <w:r w:rsidR="008B28B9">
          <w:rPr>
            <w:rStyle w:val="a3"/>
            <w:iCs/>
            <w:noProof/>
            <w:sz w:val="28"/>
            <w:szCs w:val="28"/>
          </w:rPr>
          <w:t>.</w:t>
        </w:r>
        <w:r w:rsidRPr="0029553D">
          <w:rPr>
            <w:rStyle w:val="a3"/>
            <w:iCs/>
            <w:noProof/>
            <w:sz w:val="28"/>
            <w:szCs w:val="28"/>
          </w:rPr>
          <w:t xml:space="preserve"> Дерево мошенничества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_Toc450499335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9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36" w:history="1">
        <w:r w:rsidRPr="0029553D">
          <w:rPr>
            <w:rStyle w:val="a3"/>
            <w:noProof/>
            <w:sz w:val="28"/>
            <w:szCs w:val="28"/>
          </w:rPr>
          <w:t xml:space="preserve">§ 1.3. </w:t>
        </w:r>
        <w:r w:rsidRPr="0029553D">
          <w:rPr>
            <w:rStyle w:val="a3"/>
            <w:noProof/>
            <w:sz w:val="28"/>
            <w:szCs w:val="28"/>
            <w:lang w:eastAsia="ru-RU"/>
          </w:rPr>
          <w:t>Риски мошенничества, присущие консолидированной отчетности, составленной в соответствии с МСФО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_Toc450499336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19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11"/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38" w:history="1">
        <w:r w:rsidRPr="0029553D">
          <w:rPr>
            <w:rStyle w:val="a3"/>
            <w:noProof/>
            <w:sz w:val="28"/>
            <w:szCs w:val="28"/>
          </w:rPr>
          <w:t xml:space="preserve">Глава 2. Объекты манипулирования отчетностью: </w:t>
        </w:r>
        <w:r w:rsidRPr="00202E22">
          <w:rPr>
            <w:rStyle w:val="a3"/>
            <w:noProof/>
            <w:szCs w:val="24"/>
          </w:rPr>
          <w:t>способы</w:t>
        </w:r>
        <w:r w:rsidRPr="0029553D">
          <w:rPr>
            <w:rStyle w:val="a3"/>
            <w:noProof/>
            <w:sz w:val="28"/>
            <w:szCs w:val="28"/>
          </w:rPr>
          <w:t xml:space="preserve"> и сигналы манипулирования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_Toc450499338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21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39" w:history="1">
        <w:r w:rsidRPr="0029553D">
          <w:rPr>
            <w:rStyle w:val="a3"/>
            <w:noProof/>
            <w:sz w:val="28"/>
            <w:szCs w:val="28"/>
          </w:rPr>
          <w:t xml:space="preserve">§ 2.1. Выручка - </w:t>
        </w:r>
        <w:r w:rsidRPr="009546E6">
          <w:rPr>
            <w:rStyle w:val="a3"/>
            <w:noProof/>
            <w:szCs w:val="24"/>
          </w:rPr>
          <w:t>основной</w:t>
        </w:r>
        <w:r w:rsidRPr="0029553D">
          <w:rPr>
            <w:rStyle w:val="a3"/>
            <w:noProof/>
            <w:sz w:val="28"/>
            <w:szCs w:val="28"/>
          </w:rPr>
          <w:t xml:space="preserve"> объект манипулирования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_Toc450499339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21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40" w:history="1">
        <w:r w:rsidRPr="0029553D">
          <w:rPr>
            <w:rStyle w:val="a3"/>
            <w:noProof/>
            <w:sz w:val="28"/>
            <w:szCs w:val="28"/>
          </w:rPr>
          <w:t>§ 2.2. Активы и обязательства компании как объект манипулирования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_Toc450499340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23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41" w:history="1">
        <w:r w:rsidRPr="0029553D">
          <w:rPr>
            <w:rStyle w:val="a3"/>
            <w:noProof/>
            <w:sz w:val="28"/>
            <w:szCs w:val="28"/>
          </w:rPr>
          <w:t>§ 2.3. Расходы компании как объект манипулирования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_Toc450499341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25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42" w:history="1">
        <w:r w:rsidR="00EE65EA">
          <w:rPr>
            <w:rStyle w:val="a3"/>
            <w:noProof/>
            <w:sz w:val="28"/>
            <w:szCs w:val="28"/>
          </w:rPr>
          <w:t>§ 2.4</w:t>
        </w:r>
        <w:r w:rsidRPr="0029553D">
          <w:rPr>
            <w:rStyle w:val="a3"/>
            <w:noProof/>
            <w:sz w:val="28"/>
            <w:szCs w:val="28"/>
          </w:rPr>
          <w:t>. Дополнительные косвенные признаки фальсификации отчетности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_Toc450499342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26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left="0"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43" w:history="1">
        <w:r w:rsidRPr="0029553D">
          <w:rPr>
            <w:rStyle w:val="a3"/>
            <w:noProof/>
            <w:sz w:val="28"/>
            <w:szCs w:val="28"/>
          </w:rPr>
          <w:t>Глава 3. Эмпирическое исследование случаев мошенничества с финансовой отчетностью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_Toc450499343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30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44" w:history="1">
        <w:r w:rsidRPr="0029553D">
          <w:rPr>
            <w:rStyle w:val="a3"/>
            <w:noProof/>
            <w:sz w:val="28"/>
            <w:szCs w:val="28"/>
          </w:rPr>
          <w:t>§ 3.1. На грани закона и фальсификации. Сущностные различия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_Toc450499344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30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21"/>
        <w:tabs>
          <w:tab w:val="right" w:leader="dot" w:pos="9345"/>
        </w:tabs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58" w:history="1">
        <w:r w:rsidRPr="0029553D">
          <w:rPr>
            <w:rStyle w:val="a3"/>
            <w:noProof/>
            <w:sz w:val="28"/>
            <w:szCs w:val="28"/>
          </w:rPr>
          <w:t>§ 3.2. Банковская сфера, как объект мошенничества с отчетностью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_Toc450499358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43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11"/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62" w:history="1">
        <w:r w:rsidRPr="0029553D">
          <w:rPr>
            <w:rStyle w:val="a3"/>
            <w:noProof/>
            <w:sz w:val="28"/>
            <w:szCs w:val="28"/>
          </w:rPr>
          <w:t>Заключение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_Toc450499362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48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11"/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63" w:history="1">
        <w:r w:rsidRPr="0029553D">
          <w:rPr>
            <w:rStyle w:val="a3"/>
            <w:noProof/>
            <w:sz w:val="28"/>
            <w:szCs w:val="28"/>
          </w:rPr>
          <w:t>Список литературы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_Toc450499363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51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29553D" w:rsidRPr="0029553D" w:rsidRDefault="0029553D" w:rsidP="004E41BF">
      <w:pPr>
        <w:pStyle w:val="11"/>
        <w:spacing w:line="240" w:lineRule="auto"/>
        <w:ind w:firstLine="567"/>
        <w:rPr>
          <w:rFonts w:eastAsia="Times New Roman"/>
          <w:noProof/>
          <w:sz w:val="28"/>
          <w:szCs w:val="28"/>
          <w:lang w:eastAsia="ru-RU"/>
        </w:rPr>
      </w:pPr>
      <w:hyperlink w:anchor="_Toc450499386" w:history="1">
        <w:r w:rsidRPr="0029553D">
          <w:rPr>
            <w:rStyle w:val="a3"/>
            <w:noProof/>
            <w:sz w:val="28"/>
            <w:szCs w:val="28"/>
          </w:rPr>
          <w:t>Приложение</w:t>
        </w:r>
        <w:r w:rsidRPr="0029553D">
          <w:rPr>
            <w:noProof/>
            <w:webHidden/>
            <w:sz w:val="28"/>
            <w:szCs w:val="28"/>
          </w:rPr>
          <w:tab/>
        </w:r>
        <w:r w:rsidRPr="0029553D">
          <w:rPr>
            <w:noProof/>
            <w:webHidden/>
            <w:sz w:val="28"/>
            <w:szCs w:val="28"/>
          </w:rPr>
          <w:fldChar w:fldCharType="begin"/>
        </w:r>
        <w:r w:rsidRPr="0029553D">
          <w:rPr>
            <w:noProof/>
            <w:webHidden/>
            <w:sz w:val="28"/>
            <w:szCs w:val="28"/>
          </w:rPr>
          <w:instrText xml:space="preserve"> PAGEREF _Toc450499386 \h </w:instrText>
        </w:r>
        <w:r w:rsidRPr="0029553D">
          <w:rPr>
            <w:noProof/>
            <w:sz w:val="28"/>
            <w:szCs w:val="28"/>
          </w:rPr>
        </w:r>
        <w:r w:rsidRPr="0029553D">
          <w:rPr>
            <w:noProof/>
            <w:webHidden/>
            <w:sz w:val="28"/>
            <w:szCs w:val="28"/>
          </w:rPr>
          <w:fldChar w:fldCharType="separate"/>
        </w:r>
        <w:r w:rsidR="005C16C1">
          <w:rPr>
            <w:noProof/>
            <w:webHidden/>
            <w:sz w:val="28"/>
            <w:szCs w:val="28"/>
          </w:rPr>
          <w:t>55</w:t>
        </w:r>
        <w:r w:rsidRPr="0029553D">
          <w:rPr>
            <w:noProof/>
            <w:webHidden/>
            <w:sz w:val="28"/>
            <w:szCs w:val="28"/>
          </w:rPr>
          <w:fldChar w:fldCharType="end"/>
        </w:r>
      </w:hyperlink>
    </w:p>
    <w:p w:rsidR="00A71C4B" w:rsidRDefault="00A71C4B" w:rsidP="004E41BF">
      <w:pPr>
        <w:spacing w:line="240" w:lineRule="auto"/>
        <w:ind w:firstLine="567"/>
      </w:pPr>
      <w:r w:rsidRPr="0029553D">
        <w:rPr>
          <w:sz w:val="28"/>
          <w:szCs w:val="28"/>
        </w:rPr>
        <w:fldChar w:fldCharType="end"/>
      </w:r>
    </w:p>
    <w:p w:rsidR="00FC3675" w:rsidRPr="00E86922" w:rsidRDefault="00A71C4B" w:rsidP="00E86922">
      <w:pPr>
        <w:pStyle w:val="1"/>
        <w:spacing w:line="720" w:lineRule="auto"/>
        <w:ind w:firstLine="567"/>
        <w:jc w:val="center"/>
        <w:rPr>
          <w:lang w:val="ru-RU"/>
        </w:rPr>
      </w:pPr>
      <w:r>
        <w:br w:type="page"/>
      </w:r>
      <w:bookmarkStart w:id="0" w:name="_Toc437461387"/>
      <w:bookmarkStart w:id="1" w:name="_Toc450499332"/>
      <w:r w:rsidR="00FC3675" w:rsidRPr="00E86922">
        <w:lastRenderedPageBreak/>
        <w:t>Введение</w:t>
      </w:r>
      <w:bookmarkEnd w:id="0"/>
      <w:bookmarkEnd w:id="1"/>
    </w:p>
    <w:p w:rsidR="00FC3675" w:rsidRPr="00E86922" w:rsidRDefault="00FC3675" w:rsidP="0065537B">
      <w:pPr>
        <w:spacing w:after="0" w:line="360" w:lineRule="auto"/>
        <w:ind w:left="-567" w:firstLine="567"/>
        <w:jc w:val="both"/>
        <w:rPr>
          <w:szCs w:val="24"/>
        </w:rPr>
      </w:pPr>
      <w:r w:rsidRPr="00E86922">
        <w:rPr>
          <w:szCs w:val="24"/>
        </w:rPr>
        <w:t>Экономические преступления по-прежнему вызывают серьезное беспокойство компаний в раз</w:t>
      </w:r>
      <w:r w:rsidR="00255F54" w:rsidRPr="00E86922">
        <w:rPr>
          <w:szCs w:val="24"/>
        </w:rPr>
        <w:t>личных индустриях во всем мире: н</w:t>
      </w:r>
      <w:r w:rsidRPr="00E86922">
        <w:rPr>
          <w:szCs w:val="24"/>
        </w:rPr>
        <w:t xml:space="preserve">аша </w:t>
      </w:r>
      <w:r w:rsidR="00255F54" w:rsidRPr="00E86922">
        <w:rPr>
          <w:szCs w:val="24"/>
        </w:rPr>
        <w:t xml:space="preserve">страна не является исключением. </w:t>
      </w:r>
      <w:proofErr w:type="gramStart"/>
      <w:r w:rsidR="00255F54" w:rsidRPr="00E86922">
        <w:rPr>
          <w:szCs w:val="24"/>
        </w:rPr>
        <w:t>В</w:t>
      </w:r>
      <w:r w:rsidRPr="00E86922">
        <w:rPr>
          <w:szCs w:val="24"/>
        </w:rPr>
        <w:t xml:space="preserve"> России 60% компаний заявили о том, что за последние два года они стали жертвами экономических преступлений, что значительно превышает аналогичный показатель по всему миру </w:t>
      </w:r>
      <w:r w:rsidR="0090397F">
        <w:rPr>
          <w:szCs w:val="24"/>
        </w:rPr>
        <w:t xml:space="preserve"> </w:t>
      </w:r>
      <w:r w:rsidRPr="00E86922">
        <w:rPr>
          <w:szCs w:val="24"/>
        </w:rPr>
        <w:t>(37%), а ущерб от мошенничества достаточно велик: последствия от противозаконных действий сказываются не  только на самих организациях в виде снижения финансовой устойчивости, ухудшения имиджа и репутации, оттока клиентов, но и на обществе в целом.</w:t>
      </w:r>
      <w:proofErr w:type="gramEnd"/>
      <w:r w:rsidRPr="00E86922">
        <w:rPr>
          <w:szCs w:val="24"/>
        </w:rPr>
        <w:t xml:space="preserve"> Мошеннические действия с финансовой отчетностью приводят к крупным социальным потерям на</w:t>
      </w:r>
      <w:r w:rsidR="009F2242" w:rsidRPr="00E86922">
        <w:rPr>
          <w:szCs w:val="24"/>
        </w:rPr>
        <w:t xml:space="preserve"> микр</w:t>
      </w:r>
      <w:proofErr w:type="gramStart"/>
      <w:r w:rsidR="009F2242" w:rsidRPr="00E86922">
        <w:rPr>
          <w:szCs w:val="24"/>
        </w:rPr>
        <w:t>о-</w:t>
      </w:r>
      <w:proofErr w:type="gramEnd"/>
      <w:r w:rsidR="009F2242" w:rsidRPr="00E86922">
        <w:rPr>
          <w:szCs w:val="24"/>
        </w:rPr>
        <w:t xml:space="preserve"> и </w:t>
      </w:r>
      <w:proofErr w:type="spellStart"/>
      <w:r w:rsidR="009F2242" w:rsidRPr="00E86922">
        <w:rPr>
          <w:szCs w:val="24"/>
        </w:rPr>
        <w:t>макроуровнях</w:t>
      </w:r>
      <w:proofErr w:type="spellEnd"/>
      <w:r w:rsidR="001D5077" w:rsidRPr="00E86922">
        <w:rPr>
          <w:szCs w:val="24"/>
        </w:rPr>
        <w:t>:</w:t>
      </w:r>
      <w:r w:rsidR="009F2242" w:rsidRPr="00E86922">
        <w:rPr>
          <w:szCs w:val="24"/>
        </w:rPr>
        <w:t xml:space="preserve"> </w:t>
      </w:r>
      <w:r w:rsidRPr="00E86922">
        <w:rPr>
          <w:szCs w:val="24"/>
        </w:rPr>
        <w:t xml:space="preserve"> рост безработицы, рост цен продуктов организации, развитие нездоровой конкуренции среди субъектов рынка. Если говорить о фальсификации отчетности, то данная проблема влечет за собой риски для инвесторов, заемщиков и других пользователей отчетности.</w:t>
      </w:r>
    </w:p>
    <w:p w:rsidR="00FC3675" w:rsidRPr="00E86922" w:rsidRDefault="00FC3675" w:rsidP="0065537B">
      <w:pPr>
        <w:spacing w:after="0" w:line="360" w:lineRule="auto"/>
        <w:ind w:left="-567" w:firstLine="567"/>
        <w:rPr>
          <w:szCs w:val="24"/>
        </w:rPr>
      </w:pPr>
      <w:r w:rsidRPr="00E86922">
        <w:rPr>
          <w:szCs w:val="24"/>
        </w:rPr>
        <w:t xml:space="preserve">Целью данной работы является выявление сигналов мошенничества, объектов манипулирования, мотивов для совершения экономических преступлений, методик по совершению и выявлению манипулирования отчетностью, попытаться найти грань между фальсификацией и </w:t>
      </w:r>
      <w:proofErr w:type="spellStart"/>
      <w:r w:rsidRPr="00E86922">
        <w:rPr>
          <w:szCs w:val="24"/>
        </w:rPr>
        <w:t>вуалированием</w:t>
      </w:r>
      <w:proofErr w:type="spellEnd"/>
      <w:r w:rsidRPr="00E86922">
        <w:rPr>
          <w:szCs w:val="24"/>
        </w:rPr>
        <w:t xml:space="preserve">. </w:t>
      </w:r>
      <w:r w:rsidR="00B6476D" w:rsidRPr="00E86922">
        <w:rPr>
          <w:szCs w:val="24"/>
        </w:rPr>
        <w:t xml:space="preserve">В соответствии с поставленной целью были поставлены следующие задачи: дать определение фальсификации и </w:t>
      </w:r>
      <w:proofErr w:type="spellStart"/>
      <w:r w:rsidR="00B6476D" w:rsidRPr="00E86922">
        <w:rPr>
          <w:szCs w:val="24"/>
        </w:rPr>
        <w:t>вуалирования</w:t>
      </w:r>
      <w:proofErr w:type="spellEnd"/>
      <w:r w:rsidR="00B6476D" w:rsidRPr="00E86922">
        <w:rPr>
          <w:szCs w:val="24"/>
        </w:rPr>
        <w:t xml:space="preserve">, выявить сущностные различия, выделить наиболее частые объекты для манипулирования и красные флажки, как сигналы наличия фальсификаций, описать наиболее частые схемы мошенничества. </w:t>
      </w:r>
      <w:r w:rsidR="00733E60" w:rsidRPr="00E86922">
        <w:rPr>
          <w:szCs w:val="24"/>
        </w:rPr>
        <w:t>Н</w:t>
      </w:r>
      <w:r w:rsidRPr="00E86922">
        <w:rPr>
          <w:szCs w:val="24"/>
        </w:rPr>
        <w:t>еобходимо привести примеры компаний, фальсифицировавших свою отчетность для достижения намеченных целей</w:t>
      </w:r>
      <w:r w:rsidR="001D1D6D" w:rsidRPr="00E86922">
        <w:rPr>
          <w:szCs w:val="24"/>
        </w:rPr>
        <w:t>, чтобы  подтвердить реальность</w:t>
      </w:r>
      <w:r w:rsidRPr="00E86922">
        <w:rPr>
          <w:szCs w:val="24"/>
        </w:rPr>
        <w:t xml:space="preserve"> осуществления описанных схем.</w:t>
      </w:r>
    </w:p>
    <w:p w:rsidR="00FC3675" w:rsidRPr="00E86922" w:rsidRDefault="00FC3675" w:rsidP="0065537B">
      <w:pPr>
        <w:spacing w:after="0" w:line="360" w:lineRule="auto"/>
        <w:ind w:left="-567" w:firstLine="567"/>
        <w:rPr>
          <w:szCs w:val="24"/>
        </w:rPr>
      </w:pPr>
      <w:r w:rsidRPr="00E86922">
        <w:rPr>
          <w:szCs w:val="24"/>
        </w:rPr>
        <w:t>Методологической базой послужили нормативные акты РФ,</w:t>
      </w:r>
      <w:r w:rsidR="001D1D6D" w:rsidRPr="00E86922">
        <w:rPr>
          <w:szCs w:val="24"/>
        </w:rPr>
        <w:t xml:space="preserve"> статистические данные, полученные компаниями большой четверки, отчет ОЕС</w:t>
      </w:r>
      <w:proofErr w:type="gramStart"/>
      <w:r w:rsidR="001D1D6D" w:rsidRPr="00E86922">
        <w:rPr>
          <w:szCs w:val="24"/>
          <w:lang w:val="en-US"/>
        </w:rPr>
        <w:t>D</w:t>
      </w:r>
      <w:proofErr w:type="gramEnd"/>
      <w:r w:rsidR="001D1D6D" w:rsidRPr="00E86922">
        <w:rPr>
          <w:szCs w:val="24"/>
        </w:rPr>
        <w:t>,</w:t>
      </w:r>
      <w:r w:rsidRPr="00E86922">
        <w:rPr>
          <w:szCs w:val="24"/>
        </w:rPr>
        <w:t xml:space="preserve"> работы отечественных и зарубежных авторов в облас</w:t>
      </w:r>
      <w:r w:rsidR="001D1D6D" w:rsidRPr="00E86922">
        <w:rPr>
          <w:szCs w:val="24"/>
        </w:rPr>
        <w:t>ти финансового и корпоративного мошенничества</w:t>
      </w:r>
      <w:r w:rsidRPr="00E86922">
        <w:rPr>
          <w:szCs w:val="24"/>
        </w:rPr>
        <w:t xml:space="preserve">, </w:t>
      </w:r>
      <w:proofErr w:type="spellStart"/>
      <w:r w:rsidRPr="00E86922">
        <w:rPr>
          <w:szCs w:val="24"/>
        </w:rPr>
        <w:t>вуалирования</w:t>
      </w:r>
      <w:proofErr w:type="spellEnd"/>
      <w:r w:rsidRPr="00E86922">
        <w:rPr>
          <w:szCs w:val="24"/>
        </w:rPr>
        <w:t xml:space="preserve"> и фальсификации отчетности, ее </w:t>
      </w:r>
      <w:proofErr w:type="spellStart"/>
      <w:r w:rsidRPr="00E86922">
        <w:rPr>
          <w:szCs w:val="24"/>
        </w:rPr>
        <w:t>транспарентности</w:t>
      </w:r>
      <w:proofErr w:type="spellEnd"/>
      <w:r w:rsidR="001D1D6D" w:rsidRPr="00E86922">
        <w:rPr>
          <w:szCs w:val="24"/>
        </w:rPr>
        <w:t xml:space="preserve">: Быкова В. А., </w:t>
      </w:r>
      <w:proofErr w:type="spellStart"/>
      <w:r w:rsidR="001D1D6D" w:rsidRPr="00E86922">
        <w:rPr>
          <w:szCs w:val="24"/>
        </w:rPr>
        <w:t>Сардаровой</w:t>
      </w:r>
      <w:proofErr w:type="spellEnd"/>
      <w:r w:rsidR="001D1D6D" w:rsidRPr="00E86922">
        <w:rPr>
          <w:szCs w:val="24"/>
        </w:rPr>
        <w:t xml:space="preserve"> Б.М., Мелиса А., </w:t>
      </w:r>
      <w:proofErr w:type="spellStart"/>
      <w:r w:rsidR="00FD65D8" w:rsidRPr="00E86922">
        <w:rPr>
          <w:szCs w:val="24"/>
        </w:rPr>
        <w:t>Малфорда</w:t>
      </w:r>
      <w:proofErr w:type="spellEnd"/>
      <w:r w:rsidR="00FD65D8" w:rsidRPr="00E86922">
        <w:rPr>
          <w:szCs w:val="24"/>
        </w:rPr>
        <w:t xml:space="preserve"> Ч., </w:t>
      </w:r>
      <w:proofErr w:type="spellStart"/>
      <w:r w:rsidR="00FD65D8" w:rsidRPr="00E86922">
        <w:rPr>
          <w:szCs w:val="24"/>
        </w:rPr>
        <w:t>Комиски</w:t>
      </w:r>
      <w:proofErr w:type="spellEnd"/>
      <w:r w:rsidR="00FD65D8" w:rsidRPr="00E86922">
        <w:rPr>
          <w:szCs w:val="24"/>
        </w:rPr>
        <w:t xml:space="preserve"> У., </w:t>
      </w:r>
      <w:proofErr w:type="spellStart"/>
      <w:r w:rsidR="00FD65D8" w:rsidRPr="00E86922">
        <w:rPr>
          <w:szCs w:val="24"/>
        </w:rPr>
        <w:t>Нигрини</w:t>
      </w:r>
      <w:proofErr w:type="spellEnd"/>
      <w:r w:rsidR="00FD65D8" w:rsidRPr="00E86922">
        <w:rPr>
          <w:szCs w:val="24"/>
        </w:rPr>
        <w:t xml:space="preserve"> М.</w:t>
      </w:r>
    </w:p>
    <w:p w:rsidR="007A588D" w:rsidRPr="00E86922" w:rsidRDefault="00FC3675" w:rsidP="0065537B">
      <w:pPr>
        <w:spacing w:after="0" w:line="360" w:lineRule="auto"/>
        <w:ind w:left="-567" w:firstLine="567"/>
        <w:rPr>
          <w:szCs w:val="24"/>
        </w:rPr>
      </w:pPr>
      <w:r w:rsidRPr="00E86922">
        <w:rPr>
          <w:szCs w:val="24"/>
        </w:rPr>
        <w:t xml:space="preserve">Источниками для получения панельных данных о компаниях являлись разделы сайтов компаний, связанные с отчетностью и ее представлением, интернет-ресурс </w:t>
      </w:r>
      <w:r w:rsidRPr="00E86922">
        <w:rPr>
          <w:szCs w:val="24"/>
          <w:lang w:val="en-US"/>
        </w:rPr>
        <w:t>e</w:t>
      </w:r>
      <w:r w:rsidRPr="00E86922">
        <w:rPr>
          <w:szCs w:val="24"/>
        </w:rPr>
        <w:t>-</w:t>
      </w:r>
      <w:r w:rsidRPr="00E86922">
        <w:rPr>
          <w:szCs w:val="24"/>
          <w:lang w:val="en-US"/>
        </w:rPr>
        <w:t>library</w:t>
      </w:r>
      <w:r w:rsidRPr="00E86922">
        <w:rPr>
          <w:szCs w:val="24"/>
        </w:rPr>
        <w:t>.</w:t>
      </w:r>
      <w:proofErr w:type="spellStart"/>
      <w:r w:rsidRPr="00E86922">
        <w:rPr>
          <w:szCs w:val="24"/>
          <w:lang w:val="en-US"/>
        </w:rPr>
        <w:t>ru</w:t>
      </w:r>
      <w:proofErr w:type="spellEnd"/>
      <w:r w:rsidRPr="00E86922">
        <w:rPr>
          <w:szCs w:val="24"/>
        </w:rPr>
        <w:t>.</w:t>
      </w:r>
    </w:p>
    <w:p w:rsidR="00814EE5" w:rsidRPr="009710FD" w:rsidRDefault="007A588D" w:rsidP="00E86922">
      <w:pPr>
        <w:pStyle w:val="1"/>
        <w:jc w:val="center"/>
      </w:pPr>
      <w:r w:rsidRPr="009710FD">
        <w:br w:type="page"/>
      </w:r>
      <w:bookmarkStart w:id="2" w:name="_Toc437461388"/>
      <w:bookmarkStart w:id="3" w:name="_Toc450499333"/>
      <w:r w:rsidR="00487778" w:rsidRPr="009710FD">
        <w:lastRenderedPageBreak/>
        <w:t xml:space="preserve">Глава 1. </w:t>
      </w:r>
      <w:r w:rsidR="007E759C" w:rsidRPr="009710FD">
        <w:t xml:space="preserve">Цели и методы мошенничества и </w:t>
      </w:r>
      <w:proofErr w:type="spellStart"/>
      <w:r w:rsidR="007E759C" w:rsidRPr="009710FD">
        <w:t>вуалирования</w:t>
      </w:r>
      <w:proofErr w:type="spellEnd"/>
      <w:r w:rsidR="007E759C" w:rsidRPr="009710FD">
        <w:t xml:space="preserve"> отчетности</w:t>
      </w:r>
      <w:bookmarkEnd w:id="2"/>
      <w:bookmarkEnd w:id="3"/>
    </w:p>
    <w:p w:rsidR="007E759C" w:rsidRPr="0060595E" w:rsidRDefault="00E86922" w:rsidP="0060595E">
      <w:pPr>
        <w:pStyle w:val="2"/>
        <w:spacing w:line="720" w:lineRule="auto"/>
        <w:jc w:val="center"/>
      </w:pPr>
      <w:bookmarkStart w:id="4" w:name="_Toc450499334"/>
      <w:r w:rsidRPr="0060595E">
        <w:t>§ 1.1</w:t>
      </w:r>
      <w:r w:rsidR="00F91CAF" w:rsidRPr="0060595E">
        <w:t xml:space="preserve"> </w:t>
      </w:r>
      <w:proofErr w:type="spellStart"/>
      <w:r w:rsidR="00F91CAF" w:rsidRPr="0060595E">
        <w:t>Вуалирование</w:t>
      </w:r>
      <w:proofErr w:type="spellEnd"/>
      <w:r w:rsidR="00F91CAF" w:rsidRPr="0060595E">
        <w:t xml:space="preserve"> и фальсификация: объекты, мотивы, последствия</w:t>
      </w:r>
      <w:bookmarkEnd w:id="4"/>
    </w:p>
    <w:p w:rsidR="00424ADA" w:rsidRPr="0060595E" w:rsidRDefault="00424ADA" w:rsidP="0065537B">
      <w:pPr>
        <w:spacing w:after="0" w:line="360" w:lineRule="auto"/>
        <w:ind w:left="-567" w:firstLine="567"/>
        <w:jc w:val="both"/>
        <w:rPr>
          <w:color w:val="000000"/>
          <w:szCs w:val="24"/>
        </w:rPr>
      </w:pPr>
      <w:r w:rsidRPr="0060595E">
        <w:rPr>
          <w:szCs w:val="24"/>
        </w:rPr>
        <w:t xml:space="preserve">Важную роль для принятия различных управленческих решений играет информация о деятельности предприятия, которая содержится в бухгалтерской отчетности. </w:t>
      </w:r>
      <w:r w:rsidRPr="0060595E">
        <w:rPr>
          <w:color w:val="000000"/>
          <w:szCs w:val="24"/>
        </w:rPr>
        <w:t xml:space="preserve">Финансовая отчетность до сих пор является основным информационным каналом взаимодействия бизнеса и общества. Достоверность финансовой отчетности определяет качество принимаемых </w:t>
      </w:r>
      <w:r w:rsidRPr="0060595E">
        <w:rPr>
          <w:szCs w:val="24"/>
        </w:rPr>
        <w:t xml:space="preserve">решений: как фальсификация, так и вуалирование снижают достоверность бухгалтерской отчетности и чаще всего относятся к преднамеренным ошибкам. Разница в том, что фальсификация предоставляет финансовые показатели организации в более выгодных условиях путем нарушения требований нормативных актов, а вуалирование совершается в пределах, дозволенных нормативными документами. </w:t>
      </w:r>
      <w:r w:rsidRPr="0060595E">
        <w:rPr>
          <w:color w:val="000000"/>
          <w:szCs w:val="24"/>
        </w:rPr>
        <w:t xml:space="preserve">К бухгалтерской отчетности предъявляется много требований, одно из которых - достоверность. Пунктом 6 ПБУ 4/99 "Бухгалтерская отчетность организации" устанавливается, что бухгалтерская отчетность должна давать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положении. </w:t>
      </w:r>
    </w:p>
    <w:p w:rsidR="00424ADA" w:rsidRPr="0060595E" w:rsidRDefault="00424ADA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szCs w:val="24"/>
        </w:rPr>
      </w:pPr>
      <w:r w:rsidRPr="0060595E">
        <w:rPr>
          <w:szCs w:val="24"/>
        </w:rPr>
        <w:t>Вуалирование – это недостоверное отражение информации в</w:t>
      </w:r>
      <w:r w:rsidR="002C1BC7" w:rsidRPr="0060595E">
        <w:rPr>
          <w:szCs w:val="24"/>
        </w:rPr>
        <w:t xml:space="preserve"> </w:t>
      </w:r>
      <w:r w:rsidRPr="0060595E">
        <w:rPr>
          <w:szCs w:val="24"/>
        </w:rPr>
        <w:t>бухгалтерской отчетности в основном в пределах методологии бухгалтерского учета</w:t>
      </w:r>
      <w:r w:rsidRPr="0060595E">
        <w:rPr>
          <w:rStyle w:val="a7"/>
          <w:szCs w:val="24"/>
        </w:rPr>
        <w:footnoteReference w:id="1"/>
      </w:r>
      <w:r w:rsidRPr="0060595E">
        <w:rPr>
          <w:szCs w:val="24"/>
        </w:rPr>
        <w:t>. Вуалирование в бухгалтерском балансе и других формах отчетности может быть не всегда умышленным. Чаще всего это происходит в силу незнания соответствующих методических положений бухгалтерского учета и правил составления бухгалтерской отчетности или в связи с преобладанием требований налогового законодательства.</w:t>
      </w:r>
    </w:p>
    <w:p w:rsidR="00424ADA" w:rsidRPr="0060595E" w:rsidRDefault="00424ADA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szCs w:val="24"/>
        </w:rPr>
      </w:pPr>
      <w:r w:rsidRPr="0060595E">
        <w:rPr>
          <w:szCs w:val="24"/>
        </w:rPr>
        <w:t xml:space="preserve">Фальсификацию финансовой отчетности, таким образом, можно определить как умышленное искажение либо упущение величин </w:t>
      </w:r>
      <w:r w:rsidR="00EE65EA" w:rsidRPr="0060595E">
        <w:rPr>
          <w:szCs w:val="24"/>
        </w:rPr>
        <w:t xml:space="preserve"> </w:t>
      </w:r>
      <w:r w:rsidRPr="0060595E">
        <w:rPr>
          <w:szCs w:val="24"/>
        </w:rPr>
        <w:t>или раскрыти</w:t>
      </w:r>
      <w:r w:rsidR="00EE65EA" w:rsidRPr="0060595E">
        <w:rPr>
          <w:szCs w:val="24"/>
        </w:rPr>
        <w:t>е</w:t>
      </w:r>
      <w:r w:rsidRPr="0060595E">
        <w:rPr>
          <w:szCs w:val="24"/>
        </w:rPr>
        <w:t xml:space="preserve"> информации в финансовой отчетности с целью обмана или введения в заблуждение внутренних и внешних пользователей.</w:t>
      </w:r>
    </w:p>
    <w:p w:rsidR="00424ADA" w:rsidRPr="0060595E" w:rsidRDefault="00424ADA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szCs w:val="24"/>
        </w:rPr>
      </w:pPr>
      <w:r w:rsidRPr="0060595E">
        <w:rPr>
          <w:szCs w:val="24"/>
        </w:rPr>
        <w:t>Можно выделить следующие специфические черты, присущие фальсификации</w:t>
      </w:r>
      <w:r w:rsidRPr="0060595E">
        <w:rPr>
          <w:rStyle w:val="a7"/>
          <w:szCs w:val="24"/>
        </w:rPr>
        <w:footnoteReference w:id="2"/>
      </w:r>
      <w:r w:rsidRPr="0060595E">
        <w:rPr>
          <w:szCs w:val="24"/>
        </w:rPr>
        <w:t>:</w:t>
      </w:r>
    </w:p>
    <w:p w:rsidR="00424ADA" w:rsidRPr="0060595E" w:rsidRDefault="00424ADA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szCs w:val="24"/>
        </w:rPr>
      </w:pPr>
      <w:r w:rsidRPr="0060595E">
        <w:rPr>
          <w:szCs w:val="24"/>
        </w:rPr>
        <w:t>• предумышленное действие по обману другого человека;</w:t>
      </w:r>
    </w:p>
    <w:p w:rsidR="00424ADA" w:rsidRPr="0060595E" w:rsidRDefault="00424ADA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szCs w:val="24"/>
        </w:rPr>
      </w:pPr>
      <w:r w:rsidRPr="0060595E">
        <w:rPr>
          <w:szCs w:val="24"/>
        </w:rPr>
        <w:t>• наносит пользователям отчетности определенный вред;</w:t>
      </w:r>
    </w:p>
    <w:p w:rsidR="00B94EFA" w:rsidRPr="0060595E" w:rsidRDefault="00424ADA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szCs w:val="24"/>
        </w:rPr>
      </w:pPr>
      <w:r w:rsidRPr="0060595E">
        <w:rPr>
          <w:szCs w:val="24"/>
        </w:rPr>
        <w:lastRenderedPageBreak/>
        <w:t>• чаще всего действие или бездействие, суть которого состоит либо в применении бухгалтерских стандартов формально, а не по существу, либо в уклонении от применения бухгалтерских стандартов при подготовке финансовой отчетности.</w:t>
      </w:r>
      <w:r w:rsidRPr="0060595E">
        <w:rPr>
          <w:rStyle w:val="a7"/>
          <w:szCs w:val="24"/>
        </w:rPr>
        <w:footnoteReference w:id="3"/>
      </w:r>
      <w:r w:rsidRPr="0060595E">
        <w:rPr>
          <w:szCs w:val="24"/>
        </w:rPr>
        <w:t xml:space="preserve"> </w:t>
      </w:r>
    </w:p>
    <w:p w:rsidR="00B94EFA" w:rsidRPr="0060595E" w:rsidRDefault="00B94EFA" w:rsidP="00E86922">
      <w:pPr>
        <w:pStyle w:val="a8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На основании ст. 159 УК РФ мошенничество – это хищение чужого</w:t>
      </w:r>
      <w:r w:rsidR="002C1BC7" w:rsidRPr="0060595E">
        <w:rPr>
          <w:rFonts w:ascii="Times New Roman" w:hAnsi="Times New Roman"/>
          <w:sz w:val="24"/>
          <w:szCs w:val="24"/>
        </w:rPr>
        <w:t xml:space="preserve"> </w:t>
      </w:r>
      <w:r w:rsidRPr="0060595E">
        <w:rPr>
          <w:rFonts w:ascii="Times New Roman" w:hAnsi="Times New Roman"/>
          <w:sz w:val="24"/>
          <w:szCs w:val="24"/>
        </w:rPr>
        <w:t>имущества или приобретение права на чужое имущество путем обмана или</w:t>
      </w:r>
      <w:r w:rsidR="002C1BC7" w:rsidRPr="0060595E">
        <w:rPr>
          <w:rFonts w:ascii="Times New Roman" w:hAnsi="Times New Roman"/>
          <w:sz w:val="24"/>
          <w:szCs w:val="24"/>
        </w:rPr>
        <w:t xml:space="preserve"> </w:t>
      </w:r>
      <w:r w:rsidRPr="0060595E">
        <w:rPr>
          <w:rFonts w:ascii="Times New Roman" w:hAnsi="Times New Roman"/>
          <w:sz w:val="24"/>
          <w:szCs w:val="24"/>
        </w:rPr>
        <w:t>злоупотребления доверием.</w:t>
      </w:r>
      <w:r w:rsidR="001D5077" w:rsidRPr="0060595E">
        <w:rPr>
          <w:rStyle w:val="a7"/>
          <w:rFonts w:ascii="Times New Roman" w:hAnsi="Times New Roman"/>
          <w:sz w:val="24"/>
          <w:szCs w:val="24"/>
        </w:rPr>
        <w:footnoteReference w:id="4"/>
      </w:r>
    </w:p>
    <w:p w:rsidR="00424ADA" w:rsidRPr="0060595E" w:rsidRDefault="00424ADA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szCs w:val="24"/>
        </w:rPr>
      </w:pPr>
      <w:r w:rsidRPr="0060595E">
        <w:rPr>
          <w:szCs w:val="24"/>
        </w:rPr>
        <w:t>Так согласно классификации Ассоциации сертифицированных экспертов по борьбе с мошенничеством</w:t>
      </w:r>
      <w:r w:rsidR="00733E60" w:rsidRPr="0060595E">
        <w:rPr>
          <w:szCs w:val="24"/>
        </w:rPr>
        <w:t>,</w:t>
      </w:r>
      <w:r w:rsidRPr="0060595E">
        <w:rPr>
          <w:szCs w:val="24"/>
        </w:rPr>
        <w:t xml:space="preserve"> были названы следующие основные схемы искажения финансовой отчетности:</w:t>
      </w:r>
      <w:r w:rsidR="00B94EFA" w:rsidRPr="0060595E">
        <w:rPr>
          <w:szCs w:val="24"/>
        </w:rPr>
        <w:t xml:space="preserve"> з</w:t>
      </w:r>
      <w:r w:rsidRPr="0060595E">
        <w:rPr>
          <w:szCs w:val="24"/>
        </w:rPr>
        <w:t>авышение выручки</w:t>
      </w:r>
      <w:r w:rsidR="00B94EFA" w:rsidRPr="0060595E">
        <w:rPr>
          <w:szCs w:val="24"/>
        </w:rPr>
        <w:t>; з</w:t>
      </w:r>
      <w:r w:rsidRPr="0060595E">
        <w:rPr>
          <w:szCs w:val="24"/>
        </w:rPr>
        <w:t>анижение расходов и, соответственно, увеличение операционной и</w:t>
      </w:r>
      <w:r w:rsidR="00B94EFA" w:rsidRPr="0060595E">
        <w:rPr>
          <w:szCs w:val="24"/>
        </w:rPr>
        <w:t xml:space="preserve"> </w:t>
      </w:r>
      <w:r w:rsidRPr="0060595E">
        <w:rPr>
          <w:szCs w:val="24"/>
        </w:rPr>
        <w:t>чистой прибыли</w:t>
      </w:r>
      <w:r w:rsidR="00B94EFA" w:rsidRPr="0060595E">
        <w:rPr>
          <w:szCs w:val="24"/>
        </w:rPr>
        <w:t>, н</w:t>
      </w:r>
      <w:r w:rsidRPr="0060595E">
        <w:rPr>
          <w:szCs w:val="24"/>
        </w:rPr>
        <w:t>екорректная оценка активов или обязательств</w:t>
      </w:r>
      <w:r w:rsidR="00B94EFA" w:rsidRPr="0060595E">
        <w:rPr>
          <w:szCs w:val="24"/>
        </w:rPr>
        <w:t xml:space="preserve"> и др. области для манипулирования</w:t>
      </w:r>
      <w:r w:rsidR="00733E60" w:rsidRPr="0060595E">
        <w:rPr>
          <w:szCs w:val="24"/>
        </w:rPr>
        <w:t>.</w:t>
      </w:r>
    </w:p>
    <w:p w:rsidR="00320CC6" w:rsidRPr="0060595E" w:rsidRDefault="00320CC6" w:rsidP="00E86922">
      <w:pPr>
        <w:pStyle w:val="a8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 xml:space="preserve">Преступления, признанные </w:t>
      </w:r>
      <w:r w:rsidR="00B94EFA" w:rsidRPr="0060595E">
        <w:rPr>
          <w:rFonts w:ascii="Times New Roman" w:hAnsi="Times New Roman"/>
          <w:sz w:val="24"/>
          <w:szCs w:val="24"/>
        </w:rPr>
        <w:t xml:space="preserve">мошенническими </w:t>
      </w:r>
      <w:r w:rsidRPr="0060595E">
        <w:rPr>
          <w:rFonts w:ascii="Times New Roman" w:hAnsi="Times New Roman"/>
          <w:sz w:val="24"/>
          <w:szCs w:val="24"/>
        </w:rPr>
        <w:t xml:space="preserve"> в соответствии с Конвенцией ОНН против коррупции</w:t>
      </w:r>
      <w:r w:rsidR="00486C28" w:rsidRPr="0060595E">
        <w:rPr>
          <w:rStyle w:val="a7"/>
          <w:rFonts w:ascii="Times New Roman" w:hAnsi="Times New Roman"/>
          <w:sz w:val="24"/>
          <w:szCs w:val="24"/>
        </w:rPr>
        <w:footnoteReference w:id="5"/>
      </w:r>
      <w:r w:rsidRPr="0060595E">
        <w:rPr>
          <w:rFonts w:ascii="Times New Roman" w:hAnsi="Times New Roman"/>
          <w:sz w:val="24"/>
          <w:szCs w:val="24"/>
        </w:rPr>
        <w:t>:</w:t>
      </w:r>
    </w:p>
    <w:p w:rsidR="00320CC6" w:rsidRPr="0060595E" w:rsidRDefault="00320CC6" w:rsidP="00E86922">
      <w:pPr>
        <w:pStyle w:val="a8"/>
        <w:numPr>
          <w:ilvl w:val="0"/>
          <w:numId w:val="8"/>
        </w:num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создание неофициальной отчетности;</w:t>
      </w:r>
    </w:p>
    <w:p w:rsidR="00320CC6" w:rsidRPr="0060595E" w:rsidRDefault="00320CC6" w:rsidP="00E86922">
      <w:pPr>
        <w:pStyle w:val="a8"/>
        <w:numPr>
          <w:ilvl w:val="0"/>
          <w:numId w:val="8"/>
        </w:num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проведение неучтенных или неправильно зарегистрированных операций;</w:t>
      </w:r>
    </w:p>
    <w:p w:rsidR="00320CC6" w:rsidRPr="0060595E" w:rsidRDefault="00320CC6" w:rsidP="00E86922">
      <w:pPr>
        <w:pStyle w:val="a8"/>
        <w:numPr>
          <w:ilvl w:val="0"/>
          <w:numId w:val="8"/>
        </w:num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ведение учета несуществующих расходов;</w:t>
      </w:r>
    </w:p>
    <w:p w:rsidR="00320CC6" w:rsidRPr="0060595E" w:rsidRDefault="00320CC6" w:rsidP="00E86922">
      <w:pPr>
        <w:pStyle w:val="a8"/>
        <w:numPr>
          <w:ilvl w:val="0"/>
          <w:numId w:val="8"/>
        </w:num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отражение обязательств, объект которых неправильно идентифицирован;</w:t>
      </w:r>
    </w:p>
    <w:p w:rsidR="00320CC6" w:rsidRPr="0060595E" w:rsidRDefault="00320CC6" w:rsidP="00E86922">
      <w:pPr>
        <w:pStyle w:val="a8"/>
        <w:numPr>
          <w:ilvl w:val="0"/>
          <w:numId w:val="8"/>
        </w:num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использование поддельных документов; и  намеренное уничтожение бухгалтерской документации ранее сроков, предусмотренных законодательством»</w:t>
      </w:r>
      <w:r w:rsidR="00EE65EA" w:rsidRPr="0060595E">
        <w:rPr>
          <w:rFonts w:ascii="Times New Roman" w:hAnsi="Times New Roman"/>
          <w:sz w:val="24"/>
          <w:szCs w:val="24"/>
        </w:rPr>
        <w:t>.</w:t>
      </w:r>
      <w:r w:rsidR="00B07861" w:rsidRPr="0060595E">
        <w:rPr>
          <w:rStyle w:val="a7"/>
          <w:rFonts w:ascii="Times New Roman" w:hAnsi="Times New Roman"/>
          <w:sz w:val="24"/>
          <w:szCs w:val="24"/>
        </w:rPr>
        <w:footnoteReference w:id="6"/>
      </w:r>
    </w:p>
    <w:p w:rsidR="00876B61" w:rsidRPr="0060595E" w:rsidRDefault="00320CC6" w:rsidP="00E86922">
      <w:pPr>
        <w:pStyle w:val="Default"/>
        <w:spacing w:line="360" w:lineRule="auto"/>
        <w:ind w:left="-567" w:firstLine="567"/>
      </w:pPr>
      <w:r w:rsidRPr="0060595E">
        <w:rPr>
          <w:noProof/>
          <w:lang w:eastAsia="ru-RU"/>
        </w:rPr>
        <w:t xml:space="preserve">Категория мошенничества в финансовой отчетности </w:t>
      </w:r>
      <w:r w:rsidR="00B94EFA" w:rsidRPr="0060595E">
        <w:rPr>
          <w:noProof/>
          <w:lang w:eastAsia="ru-RU"/>
        </w:rPr>
        <w:t xml:space="preserve">включает в себя </w:t>
      </w:r>
      <w:r w:rsidRPr="0060595E">
        <w:rPr>
          <w:noProof/>
          <w:color w:val="FF0000"/>
          <w:lang w:eastAsia="ru-RU"/>
        </w:rPr>
        <w:t>:</w:t>
      </w:r>
      <w:r w:rsidRPr="0060595E">
        <w:rPr>
          <w:noProof/>
          <w:lang w:eastAsia="ru-RU"/>
        </w:rPr>
        <w:t xml:space="preserve"> финансовое и нефинансовое мошенничество. Нефинансовое мошенничество является менее значимым по сравнению с первой </w:t>
      </w:r>
      <w:r w:rsidR="00B94EFA" w:rsidRPr="0060595E">
        <w:rPr>
          <w:noProof/>
          <w:lang w:eastAsia="ru-RU"/>
        </w:rPr>
        <w:t>под</w:t>
      </w:r>
      <w:r w:rsidRPr="0060595E">
        <w:rPr>
          <w:noProof/>
          <w:lang w:eastAsia="ru-RU"/>
        </w:rPr>
        <w:t>категорией</w:t>
      </w:r>
      <w:r w:rsidR="00394518" w:rsidRPr="0060595E">
        <w:rPr>
          <w:noProof/>
          <w:lang w:eastAsia="ru-RU"/>
        </w:rPr>
        <w:t>, но</w:t>
      </w:r>
      <w:r w:rsidR="00B94EFA" w:rsidRPr="0060595E">
        <w:rPr>
          <w:noProof/>
          <w:lang w:eastAsia="ru-RU"/>
        </w:rPr>
        <w:t xml:space="preserve"> не смотря на </w:t>
      </w:r>
      <w:r w:rsidR="00B94EFA" w:rsidRPr="0060595E">
        <w:rPr>
          <w:noProof/>
          <w:color w:val="auto"/>
          <w:lang w:eastAsia="ru-RU"/>
        </w:rPr>
        <w:t>это</w:t>
      </w:r>
      <w:r w:rsidR="00733E60" w:rsidRPr="0060595E">
        <w:rPr>
          <w:noProof/>
          <w:color w:val="auto"/>
          <w:lang w:eastAsia="ru-RU"/>
        </w:rPr>
        <w:t>,</w:t>
      </w:r>
      <w:r w:rsidR="00B94EFA" w:rsidRPr="0060595E">
        <w:rPr>
          <w:noProof/>
          <w:color w:val="auto"/>
          <w:lang w:eastAsia="ru-RU"/>
        </w:rPr>
        <w:t xml:space="preserve"> </w:t>
      </w:r>
      <w:r w:rsidR="00394518" w:rsidRPr="0060595E">
        <w:rPr>
          <w:noProof/>
          <w:color w:val="auto"/>
          <w:lang w:eastAsia="ru-RU"/>
        </w:rPr>
        <w:t>данные</w:t>
      </w:r>
      <w:r w:rsidR="00394518" w:rsidRPr="0060595E">
        <w:rPr>
          <w:noProof/>
          <w:lang w:eastAsia="ru-RU"/>
        </w:rPr>
        <w:t xml:space="preserve"> показатели так же подвержены искажению, оказывая непосредственное влияние на показатели финансовые. Ярким примером такого влияния является компания </w:t>
      </w:r>
      <w:r w:rsidR="00394518" w:rsidRPr="0060595E">
        <w:rPr>
          <w:noProof/>
          <w:lang w:val="en-US" w:eastAsia="ru-RU"/>
        </w:rPr>
        <w:t>Shell</w:t>
      </w:r>
      <w:r w:rsidR="00394518" w:rsidRPr="0060595E">
        <w:rPr>
          <w:noProof/>
          <w:lang w:eastAsia="ru-RU"/>
        </w:rPr>
        <w:t>,</w:t>
      </w:r>
      <w:r w:rsidR="00B94EFA" w:rsidRPr="0060595E">
        <w:rPr>
          <w:noProof/>
          <w:lang w:eastAsia="ru-RU"/>
        </w:rPr>
        <w:t xml:space="preserve"> </w:t>
      </w:r>
      <w:r w:rsidR="00B93BEE" w:rsidRPr="0060595E">
        <w:rPr>
          <w:noProof/>
          <w:lang w:eastAsia="ru-RU"/>
        </w:rPr>
        <w:t>повысившая стоимость своей компании за счет завышения показателей нефтяных запасов.</w:t>
      </w:r>
      <w:r w:rsidR="00B93BEE" w:rsidRPr="0060595E">
        <w:rPr>
          <w:rStyle w:val="a7"/>
          <w:noProof/>
          <w:lang w:eastAsia="ru-RU"/>
        </w:rPr>
        <w:footnoteReference w:id="7"/>
      </w:r>
      <w:r w:rsidR="00B93BEE" w:rsidRPr="0060595E">
        <w:rPr>
          <w:noProof/>
          <w:lang w:eastAsia="ru-RU"/>
        </w:rPr>
        <w:t xml:space="preserve"> Кроме того, фальсификация нефинансовых показателей тяжело проверяема, особенно, если аудитор не достаточно компетентен в исследуемой отрасли.</w:t>
      </w:r>
      <w:r w:rsidR="00394518" w:rsidRPr="0060595E">
        <w:rPr>
          <w:noProof/>
          <w:lang w:eastAsia="ru-RU"/>
        </w:rPr>
        <w:t xml:space="preserve"> </w:t>
      </w:r>
      <w:r w:rsidR="00B73C01" w:rsidRPr="0060595E">
        <w:rPr>
          <w:noProof/>
          <w:lang w:eastAsia="ru-RU"/>
        </w:rPr>
        <w:t>Наличие недостоверной информации в отчетности влечет за собой риски для инвесторов, кредиторов, заемщиков, акционеров и друг</w:t>
      </w:r>
      <w:r w:rsidR="002C416C" w:rsidRPr="0060595E">
        <w:rPr>
          <w:noProof/>
          <w:lang w:eastAsia="ru-RU"/>
        </w:rPr>
        <w:t>их пользователе</w:t>
      </w:r>
      <w:r w:rsidR="00B73C01" w:rsidRPr="0060595E">
        <w:rPr>
          <w:noProof/>
          <w:lang w:eastAsia="ru-RU"/>
        </w:rPr>
        <w:t xml:space="preserve">й отчетности, включая и руководство компаний. Ущерб, наносимый </w:t>
      </w:r>
      <w:r w:rsidR="00564E84" w:rsidRPr="0060595E">
        <w:rPr>
          <w:noProof/>
          <w:color w:val="auto"/>
          <w:lang w:eastAsia="ru-RU"/>
        </w:rPr>
        <w:t>мошенническими действиями</w:t>
      </w:r>
      <w:r w:rsidR="00733E60" w:rsidRPr="0060595E">
        <w:rPr>
          <w:noProof/>
          <w:color w:val="auto"/>
          <w:lang w:eastAsia="ru-RU"/>
        </w:rPr>
        <w:t>,</w:t>
      </w:r>
      <w:r w:rsidR="00564E84" w:rsidRPr="0060595E">
        <w:rPr>
          <w:noProof/>
          <w:color w:val="auto"/>
          <w:lang w:eastAsia="ru-RU"/>
        </w:rPr>
        <w:t xml:space="preserve"> можно</w:t>
      </w:r>
      <w:r w:rsidR="00564E84" w:rsidRPr="0060595E">
        <w:rPr>
          <w:noProof/>
          <w:lang w:eastAsia="ru-RU"/>
        </w:rPr>
        <w:t xml:space="preserve"> рассматривать </w:t>
      </w:r>
      <w:r w:rsidR="00564E84" w:rsidRPr="0060595E">
        <w:rPr>
          <w:noProof/>
          <w:lang w:eastAsia="ru-RU"/>
        </w:rPr>
        <w:lastRenderedPageBreak/>
        <w:t>на макро- и микро-уровнях. В пределах самой организации это</w:t>
      </w:r>
      <w:r w:rsidR="00564E84" w:rsidRPr="0060595E">
        <w:rPr>
          <w:noProof/>
          <w:color w:val="FF0000"/>
          <w:lang w:eastAsia="ru-RU"/>
        </w:rPr>
        <w:t xml:space="preserve">: </w:t>
      </w:r>
      <w:r w:rsidR="00564E84" w:rsidRPr="0060595E">
        <w:rPr>
          <w:noProof/>
          <w:lang w:eastAsia="ru-RU"/>
        </w:rPr>
        <w:t>прямые убытки, потеря наличноти, затраты на расследование преступлений, потеря акционерной стоимости, увеличение стоимости капитала, потеря клиентов, репутационный урон и потеря доверия, учащение проверок со стороны регулирующих органов, увеличение временных затрат руководства, отвлечение ресурсов на урегулирование запросов, разочарование и смена работы специалистов компании, их недоверие к собственной организации</w:t>
      </w:r>
      <w:r w:rsidR="00EE65EA" w:rsidRPr="0060595E">
        <w:rPr>
          <w:noProof/>
          <w:lang w:eastAsia="ru-RU"/>
        </w:rPr>
        <w:t xml:space="preserve"> </w:t>
      </w:r>
      <w:r w:rsidR="00564E84" w:rsidRPr="0060595E">
        <w:rPr>
          <w:rStyle w:val="a7"/>
          <w:noProof/>
          <w:lang w:eastAsia="ru-RU"/>
        </w:rPr>
        <w:footnoteReference w:id="8"/>
      </w:r>
      <w:r w:rsidR="00564E84" w:rsidRPr="0060595E">
        <w:rPr>
          <w:noProof/>
          <w:lang w:eastAsia="ru-RU"/>
        </w:rPr>
        <w:t>, а как следствие</w:t>
      </w:r>
      <w:r w:rsidR="00FC3675" w:rsidRPr="0060595E">
        <w:rPr>
          <w:noProof/>
          <w:lang w:eastAsia="ru-RU"/>
        </w:rPr>
        <w:t xml:space="preserve"> </w:t>
      </w:r>
      <w:r w:rsidR="00564E84" w:rsidRPr="0060595E">
        <w:rPr>
          <w:noProof/>
          <w:lang w:eastAsia="ru-RU"/>
        </w:rPr>
        <w:t xml:space="preserve">- подрыв корпоративного духа и снижение корпоративной культуры. </w:t>
      </w:r>
    </w:p>
    <w:p w:rsidR="00727413" w:rsidRPr="0060595E" w:rsidRDefault="00876B61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szCs w:val="24"/>
        </w:rPr>
        <w:t xml:space="preserve"> Факты финансового мошенничества</w:t>
      </w:r>
      <w:r w:rsidR="002C416C" w:rsidRPr="0060595E">
        <w:rPr>
          <w:szCs w:val="24"/>
        </w:rPr>
        <w:t xml:space="preserve"> -</w:t>
      </w:r>
      <w:r w:rsidRPr="0060595E">
        <w:rPr>
          <w:szCs w:val="24"/>
        </w:rPr>
        <w:t xml:space="preserve"> это серьезная угроза уверенности участников рынка в финансовой информации.</w:t>
      </w:r>
      <w:r w:rsidR="00FC3675" w:rsidRPr="0060595E">
        <w:rPr>
          <w:szCs w:val="24"/>
        </w:rPr>
        <w:t xml:space="preserve"> </w:t>
      </w:r>
      <w:r w:rsidR="00564E84" w:rsidRPr="0060595E">
        <w:rPr>
          <w:noProof/>
          <w:szCs w:val="24"/>
          <w:lang w:eastAsia="ru-RU"/>
        </w:rPr>
        <w:t>В рамках государства- недополучение налогов ( если применяются схемы ухода от уплаты налогов),</w:t>
      </w:r>
      <w:r w:rsidR="002C416C" w:rsidRPr="0060595E">
        <w:rPr>
          <w:noProof/>
          <w:szCs w:val="24"/>
          <w:lang w:eastAsia="ru-RU"/>
        </w:rPr>
        <w:t xml:space="preserve"> </w:t>
      </w:r>
      <w:r w:rsidR="00C37AC7" w:rsidRPr="0060595E">
        <w:rPr>
          <w:noProof/>
          <w:szCs w:val="24"/>
          <w:lang w:eastAsia="ru-RU"/>
        </w:rPr>
        <w:t>увеличение затрат на контроль</w:t>
      </w:r>
      <w:r w:rsidR="002C416C" w:rsidRPr="0060595E">
        <w:rPr>
          <w:noProof/>
          <w:szCs w:val="24"/>
          <w:lang w:eastAsia="ru-RU"/>
        </w:rPr>
        <w:t>,</w:t>
      </w:r>
      <w:r w:rsidR="00564E84" w:rsidRPr="0060595E">
        <w:rPr>
          <w:noProof/>
          <w:szCs w:val="24"/>
          <w:lang w:eastAsia="ru-RU"/>
        </w:rPr>
        <w:t xml:space="preserve"> повышение безработицы,</w:t>
      </w:r>
      <w:r w:rsidR="002C416C" w:rsidRPr="0060595E">
        <w:rPr>
          <w:noProof/>
          <w:szCs w:val="24"/>
          <w:lang w:eastAsia="ru-RU"/>
        </w:rPr>
        <w:t xml:space="preserve"> </w:t>
      </w:r>
      <w:r w:rsidR="00564E84" w:rsidRPr="0060595E">
        <w:rPr>
          <w:noProof/>
          <w:szCs w:val="24"/>
          <w:lang w:eastAsia="ru-RU"/>
        </w:rPr>
        <w:t xml:space="preserve">а как следствие-снижение </w:t>
      </w:r>
      <w:r w:rsidRPr="0060595E">
        <w:rPr>
          <w:noProof/>
          <w:szCs w:val="24"/>
          <w:lang w:eastAsia="ru-RU"/>
        </w:rPr>
        <w:t>ВВП, инвестиционной привлекательности страны.</w:t>
      </w:r>
      <w:r w:rsidR="00564E84" w:rsidRPr="0060595E">
        <w:rPr>
          <w:noProof/>
          <w:szCs w:val="24"/>
          <w:lang w:eastAsia="ru-RU"/>
        </w:rPr>
        <w:t xml:space="preserve"> </w:t>
      </w:r>
    </w:p>
    <w:p w:rsidR="00D2718C" w:rsidRPr="0060595E" w:rsidRDefault="00D2718C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i/>
          <w:szCs w:val="24"/>
        </w:rPr>
        <w:t>Объект</w:t>
      </w:r>
      <w:r w:rsidR="00FC3675" w:rsidRPr="0060595E">
        <w:rPr>
          <w:i/>
          <w:szCs w:val="24"/>
        </w:rPr>
        <w:t>ами</w:t>
      </w:r>
      <w:r w:rsidRPr="0060595E">
        <w:rPr>
          <w:i/>
          <w:szCs w:val="24"/>
        </w:rPr>
        <w:t xml:space="preserve"> манипулирования могут быть</w:t>
      </w:r>
      <w:r w:rsidRPr="0060595E">
        <w:rPr>
          <w:szCs w:val="24"/>
        </w:rPr>
        <w:t>:</w:t>
      </w:r>
    </w:p>
    <w:p w:rsidR="00D2718C" w:rsidRPr="0060595E" w:rsidRDefault="00D2718C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-показатели финансовой отчетности (выручка, чистая прибыль, совокупные активы и т.д.);</w:t>
      </w:r>
    </w:p>
    <w:p w:rsidR="00D2718C" w:rsidRPr="0060595E" w:rsidRDefault="00D2718C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-система формирования и обработки бухгалтерско</w:t>
      </w:r>
      <w:r w:rsidR="005E242D" w:rsidRPr="0060595E">
        <w:rPr>
          <w:szCs w:val="24"/>
        </w:rPr>
        <w:t xml:space="preserve">й (учетной) информации, включая </w:t>
      </w:r>
      <w:r w:rsidRPr="0060595E">
        <w:rPr>
          <w:szCs w:val="24"/>
        </w:rPr>
        <w:t>первичные данные, а также настройки информационной бухгалтерской системы</w:t>
      </w:r>
      <w:r w:rsidR="00EE65EA" w:rsidRPr="0060595E">
        <w:rPr>
          <w:szCs w:val="24"/>
        </w:rPr>
        <w:t>;</w:t>
      </w:r>
      <w:r w:rsidR="00B07861" w:rsidRPr="0060595E">
        <w:rPr>
          <w:rStyle w:val="a7"/>
          <w:szCs w:val="24"/>
        </w:rPr>
        <w:footnoteReference w:id="9"/>
      </w:r>
    </w:p>
    <w:p w:rsidR="00D2718C" w:rsidRPr="0060595E" w:rsidRDefault="00D2718C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-операционное окружение (несовершенство бизнес-п</w:t>
      </w:r>
      <w:r w:rsidR="005E242D" w:rsidRPr="0060595E">
        <w:rPr>
          <w:szCs w:val="24"/>
        </w:rPr>
        <w:t xml:space="preserve">роцессов) и система внутреннего </w:t>
      </w:r>
      <w:r w:rsidRPr="0060595E">
        <w:rPr>
          <w:szCs w:val="24"/>
        </w:rPr>
        <w:t>контроля</w:t>
      </w:r>
      <w:r w:rsidR="00EE65EA" w:rsidRPr="0060595E">
        <w:rPr>
          <w:szCs w:val="24"/>
        </w:rPr>
        <w:t>.</w:t>
      </w:r>
      <w:r w:rsidRPr="0060595E">
        <w:rPr>
          <w:rStyle w:val="a7"/>
          <w:szCs w:val="24"/>
        </w:rPr>
        <w:footnoteReference w:id="10"/>
      </w:r>
    </w:p>
    <w:p w:rsidR="006C7C55" w:rsidRPr="0060595E" w:rsidRDefault="008B28B9" w:rsidP="0065537B">
      <w:pPr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Так же необходимо выделить первичные и вторичные объекты манипулирования для того, чтобы произвести правильную классификацию, необходимо отметить на вопрос: какой показатель являлся первичной целью искажения</w:t>
      </w:r>
      <w:r>
        <w:rPr>
          <w:szCs w:val="24"/>
        </w:rPr>
        <w:t>,</w:t>
      </w:r>
      <w:r w:rsidRPr="0060595E">
        <w:rPr>
          <w:szCs w:val="24"/>
        </w:rPr>
        <w:t xml:space="preserve"> и какие показатели должны были быть для этого так же изменены. </w:t>
      </w:r>
      <w:r w:rsidR="00736D54" w:rsidRPr="0060595E">
        <w:rPr>
          <w:szCs w:val="24"/>
        </w:rPr>
        <w:t>Например, такой показатель как расходы может</w:t>
      </w:r>
      <w:r w:rsidR="00736D54" w:rsidRPr="0060595E">
        <w:rPr>
          <w:color w:val="FF0000"/>
          <w:szCs w:val="24"/>
        </w:rPr>
        <w:t xml:space="preserve"> </w:t>
      </w:r>
      <w:r w:rsidR="00736D54" w:rsidRPr="0060595E">
        <w:rPr>
          <w:szCs w:val="24"/>
        </w:rPr>
        <w:t xml:space="preserve"> носить как вспомогательный характер, чтобы изменить размер выручки, так и </w:t>
      </w:r>
      <w:r w:rsidR="002C416C" w:rsidRPr="0060595E">
        <w:rPr>
          <w:szCs w:val="24"/>
        </w:rPr>
        <w:t>центральный</w:t>
      </w:r>
      <w:r w:rsidR="000A5E36" w:rsidRPr="0060595E">
        <w:rPr>
          <w:szCs w:val="24"/>
        </w:rPr>
        <w:t>, чтобы уменьшить налог на при</w:t>
      </w:r>
      <w:r w:rsidR="002C416C" w:rsidRPr="0060595E">
        <w:rPr>
          <w:szCs w:val="24"/>
        </w:rPr>
        <w:t>быль. То есть необходимо понять</w:t>
      </w:r>
      <w:r w:rsidR="000A5E36" w:rsidRPr="0060595E">
        <w:rPr>
          <w:szCs w:val="24"/>
        </w:rPr>
        <w:t xml:space="preserve">, изменение какого показателя повлекло за собой изменение других. </w:t>
      </w:r>
    </w:p>
    <w:p w:rsidR="00C525D9" w:rsidRPr="0060595E" w:rsidRDefault="00A9707A" w:rsidP="0065537B">
      <w:pPr>
        <w:shd w:val="clear" w:color="auto" w:fill="FFFFFF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Несмотря на то, что существуют тысячи способов совершения мошенничества, выделяют три основных элемента, присущих мошенничеству и образующих в совокупности так называемый треугольник м</w:t>
      </w:r>
      <w:r w:rsidR="002C416C" w:rsidRPr="0060595E">
        <w:rPr>
          <w:szCs w:val="24"/>
        </w:rPr>
        <w:t>ошенничества</w:t>
      </w:r>
      <w:r w:rsidRPr="0060595E">
        <w:rPr>
          <w:szCs w:val="24"/>
        </w:rPr>
        <w:t>,</w:t>
      </w:r>
      <w:r w:rsidR="002C416C" w:rsidRPr="0060595E">
        <w:rPr>
          <w:szCs w:val="24"/>
        </w:rPr>
        <w:t xml:space="preserve"> </w:t>
      </w:r>
      <w:r w:rsidRPr="0060595E">
        <w:rPr>
          <w:szCs w:val="24"/>
        </w:rPr>
        <w:t xml:space="preserve">и определяющих мотивацию и возможность для его совершения, </w:t>
      </w:r>
      <w:r w:rsidRPr="0060595E">
        <w:rPr>
          <w:szCs w:val="24"/>
        </w:rPr>
        <w:lastRenderedPageBreak/>
        <w:t>представляют собой: давл</w:t>
      </w:r>
      <w:r w:rsidR="0060595E">
        <w:rPr>
          <w:szCs w:val="24"/>
        </w:rPr>
        <w:t xml:space="preserve">ение финансовых обстоятельств, </w:t>
      </w:r>
      <w:r w:rsidRPr="0060595E">
        <w:rPr>
          <w:szCs w:val="24"/>
        </w:rPr>
        <w:t xml:space="preserve"> возможность совершить и некоторое в</w:t>
      </w:r>
      <w:r w:rsidR="0060595E">
        <w:rPr>
          <w:szCs w:val="24"/>
        </w:rPr>
        <w:t xml:space="preserve">ремя скрывать акт мошенничества, </w:t>
      </w:r>
      <w:r w:rsidRPr="0060595E">
        <w:rPr>
          <w:szCs w:val="24"/>
        </w:rPr>
        <w:t>способность оправдать это действие.</w:t>
      </w:r>
      <w:r w:rsidRPr="0060595E">
        <w:rPr>
          <w:rStyle w:val="a7"/>
          <w:szCs w:val="24"/>
        </w:rPr>
        <w:footnoteReference w:id="11"/>
      </w:r>
      <w:r w:rsidRPr="0060595E">
        <w:rPr>
          <w:szCs w:val="24"/>
        </w:rPr>
        <w:t xml:space="preserve"> </w:t>
      </w:r>
    </w:p>
    <w:p w:rsidR="006C7C55" w:rsidRPr="0060595E" w:rsidRDefault="00A9707A" w:rsidP="0065537B">
      <w:pPr>
        <w:shd w:val="clear" w:color="auto" w:fill="FFFFFF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 xml:space="preserve"> Именно понимание мотивации  и стимула к совершению мошенничества поможет построить эффективную систему борьбы с преступлениями экономического характера. Важно разделять условия, мотивирующие управление финансовыми результатами, и стимулы, побуждающие к таким действиям. Например, условие, мотивирующее управление финансовыми результатами на основе прогнозных величин</w:t>
      </w:r>
      <w:r w:rsidR="00C525D9" w:rsidRPr="0060595E">
        <w:rPr>
          <w:szCs w:val="24"/>
        </w:rPr>
        <w:t>, -</w:t>
      </w:r>
      <w:r w:rsidRPr="0060595E">
        <w:rPr>
          <w:szCs w:val="24"/>
        </w:rPr>
        <w:t xml:space="preserve"> прибыль ниже равновесной расчетной</w:t>
      </w:r>
      <w:r w:rsidR="00A14672" w:rsidRPr="0060595E">
        <w:rPr>
          <w:szCs w:val="24"/>
        </w:rPr>
        <w:t>.</w:t>
      </w:r>
    </w:p>
    <w:p w:rsidR="00FD65D8" w:rsidRPr="00B0514E" w:rsidRDefault="00FD65D8" w:rsidP="0065537B">
      <w:pPr>
        <w:spacing w:after="0" w:line="360" w:lineRule="auto"/>
        <w:ind w:firstLine="567"/>
        <w:jc w:val="both"/>
        <w:rPr>
          <w:rFonts w:eastAsia="Times New Roman"/>
          <w:i/>
          <w:sz w:val="20"/>
          <w:szCs w:val="20"/>
          <w:lang w:eastAsia="ru-RU"/>
        </w:rPr>
      </w:pPr>
      <w:r w:rsidRPr="00B0514E">
        <w:rPr>
          <w:rFonts w:eastAsia="Times New Roman"/>
          <w:i/>
          <w:sz w:val="20"/>
          <w:szCs w:val="20"/>
          <w:lang w:eastAsia="ru-RU"/>
        </w:rPr>
        <w:t>Таблица 1. Связь обстоятельств и мотивов, побуждающих к мошенническим действиям</w:t>
      </w:r>
    </w:p>
    <w:p w:rsidR="00106BE1" w:rsidRPr="00106BE1" w:rsidRDefault="00FD65D8" w:rsidP="00E86922">
      <w:pPr>
        <w:pStyle w:val="a4"/>
        <w:spacing w:line="240" w:lineRule="auto"/>
        <w:ind w:left="0" w:firstLine="567"/>
        <w:rPr>
          <w:sz w:val="20"/>
          <w:szCs w:val="20"/>
          <w:lang w:val="en-US"/>
        </w:rPr>
      </w:pPr>
      <w:r w:rsidRPr="00B0514E">
        <w:rPr>
          <w:i/>
          <w:sz w:val="20"/>
          <w:szCs w:val="20"/>
          <w:lang w:eastAsia="ru-RU"/>
        </w:rPr>
        <w:t>Составлено</w:t>
      </w:r>
      <w:r w:rsidRPr="00B0514E">
        <w:rPr>
          <w:i/>
          <w:sz w:val="20"/>
          <w:szCs w:val="20"/>
          <w:lang w:val="en-US" w:eastAsia="ru-RU"/>
        </w:rPr>
        <w:t xml:space="preserve"> </w:t>
      </w:r>
      <w:r w:rsidRPr="00B0514E">
        <w:rPr>
          <w:i/>
          <w:sz w:val="20"/>
          <w:szCs w:val="20"/>
          <w:lang w:eastAsia="ru-RU"/>
        </w:rPr>
        <w:t>по</w:t>
      </w:r>
      <w:r w:rsidRPr="00B0514E">
        <w:rPr>
          <w:i/>
          <w:sz w:val="20"/>
          <w:szCs w:val="20"/>
          <w:lang w:val="en-US" w:eastAsia="ru-RU"/>
        </w:rPr>
        <w:t xml:space="preserve"> </w:t>
      </w:r>
      <w:r w:rsidR="00106BE1" w:rsidRPr="00EE65EA">
        <w:rPr>
          <w:rFonts w:eastAsia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Mulford , C. The financial numbers game. Detecting creative accounting practices/ C. W. Mulford// </w:t>
      </w:r>
      <w:r w:rsidR="00106BE1" w:rsidRPr="00EE65EA">
        <w:rPr>
          <w:i/>
          <w:sz w:val="20"/>
          <w:szCs w:val="20"/>
          <w:lang w:val="en-US"/>
        </w:rPr>
        <w:t>West Sussex, England: John Wiley &amp; Sons, 2011. – P. 257.</w:t>
      </w:r>
    </w:p>
    <w:p w:rsidR="00FD65D8" w:rsidRPr="0029553D" w:rsidRDefault="00FD65D8" w:rsidP="00E86922">
      <w:pPr>
        <w:pStyle w:val="a4"/>
        <w:spacing w:line="360" w:lineRule="auto"/>
        <w:ind w:left="0" w:firstLine="567"/>
        <w:rPr>
          <w:i/>
          <w:sz w:val="20"/>
          <w:szCs w:val="20"/>
          <w:lang w:val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3"/>
        <w:gridCol w:w="5210"/>
      </w:tblGrid>
      <w:tr w:rsidR="00A9707A" w:rsidRPr="009710FD" w:rsidTr="0060595E">
        <w:tc>
          <w:tcPr>
            <w:tcW w:w="4973" w:type="dxa"/>
          </w:tcPr>
          <w:p w:rsidR="00A9707A" w:rsidRPr="009710FD" w:rsidRDefault="00736D54" w:rsidP="0065537B">
            <w:pPr>
              <w:spacing w:after="0" w:line="360" w:lineRule="auto"/>
              <w:ind w:firstLine="567"/>
              <w:rPr>
                <w:noProof/>
                <w:sz w:val="28"/>
                <w:szCs w:val="28"/>
                <w:lang w:eastAsia="ru-RU"/>
              </w:rPr>
            </w:pPr>
            <w:r w:rsidRPr="009710FD">
              <w:rPr>
                <w:noProof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5210" w:type="dxa"/>
          </w:tcPr>
          <w:p w:rsidR="00A9707A" w:rsidRPr="009710FD" w:rsidRDefault="00736D54" w:rsidP="0065537B">
            <w:pPr>
              <w:spacing w:after="0" w:line="360" w:lineRule="auto"/>
              <w:ind w:firstLine="567"/>
              <w:rPr>
                <w:noProof/>
                <w:sz w:val="28"/>
                <w:szCs w:val="28"/>
                <w:lang w:eastAsia="ru-RU"/>
              </w:rPr>
            </w:pPr>
            <w:r w:rsidRPr="009710FD">
              <w:rPr>
                <w:noProof/>
                <w:sz w:val="28"/>
                <w:szCs w:val="28"/>
                <w:lang w:eastAsia="ru-RU"/>
              </w:rPr>
              <w:t>Стимулы</w:t>
            </w:r>
          </w:p>
        </w:tc>
      </w:tr>
      <w:tr w:rsidR="00A9707A" w:rsidRPr="009710FD" w:rsidTr="0060595E">
        <w:trPr>
          <w:trHeight w:val="491"/>
        </w:trPr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Выручка ниже прогнозируемой рыночной</w:t>
            </w:r>
          </w:p>
        </w:tc>
        <w:tc>
          <w:tcPr>
            <w:tcW w:w="5210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Избежание резкого падения цены акций</w:t>
            </w:r>
          </w:p>
        </w:tc>
      </w:tr>
      <w:tr w:rsidR="00A9707A" w:rsidRPr="009710FD" w:rsidTr="0060595E">
        <w:trPr>
          <w:trHeight w:val="567"/>
        </w:trPr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Компан</w:t>
            </w:r>
            <w:r w:rsidR="00A8113F" w:rsidRPr="004B5212">
              <w:rPr>
                <w:noProof/>
                <w:sz w:val="20"/>
                <w:szCs w:val="20"/>
                <w:lang w:eastAsia="ru-RU"/>
              </w:rPr>
              <w:t>ия готовится к первичному размещ</w:t>
            </w:r>
            <w:r w:rsidRPr="004B5212">
              <w:rPr>
                <w:noProof/>
                <w:sz w:val="20"/>
                <w:szCs w:val="20"/>
                <w:lang w:eastAsia="ru-RU"/>
              </w:rPr>
              <w:t>ению акций</w:t>
            </w:r>
          </w:p>
        </w:tc>
        <w:tc>
          <w:tcPr>
            <w:tcW w:w="5210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Показать найлучшую возможную картину выручки</w:t>
            </w:r>
          </w:p>
        </w:tc>
      </w:tr>
      <w:tr w:rsidR="00A9707A" w:rsidRPr="009710FD" w:rsidTr="0060595E">
        <w:trPr>
          <w:trHeight w:val="1209"/>
        </w:trPr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Выручка ниже минимального уровня,чтобы покрыть затраты или наоборот – близка к тому уровню, когда нет стимула к дополнительному заработку</w:t>
            </w:r>
          </w:p>
        </w:tc>
        <w:tc>
          <w:tcPr>
            <w:tcW w:w="5210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Достичь показателей выручки, находящихся между максимальн</w:t>
            </w:r>
            <w:r w:rsidR="00C525D9">
              <w:rPr>
                <w:noProof/>
                <w:sz w:val="20"/>
                <w:szCs w:val="20"/>
                <w:lang w:eastAsia="ru-RU"/>
              </w:rPr>
              <w:t>ыми и минимальными значениями</w:t>
            </w:r>
            <w:r w:rsidRPr="004B5212">
              <w:rPr>
                <w:noProof/>
                <w:sz w:val="20"/>
                <w:szCs w:val="20"/>
                <w:lang w:eastAsia="ru-RU"/>
              </w:rPr>
              <w:t xml:space="preserve"> так</w:t>
            </w:r>
            <w:r w:rsidR="00C525D9">
              <w:rPr>
                <w:noProof/>
                <w:sz w:val="20"/>
                <w:szCs w:val="20"/>
                <w:lang w:eastAsia="ru-RU"/>
              </w:rPr>
              <w:t>,</w:t>
            </w:r>
            <w:r w:rsidRPr="004B5212">
              <w:rPr>
                <w:noProof/>
                <w:sz w:val="20"/>
                <w:szCs w:val="20"/>
                <w:lang w:eastAsia="ru-RU"/>
              </w:rPr>
              <w:t xml:space="preserve"> чтобы стимул зарабатывать был наибольшим</w:t>
            </w:r>
          </w:p>
        </w:tc>
      </w:tr>
      <w:tr w:rsidR="00A9707A" w:rsidRPr="009710FD" w:rsidTr="0060595E"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Компания из-за размера и/или членства в ФПГ является политической мишенью</w:t>
            </w:r>
          </w:p>
        </w:tc>
        <w:tc>
          <w:tcPr>
            <w:tcW w:w="5210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Избегать достижения показателей прибыли, которые могут считаться чрезмерными</w:t>
            </w:r>
          </w:p>
        </w:tc>
      </w:tr>
      <w:tr w:rsidR="00A9707A" w:rsidRPr="009710FD" w:rsidTr="0060595E"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Компания близка к нарушению кредиторского/дебиторского договора в части доходов</w:t>
            </w:r>
          </w:p>
        </w:tc>
        <w:tc>
          <w:tcPr>
            <w:tcW w:w="5210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По возможности снизить эффект от нарушения договора</w:t>
            </w:r>
          </w:p>
        </w:tc>
      </w:tr>
      <w:tr w:rsidR="00A9707A" w:rsidRPr="009710FD" w:rsidTr="0060595E"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Менеджмент компании верит, что доходы, находящиеся ниже уровня тренда, стабилизирируются</w:t>
            </w:r>
          </w:p>
        </w:tc>
        <w:tc>
          <w:tcPr>
            <w:tcW w:w="5210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По возможности избежать или снизить эффект  от несвойственной реакции рынка по части доходов, временно отклоняющихся от тренда</w:t>
            </w:r>
          </w:p>
        </w:tc>
      </w:tr>
      <w:tr w:rsidR="00A9707A" w:rsidRPr="009710FD" w:rsidTr="0060595E"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Отклонения в доходах вызваны серией неповторяющихся событий</w:t>
            </w:r>
          </w:p>
        </w:tc>
        <w:tc>
          <w:tcPr>
            <w:tcW w:w="5210" w:type="dxa"/>
          </w:tcPr>
          <w:p w:rsidR="00A9707A" w:rsidRPr="004B5212" w:rsidRDefault="00DE62F5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Уменьшить волатильность выручки</w:t>
            </w:r>
          </w:p>
        </w:tc>
      </w:tr>
      <w:tr w:rsidR="00A9707A" w:rsidRPr="009710FD" w:rsidTr="0060595E"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Имела место смена высшего руководства</w:t>
            </w:r>
          </w:p>
        </w:tc>
        <w:tc>
          <w:tcPr>
            <w:tcW w:w="5210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 xml:space="preserve">Поизвести все необходимые расходы до </w:t>
            </w:r>
            <w:r w:rsidR="00A96540" w:rsidRPr="00A96540">
              <w:rPr>
                <w:noProof/>
                <w:sz w:val="20"/>
                <w:szCs w:val="20"/>
                <w:lang w:eastAsia="ru-RU"/>
              </w:rPr>
              <w:t>при</w:t>
            </w:r>
            <w:r w:rsidRPr="00A96540">
              <w:rPr>
                <w:noProof/>
                <w:sz w:val="20"/>
                <w:szCs w:val="20"/>
                <w:lang w:eastAsia="ru-RU"/>
              </w:rPr>
              <w:t>бытия</w:t>
            </w:r>
            <w:r w:rsidRPr="004B5212">
              <w:rPr>
                <w:noProof/>
                <w:sz w:val="20"/>
                <w:szCs w:val="20"/>
                <w:lang w:eastAsia="ru-RU"/>
              </w:rPr>
              <w:t xml:space="preserve"> нового руководства, чтобы вина за нарушения легла на предыдуших руководителей</w:t>
            </w:r>
          </w:p>
        </w:tc>
      </w:tr>
      <w:tr w:rsidR="00A9707A" w:rsidRPr="009710FD" w:rsidTr="0060595E">
        <w:tc>
          <w:tcPr>
            <w:tcW w:w="4973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>Огромные потери</w:t>
            </w:r>
            <w:r w:rsidR="00C525D9">
              <w:rPr>
                <w:noProof/>
                <w:sz w:val="20"/>
                <w:szCs w:val="20"/>
                <w:lang w:eastAsia="ru-RU"/>
              </w:rPr>
              <w:t>,</w:t>
            </w:r>
            <w:r w:rsidRPr="004B5212">
              <w:rPr>
                <w:noProof/>
                <w:sz w:val="20"/>
                <w:szCs w:val="20"/>
                <w:lang w:eastAsia="ru-RU"/>
              </w:rPr>
              <w:t xml:space="preserve"> связанные с реструктуризацией и обязательствами,относящимися к прошлым периодам</w:t>
            </w:r>
          </w:p>
        </w:tc>
        <w:tc>
          <w:tcPr>
            <w:tcW w:w="5210" w:type="dxa"/>
          </w:tcPr>
          <w:p w:rsidR="00A9707A" w:rsidRPr="004B5212" w:rsidRDefault="00A9707A" w:rsidP="0065537B">
            <w:pPr>
              <w:spacing w:after="0" w:line="360" w:lineRule="auto"/>
              <w:ind w:firstLine="567"/>
              <w:rPr>
                <w:noProof/>
                <w:sz w:val="20"/>
                <w:szCs w:val="20"/>
                <w:lang w:eastAsia="ru-RU"/>
              </w:rPr>
            </w:pPr>
            <w:r w:rsidRPr="004B5212">
              <w:rPr>
                <w:noProof/>
                <w:sz w:val="20"/>
                <w:szCs w:val="20"/>
                <w:lang w:eastAsia="ru-RU"/>
              </w:rPr>
              <w:t xml:space="preserve">Отменить любые переоцененные начисления,чтобы </w:t>
            </w:r>
            <w:r w:rsidR="00A96540" w:rsidRPr="00A96540">
              <w:rPr>
                <w:noProof/>
                <w:sz w:val="20"/>
                <w:szCs w:val="20"/>
                <w:lang w:eastAsia="ru-RU"/>
              </w:rPr>
              <w:t>достичь необходимого</w:t>
            </w:r>
            <w:r w:rsidRPr="00A96540">
              <w:rPr>
                <w:noProof/>
                <w:sz w:val="20"/>
                <w:szCs w:val="20"/>
                <w:lang w:eastAsia="ru-RU"/>
              </w:rPr>
              <w:t xml:space="preserve"> уров</w:t>
            </w:r>
            <w:r w:rsidR="00A96540" w:rsidRPr="00A96540">
              <w:rPr>
                <w:noProof/>
                <w:sz w:val="20"/>
                <w:szCs w:val="20"/>
                <w:lang w:eastAsia="ru-RU"/>
              </w:rPr>
              <w:t>ня</w:t>
            </w:r>
            <w:r w:rsidRPr="004B5212">
              <w:rPr>
                <w:noProof/>
                <w:sz w:val="20"/>
                <w:szCs w:val="20"/>
                <w:lang w:eastAsia="ru-RU"/>
              </w:rPr>
              <w:t xml:space="preserve"> дохода в более поздних периодах </w:t>
            </w:r>
          </w:p>
        </w:tc>
      </w:tr>
    </w:tbl>
    <w:p w:rsidR="00CD403E" w:rsidRDefault="00CD403E" w:rsidP="00E86922">
      <w:pPr>
        <w:pStyle w:val="a4"/>
        <w:spacing w:line="360" w:lineRule="auto"/>
        <w:ind w:left="-567" w:firstLine="567"/>
        <w:rPr>
          <w:szCs w:val="24"/>
        </w:rPr>
      </w:pPr>
    </w:p>
    <w:p w:rsidR="00CD403E" w:rsidRDefault="00CD403E" w:rsidP="00E86922">
      <w:pPr>
        <w:pStyle w:val="a4"/>
        <w:spacing w:line="360" w:lineRule="auto"/>
        <w:ind w:left="-567" w:firstLine="567"/>
        <w:rPr>
          <w:szCs w:val="24"/>
        </w:rPr>
      </w:pPr>
    </w:p>
    <w:p w:rsidR="00A9707A" w:rsidRPr="0060595E" w:rsidRDefault="00A9707A" w:rsidP="00E86922">
      <w:pPr>
        <w:pStyle w:val="a4"/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lastRenderedPageBreak/>
        <w:t>Дополнительными стимулами искажения финансовой отчетности являются</w:t>
      </w:r>
      <w:r w:rsidR="00486C28" w:rsidRPr="0060595E">
        <w:rPr>
          <w:rStyle w:val="a7"/>
          <w:szCs w:val="24"/>
        </w:rPr>
        <w:footnoteReference w:id="12"/>
      </w:r>
      <w:r w:rsidRPr="0060595E">
        <w:rPr>
          <w:szCs w:val="24"/>
        </w:rPr>
        <w:t>:</w:t>
      </w:r>
    </w:p>
    <w:p w:rsidR="00A9707A" w:rsidRPr="0060595E" w:rsidRDefault="00A9707A" w:rsidP="00E86922">
      <w:pPr>
        <w:pStyle w:val="a4"/>
        <w:numPr>
          <w:ilvl w:val="0"/>
          <w:numId w:val="13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для руководства, которое имеет больше возможностей приукрасить деятельность компании в промежуточной отчетности, в меньшей степени проверяемой аудиторами,  могут быть:</w:t>
      </w:r>
    </w:p>
    <w:p w:rsidR="00A9707A" w:rsidRPr="0060595E" w:rsidRDefault="00A9707A" w:rsidP="00E86922">
      <w:pPr>
        <w:pStyle w:val="a4"/>
        <w:spacing w:line="360" w:lineRule="auto"/>
        <w:ind w:left="-567" w:firstLine="567"/>
        <w:rPr>
          <w:color w:val="FF0000"/>
          <w:szCs w:val="24"/>
        </w:rPr>
      </w:pPr>
      <w:r w:rsidRPr="0060595E">
        <w:rPr>
          <w:szCs w:val="24"/>
        </w:rPr>
        <w:t xml:space="preserve">а) личная заинтересованность, </w:t>
      </w:r>
      <w:r w:rsidR="00A96540" w:rsidRPr="0060595E">
        <w:rPr>
          <w:szCs w:val="24"/>
        </w:rPr>
        <w:t xml:space="preserve">в частности </w:t>
      </w:r>
      <w:r w:rsidRPr="0060595E">
        <w:rPr>
          <w:szCs w:val="24"/>
        </w:rPr>
        <w:t>возможность получения бонусов, премий и иных поощрений по результатам квартала;</w:t>
      </w:r>
      <w:r w:rsidR="00A96540" w:rsidRPr="0060595E">
        <w:rPr>
          <w:szCs w:val="24"/>
        </w:rPr>
        <w:t xml:space="preserve"> </w:t>
      </w:r>
      <w:r w:rsidRPr="0060595E">
        <w:rPr>
          <w:szCs w:val="24"/>
        </w:rPr>
        <w:t>распределение дивидендов за квартал на основе квартальной прибыли;</w:t>
      </w:r>
    </w:p>
    <w:p w:rsidR="00A9707A" w:rsidRPr="0060595E" w:rsidRDefault="00A9707A" w:rsidP="00E86922">
      <w:pPr>
        <w:pStyle w:val="a4"/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б) решение определе</w:t>
      </w:r>
      <w:r w:rsidR="00A96540" w:rsidRPr="0060595E">
        <w:rPr>
          <w:szCs w:val="24"/>
        </w:rPr>
        <w:t xml:space="preserve">нных бизнес-задач, в частности </w:t>
      </w:r>
      <w:r w:rsidRPr="0060595E">
        <w:rPr>
          <w:szCs w:val="24"/>
        </w:rPr>
        <w:t>ожидае</w:t>
      </w:r>
      <w:r w:rsidR="00A14672" w:rsidRPr="0060595E">
        <w:rPr>
          <w:szCs w:val="24"/>
        </w:rPr>
        <w:t>мые сделки по продаже компании.</w:t>
      </w:r>
    </w:p>
    <w:p w:rsidR="00A9707A" w:rsidRPr="0060595E" w:rsidRDefault="00A14672" w:rsidP="00E86922">
      <w:pPr>
        <w:pStyle w:val="a4"/>
        <w:numPr>
          <w:ilvl w:val="0"/>
          <w:numId w:val="13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П</w:t>
      </w:r>
      <w:r w:rsidR="00A9707A" w:rsidRPr="0060595E">
        <w:rPr>
          <w:szCs w:val="24"/>
        </w:rPr>
        <w:t>редстоящее привлечение кредитов</w:t>
      </w:r>
      <w:r w:rsidR="00A9707A" w:rsidRPr="0060595E">
        <w:rPr>
          <w:rFonts w:eastAsia="Times New Roman"/>
          <w:szCs w:val="24"/>
          <w:lang w:eastAsia="ru-RU"/>
        </w:rPr>
        <w:t xml:space="preserve">. </w:t>
      </w:r>
    </w:p>
    <w:p w:rsidR="00A9707A" w:rsidRPr="0060595E" w:rsidRDefault="00A14672" w:rsidP="00E86922">
      <w:pPr>
        <w:pStyle w:val="a4"/>
        <w:numPr>
          <w:ilvl w:val="0"/>
          <w:numId w:val="13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О</w:t>
      </w:r>
      <w:r w:rsidR="00A9707A" w:rsidRPr="0060595E">
        <w:rPr>
          <w:szCs w:val="24"/>
        </w:rPr>
        <w:t xml:space="preserve">тчетность по совместной деятельности ведет оператор совместной деятельности, который  может иметь склонность к завышению произведенных затрат, а также к включению затрат по деятельности, которая не является предметом данного конкретного договора о совместной деятельности. Таким образом, ведущий общие </w:t>
      </w:r>
      <w:r w:rsidR="00A96540" w:rsidRPr="0060595E">
        <w:rPr>
          <w:szCs w:val="24"/>
        </w:rPr>
        <w:t>дела</w:t>
      </w:r>
      <w:r w:rsidR="00A9707A" w:rsidRPr="0060595E">
        <w:rPr>
          <w:szCs w:val="24"/>
        </w:rPr>
        <w:t xml:space="preserve"> получает возможность покрытия своих расходов доходами от совместной деятельности, полностью самортизировать и списать активы, как внесенные, так и приобретенные для совместной деятельности, которые реально могут приносить экономические выгоды, и проч.</w:t>
      </w:r>
    </w:p>
    <w:p w:rsidR="00A9707A" w:rsidRPr="0060595E" w:rsidRDefault="00A9707A" w:rsidP="00E86922">
      <w:pPr>
        <w:pStyle w:val="a4"/>
        <w:numPr>
          <w:ilvl w:val="0"/>
          <w:numId w:val="13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Скрытие неблагополучных фактов в дочерних компаниях путем организации финансовых потоков таким образом, чтобы показать прибыль холдинговой компании. Добиться этого можно</w:t>
      </w:r>
      <w:r w:rsidR="00C525D9" w:rsidRPr="0060595E">
        <w:rPr>
          <w:szCs w:val="24"/>
        </w:rPr>
        <w:t>,</w:t>
      </w:r>
      <w:r w:rsidRPr="0060595E">
        <w:rPr>
          <w:szCs w:val="24"/>
        </w:rPr>
        <w:t xml:space="preserve"> используя различия в составлении консолидированной отчетности по РСБУ и МСФО.</w:t>
      </w:r>
    </w:p>
    <w:p w:rsidR="00A9707A" w:rsidRPr="0060595E" w:rsidRDefault="00A9707A" w:rsidP="00E86922">
      <w:pPr>
        <w:pStyle w:val="a4"/>
        <w:numPr>
          <w:ilvl w:val="0"/>
          <w:numId w:val="13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После смены руководства, новая управленческая команда путем манипулирования оценочными резервами  в ходе следующих периодов сможет продемонстрировать хорошую собираемость дебиторской задолженности и успешное разрешение налоговых споров.</w:t>
      </w:r>
    </w:p>
    <w:p w:rsidR="00A9707A" w:rsidRPr="0060595E" w:rsidRDefault="00A9707A" w:rsidP="00E86922">
      <w:pPr>
        <w:pStyle w:val="a4"/>
        <w:numPr>
          <w:ilvl w:val="0"/>
          <w:numId w:val="13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 xml:space="preserve">При продаже компании или ее выходе на </w:t>
      </w:r>
      <w:r w:rsidRPr="0060595E">
        <w:rPr>
          <w:szCs w:val="24"/>
          <w:lang w:val="en-US"/>
        </w:rPr>
        <w:t>IPO</w:t>
      </w:r>
      <w:r w:rsidRPr="0060595E">
        <w:rPr>
          <w:szCs w:val="24"/>
        </w:rPr>
        <w:t xml:space="preserve"> руководство стремится представить свою деятельность более привлекательной для инвесторов путем завышения прибыли</w:t>
      </w:r>
    </w:p>
    <w:p w:rsidR="00A9707A" w:rsidRPr="0060595E" w:rsidRDefault="00A9707A" w:rsidP="00E86922">
      <w:pPr>
        <w:pStyle w:val="a4"/>
        <w:numPr>
          <w:ilvl w:val="0"/>
          <w:numId w:val="13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 xml:space="preserve">Мотивами к </w:t>
      </w:r>
      <w:r w:rsidR="00A14672" w:rsidRPr="0060595E">
        <w:rPr>
          <w:szCs w:val="24"/>
        </w:rPr>
        <w:t>занижению прибыли могут служить</w:t>
      </w:r>
      <w:r w:rsidRPr="0060595E">
        <w:rPr>
          <w:szCs w:val="24"/>
        </w:rPr>
        <w:t>: особен</w:t>
      </w:r>
      <w:r w:rsidR="00C525D9" w:rsidRPr="0060595E">
        <w:rPr>
          <w:szCs w:val="24"/>
        </w:rPr>
        <w:t>ности тарифного регулирования (</w:t>
      </w:r>
      <w:r w:rsidRPr="0060595E">
        <w:rPr>
          <w:szCs w:val="24"/>
        </w:rPr>
        <w:t>например, для компаний, оказывающих услуги населению), экономия налога на прибыль.</w:t>
      </w:r>
    </w:p>
    <w:p w:rsidR="00324CBA" w:rsidRPr="0060595E" w:rsidRDefault="00324CBA" w:rsidP="0065537B">
      <w:pPr>
        <w:spacing w:after="0" w:line="360" w:lineRule="auto"/>
        <w:ind w:left="-567" w:firstLine="567"/>
        <w:rPr>
          <w:szCs w:val="24"/>
        </w:rPr>
      </w:pPr>
    </w:p>
    <w:p w:rsidR="00324CBA" w:rsidRPr="0060595E" w:rsidRDefault="00324CBA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szCs w:val="24"/>
        </w:rPr>
      </w:pPr>
      <w:r w:rsidRPr="0060595E">
        <w:rPr>
          <w:b/>
          <w:i/>
          <w:szCs w:val="24"/>
        </w:rPr>
        <w:t>Выводы:</w:t>
      </w:r>
      <w:r w:rsidRPr="0060595E">
        <w:rPr>
          <w:szCs w:val="24"/>
        </w:rPr>
        <w:t xml:space="preserve"> Существует тонкая грань между вуалированием и фальсификацией, которую необходимо учитывать, чтобы не переступать закон. Фальсификации присущи такие </w:t>
      </w:r>
      <w:r w:rsidRPr="0060595E">
        <w:rPr>
          <w:szCs w:val="24"/>
        </w:rPr>
        <w:lastRenderedPageBreak/>
        <w:t xml:space="preserve">специфические черты, </w:t>
      </w:r>
      <w:r w:rsidR="00A96540" w:rsidRPr="0060595E">
        <w:rPr>
          <w:szCs w:val="24"/>
        </w:rPr>
        <w:t>как</w:t>
      </w:r>
      <w:r w:rsidRPr="0060595E">
        <w:rPr>
          <w:szCs w:val="24"/>
        </w:rPr>
        <w:t xml:space="preserve"> наличие предумышленного обмана другого человека; причинение определенного вреда финансовой отчетности, наличие действия или бездействия, суть которого состоит либо в применении бухгалтерских стандартов формально, а не по существу, либо в уклонении от применения бухгалтерских стандартов при подготовке финансовой отчетности.</w:t>
      </w:r>
      <w:r w:rsidRPr="0060595E">
        <w:rPr>
          <w:b/>
          <w:i/>
          <w:szCs w:val="24"/>
        </w:rPr>
        <w:t xml:space="preserve"> </w:t>
      </w:r>
      <w:r w:rsidR="00303469" w:rsidRPr="0060595E">
        <w:rPr>
          <w:b/>
          <w:i/>
          <w:szCs w:val="24"/>
        </w:rPr>
        <w:t xml:space="preserve">     </w:t>
      </w:r>
      <w:r w:rsidRPr="0060595E">
        <w:rPr>
          <w:szCs w:val="24"/>
        </w:rPr>
        <w:t>Выручка - самый частый, но далеко не единственный объект манипулирования финансовой отчетности.</w:t>
      </w:r>
    </w:p>
    <w:p w:rsidR="0082181D" w:rsidRPr="0060595E" w:rsidRDefault="007468B6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Style w:val="40"/>
          <w:rFonts w:ascii="Times New Roman" w:eastAsia="Calibri" w:hAnsi="Times New Roman"/>
          <w:bCs w:val="0"/>
          <w:iCs w:val="0"/>
          <w:color w:val="auto"/>
          <w:szCs w:val="24"/>
        </w:rPr>
      </w:pPr>
      <w:r w:rsidRPr="0060595E">
        <w:rPr>
          <w:szCs w:val="24"/>
        </w:rPr>
        <w:t>Для того</w:t>
      </w:r>
      <w:r w:rsidR="00324CBA" w:rsidRPr="0060595E">
        <w:rPr>
          <w:szCs w:val="24"/>
        </w:rPr>
        <w:t xml:space="preserve"> чтобы эффективно обнаружить и предотвратить факты мошенничества и фальсификации, необходимо разделять условия и мотивы </w:t>
      </w:r>
      <w:r w:rsidR="00303469" w:rsidRPr="0060595E">
        <w:rPr>
          <w:szCs w:val="24"/>
        </w:rPr>
        <w:t>управления финансовыми результатами между стимулами, побуждающими к данным действиям.</w:t>
      </w:r>
    </w:p>
    <w:p w:rsidR="00BA7E21" w:rsidRPr="00BA7E21" w:rsidRDefault="00BA7E21" w:rsidP="0065537B">
      <w:pPr>
        <w:spacing w:after="0"/>
        <w:rPr>
          <w:lang/>
        </w:rPr>
      </w:pPr>
    </w:p>
    <w:p w:rsidR="00A9707A" w:rsidRPr="0060595E" w:rsidRDefault="00416B54" w:rsidP="0060595E">
      <w:pPr>
        <w:pStyle w:val="3"/>
        <w:ind w:firstLine="567"/>
        <w:jc w:val="center"/>
        <w:rPr>
          <w:rStyle w:val="40"/>
          <w:rFonts w:ascii="Times New Roman" w:hAnsi="Times New Roman"/>
          <w:b/>
          <w:i w:val="0"/>
          <w:color w:val="auto"/>
          <w:sz w:val="24"/>
          <w:szCs w:val="24"/>
        </w:rPr>
      </w:pPr>
      <w:bookmarkStart w:id="5" w:name="_Toc450499335"/>
      <w:r w:rsidRPr="0060595E">
        <w:rPr>
          <w:rStyle w:val="40"/>
          <w:rFonts w:ascii="Times New Roman" w:eastAsia="Calibri" w:hAnsi="Times New Roman"/>
          <w:b/>
          <w:i w:val="0"/>
          <w:color w:val="auto"/>
          <w:sz w:val="24"/>
          <w:szCs w:val="24"/>
        </w:rPr>
        <w:t>§1</w:t>
      </w:r>
      <w:r w:rsidR="003F7438" w:rsidRPr="0060595E">
        <w:rPr>
          <w:rStyle w:val="40"/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="00A622F3" w:rsidRPr="0060595E">
        <w:rPr>
          <w:rStyle w:val="40"/>
          <w:rFonts w:ascii="Times New Roman" w:eastAsia="Calibri" w:hAnsi="Times New Roman"/>
          <w:b/>
          <w:i w:val="0"/>
          <w:color w:val="auto"/>
          <w:sz w:val="24"/>
          <w:szCs w:val="24"/>
          <w:lang w:val="ru-RU"/>
        </w:rPr>
        <w:t>2</w:t>
      </w:r>
      <w:r w:rsidR="003F7438" w:rsidRPr="0060595E">
        <w:rPr>
          <w:rStyle w:val="40"/>
          <w:rFonts w:ascii="Times New Roman" w:hAnsi="Times New Roman"/>
          <w:b/>
          <w:i w:val="0"/>
          <w:color w:val="auto"/>
          <w:sz w:val="24"/>
          <w:szCs w:val="24"/>
        </w:rPr>
        <w:t xml:space="preserve"> Дерево мошенничества</w:t>
      </w:r>
      <w:bookmarkEnd w:id="5"/>
    </w:p>
    <w:p w:rsidR="0082181D" w:rsidRPr="004149A2" w:rsidRDefault="0082181D" w:rsidP="0065537B">
      <w:pPr>
        <w:spacing w:after="0"/>
        <w:ind w:firstLine="567"/>
        <w:rPr>
          <w:sz w:val="28"/>
          <w:szCs w:val="28"/>
          <w:lang/>
        </w:rPr>
      </w:pPr>
    </w:p>
    <w:p w:rsidR="003F7438" w:rsidRPr="0060595E" w:rsidRDefault="003F7438" w:rsidP="0065537B">
      <w:pPr>
        <w:autoSpaceDE w:val="0"/>
        <w:autoSpaceDN w:val="0"/>
        <w:adjustRightInd w:val="0"/>
        <w:spacing w:after="0" w:line="360" w:lineRule="auto"/>
        <w:ind w:left="-550" w:firstLine="567"/>
        <w:jc w:val="both"/>
        <w:rPr>
          <w:noProof/>
          <w:szCs w:val="24"/>
          <w:lang w:eastAsia="ru-RU"/>
        </w:rPr>
      </w:pPr>
      <w:r w:rsidRPr="0060595E">
        <w:rPr>
          <w:szCs w:val="24"/>
        </w:rPr>
        <w:t>Ассоциация дипломированных экспертов по мошенничеству (Association of Certified Fraud Examiners, ACFE) разработала модель отнесения известных видов мошенничества по категориям, извес</w:t>
      </w:r>
      <w:r w:rsidR="002E7BB8" w:rsidRPr="0060595E">
        <w:rPr>
          <w:szCs w:val="24"/>
        </w:rPr>
        <w:t>тную как "дерево мошенничества"</w:t>
      </w:r>
      <w:r w:rsidRPr="0060595E">
        <w:rPr>
          <w:szCs w:val="24"/>
        </w:rPr>
        <w:t>.</w:t>
      </w:r>
      <w:r w:rsidRPr="0060595E">
        <w:rPr>
          <w:rStyle w:val="a7"/>
          <w:szCs w:val="24"/>
        </w:rPr>
        <w:footnoteReference w:id="13"/>
      </w:r>
      <w:r w:rsidRPr="0060595E">
        <w:rPr>
          <w:noProof/>
          <w:szCs w:val="24"/>
          <w:lang w:eastAsia="ru-RU"/>
        </w:rPr>
        <w:t xml:space="preserve"> </w:t>
      </w:r>
    </w:p>
    <w:p w:rsidR="003F7438" w:rsidRPr="0060595E" w:rsidRDefault="003F7438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Данное “дерево” состоит из трех “ветвей”</w:t>
      </w:r>
      <w:r w:rsidR="00EE65EA" w:rsidRPr="0060595E">
        <w:rPr>
          <w:noProof/>
          <w:szCs w:val="24"/>
          <w:lang w:eastAsia="ru-RU"/>
        </w:rPr>
        <w:t>.</w:t>
      </w:r>
      <w:r w:rsidR="00D24C5B" w:rsidRPr="0060595E">
        <w:rPr>
          <w:rStyle w:val="a7"/>
          <w:noProof/>
          <w:szCs w:val="24"/>
          <w:lang w:eastAsia="ru-RU"/>
        </w:rPr>
        <w:footnoteReference w:id="14"/>
      </w:r>
    </w:p>
    <w:p w:rsidR="003F7438" w:rsidRPr="0060595E" w:rsidRDefault="003F7438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1 ветвь: коррупция, под которой понимаются такие</w:t>
      </w:r>
      <w:r w:rsidR="0062172C" w:rsidRPr="0060595E">
        <w:rPr>
          <w:noProof/>
          <w:szCs w:val="24"/>
          <w:lang w:eastAsia="ru-RU"/>
        </w:rPr>
        <w:t xml:space="preserve"> случаи мошеннических действий </w:t>
      </w:r>
      <w:r w:rsidRPr="0060595E">
        <w:rPr>
          <w:noProof/>
          <w:szCs w:val="24"/>
          <w:lang w:eastAsia="ru-RU"/>
        </w:rPr>
        <w:t>ка</w:t>
      </w:r>
      <w:r w:rsidR="002977CB" w:rsidRPr="0060595E">
        <w:rPr>
          <w:noProof/>
          <w:szCs w:val="24"/>
          <w:lang w:eastAsia="ru-RU"/>
        </w:rPr>
        <w:t>к</w:t>
      </w:r>
      <w:r w:rsidRPr="0060595E">
        <w:rPr>
          <w:noProof/>
          <w:szCs w:val="24"/>
          <w:lang w:eastAsia="ru-RU"/>
        </w:rPr>
        <w:t xml:space="preserve">: </w:t>
      </w:r>
      <w:r w:rsidR="0062172C" w:rsidRPr="0060595E">
        <w:rPr>
          <w:noProof/>
          <w:szCs w:val="24"/>
          <w:lang w:eastAsia="ru-RU"/>
        </w:rPr>
        <w:t>нелегальные подарки, финансовое вымогательство, взяточничество, злоупотребление служебным положением.</w:t>
      </w:r>
    </w:p>
    <w:p w:rsidR="0062172C" w:rsidRPr="0060595E" w:rsidRDefault="0062172C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 xml:space="preserve">2 ветвь: мошенничество с финансовой отчетностью, которое в свою очередь делится на нефинансовое  (использование доверенностей, махинации с внешними и внутренними документами) </w:t>
      </w:r>
      <w:r w:rsidR="00D23BAD" w:rsidRPr="0060595E">
        <w:rPr>
          <w:noProof/>
          <w:szCs w:val="24"/>
          <w:lang w:eastAsia="ru-RU"/>
        </w:rPr>
        <w:t>и финансовое мошенничество (</w:t>
      </w:r>
      <w:r w:rsidRPr="0060595E">
        <w:rPr>
          <w:noProof/>
          <w:szCs w:val="24"/>
          <w:lang w:eastAsia="ru-RU"/>
        </w:rPr>
        <w:t>завышение или отражение фиктивной выручки, наличие скрытых обязательств и расходов, завшение активов, занижение пассивов).</w:t>
      </w:r>
    </w:p>
    <w:p w:rsidR="0062172C" w:rsidRPr="0060595E" w:rsidRDefault="0062172C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3 ветвь:  незаконное присвоение имущества, включающее в себя махинации с наличными ( кража наличных и сокрыти</w:t>
      </w:r>
      <w:r w:rsidR="00A96540" w:rsidRPr="0060595E">
        <w:rPr>
          <w:noProof/>
          <w:szCs w:val="24"/>
          <w:lang w:eastAsia="ru-RU"/>
        </w:rPr>
        <w:t>е</w:t>
      </w:r>
      <w:r w:rsidR="007468B6" w:rsidRPr="0060595E">
        <w:rPr>
          <w:noProof/>
          <w:szCs w:val="24"/>
          <w:lang w:eastAsia="ru-RU"/>
        </w:rPr>
        <w:t xml:space="preserve"> полученных доходов), мошеннические издержки (</w:t>
      </w:r>
      <w:r w:rsidRPr="0060595E">
        <w:rPr>
          <w:noProof/>
          <w:szCs w:val="24"/>
          <w:lang w:eastAsia="ru-RU"/>
        </w:rPr>
        <w:t>использование средств не по назначению, подделка чеков, искажение затрат), махинации с запасами и другими активами (воро</w:t>
      </w:r>
      <w:r w:rsidR="007468B6" w:rsidRPr="0060595E">
        <w:rPr>
          <w:noProof/>
          <w:szCs w:val="24"/>
          <w:lang w:eastAsia="ru-RU"/>
        </w:rPr>
        <w:t>вство запасов и выписка ложны</w:t>
      </w:r>
      <w:r w:rsidRPr="0060595E">
        <w:rPr>
          <w:noProof/>
          <w:szCs w:val="24"/>
          <w:lang w:eastAsia="ru-RU"/>
        </w:rPr>
        <w:t>х накладных)</w:t>
      </w:r>
      <w:r w:rsidR="007468B6" w:rsidRPr="0060595E">
        <w:rPr>
          <w:noProof/>
          <w:szCs w:val="24"/>
          <w:lang w:eastAsia="ru-RU"/>
        </w:rPr>
        <w:t>.</w:t>
      </w:r>
    </w:p>
    <w:p w:rsidR="00A54222" w:rsidRPr="0060595E" w:rsidRDefault="00D23BAD" w:rsidP="0065537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 xml:space="preserve">Данный перечень примеров, относящихся к каждой ветви и подветви является открытым,  </w:t>
      </w:r>
      <w:r w:rsidR="002977CB" w:rsidRPr="0060595E">
        <w:rPr>
          <w:noProof/>
          <w:szCs w:val="24"/>
          <w:lang w:eastAsia="ru-RU"/>
        </w:rPr>
        <w:t>свободным для дополнения</w:t>
      </w:r>
      <w:r w:rsidRPr="0060595E">
        <w:rPr>
          <w:noProof/>
          <w:szCs w:val="24"/>
          <w:lang w:eastAsia="ru-RU"/>
        </w:rPr>
        <w:t>. Раз</w:t>
      </w:r>
      <w:r w:rsidR="002977CB" w:rsidRPr="0060595E">
        <w:rPr>
          <w:noProof/>
          <w:szCs w:val="24"/>
          <w:lang w:eastAsia="ru-RU"/>
        </w:rPr>
        <w:t>р</w:t>
      </w:r>
      <w:r w:rsidRPr="0060595E">
        <w:rPr>
          <w:noProof/>
          <w:szCs w:val="24"/>
          <w:lang w:eastAsia="ru-RU"/>
        </w:rPr>
        <w:t>аботанная программа помогает четко отпределить, где нужно иска</w:t>
      </w:r>
      <w:r w:rsidR="007468B6" w:rsidRPr="0060595E">
        <w:rPr>
          <w:noProof/>
          <w:szCs w:val="24"/>
          <w:lang w:eastAsia="ru-RU"/>
        </w:rPr>
        <w:t>ть очаг, в котором зародилась фа</w:t>
      </w:r>
      <w:r w:rsidRPr="0060595E">
        <w:rPr>
          <w:noProof/>
          <w:szCs w:val="24"/>
          <w:lang w:eastAsia="ru-RU"/>
        </w:rPr>
        <w:t xml:space="preserve">льсификация или воровство, вовремя предотвратить </w:t>
      </w:r>
      <w:r w:rsidRPr="0060595E">
        <w:rPr>
          <w:noProof/>
          <w:szCs w:val="24"/>
          <w:lang w:eastAsia="ru-RU"/>
        </w:rPr>
        <w:lastRenderedPageBreak/>
        <w:t xml:space="preserve">искажения, обезвредить и разработать эффективную программу по его выявлению и уничтожению. </w:t>
      </w:r>
    </w:p>
    <w:p w:rsidR="00A622F3" w:rsidRPr="0060595E" w:rsidRDefault="00A622F3" w:rsidP="00E86922">
      <w:pPr>
        <w:pStyle w:val="a8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Необходимость рассмотрения корпоративного мошенничества отдельно от всех других видов мошеннических действий объясняется выделением его как отдельной ветви в дереве мошенничества и тот факт, что наличие корпоративного мошенничества прямо ведет к искажению первичных документов бухгалтерского учета, соответствующих статей учета и, как следствие, статей итоговой отчетности.</w:t>
      </w:r>
    </w:p>
    <w:p w:rsidR="004149A2" w:rsidRPr="0060595E" w:rsidRDefault="004149A2" w:rsidP="00E86922">
      <w:pPr>
        <w:pStyle w:val="a8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В общемировой практике под корпоративным мошенничеством понимается хищение а</w:t>
      </w:r>
      <w:r w:rsidR="007468B6" w:rsidRPr="0060595E">
        <w:rPr>
          <w:rFonts w:ascii="Times New Roman" w:hAnsi="Times New Roman"/>
          <w:sz w:val="24"/>
          <w:szCs w:val="24"/>
        </w:rPr>
        <w:t xml:space="preserve">ктивов экономического субъекта, </w:t>
      </w:r>
      <w:r w:rsidRPr="0060595E">
        <w:rPr>
          <w:rFonts w:ascii="Times New Roman" w:hAnsi="Times New Roman"/>
          <w:sz w:val="24"/>
          <w:szCs w:val="24"/>
        </w:rPr>
        <w:t>в т</w:t>
      </w:r>
      <w:r w:rsidR="007468B6" w:rsidRPr="0060595E">
        <w:rPr>
          <w:rFonts w:ascii="Times New Roman" w:hAnsi="Times New Roman"/>
          <w:sz w:val="24"/>
          <w:szCs w:val="24"/>
        </w:rPr>
        <w:t>ом числе присвоение его прибыли</w:t>
      </w:r>
      <w:r w:rsidRPr="0060595E">
        <w:rPr>
          <w:rFonts w:ascii="Times New Roman" w:hAnsi="Times New Roman"/>
          <w:sz w:val="24"/>
          <w:szCs w:val="24"/>
        </w:rPr>
        <w:t>, осуществляемое обманным путем и характеризующееся умышленным воздействием на финансово-хозяйственную деятельность экономического субъекта и системы по ее реализации и анализу в целях совершения и (или) сокрытия мошеннических действий.</w:t>
      </w:r>
    </w:p>
    <w:p w:rsidR="004149A2" w:rsidRPr="0060595E" w:rsidRDefault="004149A2" w:rsidP="0065537B">
      <w:pPr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Можно выделить четыре основных направления корпоративного мошенничества</w:t>
      </w:r>
      <w:r w:rsidR="002977CB" w:rsidRPr="0060595E">
        <w:rPr>
          <w:szCs w:val="24"/>
        </w:rPr>
        <w:t>:</w:t>
      </w:r>
      <w:r w:rsidR="00D24C5B" w:rsidRPr="0060595E">
        <w:rPr>
          <w:rStyle w:val="a7"/>
          <w:szCs w:val="24"/>
        </w:rPr>
        <w:footnoteReference w:id="15"/>
      </w:r>
    </w:p>
    <w:p w:rsidR="004149A2" w:rsidRPr="0060595E" w:rsidRDefault="004149A2" w:rsidP="0065537B">
      <w:pPr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1) хищение активов;</w:t>
      </w:r>
    </w:p>
    <w:p w:rsidR="004149A2" w:rsidRPr="0060595E" w:rsidRDefault="004149A2" w:rsidP="0065537B">
      <w:pPr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2) коррупция и взяточничество;</w:t>
      </w:r>
    </w:p>
    <w:p w:rsidR="004149A2" w:rsidRPr="00277105" w:rsidRDefault="004149A2" w:rsidP="0065537B">
      <w:pPr>
        <w:spacing w:after="0" w:line="360" w:lineRule="auto"/>
        <w:ind w:left="-567" w:firstLine="567"/>
        <w:rPr>
          <w:szCs w:val="24"/>
          <w:lang w:val="en-US"/>
        </w:rPr>
      </w:pPr>
      <w:r w:rsidRPr="0060595E">
        <w:rPr>
          <w:szCs w:val="24"/>
        </w:rPr>
        <w:t>3) налоговые преступления;</w:t>
      </w:r>
    </w:p>
    <w:p w:rsidR="00785F31" w:rsidRPr="0060595E" w:rsidRDefault="004149A2" w:rsidP="0065537B">
      <w:pPr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4) манипуляции с финансовой отчетностью</w:t>
      </w:r>
      <w:r w:rsidR="00785F31" w:rsidRPr="0060595E">
        <w:rPr>
          <w:szCs w:val="24"/>
        </w:rPr>
        <w:t>.</w:t>
      </w:r>
    </w:p>
    <w:p w:rsidR="004149A2" w:rsidRPr="0060595E" w:rsidRDefault="008B28B9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Рассматривая мошенничество среди персонала как фактор, подверженный влиянию со сторо</w:t>
      </w:r>
      <w:r>
        <w:rPr>
          <w:szCs w:val="24"/>
        </w:rPr>
        <w:t>ны руководства путем контроля над</w:t>
      </w:r>
      <w:r w:rsidRPr="0060595E">
        <w:rPr>
          <w:szCs w:val="24"/>
        </w:rPr>
        <w:t xml:space="preserve"> работниками, повышением корпоративного духа, корпоративной культуры, введением поощрений или же наоборот – наложением штрафных санкций, побуждающий к мошенническим действиям является субъективный фактор - желание работников сохранить качество жизни и уровень доходов, который, в свою очередь, усиливается объективным - «тектоническими» сдвигами в системе товародвижения и ценообразования, что в итоге дает </w:t>
      </w:r>
      <w:r w:rsidR="004149A2" w:rsidRPr="0060595E">
        <w:rPr>
          <w:szCs w:val="24"/>
        </w:rPr>
        <w:t>мощный импульс для роста корпоративного мошенничества.</w:t>
      </w:r>
      <w:r w:rsidR="00785F31" w:rsidRPr="0060595E">
        <w:rPr>
          <w:rStyle w:val="a7"/>
          <w:szCs w:val="24"/>
        </w:rPr>
        <w:footnoteReference w:id="16"/>
      </w:r>
    </w:p>
    <w:p w:rsidR="004149A2" w:rsidRPr="0060595E" w:rsidRDefault="004149A2" w:rsidP="00E86922">
      <w:pPr>
        <w:pStyle w:val="a4"/>
        <w:numPr>
          <w:ilvl w:val="0"/>
          <w:numId w:val="15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Приписки</w:t>
      </w:r>
      <w:r w:rsidR="00A96540" w:rsidRPr="0060595E">
        <w:rPr>
          <w:szCs w:val="24"/>
        </w:rPr>
        <w:t xml:space="preserve"> и</w:t>
      </w:r>
      <w:r w:rsidRPr="0060595E">
        <w:rPr>
          <w:szCs w:val="24"/>
        </w:rPr>
        <w:t xml:space="preserve"> пересортица. Схема работает в сочетании с ослабленным входным контролем и бесконтрольным списанием затрат на производство.</w:t>
      </w:r>
    </w:p>
    <w:p w:rsidR="004149A2" w:rsidRPr="0060595E" w:rsidRDefault="004149A2" w:rsidP="00E86922">
      <w:pPr>
        <w:pStyle w:val="a4"/>
        <w:numPr>
          <w:ilvl w:val="0"/>
          <w:numId w:val="15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Повторная закупка и списание. Другой вариант той же схемы: основное оборудование списывается как металлолом, вывозится за границу и модернизируется, а затем ввозится под видом нового. «Заграница» в этой схеме — необязательное звено — модернизация может происходить и внутри страны.</w:t>
      </w:r>
    </w:p>
    <w:p w:rsidR="004149A2" w:rsidRPr="0060595E" w:rsidRDefault="004149A2" w:rsidP="00E86922">
      <w:pPr>
        <w:pStyle w:val="a4"/>
        <w:numPr>
          <w:ilvl w:val="0"/>
          <w:numId w:val="15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lastRenderedPageBreak/>
        <w:t>Неучтенное производство - завышенные технологические нормы расхода сырья, материалов, энергоносителей и (или) неучтенное сырье, которые дают на выходе неучтенную товарную продукцию.</w:t>
      </w:r>
    </w:p>
    <w:p w:rsidR="004149A2" w:rsidRPr="0060595E" w:rsidRDefault="004149A2" w:rsidP="00E86922">
      <w:pPr>
        <w:pStyle w:val="a4"/>
        <w:numPr>
          <w:ilvl w:val="0"/>
          <w:numId w:val="15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“Откаты” и другие манипуляции с ценами. «Откатные» схемы как способ злоупотреблений работников могут использоваться в самых различных вариантах: покупки по завышенным ценам, предоставление</w:t>
      </w:r>
      <w:r w:rsidR="002977CB" w:rsidRPr="0060595E">
        <w:rPr>
          <w:szCs w:val="24"/>
        </w:rPr>
        <w:t>м</w:t>
      </w:r>
      <w:r w:rsidRPr="0060595E">
        <w:rPr>
          <w:szCs w:val="24"/>
        </w:rPr>
        <w:t xml:space="preserve"> низких цен по индивидуальным заказам, более высоких скидок. В любом случае фирма-контрагент получает дополнительную сумму денег, из которой платит сотруднику, осуществляющему корректировку цены. Аргументы прикрытия известны: важность клиента, срочность исполнения, надежность поставщика, отсутствие другого варианта и т.д. Существует и другой вариант ценовых манипуляций: действующие цены скрываются, а покупателю предлагаются более высокие. Когда покупатель просит «решить вопрос за вознаграждение», ему предлагают цены из действующего прайс-листа. Такая</w:t>
      </w:r>
      <w:r w:rsidR="009F645B" w:rsidRPr="0060595E">
        <w:rPr>
          <w:szCs w:val="24"/>
        </w:rPr>
        <w:t>,</w:t>
      </w:r>
      <w:r w:rsidRPr="0060595E">
        <w:rPr>
          <w:szCs w:val="24"/>
        </w:rPr>
        <w:t xml:space="preserve"> безобидная на первый взгляд «игра»</w:t>
      </w:r>
      <w:r w:rsidR="009F645B" w:rsidRPr="0060595E">
        <w:rPr>
          <w:szCs w:val="24"/>
        </w:rPr>
        <w:t>,</w:t>
      </w:r>
      <w:r w:rsidRPr="0060595E">
        <w:rPr>
          <w:szCs w:val="24"/>
        </w:rPr>
        <w:t xml:space="preserve"> на деле влечет реальные потери для компании: искажение ценообразования и трудовой мотивации и, как следствие, снижение доходности продаж.  Некоторые разновидности манипуляций не зависят от эффективности ценообразования. Например, сотрудник фирмы-продавца оформляет продажу обычному клиенту  на клиента, который имеет </w:t>
      </w:r>
      <w:r w:rsidR="00785F31" w:rsidRPr="0060595E">
        <w:rPr>
          <w:szCs w:val="24"/>
        </w:rPr>
        <w:t>более высокий уровень скидок</w:t>
      </w:r>
      <w:r w:rsidRPr="0060595E">
        <w:rPr>
          <w:szCs w:val="24"/>
        </w:rPr>
        <w:t xml:space="preserve">, а разницу в ценах присваивает. Есть вариант «обратного отката», который встречается при сложных и дорогих продажах. </w:t>
      </w:r>
      <w:r w:rsidR="008B28B9" w:rsidRPr="0060595E">
        <w:rPr>
          <w:szCs w:val="24"/>
        </w:rPr>
        <w:t>Денежные средства, предназначенные для коммерческого подкупа закупщика, делятся</w:t>
      </w:r>
      <w:r w:rsidR="008B28B9">
        <w:rPr>
          <w:szCs w:val="24"/>
        </w:rPr>
        <w:t>,</w:t>
      </w:r>
      <w:r w:rsidR="008B28B9" w:rsidRPr="0060595E">
        <w:rPr>
          <w:szCs w:val="24"/>
        </w:rPr>
        <w:t xml:space="preserve"> и часть остается у продавца.</w:t>
      </w:r>
      <w:r w:rsidR="008B28B9" w:rsidRPr="0060595E">
        <w:rPr>
          <w:rStyle w:val="a7"/>
          <w:szCs w:val="24"/>
        </w:rPr>
        <w:footnoteReference w:id="17"/>
      </w:r>
    </w:p>
    <w:p w:rsidR="004149A2" w:rsidRPr="0060595E" w:rsidRDefault="004149A2" w:rsidP="00E86922">
      <w:pPr>
        <w:pStyle w:val="a4"/>
        <w:numPr>
          <w:ilvl w:val="0"/>
          <w:numId w:val="15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 xml:space="preserve">Махинации при осуществлении подрядных работ. При осуществлении подрядных работ способы злоупотреблений ограничиваются разве что фантазией и возможностями работников. </w:t>
      </w:r>
    </w:p>
    <w:p w:rsidR="004149A2" w:rsidRPr="0060595E" w:rsidRDefault="004149A2" w:rsidP="00E86922">
      <w:pPr>
        <w:pStyle w:val="a4"/>
        <w:numPr>
          <w:ilvl w:val="0"/>
          <w:numId w:val="15"/>
        </w:numPr>
        <w:spacing w:line="360" w:lineRule="auto"/>
        <w:ind w:left="-567" w:firstLine="567"/>
        <w:rPr>
          <w:szCs w:val="24"/>
        </w:rPr>
      </w:pPr>
      <w:r w:rsidRPr="0060595E">
        <w:rPr>
          <w:szCs w:val="24"/>
        </w:rPr>
        <w:t>Манипуляции в тендерах. Если запрограммированный победитель — реальная фирма, то все участники схемы получают свою часть коммерческого подкупа. Если победитель — «своя» фирма, то контракт перепродается одному из реальных производителей вместе с фирмой или как субподряд. Остальные действия направлены на создание видимости проведенного тендера.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  <w:lang w:val="en-US"/>
        </w:rPr>
      </w:pPr>
      <w:r w:rsidRPr="0060595E">
        <w:rPr>
          <w:i/>
          <w:szCs w:val="24"/>
          <w:u w:val="single"/>
        </w:rPr>
        <w:t>Сигналы мошенничества</w:t>
      </w:r>
      <w:r w:rsidR="00EE65EA" w:rsidRPr="0060595E">
        <w:rPr>
          <w:i/>
          <w:szCs w:val="24"/>
          <w:u w:val="single"/>
          <w:lang w:val="en-US"/>
        </w:rPr>
        <w:t>:</w:t>
      </w:r>
      <w:r w:rsidR="00785F31" w:rsidRPr="0060595E">
        <w:rPr>
          <w:rStyle w:val="a7"/>
          <w:i/>
          <w:szCs w:val="24"/>
          <w:u w:val="single"/>
        </w:rPr>
        <w:footnoteReference w:id="18"/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 xml:space="preserve"> • Договоры, не содержащие конкретных условий сделки, и большое количество дополнительных соглашений к ним.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lastRenderedPageBreak/>
        <w:t>• Необычно «красивое» обоснование проекта или необычно быстрое согласование договоров в отличие от обычного порядка.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Различные формы стимулирования, лоббирования решения (проекта) под предлогами большой срочности, уникальности или отсутствия альтернатив.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Чрезвычайно лояльные контрагенты, выполняющие работы длительное время «без денег», «в долг», или, напротив, контрагенты, получающие льготные условия по сравнению с другими.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Регулярные внеурочные работы, осуществляемые в отсутствие контролирующего персонала без очевидных результатов по увеличению объемов.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 xml:space="preserve">• Регулярные поломки контрольно-измерительного оборудования. Использование нормативных весов вместо реального взвешивания 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Повторяющиеся аварийно-ремонтные работы на одном объекте.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Рост удельных затрат на производство продукции или снижение удельных доходов.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Неучтенные маневровые работы железнодорожного транспорта.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Повторяющиеся покупки продукции, которая не используется в хозяйстве.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Попытки перевести контакты с клиентом на частный телефон или e-mail.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Отсутствие реакции  в отношении менеджера по продажам, имеющего длительное время крайне низкие показатели продаж.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Назначение явно несамостоятельного работника на руководящий пост с наделением его правом распоряжаться ресурсами и определять условия договоров.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Несоответствие расходов сотрудников их официальным доходам.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Приглашения сотрудников на конференции, зарубежные демонстрации за счет фирмы потенциального поставщика.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Поставки от одной фирмы продукции разного профиля и происхождения.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Осуществление в течение долгого времени производственной кооперации через компанию, которая не имеет собственного парка оборудования.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Расчеты с фирмами, имеющими в реквизитах адреса массовой регистрации и счета в банках, «засвеченных» операциями по «обналичке».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 xml:space="preserve">• Расчеты с фирмами, имеющими среди учредителей или в органах управления сотрудников (их родственников), принимающих решения по закупкам, продажам, ценообразованию, выбору ресурсов и поставщиков. 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 xml:space="preserve">•Необоснованные скидки. Даже если в компании применяются утвержденные скидки, на практике бывают случаи, когда покупателю предоставляется более высокая скидка. На эти случаи и нужно обращать внимание – они могут сигнализировать о возможном сговоре сотрудника, отвечающего за продажи, с контрагентом. Выявить случаи необоснованного предоставления </w:t>
      </w:r>
      <w:r w:rsidRPr="0060595E">
        <w:rPr>
          <w:szCs w:val="24"/>
        </w:rPr>
        <w:lastRenderedPageBreak/>
        <w:t>скидок можно, например, посмотрев цены для разных покупателей за один и тот же период. Но при этом следует учитывать, что у скидки может быть вполне разумное коммерческое обоснование (к примеру, первая сделка с клиентом, который интересен компании).</w:t>
      </w:r>
    </w:p>
    <w:p w:rsidR="004149A2" w:rsidRPr="0060595E" w:rsidRDefault="004149A2" w:rsidP="0065537B">
      <w:pPr>
        <w:autoSpaceDE w:val="0"/>
        <w:autoSpaceDN w:val="0"/>
        <w:adjustRightInd w:val="0"/>
        <w:spacing w:after="0" w:line="360" w:lineRule="auto"/>
        <w:ind w:left="-567" w:firstLine="567"/>
        <w:rPr>
          <w:szCs w:val="24"/>
        </w:rPr>
      </w:pPr>
      <w:r w:rsidRPr="0060595E">
        <w:rPr>
          <w:szCs w:val="24"/>
        </w:rPr>
        <w:t>• Завышение цен поставщиков. Нередко сотрудники, занимающиеся закупками, вступают в сговор с поставщиком товаров (работ, услуг). Они получают «комиссионные», а поставщик – завышенную выручку. Выявить такие случаи можно, проведя сравнительный анализ цен упомянутого поставщика и цен других поставщиков.</w:t>
      </w:r>
      <w:r w:rsidRPr="0060595E">
        <w:rPr>
          <w:rStyle w:val="a7"/>
          <w:szCs w:val="24"/>
        </w:rPr>
        <w:footnoteReference w:id="19"/>
      </w:r>
    </w:p>
    <w:p w:rsidR="004149A2" w:rsidRPr="0060595E" w:rsidRDefault="00A622F3" w:rsidP="0065537B">
      <w:pPr>
        <w:spacing w:after="0" w:line="360" w:lineRule="auto"/>
        <w:ind w:left="-540" w:firstLine="567"/>
        <w:rPr>
          <w:szCs w:val="24"/>
        </w:rPr>
      </w:pPr>
      <w:r w:rsidRPr="0060595E">
        <w:rPr>
          <w:szCs w:val="24"/>
        </w:rPr>
        <w:t xml:space="preserve">Еще одним видом корпоративного мошенничества являются коррупция и взяточничество. </w:t>
      </w:r>
      <w:r w:rsidR="004149A2" w:rsidRPr="0060595E">
        <w:rPr>
          <w:szCs w:val="24"/>
        </w:rPr>
        <w:t xml:space="preserve">В соответствии с п. 1 ст.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4149A2" w:rsidRPr="0060595E">
          <w:rPr>
            <w:szCs w:val="24"/>
          </w:rPr>
          <w:t>2008 г</w:t>
        </w:r>
      </w:smartTag>
      <w:r w:rsidR="004149A2" w:rsidRPr="0060595E">
        <w:rPr>
          <w:szCs w:val="24"/>
        </w:rPr>
        <w:t>. № 273-ФЗ «О противо</w:t>
      </w:r>
      <w:r w:rsidR="0009769A" w:rsidRPr="0060595E">
        <w:rPr>
          <w:szCs w:val="24"/>
        </w:rPr>
        <w:t>действии коррупции»</w:t>
      </w:r>
      <w:r w:rsidR="00785F31" w:rsidRPr="0060595E">
        <w:rPr>
          <w:szCs w:val="24"/>
        </w:rPr>
        <w:t xml:space="preserve">: коррупция - </w:t>
      </w:r>
      <w:r w:rsidR="004149A2" w:rsidRPr="0060595E">
        <w:rPr>
          <w:szCs w:val="24"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4149A2" w:rsidRPr="0060595E">
        <w:rPr>
          <w:rStyle w:val="a7"/>
          <w:szCs w:val="24"/>
        </w:rPr>
        <w:footnoteReference w:id="20"/>
      </w:r>
    </w:p>
    <w:p w:rsidR="004149A2" w:rsidRPr="0060595E" w:rsidRDefault="004149A2" w:rsidP="0065537B">
      <w:pPr>
        <w:spacing w:after="0" w:line="360" w:lineRule="auto"/>
        <w:ind w:left="-540" w:firstLine="567"/>
        <w:rPr>
          <w:szCs w:val="24"/>
        </w:rPr>
      </w:pPr>
      <w:r w:rsidRPr="0060595E">
        <w:rPr>
          <w:szCs w:val="24"/>
        </w:rPr>
        <w:t>Взяточничество и коррупция - явлени</w:t>
      </w:r>
      <w:r w:rsidR="002977CB" w:rsidRPr="0060595E">
        <w:rPr>
          <w:szCs w:val="24"/>
        </w:rPr>
        <w:t>я, существующие не только на микро -, но и на ма</w:t>
      </w:r>
      <w:r w:rsidRPr="0060595E">
        <w:rPr>
          <w:szCs w:val="24"/>
        </w:rPr>
        <w:t>кроуровне. Явления, разрушающие как государство, так и компанию изнутри, подрывающие репутацию, вводящие партн</w:t>
      </w:r>
      <w:r w:rsidR="002977CB" w:rsidRPr="0060595E">
        <w:rPr>
          <w:szCs w:val="24"/>
        </w:rPr>
        <w:t>еров в заблуждение, препятствуют</w:t>
      </w:r>
      <w:r w:rsidRPr="0060595E">
        <w:rPr>
          <w:szCs w:val="24"/>
        </w:rPr>
        <w:t xml:space="preserve"> эффективной работе хозяйствующих субъектов, наносят существенный урон стабильности социального партнерства в российских компаниях, формированию гармоничных отношений между </w:t>
      </w:r>
      <w:r w:rsidR="002977CB" w:rsidRPr="0060595E">
        <w:rPr>
          <w:szCs w:val="24"/>
        </w:rPr>
        <w:t>коллектива</w:t>
      </w:r>
      <w:r w:rsidRPr="0060595E">
        <w:rPr>
          <w:szCs w:val="24"/>
        </w:rPr>
        <w:t>ми предприятий, с одной стороны, их бенефициарами и ведущими менеджерами, – с другой. Практически каждая компания — вне зависимости от ее размера, отраслевой специализации и местонахождения — подвержена коррупционным рискам. Такая ситуация характерна для всего мира.</w:t>
      </w:r>
    </w:p>
    <w:p w:rsidR="004149A2" w:rsidRPr="0060595E" w:rsidRDefault="004149A2" w:rsidP="0065537B">
      <w:pPr>
        <w:spacing w:after="0" w:line="360" w:lineRule="auto"/>
        <w:ind w:left="-540" w:firstLine="567"/>
        <w:rPr>
          <w:szCs w:val="24"/>
        </w:rPr>
      </w:pPr>
      <w:r w:rsidRPr="0060595E">
        <w:rPr>
          <w:szCs w:val="24"/>
        </w:rPr>
        <w:t>Рассмотрим основные сигналы, показывающие возможность наличия взяточничества</w:t>
      </w:r>
      <w:r w:rsidR="002977CB" w:rsidRPr="0060595E">
        <w:rPr>
          <w:color w:val="FF0000"/>
          <w:szCs w:val="24"/>
        </w:rPr>
        <w:t>:</w:t>
      </w:r>
      <w:r w:rsidR="00F61E25" w:rsidRPr="0060595E">
        <w:rPr>
          <w:rStyle w:val="a7"/>
          <w:szCs w:val="24"/>
        </w:rPr>
        <w:footnoteReference w:id="21"/>
      </w: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  <w:r w:rsidRPr="0060595E">
        <w:rPr>
          <w:i/>
          <w:szCs w:val="24"/>
        </w:rPr>
        <w:t>Внешняя среда, как сигнал наличия коррупции и взяточничества</w:t>
      </w:r>
      <w:r w:rsidR="0086146B" w:rsidRPr="0060595E">
        <w:rPr>
          <w:i/>
          <w:szCs w:val="24"/>
        </w:rPr>
        <w:t>.</w:t>
      </w:r>
      <w:r w:rsidRPr="0060595E">
        <w:rPr>
          <w:szCs w:val="24"/>
        </w:rPr>
        <w:t xml:space="preserve"> </w:t>
      </w:r>
    </w:p>
    <w:p w:rsidR="004149A2" w:rsidRPr="0060595E" w:rsidRDefault="004149A2" w:rsidP="00E86922">
      <w:pPr>
        <w:pStyle w:val="a4"/>
        <w:numPr>
          <w:ilvl w:val="0"/>
          <w:numId w:val="21"/>
        </w:numPr>
        <w:spacing w:line="360" w:lineRule="auto"/>
        <w:ind w:left="0" w:firstLine="567"/>
        <w:rPr>
          <w:szCs w:val="24"/>
        </w:rPr>
      </w:pPr>
      <w:r w:rsidRPr="0060595E">
        <w:rPr>
          <w:szCs w:val="24"/>
        </w:rPr>
        <w:t>деятельность компании или ее связанных сторон в стране с высокими рисками;</w:t>
      </w:r>
    </w:p>
    <w:p w:rsidR="004149A2" w:rsidRPr="0060595E" w:rsidRDefault="004149A2" w:rsidP="00E86922">
      <w:pPr>
        <w:pStyle w:val="a4"/>
        <w:numPr>
          <w:ilvl w:val="0"/>
          <w:numId w:val="16"/>
        </w:numPr>
        <w:spacing w:line="360" w:lineRule="auto"/>
        <w:ind w:left="0" w:firstLine="567"/>
        <w:rPr>
          <w:szCs w:val="24"/>
        </w:rPr>
      </w:pPr>
      <w:r w:rsidRPr="0060595E">
        <w:rPr>
          <w:szCs w:val="24"/>
        </w:rPr>
        <w:lastRenderedPageBreak/>
        <w:t>деятельность в таких рисковых отраслях, как медицина и фармацевтика, добыва</w:t>
      </w:r>
      <w:r w:rsidR="002977CB" w:rsidRPr="0060595E">
        <w:rPr>
          <w:szCs w:val="24"/>
        </w:rPr>
        <w:t>ющая отрасль, энергетическая, би</w:t>
      </w:r>
      <w:r w:rsidR="0086146B" w:rsidRPr="0060595E">
        <w:rPr>
          <w:szCs w:val="24"/>
        </w:rPr>
        <w:t>знес- и юр</w:t>
      </w:r>
      <w:r w:rsidRPr="0060595E">
        <w:rPr>
          <w:szCs w:val="24"/>
        </w:rPr>
        <w:t>услуг, деятельность на рынке недвижимости и строительства;</w:t>
      </w:r>
    </w:p>
    <w:p w:rsidR="004149A2" w:rsidRPr="0060595E" w:rsidRDefault="004149A2" w:rsidP="00E86922">
      <w:pPr>
        <w:pStyle w:val="a4"/>
        <w:numPr>
          <w:ilvl w:val="0"/>
          <w:numId w:val="16"/>
        </w:numPr>
        <w:spacing w:line="360" w:lineRule="auto"/>
        <w:ind w:left="0" w:firstLine="567"/>
        <w:rPr>
          <w:szCs w:val="24"/>
        </w:rPr>
      </w:pPr>
      <w:r w:rsidRPr="0060595E">
        <w:rPr>
          <w:szCs w:val="24"/>
        </w:rPr>
        <w:t>деятельность в строго регулируемой отрасли, или в отрасли, требующей наличия разрешений чиновников и лицензий.</w:t>
      </w:r>
    </w:p>
    <w:p w:rsidR="004149A2" w:rsidRPr="0060595E" w:rsidRDefault="004149A2" w:rsidP="0065537B">
      <w:pPr>
        <w:spacing w:after="0" w:line="360" w:lineRule="auto"/>
        <w:ind w:left="709" w:firstLine="567"/>
        <w:rPr>
          <w:szCs w:val="24"/>
        </w:rPr>
      </w:pP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  <w:r w:rsidRPr="0060595E">
        <w:rPr>
          <w:i/>
          <w:szCs w:val="24"/>
        </w:rPr>
        <w:t>Внутренняя среда, как сигнал наличия коррупции и взяточничества</w:t>
      </w:r>
      <w:r w:rsidR="00F61E25" w:rsidRPr="0060595E">
        <w:rPr>
          <w:szCs w:val="24"/>
        </w:rPr>
        <w:t>:</w:t>
      </w:r>
      <w:r w:rsidR="00F61E25" w:rsidRPr="0060595E">
        <w:rPr>
          <w:rStyle w:val="a7"/>
          <w:szCs w:val="24"/>
        </w:rPr>
        <w:footnoteReference w:id="22"/>
      </w: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  <w:r w:rsidRPr="0060595E">
        <w:rPr>
          <w:szCs w:val="24"/>
        </w:rPr>
        <w:t>- юридическая структура:</w:t>
      </w:r>
    </w:p>
    <w:p w:rsidR="004149A2" w:rsidRPr="0060595E" w:rsidRDefault="004149A2" w:rsidP="00E86922">
      <w:pPr>
        <w:pStyle w:val="a4"/>
        <w:numPr>
          <w:ilvl w:val="0"/>
          <w:numId w:val="17"/>
        </w:numPr>
        <w:spacing w:line="360" w:lineRule="auto"/>
        <w:ind w:firstLine="567"/>
        <w:rPr>
          <w:szCs w:val="24"/>
        </w:rPr>
      </w:pPr>
      <w:r w:rsidRPr="0060595E">
        <w:rPr>
          <w:szCs w:val="24"/>
          <w:lang w:val="fr-FR"/>
        </w:rPr>
        <w:t>c</w:t>
      </w:r>
      <w:r w:rsidRPr="0060595E">
        <w:rPr>
          <w:szCs w:val="24"/>
        </w:rPr>
        <w:t>ложная или интернациональная структура с отсутствием очевидных коммерческих, юридических или налоговых выгод;</w:t>
      </w:r>
    </w:p>
    <w:p w:rsidR="004149A2" w:rsidRPr="0060595E" w:rsidRDefault="004149A2" w:rsidP="00E86922">
      <w:pPr>
        <w:pStyle w:val="a4"/>
        <w:numPr>
          <w:ilvl w:val="0"/>
          <w:numId w:val="17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 xml:space="preserve">владение или контроль компании </w:t>
      </w:r>
      <w:r w:rsidRPr="0060595E">
        <w:rPr>
          <w:szCs w:val="24"/>
          <w:lang w:val="en-US"/>
        </w:rPr>
        <w:t>c</w:t>
      </w:r>
      <w:r w:rsidRPr="0060595E">
        <w:rPr>
          <w:szCs w:val="24"/>
        </w:rPr>
        <w:t xml:space="preserve"> отсутствием какой-либо коммерческой цели, чаще всего находящейся в оффшорной зоне;</w:t>
      </w:r>
    </w:p>
    <w:p w:rsidR="004149A2" w:rsidRPr="0060595E" w:rsidRDefault="004149A2" w:rsidP="00E86922">
      <w:pPr>
        <w:pStyle w:val="a4"/>
        <w:numPr>
          <w:ilvl w:val="0"/>
          <w:numId w:val="17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наличие работающих или имеющих деловые контакты с компанией близких родственников высшего руководства.</w:t>
      </w:r>
    </w:p>
    <w:p w:rsidR="004149A2" w:rsidRPr="0060595E" w:rsidRDefault="004149A2" w:rsidP="00E86922">
      <w:pPr>
        <w:pStyle w:val="a4"/>
        <w:spacing w:line="360" w:lineRule="auto"/>
        <w:ind w:firstLine="567"/>
        <w:rPr>
          <w:szCs w:val="24"/>
        </w:rPr>
      </w:pPr>
    </w:p>
    <w:p w:rsidR="004149A2" w:rsidRPr="0060595E" w:rsidRDefault="004149A2" w:rsidP="0065537B">
      <w:pPr>
        <w:spacing w:after="0" w:line="360" w:lineRule="auto"/>
        <w:ind w:firstLine="567"/>
        <w:rPr>
          <w:szCs w:val="24"/>
          <w:lang w:val="en-US"/>
        </w:rPr>
      </w:pPr>
      <w:r w:rsidRPr="0060595E">
        <w:rPr>
          <w:szCs w:val="24"/>
        </w:rPr>
        <w:t>- внутренний контроль</w:t>
      </w:r>
      <w:r w:rsidR="00EE65EA" w:rsidRPr="0060595E">
        <w:rPr>
          <w:szCs w:val="24"/>
          <w:lang w:val="en-US"/>
        </w:rPr>
        <w:t>:</w:t>
      </w:r>
      <w:r w:rsidR="00E56BB7" w:rsidRPr="0060595E">
        <w:rPr>
          <w:rStyle w:val="a7"/>
          <w:szCs w:val="24"/>
        </w:rPr>
        <w:footnoteReference w:id="23"/>
      </w:r>
    </w:p>
    <w:p w:rsidR="004149A2" w:rsidRPr="0060595E" w:rsidRDefault="0086146B" w:rsidP="00E86922">
      <w:pPr>
        <w:pStyle w:val="a4"/>
        <w:numPr>
          <w:ilvl w:val="0"/>
          <w:numId w:val="18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слабая или отсутствующая анти</w:t>
      </w:r>
      <w:r w:rsidR="004149A2" w:rsidRPr="0060595E">
        <w:rPr>
          <w:szCs w:val="24"/>
        </w:rPr>
        <w:t>коррупционная философия у менеджмента компании;</w:t>
      </w:r>
    </w:p>
    <w:p w:rsidR="004149A2" w:rsidRPr="0060595E" w:rsidRDefault="004149A2" w:rsidP="00E86922">
      <w:pPr>
        <w:pStyle w:val="a4"/>
        <w:numPr>
          <w:ilvl w:val="0"/>
          <w:numId w:val="18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слабый или отсутствующий внутренний контроль для выявления и предотвращения коррупции.</w:t>
      </w: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  <w:r w:rsidRPr="0060595E">
        <w:rPr>
          <w:szCs w:val="24"/>
        </w:rPr>
        <w:t>-прошлое компании:</w:t>
      </w:r>
    </w:p>
    <w:p w:rsidR="004149A2" w:rsidRPr="0060595E" w:rsidRDefault="004149A2" w:rsidP="00E86922">
      <w:pPr>
        <w:pStyle w:val="a4"/>
        <w:numPr>
          <w:ilvl w:val="0"/>
          <w:numId w:val="19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ранее сталкивалась с подозрениями или судебными разбирательствами в экономических преступлениях;</w:t>
      </w:r>
    </w:p>
    <w:p w:rsidR="004149A2" w:rsidRPr="0060595E" w:rsidRDefault="004149A2" w:rsidP="00E86922">
      <w:pPr>
        <w:pStyle w:val="a4"/>
        <w:numPr>
          <w:ilvl w:val="0"/>
          <w:numId w:val="19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попытки повлиять на представителей налоговых органов или аудиторов путем взяток;</w:t>
      </w:r>
    </w:p>
    <w:p w:rsidR="004149A2" w:rsidRPr="0060595E" w:rsidRDefault="004149A2" w:rsidP="00E86922">
      <w:pPr>
        <w:pStyle w:val="a4"/>
        <w:numPr>
          <w:ilvl w:val="0"/>
          <w:numId w:val="19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попытки помешать представителям налоговых органов или аудиторам проводить проверку.</w:t>
      </w:r>
    </w:p>
    <w:p w:rsidR="004149A2" w:rsidRDefault="004149A2" w:rsidP="0065537B">
      <w:pPr>
        <w:spacing w:after="0" w:line="360" w:lineRule="auto"/>
        <w:ind w:firstLine="567"/>
        <w:rPr>
          <w:i/>
          <w:szCs w:val="24"/>
        </w:rPr>
      </w:pPr>
    </w:p>
    <w:p w:rsidR="00F54AE9" w:rsidRDefault="00F54AE9" w:rsidP="0065537B">
      <w:pPr>
        <w:spacing w:after="0" w:line="360" w:lineRule="auto"/>
        <w:ind w:firstLine="567"/>
        <w:rPr>
          <w:i/>
          <w:szCs w:val="24"/>
        </w:rPr>
      </w:pPr>
    </w:p>
    <w:p w:rsidR="00F54AE9" w:rsidRPr="0060595E" w:rsidRDefault="00F54AE9" w:rsidP="0065537B">
      <w:pPr>
        <w:spacing w:after="0" w:line="360" w:lineRule="auto"/>
        <w:ind w:firstLine="567"/>
        <w:rPr>
          <w:i/>
          <w:szCs w:val="24"/>
        </w:rPr>
      </w:pP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  <w:r w:rsidRPr="0060595E">
        <w:rPr>
          <w:i/>
          <w:szCs w:val="24"/>
        </w:rPr>
        <w:lastRenderedPageBreak/>
        <w:t>Сделки как сигнал наличия коррупции и взяточничества</w:t>
      </w:r>
      <w:r w:rsidR="002977CB" w:rsidRPr="0060595E">
        <w:rPr>
          <w:i/>
          <w:szCs w:val="24"/>
        </w:rPr>
        <w:t>:</w:t>
      </w:r>
      <w:r w:rsidR="00F61E25" w:rsidRPr="0060595E">
        <w:rPr>
          <w:rStyle w:val="a7"/>
          <w:i/>
          <w:szCs w:val="24"/>
        </w:rPr>
        <w:footnoteReference w:id="24"/>
      </w:r>
      <w:r w:rsidRPr="0060595E">
        <w:rPr>
          <w:szCs w:val="24"/>
        </w:rPr>
        <w:t xml:space="preserve"> 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 xml:space="preserve">несопоставимые </w:t>
      </w:r>
      <w:r w:rsidRPr="0060595E">
        <w:rPr>
          <w:szCs w:val="24"/>
          <w:lang w:val="en-US"/>
        </w:rPr>
        <w:t>c</w:t>
      </w:r>
      <w:r w:rsidRPr="0060595E">
        <w:rPr>
          <w:szCs w:val="24"/>
        </w:rPr>
        <w:t xml:space="preserve"> имеющимися обстоятельствами</w:t>
      </w:r>
      <w:r w:rsidRPr="0060595E">
        <w:rPr>
          <w:szCs w:val="24"/>
          <w:lang w:val="en-US"/>
        </w:rPr>
        <w:t>;</w:t>
      </w:r>
    </w:p>
    <w:p w:rsidR="004149A2" w:rsidRPr="0060595E" w:rsidRDefault="0089558F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 xml:space="preserve">не </w:t>
      </w:r>
      <w:r w:rsidR="004149A2" w:rsidRPr="0060595E">
        <w:rPr>
          <w:szCs w:val="24"/>
        </w:rPr>
        <w:t>имеющие логического</w:t>
      </w:r>
      <w:r w:rsidRPr="0060595E">
        <w:rPr>
          <w:szCs w:val="24"/>
        </w:rPr>
        <w:t>,</w:t>
      </w:r>
      <w:r w:rsidR="004149A2" w:rsidRPr="0060595E">
        <w:rPr>
          <w:szCs w:val="24"/>
        </w:rPr>
        <w:t xml:space="preserve"> экономического и практического объяснения;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личности сторон, участвующие в  сделках, не ясны;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прои</w:t>
      </w:r>
      <w:r w:rsidRPr="0060595E">
        <w:rPr>
          <w:szCs w:val="24"/>
          <w:lang w:val="en-US"/>
        </w:rPr>
        <w:t>c</w:t>
      </w:r>
      <w:r w:rsidRPr="0060595E">
        <w:rPr>
          <w:szCs w:val="24"/>
        </w:rPr>
        <w:t>хождение и расположение средств в которых не ясны;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контракты с неожиданными или нетипичными компаниями или поставщиками, не имеющими отношение к отрасли заказчика;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сделки с компаниями, контролируемые чиновниками или их близкими родственниками;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посредники или консультанты компании находятся в странах с высокими рисками или в странах, где компания не ведет бизнес;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посредники или консультанты компании предоставляют услуги только одному заказчику;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стороны, с которыми компанией заключен договор, располагаются в оффшорной зоне;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значительная или значимая часть сделок совершена компанией с недавно созданными, нетранспарентными или неопознанными компаниями;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контракты или</w:t>
      </w:r>
      <w:r w:rsidR="0089558F" w:rsidRPr="0060595E">
        <w:rPr>
          <w:szCs w:val="24"/>
        </w:rPr>
        <w:t xml:space="preserve"> заемы не подтверждены документ</w:t>
      </w:r>
      <w:r w:rsidRPr="0060595E">
        <w:rPr>
          <w:szCs w:val="24"/>
        </w:rPr>
        <w:t>ально;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контракты не отражают реальность сделки;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контракты, имеющие отсутствие экономической выгоды;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наличие действий, выходящих за рамки условий сделки;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неоправданное изменение условий договора</w:t>
      </w:r>
      <w:r w:rsidRPr="0060595E">
        <w:rPr>
          <w:szCs w:val="24"/>
          <w:lang w:val="en-US"/>
        </w:rPr>
        <w:t>;</w:t>
      </w:r>
    </w:p>
    <w:p w:rsidR="004149A2" w:rsidRPr="0060595E" w:rsidRDefault="004149A2" w:rsidP="00E86922">
      <w:pPr>
        <w:pStyle w:val="a4"/>
        <w:numPr>
          <w:ilvl w:val="0"/>
          <w:numId w:val="20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ключевые условия контракта отличны от аналогичных контрактов компании или принятых условий аналогичных контрактов в отрасли.</w:t>
      </w:r>
    </w:p>
    <w:p w:rsidR="004149A2" w:rsidRPr="0060595E" w:rsidRDefault="004149A2" w:rsidP="0065537B">
      <w:pPr>
        <w:spacing w:after="0" w:line="360" w:lineRule="auto"/>
        <w:ind w:firstLine="567"/>
        <w:rPr>
          <w:i/>
          <w:szCs w:val="24"/>
        </w:rPr>
      </w:pPr>
    </w:p>
    <w:p w:rsidR="004149A2" w:rsidRPr="0060595E" w:rsidRDefault="004149A2" w:rsidP="0065537B">
      <w:pPr>
        <w:spacing w:after="0" w:line="360" w:lineRule="auto"/>
        <w:ind w:firstLine="567"/>
        <w:rPr>
          <w:i/>
          <w:szCs w:val="24"/>
        </w:rPr>
      </w:pPr>
      <w:r w:rsidRPr="0060595E">
        <w:rPr>
          <w:i/>
          <w:szCs w:val="24"/>
        </w:rPr>
        <w:t>Поток платежей и денежный поток, как сигнал наличия коррупции и взяточничества</w:t>
      </w:r>
      <w:r w:rsidR="00105B0C" w:rsidRPr="0060595E">
        <w:rPr>
          <w:i/>
          <w:szCs w:val="24"/>
        </w:rPr>
        <w:t>:</w:t>
      </w:r>
      <w:r w:rsidR="00BA7E21" w:rsidRPr="0060595E">
        <w:rPr>
          <w:rStyle w:val="a7"/>
          <w:i/>
          <w:szCs w:val="24"/>
        </w:rPr>
        <w:footnoteReference w:id="25"/>
      </w:r>
      <w:r w:rsidRPr="0060595E">
        <w:rPr>
          <w:i/>
          <w:szCs w:val="24"/>
        </w:rPr>
        <w:t xml:space="preserve"> 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оплата от людей/людям, которые сами не могут быть четко идентифицированы или их компании, из стран с высоким риском;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платежи с посредниками из третьих стран;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lastRenderedPageBreak/>
        <w:t>платежи или начисления лицам/компаниям, с которыми нет бизнес-связей;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комиссионные вознаграждения разделены на части, отправляемы</w:t>
      </w:r>
      <w:r w:rsidR="00882C8B" w:rsidRPr="0060595E">
        <w:rPr>
          <w:szCs w:val="24"/>
        </w:rPr>
        <w:t>е в разны</w:t>
      </w:r>
      <w:r w:rsidRPr="0060595E">
        <w:rPr>
          <w:szCs w:val="24"/>
        </w:rPr>
        <w:t>е банки в оффшорных зонах;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платежи в страны, чья банковская информация является закрытой;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расчеты через банки</w:t>
      </w:r>
      <w:r w:rsidR="00882C8B" w:rsidRPr="0060595E">
        <w:rPr>
          <w:szCs w:val="24"/>
        </w:rPr>
        <w:t>,</w:t>
      </w:r>
      <w:r w:rsidRPr="0060595E">
        <w:rPr>
          <w:szCs w:val="24"/>
        </w:rPr>
        <w:t xml:space="preserve"> располагающиеся в другом месте, нежели получатель платежа;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расчеты через личные банковские счета, нежели через счета организации;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расчеты с компаниями, не принимающие участие в рассматриваемом проекте/сделке;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наличие частого “хождения денег по кругу”;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наличие отклонений от установленных норм утвержденных платежей;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платежи получены или сделаны без письменного договора или с нечетко прописанными условиями в договорах, по условиям отсутствующим в договорах;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наличие высоких комиссионных платежей в определенные периоды;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незамедлительные платежи при/до получения счетов-фактур/подписания договора;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выплаты третьих лиц напрямую кредиторам на имя компании или контролируемых ею компаний;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выражение предпочтений определенным кредиторам</w:t>
      </w:r>
      <w:r w:rsidRPr="0060595E">
        <w:rPr>
          <w:szCs w:val="24"/>
          <w:lang w:val="en-US"/>
        </w:rPr>
        <w:t>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избыточные расчеты по отношению к товарам и услугам, посредникам и консультантам;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значительное необоснованное снятие наличности;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нотариальные и юридические услуги третьей стороны используются без очевидной надобности;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очевидность наличия неотраженных в отчетах платежей;</w:t>
      </w:r>
    </w:p>
    <w:p w:rsidR="004149A2" w:rsidRPr="0060595E" w:rsidRDefault="004149A2" w:rsidP="00E86922">
      <w:pPr>
        <w:pStyle w:val="a4"/>
        <w:numPr>
          <w:ilvl w:val="0"/>
          <w:numId w:val="22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определенные платежи не могут быть обоснованы.</w:t>
      </w: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</w:p>
    <w:p w:rsidR="0065537B" w:rsidRDefault="0065537B" w:rsidP="0065537B">
      <w:pPr>
        <w:spacing w:after="0" w:line="360" w:lineRule="auto"/>
        <w:ind w:firstLine="567"/>
        <w:rPr>
          <w:i/>
          <w:szCs w:val="24"/>
        </w:rPr>
      </w:pPr>
    </w:p>
    <w:p w:rsidR="0065537B" w:rsidRDefault="0065537B" w:rsidP="0065537B">
      <w:pPr>
        <w:spacing w:after="0" w:line="360" w:lineRule="auto"/>
        <w:ind w:firstLine="567"/>
        <w:rPr>
          <w:i/>
          <w:szCs w:val="24"/>
        </w:rPr>
      </w:pP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  <w:r w:rsidRPr="0060595E">
        <w:rPr>
          <w:i/>
          <w:szCs w:val="24"/>
        </w:rPr>
        <w:lastRenderedPageBreak/>
        <w:t>Результаты сделок как сигнал наличия коррупции и взяточничества</w:t>
      </w:r>
      <w:r w:rsidR="002977CB" w:rsidRPr="0060595E">
        <w:rPr>
          <w:i/>
          <w:szCs w:val="24"/>
        </w:rPr>
        <w:t>:</w:t>
      </w:r>
      <w:r w:rsidR="00F61E25" w:rsidRPr="0060595E">
        <w:rPr>
          <w:rStyle w:val="a7"/>
          <w:i/>
          <w:szCs w:val="24"/>
        </w:rPr>
        <w:footnoteReference w:id="26"/>
      </w:r>
    </w:p>
    <w:p w:rsidR="004149A2" w:rsidRPr="0060595E" w:rsidRDefault="004149A2" w:rsidP="00E86922">
      <w:pPr>
        <w:pStyle w:val="a4"/>
        <w:numPr>
          <w:ilvl w:val="0"/>
          <w:numId w:val="23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выгоды от благоприятного отношения с правительственными организациями, поставщиками и подрядчиками;</w:t>
      </w:r>
    </w:p>
    <w:p w:rsidR="004149A2" w:rsidRPr="0060595E" w:rsidRDefault="004149A2" w:rsidP="00E86922">
      <w:pPr>
        <w:pStyle w:val="a4"/>
        <w:numPr>
          <w:ilvl w:val="0"/>
          <w:numId w:val="23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необычные поощрения от получения и продолжения заключенных договоров;</w:t>
      </w:r>
    </w:p>
    <w:p w:rsidR="004149A2" w:rsidRPr="0060595E" w:rsidRDefault="004149A2" w:rsidP="00E86922">
      <w:pPr>
        <w:pStyle w:val="a4"/>
        <w:numPr>
          <w:ilvl w:val="0"/>
          <w:numId w:val="23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контракты и лицензии, предоставленные чиновниками или их родственниками;</w:t>
      </w:r>
    </w:p>
    <w:p w:rsidR="004149A2" w:rsidRPr="0060595E" w:rsidRDefault="004149A2" w:rsidP="00E86922">
      <w:pPr>
        <w:pStyle w:val="a4"/>
        <w:numPr>
          <w:ilvl w:val="0"/>
          <w:numId w:val="23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контракты, полученные без прохождения тендеров, переговоров или документов, которые должны присутствовать;</w:t>
      </w:r>
    </w:p>
    <w:p w:rsidR="004149A2" w:rsidRPr="0060595E" w:rsidRDefault="004149A2" w:rsidP="00E86922">
      <w:pPr>
        <w:pStyle w:val="a4"/>
        <w:numPr>
          <w:ilvl w:val="0"/>
          <w:numId w:val="23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товары и услуги получены по договорам, которые никогда не были заключены</w:t>
      </w:r>
    </w:p>
    <w:p w:rsidR="004149A2" w:rsidRPr="0060595E" w:rsidRDefault="004149A2" w:rsidP="00E86922">
      <w:pPr>
        <w:pStyle w:val="a4"/>
        <w:numPr>
          <w:ilvl w:val="0"/>
          <w:numId w:val="23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увольнение высшего руководства без объяснений;</w:t>
      </w:r>
    </w:p>
    <w:p w:rsidR="004149A2" w:rsidRPr="0060595E" w:rsidRDefault="004149A2" w:rsidP="00E86922">
      <w:pPr>
        <w:pStyle w:val="a4"/>
        <w:numPr>
          <w:ilvl w:val="0"/>
          <w:numId w:val="23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имеются записи компрометирующих переписок, подтверждающие наличие взятки или коррупции;</w:t>
      </w: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  <w:r w:rsidRPr="0060595E">
        <w:rPr>
          <w:i/>
          <w:szCs w:val="24"/>
        </w:rPr>
        <w:t>Факторы, связанные с финансовым результатом как сигнал наличия коррупции и взяточничества</w:t>
      </w:r>
      <w:r w:rsidR="002977CB" w:rsidRPr="0060595E">
        <w:rPr>
          <w:i/>
          <w:szCs w:val="24"/>
        </w:rPr>
        <w:t>:</w:t>
      </w:r>
      <w:r w:rsidR="00F61E25" w:rsidRPr="0060595E">
        <w:rPr>
          <w:rStyle w:val="a7"/>
          <w:i/>
          <w:szCs w:val="24"/>
        </w:rPr>
        <w:footnoteReference w:id="27"/>
      </w:r>
      <w:r w:rsidRPr="0060595E">
        <w:rPr>
          <w:szCs w:val="24"/>
        </w:rPr>
        <w:t xml:space="preserve"> </w:t>
      </w:r>
    </w:p>
    <w:p w:rsidR="004149A2" w:rsidRPr="0060595E" w:rsidRDefault="004149A2" w:rsidP="00E86922">
      <w:pPr>
        <w:pStyle w:val="a4"/>
        <w:numPr>
          <w:ilvl w:val="0"/>
          <w:numId w:val="24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ключевые финансовые ставки не сопоставимы с компаниями-аналогами;</w:t>
      </w:r>
    </w:p>
    <w:p w:rsidR="004149A2" w:rsidRPr="0060595E" w:rsidRDefault="004149A2" w:rsidP="00E86922">
      <w:pPr>
        <w:pStyle w:val="a4"/>
        <w:numPr>
          <w:ilvl w:val="0"/>
          <w:numId w:val="24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необъяснимые или необычные убытки или прибыли по контрактам;</w:t>
      </w:r>
    </w:p>
    <w:p w:rsidR="004149A2" w:rsidRPr="0060595E" w:rsidRDefault="004149A2" w:rsidP="00E86922">
      <w:pPr>
        <w:pStyle w:val="a4"/>
        <w:numPr>
          <w:ilvl w:val="0"/>
          <w:numId w:val="24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записи показывают отсутствие  того размера налоговой прибыли, который ожидался;</w:t>
      </w:r>
    </w:p>
    <w:p w:rsidR="004149A2" w:rsidRPr="0060595E" w:rsidRDefault="004149A2" w:rsidP="00E86922">
      <w:pPr>
        <w:pStyle w:val="a4"/>
        <w:numPr>
          <w:ilvl w:val="0"/>
          <w:numId w:val="24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записи включают за</w:t>
      </w:r>
      <w:r w:rsidR="00F61E25" w:rsidRPr="0060595E">
        <w:rPr>
          <w:szCs w:val="24"/>
        </w:rPr>
        <w:t>траты, не связанные с продажами</w:t>
      </w:r>
      <w:r w:rsidRPr="0060595E">
        <w:rPr>
          <w:szCs w:val="24"/>
        </w:rPr>
        <w:t>;</w:t>
      </w:r>
    </w:p>
    <w:p w:rsidR="004149A2" w:rsidRPr="0060595E" w:rsidRDefault="004149A2" w:rsidP="00E86922">
      <w:pPr>
        <w:pStyle w:val="a4"/>
        <w:numPr>
          <w:ilvl w:val="0"/>
          <w:numId w:val="24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б</w:t>
      </w:r>
      <w:r w:rsidR="00F61E25" w:rsidRPr="0060595E">
        <w:rPr>
          <w:szCs w:val="24"/>
        </w:rPr>
        <w:t>аланс включает активы или права</w:t>
      </w:r>
      <w:r w:rsidRPr="0060595E">
        <w:rPr>
          <w:szCs w:val="24"/>
        </w:rPr>
        <w:t>, полученные по цене выше/ниже рыночной, не отражающей реальную ценность, или не существующие</w:t>
      </w:r>
      <w:r w:rsidRPr="0060595E">
        <w:rPr>
          <w:color w:val="FF0000"/>
          <w:szCs w:val="24"/>
        </w:rPr>
        <w:t>,</w:t>
      </w:r>
      <w:r w:rsidRPr="0060595E">
        <w:rPr>
          <w:szCs w:val="24"/>
        </w:rPr>
        <w:t xml:space="preserve"> обязательства по неидентифицируемым активам или завышенные в оценке;</w:t>
      </w:r>
    </w:p>
    <w:p w:rsidR="004149A2" w:rsidRPr="0060595E" w:rsidRDefault="004149A2" w:rsidP="00E86922">
      <w:pPr>
        <w:pStyle w:val="a4"/>
        <w:numPr>
          <w:ilvl w:val="0"/>
          <w:numId w:val="24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необъясненный отказ по кредиту с несвязанной стороной;</w:t>
      </w:r>
    </w:p>
    <w:p w:rsidR="004149A2" w:rsidRPr="0060595E" w:rsidRDefault="004149A2" w:rsidP="00E86922">
      <w:pPr>
        <w:pStyle w:val="a4"/>
        <w:numPr>
          <w:ilvl w:val="0"/>
          <w:numId w:val="24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компания показала существенный и необъясненный рост капитала.</w:t>
      </w:r>
    </w:p>
    <w:p w:rsidR="004149A2" w:rsidRPr="0060595E" w:rsidRDefault="004149A2" w:rsidP="0065537B">
      <w:pPr>
        <w:spacing w:after="0" w:line="360" w:lineRule="auto"/>
        <w:ind w:firstLine="567"/>
        <w:rPr>
          <w:szCs w:val="24"/>
        </w:rPr>
      </w:pPr>
    </w:p>
    <w:p w:rsidR="004149A2" w:rsidRPr="0060595E" w:rsidRDefault="008B28B9" w:rsidP="0065537B">
      <w:pPr>
        <w:spacing w:after="0" w:line="360" w:lineRule="auto"/>
        <w:ind w:firstLine="567"/>
        <w:rPr>
          <w:szCs w:val="24"/>
        </w:rPr>
      </w:pPr>
      <w:r w:rsidRPr="0060595E">
        <w:rPr>
          <w:i/>
          <w:szCs w:val="24"/>
        </w:rPr>
        <w:t>Другие факторы, как сигнал наличия коррупции и взяточничества</w:t>
      </w:r>
      <w:r w:rsidRPr="0060595E">
        <w:rPr>
          <w:szCs w:val="24"/>
        </w:rPr>
        <w:t>:</w:t>
      </w:r>
      <w:r w:rsidRPr="0060595E">
        <w:rPr>
          <w:rStyle w:val="a7"/>
          <w:szCs w:val="24"/>
        </w:rPr>
        <w:footnoteReference w:id="28"/>
      </w:r>
    </w:p>
    <w:p w:rsidR="004149A2" w:rsidRPr="0060595E" w:rsidRDefault="004149A2" w:rsidP="00E86922">
      <w:pPr>
        <w:pStyle w:val="a4"/>
        <w:numPr>
          <w:ilvl w:val="0"/>
          <w:numId w:val="25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lastRenderedPageBreak/>
        <w:t>компания владеет предметами роскоши, не относящимися к бизнесу;</w:t>
      </w:r>
    </w:p>
    <w:p w:rsidR="000E4DF4" w:rsidRPr="0060595E" w:rsidRDefault="004149A2" w:rsidP="00E86922">
      <w:pPr>
        <w:pStyle w:val="a4"/>
        <w:numPr>
          <w:ilvl w:val="0"/>
          <w:numId w:val="25"/>
        </w:numPr>
        <w:spacing w:line="360" w:lineRule="auto"/>
        <w:ind w:firstLine="567"/>
        <w:rPr>
          <w:szCs w:val="24"/>
        </w:rPr>
      </w:pPr>
      <w:r w:rsidRPr="0060595E">
        <w:rPr>
          <w:szCs w:val="24"/>
        </w:rPr>
        <w:t>руководитель компании, работодатель или его семья ведет образ жизни, не сопоставимый с полученным доходом.</w:t>
      </w:r>
    </w:p>
    <w:p w:rsidR="004149A2" w:rsidRPr="000E4A3D" w:rsidRDefault="004149A2" w:rsidP="00726A37">
      <w:pPr>
        <w:spacing w:line="360" w:lineRule="auto"/>
        <w:rPr>
          <w:szCs w:val="24"/>
        </w:rPr>
      </w:pPr>
    </w:p>
    <w:p w:rsidR="004031A9" w:rsidRDefault="004031A9" w:rsidP="00E86922">
      <w:pPr>
        <w:pStyle w:val="2"/>
        <w:ind w:firstLine="567"/>
        <w:rPr>
          <w:szCs w:val="24"/>
          <w:lang w:val="ru-RU"/>
        </w:rPr>
      </w:pPr>
      <w:bookmarkStart w:id="6" w:name="_Toc450499336"/>
    </w:p>
    <w:p w:rsidR="00736D54" w:rsidRPr="0060595E" w:rsidRDefault="00736D54" w:rsidP="004031A9">
      <w:pPr>
        <w:pStyle w:val="2"/>
        <w:ind w:firstLine="567"/>
        <w:jc w:val="center"/>
        <w:rPr>
          <w:noProof/>
          <w:szCs w:val="24"/>
          <w:lang w:val="ru-RU" w:eastAsia="ru-RU"/>
        </w:rPr>
      </w:pPr>
      <w:r w:rsidRPr="0060595E">
        <w:rPr>
          <w:szCs w:val="24"/>
        </w:rPr>
        <w:t>§</w:t>
      </w:r>
      <w:r w:rsidR="00A622F3" w:rsidRPr="0060595E">
        <w:rPr>
          <w:szCs w:val="24"/>
        </w:rPr>
        <w:t xml:space="preserve"> 1.</w:t>
      </w:r>
      <w:r w:rsidR="00A622F3" w:rsidRPr="0060595E">
        <w:rPr>
          <w:szCs w:val="24"/>
          <w:lang w:val="ru-RU"/>
        </w:rPr>
        <w:t>3</w:t>
      </w:r>
      <w:r w:rsidR="004031A9">
        <w:rPr>
          <w:szCs w:val="24"/>
          <w:lang w:val="ru-RU"/>
        </w:rPr>
        <w:t xml:space="preserve"> </w:t>
      </w:r>
      <w:r w:rsidRPr="0060595E">
        <w:rPr>
          <w:szCs w:val="24"/>
        </w:rPr>
        <w:t xml:space="preserve"> </w:t>
      </w:r>
      <w:r w:rsidRPr="0060595E">
        <w:rPr>
          <w:noProof/>
          <w:szCs w:val="24"/>
          <w:lang w:eastAsia="ru-RU"/>
        </w:rPr>
        <w:t>Риски мошенничества, присущие консолидированной отчетности, составленной в соответствии с МСФО</w:t>
      </w:r>
      <w:bookmarkEnd w:id="6"/>
    </w:p>
    <w:p w:rsidR="00736D54" w:rsidRPr="0060595E" w:rsidRDefault="00736D54" w:rsidP="0065537B">
      <w:pPr>
        <w:spacing w:after="0"/>
        <w:ind w:firstLine="567"/>
        <w:rPr>
          <w:szCs w:val="24"/>
          <w:lang w:eastAsia="ru-RU"/>
        </w:rPr>
      </w:pP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В связи с имеющейся тенденцией сближения отчетности по РСБУ и МСФО, необходимо отметить отдельно риски, присущие консолидированной отчетности, составленной по МСФО</w:t>
      </w:r>
      <w:r w:rsidRPr="0060595E">
        <w:rPr>
          <w:noProof/>
          <w:color w:val="FF0000"/>
          <w:szCs w:val="24"/>
          <w:lang w:eastAsia="ru-RU"/>
        </w:rPr>
        <w:t>,</w:t>
      </w:r>
      <w:r w:rsidRPr="0060595E">
        <w:rPr>
          <w:noProof/>
          <w:szCs w:val="24"/>
          <w:lang w:eastAsia="ru-RU"/>
        </w:rPr>
        <w:t xml:space="preserve"> именно при трансформации отчетности появляется соблазн что-то не учесть в отчетности или же наоборот- приписать то,чего нет.</w:t>
      </w: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Наиболее встречающимися схемами по “преукрашиванию” финансовых показателей являются</w:t>
      </w:r>
      <w:r w:rsidR="002977CB" w:rsidRPr="0060595E">
        <w:rPr>
          <w:noProof/>
          <w:szCs w:val="24"/>
          <w:lang w:eastAsia="ru-RU"/>
        </w:rPr>
        <w:t>:</w:t>
      </w:r>
      <w:r w:rsidR="00E56BB7" w:rsidRPr="0060595E">
        <w:rPr>
          <w:rStyle w:val="a7"/>
          <w:noProof/>
          <w:szCs w:val="24"/>
          <w:lang w:eastAsia="ru-RU"/>
        </w:rPr>
        <w:footnoteReference w:id="29"/>
      </w: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-“раздувание” стоимости активов или занижение обязательств совместного предприятия, участие в котором учитывается долевым методом ( приводит к завышению активов в финансовой отчетности партнера совместного предприятия);</w:t>
      </w: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-</w:t>
      </w:r>
      <w:r w:rsidR="00E278CF" w:rsidRPr="0060595E">
        <w:rPr>
          <w:noProof/>
          <w:szCs w:val="24"/>
          <w:lang w:eastAsia="ru-RU"/>
        </w:rPr>
        <w:t xml:space="preserve"> </w:t>
      </w:r>
      <w:r w:rsidRPr="0060595E">
        <w:rPr>
          <w:noProof/>
          <w:szCs w:val="24"/>
          <w:lang w:eastAsia="ru-RU"/>
        </w:rPr>
        <w:t>выбор учета по справедливой стоимости для доли участия, не являющейся контрольной, которую можно было бы учитывать по первоначальным затратам или долевым методом, а затем непрвильное применение метода оце</w:t>
      </w:r>
      <w:r w:rsidR="00E278CF" w:rsidRPr="0060595E">
        <w:rPr>
          <w:noProof/>
          <w:szCs w:val="24"/>
          <w:lang w:eastAsia="ru-RU"/>
        </w:rPr>
        <w:t>н</w:t>
      </w:r>
      <w:r w:rsidRPr="0060595E">
        <w:rPr>
          <w:noProof/>
          <w:szCs w:val="24"/>
          <w:lang w:eastAsia="ru-RU"/>
        </w:rPr>
        <w:t>ки для завышения величины инвестиций в отчетности;</w:t>
      </w: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-неверное отражение приобретения активов как</w:t>
      </w:r>
      <w:r w:rsidR="00A96540" w:rsidRPr="0060595E">
        <w:rPr>
          <w:noProof/>
          <w:szCs w:val="24"/>
          <w:lang w:eastAsia="ru-RU"/>
        </w:rPr>
        <w:t xml:space="preserve"> объединение</w:t>
      </w:r>
      <w:r w:rsidRPr="0060595E">
        <w:rPr>
          <w:noProof/>
          <w:szCs w:val="24"/>
          <w:lang w:eastAsia="ru-RU"/>
        </w:rPr>
        <w:t xml:space="preserve"> компаний, преводящее к неправомерному распределению цены покупки;</w:t>
      </w: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-неправильный расчет справедливой стоимости неконтрольной доли участия накануне объединения компаний, приобретенной в ходе поэтапного объединения компаний, с целью манипулирования временем признания или показателями величины прибыли или убытка, которые должны быть отражены в ОПУ;</w:t>
      </w: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-неправомерное реверсирование ранее понесенных убытков от обесценения;</w:t>
      </w: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-непризнание обязательства (или отказ обесценить актив), хотя выполнен</w:t>
      </w:r>
      <w:r w:rsidR="00A96540" w:rsidRPr="0060595E">
        <w:rPr>
          <w:noProof/>
          <w:color w:val="FF0000"/>
          <w:szCs w:val="24"/>
          <w:lang w:eastAsia="ru-RU"/>
        </w:rPr>
        <w:t xml:space="preserve"> </w:t>
      </w:r>
      <w:r w:rsidRPr="0060595E">
        <w:rPr>
          <w:noProof/>
          <w:szCs w:val="24"/>
          <w:lang w:eastAsia="ru-RU"/>
        </w:rPr>
        <w:t>критерий признания условных расходов.</w:t>
      </w:r>
    </w:p>
    <w:p w:rsidR="00736D54" w:rsidRPr="0060595E" w:rsidRDefault="00736D54" w:rsidP="0065537B">
      <w:pPr>
        <w:spacing w:after="0"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lastRenderedPageBreak/>
        <w:t>Как видно, данные риски появляются в основном из-за отказа следовать международным стандартам учета.</w:t>
      </w:r>
    </w:p>
    <w:p w:rsidR="00736D54" w:rsidRPr="0060595E" w:rsidRDefault="00736D54" w:rsidP="0065537B">
      <w:pPr>
        <w:spacing w:after="0" w:line="360" w:lineRule="auto"/>
        <w:ind w:left="-567" w:firstLine="567"/>
        <w:rPr>
          <w:i/>
          <w:noProof/>
          <w:szCs w:val="24"/>
          <w:u w:val="single"/>
          <w:lang w:eastAsia="ru-RU"/>
        </w:rPr>
      </w:pPr>
      <w:r w:rsidRPr="0060595E">
        <w:rPr>
          <w:i/>
          <w:noProof/>
          <w:szCs w:val="24"/>
          <w:u w:val="single"/>
          <w:lang w:eastAsia="ru-RU"/>
        </w:rPr>
        <w:t xml:space="preserve">Сигналы мошенничества,связанные с непрозрачностью структуры группы: </w:t>
      </w:r>
    </w:p>
    <w:p w:rsidR="00736D54" w:rsidRPr="0060595E" w:rsidRDefault="00736D54" w:rsidP="00E86922">
      <w:pPr>
        <w:pStyle w:val="a4"/>
        <w:numPr>
          <w:ilvl w:val="0"/>
          <w:numId w:val="1"/>
        </w:numPr>
        <w:spacing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Внутригрупповые сделки сост</w:t>
      </w:r>
      <w:r w:rsidR="00A96540" w:rsidRPr="0060595E">
        <w:rPr>
          <w:noProof/>
          <w:szCs w:val="24"/>
          <w:lang w:eastAsia="ru-RU"/>
        </w:rPr>
        <w:t>ав</w:t>
      </w:r>
      <w:r w:rsidRPr="0060595E">
        <w:rPr>
          <w:noProof/>
          <w:szCs w:val="24"/>
          <w:lang w:eastAsia="ru-RU"/>
        </w:rPr>
        <w:t>ляют более 50% от общего объема</w:t>
      </w:r>
    </w:p>
    <w:p w:rsidR="00736D54" w:rsidRPr="0060595E" w:rsidRDefault="00736D54" w:rsidP="00E86922">
      <w:pPr>
        <w:pStyle w:val="a4"/>
        <w:numPr>
          <w:ilvl w:val="0"/>
          <w:numId w:val="1"/>
        </w:numPr>
        <w:spacing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Наличие сделок внутри группы по продаже активов (признак вывода активов)</w:t>
      </w:r>
    </w:p>
    <w:p w:rsidR="00736D54" w:rsidRPr="0060595E" w:rsidRDefault="00736D54" w:rsidP="00E86922">
      <w:pPr>
        <w:pStyle w:val="a4"/>
        <w:numPr>
          <w:ilvl w:val="0"/>
          <w:numId w:val="1"/>
        </w:numPr>
        <w:spacing w:line="360" w:lineRule="auto"/>
        <w:ind w:left="-567" w:firstLine="567"/>
        <w:rPr>
          <w:noProof/>
          <w:szCs w:val="24"/>
          <w:lang w:eastAsia="ru-RU"/>
        </w:rPr>
      </w:pPr>
      <w:r w:rsidRPr="0060595E">
        <w:rPr>
          <w:noProof/>
          <w:szCs w:val="24"/>
          <w:lang w:eastAsia="ru-RU"/>
        </w:rPr>
        <w:t>Отсутствие логики при сопоставлении прибыли материнской компании с дочерними</w:t>
      </w:r>
      <w:r w:rsidR="00B0514E" w:rsidRPr="0060595E">
        <w:rPr>
          <w:noProof/>
          <w:szCs w:val="24"/>
          <w:lang w:eastAsia="ru-RU"/>
        </w:rPr>
        <w:t>.</w:t>
      </w:r>
      <w:r w:rsidRPr="0060595E">
        <w:rPr>
          <w:rStyle w:val="a7"/>
          <w:noProof/>
          <w:szCs w:val="24"/>
          <w:lang w:eastAsia="ru-RU"/>
        </w:rPr>
        <w:footnoteReference w:id="30"/>
      </w:r>
    </w:p>
    <w:p w:rsidR="00F61E25" w:rsidRPr="0060595E" w:rsidRDefault="00BE1790" w:rsidP="00E86922">
      <w:pPr>
        <w:pStyle w:val="2"/>
        <w:spacing w:line="360" w:lineRule="auto"/>
        <w:ind w:left="-550" w:firstLine="567"/>
        <w:rPr>
          <w:b w:val="0"/>
          <w:szCs w:val="24"/>
          <w:lang w:val="ru-RU"/>
        </w:rPr>
      </w:pPr>
      <w:bookmarkStart w:id="7" w:name="_Toc450499337"/>
      <w:r w:rsidRPr="0060595E">
        <w:rPr>
          <w:b w:val="0"/>
          <w:szCs w:val="24"/>
          <w:lang w:val="ru-RU"/>
        </w:rPr>
        <w:t>Из вышесказанного можно заключить, что использование возможности трансформации отчетности, составленной по одному стандарту учета в другой, является еще одни</w:t>
      </w:r>
      <w:r w:rsidR="00BA7E21" w:rsidRPr="0060595E">
        <w:rPr>
          <w:b w:val="0"/>
          <w:szCs w:val="24"/>
          <w:lang w:val="ru-RU"/>
        </w:rPr>
        <w:t>м</w:t>
      </w:r>
      <w:r w:rsidRPr="0060595E">
        <w:rPr>
          <w:b w:val="0"/>
          <w:szCs w:val="24"/>
          <w:lang w:val="ru-RU"/>
        </w:rPr>
        <w:t xml:space="preserve"> удобным случаем для приукрашивания отчетности.</w:t>
      </w:r>
      <w:bookmarkEnd w:id="7"/>
    </w:p>
    <w:p w:rsidR="00F91CAF" w:rsidRPr="004031A9" w:rsidRDefault="00F61E25" w:rsidP="004031A9">
      <w:pPr>
        <w:pStyle w:val="2"/>
        <w:spacing w:line="360" w:lineRule="auto"/>
        <w:ind w:left="-550" w:firstLine="567"/>
        <w:jc w:val="center"/>
        <w:rPr>
          <w:sz w:val="28"/>
          <w:szCs w:val="28"/>
          <w:lang w:val="ru-RU"/>
        </w:rPr>
      </w:pPr>
      <w:r w:rsidRPr="0060595E">
        <w:rPr>
          <w:szCs w:val="24"/>
        </w:rPr>
        <w:br w:type="page"/>
      </w:r>
      <w:bookmarkStart w:id="8" w:name="_Toc437461389"/>
      <w:bookmarkStart w:id="9" w:name="_Toc450499338"/>
      <w:r w:rsidR="00F91CAF" w:rsidRPr="004031A9">
        <w:rPr>
          <w:sz w:val="28"/>
          <w:szCs w:val="28"/>
        </w:rPr>
        <w:lastRenderedPageBreak/>
        <w:t>Глава 2. Объекты манипулирования отчетностью: способы и сигналы манипулирования</w:t>
      </w:r>
      <w:bookmarkEnd w:id="8"/>
      <w:bookmarkEnd w:id="9"/>
    </w:p>
    <w:p w:rsidR="00F91CAF" w:rsidRPr="0060595E" w:rsidRDefault="004031A9" w:rsidP="004031A9">
      <w:pPr>
        <w:pStyle w:val="2"/>
        <w:spacing w:line="720" w:lineRule="auto"/>
        <w:ind w:firstLine="567"/>
        <w:jc w:val="center"/>
        <w:rPr>
          <w:szCs w:val="24"/>
          <w:lang w:val="ru-RU"/>
        </w:rPr>
      </w:pPr>
      <w:bookmarkStart w:id="10" w:name="_Toc450499339"/>
      <w:r>
        <w:rPr>
          <w:szCs w:val="24"/>
        </w:rPr>
        <w:t>§ 2.1</w:t>
      </w:r>
      <w:r>
        <w:rPr>
          <w:szCs w:val="24"/>
          <w:lang w:val="ru-RU"/>
        </w:rPr>
        <w:t xml:space="preserve"> </w:t>
      </w:r>
      <w:r w:rsidR="00F91CAF" w:rsidRPr="0060595E">
        <w:rPr>
          <w:szCs w:val="24"/>
        </w:rPr>
        <w:t xml:space="preserve"> Выручка</w:t>
      </w:r>
      <w:r w:rsidR="00B13202" w:rsidRPr="0060595E">
        <w:rPr>
          <w:szCs w:val="24"/>
        </w:rPr>
        <w:t xml:space="preserve"> </w:t>
      </w:r>
      <w:r w:rsidR="00F91CAF" w:rsidRPr="0060595E">
        <w:rPr>
          <w:szCs w:val="24"/>
        </w:rPr>
        <w:t>- основной объект манипулирования</w:t>
      </w:r>
      <w:bookmarkEnd w:id="10"/>
    </w:p>
    <w:p w:rsidR="00320CC6" w:rsidRPr="004031A9" w:rsidRDefault="00320CC6" w:rsidP="0065537B">
      <w:pPr>
        <w:spacing w:after="0"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 xml:space="preserve">Финансовое мошенничество в большинстве случаев  подразумевает </w:t>
      </w:r>
      <w:r w:rsidRPr="004031A9">
        <w:rPr>
          <w:b/>
          <w:noProof/>
          <w:szCs w:val="24"/>
          <w:lang w:eastAsia="ru-RU"/>
        </w:rPr>
        <w:t>преувеличение выручки</w:t>
      </w:r>
      <w:r w:rsidRPr="004031A9">
        <w:rPr>
          <w:noProof/>
          <w:szCs w:val="24"/>
          <w:lang w:eastAsia="ru-RU"/>
        </w:rPr>
        <w:t xml:space="preserve"> в отчетности</w:t>
      </w:r>
      <w:r w:rsidR="00B94EFA" w:rsidRPr="004031A9">
        <w:rPr>
          <w:noProof/>
          <w:szCs w:val="24"/>
          <w:lang w:eastAsia="ru-RU"/>
        </w:rPr>
        <w:t xml:space="preserve"> для достижения или превышения запланированных нормативов </w:t>
      </w:r>
      <w:r w:rsidRPr="004031A9">
        <w:rPr>
          <w:noProof/>
          <w:szCs w:val="24"/>
          <w:lang w:eastAsia="ru-RU"/>
        </w:rPr>
        <w:t>прибыли, чтобы не произошло резкого снижения рыночной капитализации из-за снижения мультипликаторов</w:t>
      </w:r>
      <w:r w:rsidR="00B94EFA" w:rsidRPr="004031A9">
        <w:rPr>
          <w:noProof/>
          <w:szCs w:val="24"/>
          <w:lang w:eastAsia="ru-RU"/>
        </w:rPr>
        <w:t>, или для достижения намеч</w:t>
      </w:r>
      <w:r w:rsidR="00A96540" w:rsidRPr="004031A9">
        <w:rPr>
          <w:noProof/>
          <w:szCs w:val="24"/>
          <w:lang w:eastAsia="ru-RU"/>
        </w:rPr>
        <w:t>е</w:t>
      </w:r>
      <w:r w:rsidR="00B94EFA" w:rsidRPr="004031A9">
        <w:rPr>
          <w:noProof/>
          <w:szCs w:val="24"/>
          <w:lang w:eastAsia="ru-RU"/>
        </w:rPr>
        <w:t>нных показатели рентабельности</w:t>
      </w:r>
      <w:r w:rsidR="00D2718C" w:rsidRPr="004031A9">
        <w:rPr>
          <w:noProof/>
          <w:szCs w:val="24"/>
          <w:lang w:eastAsia="ru-RU"/>
        </w:rPr>
        <w:t xml:space="preserve">. </w:t>
      </w:r>
      <w:r w:rsidR="00235FD0" w:rsidRPr="004031A9">
        <w:rPr>
          <w:noProof/>
          <w:szCs w:val="24"/>
          <w:lang w:eastAsia="ru-RU"/>
        </w:rPr>
        <w:t>Ни один другой показатель</w:t>
      </w:r>
      <w:r w:rsidR="000A5E36" w:rsidRPr="004031A9">
        <w:rPr>
          <w:noProof/>
          <w:szCs w:val="24"/>
          <w:lang w:eastAsia="ru-RU"/>
        </w:rPr>
        <w:t>, например, дебиторская задолженность, не сможет бытро повлиять на создание необходимой картины деятельности, рентабельности, инвестиционной привлекательности предприятия. Искажение</w:t>
      </w:r>
      <w:r w:rsidR="00D2718C" w:rsidRPr="004031A9">
        <w:rPr>
          <w:noProof/>
          <w:szCs w:val="24"/>
          <w:lang w:eastAsia="ru-RU"/>
        </w:rPr>
        <w:t xml:space="preserve"> может быть сделано путем:</w:t>
      </w:r>
    </w:p>
    <w:p w:rsidR="00320CC6" w:rsidRPr="004031A9" w:rsidRDefault="00B94EFA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Пользования</w:t>
      </w:r>
      <w:r w:rsidR="00A96540" w:rsidRPr="004031A9">
        <w:rPr>
          <w:noProof/>
          <w:szCs w:val="24"/>
          <w:lang w:eastAsia="ru-RU"/>
        </w:rPr>
        <w:t xml:space="preserve"> временными различиями</w:t>
      </w:r>
      <w:r w:rsidR="00320CC6" w:rsidRPr="004031A9">
        <w:rPr>
          <w:noProof/>
          <w:szCs w:val="24"/>
          <w:lang w:eastAsia="ru-RU"/>
        </w:rPr>
        <w:t xml:space="preserve"> (например, учитывая будущую выручку в текущем периоде),</w:t>
      </w:r>
    </w:p>
    <w:p w:rsidR="00A13A77" w:rsidRPr="004031A9" w:rsidRDefault="00B94EFA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Учета</w:t>
      </w:r>
      <w:r w:rsidR="00320CC6" w:rsidRPr="004031A9">
        <w:rPr>
          <w:noProof/>
          <w:szCs w:val="24"/>
          <w:lang w:eastAsia="ru-RU"/>
        </w:rPr>
        <w:t xml:space="preserve"> фиктивной выручки</w:t>
      </w:r>
      <w:r w:rsidR="00105B0C" w:rsidRPr="004031A9">
        <w:rPr>
          <w:noProof/>
          <w:szCs w:val="24"/>
          <w:lang w:val="en-US" w:eastAsia="ru-RU"/>
        </w:rPr>
        <w:t>:</w:t>
      </w:r>
      <w:r w:rsidR="00D24C5B" w:rsidRPr="004031A9">
        <w:rPr>
          <w:rStyle w:val="a7"/>
          <w:noProof/>
          <w:szCs w:val="24"/>
          <w:lang w:eastAsia="ru-RU"/>
        </w:rPr>
        <w:footnoteReference w:id="31"/>
      </w:r>
      <w:r w:rsidR="008A5559" w:rsidRPr="004031A9">
        <w:rPr>
          <w:noProof/>
          <w:szCs w:val="24"/>
          <w:lang w:eastAsia="ru-RU"/>
        </w:rPr>
        <w:t xml:space="preserve"> </w:t>
      </w:r>
    </w:p>
    <w:p w:rsidR="00030C27" w:rsidRPr="004031A9" w:rsidRDefault="004239E2" w:rsidP="004031A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П</w:t>
      </w:r>
      <w:r w:rsidR="008A5559" w:rsidRPr="004031A9">
        <w:rPr>
          <w:noProof/>
          <w:szCs w:val="24"/>
          <w:lang w:eastAsia="ru-RU"/>
        </w:rPr>
        <w:t>утем проведения расчетов через подставные компании: осуществляются операции</w:t>
      </w:r>
      <w:r w:rsidR="00B94EFA" w:rsidRPr="004031A9">
        <w:rPr>
          <w:noProof/>
          <w:szCs w:val="24"/>
          <w:lang w:eastAsia="ru-RU"/>
        </w:rPr>
        <w:t xml:space="preserve"> купли-продажи, при этом продаж либо не существует</w:t>
      </w:r>
      <w:r w:rsidR="008A5559" w:rsidRPr="004031A9">
        <w:rPr>
          <w:noProof/>
          <w:szCs w:val="24"/>
          <w:lang w:eastAsia="ru-RU"/>
        </w:rPr>
        <w:t>, либо</w:t>
      </w:r>
      <w:r w:rsidR="00B94EFA" w:rsidRPr="004031A9">
        <w:rPr>
          <w:noProof/>
          <w:szCs w:val="24"/>
          <w:lang w:eastAsia="ru-RU"/>
        </w:rPr>
        <w:t xml:space="preserve"> товар не перемещае</w:t>
      </w:r>
      <w:r w:rsidR="008A5559" w:rsidRPr="004031A9">
        <w:rPr>
          <w:noProof/>
          <w:szCs w:val="24"/>
          <w:lang w:eastAsia="ru-RU"/>
        </w:rPr>
        <w:t xml:space="preserve">тся за пределы склада. Подобная схема была использована компанией </w:t>
      </w:r>
      <w:r w:rsidR="008A5559" w:rsidRPr="004031A9">
        <w:rPr>
          <w:noProof/>
          <w:szCs w:val="24"/>
          <w:lang w:val="en-US" w:eastAsia="ru-RU"/>
        </w:rPr>
        <w:t>Boston</w:t>
      </w:r>
      <w:r w:rsidR="008A5559" w:rsidRPr="004031A9">
        <w:rPr>
          <w:noProof/>
          <w:szCs w:val="24"/>
          <w:lang w:eastAsia="ru-RU"/>
        </w:rPr>
        <w:t xml:space="preserve"> </w:t>
      </w:r>
      <w:r w:rsidR="008A5559" w:rsidRPr="004031A9">
        <w:rPr>
          <w:noProof/>
          <w:szCs w:val="24"/>
          <w:lang w:val="en-US" w:eastAsia="ru-RU"/>
        </w:rPr>
        <w:t>Scientific</w:t>
      </w:r>
      <w:r w:rsidR="008A5559" w:rsidRPr="004031A9">
        <w:rPr>
          <w:noProof/>
          <w:szCs w:val="24"/>
          <w:lang w:eastAsia="ru-RU"/>
        </w:rPr>
        <w:t xml:space="preserve"> </w:t>
      </w:r>
      <w:r w:rsidR="008A5559" w:rsidRPr="004031A9">
        <w:rPr>
          <w:noProof/>
          <w:szCs w:val="24"/>
          <w:lang w:val="en-US" w:eastAsia="ru-RU"/>
        </w:rPr>
        <w:t>Corporation</w:t>
      </w:r>
      <w:r w:rsidR="008A5559" w:rsidRPr="004031A9">
        <w:rPr>
          <w:noProof/>
          <w:szCs w:val="24"/>
          <w:lang w:eastAsia="ru-RU"/>
        </w:rPr>
        <w:t xml:space="preserve">: заключались договоры аренды </w:t>
      </w:r>
      <w:r w:rsidR="00A13A77" w:rsidRPr="004031A9">
        <w:rPr>
          <w:noProof/>
          <w:szCs w:val="24"/>
          <w:lang w:eastAsia="ru-RU"/>
        </w:rPr>
        <w:t>дополнительных складов,</w:t>
      </w:r>
      <w:r w:rsidR="00235FD0" w:rsidRPr="004031A9">
        <w:rPr>
          <w:noProof/>
          <w:szCs w:val="24"/>
          <w:lang w:eastAsia="ru-RU"/>
        </w:rPr>
        <w:t xml:space="preserve"> </w:t>
      </w:r>
      <w:r w:rsidR="00A13A77" w:rsidRPr="004031A9">
        <w:rPr>
          <w:noProof/>
          <w:szCs w:val="24"/>
          <w:lang w:eastAsia="ru-RU"/>
        </w:rPr>
        <w:t>куда перевозился товар, якобы реализованный покупателям. Через некоторое время фиктивные покупатели возвращали товар, получая взамен деньги. Таким образом, выручка отражалась в момент времени, когда это было выгодно.</w:t>
      </w:r>
      <w:r w:rsidR="00A13A77" w:rsidRPr="004031A9">
        <w:rPr>
          <w:rStyle w:val="a7"/>
          <w:noProof/>
          <w:szCs w:val="24"/>
          <w:lang w:eastAsia="ru-RU"/>
        </w:rPr>
        <w:footnoteReference w:id="32"/>
      </w:r>
    </w:p>
    <w:p w:rsidR="00030C27" w:rsidRPr="004031A9" w:rsidRDefault="00B94EFA" w:rsidP="004031A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r w:rsidRPr="004031A9">
        <w:rPr>
          <w:noProof/>
          <w:szCs w:val="24"/>
          <w:lang w:eastAsia="ru-RU"/>
        </w:rPr>
        <w:t>П</w:t>
      </w:r>
      <w:r w:rsidR="00325814" w:rsidRPr="004031A9">
        <w:rPr>
          <w:noProof/>
          <w:szCs w:val="24"/>
          <w:lang w:eastAsia="ru-RU"/>
        </w:rPr>
        <w:t>утем досрочного признания выручки</w:t>
      </w:r>
      <w:r w:rsidRPr="004031A9">
        <w:rPr>
          <w:noProof/>
          <w:szCs w:val="24"/>
          <w:lang w:eastAsia="ru-RU"/>
        </w:rPr>
        <w:t xml:space="preserve">, </w:t>
      </w:r>
      <w:r w:rsidR="00235FD0" w:rsidRPr="004031A9">
        <w:rPr>
          <w:color w:val="292526"/>
          <w:szCs w:val="24"/>
        </w:rPr>
        <w:t>в</w:t>
      </w:r>
      <w:r w:rsidR="007A269A" w:rsidRPr="004031A9">
        <w:rPr>
          <w:color w:val="292526"/>
          <w:szCs w:val="24"/>
        </w:rPr>
        <w:t xml:space="preserve">следствие применения </w:t>
      </w:r>
      <w:r w:rsidR="00030C27" w:rsidRPr="004031A9">
        <w:rPr>
          <w:color w:val="292526"/>
          <w:szCs w:val="24"/>
        </w:rPr>
        <w:t xml:space="preserve"> </w:t>
      </w:r>
      <w:r w:rsidR="007A269A" w:rsidRPr="004031A9">
        <w:rPr>
          <w:color w:val="292526"/>
          <w:szCs w:val="24"/>
        </w:rPr>
        <w:t>процедур</w:t>
      </w:r>
      <w:r w:rsidR="001C6110" w:rsidRPr="004031A9">
        <w:rPr>
          <w:color w:val="292526"/>
          <w:szCs w:val="24"/>
        </w:rPr>
        <w:t xml:space="preserve"> </w:t>
      </w:r>
      <w:r w:rsidR="00030C27" w:rsidRPr="004031A9">
        <w:rPr>
          <w:color w:val="292526"/>
          <w:szCs w:val="24"/>
        </w:rPr>
        <w:t>агрессивного учета</w:t>
      </w:r>
      <w:r w:rsidRPr="004031A9">
        <w:rPr>
          <w:color w:val="292526"/>
          <w:szCs w:val="24"/>
        </w:rPr>
        <w:t xml:space="preserve">: </w:t>
      </w:r>
      <w:r w:rsidR="00DE62F5" w:rsidRPr="004031A9">
        <w:rPr>
          <w:color w:val="292526"/>
          <w:szCs w:val="24"/>
        </w:rPr>
        <w:t xml:space="preserve">учета, </w:t>
      </w:r>
      <w:r w:rsidRPr="004031A9">
        <w:rPr>
          <w:color w:val="292526"/>
          <w:szCs w:val="24"/>
        </w:rPr>
        <w:t xml:space="preserve">связанного с </w:t>
      </w:r>
      <w:r w:rsidR="00030C27" w:rsidRPr="004031A9">
        <w:rPr>
          <w:szCs w:val="24"/>
        </w:rPr>
        <w:t>принятой организацией учетной политикой, или с неправильным ее применением,</w:t>
      </w:r>
      <w:r w:rsidR="001C6110" w:rsidRPr="004031A9">
        <w:rPr>
          <w:szCs w:val="24"/>
        </w:rPr>
        <w:t xml:space="preserve"> </w:t>
      </w:r>
      <w:r w:rsidR="00672739" w:rsidRPr="004031A9">
        <w:rPr>
          <w:szCs w:val="24"/>
        </w:rPr>
        <w:t>или с ее раскрытием существенного искажения</w:t>
      </w:r>
      <w:r w:rsidR="00030C27" w:rsidRPr="004031A9">
        <w:rPr>
          <w:szCs w:val="24"/>
        </w:rPr>
        <w:t xml:space="preserve"> бухгалтерской (финансовой) отчетности</w:t>
      </w:r>
      <w:r w:rsidR="007A269A" w:rsidRPr="004031A9">
        <w:rPr>
          <w:szCs w:val="24"/>
        </w:rPr>
        <w:t xml:space="preserve">. </w:t>
      </w:r>
      <w:r w:rsidR="001C6110" w:rsidRPr="004031A9">
        <w:rPr>
          <w:rStyle w:val="a7"/>
          <w:szCs w:val="24"/>
        </w:rPr>
        <w:footnoteReference w:id="33"/>
      </w:r>
    </w:p>
    <w:p w:rsidR="00030C27" w:rsidRPr="004031A9" w:rsidRDefault="00030C27" w:rsidP="004031A9">
      <w:pPr>
        <w:pStyle w:val="a4"/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Примерами агрессивного управления доходами</w:t>
      </w:r>
      <w:r w:rsidR="001C6110" w:rsidRPr="004031A9">
        <w:rPr>
          <w:szCs w:val="24"/>
        </w:rPr>
        <w:t xml:space="preserve"> являются</w:t>
      </w:r>
      <w:r w:rsidRPr="004031A9">
        <w:rPr>
          <w:szCs w:val="24"/>
        </w:rPr>
        <w:t>: признание выручки в то время, как право собственности все еще находится у компании; признание продаж без фактической отгрузки товаров или при частичной их отгрузке</w:t>
      </w:r>
      <w:r w:rsidR="001C6110" w:rsidRPr="004031A9">
        <w:rPr>
          <w:szCs w:val="24"/>
        </w:rPr>
        <w:t xml:space="preserve">; </w:t>
      </w:r>
      <w:r w:rsidRPr="004031A9">
        <w:rPr>
          <w:szCs w:val="24"/>
        </w:rPr>
        <w:t xml:space="preserve">неправильная </w:t>
      </w:r>
      <w:r w:rsidR="001C6110" w:rsidRPr="004031A9">
        <w:rPr>
          <w:szCs w:val="24"/>
        </w:rPr>
        <w:t xml:space="preserve">капитализация </w:t>
      </w:r>
      <w:r w:rsidR="001C6110" w:rsidRPr="004031A9">
        <w:rPr>
          <w:szCs w:val="24"/>
        </w:rPr>
        <w:lastRenderedPageBreak/>
        <w:t>затрат;</w:t>
      </w:r>
      <w:r w:rsidRPr="004031A9">
        <w:rPr>
          <w:szCs w:val="24"/>
        </w:rPr>
        <w:t xml:space="preserve"> признание доходом снижение резерв</w:t>
      </w:r>
      <w:r w:rsidR="001C6110" w:rsidRPr="004031A9">
        <w:rPr>
          <w:szCs w:val="24"/>
        </w:rPr>
        <w:t>ов под обесценение;</w:t>
      </w:r>
      <w:r w:rsidRPr="004031A9">
        <w:rPr>
          <w:szCs w:val="24"/>
        </w:rPr>
        <w:t xml:space="preserve"> занижение резерва для возможных  потерь от кредитных операций пут</w:t>
      </w:r>
      <w:r w:rsidR="001C6110" w:rsidRPr="004031A9">
        <w:rPr>
          <w:szCs w:val="24"/>
        </w:rPr>
        <w:t>ем фиктивной оплаты счетов;</w:t>
      </w:r>
      <w:r w:rsidRPr="004031A9">
        <w:rPr>
          <w:szCs w:val="24"/>
        </w:rPr>
        <w:t xml:space="preserve"> признание выручки при продаже с правом обратного выкупа в течение определенного периода времени</w:t>
      </w:r>
      <w:r w:rsidR="005E5D76" w:rsidRPr="004031A9">
        <w:rPr>
          <w:szCs w:val="24"/>
        </w:rPr>
        <w:t xml:space="preserve"> (по сути, данная сделка должна признаваться денежной ссудой под залог товара, а не реализацией)</w:t>
      </w:r>
      <w:r w:rsidR="00F004D8" w:rsidRPr="004031A9">
        <w:rPr>
          <w:szCs w:val="24"/>
        </w:rPr>
        <w:t>;</w:t>
      </w:r>
      <w:r w:rsidRPr="004031A9">
        <w:rPr>
          <w:szCs w:val="24"/>
        </w:rPr>
        <w:t xml:space="preserve"> признание выручки от операций с неплатежеспособным</w:t>
      </w:r>
      <w:r w:rsidR="00F004D8" w:rsidRPr="004031A9">
        <w:rPr>
          <w:szCs w:val="24"/>
        </w:rPr>
        <w:t>и перекупщиками;</w:t>
      </w:r>
      <w:r w:rsidRPr="004031A9">
        <w:rPr>
          <w:szCs w:val="24"/>
        </w:rPr>
        <w:t xml:space="preserve"> признание выручки от оспариваемых требований </w:t>
      </w:r>
      <w:r w:rsidR="00F004D8" w:rsidRPr="004031A9">
        <w:rPr>
          <w:szCs w:val="24"/>
        </w:rPr>
        <w:t>в отношении клиентов;</w:t>
      </w:r>
      <w:r w:rsidRPr="004031A9">
        <w:rPr>
          <w:szCs w:val="24"/>
        </w:rPr>
        <w:t xml:space="preserve"> </w:t>
      </w:r>
      <w:r w:rsidR="008B28B9" w:rsidRPr="004031A9">
        <w:rPr>
          <w:szCs w:val="24"/>
        </w:rPr>
        <w:t xml:space="preserve">признание выручки от продаж, </w:t>
      </w:r>
      <w:r w:rsidR="008B28B9">
        <w:rPr>
          <w:szCs w:val="24"/>
        </w:rPr>
        <w:t>с</w:t>
      </w:r>
      <w:r w:rsidR="008B28B9" w:rsidRPr="004031A9">
        <w:rPr>
          <w:szCs w:val="24"/>
        </w:rPr>
        <w:t>вязанных со значительной неопределенностью заказчика о приемке товаров и взыскания договорной цены и др.</w:t>
      </w:r>
      <w:r w:rsidR="008B28B9" w:rsidRPr="004031A9">
        <w:rPr>
          <w:rStyle w:val="a7"/>
          <w:szCs w:val="24"/>
        </w:rPr>
        <w:footnoteReference w:id="34"/>
      </w:r>
    </w:p>
    <w:p w:rsidR="00BB677F" w:rsidRPr="004031A9" w:rsidRDefault="00063C61" w:rsidP="004031A9">
      <w:pPr>
        <w:pStyle w:val="a4"/>
        <w:numPr>
          <w:ilvl w:val="0"/>
          <w:numId w:val="6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Преждевременным</w:t>
      </w:r>
      <w:r w:rsidR="00D012FD" w:rsidRPr="004031A9">
        <w:rPr>
          <w:noProof/>
          <w:szCs w:val="24"/>
          <w:lang w:eastAsia="ru-RU"/>
        </w:rPr>
        <w:t xml:space="preserve"> признание</w:t>
      </w:r>
      <w:r w:rsidRPr="004031A9">
        <w:rPr>
          <w:noProof/>
          <w:szCs w:val="24"/>
          <w:lang w:eastAsia="ru-RU"/>
        </w:rPr>
        <w:t>м</w:t>
      </w:r>
      <w:r w:rsidR="00D012FD" w:rsidRPr="004031A9">
        <w:rPr>
          <w:noProof/>
          <w:szCs w:val="24"/>
          <w:lang w:eastAsia="ru-RU"/>
        </w:rPr>
        <w:t xml:space="preserve"> выручки: отражение будущих продаж в текущем периоде.</w:t>
      </w:r>
      <w:r w:rsidR="00A24AC2" w:rsidRPr="004031A9">
        <w:rPr>
          <w:noProof/>
          <w:szCs w:val="24"/>
          <w:lang w:eastAsia="ru-RU"/>
        </w:rPr>
        <w:t xml:space="preserve"> (</w:t>
      </w:r>
      <w:r w:rsidR="00F235BE" w:rsidRPr="004031A9">
        <w:rPr>
          <w:color w:val="292526"/>
          <w:szCs w:val="24"/>
        </w:rPr>
        <w:t xml:space="preserve">Очень часто тяжело определить, какую выручку относить к категории преждевременной, а какую </w:t>
      </w:r>
      <w:r w:rsidR="00235FD0" w:rsidRPr="004031A9">
        <w:rPr>
          <w:color w:val="292526"/>
          <w:szCs w:val="24"/>
        </w:rPr>
        <w:t xml:space="preserve">- </w:t>
      </w:r>
      <w:r w:rsidR="00F235BE" w:rsidRPr="004031A9">
        <w:rPr>
          <w:color w:val="292526"/>
          <w:szCs w:val="24"/>
        </w:rPr>
        <w:t>к фиктивной</w:t>
      </w:r>
      <w:r w:rsidR="00A24AC2" w:rsidRPr="004031A9">
        <w:rPr>
          <w:color w:val="292526"/>
          <w:szCs w:val="24"/>
        </w:rPr>
        <w:t>).</w:t>
      </w:r>
    </w:p>
    <w:p w:rsidR="00230029" w:rsidRPr="004031A9" w:rsidRDefault="00230029" w:rsidP="004031A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firstLine="425"/>
        <w:rPr>
          <w:color w:val="292526"/>
          <w:szCs w:val="24"/>
        </w:rPr>
      </w:pPr>
      <w:r w:rsidRPr="004031A9">
        <w:rPr>
          <w:color w:val="292526"/>
          <w:szCs w:val="24"/>
        </w:rPr>
        <w:t>Фиктивной выручкой, основывающейся на фальсификации операций купли-продажи активов, которая сопровождается подделкой документов.</w:t>
      </w:r>
    </w:p>
    <w:p w:rsidR="00230029" w:rsidRPr="004031A9" w:rsidRDefault="005E5D76" w:rsidP="004031A9">
      <w:pPr>
        <w:pStyle w:val="a4"/>
        <w:numPr>
          <w:ilvl w:val="0"/>
          <w:numId w:val="6"/>
        </w:numPr>
        <w:tabs>
          <w:tab w:val="left" w:pos="1101"/>
        </w:tabs>
        <w:spacing w:line="360" w:lineRule="auto"/>
        <w:ind w:left="142" w:firstLine="425"/>
        <w:rPr>
          <w:szCs w:val="24"/>
          <w:lang w:eastAsia="ru-RU"/>
        </w:rPr>
      </w:pPr>
      <w:r w:rsidRPr="004031A9">
        <w:rPr>
          <w:color w:val="292526"/>
          <w:szCs w:val="24"/>
        </w:rPr>
        <w:t>Выполнением долгосрочных договоров</w:t>
      </w:r>
      <w:r w:rsidR="00230029" w:rsidRPr="004031A9">
        <w:rPr>
          <w:color w:val="292526"/>
          <w:szCs w:val="24"/>
        </w:rPr>
        <w:t xml:space="preserve">: </w:t>
      </w:r>
      <w:r w:rsidR="00230029" w:rsidRPr="004031A9">
        <w:rPr>
          <w:szCs w:val="24"/>
          <w:lang w:eastAsia="ru-RU"/>
        </w:rPr>
        <w:t xml:space="preserve">признание выручки по долгосрочным контрактам осуществляется поэтапно, т.е. необходимо определять процент завершенного объема работ. Логика проста: завышая процент выполненных работ, компания завышает выручку текущего отчетного периода. Именно так действовала компания </w:t>
      </w:r>
      <w:r w:rsidR="00230029" w:rsidRPr="004031A9">
        <w:rPr>
          <w:szCs w:val="24"/>
          <w:lang w:val="en-US" w:eastAsia="ru-RU"/>
        </w:rPr>
        <w:t>Net</w:t>
      </w:r>
      <w:r w:rsidR="00230029" w:rsidRPr="004031A9">
        <w:rPr>
          <w:szCs w:val="24"/>
          <w:lang w:eastAsia="ru-RU"/>
        </w:rPr>
        <w:t xml:space="preserve"> </w:t>
      </w:r>
      <w:r w:rsidR="00230029" w:rsidRPr="004031A9">
        <w:rPr>
          <w:szCs w:val="24"/>
          <w:lang w:val="en-US" w:eastAsia="ru-RU"/>
        </w:rPr>
        <w:t>System</w:t>
      </w:r>
      <w:r w:rsidR="00230029" w:rsidRPr="004031A9">
        <w:rPr>
          <w:szCs w:val="24"/>
          <w:lang w:eastAsia="ru-RU"/>
        </w:rPr>
        <w:t xml:space="preserve"> </w:t>
      </w:r>
      <w:r w:rsidR="00230029" w:rsidRPr="004031A9">
        <w:rPr>
          <w:szCs w:val="24"/>
          <w:lang w:val="en-US" w:eastAsia="ru-RU"/>
        </w:rPr>
        <w:t>incorporated</w:t>
      </w:r>
      <w:r w:rsidR="00230029" w:rsidRPr="004031A9">
        <w:rPr>
          <w:szCs w:val="24"/>
          <w:lang w:eastAsia="ru-RU"/>
        </w:rPr>
        <w:t>.</w:t>
      </w:r>
    </w:p>
    <w:p w:rsidR="005E5D76" w:rsidRPr="004031A9" w:rsidRDefault="00F17812" w:rsidP="004031A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Реализацией товаров посредникам, когда продажа товара посредникам осуществляется компаниями-производителями с дисконтом со сроком оплаты после реализации. Существенными рисками являются: невозможность погашения дебиторской задолженности из-за отсутствия продаж товара, риск возврата товара посредником из-за ненадлежащего качества</w:t>
      </w:r>
      <w:r w:rsidR="00105B0C" w:rsidRPr="004031A9">
        <w:rPr>
          <w:szCs w:val="24"/>
        </w:rPr>
        <w:t>.</w:t>
      </w:r>
      <w:r w:rsidR="005041FD" w:rsidRPr="004031A9">
        <w:rPr>
          <w:rStyle w:val="a7"/>
          <w:szCs w:val="24"/>
        </w:rPr>
        <w:footnoteReference w:id="35"/>
      </w:r>
    </w:p>
    <w:p w:rsidR="00F17812" w:rsidRPr="004031A9" w:rsidRDefault="004239E2" w:rsidP="004031A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Нарушением сроков признания выручки и расходов для получения необходимого финансового результата, например, перенесением выручки со следующего отчетного периода в </w:t>
      </w:r>
      <w:proofErr w:type="gramStart"/>
      <w:r w:rsidRPr="004031A9">
        <w:rPr>
          <w:szCs w:val="24"/>
        </w:rPr>
        <w:t>отчетный</w:t>
      </w:r>
      <w:proofErr w:type="gramEnd"/>
      <w:r w:rsidRPr="004031A9">
        <w:rPr>
          <w:szCs w:val="24"/>
        </w:rPr>
        <w:t>.</w:t>
      </w:r>
    </w:p>
    <w:p w:rsidR="00320CC6" w:rsidRPr="004031A9" w:rsidRDefault="002F61BD" w:rsidP="004031A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firstLine="425"/>
        <w:rPr>
          <w:color w:val="292526"/>
          <w:szCs w:val="24"/>
        </w:rPr>
      </w:pPr>
      <w:r w:rsidRPr="004031A9">
        <w:rPr>
          <w:noProof/>
          <w:szCs w:val="24"/>
          <w:lang w:eastAsia="ru-RU"/>
        </w:rPr>
        <w:t>Учетом</w:t>
      </w:r>
      <w:r w:rsidR="00BB677F" w:rsidRPr="004031A9">
        <w:rPr>
          <w:noProof/>
          <w:szCs w:val="24"/>
          <w:lang w:eastAsia="ru-RU"/>
        </w:rPr>
        <w:t xml:space="preserve"> обязательств и расход</w:t>
      </w:r>
      <w:r w:rsidR="00235FD0" w:rsidRPr="004031A9">
        <w:rPr>
          <w:noProof/>
          <w:szCs w:val="24"/>
          <w:lang w:eastAsia="ru-RU"/>
        </w:rPr>
        <w:t>ов текущего периода в следующем</w:t>
      </w:r>
      <w:r w:rsidR="00BB677F" w:rsidRPr="004031A9">
        <w:rPr>
          <w:noProof/>
          <w:szCs w:val="24"/>
          <w:lang w:eastAsia="ru-RU"/>
        </w:rPr>
        <w:t xml:space="preserve">, чтобы завысить прибыль текущего периода: принцип начисления выручки нередко нарушается на границе отчетных периодов, например, выручка признается в декабре, а расходы, связанные с ее </w:t>
      </w:r>
      <w:r w:rsidR="00BB677F" w:rsidRPr="004031A9">
        <w:rPr>
          <w:noProof/>
          <w:szCs w:val="24"/>
          <w:lang w:eastAsia="ru-RU"/>
        </w:rPr>
        <w:lastRenderedPageBreak/>
        <w:t xml:space="preserve">получением в январе, это позволяет завысить размер прибыли, именно так действовала компания </w:t>
      </w:r>
      <w:r w:rsidR="00BB677F" w:rsidRPr="004031A9">
        <w:rPr>
          <w:noProof/>
          <w:szCs w:val="24"/>
          <w:lang w:val="en-US" w:eastAsia="ru-RU"/>
        </w:rPr>
        <w:t>Applix</w:t>
      </w:r>
      <w:r w:rsidR="00BB677F" w:rsidRPr="004031A9">
        <w:rPr>
          <w:noProof/>
          <w:szCs w:val="24"/>
          <w:lang w:eastAsia="ru-RU"/>
        </w:rPr>
        <w:t xml:space="preserve"> </w:t>
      </w:r>
      <w:r w:rsidR="00BB677F" w:rsidRPr="004031A9">
        <w:rPr>
          <w:noProof/>
          <w:szCs w:val="24"/>
          <w:lang w:val="en-US" w:eastAsia="ru-RU"/>
        </w:rPr>
        <w:t>Incorporated</w:t>
      </w:r>
      <w:r w:rsidR="00BB677F" w:rsidRPr="004031A9">
        <w:rPr>
          <w:noProof/>
          <w:szCs w:val="24"/>
          <w:lang w:eastAsia="ru-RU"/>
        </w:rPr>
        <w:t>.</w:t>
      </w:r>
      <w:r w:rsidR="00BB677F" w:rsidRPr="004031A9">
        <w:rPr>
          <w:rStyle w:val="a7"/>
          <w:noProof/>
          <w:szCs w:val="24"/>
          <w:lang w:eastAsia="ru-RU"/>
        </w:rPr>
        <w:footnoteReference w:id="36"/>
      </w:r>
      <w:r w:rsidR="00BB677F" w:rsidRPr="004031A9">
        <w:rPr>
          <w:noProof/>
          <w:szCs w:val="24"/>
          <w:lang w:eastAsia="ru-RU"/>
        </w:rPr>
        <w:t xml:space="preserve"> </w:t>
      </w:r>
    </w:p>
    <w:p w:rsidR="00B13202" w:rsidRPr="004031A9" w:rsidRDefault="00B13202" w:rsidP="004031A9">
      <w:pPr>
        <w:pStyle w:val="a4"/>
        <w:spacing w:line="360" w:lineRule="auto"/>
        <w:ind w:left="142" w:firstLine="425"/>
        <w:rPr>
          <w:i/>
          <w:noProof/>
          <w:szCs w:val="24"/>
          <w:u w:val="single"/>
          <w:lang w:eastAsia="ru-RU"/>
        </w:rPr>
      </w:pPr>
      <w:r w:rsidRPr="004031A9">
        <w:rPr>
          <w:i/>
          <w:noProof/>
          <w:szCs w:val="24"/>
          <w:u w:val="single"/>
          <w:lang w:eastAsia="ru-RU"/>
        </w:rPr>
        <w:t>Сигналы опасности, связанные с завышением выручки:</w:t>
      </w:r>
    </w:p>
    <w:p w:rsidR="00B13202" w:rsidRPr="004031A9" w:rsidRDefault="00B13202" w:rsidP="004031A9">
      <w:pPr>
        <w:pStyle w:val="a4"/>
        <w:numPr>
          <w:ilvl w:val="0"/>
          <w:numId w:val="9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proofErr w:type="gramStart"/>
      <w:r w:rsidRPr="004031A9">
        <w:rPr>
          <w:rFonts w:eastAsia="Times New Roman"/>
          <w:szCs w:val="24"/>
          <w:lang w:eastAsia="ru-RU"/>
        </w:rPr>
        <w:t>увеличение выручки без соответствующего увеличения денежных поступлений, в особенности по прошествии длительного времени</w:t>
      </w:r>
      <w:r w:rsidR="00A14672" w:rsidRPr="004031A9">
        <w:rPr>
          <w:rFonts w:eastAsia="Times New Roman"/>
          <w:szCs w:val="24"/>
          <w:lang w:eastAsia="ru-RU"/>
        </w:rPr>
        <w:t>;</w:t>
      </w:r>
      <w:proofErr w:type="gramEnd"/>
    </w:p>
    <w:p w:rsidR="00B13202" w:rsidRPr="004031A9" w:rsidRDefault="00B13202" w:rsidP="004031A9">
      <w:pPr>
        <w:pStyle w:val="a4"/>
        <w:numPr>
          <w:ilvl w:val="0"/>
          <w:numId w:val="9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объемные необычные или очень сложные транзакции, в особенности, совершаемые в даты, близкие к периоду финансового закрытия</w:t>
      </w:r>
      <w:r w:rsidR="00A14672" w:rsidRPr="004031A9">
        <w:rPr>
          <w:rFonts w:eastAsia="Times New Roman"/>
          <w:szCs w:val="24"/>
          <w:lang w:eastAsia="ru-RU"/>
        </w:rPr>
        <w:t>;</w:t>
      </w:r>
    </w:p>
    <w:p w:rsidR="00B13202" w:rsidRPr="004031A9" w:rsidRDefault="00B13202" w:rsidP="004031A9">
      <w:pPr>
        <w:pStyle w:val="a4"/>
        <w:numPr>
          <w:ilvl w:val="0"/>
          <w:numId w:val="9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 xml:space="preserve"> необъяснимое увеличение оборачиваемости дебиторской задолженности в днях;</w:t>
      </w:r>
    </w:p>
    <w:p w:rsidR="00BA7E21" w:rsidRPr="004031A9" w:rsidRDefault="00B13202" w:rsidP="004031A9">
      <w:pPr>
        <w:pStyle w:val="a4"/>
        <w:numPr>
          <w:ilvl w:val="0"/>
          <w:numId w:val="9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значительный рост выручки по сравнению с компаниями-конкурентами, функционирующими в идентичной сфере бизнеса</w:t>
      </w:r>
      <w:r w:rsidR="00BA7E21" w:rsidRPr="004031A9">
        <w:rPr>
          <w:rFonts w:eastAsia="Times New Roman"/>
          <w:szCs w:val="24"/>
          <w:lang w:eastAsia="ru-RU"/>
        </w:rPr>
        <w:t>.</w:t>
      </w:r>
    </w:p>
    <w:p w:rsidR="005A5212" w:rsidRPr="004031A9" w:rsidRDefault="000E4DF4" w:rsidP="004031A9">
      <w:pPr>
        <w:pStyle w:val="a4"/>
        <w:numPr>
          <w:ilvl w:val="0"/>
          <w:numId w:val="9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не</w:t>
      </w:r>
      <w:r w:rsidR="005A5212" w:rsidRPr="004031A9">
        <w:rPr>
          <w:rFonts w:eastAsia="Times New Roman"/>
          <w:szCs w:val="24"/>
          <w:lang w:eastAsia="ru-RU"/>
        </w:rPr>
        <w:t>соответствие ОПУ с ОДДС и ОФР, так как именно ОПУ хорошо искажает величину нужной для каких-либо целей прибыли.</w:t>
      </w:r>
    </w:p>
    <w:p w:rsidR="0060595E" w:rsidRPr="004031A9" w:rsidRDefault="0060595E" w:rsidP="004031A9">
      <w:pPr>
        <w:pStyle w:val="a4"/>
        <w:spacing w:line="360" w:lineRule="auto"/>
        <w:ind w:left="142" w:firstLine="425"/>
        <w:rPr>
          <w:rFonts w:eastAsia="Times New Roman"/>
          <w:szCs w:val="24"/>
          <w:lang w:eastAsia="ru-RU"/>
        </w:rPr>
      </w:pPr>
    </w:p>
    <w:p w:rsidR="00B13202" w:rsidRPr="004031A9" w:rsidRDefault="0060595E" w:rsidP="004031A9">
      <w:pPr>
        <w:pStyle w:val="2"/>
        <w:spacing w:line="720" w:lineRule="auto"/>
        <w:ind w:left="142" w:firstLine="425"/>
        <w:jc w:val="center"/>
        <w:rPr>
          <w:szCs w:val="24"/>
        </w:rPr>
      </w:pPr>
      <w:bookmarkStart w:id="11" w:name="_Toc450499340"/>
      <w:r w:rsidRPr="004031A9">
        <w:rPr>
          <w:szCs w:val="24"/>
        </w:rPr>
        <w:t>§ 2.2</w:t>
      </w:r>
      <w:r w:rsidR="00B13202" w:rsidRPr="004031A9">
        <w:rPr>
          <w:szCs w:val="24"/>
        </w:rPr>
        <w:t xml:space="preserve"> Активы и обязательства компании как объект манипулирования</w:t>
      </w:r>
      <w:bookmarkEnd w:id="11"/>
    </w:p>
    <w:p w:rsidR="00A14672" w:rsidRPr="004031A9" w:rsidRDefault="00A14672" w:rsidP="0065537B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Активы и обязательства компании так же могут стать объектом для манипулирования: их можно завысить или занизить, свернуть или раздробить счета и многое другое.</w:t>
      </w:r>
    </w:p>
    <w:p w:rsidR="00BB03E4" w:rsidRPr="004031A9" w:rsidRDefault="00B13202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Завышение</w:t>
      </w:r>
      <w:r w:rsidR="00320CC6" w:rsidRPr="004031A9">
        <w:rPr>
          <w:noProof/>
          <w:szCs w:val="24"/>
          <w:lang w:eastAsia="ru-RU"/>
        </w:rPr>
        <w:t xml:space="preserve"> активов</w:t>
      </w:r>
      <w:r w:rsidR="00AD69C9" w:rsidRPr="004031A9">
        <w:rPr>
          <w:noProof/>
          <w:szCs w:val="24"/>
          <w:lang w:eastAsia="ru-RU"/>
        </w:rPr>
        <w:t xml:space="preserve"> и обязательств</w:t>
      </w:r>
      <w:r w:rsidR="00320CC6" w:rsidRPr="004031A9">
        <w:rPr>
          <w:noProof/>
          <w:szCs w:val="24"/>
          <w:lang w:eastAsia="ru-RU"/>
        </w:rPr>
        <w:t xml:space="preserve"> компании</w:t>
      </w:r>
      <w:r w:rsidR="00105B0C" w:rsidRPr="004031A9">
        <w:rPr>
          <w:noProof/>
          <w:szCs w:val="24"/>
          <w:lang w:eastAsia="ru-RU"/>
        </w:rPr>
        <w:t>:</w:t>
      </w:r>
      <w:r w:rsidR="00C749B0" w:rsidRPr="004031A9">
        <w:rPr>
          <w:rStyle w:val="a7"/>
          <w:noProof/>
          <w:szCs w:val="24"/>
          <w:lang w:eastAsia="ru-RU"/>
        </w:rPr>
        <w:footnoteReference w:id="37"/>
      </w:r>
    </w:p>
    <w:p w:rsidR="00BB03E4" w:rsidRPr="004031A9" w:rsidRDefault="00320CC6" w:rsidP="004031A9">
      <w:pPr>
        <w:pStyle w:val="a4"/>
        <w:numPr>
          <w:ilvl w:val="0"/>
          <w:numId w:val="4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дебиторс</w:t>
      </w:r>
      <w:r w:rsidR="00BB03E4" w:rsidRPr="004031A9">
        <w:rPr>
          <w:noProof/>
          <w:szCs w:val="24"/>
          <w:lang w:eastAsia="ru-RU"/>
        </w:rPr>
        <w:t>кой задолженности путем включения фиктивных долгов, нереальных к взысканию, замещения одних дебиторов другими с использованием связанных сторон;</w:t>
      </w:r>
    </w:p>
    <w:p w:rsidR="00063C61" w:rsidRPr="004031A9" w:rsidRDefault="00063C61" w:rsidP="004031A9">
      <w:pPr>
        <w:pStyle w:val="a4"/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 xml:space="preserve">Наилучшим примером по реальному отражению дебиторской задолженности является отчетность компании “Верофарм”. Рассмотрим отчетность ОАО “Верофарм”: задолженность ОАО “Аптечная сеть </w:t>
      </w:r>
      <w:smartTag w:uri="urn:schemas-microsoft-com:office:smarttags" w:element="metricconverter">
        <w:smartTagPr>
          <w:attr w:name="ProductID" w:val="36.6”"/>
        </w:smartTagPr>
        <w:r w:rsidRPr="004031A9">
          <w:rPr>
            <w:noProof/>
            <w:szCs w:val="24"/>
            <w:lang w:eastAsia="ru-RU"/>
          </w:rPr>
          <w:t>36.6”</w:t>
        </w:r>
      </w:smartTag>
      <w:r w:rsidRPr="004031A9">
        <w:rPr>
          <w:noProof/>
          <w:szCs w:val="24"/>
          <w:lang w:eastAsia="ru-RU"/>
        </w:rPr>
        <w:t xml:space="preserve">, являющегося дочерней компанией, не признана сомнительной. Посмотрев отчетность ОАО “Аптечная сеть </w:t>
      </w:r>
      <w:smartTag w:uri="urn:schemas-microsoft-com:office:smarttags" w:element="metricconverter">
        <w:smartTagPr>
          <w:attr w:name="ProductID" w:val="36.6”"/>
        </w:smartTagPr>
        <w:r w:rsidRPr="004031A9">
          <w:rPr>
            <w:noProof/>
            <w:szCs w:val="24"/>
            <w:lang w:eastAsia="ru-RU"/>
          </w:rPr>
          <w:t>36.6”</w:t>
        </w:r>
      </w:smartTag>
      <w:r w:rsidRPr="004031A9">
        <w:rPr>
          <w:noProof/>
          <w:szCs w:val="24"/>
          <w:lang w:eastAsia="ru-RU"/>
        </w:rPr>
        <w:t xml:space="preserve"> заметно, что компания работает в убыток уже не один год. Возникает вопрос:</w:t>
      </w:r>
      <w:r w:rsidRPr="004031A9">
        <w:rPr>
          <w:iCs/>
          <w:szCs w:val="24"/>
        </w:rPr>
        <w:t xml:space="preserve"> можно ли считать задолженность компании, работающей в убыток не один год, не сомнительной и не проводить начисление резерва по данной задолженности?</w:t>
      </w:r>
    </w:p>
    <w:p w:rsidR="00063C61" w:rsidRPr="004031A9" w:rsidRDefault="00063C61" w:rsidP="004031A9">
      <w:pPr>
        <w:pStyle w:val="a4"/>
        <w:tabs>
          <w:tab w:val="left" w:pos="709"/>
          <w:tab w:val="left" w:pos="993"/>
        </w:tabs>
        <w:spacing w:line="360" w:lineRule="auto"/>
        <w:ind w:left="142" w:firstLine="425"/>
        <w:jc w:val="both"/>
        <w:rPr>
          <w:iCs/>
          <w:szCs w:val="24"/>
        </w:rPr>
      </w:pPr>
      <w:r w:rsidRPr="004031A9">
        <w:rPr>
          <w:iCs/>
          <w:szCs w:val="24"/>
        </w:rPr>
        <w:t>Просроченная дебиторская задолженность является, по сути, иммобилизацией активов организации, выведением части активов из хозяйственного оборота.</w:t>
      </w:r>
    </w:p>
    <w:p w:rsidR="00BB03E4" w:rsidRPr="004031A9" w:rsidRDefault="00BB03E4" w:rsidP="004031A9">
      <w:pPr>
        <w:pStyle w:val="a4"/>
        <w:numPr>
          <w:ilvl w:val="0"/>
          <w:numId w:val="4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lastRenderedPageBreak/>
        <w:t>запасов в виду их неправильной оценки</w:t>
      </w:r>
      <w:r w:rsidR="00A24AC2" w:rsidRPr="004031A9">
        <w:rPr>
          <w:noProof/>
          <w:szCs w:val="24"/>
          <w:lang w:eastAsia="ru-RU"/>
        </w:rPr>
        <w:t>, завыш</w:t>
      </w:r>
      <w:r w:rsidR="00672739" w:rsidRPr="004031A9">
        <w:rPr>
          <w:noProof/>
          <w:szCs w:val="24"/>
          <w:lang w:eastAsia="ru-RU"/>
        </w:rPr>
        <w:t>ения</w:t>
      </w:r>
      <w:r w:rsidR="00A24AC2" w:rsidRPr="004031A9">
        <w:rPr>
          <w:noProof/>
          <w:szCs w:val="24"/>
          <w:lang w:eastAsia="ru-RU"/>
        </w:rPr>
        <w:t xml:space="preserve"> натуральны</w:t>
      </w:r>
      <w:r w:rsidR="00672739" w:rsidRPr="004031A9">
        <w:rPr>
          <w:noProof/>
          <w:szCs w:val="24"/>
          <w:lang w:eastAsia="ru-RU"/>
        </w:rPr>
        <w:t>х показателей запасов, завышения</w:t>
      </w:r>
      <w:r w:rsidR="00A24AC2" w:rsidRPr="004031A9">
        <w:rPr>
          <w:noProof/>
          <w:szCs w:val="24"/>
          <w:lang w:eastAsia="ru-RU"/>
        </w:rPr>
        <w:t xml:space="preserve"> учетных цен запасов</w:t>
      </w:r>
      <w:r w:rsidR="00672739" w:rsidRPr="004031A9">
        <w:rPr>
          <w:noProof/>
          <w:szCs w:val="24"/>
          <w:lang w:eastAsia="ru-RU"/>
        </w:rPr>
        <w:t xml:space="preserve"> либо отсрочки</w:t>
      </w:r>
      <w:r w:rsidR="00A24AC2" w:rsidRPr="004031A9">
        <w:rPr>
          <w:noProof/>
          <w:szCs w:val="24"/>
          <w:lang w:eastAsia="ru-RU"/>
        </w:rPr>
        <w:t xml:space="preserve"> списания запасов;</w:t>
      </w:r>
    </w:p>
    <w:p w:rsidR="00320CC6" w:rsidRPr="004031A9" w:rsidRDefault="00672739" w:rsidP="004031A9">
      <w:pPr>
        <w:pStyle w:val="a4"/>
        <w:numPr>
          <w:ilvl w:val="0"/>
          <w:numId w:val="4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внеоборотных активов: постановки</w:t>
      </w:r>
      <w:r w:rsidR="00BB03E4" w:rsidRPr="004031A9">
        <w:rPr>
          <w:noProof/>
          <w:szCs w:val="24"/>
          <w:lang w:eastAsia="ru-RU"/>
        </w:rPr>
        <w:t xml:space="preserve"> на учет фиктивных</w:t>
      </w:r>
      <w:r w:rsidR="00AD69C9" w:rsidRPr="004031A9">
        <w:rPr>
          <w:noProof/>
          <w:szCs w:val="24"/>
          <w:lang w:eastAsia="ru-RU"/>
        </w:rPr>
        <w:t xml:space="preserve"> или арендованных активов;</w:t>
      </w:r>
    </w:p>
    <w:p w:rsidR="00672739" w:rsidRPr="004031A9" w:rsidRDefault="00AD69C9" w:rsidP="004031A9">
      <w:pPr>
        <w:pStyle w:val="a4"/>
        <w:numPr>
          <w:ilvl w:val="0"/>
          <w:numId w:val="4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деловой репутации за счет необоснованного завышения цены собственных акций, с помощью схем “двойных продаж”, когда товар сначала реализуется по завышенной цене дочерней компании, которая потом пр</w:t>
      </w:r>
      <w:r w:rsidR="00C947E4" w:rsidRPr="004031A9">
        <w:rPr>
          <w:noProof/>
          <w:szCs w:val="24"/>
          <w:lang w:eastAsia="ru-RU"/>
        </w:rPr>
        <w:t>одает его конечному потребителю</w:t>
      </w:r>
      <w:r w:rsidRPr="004031A9">
        <w:rPr>
          <w:noProof/>
          <w:szCs w:val="24"/>
          <w:lang w:eastAsia="ru-RU"/>
        </w:rPr>
        <w:t>;</w:t>
      </w:r>
    </w:p>
    <w:p w:rsidR="00063C61" w:rsidRPr="004031A9" w:rsidRDefault="00C92831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 xml:space="preserve">Завышение </w:t>
      </w:r>
      <w:r w:rsidR="00AD69C9" w:rsidRPr="004031A9">
        <w:rPr>
          <w:noProof/>
          <w:szCs w:val="24"/>
          <w:lang w:eastAsia="ru-RU"/>
        </w:rPr>
        <w:t xml:space="preserve">кредиторской задолженности путем </w:t>
      </w:r>
      <w:r w:rsidR="00321B76" w:rsidRPr="004031A9">
        <w:rPr>
          <w:noProof/>
          <w:szCs w:val="24"/>
          <w:lang w:eastAsia="ru-RU"/>
        </w:rPr>
        <w:t xml:space="preserve">ее замещения кредитами и займами при сохранении уровня дебиторской задолженности </w:t>
      </w:r>
      <w:r w:rsidR="00A24AC2" w:rsidRPr="004031A9">
        <w:rPr>
          <w:noProof/>
          <w:szCs w:val="24"/>
          <w:lang w:eastAsia="ru-RU"/>
        </w:rPr>
        <w:t>( для выво</w:t>
      </w:r>
      <w:r w:rsidR="00672739" w:rsidRPr="004031A9">
        <w:rPr>
          <w:noProof/>
          <w:szCs w:val="24"/>
          <w:lang w:eastAsia="ru-RU"/>
        </w:rPr>
        <w:t xml:space="preserve">да оборотных средств); занижения </w:t>
      </w:r>
      <w:r w:rsidR="00A24AC2" w:rsidRPr="004031A9">
        <w:rPr>
          <w:noProof/>
          <w:szCs w:val="24"/>
          <w:lang w:eastAsia="ru-RU"/>
        </w:rPr>
        <w:t>величины кред</w:t>
      </w:r>
      <w:r w:rsidR="00672739" w:rsidRPr="004031A9">
        <w:rPr>
          <w:noProof/>
          <w:szCs w:val="24"/>
          <w:lang w:eastAsia="ru-RU"/>
        </w:rPr>
        <w:t>иторской задолженности, влекущего</w:t>
      </w:r>
      <w:r w:rsidR="00A24AC2" w:rsidRPr="004031A9">
        <w:rPr>
          <w:noProof/>
          <w:szCs w:val="24"/>
          <w:lang w:eastAsia="ru-RU"/>
        </w:rPr>
        <w:t xml:space="preserve"> за собой занижение себестоимости продукции и завышение прибыли компании:</w:t>
      </w:r>
      <w:r w:rsidR="00A24AC2" w:rsidRPr="004031A9">
        <w:rPr>
          <w:noProof/>
          <w:color w:val="292526"/>
          <w:szCs w:val="24"/>
          <w:lang w:eastAsia="ru-RU"/>
        </w:rPr>
        <w:t xml:space="preserve"> </w:t>
      </w:r>
      <w:r w:rsidR="00A24AC2" w:rsidRPr="004031A9">
        <w:rPr>
          <w:noProof/>
          <w:szCs w:val="24"/>
          <w:lang w:eastAsia="ru-RU"/>
        </w:rPr>
        <w:t>снижение кредиторской задолженности, как правило, привязано к стоимости приобретенных запасов и стоимости проданных товаров.</w:t>
      </w:r>
    </w:p>
    <w:p w:rsidR="00063C61" w:rsidRPr="004031A9" w:rsidRDefault="00B13202" w:rsidP="004031A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142" w:firstLine="425"/>
        <w:jc w:val="both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Сворачивание</w:t>
      </w:r>
      <w:r w:rsidR="00063C61" w:rsidRPr="004031A9">
        <w:rPr>
          <w:noProof/>
          <w:szCs w:val="24"/>
          <w:lang w:eastAsia="ru-RU"/>
        </w:rPr>
        <w:t xml:space="preserve"> активов и обязательств, например, сальдированием остатков по статья</w:t>
      </w:r>
      <w:r w:rsidR="00C947E4" w:rsidRPr="004031A9">
        <w:rPr>
          <w:noProof/>
          <w:szCs w:val="24"/>
          <w:lang w:eastAsia="ru-RU"/>
        </w:rPr>
        <w:t>м прочих дебиторов и кредиторов</w:t>
      </w:r>
      <w:r w:rsidR="00063C61" w:rsidRPr="004031A9">
        <w:rPr>
          <w:noProof/>
          <w:szCs w:val="24"/>
          <w:lang w:eastAsia="ru-RU"/>
        </w:rPr>
        <w:t xml:space="preserve"> и</w:t>
      </w:r>
      <w:r w:rsidR="00C947E4" w:rsidRPr="004031A9">
        <w:rPr>
          <w:noProof/>
          <w:szCs w:val="24"/>
          <w:lang w:eastAsia="ru-RU"/>
        </w:rPr>
        <w:t>,</w:t>
      </w:r>
      <w:r w:rsidR="00063C61" w:rsidRPr="004031A9">
        <w:rPr>
          <w:noProof/>
          <w:szCs w:val="24"/>
          <w:lang w:eastAsia="ru-RU"/>
        </w:rPr>
        <w:t xml:space="preserve"> как следствие, сокращение сумм</w:t>
      </w:r>
      <w:r w:rsidR="00A96540" w:rsidRPr="004031A9">
        <w:rPr>
          <w:noProof/>
          <w:szCs w:val="24"/>
          <w:lang w:eastAsia="ru-RU"/>
        </w:rPr>
        <w:t>ы</w:t>
      </w:r>
      <w:r w:rsidR="00063C61" w:rsidRPr="004031A9">
        <w:rPr>
          <w:noProof/>
          <w:szCs w:val="24"/>
          <w:lang w:eastAsia="ru-RU"/>
        </w:rPr>
        <w:t xml:space="preserve"> обязательств.</w:t>
      </w:r>
      <w:r w:rsidR="00063C61" w:rsidRPr="004031A9">
        <w:rPr>
          <w:rStyle w:val="a7"/>
          <w:noProof/>
          <w:szCs w:val="24"/>
          <w:lang w:eastAsia="ru-RU"/>
        </w:rPr>
        <w:footnoteReference w:id="38"/>
      </w:r>
    </w:p>
    <w:p w:rsidR="00063C61" w:rsidRPr="004031A9" w:rsidRDefault="00B13202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Дробление</w:t>
      </w:r>
      <w:r w:rsidR="00063C61" w:rsidRPr="004031A9">
        <w:rPr>
          <w:noProof/>
          <w:szCs w:val="24"/>
          <w:lang w:eastAsia="ru-RU"/>
        </w:rPr>
        <w:t xml:space="preserve"> статей в целях последующего объединения с другими статьями отчетности;</w:t>
      </w:r>
      <w:r w:rsidR="00063C61" w:rsidRPr="004031A9">
        <w:rPr>
          <w:rStyle w:val="a7"/>
          <w:noProof/>
          <w:szCs w:val="24"/>
          <w:lang w:eastAsia="ru-RU"/>
        </w:rPr>
        <w:footnoteReference w:id="39"/>
      </w:r>
    </w:p>
    <w:p w:rsidR="00063C61" w:rsidRPr="004031A9" w:rsidRDefault="00B13202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Объединение</w:t>
      </w:r>
      <w:r w:rsidR="00063C61" w:rsidRPr="004031A9">
        <w:rPr>
          <w:noProof/>
          <w:szCs w:val="24"/>
          <w:lang w:eastAsia="ru-RU"/>
        </w:rPr>
        <w:t xml:space="preserve"> разнородных сумм в одной статье отчетности;</w:t>
      </w:r>
      <w:r w:rsidR="00063C61" w:rsidRPr="004031A9">
        <w:rPr>
          <w:rStyle w:val="a7"/>
          <w:noProof/>
          <w:szCs w:val="24"/>
          <w:lang w:eastAsia="ru-RU"/>
        </w:rPr>
        <w:footnoteReference w:id="40"/>
      </w:r>
    </w:p>
    <w:p w:rsidR="00063C61" w:rsidRPr="004031A9" w:rsidRDefault="00063C61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Представл</w:t>
      </w:r>
      <w:r w:rsidR="00B13202" w:rsidRPr="004031A9">
        <w:rPr>
          <w:noProof/>
          <w:szCs w:val="24"/>
          <w:lang w:eastAsia="ru-RU"/>
        </w:rPr>
        <w:t>ение</w:t>
      </w:r>
      <w:r w:rsidRPr="004031A9">
        <w:rPr>
          <w:noProof/>
          <w:szCs w:val="24"/>
          <w:lang w:eastAsia="ru-RU"/>
        </w:rPr>
        <w:t xml:space="preserve"> действительных обязательств в качестве условных, </w:t>
      </w:r>
      <w:r w:rsidR="009710FD" w:rsidRPr="004031A9">
        <w:rPr>
          <w:noProof/>
          <w:szCs w:val="24"/>
          <w:lang w:eastAsia="ru-RU"/>
        </w:rPr>
        <w:t>и наоборот, в зависимости от по</w:t>
      </w:r>
      <w:r w:rsidRPr="004031A9">
        <w:rPr>
          <w:noProof/>
          <w:szCs w:val="24"/>
          <w:lang w:eastAsia="ru-RU"/>
        </w:rPr>
        <w:t>ставленных целей</w:t>
      </w:r>
      <w:r w:rsidRPr="004031A9">
        <w:rPr>
          <w:noProof/>
          <w:color w:val="FF0000"/>
          <w:szCs w:val="24"/>
          <w:lang w:eastAsia="ru-RU"/>
        </w:rPr>
        <w:t>.</w:t>
      </w:r>
      <w:r w:rsidRPr="004031A9">
        <w:rPr>
          <w:rStyle w:val="a7"/>
          <w:noProof/>
          <w:szCs w:val="24"/>
          <w:lang w:eastAsia="ru-RU"/>
        </w:rPr>
        <w:footnoteReference w:id="41"/>
      </w:r>
    </w:p>
    <w:p w:rsidR="00063C61" w:rsidRPr="004031A9" w:rsidRDefault="00B13202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Погашение</w:t>
      </w:r>
      <w:r w:rsidR="00063C61" w:rsidRPr="004031A9">
        <w:rPr>
          <w:noProof/>
          <w:szCs w:val="24"/>
          <w:lang w:eastAsia="ru-RU"/>
        </w:rPr>
        <w:t xml:space="preserve"> статей актива и пассива путем неправильного зачета требований и обязательств.</w:t>
      </w:r>
      <w:r w:rsidR="00063C61" w:rsidRPr="004031A9">
        <w:rPr>
          <w:rStyle w:val="a7"/>
          <w:noProof/>
          <w:szCs w:val="24"/>
          <w:lang w:eastAsia="ru-RU"/>
        </w:rPr>
        <w:footnoteReference w:id="42"/>
      </w:r>
    </w:p>
    <w:p w:rsidR="00063C61" w:rsidRPr="004031A9" w:rsidRDefault="00B13202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Использование</w:t>
      </w:r>
      <w:r w:rsidR="00063C61" w:rsidRPr="004031A9">
        <w:rPr>
          <w:noProof/>
          <w:szCs w:val="24"/>
          <w:lang w:eastAsia="ru-RU"/>
        </w:rPr>
        <w:t xml:space="preserve"> учетных данных  аффилированных лиц для вуалирования собственных отчетных показателей.</w:t>
      </w:r>
      <w:r w:rsidR="00063C61" w:rsidRPr="004031A9">
        <w:rPr>
          <w:rStyle w:val="a7"/>
          <w:noProof/>
          <w:szCs w:val="24"/>
          <w:lang w:eastAsia="ru-RU"/>
        </w:rPr>
        <w:footnoteReference w:id="43"/>
      </w:r>
    </w:p>
    <w:p w:rsidR="00063C61" w:rsidRPr="004031A9" w:rsidRDefault="00063C61" w:rsidP="004031A9">
      <w:pPr>
        <w:pStyle w:val="a4"/>
        <w:spacing w:line="360" w:lineRule="auto"/>
        <w:ind w:left="142" w:firstLine="425"/>
        <w:rPr>
          <w:i/>
          <w:noProof/>
          <w:szCs w:val="24"/>
          <w:u w:val="single"/>
          <w:lang w:eastAsia="ru-RU"/>
        </w:rPr>
      </w:pPr>
    </w:p>
    <w:p w:rsidR="005A5212" w:rsidRPr="004031A9" w:rsidRDefault="005A5212" w:rsidP="004031A9">
      <w:pPr>
        <w:pStyle w:val="2"/>
        <w:ind w:left="142" w:firstLine="425"/>
        <w:rPr>
          <w:szCs w:val="24"/>
        </w:rPr>
      </w:pPr>
    </w:p>
    <w:p w:rsidR="00F55350" w:rsidRPr="004031A9" w:rsidRDefault="00B13202" w:rsidP="00F54808">
      <w:pPr>
        <w:pStyle w:val="2"/>
        <w:spacing w:line="720" w:lineRule="auto"/>
        <w:ind w:left="142" w:firstLine="425"/>
        <w:jc w:val="center"/>
        <w:rPr>
          <w:szCs w:val="24"/>
          <w:lang w:val="ru-RU"/>
        </w:rPr>
      </w:pPr>
      <w:bookmarkStart w:id="12" w:name="_Toc450499341"/>
      <w:r w:rsidRPr="004031A9">
        <w:rPr>
          <w:szCs w:val="24"/>
        </w:rPr>
        <w:t>§ 2.</w:t>
      </w:r>
      <w:r w:rsidR="00C92831" w:rsidRPr="004031A9">
        <w:rPr>
          <w:szCs w:val="24"/>
        </w:rPr>
        <w:t>3</w:t>
      </w:r>
      <w:r w:rsidR="00F54808">
        <w:rPr>
          <w:szCs w:val="24"/>
          <w:lang w:val="ru-RU"/>
        </w:rPr>
        <w:t xml:space="preserve"> </w:t>
      </w:r>
      <w:r w:rsidRPr="004031A9">
        <w:rPr>
          <w:szCs w:val="24"/>
        </w:rPr>
        <w:t xml:space="preserve"> Расходы компании как объект манипулирования</w:t>
      </w:r>
      <w:bookmarkEnd w:id="12"/>
    </w:p>
    <w:p w:rsidR="00F06C7D" w:rsidRPr="004031A9" w:rsidRDefault="00F06C7D" w:rsidP="004031A9">
      <w:pPr>
        <w:pStyle w:val="a4"/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Манипулирование расходами компании напрямую влия</w:t>
      </w:r>
      <w:r w:rsidR="00C947E4" w:rsidRPr="004031A9">
        <w:rPr>
          <w:rFonts w:eastAsia="Times New Roman"/>
          <w:szCs w:val="24"/>
          <w:lang w:eastAsia="ru-RU"/>
        </w:rPr>
        <w:t>ет на размер полученной выручки -</w:t>
      </w:r>
      <w:r w:rsidRPr="004031A9">
        <w:rPr>
          <w:rFonts w:eastAsia="Times New Roman"/>
          <w:szCs w:val="24"/>
          <w:lang w:eastAsia="ru-RU"/>
        </w:rPr>
        <w:t xml:space="preserve"> показателя, являющегося наиболее часто подверженным манипуляции. </w:t>
      </w:r>
    </w:p>
    <w:p w:rsidR="002F61BD" w:rsidRPr="004031A9" w:rsidRDefault="00B13202" w:rsidP="004031A9">
      <w:pPr>
        <w:pStyle w:val="a4"/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noProof/>
          <w:szCs w:val="24"/>
          <w:lang w:eastAsia="ru-RU"/>
        </w:rPr>
        <w:t>Иска</w:t>
      </w:r>
      <w:r w:rsidR="00F06C7D" w:rsidRPr="004031A9">
        <w:rPr>
          <w:noProof/>
          <w:szCs w:val="24"/>
          <w:lang w:eastAsia="ru-RU"/>
        </w:rPr>
        <w:t xml:space="preserve">зить расходы можно </w:t>
      </w:r>
      <w:r w:rsidR="002F61BD" w:rsidRPr="004031A9">
        <w:rPr>
          <w:noProof/>
          <w:szCs w:val="24"/>
          <w:lang w:eastAsia="ru-RU"/>
        </w:rPr>
        <w:t>с помощью применения</w:t>
      </w:r>
      <w:r w:rsidR="00C749B0" w:rsidRPr="004031A9">
        <w:rPr>
          <w:rStyle w:val="a7"/>
          <w:noProof/>
          <w:szCs w:val="24"/>
          <w:lang w:eastAsia="ru-RU"/>
        </w:rPr>
        <w:footnoteReference w:id="44"/>
      </w:r>
      <w:r w:rsidR="002F61BD" w:rsidRPr="004031A9">
        <w:rPr>
          <w:noProof/>
          <w:szCs w:val="24"/>
          <w:lang w:eastAsia="ru-RU"/>
        </w:rPr>
        <w:t xml:space="preserve">: </w:t>
      </w:r>
    </w:p>
    <w:p w:rsidR="00320CC6" w:rsidRPr="004031A9" w:rsidRDefault="0008150E" w:rsidP="004031A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капитализации как</w:t>
      </w:r>
      <w:r w:rsidR="00672739" w:rsidRPr="004031A9">
        <w:rPr>
          <w:noProof/>
          <w:szCs w:val="24"/>
          <w:lang w:eastAsia="ru-RU"/>
        </w:rPr>
        <w:t xml:space="preserve"> неправомерной, </w:t>
      </w:r>
      <w:r w:rsidR="00A96540" w:rsidRPr="004031A9">
        <w:rPr>
          <w:noProof/>
          <w:szCs w:val="24"/>
          <w:lang w:eastAsia="ru-RU"/>
        </w:rPr>
        <w:t>связанно</w:t>
      </w:r>
      <w:r w:rsidR="00672739" w:rsidRPr="004031A9">
        <w:rPr>
          <w:noProof/>
          <w:szCs w:val="24"/>
          <w:lang w:eastAsia="ru-RU"/>
        </w:rPr>
        <w:t>й с расх</w:t>
      </w:r>
      <w:r w:rsidRPr="004031A9">
        <w:rPr>
          <w:noProof/>
          <w:szCs w:val="24"/>
          <w:lang w:eastAsia="ru-RU"/>
        </w:rPr>
        <w:t xml:space="preserve">одами, </w:t>
      </w:r>
      <w:r w:rsidR="00672739" w:rsidRPr="004031A9">
        <w:rPr>
          <w:noProof/>
          <w:szCs w:val="24"/>
          <w:lang w:eastAsia="ru-RU"/>
        </w:rPr>
        <w:t>относящимися к получениею</w:t>
      </w:r>
      <w:r w:rsidR="00A96540" w:rsidRPr="004031A9">
        <w:rPr>
          <w:noProof/>
          <w:szCs w:val="24"/>
          <w:lang w:eastAsia="ru-RU"/>
        </w:rPr>
        <w:t xml:space="preserve"> выручки в отчетном периоде, </w:t>
      </w:r>
      <w:r w:rsidRPr="004031A9">
        <w:rPr>
          <w:noProof/>
          <w:szCs w:val="24"/>
          <w:lang w:eastAsia="ru-RU"/>
        </w:rPr>
        <w:t xml:space="preserve">так и с использованием </w:t>
      </w:r>
      <w:r w:rsidR="002F61BD" w:rsidRPr="004031A9">
        <w:rPr>
          <w:noProof/>
          <w:szCs w:val="24"/>
          <w:lang w:eastAsia="ru-RU"/>
        </w:rPr>
        <w:t>схемы</w:t>
      </w:r>
      <w:r w:rsidR="00320CC6" w:rsidRPr="004031A9">
        <w:rPr>
          <w:noProof/>
          <w:szCs w:val="24"/>
          <w:lang w:eastAsia="ru-RU"/>
        </w:rPr>
        <w:t xml:space="preserve"> с отсрочкой расходов путем капитализации.</w:t>
      </w:r>
    </w:p>
    <w:p w:rsidR="00320CC6" w:rsidRPr="004031A9" w:rsidRDefault="002F61BD" w:rsidP="004031A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с</w:t>
      </w:r>
      <w:r w:rsidR="00B74A7F" w:rsidRPr="004031A9">
        <w:rPr>
          <w:noProof/>
          <w:szCs w:val="24"/>
          <w:lang w:eastAsia="ru-RU"/>
        </w:rPr>
        <w:t>хемы</w:t>
      </w:r>
      <w:r w:rsidR="00320CC6" w:rsidRPr="004031A9">
        <w:rPr>
          <w:noProof/>
          <w:szCs w:val="24"/>
          <w:lang w:eastAsia="ru-RU"/>
        </w:rPr>
        <w:t xml:space="preserve"> с ускорением расходов </w:t>
      </w:r>
      <w:r w:rsidR="00320CC6" w:rsidRPr="004031A9">
        <w:rPr>
          <w:noProof/>
          <w:color w:val="FF0000"/>
          <w:szCs w:val="24"/>
          <w:lang w:eastAsia="ru-RU"/>
        </w:rPr>
        <w:t>:</w:t>
      </w:r>
      <w:r w:rsidR="00320CC6" w:rsidRPr="004031A9">
        <w:rPr>
          <w:noProof/>
          <w:szCs w:val="24"/>
          <w:lang w:eastAsia="ru-RU"/>
        </w:rPr>
        <w:t xml:space="preserve"> “заморозка” расходов и фиксирование их в тек</w:t>
      </w:r>
      <w:r w:rsidR="00D012FD" w:rsidRPr="004031A9">
        <w:rPr>
          <w:noProof/>
          <w:szCs w:val="24"/>
          <w:lang w:eastAsia="ru-RU"/>
        </w:rPr>
        <w:t>у</w:t>
      </w:r>
      <w:r w:rsidR="00320CC6" w:rsidRPr="004031A9">
        <w:rPr>
          <w:noProof/>
          <w:szCs w:val="24"/>
          <w:lang w:eastAsia="ru-RU"/>
        </w:rPr>
        <w:t>щем квартале вместо списания их  в течение нескольких периодов.</w:t>
      </w:r>
    </w:p>
    <w:p w:rsidR="00320CC6" w:rsidRPr="004031A9" w:rsidRDefault="002F61BD" w:rsidP="004031A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единовременного</w:t>
      </w:r>
      <w:r w:rsidR="00B74A7F" w:rsidRPr="004031A9">
        <w:rPr>
          <w:noProof/>
          <w:szCs w:val="24"/>
          <w:lang w:eastAsia="ru-RU"/>
        </w:rPr>
        <w:t xml:space="preserve"> списания</w:t>
      </w:r>
      <w:r w:rsidR="00320CC6" w:rsidRPr="004031A9">
        <w:rPr>
          <w:noProof/>
          <w:szCs w:val="24"/>
          <w:lang w:eastAsia="ru-RU"/>
        </w:rPr>
        <w:t xml:space="preserve"> расходов: схема, предназначенная для разделения “нетипичных” расходов и обычных.</w:t>
      </w:r>
    </w:p>
    <w:p w:rsidR="002F61BD" w:rsidRPr="004031A9" w:rsidRDefault="00CE1D5D" w:rsidP="004031A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сокрытия расходов в бухгалтерском учете: отражение доходов в собственном бухгалтерском учете, а часть расходов производить за счет подконтрольных им компаний.</w:t>
      </w:r>
    </w:p>
    <w:p w:rsidR="00CE1D5D" w:rsidRPr="004031A9" w:rsidRDefault="00CE1D5D" w:rsidP="004031A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 xml:space="preserve">неотражения расходов из-за отсутствия </w:t>
      </w:r>
      <w:r w:rsidR="0008150E" w:rsidRPr="004031A9">
        <w:rPr>
          <w:noProof/>
          <w:szCs w:val="24"/>
          <w:lang w:eastAsia="ru-RU"/>
        </w:rPr>
        <w:t>надлежаще оформленных документов, например, при трансформации отчетности по РПБУ в МСФО.</w:t>
      </w:r>
    </w:p>
    <w:p w:rsidR="002E7BB8" w:rsidRPr="004031A9" w:rsidRDefault="002E7BB8" w:rsidP="004031A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szCs w:val="24"/>
        </w:rPr>
        <w:t>отнесение своих личных расходов на счет клиента или на счет подставной фирмы, созданной специально для этих целей. Сотрудник может оформить платеж дважды в адрес одной фирмы, однако фактически платеж будет совершен на его собственный расчетный счет.</w:t>
      </w:r>
    </w:p>
    <w:p w:rsidR="002E7BB8" w:rsidRPr="004031A9" w:rsidRDefault="002E7BB8" w:rsidP="004031A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szCs w:val="24"/>
        </w:rPr>
        <w:t xml:space="preserve">Руководство компаний концентрируется на крупных суммах, поэтому мелкие расходы могут пройти </w:t>
      </w:r>
      <w:proofErr w:type="gramStart"/>
      <w:r w:rsidRPr="004031A9">
        <w:rPr>
          <w:szCs w:val="24"/>
        </w:rPr>
        <w:t>незамеченными</w:t>
      </w:r>
      <w:proofErr w:type="gramEnd"/>
      <w:r w:rsidRPr="004031A9">
        <w:rPr>
          <w:szCs w:val="24"/>
        </w:rPr>
        <w:t xml:space="preserve">. </w:t>
      </w:r>
    </w:p>
    <w:p w:rsidR="00105B0C" w:rsidRPr="004031A9" w:rsidRDefault="00105B0C" w:rsidP="004031A9">
      <w:pPr>
        <w:pStyle w:val="a4"/>
        <w:spacing w:line="360" w:lineRule="auto"/>
        <w:ind w:left="142" w:firstLine="425"/>
        <w:rPr>
          <w:i/>
          <w:noProof/>
          <w:szCs w:val="24"/>
          <w:u w:val="single"/>
          <w:lang w:eastAsia="ru-RU"/>
        </w:rPr>
      </w:pPr>
    </w:p>
    <w:p w:rsidR="00105B0C" w:rsidRPr="004031A9" w:rsidRDefault="00105B0C" w:rsidP="004031A9">
      <w:pPr>
        <w:pStyle w:val="a4"/>
        <w:spacing w:line="360" w:lineRule="auto"/>
        <w:ind w:left="142" w:firstLine="425"/>
        <w:rPr>
          <w:i/>
          <w:noProof/>
          <w:szCs w:val="24"/>
          <w:u w:val="single"/>
          <w:lang w:eastAsia="ru-RU"/>
        </w:rPr>
      </w:pPr>
    </w:p>
    <w:p w:rsidR="00063C61" w:rsidRPr="004031A9" w:rsidRDefault="00063C61" w:rsidP="004031A9">
      <w:pPr>
        <w:pStyle w:val="a4"/>
        <w:spacing w:line="360" w:lineRule="auto"/>
        <w:ind w:left="142" w:firstLine="425"/>
        <w:rPr>
          <w:i/>
          <w:noProof/>
          <w:szCs w:val="24"/>
          <w:u w:val="single"/>
          <w:lang w:eastAsia="ru-RU"/>
        </w:rPr>
      </w:pPr>
      <w:r w:rsidRPr="004031A9">
        <w:rPr>
          <w:i/>
          <w:noProof/>
          <w:szCs w:val="24"/>
          <w:u w:val="single"/>
          <w:lang w:eastAsia="ru-RU"/>
        </w:rPr>
        <w:t>Сигналы опасности, связанные с занижением расходов:</w:t>
      </w:r>
      <w:r w:rsidR="00C749B0" w:rsidRPr="004031A9">
        <w:rPr>
          <w:rStyle w:val="a7"/>
          <w:i/>
          <w:noProof/>
          <w:szCs w:val="24"/>
          <w:u w:val="single"/>
          <w:lang w:eastAsia="ru-RU"/>
        </w:rPr>
        <w:footnoteReference w:id="45"/>
      </w:r>
    </w:p>
    <w:p w:rsidR="00063C61" w:rsidRPr="004031A9" w:rsidRDefault="00063C61" w:rsidP="004031A9">
      <w:pPr>
        <w:pStyle w:val="a4"/>
        <w:numPr>
          <w:ilvl w:val="0"/>
          <w:numId w:val="10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 xml:space="preserve"> необычное увеличение прибыли (в частности, если сравнивать с сопоставимыми компаниями отрасли);</w:t>
      </w:r>
    </w:p>
    <w:p w:rsidR="00063C61" w:rsidRPr="004031A9" w:rsidRDefault="00063C61" w:rsidP="004031A9">
      <w:pPr>
        <w:pStyle w:val="a4"/>
        <w:numPr>
          <w:ilvl w:val="0"/>
          <w:numId w:val="10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 xml:space="preserve"> значительное необъяснимое увеличение стоимости основных средств;</w:t>
      </w:r>
    </w:p>
    <w:p w:rsidR="00063C61" w:rsidRPr="004031A9" w:rsidRDefault="00063C61" w:rsidP="004031A9">
      <w:pPr>
        <w:pStyle w:val="a4"/>
        <w:numPr>
          <w:ilvl w:val="0"/>
          <w:numId w:val="10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lastRenderedPageBreak/>
        <w:t xml:space="preserve"> получение отрицательных операционных денежных потоков, в то время как в целом в отчетности отражена прибыль и рост прибыльности</w:t>
      </w:r>
    </w:p>
    <w:p w:rsidR="00C92831" w:rsidRPr="004031A9" w:rsidRDefault="00063C61" w:rsidP="004031A9">
      <w:pPr>
        <w:pStyle w:val="a4"/>
        <w:numPr>
          <w:ilvl w:val="0"/>
          <w:numId w:val="10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 xml:space="preserve"> несопоставимые с аналогами в отрасли уровни резервов по возвратам</w:t>
      </w:r>
      <w:r w:rsidR="0053712D" w:rsidRPr="004031A9">
        <w:rPr>
          <w:rFonts w:eastAsia="Times New Roman"/>
          <w:szCs w:val="24"/>
          <w:lang w:eastAsia="ru-RU"/>
        </w:rPr>
        <w:t xml:space="preserve">, гарантийным обязательствам, и </w:t>
      </w:r>
      <w:r w:rsidRPr="004031A9">
        <w:rPr>
          <w:rFonts w:eastAsia="Times New Roman"/>
          <w:szCs w:val="24"/>
          <w:lang w:eastAsia="ru-RU"/>
        </w:rPr>
        <w:t>т.д</w:t>
      </w:r>
      <w:r w:rsidR="0053712D" w:rsidRPr="004031A9">
        <w:rPr>
          <w:rFonts w:eastAsia="Times New Roman"/>
          <w:szCs w:val="24"/>
          <w:lang w:eastAsia="ru-RU"/>
        </w:rPr>
        <w:t>.</w:t>
      </w:r>
    </w:p>
    <w:p w:rsidR="002E7BB8" w:rsidRPr="004031A9" w:rsidRDefault="002E7BB8" w:rsidP="004031A9">
      <w:pPr>
        <w:pStyle w:val="a4"/>
        <w:numPr>
          <w:ilvl w:val="0"/>
          <w:numId w:val="10"/>
        </w:numPr>
        <w:spacing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szCs w:val="24"/>
        </w:rPr>
        <w:t>наличие дублирующих документов и одинаковых сумм, перечисленных в адрес одного и того же контрагента</w:t>
      </w:r>
    </w:p>
    <w:p w:rsidR="00063C61" w:rsidRPr="004031A9" w:rsidRDefault="002E7BB8" w:rsidP="004031A9">
      <w:pPr>
        <w:pStyle w:val="a4"/>
        <w:numPr>
          <w:ilvl w:val="0"/>
          <w:numId w:val="10"/>
        </w:numPr>
        <w:spacing w:line="72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szCs w:val="24"/>
        </w:rPr>
        <w:t xml:space="preserve">отсутствие подтверждающих документов. </w:t>
      </w:r>
    </w:p>
    <w:p w:rsidR="00063C61" w:rsidRPr="004031A9" w:rsidRDefault="00EE65EA" w:rsidP="004031A9">
      <w:pPr>
        <w:pStyle w:val="2"/>
        <w:spacing w:line="720" w:lineRule="auto"/>
        <w:ind w:left="142" w:firstLine="425"/>
        <w:rPr>
          <w:szCs w:val="24"/>
          <w:lang w:val="ru-RU"/>
        </w:rPr>
      </w:pPr>
      <w:bookmarkStart w:id="13" w:name="_Toc450499342"/>
      <w:r w:rsidRPr="004031A9">
        <w:rPr>
          <w:szCs w:val="24"/>
        </w:rPr>
        <w:t>§ 2.</w:t>
      </w:r>
      <w:r w:rsidRPr="004031A9">
        <w:rPr>
          <w:szCs w:val="24"/>
          <w:lang w:val="ru-RU"/>
        </w:rPr>
        <w:t>4</w:t>
      </w:r>
      <w:r w:rsidR="004031A9" w:rsidRPr="004031A9">
        <w:rPr>
          <w:szCs w:val="24"/>
          <w:lang w:val="ru-RU"/>
        </w:rPr>
        <w:t xml:space="preserve"> </w:t>
      </w:r>
      <w:r w:rsidR="00C92831" w:rsidRPr="004031A9">
        <w:rPr>
          <w:szCs w:val="24"/>
        </w:rPr>
        <w:t xml:space="preserve"> </w:t>
      </w:r>
      <w:r w:rsidR="006B291D" w:rsidRPr="004031A9">
        <w:rPr>
          <w:szCs w:val="24"/>
          <w:lang w:val="ru-RU"/>
        </w:rPr>
        <w:t>Дополнительные косвенные признаки фальсификации отчетности</w:t>
      </w:r>
      <w:bookmarkEnd w:id="13"/>
    </w:p>
    <w:p w:rsidR="00063C61" w:rsidRPr="004031A9" w:rsidRDefault="00063C61" w:rsidP="0065537B">
      <w:pPr>
        <w:numPr>
          <w:ilvl w:val="0"/>
          <w:numId w:val="12"/>
        </w:numPr>
        <w:spacing w:before="100" w:beforeAutospacing="1" w:after="0"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Некорректное раскрытие информации об обязательствах (например, гарантийных или условных)</w:t>
      </w:r>
      <w:r w:rsidR="00C749B0" w:rsidRPr="004031A9">
        <w:rPr>
          <w:rStyle w:val="a7"/>
          <w:rFonts w:eastAsia="Times New Roman"/>
          <w:szCs w:val="24"/>
          <w:lang w:eastAsia="ru-RU"/>
        </w:rPr>
        <w:footnoteReference w:id="46"/>
      </w:r>
    </w:p>
    <w:p w:rsidR="00063C61" w:rsidRPr="004031A9" w:rsidRDefault="00063C61" w:rsidP="0065537B">
      <w:pPr>
        <w:numPr>
          <w:ilvl w:val="0"/>
          <w:numId w:val="12"/>
        </w:numPr>
        <w:spacing w:before="100" w:beforeAutospacing="1" w:after="0"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Проведение и отражение сложных транзакций с использованием</w:t>
      </w:r>
      <w:r w:rsidR="00C749B0" w:rsidRPr="004031A9">
        <w:rPr>
          <w:rStyle w:val="a7"/>
          <w:rFonts w:eastAsia="Times New Roman"/>
          <w:szCs w:val="24"/>
          <w:lang w:eastAsia="ru-RU"/>
        </w:rPr>
        <w:footnoteReference w:id="47"/>
      </w:r>
    </w:p>
    <w:p w:rsidR="00063C61" w:rsidRPr="004031A9" w:rsidRDefault="00063C61" w:rsidP="004031A9">
      <w:pPr>
        <w:pStyle w:val="a4"/>
        <w:numPr>
          <w:ilvl w:val="0"/>
          <w:numId w:val="14"/>
        </w:numPr>
        <w:spacing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структурного финансирования</w:t>
      </w:r>
      <w:r w:rsidR="00CB0962" w:rsidRPr="004031A9">
        <w:rPr>
          <w:szCs w:val="24"/>
          <w:lang w:eastAsia="ru-RU"/>
        </w:rPr>
        <w:t>,</w:t>
      </w:r>
    </w:p>
    <w:p w:rsidR="00063C61" w:rsidRPr="004031A9" w:rsidRDefault="00063C61" w:rsidP="004031A9">
      <w:pPr>
        <w:pStyle w:val="a4"/>
        <w:numPr>
          <w:ilvl w:val="0"/>
          <w:numId w:val="14"/>
        </w:numPr>
        <w:spacing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инвестиционных схем или реорганизаций</w:t>
      </w:r>
      <w:r w:rsidR="00CB0962" w:rsidRPr="004031A9">
        <w:rPr>
          <w:szCs w:val="24"/>
          <w:lang w:eastAsia="ru-RU"/>
        </w:rPr>
        <w:t>,</w:t>
      </w:r>
    </w:p>
    <w:p w:rsidR="00063C61" w:rsidRPr="004031A9" w:rsidRDefault="00063C61" w:rsidP="004031A9">
      <w:pPr>
        <w:pStyle w:val="a4"/>
        <w:numPr>
          <w:ilvl w:val="0"/>
          <w:numId w:val="14"/>
        </w:numPr>
        <w:spacing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компаний</w:t>
      </w:r>
      <w:proofErr w:type="gramStart"/>
      <w:r w:rsidR="00B62F69" w:rsidRPr="004031A9">
        <w:rPr>
          <w:szCs w:val="24"/>
          <w:lang w:eastAsia="ru-RU"/>
        </w:rPr>
        <w:t xml:space="preserve"> </w:t>
      </w:r>
      <w:r w:rsidRPr="004031A9">
        <w:rPr>
          <w:szCs w:val="24"/>
          <w:lang w:eastAsia="ru-RU"/>
        </w:rPr>
        <w:t>,</w:t>
      </w:r>
      <w:proofErr w:type="gramEnd"/>
      <w:r w:rsidRPr="004031A9">
        <w:rPr>
          <w:szCs w:val="24"/>
          <w:lang w:eastAsia="ru-RU"/>
        </w:rPr>
        <w:t xml:space="preserve"> </w:t>
      </w:r>
      <w:r w:rsidR="00B62F69" w:rsidRPr="004031A9">
        <w:rPr>
          <w:szCs w:val="24"/>
          <w:lang w:eastAsia="ru-RU"/>
        </w:rPr>
        <w:t xml:space="preserve">созданных </w:t>
      </w:r>
      <w:r w:rsidRPr="004031A9">
        <w:rPr>
          <w:szCs w:val="24"/>
          <w:lang w:eastAsia="ru-RU"/>
        </w:rPr>
        <w:t>для специальных целей (так называемые SPE – “</w:t>
      </w:r>
      <w:proofErr w:type="spellStart"/>
      <w:r w:rsidRPr="004031A9">
        <w:rPr>
          <w:szCs w:val="24"/>
          <w:lang w:eastAsia="ru-RU"/>
        </w:rPr>
        <w:t>special</w:t>
      </w:r>
      <w:proofErr w:type="spellEnd"/>
      <w:r w:rsidRPr="004031A9">
        <w:rPr>
          <w:szCs w:val="24"/>
          <w:lang w:eastAsia="ru-RU"/>
        </w:rPr>
        <w:t xml:space="preserve"> </w:t>
      </w:r>
      <w:proofErr w:type="spellStart"/>
      <w:r w:rsidRPr="004031A9">
        <w:rPr>
          <w:szCs w:val="24"/>
          <w:lang w:eastAsia="ru-RU"/>
        </w:rPr>
        <w:t>purpose</w:t>
      </w:r>
      <w:proofErr w:type="spellEnd"/>
      <w:r w:rsidRPr="004031A9">
        <w:rPr>
          <w:szCs w:val="24"/>
          <w:lang w:eastAsia="ru-RU"/>
        </w:rPr>
        <w:t xml:space="preserve"> </w:t>
      </w:r>
      <w:proofErr w:type="spellStart"/>
      <w:r w:rsidRPr="004031A9">
        <w:rPr>
          <w:szCs w:val="24"/>
          <w:lang w:eastAsia="ru-RU"/>
        </w:rPr>
        <w:t>entities</w:t>
      </w:r>
      <w:proofErr w:type="spellEnd"/>
      <w:r w:rsidRPr="004031A9">
        <w:rPr>
          <w:szCs w:val="24"/>
          <w:lang w:eastAsia="ru-RU"/>
        </w:rPr>
        <w:t>” или “</w:t>
      </w:r>
      <w:proofErr w:type="spellStart"/>
      <w:r w:rsidRPr="004031A9">
        <w:rPr>
          <w:szCs w:val="24"/>
          <w:lang w:eastAsia="ru-RU"/>
        </w:rPr>
        <w:t>vehicle</w:t>
      </w:r>
      <w:proofErr w:type="spellEnd"/>
      <w:r w:rsidRPr="004031A9">
        <w:rPr>
          <w:szCs w:val="24"/>
          <w:lang w:eastAsia="ru-RU"/>
        </w:rPr>
        <w:t xml:space="preserve"> </w:t>
      </w:r>
      <w:proofErr w:type="spellStart"/>
      <w:r w:rsidRPr="004031A9">
        <w:rPr>
          <w:szCs w:val="24"/>
          <w:lang w:eastAsia="ru-RU"/>
        </w:rPr>
        <w:t>entities</w:t>
      </w:r>
      <w:proofErr w:type="spellEnd"/>
      <w:r w:rsidRPr="004031A9">
        <w:rPr>
          <w:szCs w:val="24"/>
          <w:lang w:eastAsia="ru-RU"/>
        </w:rPr>
        <w:t>”) и находящихся под контролем группы,</w:t>
      </w:r>
    </w:p>
    <w:p w:rsidR="00063C61" w:rsidRPr="004031A9" w:rsidRDefault="00063C61" w:rsidP="004031A9">
      <w:pPr>
        <w:pStyle w:val="a4"/>
        <w:numPr>
          <w:ilvl w:val="0"/>
          <w:numId w:val="14"/>
        </w:numPr>
        <w:spacing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«сомнительных» контрагентов</w:t>
      </w:r>
      <w:r w:rsidR="00CB0962" w:rsidRPr="004031A9">
        <w:rPr>
          <w:szCs w:val="24"/>
          <w:lang w:eastAsia="ru-RU"/>
        </w:rPr>
        <w:t>.</w:t>
      </w:r>
    </w:p>
    <w:p w:rsidR="00063C61" w:rsidRPr="004031A9" w:rsidRDefault="00063C61" w:rsidP="0065537B">
      <w:pPr>
        <w:numPr>
          <w:ilvl w:val="0"/>
          <w:numId w:val="11"/>
        </w:numPr>
        <w:spacing w:before="100" w:beforeAutospacing="1" w:after="0"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Завышение обязательств во время позитивного развития или использование «сохраненного разрыва» в будущем для покрытия снижающейся выручки</w:t>
      </w:r>
      <w:r w:rsidR="00C92831" w:rsidRPr="004031A9">
        <w:rPr>
          <w:rFonts w:eastAsia="Times New Roman"/>
          <w:szCs w:val="24"/>
          <w:lang w:eastAsia="ru-RU"/>
        </w:rPr>
        <w:t>.</w:t>
      </w:r>
    </w:p>
    <w:p w:rsidR="00063C61" w:rsidRPr="004031A9" w:rsidRDefault="00063C61" w:rsidP="0065537B">
      <w:pPr>
        <w:numPr>
          <w:ilvl w:val="0"/>
          <w:numId w:val="11"/>
        </w:numPr>
        <w:spacing w:before="100" w:beforeAutospacing="1" w:after="0"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Сокрытие информации о событиях, происшедших после отчетной даты</w:t>
      </w:r>
      <w:r w:rsidR="00CB0962" w:rsidRPr="004031A9">
        <w:rPr>
          <w:rFonts w:eastAsia="Times New Roman"/>
          <w:szCs w:val="24"/>
          <w:lang w:eastAsia="ru-RU"/>
        </w:rPr>
        <w:t>.</w:t>
      </w:r>
    </w:p>
    <w:p w:rsidR="00320CC6" w:rsidRPr="004031A9" w:rsidRDefault="00C92831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Схемы с забалансовым учетом</w:t>
      </w:r>
      <w:r w:rsidR="00320CC6" w:rsidRPr="004031A9">
        <w:rPr>
          <w:noProof/>
          <w:szCs w:val="24"/>
          <w:lang w:eastAsia="ru-RU"/>
        </w:rPr>
        <w:t xml:space="preserve">: вынос активов и обязательств путем создания специально организованных компаний или дочек. Яркий пример такой компании- </w:t>
      </w:r>
      <w:r w:rsidR="00320CC6" w:rsidRPr="004031A9">
        <w:rPr>
          <w:noProof/>
          <w:szCs w:val="24"/>
          <w:lang w:val="en-US" w:eastAsia="ru-RU"/>
        </w:rPr>
        <w:t>ENRON</w:t>
      </w:r>
      <w:r w:rsidR="00320CC6" w:rsidRPr="004031A9">
        <w:rPr>
          <w:noProof/>
          <w:szCs w:val="24"/>
          <w:lang w:eastAsia="ru-RU"/>
        </w:rPr>
        <w:t>.</w:t>
      </w:r>
    </w:p>
    <w:p w:rsidR="00320CC6" w:rsidRPr="004031A9" w:rsidRDefault="00320CC6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Схе</w:t>
      </w:r>
      <w:r w:rsidR="002F61BD" w:rsidRPr="004031A9">
        <w:rPr>
          <w:noProof/>
          <w:szCs w:val="24"/>
          <w:lang w:eastAsia="ru-RU"/>
        </w:rPr>
        <w:t>мы с рискованной политикой капи</w:t>
      </w:r>
      <w:r w:rsidRPr="004031A9">
        <w:rPr>
          <w:noProof/>
          <w:szCs w:val="24"/>
          <w:lang w:eastAsia="ru-RU"/>
        </w:rPr>
        <w:t>тализации и амортизации, чтобы остаться в запланированных лимитах по финансовым показателям: компания отр</w:t>
      </w:r>
      <w:r w:rsidR="00A96540" w:rsidRPr="004031A9">
        <w:rPr>
          <w:noProof/>
          <w:szCs w:val="24"/>
          <w:lang w:eastAsia="ru-RU"/>
        </w:rPr>
        <w:t>а</w:t>
      </w:r>
      <w:r w:rsidRPr="004031A9">
        <w:rPr>
          <w:noProof/>
          <w:szCs w:val="24"/>
          <w:lang w:eastAsia="ru-RU"/>
        </w:rPr>
        <w:t>жает расходы текущего периода и/или убытки в качестве активов. Затем эти активы, или отложенные расходы списываются на расходы в будущих периода</w:t>
      </w:r>
      <w:r w:rsidR="00C749B0" w:rsidRPr="004031A9">
        <w:rPr>
          <w:noProof/>
          <w:szCs w:val="24"/>
          <w:lang w:eastAsia="ru-RU"/>
        </w:rPr>
        <w:t>х.</w:t>
      </w:r>
      <w:r w:rsidR="00C749B0" w:rsidRPr="004031A9">
        <w:rPr>
          <w:rStyle w:val="a7"/>
          <w:noProof/>
          <w:szCs w:val="24"/>
          <w:lang w:eastAsia="ru-RU"/>
        </w:rPr>
        <w:footnoteReference w:id="48"/>
      </w:r>
    </w:p>
    <w:p w:rsidR="005C3F81" w:rsidRPr="004031A9" w:rsidRDefault="00320CC6" w:rsidP="004031A9">
      <w:pPr>
        <w:pStyle w:val="a4"/>
        <w:numPr>
          <w:ilvl w:val="0"/>
          <w:numId w:val="1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lastRenderedPageBreak/>
        <w:t>Схемы с финансовыми вложениями: неверная оценка ценных бумаг в учете компании.</w:t>
      </w:r>
      <w:r w:rsidR="00C749B0" w:rsidRPr="004031A9">
        <w:rPr>
          <w:rStyle w:val="a7"/>
          <w:noProof/>
          <w:szCs w:val="24"/>
          <w:lang w:eastAsia="ru-RU"/>
        </w:rPr>
        <w:footnoteReference w:id="49"/>
      </w:r>
    </w:p>
    <w:p w:rsidR="00B42A66" w:rsidRPr="004031A9" w:rsidRDefault="00320CC6" w:rsidP="004031A9">
      <w:pPr>
        <w:pStyle w:val="a4"/>
        <w:numPr>
          <w:ilvl w:val="0"/>
          <w:numId w:val="1"/>
        </w:numPr>
        <w:spacing w:after="200"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Схема с налоговыми обязательствами: занижение эффективной ставки, равной отнощению текущих налоговых обязательств к отложенным, по которой прибыль облагается налогом.</w:t>
      </w:r>
      <w:r w:rsidR="00F55350" w:rsidRPr="004031A9">
        <w:rPr>
          <w:noProof/>
          <w:szCs w:val="24"/>
          <w:lang w:eastAsia="ru-RU"/>
        </w:rPr>
        <w:t xml:space="preserve"> Для проверки наличия махинаций налоговые органы выделили свои критериии дост</w:t>
      </w:r>
      <w:r w:rsidR="00A96540" w:rsidRPr="004031A9">
        <w:rPr>
          <w:noProof/>
          <w:szCs w:val="24"/>
          <w:lang w:eastAsia="ru-RU"/>
        </w:rPr>
        <w:t>о</w:t>
      </w:r>
      <w:r w:rsidR="00F55350" w:rsidRPr="004031A9">
        <w:rPr>
          <w:noProof/>
          <w:szCs w:val="24"/>
          <w:lang w:eastAsia="ru-RU"/>
        </w:rPr>
        <w:t xml:space="preserve">верности, такие как: соотношение темпов роста СК и ЗК, ОА и ВНА, изменение основных средств, сотношение между прибылью от продаж и до налогообложения, изменение затрат на 1 рубль реализованной продукции, проверка наличия </w:t>
      </w:r>
      <w:r w:rsidR="00F55350" w:rsidRPr="004031A9">
        <w:rPr>
          <w:szCs w:val="24"/>
        </w:rPr>
        <w:t>прироста коммерческих и управленческих расходов без увеличения объемов продаж</w:t>
      </w:r>
      <w:r w:rsidR="00105B0C" w:rsidRPr="004031A9">
        <w:rPr>
          <w:szCs w:val="24"/>
        </w:rPr>
        <w:t>.</w:t>
      </w:r>
      <w:r w:rsidR="00C749B0" w:rsidRPr="004031A9">
        <w:rPr>
          <w:rStyle w:val="a7"/>
          <w:szCs w:val="24"/>
        </w:rPr>
        <w:footnoteReference w:id="50"/>
      </w:r>
    </w:p>
    <w:p w:rsidR="00424ADA" w:rsidRPr="004031A9" w:rsidRDefault="00B42A66" w:rsidP="004031A9">
      <w:pPr>
        <w:pStyle w:val="a4"/>
        <w:numPr>
          <w:ilvl w:val="0"/>
          <w:numId w:val="1"/>
        </w:numPr>
        <w:spacing w:after="200"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 xml:space="preserve">Схема </w:t>
      </w:r>
      <w:r w:rsidR="00320CC6" w:rsidRPr="004031A9">
        <w:rPr>
          <w:noProof/>
          <w:szCs w:val="24"/>
          <w:lang w:eastAsia="ru-RU"/>
        </w:rPr>
        <w:t>с начисленными расходами: невыплаченная сумма отражается в пассиве баланса, недоначисление расходов ведет к росту будущих прибылей</w:t>
      </w:r>
      <w:r w:rsidR="004D30F7" w:rsidRPr="004031A9">
        <w:rPr>
          <w:noProof/>
          <w:szCs w:val="24"/>
          <w:lang w:eastAsia="ru-RU"/>
        </w:rPr>
        <w:t>.</w:t>
      </w:r>
    </w:p>
    <w:p w:rsidR="00B62F69" w:rsidRPr="004031A9" w:rsidRDefault="00D7168A" w:rsidP="004031A9">
      <w:pPr>
        <w:pStyle w:val="a4"/>
        <w:numPr>
          <w:ilvl w:val="0"/>
          <w:numId w:val="1"/>
        </w:numPr>
        <w:spacing w:after="200"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 xml:space="preserve">Искажение величины денежных потоков путем их реклассификации (рост операционного денежного потока </w:t>
      </w:r>
      <w:r w:rsidR="00EE57C2" w:rsidRPr="004031A9">
        <w:rPr>
          <w:noProof/>
          <w:szCs w:val="24"/>
          <w:lang w:eastAsia="ru-RU"/>
        </w:rPr>
        <w:t>оказывает положительное влияние на принятие инвестиционных решений)</w:t>
      </w:r>
      <w:r w:rsidR="00263D38" w:rsidRPr="004031A9">
        <w:rPr>
          <w:noProof/>
          <w:szCs w:val="24"/>
          <w:lang w:eastAsia="ru-RU"/>
        </w:rPr>
        <w:t xml:space="preserve">. </w:t>
      </w:r>
    </w:p>
    <w:p w:rsidR="00D7168A" w:rsidRPr="004031A9" w:rsidRDefault="00263D38" w:rsidP="004031A9">
      <w:pPr>
        <w:pStyle w:val="a4"/>
        <w:numPr>
          <w:ilvl w:val="0"/>
          <w:numId w:val="1"/>
        </w:numPr>
        <w:spacing w:after="200"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bCs/>
          <w:iCs/>
          <w:szCs w:val="24"/>
        </w:rPr>
        <w:t>Увеличение операционного денежного потока за счет:</w:t>
      </w:r>
    </w:p>
    <w:p w:rsidR="00EE57C2" w:rsidRPr="004031A9" w:rsidRDefault="00EE57C2" w:rsidP="004031A9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r w:rsidRPr="004031A9">
        <w:rPr>
          <w:bCs/>
          <w:iCs/>
          <w:szCs w:val="24"/>
        </w:rPr>
        <w:t>инвестиционного денежного потока</w:t>
      </w:r>
      <w:r w:rsidR="00B74A7F" w:rsidRPr="004031A9">
        <w:rPr>
          <w:b/>
          <w:bCs/>
          <w:i/>
          <w:iCs/>
          <w:szCs w:val="24"/>
        </w:rPr>
        <w:t xml:space="preserve"> </w:t>
      </w:r>
      <w:r w:rsidRPr="004031A9">
        <w:rPr>
          <w:b/>
          <w:bCs/>
          <w:i/>
          <w:iCs/>
          <w:szCs w:val="24"/>
        </w:rPr>
        <w:t xml:space="preserve"> </w:t>
      </w:r>
      <w:r w:rsidRPr="004031A9">
        <w:rPr>
          <w:szCs w:val="24"/>
        </w:rPr>
        <w:t>за счет капитализации операционных расходов, либо за счет включения денежных потоков от инвестиций в состав</w:t>
      </w:r>
      <w:r w:rsidR="00CB0962" w:rsidRPr="004031A9">
        <w:rPr>
          <w:szCs w:val="24"/>
        </w:rPr>
        <w:t xml:space="preserve"> операционного денежного потока,</w:t>
      </w:r>
    </w:p>
    <w:p w:rsidR="00EE57C2" w:rsidRPr="004031A9" w:rsidRDefault="00EE57C2" w:rsidP="004031A9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r w:rsidRPr="004031A9">
        <w:rPr>
          <w:bCs/>
          <w:iCs/>
          <w:szCs w:val="24"/>
        </w:rPr>
        <w:t>финансового денежного поток</w:t>
      </w:r>
      <w:r w:rsidR="00FC7470" w:rsidRPr="004031A9">
        <w:rPr>
          <w:bCs/>
          <w:iCs/>
          <w:szCs w:val="24"/>
        </w:rPr>
        <w:t xml:space="preserve">а </w:t>
      </w:r>
      <w:r w:rsidR="00FC7470" w:rsidRPr="004031A9">
        <w:rPr>
          <w:szCs w:val="24"/>
        </w:rPr>
        <w:t xml:space="preserve">с помощью </w:t>
      </w:r>
      <w:r w:rsidR="0070438D" w:rsidRPr="004031A9">
        <w:rPr>
          <w:szCs w:val="24"/>
        </w:rPr>
        <w:t xml:space="preserve">операций с банками и компанией специального назначения </w:t>
      </w:r>
      <w:r w:rsidR="0053712D" w:rsidRPr="004031A9">
        <w:rPr>
          <w:szCs w:val="24"/>
        </w:rPr>
        <w:t>(</w:t>
      </w:r>
      <w:r w:rsidR="00FC7470" w:rsidRPr="004031A9">
        <w:rPr>
          <w:szCs w:val="24"/>
          <w:lang w:val="en-US"/>
        </w:rPr>
        <w:t>Enron</w:t>
      </w:r>
      <w:r w:rsidR="00FC7470" w:rsidRPr="004031A9">
        <w:rPr>
          <w:szCs w:val="24"/>
        </w:rPr>
        <w:t xml:space="preserve">), </w:t>
      </w:r>
      <w:r w:rsidR="0070438D" w:rsidRPr="004031A9">
        <w:rPr>
          <w:szCs w:val="24"/>
        </w:rPr>
        <w:t>вексельных схем: взаиморасчеты векселями, отражаются в составе операционных денежных потоков, однако впоследствии погашение векселей отражается в составе финансовых денежных потоков — за счет этого происходит более раннее признание</w:t>
      </w:r>
      <w:r w:rsidR="00CB0962" w:rsidRPr="004031A9">
        <w:rPr>
          <w:szCs w:val="24"/>
        </w:rPr>
        <w:t xml:space="preserve"> операционного денежного потока,</w:t>
      </w:r>
    </w:p>
    <w:p w:rsidR="00846D2A" w:rsidRPr="004031A9" w:rsidRDefault="00846D2A" w:rsidP="004031A9">
      <w:pPr>
        <w:pStyle w:val="a4"/>
        <w:numPr>
          <w:ilvl w:val="0"/>
          <w:numId w:val="1"/>
        </w:numPr>
        <w:spacing w:after="200"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noProof/>
          <w:szCs w:val="24"/>
          <w:lang w:eastAsia="ru-RU"/>
        </w:rPr>
        <w:t>Некорректное раскрытие информации в примечаниях к финансовой отчетности</w:t>
      </w:r>
      <w:r w:rsidR="00105B0C" w:rsidRPr="004031A9">
        <w:rPr>
          <w:noProof/>
          <w:szCs w:val="24"/>
          <w:lang w:eastAsia="ru-RU"/>
        </w:rPr>
        <w:t>:</w:t>
      </w:r>
      <w:r w:rsidR="00C749B0" w:rsidRPr="004031A9">
        <w:rPr>
          <w:rStyle w:val="a7"/>
          <w:noProof/>
          <w:szCs w:val="24"/>
          <w:lang w:eastAsia="ru-RU"/>
        </w:rPr>
        <w:footnoteReference w:id="51"/>
      </w:r>
    </w:p>
    <w:p w:rsidR="00846D2A" w:rsidRPr="004031A9" w:rsidRDefault="00846D2A" w:rsidP="004031A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раскрытие информации о претензиях и судебных исках: если их много, это может свидетельствовать не только о</w:t>
      </w:r>
      <w:r w:rsidR="00D0252C" w:rsidRPr="004031A9">
        <w:rPr>
          <w:szCs w:val="24"/>
        </w:rPr>
        <w:t xml:space="preserve"> </w:t>
      </w:r>
      <w:r w:rsidRPr="004031A9">
        <w:rPr>
          <w:szCs w:val="24"/>
        </w:rPr>
        <w:t>низком качестве продукции и плохих отношениях с покупателями и</w:t>
      </w:r>
      <w:r w:rsidR="00D0252C" w:rsidRPr="004031A9">
        <w:rPr>
          <w:szCs w:val="24"/>
        </w:rPr>
        <w:t xml:space="preserve"> </w:t>
      </w:r>
      <w:r w:rsidRPr="004031A9">
        <w:rPr>
          <w:szCs w:val="24"/>
        </w:rPr>
        <w:t>поставщиками, но и о вероятном мошенничестве — завышении деби</w:t>
      </w:r>
      <w:r w:rsidR="00263D38" w:rsidRPr="004031A9">
        <w:rPr>
          <w:szCs w:val="24"/>
        </w:rPr>
        <w:t>торской задолженности, выручки;</w:t>
      </w:r>
    </w:p>
    <w:p w:rsidR="00D0252C" w:rsidRPr="004031A9" w:rsidRDefault="00263D38" w:rsidP="004031A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425"/>
        <w:rPr>
          <w:bCs/>
          <w:iCs/>
          <w:szCs w:val="24"/>
        </w:rPr>
      </w:pPr>
      <w:r w:rsidRPr="004031A9">
        <w:rPr>
          <w:bCs/>
          <w:iCs/>
          <w:szCs w:val="24"/>
        </w:rPr>
        <w:lastRenderedPageBreak/>
        <w:t>о</w:t>
      </w:r>
      <w:r w:rsidR="00D0252C" w:rsidRPr="004031A9">
        <w:rPr>
          <w:bCs/>
          <w:iCs/>
          <w:szCs w:val="24"/>
        </w:rPr>
        <w:t>бязательства по природоохранной деятельности.</w:t>
      </w:r>
      <w:r w:rsidR="00814EE5" w:rsidRPr="004031A9">
        <w:rPr>
          <w:b/>
          <w:bCs/>
          <w:i/>
          <w:iCs/>
          <w:szCs w:val="24"/>
        </w:rPr>
        <w:t xml:space="preserve"> </w:t>
      </w:r>
      <w:r w:rsidR="00814EE5" w:rsidRPr="004031A9">
        <w:rPr>
          <w:bCs/>
          <w:iCs/>
          <w:szCs w:val="24"/>
        </w:rPr>
        <w:t>Ненадлежащее раскрытие таких затрат или их отсутствие может исказить представление о финансовом состоянии компании.</w:t>
      </w:r>
    </w:p>
    <w:p w:rsidR="00814EE5" w:rsidRPr="004031A9" w:rsidRDefault="00263D38" w:rsidP="004031A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proofErr w:type="gramStart"/>
      <w:r w:rsidRPr="004031A9">
        <w:rPr>
          <w:bCs/>
          <w:iCs/>
          <w:szCs w:val="24"/>
        </w:rPr>
        <w:t>г</w:t>
      </w:r>
      <w:proofErr w:type="gramEnd"/>
      <w:r w:rsidR="00814EE5" w:rsidRPr="004031A9">
        <w:rPr>
          <w:bCs/>
          <w:iCs/>
          <w:szCs w:val="24"/>
        </w:rPr>
        <w:t>арантии и поручительства.</w:t>
      </w:r>
      <w:r w:rsidR="00814EE5" w:rsidRPr="004031A9">
        <w:rPr>
          <w:b/>
          <w:bCs/>
          <w:i/>
          <w:iCs/>
          <w:szCs w:val="24"/>
        </w:rPr>
        <w:t xml:space="preserve"> </w:t>
      </w:r>
      <w:r w:rsidR="00814EE5" w:rsidRPr="004031A9">
        <w:rPr>
          <w:szCs w:val="24"/>
        </w:rPr>
        <w:t>Наличие гарантий и поручительств за</w:t>
      </w:r>
      <w:r w:rsidR="005573B0" w:rsidRPr="004031A9">
        <w:rPr>
          <w:szCs w:val="24"/>
        </w:rPr>
        <w:t xml:space="preserve"> </w:t>
      </w:r>
      <w:r w:rsidR="00814EE5" w:rsidRPr="004031A9">
        <w:rPr>
          <w:szCs w:val="24"/>
        </w:rPr>
        <w:t>третьих лиц в больших количествах является тревожным сигналом. Это</w:t>
      </w:r>
      <w:r w:rsidR="005573B0" w:rsidRPr="004031A9">
        <w:rPr>
          <w:szCs w:val="24"/>
        </w:rPr>
        <w:t xml:space="preserve"> </w:t>
      </w:r>
      <w:r w:rsidR="00814EE5" w:rsidRPr="004031A9">
        <w:rPr>
          <w:szCs w:val="24"/>
        </w:rPr>
        <w:t>вполне может свидетельствовать о мошенничестве или существовании</w:t>
      </w:r>
      <w:r w:rsidR="005573B0" w:rsidRPr="004031A9">
        <w:rPr>
          <w:szCs w:val="24"/>
        </w:rPr>
        <w:t xml:space="preserve"> </w:t>
      </w:r>
      <w:r w:rsidRPr="004031A9">
        <w:rPr>
          <w:szCs w:val="24"/>
        </w:rPr>
        <w:t>нераскрытой связанной стороны;</w:t>
      </w:r>
    </w:p>
    <w:p w:rsidR="00814EE5" w:rsidRPr="004031A9" w:rsidRDefault="00263D38" w:rsidP="004031A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425"/>
        <w:rPr>
          <w:szCs w:val="24"/>
        </w:rPr>
      </w:pPr>
      <w:r w:rsidRPr="004031A9">
        <w:rPr>
          <w:bCs/>
          <w:iCs/>
          <w:szCs w:val="24"/>
        </w:rPr>
        <w:t>с</w:t>
      </w:r>
      <w:r w:rsidR="00814EE5" w:rsidRPr="004031A9">
        <w:rPr>
          <w:bCs/>
          <w:iCs/>
          <w:szCs w:val="24"/>
        </w:rPr>
        <w:t>делки со связанными сторонами.</w:t>
      </w:r>
      <w:r w:rsidR="00814EE5" w:rsidRPr="004031A9">
        <w:rPr>
          <w:b/>
          <w:bCs/>
          <w:i/>
          <w:iCs/>
          <w:szCs w:val="24"/>
        </w:rPr>
        <w:t xml:space="preserve"> </w:t>
      </w:r>
      <w:r w:rsidR="00814EE5" w:rsidRPr="004031A9">
        <w:rPr>
          <w:szCs w:val="24"/>
        </w:rPr>
        <w:t xml:space="preserve"> Если выручка от операций со связанными сторонами составляет существенную часть от общей выручки компании, то велика вероятность того, что интересам акционеров был нанесен ущерб. В некоторых случаях отсутствие в примечаниях сведений о факте существования связанной стороны у компании, даже если никаких операций с ней не совершалось, может служить индикатором мошенничества.</w:t>
      </w:r>
      <w:r w:rsidR="00CB6272" w:rsidRPr="004031A9">
        <w:rPr>
          <w:szCs w:val="24"/>
        </w:rPr>
        <w:t xml:space="preserve"> Их руководство может неформально обмени</w:t>
      </w:r>
      <w:r w:rsidR="005573B0" w:rsidRPr="004031A9">
        <w:rPr>
          <w:szCs w:val="24"/>
        </w:rPr>
        <w:t>в</w:t>
      </w:r>
      <w:r w:rsidR="00CB6272" w:rsidRPr="004031A9">
        <w:rPr>
          <w:szCs w:val="24"/>
        </w:rPr>
        <w:t>аться технологиями, списками покупателей или же вступать в сговор</w:t>
      </w:r>
      <w:r w:rsidR="005573B0" w:rsidRPr="004031A9">
        <w:rPr>
          <w:szCs w:val="24"/>
        </w:rPr>
        <w:t xml:space="preserve"> </w:t>
      </w:r>
      <w:r w:rsidR="00CB6272" w:rsidRPr="004031A9">
        <w:rPr>
          <w:szCs w:val="24"/>
        </w:rPr>
        <w:t>при установлении ценовой политики. В таком случае акционерам, по</w:t>
      </w:r>
      <w:r w:rsidR="005573B0" w:rsidRPr="004031A9">
        <w:rPr>
          <w:szCs w:val="24"/>
        </w:rPr>
        <w:t xml:space="preserve"> </w:t>
      </w:r>
      <w:r w:rsidR="00CB6272" w:rsidRPr="004031A9">
        <w:rPr>
          <w:szCs w:val="24"/>
        </w:rPr>
        <w:t xml:space="preserve">крайней </w:t>
      </w:r>
      <w:proofErr w:type="gramStart"/>
      <w:r w:rsidR="00CB6272" w:rsidRPr="004031A9">
        <w:rPr>
          <w:szCs w:val="24"/>
        </w:rPr>
        <w:t>мере</w:t>
      </w:r>
      <w:proofErr w:type="gramEnd"/>
      <w:r w:rsidR="00CB6272" w:rsidRPr="004031A9">
        <w:rPr>
          <w:szCs w:val="24"/>
        </w:rPr>
        <w:t xml:space="preserve"> одной из компаний, может быть нанесен ущерб</w:t>
      </w:r>
      <w:r w:rsidRPr="004031A9">
        <w:rPr>
          <w:szCs w:val="24"/>
        </w:rPr>
        <w:t>;</w:t>
      </w:r>
    </w:p>
    <w:p w:rsidR="00D7168A" w:rsidRPr="004031A9" w:rsidRDefault="00CB0962" w:rsidP="004031A9">
      <w:pPr>
        <w:numPr>
          <w:ilvl w:val="0"/>
          <w:numId w:val="2"/>
        </w:numPr>
        <w:spacing w:before="100" w:beforeAutospacing="1" w:after="100" w:afterAutospacing="1"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м</w:t>
      </w:r>
      <w:r w:rsidR="00063C61" w:rsidRPr="004031A9">
        <w:rPr>
          <w:rFonts w:eastAsia="Times New Roman"/>
          <w:szCs w:val="24"/>
          <w:lang w:eastAsia="ru-RU"/>
        </w:rPr>
        <w:t xml:space="preserve">анипулирование правилами бухгалтерского учета, </w:t>
      </w:r>
      <w:r w:rsidR="00263D38" w:rsidRPr="004031A9">
        <w:rPr>
          <w:bCs/>
          <w:iCs/>
          <w:szCs w:val="24"/>
        </w:rPr>
        <w:t>р</w:t>
      </w:r>
      <w:r w:rsidR="00CB6272" w:rsidRPr="004031A9">
        <w:rPr>
          <w:bCs/>
          <w:iCs/>
          <w:szCs w:val="24"/>
        </w:rPr>
        <w:t>аскрытие информации об учетной политике.</w:t>
      </w:r>
      <w:r w:rsidR="00CB6272" w:rsidRPr="004031A9">
        <w:rPr>
          <w:b/>
          <w:bCs/>
          <w:i/>
          <w:iCs/>
          <w:szCs w:val="24"/>
        </w:rPr>
        <w:t xml:space="preserve"> </w:t>
      </w:r>
      <w:r w:rsidR="00CB6272" w:rsidRPr="004031A9">
        <w:rPr>
          <w:szCs w:val="24"/>
        </w:rPr>
        <w:t>Изменения в учетной</w:t>
      </w:r>
      <w:r w:rsidR="005573B0" w:rsidRPr="004031A9">
        <w:rPr>
          <w:szCs w:val="24"/>
        </w:rPr>
        <w:t xml:space="preserve"> </w:t>
      </w:r>
      <w:r w:rsidR="00CB6272" w:rsidRPr="004031A9">
        <w:rPr>
          <w:szCs w:val="24"/>
        </w:rPr>
        <w:t>политике способны оказывать как незначительное, так и колоссальное</w:t>
      </w:r>
      <w:r w:rsidR="005573B0" w:rsidRPr="004031A9">
        <w:rPr>
          <w:szCs w:val="24"/>
        </w:rPr>
        <w:t xml:space="preserve"> </w:t>
      </w:r>
      <w:r w:rsidR="00CB6272" w:rsidRPr="004031A9">
        <w:rPr>
          <w:szCs w:val="24"/>
        </w:rPr>
        <w:t>влияние на показатели финансовой отчетности</w:t>
      </w:r>
      <w:r w:rsidR="00821E45" w:rsidRPr="004031A9">
        <w:rPr>
          <w:szCs w:val="24"/>
        </w:rPr>
        <w:t>, принятие данных решений отражает субъективизм бухгалтерского мнения, преследуемого определенные цели</w:t>
      </w:r>
      <w:r w:rsidR="00C749B0" w:rsidRPr="004031A9">
        <w:rPr>
          <w:rStyle w:val="a7"/>
          <w:szCs w:val="24"/>
        </w:rPr>
        <w:footnoteReference w:id="52"/>
      </w:r>
      <w:r w:rsidR="0021253C" w:rsidRPr="004031A9">
        <w:rPr>
          <w:szCs w:val="24"/>
        </w:rPr>
        <w:t>: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 xml:space="preserve">Определение метода начисления амортизации,  пересмотр СПИ  и оценки ликвидационной стоимости: именно таким способом завышала свою прибыль фармацевтическая компания </w:t>
      </w:r>
      <w:proofErr w:type="spellStart"/>
      <w:r w:rsidRPr="004031A9">
        <w:rPr>
          <w:szCs w:val="24"/>
          <w:lang w:val="en-US" w:eastAsia="ru-RU"/>
        </w:rPr>
        <w:t>Elan</w:t>
      </w:r>
      <w:proofErr w:type="spellEnd"/>
      <w:r w:rsidRPr="004031A9">
        <w:rPr>
          <w:szCs w:val="24"/>
          <w:lang w:eastAsia="ru-RU"/>
        </w:rPr>
        <w:t xml:space="preserve"> </w:t>
      </w:r>
      <w:r w:rsidRPr="004031A9">
        <w:rPr>
          <w:szCs w:val="24"/>
          <w:lang w:val="en-US" w:eastAsia="ru-RU"/>
        </w:rPr>
        <w:t>Corporation</w:t>
      </w:r>
      <w:r w:rsidRPr="004031A9">
        <w:rPr>
          <w:szCs w:val="24"/>
          <w:lang w:eastAsia="ru-RU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Определение резерва по сомнительным долгам, гарантийным обязательствам, оценочных резервов по отложенным налоговым активам</w:t>
      </w:r>
      <w:r w:rsidR="00CB0962" w:rsidRPr="004031A9">
        <w:rPr>
          <w:szCs w:val="24"/>
          <w:lang w:eastAsia="ru-RU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Решения о наличии и признании обесцененных активов и каких-то необходимых убыточных начислений</w:t>
      </w:r>
      <w:r w:rsidR="00CB0962" w:rsidRPr="004031A9">
        <w:rPr>
          <w:szCs w:val="24"/>
          <w:lang w:eastAsia="ru-RU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Оценка уровня завершения работ по имеющимся контрактам</w:t>
      </w:r>
      <w:r w:rsidR="00CB0962" w:rsidRPr="004031A9">
        <w:rPr>
          <w:szCs w:val="24"/>
          <w:lang w:eastAsia="ru-RU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Оценка возможности выполнения контрактных требований</w:t>
      </w:r>
      <w:r w:rsidR="00CB0962" w:rsidRPr="004031A9">
        <w:rPr>
          <w:szCs w:val="24"/>
          <w:lang w:eastAsia="ru-RU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Оценка списываемых активов/пассивов для инвестиционных целей</w:t>
      </w:r>
      <w:r w:rsidR="00CB0962" w:rsidRPr="004031A9">
        <w:rPr>
          <w:szCs w:val="24"/>
          <w:lang w:eastAsia="ru-RU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Количественная оценка реструктуризированных долгов</w:t>
      </w:r>
      <w:r w:rsidR="00CB0962" w:rsidRPr="004031A9">
        <w:rPr>
          <w:szCs w:val="24"/>
          <w:lang w:eastAsia="ru-RU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 xml:space="preserve">Определение капитализируемых затрат. 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lastRenderedPageBreak/>
        <w:t xml:space="preserve">Оценка запасов при списании. </w:t>
      </w:r>
      <w:r w:rsidRPr="004031A9">
        <w:rPr>
          <w:szCs w:val="24"/>
        </w:rPr>
        <w:t xml:space="preserve">В результате изменения метода оценки основных средств или запасов может значительно измениться как итог баланса, так и прибыль компании. ( </w:t>
      </w:r>
      <w:proofErr w:type="spellStart"/>
      <w:r w:rsidRPr="004031A9">
        <w:rPr>
          <w:szCs w:val="24"/>
        </w:rPr>
        <w:t>Elan</w:t>
      </w:r>
      <w:proofErr w:type="spellEnd"/>
      <w:r w:rsidRPr="004031A9">
        <w:rPr>
          <w:szCs w:val="24"/>
        </w:rPr>
        <w:t xml:space="preserve"> </w:t>
      </w:r>
      <w:proofErr w:type="spellStart"/>
      <w:r w:rsidRPr="004031A9">
        <w:rPr>
          <w:szCs w:val="24"/>
        </w:rPr>
        <w:t>Corporation</w:t>
      </w:r>
      <w:proofErr w:type="spellEnd"/>
      <w:r w:rsidRPr="004031A9">
        <w:rPr>
          <w:szCs w:val="24"/>
        </w:rPr>
        <w:t>)</w:t>
      </w:r>
      <w:r w:rsidR="00CB0962" w:rsidRPr="004031A9">
        <w:rPr>
          <w:szCs w:val="24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Оценка обязанностей по восстановлению окружающей среды</w:t>
      </w:r>
      <w:r w:rsidR="00CB0962" w:rsidRPr="004031A9">
        <w:rPr>
          <w:szCs w:val="24"/>
          <w:lang w:eastAsia="ru-RU"/>
        </w:rPr>
        <w:t>.</w:t>
      </w:r>
    </w:p>
    <w:p w:rsidR="0021253C" w:rsidRPr="004031A9" w:rsidRDefault="0021253C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Порядок начисления</w:t>
      </w:r>
      <w:r w:rsidR="00F86DD5" w:rsidRPr="004031A9">
        <w:rPr>
          <w:szCs w:val="24"/>
          <w:lang w:eastAsia="ru-RU"/>
        </w:rPr>
        <w:t xml:space="preserve"> страховых пенсионных взносов</w:t>
      </w:r>
      <w:r w:rsidR="00CB0962" w:rsidRPr="004031A9">
        <w:rPr>
          <w:szCs w:val="24"/>
          <w:lang w:eastAsia="ru-RU"/>
        </w:rPr>
        <w:t>.</w:t>
      </w:r>
    </w:p>
    <w:p w:rsidR="0021253C" w:rsidRPr="004031A9" w:rsidRDefault="00F86DD5" w:rsidP="004031A9">
      <w:pPr>
        <w:pStyle w:val="a4"/>
        <w:numPr>
          <w:ilvl w:val="1"/>
          <w:numId w:val="3"/>
        </w:numPr>
        <w:tabs>
          <w:tab w:val="clear" w:pos="1440"/>
          <w:tab w:val="left" w:pos="1101"/>
          <w:tab w:val="num" w:pos="1134"/>
        </w:tabs>
        <w:spacing w:after="200" w:line="360" w:lineRule="auto"/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 xml:space="preserve">Надлежащее классифицирование </w:t>
      </w:r>
      <w:proofErr w:type="gramStart"/>
      <w:r w:rsidRPr="004031A9">
        <w:rPr>
          <w:szCs w:val="24"/>
          <w:lang w:eastAsia="ru-RU"/>
        </w:rPr>
        <w:t>финансовых</w:t>
      </w:r>
      <w:proofErr w:type="gramEnd"/>
      <w:r w:rsidRPr="004031A9">
        <w:rPr>
          <w:szCs w:val="24"/>
          <w:lang w:eastAsia="ru-RU"/>
        </w:rPr>
        <w:t xml:space="preserve"> </w:t>
      </w:r>
      <w:proofErr w:type="spellStart"/>
      <w:r w:rsidRPr="004031A9">
        <w:rPr>
          <w:szCs w:val="24"/>
          <w:lang w:eastAsia="ru-RU"/>
        </w:rPr>
        <w:t>дериативов</w:t>
      </w:r>
      <w:proofErr w:type="spellEnd"/>
      <w:r w:rsidRPr="004031A9">
        <w:rPr>
          <w:szCs w:val="24"/>
          <w:lang w:eastAsia="ru-RU"/>
        </w:rPr>
        <w:t xml:space="preserve"> и хеджирования </w:t>
      </w:r>
      <w:r w:rsidR="0021253C" w:rsidRPr="004031A9">
        <w:rPr>
          <w:szCs w:val="24"/>
          <w:lang w:eastAsia="ru-RU"/>
        </w:rPr>
        <w:t>и др.</w:t>
      </w:r>
    </w:p>
    <w:p w:rsidR="00303469" w:rsidRPr="004031A9" w:rsidRDefault="00303469" w:rsidP="004031A9">
      <w:pPr>
        <w:pStyle w:val="a8"/>
        <w:spacing w:line="360" w:lineRule="auto"/>
        <w:ind w:left="142" w:firstLine="425"/>
        <w:rPr>
          <w:rFonts w:ascii="Times New Roman" w:hAnsi="Times New Roman"/>
          <w:sz w:val="24"/>
          <w:szCs w:val="24"/>
        </w:rPr>
      </w:pPr>
    </w:p>
    <w:p w:rsidR="00303469" w:rsidRPr="004031A9" w:rsidRDefault="00CB0962" w:rsidP="004031A9">
      <w:pPr>
        <w:pStyle w:val="a8"/>
        <w:spacing w:line="360" w:lineRule="auto"/>
        <w:ind w:left="142" w:firstLine="425"/>
        <w:rPr>
          <w:rFonts w:ascii="Times New Roman" w:hAnsi="Times New Roman"/>
          <w:sz w:val="24"/>
          <w:szCs w:val="24"/>
        </w:rPr>
      </w:pPr>
      <w:r w:rsidRPr="004031A9">
        <w:rPr>
          <w:rFonts w:ascii="Times New Roman" w:hAnsi="Times New Roman"/>
          <w:sz w:val="24"/>
          <w:szCs w:val="24"/>
        </w:rPr>
        <w:t>Итак, с</w:t>
      </w:r>
      <w:r w:rsidR="00DE62F5" w:rsidRPr="004031A9">
        <w:rPr>
          <w:rFonts w:ascii="Times New Roman" w:hAnsi="Times New Roman"/>
          <w:sz w:val="24"/>
          <w:szCs w:val="24"/>
        </w:rPr>
        <w:t>амыми часто используемыми статьями манипулирования являются: выручка, активы и обязательства, расходы, отчетность по МСФО, когда при трансформации в нее отчетности по РПБУ возникает большое же</w:t>
      </w:r>
      <w:r w:rsidR="00EE65EA" w:rsidRPr="004031A9">
        <w:rPr>
          <w:rFonts w:ascii="Times New Roman" w:hAnsi="Times New Roman"/>
          <w:sz w:val="24"/>
          <w:szCs w:val="24"/>
        </w:rPr>
        <w:t>лание что-то скрыть или же при</w:t>
      </w:r>
      <w:r w:rsidR="00DE62F5" w:rsidRPr="004031A9">
        <w:rPr>
          <w:rFonts w:ascii="Times New Roman" w:hAnsi="Times New Roman"/>
          <w:sz w:val="24"/>
          <w:szCs w:val="24"/>
        </w:rPr>
        <w:t>украсить.</w:t>
      </w:r>
    </w:p>
    <w:p w:rsidR="00CB0962" w:rsidRPr="004031A9" w:rsidRDefault="00DE62F5" w:rsidP="004031A9">
      <w:pPr>
        <w:pStyle w:val="a8"/>
        <w:spacing w:line="360" w:lineRule="auto"/>
        <w:ind w:left="142" w:firstLine="425"/>
        <w:rPr>
          <w:rFonts w:ascii="Times New Roman" w:hAnsi="Times New Roman"/>
          <w:sz w:val="24"/>
          <w:szCs w:val="24"/>
        </w:rPr>
      </w:pPr>
      <w:r w:rsidRPr="004031A9">
        <w:rPr>
          <w:rFonts w:ascii="Times New Roman" w:hAnsi="Times New Roman"/>
          <w:sz w:val="24"/>
          <w:szCs w:val="24"/>
        </w:rPr>
        <w:t xml:space="preserve">Но </w:t>
      </w:r>
      <w:r w:rsidR="00B94EFA" w:rsidRPr="004031A9">
        <w:rPr>
          <w:rFonts w:ascii="Times New Roman" w:hAnsi="Times New Roman"/>
          <w:sz w:val="24"/>
          <w:szCs w:val="24"/>
        </w:rPr>
        <w:t xml:space="preserve"> для каждого из направлений мошенничества существуют свои сигнализирующие показатели, на которые необходимо обращать особое внимание. </w:t>
      </w:r>
    </w:p>
    <w:p w:rsidR="00E8649C" w:rsidRPr="004031A9" w:rsidRDefault="00E8649C" w:rsidP="004031A9">
      <w:pPr>
        <w:pStyle w:val="a8"/>
        <w:spacing w:line="360" w:lineRule="auto"/>
        <w:ind w:left="142" w:firstLine="425"/>
        <w:rPr>
          <w:rFonts w:ascii="Times New Roman" w:hAnsi="Times New Roman"/>
          <w:sz w:val="24"/>
          <w:szCs w:val="24"/>
        </w:rPr>
      </w:pPr>
    </w:p>
    <w:p w:rsidR="00E85B8E" w:rsidRPr="004031A9" w:rsidRDefault="00020F0A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br w:type="page"/>
      </w:r>
    </w:p>
    <w:p w:rsidR="00020F0A" w:rsidRPr="004031A9" w:rsidRDefault="0082181D" w:rsidP="004031A9">
      <w:pPr>
        <w:pStyle w:val="2"/>
        <w:spacing w:line="360" w:lineRule="auto"/>
        <w:ind w:left="142" w:firstLine="425"/>
        <w:jc w:val="center"/>
        <w:rPr>
          <w:sz w:val="28"/>
          <w:szCs w:val="28"/>
          <w:lang w:val="ru-RU"/>
        </w:rPr>
      </w:pPr>
      <w:bookmarkStart w:id="14" w:name="_Toc437461391"/>
      <w:bookmarkStart w:id="15" w:name="_Toc450499343"/>
      <w:r w:rsidRPr="004031A9">
        <w:rPr>
          <w:sz w:val="28"/>
          <w:szCs w:val="28"/>
        </w:rPr>
        <w:lastRenderedPageBreak/>
        <w:t>Глава 3</w:t>
      </w:r>
      <w:r w:rsidR="00020F0A" w:rsidRPr="004031A9">
        <w:rPr>
          <w:sz w:val="28"/>
          <w:szCs w:val="28"/>
        </w:rPr>
        <w:t xml:space="preserve">. </w:t>
      </w:r>
      <w:r w:rsidR="006B291D" w:rsidRPr="004031A9">
        <w:rPr>
          <w:sz w:val="28"/>
          <w:szCs w:val="28"/>
          <w:lang w:val="ru-RU"/>
        </w:rPr>
        <w:t>Эмпирическое исследование случаев</w:t>
      </w:r>
      <w:r w:rsidR="002E2C56" w:rsidRPr="004031A9">
        <w:rPr>
          <w:sz w:val="28"/>
          <w:szCs w:val="28"/>
        </w:rPr>
        <w:t xml:space="preserve"> мошенничества с финансовой отчетностью</w:t>
      </w:r>
      <w:bookmarkEnd w:id="14"/>
      <w:bookmarkEnd w:id="15"/>
    </w:p>
    <w:p w:rsidR="00C81D1C" w:rsidRPr="004031A9" w:rsidRDefault="00C81D1C" w:rsidP="000E4A3D">
      <w:pPr>
        <w:spacing w:line="720" w:lineRule="auto"/>
        <w:rPr>
          <w:szCs w:val="24"/>
        </w:rPr>
      </w:pPr>
    </w:p>
    <w:p w:rsidR="002E2C56" w:rsidRPr="004031A9" w:rsidRDefault="00C81D1C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В данной главе собраны примеры схем мошеннических действий, имевших место в реальной жизни: не только в теории, но и примененных</w:t>
      </w:r>
      <w:r w:rsidR="006911D9" w:rsidRPr="004031A9">
        <w:rPr>
          <w:szCs w:val="24"/>
        </w:rPr>
        <w:t xml:space="preserve"> на практике. </w:t>
      </w:r>
      <w:proofErr w:type="gramStart"/>
      <w:r w:rsidR="006911D9" w:rsidRPr="004031A9">
        <w:rPr>
          <w:szCs w:val="24"/>
        </w:rPr>
        <w:t>Главной проблемой</w:t>
      </w:r>
      <w:r w:rsidRPr="004031A9">
        <w:rPr>
          <w:szCs w:val="24"/>
        </w:rPr>
        <w:t xml:space="preserve">, с которой пришлось столкнуться, рассматривая опыт российских компаний по сокрытию реальных финансовых результатов, является отсутствие сводной базы по описанию фальсификации отчетности, </w:t>
      </w:r>
      <w:r w:rsidR="006911D9" w:rsidRPr="004031A9">
        <w:rPr>
          <w:szCs w:val="24"/>
        </w:rPr>
        <w:t xml:space="preserve">базы </w:t>
      </w:r>
      <w:r w:rsidRPr="004031A9">
        <w:rPr>
          <w:szCs w:val="24"/>
        </w:rPr>
        <w:t xml:space="preserve">по аудиторским заключениям с модификациями, закрытость отчетности компаний и подробностей совершенных хозяйственных операций, небольшое количество трудов и работ, касающихся не только мошеннических схем, но и описания реально выявленных фальсификаций. </w:t>
      </w:r>
      <w:proofErr w:type="gramEnd"/>
    </w:p>
    <w:p w:rsidR="00E8649C" w:rsidRPr="004031A9" w:rsidRDefault="0082181D" w:rsidP="004031A9">
      <w:pPr>
        <w:pStyle w:val="2"/>
        <w:spacing w:line="720" w:lineRule="auto"/>
        <w:ind w:left="142" w:firstLine="425"/>
        <w:jc w:val="center"/>
        <w:rPr>
          <w:szCs w:val="24"/>
          <w:lang w:val="ru-RU"/>
        </w:rPr>
      </w:pPr>
      <w:bookmarkStart w:id="16" w:name="_Toc450499344"/>
      <w:r w:rsidRPr="004031A9">
        <w:rPr>
          <w:szCs w:val="24"/>
        </w:rPr>
        <w:t>§ 3</w:t>
      </w:r>
      <w:r w:rsidR="004031A9" w:rsidRPr="004031A9">
        <w:rPr>
          <w:szCs w:val="24"/>
        </w:rPr>
        <w:t>.1</w:t>
      </w:r>
      <w:r w:rsidR="004031A9" w:rsidRPr="004031A9">
        <w:rPr>
          <w:szCs w:val="24"/>
          <w:lang w:val="ru-RU"/>
        </w:rPr>
        <w:t xml:space="preserve"> </w:t>
      </w:r>
      <w:r w:rsidR="00020F0A" w:rsidRPr="004031A9">
        <w:rPr>
          <w:szCs w:val="24"/>
        </w:rPr>
        <w:t xml:space="preserve"> На грани закона и фальсификации</w:t>
      </w:r>
      <w:r w:rsidR="006B291D" w:rsidRPr="004031A9">
        <w:rPr>
          <w:szCs w:val="24"/>
          <w:lang w:val="ru-RU"/>
        </w:rPr>
        <w:t>. Сущностные различия</w:t>
      </w:r>
      <w:bookmarkEnd w:id="16"/>
    </w:p>
    <w:p w:rsidR="00E8649C" w:rsidRPr="004031A9" w:rsidRDefault="00E8649C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Руководствуясь принципами</w:t>
      </w:r>
      <w:r w:rsidR="00C167FD" w:rsidRPr="004031A9">
        <w:rPr>
          <w:szCs w:val="24"/>
        </w:rPr>
        <w:t xml:space="preserve"> </w:t>
      </w:r>
      <w:r w:rsidRPr="004031A9">
        <w:rPr>
          <w:szCs w:val="24"/>
        </w:rPr>
        <w:t>- что не запрещено, то разрешено, и “смотря с какой точк</w:t>
      </w:r>
      <w:r w:rsidR="006911D9" w:rsidRPr="004031A9">
        <w:rPr>
          <w:szCs w:val="24"/>
        </w:rPr>
        <w:t>и зрения взглянуть на ситуацию”</w:t>
      </w:r>
      <w:r w:rsidRPr="004031A9">
        <w:rPr>
          <w:szCs w:val="24"/>
        </w:rPr>
        <w:t xml:space="preserve">, можно законно представить любую информацию в нужном свете. В бухгалтерском учете такой подход назвали </w:t>
      </w:r>
      <w:proofErr w:type="spellStart"/>
      <w:r w:rsidRPr="004031A9">
        <w:rPr>
          <w:szCs w:val="24"/>
        </w:rPr>
        <w:t>креативным</w:t>
      </w:r>
      <w:proofErr w:type="spellEnd"/>
      <w:r w:rsidRPr="004031A9">
        <w:rPr>
          <w:szCs w:val="24"/>
        </w:rPr>
        <w:t xml:space="preserve"> учетом: представление данных, которые с одной стороны можно назвать сфальсифицированными, а с другой</w:t>
      </w:r>
      <w:r w:rsidR="006911D9" w:rsidRPr="004031A9">
        <w:rPr>
          <w:szCs w:val="24"/>
        </w:rPr>
        <w:t xml:space="preserve"> </w:t>
      </w:r>
      <w:r w:rsidRPr="004031A9">
        <w:rPr>
          <w:szCs w:val="24"/>
        </w:rPr>
        <w:t>- абсолютно законными и достоверными. Мнение бухгалтера</w:t>
      </w:r>
      <w:r w:rsidR="006911D9" w:rsidRPr="004031A9">
        <w:rPr>
          <w:szCs w:val="24"/>
        </w:rPr>
        <w:t xml:space="preserve"> </w:t>
      </w:r>
      <w:r w:rsidRPr="004031A9">
        <w:rPr>
          <w:szCs w:val="24"/>
        </w:rPr>
        <w:t xml:space="preserve">- весьма субъективно, особенно </w:t>
      </w:r>
      <w:r w:rsidR="00CA314B" w:rsidRPr="004031A9">
        <w:rPr>
          <w:szCs w:val="24"/>
        </w:rPr>
        <w:t xml:space="preserve">хорошо данное утверждение наблюдается </w:t>
      </w:r>
      <w:r w:rsidRPr="004031A9">
        <w:rPr>
          <w:szCs w:val="24"/>
        </w:rPr>
        <w:t xml:space="preserve">в положениях МСФО, где </w:t>
      </w:r>
      <w:r w:rsidR="00CA314B" w:rsidRPr="004031A9">
        <w:rPr>
          <w:szCs w:val="24"/>
        </w:rPr>
        <w:t>почти в каждом стандарте упоминается профессиональное мнение бухгалтера.</w:t>
      </w:r>
    </w:p>
    <w:p w:rsidR="00020F0A" w:rsidRPr="004031A9" w:rsidRDefault="00020F0A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Сама возможность консолидировать отчетность порождает желание применить все возможности </w:t>
      </w:r>
      <w:proofErr w:type="spellStart"/>
      <w:r w:rsidRPr="004031A9">
        <w:rPr>
          <w:szCs w:val="24"/>
        </w:rPr>
        <w:t>креативного</w:t>
      </w:r>
      <w:proofErr w:type="spellEnd"/>
      <w:r w:rsidRPr="004031A9">
        <w:rPr>
          <w:szCs w:val="24"/>
        </w:rPr>
        <w:t xml:space="preserve"> уче</w:t>
      </w:r>
      <w:r w:rsidR="003274A0" w:rsidRPr="004031A9">
        <w:rPr>
          <w:szCs w:val="24"/>
        </w:rPr>
        <w:t xml:space="preserve">та, но от </w:t>
      </w:r>
      <w:proofErr w:type="spellStart"/>
      <w:r w:rsidR="003274A0" w:rsidRPr="004031A9">
        <w:rPr>
          <w:szCs w:val="24"/>
        </w:rPr>
        <w:t>креативности</w:t>
      </w:r>
      <w:proofErr w:type="spellEnd"/>
      <w:r w:rsidR="003274A0" w:rsidRPr="004031A9">
        <w:rPr>
          <w:szCs w:val="24"/>
        </w:rPr>
        <w:t xml:space="preserve"> до фальс</w:t>
      </w:r>
      <w:r w:rsidRPr="004031A9">
        <w:rPr>
          <w:szCs w:val="24"/>
        </w:rPr>
        <w:t xml:space="preserve">ификации, с бухгалтерской точки зрения, один шаг. По мнению составителей финансовой отчетности, желающих скрыть реальное положение компании, консолидация некоторых компаний группы не является обязательной. Так думала и итальянская компания </w:t>
      </w:r>
      <w:r w:rsidRPr="004031A9">
        <w:rPr>
          <w:szCs w:val="24"/>
          <w:lang w:val="en-US"/>
        </w:rPr>
        <w:t>Pirelli</w:t>
      </w:r>
      <w:r w:rsidRPr="004031A9">
        <w:rPr>
          <w:szCs w:val="24"/>
        </w:rPr>
        <w:t xml:space="preserve">, которая решила не консолидировать </w:t>
      </w:r>
      <w:proofErr w:type="spellStart"/>
      <w:r w:rsidRPr="004031A9">
        <w:rPr>
          <w:szCs w:val="24"/>
          <w:lang w:val="en-US"/>
        </w:rPr>
        <w:t>Olimpia</w:t>
      </w:r>
      <w:proofErr w:type="spellEnd"/>
      <w:r w:rsidRPr="004031A9">
        <w:rPr>
          <w:szCs w:val="24"/>
        </w:rPr>
        <w:t xml:space="preserve"> и </w:t>
      </w:r>
      <w:r w:rsidRPr="004031A9">
        <w:rPr>
          <w:szCs w:val="24"/>
          <w:lang w:val="en-US"/>
        </w:rPr>
        <w:t>TI</w:t>
      </w:r>
      <w:r w:rsidRPr="004031A9">
        <w:rPr>
          <w:szCs w:val="24"/>
        </w:rPr>
        <w:t xml:space="preserve">, чтобы получить доступ на рынок капиталов Италии, минуя национальный банк. </w:t>
      </w:r>
    </w:p>
    <w:p w:rsidR="00020F0A" w:rsidRPr="004031A9" w:rsidRDefault="00001651" w:rsidP="00403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Другим примером являются</w:t>
      </w:r>
      <w:r w:rsidR="003274A0" w:rsidRPr="004031A9">
        <w:rPr>
          <w:rFonts w:eastAsia="Times New Roman"/>
          <w:szCs w:val="24"/>
          <w:lang w:eastAsia="ru-RU"/>
        </w:rPr>
        <w:t xml:space="preserve"> </w:t>
      </w:r>
      <w:r w:rsidR="00020F0A" w:rsidRPr="004031A9">
        <w:rPr>
          <w:rFonts w:eastAsia="Times New Roman"/>
          <w:szCs w:val="24"/>
          <w:lang w:eastAsia="ru-RU"/>
        </w:rPr>
        <w:t xml:space="preserve"> два "конкурента", такие клубы, как </w:t>
      </w:r>
      <w:proofErr w:type="spellStart"/>
      <w:r w:rsidR="00020F0A" w:rsidRPr="004031A9">
        <w:rPr>
          <w:rFonts w:eastAsia="Times New Roman"/>
          <w:szCs w:val="24"/>
          <w:lang w:eastAsia="ru-RU"/>
        </w:rPr>
        <w:t>Удинезе</w:t>
      </w:r>
      <w:proofErr w:type="spellEnd"/>
      <w:r w:rsidR="00020F0A" w:rsidRPr="004031A9">
        <w:rPr>
          <w:rFonts w:eastAsia="Times New Roman"/>
          <w:szCs w:val="24"/>
          <w:lang w:eastAsia="ru-RU"/>
        </w:rPr>
        <w:t xml:space="preserve"> Ф. С. и А. С. Милан, </w:t>
      </w:r>
      <w:r w:rsidRPr="004031A9">
        <w:rPr>
          <w:rFonts w:eastAsia="Times New Roman"/>
          <w:szCs w:val="24"/>
          <w:lang w:eastAsia="ru-RU"/>
        </w:rPr>
        <w:t xml:space="preserve">которые </w:t>
      </w:r>
      <w:r w:rsidR="00020F0A" w:rsidRPr="004031A9">
        <w:rPr>
          <w:rFonts w:eastAsia="Times New Roman"/>
          <w:szCs w:val="24"/>
          <w:lang w:eastAsia="ru-RU"/>
        </w:rPr>
        <w:t xml:space="preserve">продали </w:t>
      </w:r>
      <w:r w:rsidR="003274A0" w:rsidRPr="004031A9">
        <w:rPr>
          <w:rFonts w:eastAsia="Times New Roman"/>
          <w:szCs w:val="24"/>
          <w:lang w:eastAsia="ru-RU"/>
        </w:rPr>
        <w:t xml:space="preserve"> </w:t>
      </w:r>
      <w:r w:rsidR="00020F0A" w:rsidRPr="004031A9">
        <w:rPr>
          <w:rFonts w:eastAsia="Times New Roman"/>
          <w:szCs w:val="24"/>
          <w:lang w:eastAsia="ru-RU"/>
        </w:rPr>
        <w:t>друг другу права на  молодых "доморощенных" игроков, чья историческая стоимость была либо несуществен</w:t>
      </w:r>
      <w:r w:rsidR="0001570E" w:rsidRPr="004031A9">
        <w:rPr>
          <w:rFonts w:eastAsia="Times New Roman"/>
          <w:szCs w:val="24"/>
          <w:lang w:eastAsia="ru-RU"/>
        </w:rPr>
        <w:t>ной или даже равна нулю</w:t>
      </w:r>
      <w:r w:rsidR="00020F0A" w:rsidRPr="004031A9">
        <w:rPr>
          <w:rFonts w:eastAsia="Times New Roman"/>
          <w:szCs w:val="24"/>
          <w:lang w:eastAsia="ru-RU"/>
        </w:rPr>
        <w:t>, по цене</w:t>
      </w:r>
      <w:r w:rsidR="003274A0" w:rsidRPr="004031A9">
        <w:rPr>
          <w:rFonts w:eastAsia="Times New Roman"/>
          <w:szCs w:val="24"/>
          <w:lang w:eastAsia="ru-RU"/>
        </w:rPr>
        <w:t xml:space="preserve"> </w:t>
      </w:r>
      <w:r w:rsidR="00020F0A" w:rsidRPr="004031A9">
        <w:rPr>
          <w:rFonts w:eastAsia="Times New Roman"/>
          <w:szCs w:val="24"/>
          <w:lang w:eastAsia="ru-RU"/>
        </w:rPr>
        <w:lastRenderedPageBreak/>
        <w:t>примерно в €3 млн</w:t>
      </w:r>
      <w:r w:rsidR="00466B43" w:rsidRPr="004031A9">
        <w:rPr>
          <w:rFonts w:eastAsia="Times New Roman"/>
          <w:szCs w:val="24"/>
          <w:lang w:eastAsia="ru-RU"/>
        </w:rPr>
        <w:t>.</w:t>
      </w:r>
      <w:r w:rsidR="00020F0A" w:rsidRPr="004031A9">
        <w:rPr>
          <w:rFonts w:eastAsia="Times New Roman"/>
          <w:szCs w:val="24"/>
          <w:lang w:eastAsia="ru-RU"/>
        </w:rPr>
        <w:t xml:space="preserve"> для того, чтобы избежать в отчетности убытка. Хотя сделка являлась законной, цена игроков была явно завышен</w:t>
      </w:r>
      <w:r w:rsidR="002E2C56" w:rsidRPr="004031A9">
        <w:rPr>
          <w:rFonts w:eastAsia="Times New Roman"/>
          <w:szCs w:val="24"/>
          <w:lang w:eastAsia="ru-RU"/>
        </w:rPr>
        <w:t>н</w:t>
      </w:r>
      <w:r w:rsidR="00020F0A" w:rsidRPr="004031A9">
        <w:rPr>
          <w:rFonts w:eastAsia="Times New Roman"/>
          <w:szCs w:val="24"/>
          <w:lang w:eastAsia="ru-RU"/>
        </w:rPr>
        <w:t xml:space="preserve">ой. </w:t>
      </w:r>
      <w:proofErr w:type="gramStart"/>
      <w:r w:rsidR="00020F0A" w:rsidRPr="004031A9">
        <w:rPr>
          <w:rFonts w:eastAsia="Times New Roman"/>
          <w:szCs w:val="24"/>
          <w:lang w:eastAsia="ru-RU"/>
        </w:rPr>
        <w:t>Такие</w:t>
      </w:r>
      <w:proofErr w:type="gramEnd"/>
      <w:r w:rsidR="00020F0A" w:rsidRPr="004031A9">
        <w:rPr>
          <w:rFonts w:eastAsia="Times New Roman"/>
          <w:szCs w:val="24"/>
          <w:lang w:eastAsia="ru-RU"/>
        </w:rPr>
        <w:t xml:space="preserve"> творческие (но законны</w:t>
      </w:r>
      <w:r w:rsidR="00733E60" w:rsidRPr="004031A9">
        <w:rPr>
          <w:rFonts w:eastAsia="Times New Roman"/>
          <w:szCs w:val="24"/>
          <w:lang w:eastAsia="ru-RU"/>
        </w:rPr>
        <w:t>е</w:t>
      </w:r>
      <w:r w:rsidR="00020F0A" w:rsidRPr="004031A9">
        <w:rPr>
          <w:rFonts w:eastAsia="Times New Roman"/>
          <w:szCs w:val="24"/>
          <w:lang w:eastAsia="ru-RU"/>
        </w:rPr>
        <w:t xml:space="preserve">) методов учета произошли почти во всех </w:t>
      </w:r>
      <w:proofErr w:type="spellStart"/>
      <w:r w:rsidR="00020F0A" w:rsidRPr="004031A9">
        <w:rPr>
          <w:rFonts w:eastAsia="Times New Roman"/>
          <w:szCs w:val="24"/>
          <w:lang w:eastAsia="ru-RU"/>
        </w:rPr>
        <w:t>топовых</w:t>
      </w:r>
      <w:proofErr w:type="spellEnd"/>
      <w:r w:rsidR="00020F0A" w:rsidRPr="004031A9">
        <w:rPr>
          <w:rFonts w:eastAsia="Times New Roman"/>
          <w:szCs w:val="24"/>
          <w:lang w:eastAsia="ru-RU"/>
        </w:rPr>
        <w:t xml:space="preserve">  итальянских футбольных клубах.</w:t>
      </w:r>
    </w:p>
    <w:p w:rsidR="003274A0" w:rsidRPr="004031A9" w:rsidRDefault="00001651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sz w:val="24"/>
          <w:szCs w:val="24"/>
        </w:rPr>
      </w:pPr>
      <w:r w:rsidRPr="004031A9">
        <w:rPr>
          <w:rStyle w:val="translation-chunk"/>
          <w:rFonts w:ascii="Times New Roman" w:hAnsi="Times New Roman"/>
          <w:sz w:val="24"/>
          <w:szCs w:val="24"/>
          <w:lang w:val="ru-RU"/>
        </w:rPr>
        <w:t xml:space="preserve">Еще одним случаем, оставившим след в истории громких мошеннических дел и </w:t>
      </w:r>
      <w:proofErr w:type="spellStart"/>
      <w:r w:rsidR="0001570E" w:rsidRPr="004031A9">
        <w:rPr>
          <w:rStyle w:val="translation-chunk"/>
          <w:rFonts w:ascii="Times New Roman" w:hAnsi="Times New Roman"/>
          <w:sz w:val="24"/>
          <w:szCs w:val="24"/>
        </w:rPr>
        <w:t>касающи</w:t>
      </w:r>
      <w:r w:rsidR="006945B3" w:rsidRPr="004031A9">
        <w:rPr>
          <w:rStyle w:val="translation-chunk"/>
          <w:rFonts w:ascii="Times New Roman" w:hAnsi="Times New Roman"/>
          <w:sz w:val="24"/>
          <w:szCs w:val="24"/>
          <w:lang w:val="ru-RU"/>
        </w:rPr>
        <w:t>м</w:t>
      </w:r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>ся</w:t>
      </w:r>
      <w:proofErr w:type="spellEnd"/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 xml:space="preserve"> раздутия д</w:t>
      </w:r>
      <w:r w:rsidRPr="004031A9">
        <w:rPr>
          <w:rStyle w:val="translation-chunk"/>
          <w:rFonts w:ascii="Times New Roman" w:hAnsi="Times New Roman"/>
          <w:sz w:val="24"/>
          <w:szCs w:val="24"/>
        </w:rPr>
        <w:t>охода в отчетности, стал</w:t>
      </w:r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 xml:space="preserve"> логотип футбольного клуба. Не смотря на то, что бренды футбольных клубов, используемые для</w:t>
      </w:r>
      <w:r w:rsidR="003274A0" w:rsidRPr="004031A9">
        <w:rPr>
          <w:rStyle w:val="translation-chunk"/>
          <w:rFonts w:ascii="Times New Roman" w:hAnsi="Times New Roman"/>
          <w:sz w:val="24"/>
          <w:szCs w:val="24"/>
        </w:rPr>
        <w:t xml:space="preserve"> </w:t>
      </w:r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>рекламы и маркетинг</w:t>
      </w:r>
      <w:r w:rsidR="00303469" w:rsidRPr="004031A9">
        <w:rPr>
          <w:rStyle w:val="translation-chunk"/>
          <w:rFonts w:ascii="Times New Roman" w:hAnsi="Times New Roman"/>
          <w:sz w:val="24"/>
          <w:szCs w:val="24"/>
        </w:rPr>
        <w:t>а, могут иметь высокую</w:t>
      </w:r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 xml:space="preserve"> рыночную стоимость, ценность, зафиксированная в отчетности  компании</w:t>
      </w:r>
      <w:r w:rsidR="00466B43" w:rsidRPr="004031A9">
        <w:rPr>
          <w:rStyle w:val="translation-chunk"/>
          <w:rFonts w:ascii="Times New Roman" w:hAnsi="Times New Roman"/>
          <w:sz w:val="24"/>
          <w:szCs w:val="24"/>
          <w:lang w:val="ru-RU"/>
        </w:rPr>
        <w:t xml:space="preserve"> в</w:t>
      </w:r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 xml:space="preserve"> качестве актива часто бывает очень низкой (даже нулевой). Итальянский </w:t>
      </w:r>
      <w:r w:rsidR="00020F0A" w:rsidRPr="004031A9">
        <w:rPr>
          <w:rStyle w:val="translation-chunk"/>
          <w:rFonts w:ascii="Times New Roman" w:hAnsi="Times New Roman"/>
          <w:sz w:val="24"/>
          <w:szCs w:val="24"/>
          <w:lang w:val="en-US"/>
        </w:rPr>
        <w:t>GAAP</w:t>
      </w:r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 xml:space="preserve"> регламентирует оценивать внутренне</w:t>
      </w:r>
      <w:r w:rsidR="002E2C56" w:rsidRPr="004031A9">
        <w:rPr>
          <w:rStyle w:val="translation-chunk"/>
          <w:rFonts w:ascii="Times New Roman" w:hAnsi="Times New Roman"/>
          <w:sz w:val="24"/>
          <w:szCs w:val="24"/>
        </w:rPr>
        <w:t xml:space="preserve"> </w:t>
      </w:r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 xml:space="preserve">созданный торговый знак по прямо понесенным затратам на его создание. Для того,  чтобы увеличить стоимость данных активов, футбольные клубы продавали свой </w:t>
      </w:r>
      <w:proofErr w:type="spellStart"/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>брэнд</w:t>
      </w:r>
      <w:proofErr w:type="spellEnd"/>
      <w:r w:rsidR="00020F0A" w:rsidRPr="004031A9">
        <w:rPr>
          <w:rStyle w:val="translation-chunk"/>
          <w:rFonts w:ascii="Times New Roman" w:hAnsi="Times New Roman"/>
          <w:sz w:val="24"/>
          <w:szCs w:val="24"/>
        </w:rPr>
        <w:t xml:space="preserve"> по рыночной цене компании группы. А когда клубы готовили неконсолидированную отчетность, они показывали продажу как выручку. Так в сентябре 2005 года поступил ФК “Милан”.</w:t>
      </w:r>
      <w:r w:rsidR="00020F0A" w:rsidRPr="004031A9">
        <w:rPr>
          <w:rStyle w:val="a7"/>
          <w:rFonts w:ascii="Times New Roman" w:hAnsi="Times New Roman"/>
          <w:sz w:val="24"/>
          <w:szCs w:val="24"/>
        </w:rPr>
        <w:footnoteReference w:id="53"/>
      </w:r>
      <w:r w:rsidRPr="004031A9">
        <w:rPr>
          <w:rFonts w:ascii="Times New Roman" w:hAnsi="Times New Roman"/>
          <w:sz w:val="24"/>
          <w:szCs w:val="24"/>
        </w:rPr>
        <w:t xml:space="preserve"> </w:t>
      </w:r>
    </w:p>
    <w:p w:rsidR="005C0B4B" w:rsidRPr="004031A9" w:rsidRDefault="005C0B4B" w:rsidP="000C5EBD">
      <w:pPr>
        <w:pStyle w:val="2"/>
        <w:spacing w:line="720" w:lineRule="auto"/>
        <w:ind w:left="142" w:firstLine="425"/>
        <w:jc w:val="center"/>
        <w:rPr>
          <w:szCs w:val="24"/>
          <w:lang w:val="ru-RU"/>
        </w:rPr>
      </w:pPr>
      <w:bookmarkStart w:id="17" w:name="_Toc447114837"/>
      <w:bookmarkStart w:id="18" w:name="_Toc449696534"/>
      <w:bookmarkStart w:id="19" w:name="_Toc450499345"/>
      <w:proofErr w:type="spellStart"/>
      <w:r w:rsidRPr="004031A9">
        <w:rPr>
          <w:szCs w:val="24"/>
        </w:rPr>
        <w:t>Satyam</w:t>
      </w:r>
      <w:proofErr w:type="spellEnd"/>
      <w:r w:rsidRPr="004031A9">
        <w:rPr>
          <w:szCs w:val="24"/>
        </w:rPr>
        <w:t xml:space="preserve"> </w:t>
      </w:r>
      <w:proofErr w:type="spellStart"/>
      <w:r w:rsidRPr="004031A9">
        <w:rPr>
          <w:szCs w:val="24"/>
        </w:rPr>
        <w:t>Computer</w:t>
      </w:r>
      <w:proofErr w:type="spellEnd"/>
      <w:r w:rsidRPr="004031A9">
        <w:rPr>
          <w:szCs w:val="24"/>
        </w:rPr>
        <w:t xml:space="preserve"> </w:t>
      </w:r>
      <w:proofErr w:type="spellStart"/>
      <w:r w:rsidRPr="004031A9">
        <w:rPr>
          <w:szCs w:val="24"/>
        </w:rPr>
        <w:t>Services</w:t>
      </w:r>
      <w:proofErr w:type="spellEnd"/>
      <w:r w:rsidRPr="004031A9">
        <w:rPr>
          <w:szCs w:val="24"/>
        </w:rPr>
        <w:t xml:space="preserve"> </w:t>
      </w:r>
      <w:proofErr w:type="spellStart"/>
      <w:r w:rsidRPr="004031A9">
        <w:rPr>
          <w:szCs w:val="24"/>
        </w:rPr>
        <w:t>Ltd</w:t>
      </w:r>
      <w:proofErr w:type="spellEnd"/>
      <w:r w:rsidR="003274A0" w:rsidRPr="004031A9">
        <w:rPr>
          <w:szCs w:val="24"/>
        </w:rPr>
        <w:t>- индийская компьютерная компания</w:t>
      </w:r>
      <w:bookmarkEnd w:id="17"/>
      <w:bookmarkEnd w:id="18"/>
      <w:bookmarkEnd w:id="19"/>
    </w:p>
    <w:p w:rsidR="005C0B4B" w:rsidRPr="004031A9" w:rsidRDefault="005C0B4B" w:rsidP="004031A9">
      <w:pPr>
        <w:framePr w:hSpace="180" w:wrap="around" w:vAnchor="page" w:hAnchor="margin" w:x="-601" w:y="2491"/>
        <w:spacing w:after="0" w:line="360" w:lineRule="auto"/>
        <w:ind w:left="142" w:firstLine="425"/>
        <w:rPr>
          <w:b/>
          <w:szCs w:val="24"/>
        </w:rPr>
      </w:pPr>
    </w:p>
    <w:p w:rsidR="005C0B4B" w:rsidRPr="004031A9" w:rsidRDefault="003274A0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О</w:t>
      </w:r>
      <w:r w:rsidR="005C0B4B" w:rsidRPr="004031A9">
        <w:rPr>
          <w:szCs w:val="24"/>
        </w:rPr>
        <w:t>тчетность за 2008 год содержала фальсификации следующих статей финансовой отчетности</w:t>
      </w:r>
      <w:r w:rsidRPr="004031A9">
        <w:rPr>
          <w:rStyle w:val="a7"/>
          <w:szCs w:val="24"/>
        </w:rPr>
        <w:footnoteReference w:id="54"/>
      </w:r>
      <w:r w:rsidR="005C0B4B" w:rsidRPr="004031A9">
        <w:rPr>
          <w:szCs w:val="24"/>
        </w:rPr>
        <w:t>:</w:t>
      </w:r>
    </w:p>
    <w:p w:rsidR="005C0B4B" w:rsidRPr="004031A9" w:rsidRDefault="005C0B4B" w:rsidP="004031A9">
      <w:pPr>
        <w:pStyle w:val="a4"/>
        <w:numPr>
          <w:ilvl w:val="0"/>
          <w:numId w:val="26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денежные средства были завышены на 100 млн. </w:t>
      </w:r>
      <w:proofErr w:type="spellStart"/>
      <w:proofErr w:type="gramStart"/>
      <w:r w:rsidRPr="004031A9">
        <w:rPr>
          <w:szCs w:val="24"/>
        </w:rPr>
        <w:t>долл</w:t>
      </w:r>
      <w:proofErr w:type="spellEnd"/>
      <w:proofErr w:type="gramEnd"/>
      <w:r w:rsidRPr="004031A9">
        <w:rPr>
          <w:szCs w:val="24"/>
        </w:rPr>
        <w:t>;</w:t>
      </w:r>
    </w:p>
    <w:p w:rsidR="005C0B4B" w:rsidRPr="004031A9" w:rsidRDefault="005C0B4B" w:rsidP="004031A9">
      <w:pPr>
        <w:pStyle w:val="a4"/>
        <w:numPr>
          <w:ilvl w:val="0"/>
          <w:numId w:val="26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 дебиторская задолженности была завышена на сумму 445 млн. долл. по отношению к фактической дебиторской задолженности в 100 млн. долл.;</w:t>
      </w:r>
    </w:p>
    <w:p w:rsidR="005C0B4B" w:rsidRPr="004031A9" w:rsidRDefault="005C0B4B" w:rsidP="004031A9">
      <w:pPr>
        <w:pStyle w:val="a4"/>
        <w:numPr>
          <w:ilvl w:val="0"/>
          <w:numId w:val="26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 доход по процентам (отчетность содержала несуществующий процентный доход в размере 77 млн</w:t>
      </w:r>
      <w:proofErr w:type="gramStart"/>
      <w:r w:rsidRPr="004031A9">
        <w:rPr>
          <w:szCs w:val="24"/>
        </w:rPr>
        <w:t>.д</w:t>
      </w:r>
      <w:proofErr w:type="gramEnd"/>
      <w:r w:rsidRPr="004031A9">
        <w:rPr>
          <w:szCs w:val="24"/>
        </w:rPr>
        <w:t>олл.);</w:t>
      </w:r>
    </w:p>
    <w:p w:rsidR="005C0B4B" w:rsidRPr="004031A9" w:rsidRDefault="005C0B4B" w:rsidP="004031A9">
      <w:pPr>
        <w:pStyle w:val="a4"/>
        <w:numPr>
          <w:ilvl w:val="0"/>
          <w:numId w:val="26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 занижение обязательств. </w:t>
      </w:r>
      <w:r w:rsidRPr="004031A9">
        <w:rPr>
          <w:color w:val="000000"/>
          <w:szCs w:val="24"/>
        </w:rPr>
        <w:t xml:space="preserve"> </w:t>
      </w:r>
      <w:r w:rsidRPr="004031A9">
        <w:rPr>
          <w:szCs w:val="24"/>
        </w:rPr>
        <w:t xml:space="preserve">Отчетность показывала обязательства на сумму 253 млн. долл. от источников, связанных с </w:t>
      </w:r>
      <w:r w:rsidR="003274A0" w:rsidRPr="004031A9">
        <w:rPr>
          <w:szCs w:val="24"/>
        </w:rPr>
        <w:t>основателем и председателем Совета директоров</w:t>
      </w:r>
      <w:r w:rsidRPr="004031A9">
        <w:rPr>
          <w:szCs w:val="24"/>
        </w:rPr>
        <w:t xml:space="preserve">, которые были значительно занижены по сравнению с фактическими долгами. </w:t>
      </w:r>
    </w:p>
    <w:p w:rsidR="005C0B4B" w:rsidRPr="004031A9" w:rsidRDefault="003274A0" w:rsidP="004031A9">
      <w:pPr>
        <w:pStyle w:val="a4"/>
        <w:numPr>
          <w:ilvl w:val="0"/>
          <w:numId w:val="26"/>
        </w:numPr>
        <w:spacing w:line="360" w:lineRule="auto"/>
        <w:ind w:left="142" w:firstLine="425"/>
        <w:rPr>
          <w:szCs w:val="24"/>
        </w:rPr>
      </w:pPr>
      <w:proofErr w:type="gramStart"/>
      <w:r w:rsidRPr="004031A9">
        <w:rPr>
          <w:szCs w:val="24"/>
        </w:rPr>
        <w:t>р</w:t>
      </w:r>
      <w:proofErr w:type="gramEnd"/>
      <w:r w:rsidR="005C0B4B" w:rsidRPr="004031A9">
        <w:rPr>
          <w:szCs w:val="24"/>
        </w:rPr>
        <w:t>еальная прибыль компании от основной деятельности за квартал составила 610</w:t>
      </w:r>
      <w:r w:rsidRPr="004031A9">
        <w:rPr>
          <w:szCs w:val="24"/>
        </w:rPr>
        <w:t xml:space="preserve"> млн. рупий а </w:t>
      </w:r>
      <w:r w:rsidR="005C0B4B" w:rsidRPr="004031A9">
        <w:rPr>
          <w:szCs w:val="24"/>
        </w:rPr>
        <w:t>не 6,5 млрд.</w:t>
      </w:r>
      <w:r w:rsidR="005C0B4B" w:rsidRPr="004031A9">
        <w:rPr>
          <w:rStyle w:val="a7"/>
          <w:szCs w:val="24"/>
        </w:rPr>
        <w:footnoteReference w:id="55"/>
      </w:r>
    </w:p>
    <w:p w:rsidR="003274A0" w:rsidRPr="004031A9" w:rsidRDefault="003274A0" w:rsidP="004031A9">
      <w:pPr>
        <w:spacing w:after="0" w:line="360" w:lineRule="auto"/>
        <w:ind w:left="142" w:firstLine="425"/>
        <w:rPr>
          <w:i/>
          <w:szCs w:val="24"/>
          <w:u w:val="single"/>
        </w:rPr>
      </w:pPr>
      <w:r w:rsidRPr="004031A9">
        <w:rPr>
          <w:i/>
          <w:szCs w:val="24"/>
          <w:u w:val="single"/>
        </w:rPr>
        <w:t xml:space="preserve"> Методы выявления фальсификации:</w:t>
      </w:r>
    </w:p>
    <w:p w:rsidR="005C0B4B" w:rsidRPr="004031A9" w:rsidRDefault="005C0B4B" w:rsidP="004031A9">
      <w:pPr>
        <w:pStyle w:val="a4"/>
        <w:numPr>
          <w:ilvl w:val="0"/>
          <w:numId w:val="27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lastRenderedPageBreak/>
        <w:t>запросить акты сверок задолженности по договорам с дебиторами, проверить дебиторов на признаки связи с клиентом</w:t>
      </w:r>
      <w:r w:rsidR="00CA314B" w:rsidRPr="004031A9">
        <w:rPr>
          <w:szCs w:val="24"/>
        </w:rPr>
        <w:t>;</w:t>
      </w:r>
    </w:p>
    <w:p w:rsidR="005C0B4B" w:rsidRPr="004031A9" w:rsidRDefault="00A94629" w:rsidP="004031A9">
      <w:pPr>
        <w:pStyle w:val="a4"/>
        <w:numPr>
          <w:ilvl w:val="0"/>
          <w:numId w:val="27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проверить </w:t>
      </w:r>
      <w:r w:rsidR="005C0B4B" w:rsidRPr="004031A9">
        <w:rPr>
          <w:szCs w:val="24"/>
        </w:rPr>
        <w:t>денежные средства – остатки на расчетны</w:t>
      </w:r>
      <w:r w:rsidR="00CA314B" w:rsidRPr="004031A9">
        <w:rPr>
          <w:szCs w:val="24"/>
        </w:rPr>
        <w:t>х счетах в обслуживающих банках, проанализировать движение денежных средств по расчетным счетам</w:t>
      </w:r>
      <w:r w:rsidR="005C0B4B" w:rsidRPr="004031A9">
        <w:rPr>
          <w:szCs w:val="24"/>
        </w:rPr>
        <w:t>;</w:t>
      </w:r>
    </w:p>
    <w:p w:rsidR="005C0B4B" w:rsidRPr="004031A9" w:rsidRDefault="005C0B4B" w:rsidP="004031A9">
      <w:pPr>
        <w:pStyle w:val="a4"/>
        <w:numPr>
          <w:ilvl w:val="0"/>
          <w:numId w:val="27"/>
        </w:numPr>
        <w:spacing w:line="360" w:lineRule="auto"/>
        <w:ind w:left="142" w:firstLine="425"/>
        <w:rPr>
          <w:szCs w:val="24"/>
        </w:rPr>
      </w:pPr>
      <w:proofErr w:type="gramStart"/>
      <w:r w:rsidRPr="004031A9">
        <w:rPr>
          <w:szCs w:val="24"/>
        </w:rPr>
        <w:t>если завышена дебиторская задолженно</w:t>
      </w:r>
      <w:r w:rsidR="006911D9" w:rsidRPr="004031A9">
        <w:rPr>
          <w:szCs w:val="24"/>
        </w:rPr>
        <w:t xml:space="preserve">сть, то возможно два варианта: </w:t>
      </w:r>
      <w:r w:rsidRPr="004031A9">
        <w:rPr>
          <w:szCs w:val="24"/>
        </w:rPr>
        <w:t>товар отгружен, но оплата не произв</w:t>
      </w:r>
      <w:r w:rsidR="006945B3" w:rsidRPr="004031A9">
        <w:rPr>
          <w:szCs w:val="24"/>
        </w:rPr>
        <w:t xml:space="preserve">едена или </w:t>
      </w:r>
      <w:r w:rsidRPr="004031A9">
        <w:rPr>
          <w:szCs w:val="24"/>
        </w:rPr>
        <w:t>внесена предоплата поставщикам по заключенным договорам, следовательно</w:t>
      </w:r>
      <w:r w:rsidR="00A94629" w:rsidRPr="004031A9">
        <w:rPr>
          <w:szCs w:val="24"/>
        </w:rPr>
        <w:t>,</w:t>
      </w:r>
      <w:r w:rsidRPr="004031A9">
        <w:rPr>
          <w:szCs w:val="24"/>
        </w:rPr>
        <w:t xml:space="preserve"> по отгруженным товарам должны быть соответствующие документы об отгрузке, а по оплаченным авансам должны быть соответствующие списания с расчетного счета, следовательно</w:t>
      </w:r>
      <w:r w:rsidR="00A94629" w:rsidRPr="004031A9">
        <w:rPr>
          <w:szCs w:val="24"/>
        </w:rPr>
        <w:t>,</w:t>
      </w:r>
      <w:r w:rsidRPr="004031A9">
        <w:rPr>
          <w:szCs w:val="24"/>
        </w:rPr>
        <w:t xml:space="preserve"> сделать запрос в Банк о предоставлении подробной справки о расчет</w:t>
      </w:r>
      <w:r w:rsidR="00A7654B" w:rsidRPr="004031A9">
        <w:rPr>
          <w:szCs w:val="24"/>
        </w:rPr>
        <w:t>ах</w:t>
      </w:r>
      <w:r w:rsidRPr="004031A9">
        <w:rPr>
          <w:szCs w:val="24"/>
        </w:rPr>
        <w:t xml:space="preserve"> с указанием назначения платежа;</w:t>
      </w:r>
      <w:proofErr w:type="gramEnd"/>
    </w:p>
    <w:p w:rsidR="005C0B4B" w:rsidRPr="004031A9" w:rsidRDefault="005C0B4B" w:rsidP="004031A9">
      <w:pPr>
        <w:pStyle w:val="a4"/>
        <w:numPr>
          <w:ilvl w:val="0"/>
          <w:numId w:val="27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если клиент получает процентный доход от размещ</w:t>
      </w:r>
      <w:r w:rsidR="00A7654B" w:rsidRPr="004031A9">
        <w:rPr>
          <w:szCs w:val="24"/>
        </w:rPr>
        <w:t>ения средств во вклад, купленных</w:t>
      </w:r>
      <w:r w:rsidRPr="004031A9">
        <w:rPr>
          <w:szCs w:val="24"/>
        </w:rPr>
        <w:t xml:space="preserve"> вексел</w:t>
      </w:r>
      <w:r w:rsidR="00A7654B" w:rsidRPr="004031A9">
        <w:rPr>
          <w:szCs w:val="24"/>
        </w:rPr>
        <w:t>ей</w:t>
      </w:r>
      <w:r w:rsidRPr="004031A9">
        <w:rPr>
          <w:szCs w:val="24"/>
        </w:rPr>
        <w:t xml:space="preserve">, </w:t>
      </w:r>
      <w:proofErr w:type="gramStart"/>
      <w:r w:rsidRPr="004031A9">
        <w:rPr>
          <w:szCs w:val="24"/>
        </w:rPr>
        <w:t>предо</w:t>
      </w:r>
      <w:r w:rsidR="00A7654B" w:rsidRPr="004031A9">
        <w:rPr>
          <w:szCs w:val="24"/>
        </w:rPr>
        <w:t>ставлении</w:t>
      </w:r>
      <w:proofErr w:type="gramEnd"/>
      <w:r w:rsidRPr="004031A9">
        <w:rPr>
          <w:szCs w:val="24"/>
        </w:rPr>
        <w:t xml:space="preserve"> займов и пр., соответственно, необходимо проанализировать соответствующие документы, сделать запрос контрагентам, проанализировать движение по расчетным счетам</w:t>
      </w:r>
      <w:r w:rsidRPr="004031A9">
        <w:rPr>
          <w:rStyle w:val="a7"/>
          <w:szCs w:val="24"/>
        </w:rPr>
        <w:footnoteReference w:id="56"/>
      </w:r>
    </w:p>
    <w:p w:rsidR="00137D73" w:rsidRPr="004031A9" w:rsidRDefault="00137D73" w:rsidP="004031A9">
      <w:pPr>
        <w:spacing w:after="0" w:line="360" w:lineRule="auto"/>
        <w:ind w:left="142" w:firstLine="425"/>
        <w:rPr>
          <w:b/>
          <w:szCs w:val="24"/>
        </w:rPr>
      </w:pPr>
    </w:p>
    <w:p w:rsidR="005C0B4B" w:rsidRPr="004031A9" w:rsidRDefault="005C0B4B" w:rsidP="000C5EBD">
      <w:pPr>
        <w:pStyle w:val="2"/>
        <w:ind w:left="142" w:firstLine="425"/>
        <w:jc w:val="center"/>
        <w:rPr>
          <w:szCs w:val="24"/>
          <w:lang w:val="ru-RU"/>
        </w:rPr>
      </w:pPr>
      <w:bookmarkStart w:id="20" w:name="_Toc447114838"/>
      <w:bookmarkStart w:id="21" w:name="_Toc449696535"/>
      <w:bookmarkStart w:id="22" w:name="_Toc450499346"/>
      <w:proofErr w:type="spellStart"/>
      <w:r w:rsidRPr="004031A9">
        <w:rPr>
          <w:szCs w:val="24"/>
        </w:rPr>
        <w:t>WorldCom</w:t>
      </w:r>
      <w:proofErr w:type="spellEnd"/>
      <w:r w:rsidR="005A5212" w:rsidRPr="004031A9">
        <w:rPr>
          <w:szCs w:val="24"/>
        </w:rPr>
        <w:t xml:space="preserve"> </w:t>
      </w:r>
      <w:r w:rsidR="00A94629" w:rsidRPr="004031A9">
        <w:rPr>
          <w:szCs w:val="24"/>
        </w:rPr>
        <w:t xml:space="preserve">- </w:t>
      </w:r>
      <w:r w:rsidRPr="004031A9">
        <w:rPr>
          <w:szCs w:val="24"/>
        </w:rPr>
        <w:t xml:space="preserve"> оператор международной и междугородней связи, владелец крупнейшей магистральной сети Интернет</w:t>
      </w:r>
      <w:bookmarkEnd w:id="20"/>
      <w:bookmarkEnd w:id="21"/>
      <w:bookmarkEnd w:id="22"/>
    </w:p>
    <w:p w:rsidR="00A94629" w:rsidRPr="004031A9" w:rsidRDefault="00A94629" w:rsidP="004031A9">
      <w:pPr>
        <w:spacing w:after="0" w:line="720" w:lineRule="auto"/>
        <w:rPr>
          <w:b/>
          <w:szCs w:val="24"/>
        </w:rPr>
      </w:pPr>
    </w:p>
    <w:p w:rsidR="005C0B4B" w:rsidRPr="004031A9" w:rsidRDefault="005C0B4B" w:rsidP="004031A9">
      <w:pPr>
        <w:spacing w:line="360" w:lineRule="auto"/>
        <w:ind w:left="142" w:firstLine="425"/>
        <w:rPr>
          <w:szCs w:val="24"/>
        </w:rPr>
      </w:pPr>
      <w:proofErr w:type="spellStart"/>
      <w:r w:rsidRPr="004031A9">
        <w:rPr>
          <w:szCs w:val="24"/>
        </w:rPr>
        <w:t>WorldCom</w:t>
      </w:r>
      <w:proofErr w:type="spellEnd"/>
      <w:r w:rsidRPr="004031A9">
        <w:rPr>
          <w:szCs w:val="24"/>
        </w:rPr>
        <w:t xml:space="preserve"> увеличила показатель прибыли на миллиарды долларов при помощи простого бухгалтерского приема: текущие расходы оформлялись как инвестиции в основной капитал. Учет текущих расходов в качестве вложений в капитальные активы ведет к увеличению чистой прибыли компании, так как те расходы, которые должны были бы учитываться в одном квартале, в данном случае разносятся на несколько лет.  В результате эти корпоративные расходы не попадали в отчет о прибылях и </w:t>
      </w:r>
      <w:proofErr w:type="gramStart"/>
      <w:r w:rsidRPr="004031A9">
        <w:rPr>
          <w:szCs w:val="24"/>
        </w:rPr>
        <w:t>убытках</w:t>
      </w:r>
      <w:proofErr w:type="gramEnd"/>
      <w:r w:rsidRPr="004031A9">
        <w:rPr>
          <w:szCs w:val="24"/>
        </w:rPr>
        <w:t xml:space="preserve"> и фирма казалась более прибыльной, чем на самом деле</w:t>
      </w:r>
      <w:r w:rsidR="00A94629" w:rsidRPr="004031A9">
        <w:rPr>
          <w:rStyle w:val="a7"/>
          <w:szCs w:val="24"/>
        </w:rPr>
        <w:footnoteReference w:id="57"/>
      </w:r>
      <w:r w:rsidRPr="004031A9">
        <w:rPr>
          <w:szCs w:val="24"/>
        </w:rPr>
        <w:t>. Как выяснилось позже, на самом деле в течение всего</w:t>
      </w:r>
      <w:r w:rsidR="0001570E" w:rsidRPr="004031A9">
        <w:rPr>
          <w:szCs w:val="24"/>
        </w:rPr>
        <w:t xml:space="preserve"> </w:t>
      </w:r>
      <w:r w:rsidR="00A94629" w:rsidRPr="004031A9">
        <w:rPr>
          <w:szCs w:val="24"/>
        </w:rPr>
        <w:t>учетного</w:t>
      </w:r>
      <w:r w:rsidRPr="004031A9">
        <w:rPr>
          <w:szCs w:val="24"/>
        </w:rPr>
        <w:t xml:space="preserve"> периода </w:t>
      </w:r>
      <w:proofErr w:type="spellStart"/>
      <w:r w:rsidRPr="004031A9">
        <w:rPr>
          <w:szCs w:val="24"/>
        </w:rPr>
        <w:t>WorldCom</w:t>
      </w:r>
      <w:proofErr w:type="spellEnd"/>
      <w:r w:rsidRPr="004031A9">
        <w:rPr>
          <w:szCs w:val="24"/>
        </w:rPr>
        <w:t xml:space="preserve"> несла убытки.</w:t>
      </w:r>
      <w:r w:rsidRPr="004031A9">
        <w:rPr>
          <w:rStyle w:val="a7"/>
          <w:szCs w:val="24"/>
        </w:rPr>
        <w:footnoteReference w:id="58"/>
      </w:r>
    </w:p>
    <w:p w:rsidR="005C0B4B" w:rsidRPr="004031A9" w:rsidRDefault="00CA314B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Для выявления мошенничества необходимо </w:t>
      </w:r>
      <w:r w:rsidR="005C0B4B" w:rsidRPr="004031A9">
        <w:rPr>
          <w:szCs w:val="24"/>
        </w:rPr>
        <w:t>проанализировать первичную документацию, на основании которой расходы были отнесены в ту или иную статью</w:t>
      </w:r>
      <w:r w:rsidRPr="004031A9">
        <w:rPr>
          <w:szCs w:val="24"/>
        </w:rPr>
        <w:t>.</w:t>
      </w:r>
    </w:p>
    <w:p w:rsidR="005C0B4B" w:rsidRPr="000C5EBD" w:rsidRDefault="005C0B4B" w:rsidP="000C5EBD">
      <w:pPr>
        <w:pStyle w:val="2"/>
        <w:ind w:left="142" w:firstLine="425"/>
        <w:jc w:val="center"/>
        <w:rPr>
          <w:szCs w:val="24"/>
          <w:lang w:val="ru-RU" w:eastAsia="ru-RU"/>
        </w:rPr>
      </w:pPr>
      <w:bookmarkStart w:id="23" w:name="_Toc437461392"/>
      <w:bookmarkStart w:id="24" w:name="_Toc447114839"/>
      <w:bookmarkStart w:id="25" w:name="_Toc449696536"/>
      <w:bookmarkStart w:id="26" w:name="_Toc450499347"/>
      <w:proofErr w:type="spellStart"/>
      <w:r w:rsidRPr="004031A9">
        <w:rPr>
          <w:szCs w:val="24"/>
          <w:lang w:eastAsia="ru-RU"/>
        </w:rPr>
        <w:lastRenderedPageBreak/>
        <w:t>Parmalat</w:t>
      </w:r>
      <w:proofErr w:type="spellEnd"/>
      <w:r w:rsidR="00A94629" w:rsidRPr="004031A9">
        <w:rPr>
          <w:szCs w:val="24"/>
          <w:lang w:eastAsia="ru-RU"/>
        </w:rPr>
        <w:t xml:space="preserve"> - </w:t>
      </w:r>
      <w:r w:rsidRPr="004031A9">
        <w:rPr>
          <w:szCs w:val="24"/>
          <w:lang w:eastAsia="ru-RU"/>
        </w:rPr>
        <w:t>Итальянская корпорация по производству молочных и других пищевых продуктов</w:t>
      </w:r>
      <w:bookmarkEnd w:id="23"/>
      <w:bookmarkEnd w:id="24"/>
      <w:bookmarkEnd w:id="25"/>
      <w:bookmarkEnd w:id="26"/>
    </w:p>
    <w:p w:rsidR="006C7C55" w:rsidRPr="004031A9" w:rsidRDefault="006C7C55" w:rsidP="004031A9">
      <w:pPr>
        <w:ind w:left="142" w:firstLine="425"/>
        <w:rPr>
          <w:szCs w:val="24"/>
          <w:lang w:eastAsia="ru-RU"/>
        </w:rPr>
      </w:pPr>
    </w:p>
    <w:p w:rsidR="00A94629" w:rsidRPr="004031A9" w:rsidRDefault="005C0B4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Фальсификация финансовой отчетности</w:t>
      </w:r>
      <w:r w:rsidR="00A94629" w:rsidRPr="004031A9">
        <w:rPr>
          <w:szCs w:val="24"/>
        </w:rPr>
        <w:t>:</w:t>
      </w:r>
    </w:p>
    <w:p w:rsidR="005C0B4B" w:rsidRPr="004031A9" w:rsidRDefault="005C0B4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b/>
          <w:szCs w:val="24"/>
        </w:rPr>
        <w:t xml:space="preserve"> </w:t>
      </w:r>
      <w:r w:rsidRPr="004031A9">
        <w:rPr>
          <w:szCs w:val="24"/>
        </w:rPr>
        <w:t>– фактические чистые обязательства в восемь раз превышали отчетные показатели</w:t>
      </w:r>
      <w:r w:rsidR="00A94629" w:rsidRPr="004031A9">
        <w:rPr>
          <w:szCs w:val="24"/>
        </w:rPr>
        <w:t xml:space="preserve">: подделка </w:t>
      </w:r>
      <w:r w:rsidRPr="004031A9">
        <w:rPr>
          <w:szCs w:val="24"/>
        </w:rPr>
        <w:t xml:space="preserve"> </w:t>
      </w:r>
      <w:r w:rsidR="00A94629" w:rsidRPr="004031A9">
        <w:rPr>
          <w:szCs w:val="24"/>
        </w:rPr>
        <w:t>отчетности и сомнительные финансовые операции – переводы</w:t>
      </w:r>
      <w:r w:rsidRPr="004031A9">
        <w:rPr>
          <w:szCs w:val="24"/>
        </w:rPr>
        <w:t xml:space="preserve"> вымышленных сумм подставным фондам. Компания создала разветвленную сеть из 200 дочерних </w:t>
      </w:r>
      <w:r w:rsidR="00A94629" w:rsidRPr="004031A9">
        <w:rPr>
          <w:szCs w:val="24"/>
        </w:rPr>
        <w:t xml:space="preserve">фиктивных </w:t>
      </w:r>
      <w:r w:rsidRPr="004031A9">
        <w:rPr>
          <w:szCs w:val="24"/>
        </w:rPr>
        <w:t>фирм в оф</w:t>
      </w:r>
      <w:r w:rsidR="00A94629" w:rsidRPr="004031A9">
        <w:rPr>
          <w:szCs w:val="24"/>
        </w:rPr>
        <w:t>ф</w:t>
      </w:r>
      <w:r w:rsidRPr="004031A9">
        <w:rPr>
          <w:szCs w:val="24"/>
        </w:rPr>
        <w:t>шорах, куда выводил</w:t>
      </w:r>
      <w:r w:rsidR="00A7654B" w:rsidRPr="004031A9">
        <w:rPr>
          <w:szCs w:val="24"/>
        </w:rPr>
        <w:t>а</w:t>
      </w:r>
      <w:r w:rsidRPr="004031A9">
        <w:rPr>
          <w:szCs w:val="24"/>
        </w:rPr>
        <w:t xml:space="preserve"> средства якобы для защиты от возможных кризисных ситуаций на рынке</w:t>
      </w:r>
      <w:r w:rsidR="00105B0C" w:rsidRPr="004031A9">
        <w:rPr>
          <w:szCs w:val="24"/>
        </w:rPr>
        <w:t>.</w:t>
      </w:r>
      <w:r w:rsidRPr="004031A9">
        <w:rPr>
          <w:rStyle w:val="a7"/>
          <w:szCs w:val="24"/>
        </w:rPr>
        <w:footnoteReference w:id="59"/>
      </w:r>
      <w:r w:rsidRPr="004031A9">
        <w:rPr>
          <w:szCs w:val="24"/>
        </w:rPr>
        <w:t xml:space="preserve"> Этот внешне благополучный образ позволял привлекать значительные средства от инвесторов. </w:t>
      </w:r>
    </w:p>
    <w:p w:rsidR="005C0B4B" w:rsidRPr="004031A9" w:rsidRDefault="006A2194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- </w:t>
      </w:r>
      <w:proofErr w:type="gramStart"/>
      <w:r w:rsidRPr="004031A9">
        <w:rPr>
          <w:szCs w:val="24"/>
          <w:lang w:val="en-US"/>
        </w:rPr>
        <w:t>c</w:t>
      </w:r>
      <w:proofErr w:type="spellStart"/>
      <w:proofErr w:type="gramEnd"/>
      <w:r w:rsidR="005C0B4B" w:rsidRPr="004031A9">
        <w:rPr>
          <w:szCs w:val="24"/>
        </w:rPr>
        <w:t>оздание</w:t>
      </w:r>
      <w:proofErr w:type="spellEnd"/>
      <w:r w:rsidR="005C0B4B" w:rsidRPr="004031A9">
        <w:rPr>
          <w:szCs w:val="24"/>
        </w:rPr>
        <w:t xml:space="preserve"> специальных юридических лиц и вывод за периметр консолидации группы. При этом прибыль, полученная группой от торговли со специально созданными компаниями, не исключалась при консолидации, а показывалась в отчетности; </w:t>
      </w:r>
    </w:p>
    <w:p w:rsidR="005C0B4B" w:rsidRPr="004031A9" w:rsidRDefault="005C0B4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- фальсификация ре</w:t>
      </w:r>
      <w:r w:rsidR="00A94629" w:rsidRPr="004031A9">
        <w:rPr>
          <w:szCs w:val="24"/>
        </w:rPr>
        <w:t>ализации.</w:t>
      </w:r>
    </w:p>
    <w:p w:rsidR="005C0B4B" w:rsidRPr="004031A9" w:rsidRDefault="005C0B4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- убытки по </w:t>
      </w:r>
      <w:proofErr w:type="spellStart"/>
      <w:r w:rsidRPr="004031A9">
        <w:rPr>
          <w:szCs w:val="24"/>
        </w:rPr>
        <w:t>деривативам</w:t>
      </w:r>
      <w:proofErr w:type="spellEnd"/>
      <w:r w:rsidRPr="004031A9">
        <w:rPr>
          <w:szCs w:val="24"/>
        </w:rPr>
        <w:t xml:space="preserve">. Компания активно торговала производными ценными бумагами, делая </w:t>
      </w:r>
      <w:proofErr w:type="gramStart"/>
      <w:r w:rsidRPr="004031A9">
        <w:rPr>
          <w:szCs w:val="24"/>
        </w:rPr>
        <w:t>ставку</w:t>
      </w:r>
      <w:proofErr w:type="gramEnd"/>
      <w:r w:rsidRPr="004031A9">
        <w:rPr>
          <w:szCs w:val="24"/>
        </w:rPr>
        <w:t xml:space="preserve"> в том числе и на свою собственную кредитоспособность. Отрицательные результаты скрывались в специально созданных юридических лицах, которые не консолидировались;</w:t>
      </w:r>
      <w:r w:rsidR="00A94629" w:rsidRPr="004031A9">
        <w:rPr>
          <w:rStyle w:val="a7"/>
          <w:szCs w:val="24"/>
        </w:rPr>
        <w:t xml:space="preserve"> </w:t>
      </w:r>
      <w:r w:rsidR="00A94629" w:rsidRPr="004031A9">
        <w:rPr>
          <w:rStyle w:val="a7"/>
          <w:szCs w:val="24"/>
        </w:rPr>
        <w:footnoteReference w:id="60"/>
      </w:r>
    </w:p>
    <w:p w:rsidR="005C0B4B" w:rsidRPr="004031A9" w:rsidRDefault="005C0B4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- фальсификация денежных средств и искажение информации для аудиторов</w:t>
      </w:r>
      <w:r w:rsidR="007A269A" w:rsidRPr="004031A9">
        <w:rPr>
          <w:szCs w:val="24"/>
        </w:rPr>
        <w:t>.</w:t>
      </w:r>
      <w:r w:rsidRPr="004031A9">
        <w:rPr>
          <w:rStyle w:val="a7"/>
          <w:szCs w:val="24"/>
        </w:rPr>
        <w:footnoteReference w:id="61"/>
      </w:r>
    </w:p>
    <w:p w:rsidR="00A94629" w:rsidRPr="004031A9" w:rsidRDefault="00A94629" w:rsidP="004031A9">
      <w:pPr>
        <w:spacing w:after="0" w:line="360" w:lineRule="auto"/>
        <w:ind w:left="142" w:firstLine="425"/>
        <w:rPr>
          <w:i/>
          <w:szCs w:val="24"/>
          <w:u w:val="single"/>
        </w:rPr>
      </w:pPr>
    </w:p>
    <w:p w:rsidR="00A94629" w:rsidRPr="004031A9" w:rsidRDefault="00A94629" w:rsidP="004031A9">
      <w:pPr>
        <w:spacing w:after="0" w:line="360" w:lineRule="auto"/>
        <w:ind w:left="142" w:firstLine="425"/>
        <w:rPr>
          <w:i/>
          <w:szCs w:val="24"/>
          <w:u w:val="single"/>
        </w:rPr>
      </w:pPr>
      <w:r w:rsidRPr="004031A9">
        <w:rPr>
          <w:i/>
          <w:szCs w:val="24"/>
          <w:u w:val="single"/>
        </w:rPr>
        <w:t>Методы выявления фальсификации:</w:t>
      </w:r>
    </w:p>
    <w:p w:rsidR="005C0B4B" w:rsidRPr="004031A9" w:rsidRDefault="005C0B4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- проанализировать движение по расчетным счетам, сделать официальный запрос в обслуживающие банки о наличии/отсутствии денежных средств, подробной расшифровке списаний и поступлений на расчетные счета;</w:t>
      </w:r>
    </w:p>
    <w:p w:rsidR="005C0B4B" w:rsidRPr="004031A9" w:rsidRDefault="005C0B4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- проверка дочерних компаний на предмет ведения фактической деятельности, анализ бухгалтерской и первичной документации, движения по расчетным счетам, официальные запрос в обслуживающие банки о наличии/отсутствии денежных средств на расчетном счете</w:t>
      </w:r>
      <w:bookmarkStart w:id="27" w:name="_GoBack"/>
      <w:bookmarkEnd w:id="27"/>
      <w:r w:rsidRPr="004031A9">
        <w:rPr>
          <w:szCs w:val="24"/>
        </w:rPr>
        <w:t>;</w:t>
      </w:r>
    </w:p>
    <w:p w:rsidR="004C1159" w:rsidRPr="004031A9" w:rsidRDefault="005C0B4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lastRenderedPageBreak/>
        <w:t>- если компания активно торговала дериваторами, то информация об итогах торговли должна быть на соответствующих фондовых площадках, которым следует сделать запрос информации в виде справок/актов сверки об итогах торговли</w:t>
      </w:r>
      <w:r w:rsidRPr="004031A9">
        <w:rPr>
          <w:color w:val="FF0000"/>
          <w:szCs w:val="24"/>
        </w:rPr>
        <w:t>.</w:t>
      </w:r>
      <w:r w:rsidRPr="004031A9">
        <w:rPr>
          <w:rStyle w:val="a7"/>
          <w:szCs w:val="24"/>
        </w:rPr>
        <w:footnoteReference w:id="62"/>
      </w:r>
    </w:p>
    <w:p w:rsidR="004C1159" w:rsidRPr="004031A9" w:rsidRDefault="004C1159" w:rsidP="004031A9">
      <w:pPr>
        <w:tabs>
          <w:tab w:val="left" w:pos="1060"/>
        </w:tabs>
        <w:spacing w:after="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>- взаимодействие со службами внутреннего контроля фирмы;</w:t>
      </w:r>
    </w:p>
    <w:p w:rsidR="004C1159" w:rsidRPr="004031A9" w:rsidRDefault="004C1159" w:rsidP="004031A9">
      <w:pPr>
        <w:tabs>
          <w:tab w:val="left" w:pos="1060"/>
        </w:tabs>
        <w:spacing w:after="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>- проведение укрупненной инвентаризации сырья и готовой продукции на складах компании;</w:t>
      </w:r>
    </w:p>
    <w:p w:rsidR="004C1159" w:rsidRPr="004031A9" w:rsidRDefault="004C1159" w:rsidP="004031A9">
      <w:pPr>
        <w:tabs>
          <w:tab w:val="left" w:pos="1060"/>
        </w:tabs>
        <w:spacing w:after="0" w:line="360" w:lineRule="auto"/>
        <w:ind w:left="142" w:firstLine="425"/>
        <w:jc w:val="both"/>
        <w:rPr>
          <w:szCs w:val="24"/>
        </w:rPr>
      </w:pPr>
      <w:proofErr w:type="gramStart"/>
      <w:r w:rsidRPr="004031A9">
        <w:rPr>
          <w:szCs w:val="24"/>
        </w:rPr>
        <w:t xml:space="preserve">- чтобы подтвердить выручку компании, необходимо исключить фиктивные продажи, которых никогда не было, для этого необходимо проверить основные договоры поставки, с наибольшими суммами, договоры с покупателями, по которым сумма дебиторской задолженности не имеет движения в течение более одного квартала, также проверить расчетные счета компании и сопоставить выручку и фактические поступления денежных средств с учетом авансов, </w:t>
      </w:r>
      <w:proofErr w:type="spellStart"/>
      <w:r w:rsidRPr="004031A9">
        <w:rPr>
          <w:szCs w:val="24"/>
        </w:rPr>
        <w:t>предоплат</w:t>
      </w:r>
      <w:proofErr w:type="spellEnd"/>
      <w:r w:rsidRPr="004031A9">
        <w:rPr>
          <w:szCs w:val="24"/>
        </w:rPr>
        <w:t xml:space="preserve"> и отсрочек платежей, если таковые</w:t>
      </w:r>
      <w:proofErr w:type="gramEnd"/>
      <w:r w:rsidRPr="004031A9">
        <w:rPr>
          <w:szCs w:val="24"/>
        </w:rPr>
        <w:t xml:space="preserve"> имеются в соответствии с договорами поставок;</w:t>
      </w:r>
      <w:r w:rsidRPr="004031A9">
        <w:rPr>
          <w:rStyle w:val="a7"/>
          <w:szCs w:val="24"/>
        </w:rPr>
        <w:footnoteReference w:id="63"/>
      </w:r>
    </w:p>
    <w:p w:rsidR="004C1159" w:rsidRPr="004031A9" w:rsidRDefault="004C1159" w:rsidP="004031A9">
      <w:pPr>
        <w:tabs>
          <w:tab w:val="left" w:pos="1060"/>
        </w:tabs>
        <w:spacing w:after="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- учитывая, что компания входила в Группу, также необходимо проверить ее состав, юридические документы остальных участников группы, выявить собственников компаний, с которыми заключены договоры поставки, не являются ли они связанными с основной компанией, но не вошедшими в Группу; проверить </w:t>
      </w:r>
      <w:proofErr w:type="gramStart"/>
      <w:r w:rsidRPr="004031A9">
        <w:rPr>
          <w:szCs w:val="24"/>
        </w:rPr>
        <w:t>верно</w:t>
      </w:r>
      <w:proofErr w:type="gramEnd"/>
      <w:r w:rsidRPr="004031A9">
        <w:rPr>
          <w:szCs w:val="24"/>
        </w:rPr>
        <w:t xml:space="preserve"> ли учитывается выручка и внутригрупповые обороты при консолидации отчетности, не имеет ли место быть увеличение выручки за счет внутригрупповых поставок;</w:t>
      </w:r>
    </w:p>
    <w:p w:rsidR="004C1159" w:rsidRPr="004031A9" w:rsidRDefault="004C1159" w:rsidP="004031A9">
      <w:pPr>
        <w:tabs>
          <w:tab w:val="left" w:pos="1060"/>
        </w:tabs>
        <w:spacing w:after="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>-направить запросы в банки, обслуживающие компанию, с целью получения достоверных выписок по счетам, справки об открытых счетах, реальных оборотах компании и сопоставлении с полученной выручкой;</w:t>
      </w:r>
    </w:p>
    <w:p w:rsidR="004C1159" w:rsidRPr="004031A9" w:rsidRDefault="004C1159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- проверить правильность отражения расходов и доходов будущих периодов.</w:t>
      </w:r>
      <w:r w:rsidRPr="004031A9">
        <w:rPr>
          <w:rStyle w:val="a7"/>
          <w:szCs w:val="24"/>
        </w:rPr>
        <w:footnoteReference w:id="64"/>
      </w:r>
    </w:p>
    <w:p w:rsidR="00A94629" w:rsidRPr="004031A9" w:rsidRDefault="00A94629" w:rsidP="004031A9">
      <w:pPr>
        <w:spacing w:after="0" w:line="360" w:lineRule="auto"/>
        <w:ind w:left="142" w:firstLine="425"/>
        <w:rPr>
          <w:szCs w:val="24"/>
        </w:rPr>
      </w:pPr>
    </w:p>
    <w:p w:rsidR="003274A0" w:rsidRPr="004031A9" w:rsidRDefault="00A94629" w:rsidP="000C5EBD">
      <w:pPr>
        <w:pStyle w:val="2"/>
        <w:spacing w:line="720" w:lineRule="auto"/>
        <w:ind w:left="142" w:firstLine="425"/>
        <w:jc w:val="center"/>
        <w:rPr>
          <w:szCs w:val="24"/>
        </w:rPr>
      </w:pPr>
      <w:bookmarkStart w:id="28" w:name="_Toc447114840"/>
      <w:bookmarkStart w:id="29" w:name="_Toc449696537"/>
      <w:bookmarkStart w:id="30" w:name="_Toc450499348"/>
      <w:r w:rsidRPr="004031A9">
        <w:rPr>
          <w:szCs w:val="24"/>
          <w:lang w:val="en-US"/>
        </w:rPr>
        <w:t>Enron</w:t>
      </w:r>
      <w:bookmarkEnd w:id="28"/>
      <w:bookmarkEnd w:id="29"/>
      <w:bookmarkEnd w:id="30"/>
    </w:p>
    <w:p w:rsidR="009F5ACE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 xml:space="preserve">Мошенничество бухгалтеров и менеджмента </w:t>
      </w:r>
      <w:proofErr w:type="spellStart"/>
      <w:r w:rsidRPr="004031A9">
        <w:rPr>
          <w:rFonts w:eastAsia="Times New Roman"/>
          <w:szCs w:val="24"/>
          <w:lang w:eastAsia="ru-RU"/>
        </w:rPr>
        <w:t>Энрон</w:t>
      </w:r>
      <w:proofErr w:type="spellEnd"/>
      <w:r w:rsidRPr="004031A9">
        <w:rPr>
          <w:rFonts w:eastAsia="Times New Roman"/>
          <w:szCs w:val="24"/>
          <w:lang w:eastAsia="ru-RU"/>
        </w:rPr>
        <w:t xml:space="preserve"> было связано с тем, чтобы искусственно увеличить прибыль и скрыть убытки, которые в реальности несла компания. </w:t>
      </w:r>
      <w:r w:rsidR="005041FD" w:rsidRPr="004031A9">
        <w:rPr>
          <w:rStyle w:val="a7"/>
          <w:rFonts w:eastAsia="Times New Roman"/>
          <w:szCs w:val="24"/>
          <w:lang w:eastAsia="ru-RU"/>
        </w:rPr>
        <w:footnoteReference w:id="65"/>
      </w:r>
    </w:p>
    <w:p w:rsidR="003274A0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lastRenderedPageBreak/>
        <w:t xml:space="preserve">Для определения достоверности финансовой отчетности и исключения фиктивной прибыли, аудитору необходимо рассматривать следующие показатели и учитывать основные схемы мошенничества с финансовой отчетностью:  </w:t>
      </w:r>
    </w:p>
    <w:p w:rsidR="00AA015F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b/>
          <w:color w:val="000000"/>
          <w:szCs w:val="24"/>
          <w:lang w:eastAsia="ru-RU"/>
        </w:rPr>
        <w:t>1.</w:t>
      </w:r>
      <w:r w:rsidRPr="004031A9">
        <w:rPr>
          <w:rFonts w:eastAsia="Times New Roman"/>
          <w:color w:val="000000"/>
          <w:szCs w:val="24"/>
          <w:lang w:eastAsia="ru-RU"/>
        </w:rPr>
        <w:t xml:space="preserve"> </w:t>
      </w:r>
      <w:r w:rsidR="00C167FD" w:rsidRPr="004031A9">
        <w:rPr>
          <w:rFonts w:eastAsia="Times New Roman"/>
          <w:b/>
          <w:color w:val="000000"/>
          <w:szCs w:val="24"/>
          <w:lang w:eastAsia="ru-RU"/>
        </w:rPr>
        <w:t>З</w:t>
      </w:r>
      <w:r w:rsidRPr="004031A9">
        <w:rPr>
          <w:rFonts w:eastAsia="Times New Roman"/>
          <w:b/>
          <w:color w:val="000000"/>
          <w:szCs w:val="24"/>
          <w:lang w:eastAsia="ru-RU"/>
        </w:rPr>
        <w:t>аимствование из доходов от продаж следующего периода</w:t>
      </w:r>
    </w:p>
    <w:p w:rsidR="009F5ACE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Аудитору необходимо проверить договоры, по которым была фактически произведена отгрузка или оплата, в зависимости от того, как учитывается выручка</w:t>
      </w:r>
      <w:r w:rsidRPr="004031A9">
        <w:rPr>
          <w:rFonts w:eastAsia="Times New Roman"/>
          <w:color w:val="FF0000"/>
          <w:szCs w:val="24"/>
          <w:lang w:eastAsia="ru-RU"/>
        </w:rPr>
        <w:t>;</w:t>
      </w:r>
    </w:p>
    <w:p w:rsidR="003274A0" w:rsidRPr="004031A9" w:rsidRDefault="003274A0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b/>
          <w:bCs/>
          <w:szCs w:val="24"/>
          <w:lang w:eastAsia="ru-RU"/>
        </w:rPr>
        <w:t>2.</w:t>
      </w:r>
      <w:r w:rsidR="009F5ACE" w:rsidRPr="004031A9">
        <w:rPr>
          <w:rFonts w:eastAsia="Times New Roman"/>
          <w:b/>
          <w:bCs/>
          <w:szCs w:val="24"/>
          <w:lang w:eastAsia="ru-RU"/>
        </w:rPr>
        <w:t>Слишком частые расходы по реструктуризации</w:t>
      </w:r>
    </w:p>
    <w:p w:rsidR="009F5ACE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 xml:space="preserve">Иногда компаниям приходится менять свою рыночную стратегию и предпринимать структурную перестройку, которая может выразиться в продаже (ликвидации) подразделения, прекращении выпуска того или иного товара и остановке производственной линии. В этой ситуации у компании возникают крупные единовременные затраты, связанные с выплатой выходного пособия увольняемым рабочим, ликвидацией запасов сырья и готовой продукции и т.п. </w:t>
      </w:r>
    </w:p>
    <w:p w:rsidR="009F5ACE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Суммы, полученные от продажи активов, могут значительно превышать прибыль от обычной деятельности компании и никоим образом не способствовать увеличению ее нормальной способности генерировать прибыль в будущем. Поэтому доходы</w:t>
      </w:r>
      <w:r w:rsidR="00397941" w:rsidRPr="004031A9">
        <w:rPr>
          <w:rFonts w:eastAsia="Times New Roman"/>
          <w:color w:val="000000"/>
          <w:szCs w:val="24"/>
          <w:lang w:eastAsia="ru-RU"/>
        </w:rPr>
        <w:t>,</w:t>
      </w:r>
      <w:r w:rsidRPr="004031A9">
        <w:rPr>
          <w:rFonts w:eastAsia="Times New Roman"/>
          <w:color w:val="000000"/>
          <w:szCs w:val="24"/>
          <w:lang w:eastAsia="ru-RU"/>
        </w:rPr>
        <w:t xml:space="preserve"> возникшие в связи с разовым событием, необходимо распределять по годам в соответствии с экономической логикой, а не вменять их тому отчетному периоду, в который они были реализованы.</w:t>
      </w:r>
    </w:p>
    <w:p w:rsidR="009F5ACE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Обычно для покрытия расходов на реструктуризацию компании создают специальные резервы, при использовании которых также встречаются злоупотребления. Суть их состоит в том, что управляющие создают более значительные, чем это необходимо, резервы, и это позволяет им часть резервов, неиспользованных на выплату выходных пособий увольняемым рабочим и оплату прочих</w:t>
      </w:r>
      <w:r w:rsidR="00397941" w:rsidRPr="004031A9">
        <w:rPr>
          <w:rFonts w:eastAsia="Times New Roman"/>
          <w:color w:val="000000"/>
          <w:szCs w:val="24"/>
          <w:lang w:eastAsia="ru-RU"/>
        </w:rPr>
        <w:t>,</w:t>
      </w:r>
      <w:r w:rsidRPr="004031A9">
        <w:rPr>
          <w:rFonts w:eastAsia="Times New Roman"/>
          <w:color w:val="000000"/>
          <w:szCs w:val="24"/>
          <w:lang w:eastAsia="ru-RU"/>
        </w:rPr>
        <w:t xml:space="preserve"> связанных с реструктуризацией затрат, включать в прибыль следующего периода. </w:t>
      </w:r>
    </w:p>
    <w:p w:rsidR="00A94629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b/>
          <w:bCs/>
          <w:szCs w:val="24"/>
          <w:lang w:eastAsia="ru-RU"/>
        </w:rPr>
        <w:t>3. Списание стоимости товарно-материальных запасов</w:t>
      </w:r>
    </w:p>
    <w:p w:rsidR="00AA015F" w:rsidRPr="004031A9" w:rsidRDefault="009F5ACE" w:rsidP="004031A9">
      <w:p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Для того</w:t>
      </w:r>
      <w:proofErr w:type="gramStart"/>
      <w:r w:rsidRPr="004031A9">
        <w:rPr>
          <w:rFonts w:eastAsia="Times New Roman"/>
          <w:color w:val="000000"/>
          <w:szCs w:val="24"/>
          <w:lang w:eastAsia="ru-RU"/>
        </w:rPr>
        <w:t>,</w:t>
      </w:r>
      <w:proofErr w:type="gramEnd"/>
      <w:r w:rsidRPr="004031A9">
        <w:rPr>
          <w:rFonts w:eastAsia="Times New Roman"/>
          <w:color w:val="000000"/>
          <w:szCs w:val="24"/>
          <w:lang w:eastAsia="ru-RU"/>
        </w:rPr>
        <w:t xml:space="preserve"> чтобы определить наличие в отчетнос</w:t>
      </w:r>
      <w:r w:rsidR="00A94629" w:rsidRPr="004031A9">
        <w:rPr>
          <w:rFonts w:eastAsia="Times New Roman"/>
          <w:color w:val="000000"/>
          <w:szCs w:val="24"/>
          <w:lang w:eastAsia="ru-RU"/>
        </w:rPr>
        <w:t>ти таких манипуляций необходимо:</w:t>
      </w:r>
    </w:p>
    <w:p w:rsidR="00AA015F" w:rsidRPr="004031A9" w:rsidRDefault="009F5ACE" w:rsidP="004031A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проверить, чтобы оценка и учет товарно-материальных запасов происходили либо по себестоимости, либо по рыночной цене, в зависим</w:t>
      </w:r>
      <w:r w:rsidR="00397941" w:rsidRPr="004031A9">
        <w:rPr>
          <w:rFonts w:eastAsia="Times New Roman"/>
          <w:color w:val="000000"/>
          <w:szCs w:val="24"/>
          <w:lang w:eastAsia="ru-RU"/>
        </w:rPr>
        <w:t>ости от того, какая цена ниже;</w:t>
      </w:r>
    </w:p>
    <w:p w:rsidR="00A94629" w:rsidRPr="004031A9" w:rsidRDefault="00AA015F" w:rsidP="004031A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п</w:t>
      </w:r>
      <w:r w:rsidR="009F5ACE" w:rsidRPr="004031A9">
        <w:rPr>
          <w:rFonts w:eastAsia="Times New Roman"/>
          <w:color w:val="000000"/>
          <w:szCs w:val="24"/>
          <w:lang w:eastAsia="ru-RU"/>
        </w:rPr>
        <w:t>росмотреть прогнозы отдела продаж, отчеты о плохо продаваемых товарах, отчеты потребителей о реализации товарных запасов за определенный период и сравнить со статьей запасов, отраженной в финансовой отчетности;</w:t>
      </w:r>
    </w:p>
    <w:p w:rsidR="009F5ACE" w:rsidRPr="004031A9" w:rsidRDefault="009F5ACE" w:rsidP="004031A9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lastRenderedPageBreak/>
        <w:t>проверить какая доля прибыли в отчетном периоде получена за счет продаж ранее списанных товаров или товаров, произведенных из списанных материалов.</w:t>
      </w:r>
    </w:p>
    <w:p w:rsidR="00A94629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b/>
          <w:bCs/>
          <w:szCs w:val="24"/>
          <w:lang w:eastAsia="ru-RU"/>
        </w:rPr>
      </w:pPr>
      <w:r w:rsidRPr="004031A9">
        <w:rPr>
          <w:rFonts w:eastAsia="Times New Roman"/>
          <w:b/>
          <w:bCs/>
          <w:szCs w:val="24"/>
          <w:lang w:eastAsia="ru-RU"/>
        </w:rPr>
        <w:t xml:space="preserve">4. Занижение </w:t>
      </w:r>
      <w:r w:rsidR="00C167FD" w:rsidRPr="004031A9">
        <w:rPr>
          <w:rFonts w:eastAsia="Times New Roman"/>
          <w:b/>
          <w:bCs/>
          <w:szCs w:val="24"/>
          <w:lang w:eastAsia="ru-RU"/>
        </w:rPr>
        <w:t>амортизации и расходов на НИОКР</w:t>
      </w:r>
    </w:p>
    <w:p w:rsidR="009F5ACE" w:rsidRPr="004031A9" w:rsidRDefault="00A94629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 xml:space="preserve">Необходимо </w:t>
      </w:r>
      <w:r w:rsidR="009F5ACE" w:rsidRPr="004031A9">
        <w:rPr>
          <w:rFonts w:eastAsia="Times New Roman"/>
          <w:color w:val="000000"/>
          <w:szCs w:val="24"/>
          <w:lang w:eastAsia="ru-RU"/>
        </w:rPr>
        <w:t xml:space="preserve">провести сравнение с ее отраслевыми конкурентами. </w:t>
      </w:r>
    </w:p>
    <w:p w:rsidR="009F5ACE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 xml:space="preserve">Аналогичное сопоставление с отраслевыми конкурентами можно провести и для расходов компании на научные исследования и развитие. </w:t>
      </w:r>
    </w:p>
    <w:p w:rsidR="009F5ACE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b/>
          <w:bCs/>
          <w:color w:val="FF0000"/>
          <w:szCs w:val="24"/>
          <w:lang w:eastAsia="ru-RU"/>
        </w:rPr>
      </w:pPr>
      <w:r w:rsidRPr="004031A9">
        <w:rPr>
          <w:rFonts w:eastAsia="Times New Roman"/>
          <w:b/>
          <w:bCs/>
          <w:szCs w:val="24"/>
          <w:lang w:eastAsia="ru-RU"/>
        </w:rPr>
        <w:t>5. Расхождения в динамике прибыли и потока наличности</w:t>
      </w:r>
    </w:p>
    <w:p w:rsidR="009F5ACE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bCs/>
          <w:szCs w:val="24"/>
          <w:lang w:eastAsia="ru-RU"/>
        </w:rPr>
        <w:t>Проверить это можно путем сопоставления</w:t>
      </w:r>
      <w:r w:rsidR="00AA015F" w:rsidRPr="004031A9">
        <w:rPr>
          <w:rFonts w:eastAsia="Times New Roman"/>
          <w:color w:val="000000"/>
          <w:szCs w:val="24"/>
          <w:lang w:eastAsia="ru-RU"/>
        </w:rPr>
        <w:t xml:space="preserve"> </w:t>
      </w:r>
      <w:r w:rsidRPr="004031A9">
        <w:rPr>
          <w:rFonts w:eastAsia="Times New Roman"/>
          <w:color w:val="000000"/>
          <w:szCs w:val="24"/>
          <w:lang w:eastAsia="ru-RU"/>
        </w:rPr>
        <w:t>данных о доходах и расходах в отчете о финансовых результатах за отчетный период и отчета о движении денежных средств, в котором отражается поступление и расходование денежных средств за тот же период. Результирующим итогом первого отчета является чистая прибыль или убыток, результирующим итогом второго отчета - чистый приток или отток наличности.</w:t>
      </w:r>
    </w:p>
    <w:p w:rsidR="00AA015F" w:rsidRPr="004031A9" w:rsidRDefault="009F5ACE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b/>
          <w:bCs/>
          <w:szCs w:val="24"/>
          <w:lang w:eastAsia="ru-RU"/>
        </w:rPr>
      </w:pPr>
      <w:r w:rsidRPr="004031A9">
        <w:rPr>
          <w:rFonts w:eastAsia="Times New Roman"/>
          <w:b/>
          <w:bCs/>
          <w:szCs w:val="24"/>
          <w:lang w:eastAsia="ru-RU"/>
        </w:rPr>
        <w:t>9. Результаты деятельности дочерни</w:t>
      </w:r>
      <w:r w:rsidR="00C167FD" w:rsidRPr="004031A9">
        <w:rPr>
          <w:rFonts w:eastAsia="Times New Roman"/>
          <w:b/>
          <w:bCs/>
          <w:szCs w:val="24"/>
          <w:lang w:eastAsia="ru-RU"/>
        </w:rPr>
        <w:t>х структур и связанных компаний</w:t>
      </w:r>
    </w:p>
    <w:p w:rsidR="009F5ACE" w:rsidRPr="004031A9" w:rsidRDefault="00AA015F" w:rsidP="004031A9">
      <w:pPr>
        <w:shd w:val="clear" w:color="auto" w:fill="FFFFFF"/>
        <w:spacing w:after="0"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bCs/>
          <w:szCs w:val="24"/>
          <w:lang w:eastAsia="ru-RU"/>
        </w:rPr>
        <w:t>В</w:t>
      </w:r>
      <w:r w:rsidR="009F5ACE" w:rsidRPr="004031A9">
        <w:rPr>
          <w:rFonts w:eastAsia="Times New Roman"/>
          <w:color w:val="000000"/>
          <w:szCs w:val="24"/>
          <w:lang w:eastAsia="ru-RU"/>
        </w:rPr>
        <w:t xml:space="preserve"> составе прибыли компании должны быть отражены результаты деятельности ее филиалов, компаний, входящих в одну Группу. Причислять юридических лиц к списку зависимых структур следует по экономическому смыслу и содержанию отношений. Это выражается в предоставление компанией консолидированной отчетности, с исключением взаимной выручки. Иначе, такие финансовые махинации создают почву для искусственной накрутки прибыли.</w:t>
      </w:r>
    </w:p>
    <w:p w:rsidR="003274A0" w:rsidRPr="004031A9" w:rsidRDefault="009F5ACE" w:rsidP="004031A9">
      <w:pPr>
        <w:spacing w:after="0" w:line="360" w:lineRule="auto"/>
        <w:ind w:left="142" w:firstLine="425"/>
        <w:rPr>
          <w:color w:val="000000"/>
          <w:szCs w:val="24"/>
          <w:shd w:val="clear" w:color="auto" w:fill="FFFFFF"/>
        </w:rPr>
      </w:pPr>
      <w:proofErr w:type="spellStart"/>
      <w:r w:rsidRPr="004031A9">
        <w:rPr>
          <w:rFonts w:eastAsia="Times New Roman"/>
          <w:color w:val="000000"/>
          <w:szCs w:val="24"/>
          <w:lang w:eastAsia="ru-RU"/>
        </w:rPr>
        <w:t>Энрон</w:t>
      </w:r>
      <w:proofErr w:type="spellEnd"/>
      <w:r w:rsidRPr="004031A9">
        <w:rPr>
          <w:rFonts w:eastAsia="Times New Roman"/>
          <w:color w:val="000000"/>
          <w:szCs w:val="24"/>
          <w:lang w:eastAsia="ru-RU"/>
        </w:rPr>
        <w:t xml:space="preserve"> использовала такие финансовые махин</w:t>
      </w:r>
      <w:r w:rsidR="0097117B" w:rsidRPr="004031A9">
        <w:rPr>
          <w:rFonts w:eastAsia="Times New Roman"/>
          <w:color w:val="000000"/>
          <w:szCs w:val="24"/>
          <w:lang w:eastAsia="ru-RU"/>
        </w:rPr>
        <w:t xml:space="preserve">ации, которые получили название </w:t>
      </w:r>
      <w:r w:rsidRPr="004031A9">
        <w:rPr>
          <w:rFonts w:eastAsia="Times New Roman"/>
          <w:color w:val="000000"/>
          <w:szCs w:val="24"/>
          <w:lang w:eastAsia="ru-RU"/>
        </w:rPr>
        <w:t>"</w:t>
      </w:r>
      <w:proofErr w:type="spellStart"/>
      <w:r w:rsidRPr="004031A9">
        <w:rPr>
          <w:rFonts w:eastAsia="Times New Roman"/>
          <w:color w:val="000000"/>
          <w:szCs w:val="24"/>
          <w:lang w:eastAsia="ru-RU"/>
        </w:rPr>
        <w:t>забалансовые</w:t>
      </w:r>
      <w:proofErr w:type="spellEnd"/>
      <w:r w:rsidRPr="004031A9">
        <w:rPr>
          <w:rFonts w:eastAsia="Times New Roman"/>
          <w:color w:val="000000"/>
          <w:szCs w:val="24"/>
          <w:lang w:eastAsia="ru-RU"/>
        </w:rPr>
        <w:t xml:space="preserve"> партнерства</w:t>
      </w:r>
      <w:r w:rsidR="0097117B" w:rsidRPr="004031A9">
        <w:rPr>
          <w:rFonts w:eastAsia="Times New Roman"/>
          <w:color w:val="000000"/>
          <w:szCs w:val="24"/>
          <w:lang w:eastAsia="ru-RU"/>
        </w:rPr>
        <w:t>”</w:t>
      </w:r>
      <w:r w:rsidR="00AA015F" w:rsidRPr="004031A9">
        <w:rPr>
          <w:rFonts w:eastAsia="Times New Roman"/>
          <w:color w:val="000000"/>
          <w:szCs w:val="24"/>
          <w:lang w:eastAsia="ru-RU"/>
        </w:rPr>
        <w:t>.</w:t>
      </w:r>
      <w:r w:rsidR="003274A0" w:rsidRPr="004031A9">
        <w:rPr>
          <w:color w:val="000000"/>
          <w:szCs w:val="24"/>
          <w:shd w:val="clear" w:color="auto" w:fill="FFFFFF"/>
        </w:rPr>
        <w:t xml:space="preserve"> </w:t>
      </w:r>
    </w:p>
    <w:p w:rsidR="00452C5D" w:rsidRPr="004031A9" w:rsidRDefault="00452C5D" w:rsidP="004031A9">
      <w:pPr>
        <w:spacing w:after="0" w:line="360" w:lineRule="auto"/>
        <w:ind w:left="142" w:firstLine="425"/>
        <w:rPr>
          <w:color w:val="000000"/>
          <w:szCs w:val="24"/>
          <w:shd w:val="clear" w:color="auto" w:fill="FFFFFF"/>
        </w:rPr>
      </w:pPr>
    </w:p>
    <w:p w:rsidR="003274A0" w:rsidRPr="004031A9" w:rsidRDefault="005306DB" w:rsidP="000C5EBD">
      <w:pPr>
        <w:pStyle w:val="2"/>
        <w:spacing w:line="720" w:lineRule="auto"/>
        <w:ind w:left="142" w:firstLine="425"/>
        <w:jc w:val="center"/>
        <w:rPr>
          <w:szCs w:val="24"/>
          <w:lang w:val="ru-RU"/>
        </w:rPr>
      </w:pPr>
      <w:bookmarkStart w:id="31" w:name="_Toc447114841"/>
      <w:bookmarkStart w:id="32" w:name="_Toc449696538"/>
      <w:bookmarkStart w:id="33" w:name="_Toc450499349"/>
      <w:proofErr w:type="spellStart"/>
      <w:r w:rsidRPr="004031A9">
        <w:rPr>
          <w:szCs w:val="24"/>
        </w:rPr>
        <w:t>Судзавод</w:t>
      </w:r>
      <w:proofErr w:type="spellEnd"/>
      <w:r w:rsidRPr="004031A9">
        <w:rPr>
          <w:szCs w:val="24"/>
        </w:rPr>
        <w:t xml:space="preserve">  “</w:t>
      </w:r>
      <w:r w:rsidRPr="004031A9">
        <w:rPr>
          <w:szCs w:val="24"/>
          <w:lang w:val="en-US"/>
        </w:rPr>
        <w:t>C</w:t>
      </w:r>
      <w:proofErr w:type="spellStart"/>
      <w:r w:rsidRPr="004031A9">
        <w:rPr>
          <w:szCs w:val="24"/>
        </w:rPr>
        <w:t>еверная</w:t>
      </w:r>
      <w:proofErr w:type="spellEnd"/>
      <w:r w:rsidRPr="004031A9">
        <w:rPr>
          <w:szCs w:val="24"/>
        </w:rPr>
        <w:t xml:space="preserve"> Верфь”</w:t>
      </w:r>
      <w:bookmarkEnd w:id="31"/>
      <w:bookmarkEnd w:id="32"/>
      <w:bookmarkEnd w:id="33"/>
    </w:p>
    <w:p w:rsidR="009023A8" w:rsidRPr="004031A9" w:rsidRDefault="003274A0" w:rsidP="004031A9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textAlignment w:val="baseline"/>
        <w:rPr>
          <w:bdr w:val="none" w:sz="0" w:space="0" w:color="auto" w:frame="1"/>
        </w:rPr>
      </w:pPr>
      <w:r w:rsidRPr="004031A9">
        <w:t>При формировании бухгалтерской отчетности за</w:t>
      </w:r>
      <w:r w:rsidR="005306DB" w:rsidRPr="004031A9">
        <w:t xml:space="preserve"> 2011 и 2012 года</w:t>
      </w:r>
      <w:r w:rsidRPr="004031A9">
        <w:t xml:space="preserve"> общество нарушило требования п</w:t>
      </w:r>
      <w:r w:rsidR="0097117B" w:rsidRPr="004031A9">
        <w:t xml:space="preserve">риказа Минфина </w:t>
      </w:r>
      <w:r w:rsidRPr="004031A9">
        <w:t>о создании резерва по сомнительным долгам на сумму задолженности ЗАО "Международный промышленный банк", находящегося в стадии банкротства</w:t>
      </w:r>
      <w:r w:rsidR="005306DB" w:rsidRPr="004031A9">
        <w:t>.</w:t>
      </w:r>
    </w:p>
    <w:p w:rsidR="003274A0" w:rsidRPr="004031A9" w:rsidRDefault="009023A8" w:rsidP="004031A9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textAlignment w:val="baseline"/>
      </w:pPr>
      <w:r w:rsidRPr="004031A9">
        <w:t xml:space="preserve"> </w:t>
      </w:r>
      <w:r w:rsidR="003274A0" w:rsidRPr="004031A9">
        <w:t>Кроме того</w:t>
      </w:r>
      <w:r w:rsidR="005306DB" w:rsidRPr="004031A9">
        <w:t>,</w:t>
      </w:r>
      <w:r w:rsidR="003274A0" w:rsidRPr="004031A9">
        <w:t xml:space="preserve"> фактическая стоимость чистых активов на 31.12.2011</w:t>
      </w:r>
      <w:r w:rsidR="0097117B" w:rsidRPr="004031A9">
        <w:t xml:space="preserve"> и на 31.12.2012</w:t>
      </w:r>
      <w:r w:rsidR="003274A0" w:rsidRPr="004031A9">
        <w:t xml:space="preserve"> должна была составить отриц</w:t>
      </w:r>
      <w:r w:rsidR="005306DB" w:rsidRPr="004031A9">
        <w:t xml:space="preserve">ательную </w:t>
      </w:r>
      <w:r w:rsidR="0097117B" w:rsidRPr="004031A9">
        <w:t>величину (влечет за собой ликвидацию общества)</w:t>
      </w:r>
      <w:r w:rsidR="003274A0" w:rsidRPr="004031A9">
        <w:t xml:space="preserve">, в </w:t>
      </w:r>
      <w:r w:rsidR="003274A0" w:rsidRPr="004031A9">
        <w:lastRenderedPageBreak/>
        <w:t xml:space="preserve">то время как </w:t>
      </w:r>
      <w:r w:rsidR="005306DB" w:rsidRPr="004031A9">
        <w:t xml:space="preserve">в отчетности она составляла 3,4 </w:t>
      </w:r>
      <w:proofErr w:type="spellStart"/>
      <w:proofErr w:type="gramStart"/>
      <w:r w:rsidR="005306DB" w:rsidRPr="004031A9">
        <w:t>млрд</w:t>
      </w:r>
      <w:proofErr w:type="spellEnd"/>
      <w:proofErr w:type="gramEnd"/>
      <w:r w:rsidR="005306DB" w:rsidRPr="004031A9">
        <w:t xml:space="preserve"> рублей и 2,3 </w:t>
      </w:r>
      <w:proofErr w:type="spellStart"/>
      <w:r w:rsidR="003274A0" w:rsidRPr="004031A9">
        <w:t>млрд</w:t>
      </w:r>
      <w:proofErr w:type="spellEnd"/>
      <w:r w:rsidR="003274A0" w:rsidRPr="004031A9">
        <w:t xml:space="preserve"> рублей соответственно.</w:t>
      </w:r>
      <w:r w:rsidR="005306DB" w:rsidRPr="004031A9">
        <w:rPr>
          <w:rStyle w:val="a7"/>
        </w:rPr>
        <w:footnoteReference w:id="66"/>
      </w:r>
    </w:p>
    <w:p w:rsidR="009023A8" w:rsidRDefault="009023A8" w:rsidP="004031A9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textAlignment w:val="baseline"/>
        <w:rPr>
          <w:shd w:val="clear" w:color="auto" w:fill="FFFFFF"/>
        </w:rPr>
      </w:pPr>
      <w:r w:rsidRPr="004031A9">
        <w:rPr>
          <w:shd w:val="clear" w:color="auto" w:fill="FFFFFF"/>
        </w:rPr>
        <w:t xml:space="preserve">Так же был признан риск списания на убытки дебиторской задолженности ОАО </w:t>
      </w:r>
      <w:r w:rsidR="00A7654B" w:rsidRPr="004031A9">
        <w:rPr>
          <w:shd w:val="clear" w:color="auto" w:fill="FFFFFF"/>
        </w:rPr>
        <w:t>“</w:t>
      </w:r>
      <w:r w:rsidRPr="004031A9">
        <w:rPr>
          <w:shd w:val="clear" w:color="auto" w:fill="FFFFFF"/>
        </w:rPr>
        <w:t>Балтийский завод</w:t>
      </w:r>
      <w:r w:rsidR="00A7654B" w:rsidRPr="004031A9">
        <w:rPr>
          <w:shd w:val="clear" w:color="auto" w:fill="FFFFFF"/>
        </w:rPr>
        <w:t>”</w:t>
      </w:r>
      <w:r w:rsidR="0097117B" w:rsidRPr="004031A9">
        <w:rPr>
          <w:shd w:val="clear" w:color="auto" w:fill="FFFFFF"/>
        </w:rPr>
        <w:t>, возникшей</w:t>
      </w:r>
      <w:r w:rsidRPr="004031A9">
        <w:rPr>
          <w:shd w:val="clear" w:color="auto" w:fill="FFFFFF"/>
        </w:rPr>
        <w:t xml:space="preserve"> в связи с подписанием договоров, имевших признаки фиктивности"</w:t>
      </w:r>
      <w:r w:rsidR="00A7654B" w:rsidRPr="004031A9">
        <w:rPr>
          <w:shd w:val="clear" w:color="auto" w:fill="FFFFFF"/>
        </w:rPr>
        <w:t>.</w:t>
      </w:r>
    </w:p>
    <w:p w:rsidR="000C5EBD" w:rsidRPr="004031A9" w:rsidRDefault="000C5EBD" w:rsidP="000C5EBD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jc w:val="center"/>
        <w:textAlignment w:val="baseline"/>
        <w:rPr>
          <w:shd w:val="clear" w:color="auto" w:fill="FFFFFF"/>
        </w:rPr>
      </w:pPr>
    </w:p>
    <w:p w:rsidR="009023A8" w:rsidRPr="004031A9" w:rsidRDefault="009023A8" w:rsidP="000C5EBD">
      <w:pPr>
        <w:pStyle w:val="2"/>
        <w:spacing w:line="720" w:lineRule="auto"/>
        <w:ind w:left="142" w:firstLine="425"/>
        <w:jc w:val="center"/>
        <w:rPr>
          <w:szCs w:val="24"/>
          <w:shd w:val="clear" w:color="auto" w:fill="FFFFFF"/>
          <w:lang w:val="ru-RU"/>
        </w:rPr>
      </w:pPr>
      <w:bookmarkStart w:id="34" w:name="_Toc447114842"/>
      <w:bookmarkStart w:id="35" w:name="_Toc449696539"/>
      <w:bookmarkStart w:id="36" w:name="_Toc450499350"/>
      <w:proofErr w:type="spellStart"/>
      <w:r w:rsidRPr="004031A9">
        <w:rPr>
          <w:szCs w:val="24"/>
        </w:rPr>
        <w:t>Applix</w:t>
      </w:r>
      <w:proofErr w:type="spellEnd"/>
      <w:r w:rsidRPr="004031A9">
        <w:rPr>
          <w:szCs w:val="24"/>
        </w:rPr>
        <w:t xml:space="preserve"> </w:t>
      </w:r>
      <w:proofErr w:type="spellStart"/>
      <w:r w:rsidRPr="004031A9">
        <w:rPr>
          <w:szCs w:val="24"/>
        </w:rPr>
        <w:t>Incorporated</w:t>
      </w:r>
      <w:bookmarkEnd w:id="34"/>
      <w:bookmarkEnd w:id="35"/>
      <w:bookmarkEnd w:id="36"/>
      <w:proofErr w:type="spellEnd"/>
    </w:p>
    <w:p w:rsidR="00C075E9" w:rsidRPr="004031A9" w:rsidRDefault="0097117B" w:rsidP="004031A9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textAlignment w:val="baseline"/>
      </w:pPr>
      <w:r w:rsidRPr="004031A9">
        <w:rPr>
          <w:bCs/>
        </w:rPr>
        <w:t>Компания досрочно признавала выручку и скрывала расходы.</w:t>
      </w:r>
    </w:p>
    <w:p w:rsidR="00C075E9" w:rsidRPr="004031A9" w:rsidRDefault="00C075E9" w:rsidP="004031A9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textAlignment w:val="baseline"/>
        <w:rPr>
          <w:i/>
          <w:u w:val="single"/>
        </w:rPr>
      </w:pPr>
      <w:r w:rsidRPr="004031A9">
        <w:rPr>
          <w:i/>
          <w:u w:val="single"/>
        </w:rPr>
        <w:t>Методы выявления мошенничества</w:t>
      </w:r>
      <w:r w:rsidR="00E1006A" w:rsidRPr="004031A9">
        <w:rPr>
          <w:rStyle w:val="a7"/>
          <w:i/>
          <w:u w:val="single"/>
        </w:rPr>
        <w:footnoteReference w:id="67"/>
      </w:r>
      <w:r w:rsidRPr="004031A9">
        <w:rPr>
          <w:i/>
          <w:u w:val="single"/>
        </w:rPr>
        <w:t>:</w:t>
      </w:r>
    </w:p>
    <w:p w:rsidR="009023A8" w:rsidRPr="004031A9" w:rsidRDefault="00C075E9" w:rsidP="004031A9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textAlignment w:val="baseline"/>
      </w:pPr>
      <w:r w:rsidRPr="004031A9">
        <w:t>-</w:t>
      </w:r>
      <w:r w:rsidR="009023A8" w:rsidRPr="004031A9">
        <w:t>определение структуры компании, при</w:t>
      </w:r>
      <w:r w:rsidR="00397941" w:rsidRPr="004031A9">
        <w:t xml:space="preserve">нципа работы и выявление затрат, </w:t>
      </w:r>
      <w:r w:rsidR="009023A8" w:rsidRPr="004031A9">
        <w:t>необходимых на получение выручки, пров</w:t>
      </w:r>
      <w:r w:rsidRPr="004031A9">
        <w:t>ерка соответствующих документов,</w:t>
      </w:r>
    </w:p>
    <w:p w:rsidR="00001651" w:rsidRDefault="00C075E9" w:rsidP="004031A9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textAlignment w:val="baseline"/>
      </w:pPr>
      <w:r w:rsidRPr="004031A9">
        <w:t>-для того чтобы избежать ошибок, связанных с занижением расходов, при подготовке финансовой отчетности по МСФО необходимо внимательно проанализировать исполнение договоров, дебиторскую и кредиторскую задолженности, а также изучить планы производственно-хозяйственной деятельности.</w:t>
      </w:r>
      <w:bookmarkStart w:id="37" w:name="_Toc447114843"/>
    </w:p>
    <w:p w:rsidR="00F54808" w:rsidRPr="004031A9" w:rsidRDefault="00F54808" w:rsidP="004031A9">
      <w:pPr>
        <w:pStyle w:val="b-articletext"/>
        <w:shd w:val="clear" w:color="auto" w:fill="FFFFFF"/>
        <w:spacing w:before="245" w:beforeAutospacing="0" w:after="245" w:afterAutospacing="0" w:line="360" w:lineRule="auto"/>
        <w:ind w:left="142" w:firstLine="425"/>
        <w:textAlignment w:val="baseline"/>
      </w:pPr>
    </w:p>
    <w:p w:rsidR="00C075E9" w:rsidRPr="004031A9" w:rsidRDefault="00C075E9" w:rsidP="000C5EBD">
      <w:pPr>
        <w:pStyle w:val="2"/>
        <w:spacing w:line="720" w:lineRule="auto"/>
        <w:ind w:left="142" w:firstLine="425"/>
        <w:jc w:val="center"/>
        <w:rPr>
          <w:rFonts w:eastAsia="Calibri"/>
          <w:szCs w:val="24"/>
          <w:lang w:val="ru-RU"/>
        </w:rPr>
      </w:pPr>
      <w:bookmarkStart w:id="38" w:name="_Toc449696540"/>
      <w:bookmarkStart w:id="39" w:name="_Toc450499351"/>
      <w:proofErr w:type="spellStart"/>
      <w:r w:rsidRPr="004031A9">
        <w:rPr>
          <w:rFonts w:eastAsia="Calibri"/>
          <w:szCs w:val="24"/>
        </w:rPr>
        <w:t>MiniScribe</w:t>
      </w:r>
      <w:bookmarkEnd w:id="37"/>
      <w:bookmarkEnd w:id="38"/>
      <w:bookmarkEnd w:id="39"/>
      <w:proofErr w:type="spellEnd"/>
    </w:p>
    <w:p w:rsidR="00C167FD" w:rsidRPr="004031A9" w:rsidRDefault="00C167FD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b/>
          <w:sz w:val="24"/>
          <w:szCs w:val="24"/>
        </w:rPr>
      </w:pP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sz w:val="24"/>
          <w:szCs w:val="24"/>
        </w:rPr>
      </w:pPr>
      <w:r w:rsidRPr="004031A9">
        <w:rPr>
          <w:rFonts w:ascii="Times New Roman" w:eastAsia="Calibri" w:hAnsi="Times New Roman"/>
          <w:sz w:val="24"/>
          <w:szCs w:val="24"/>
        </w:rPr>
        <w:t xml:space="preserve">Значительное завышение показателей чистого дохода и объема продаж. Материальные запасы на конец </w:t>
      </w:r>
      <w:smartTag w:uri="urn:schemas-microsoft-com:office:smarttags" w:element="metricconverter">
        <w:smartTagPr>
          <w:attr w:name="ProductID" w:val="1987 г"/>
        </w:smartTagPr>
        <w:r w:rsidRPr="004031A9">
          <w:rPr>
            <w:rFonts w:ascii="Times New Roman" w:eastAsia="Calibri" w:hAnsi="Times New Roman"/>
            <w:sz w:val="24"/>
            <w:szCs w:val="24"/>
          </w:rPr>
          <w:t>1987 г</w:t>
        </w:r>
      </w:smartTag>
      <w:r w:rsidRPr="004031A9">
        <w:rPr>
          <w:rFonts w:ascii="Times New Roman" w:eastAsia="Calibri" w:hAnsi="Times New Roman"/>
          <w:sz w:val="24"/>
          <w:szCs w:val="24"/>
        </w:rPr>
        <w:t>. составляли якобы 12 миллионов долларов, а на самом деле они едва превышали 4 миллиона. Это стало возможным в результате следующих действий</w:t>
      </w:r>
      <w:r w:rsidR="00094956" w:rsidRPr="004031A9">
        <w:rPr>
          <w:rStyle w:val="a7"/>
          <w:rFonts w:ascii="Times New Roman" w:eastAsia="Calibri" w:hAnsi="Times New Roman"/>
          <w:sz w:val="24"/>
          <w:szCs w:val="24"/>
        </w:rPr>
        <w:footnoteReference w:id="68"/>
      </w:r>
      <w:r w:rsidRPr="004031A9">
        <w:rPr>
          <w:rFonts w:ascii="Times New Roman" w:eastAsia="Calibri" w:hAnsi="Times New Roman"/>
          <w:sz w:val="24"/>
          <w:szCs w:val="24"/>
        </w:rPr>
        <w:t>: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sz w:val="24"/>
          <w:szCs w:val="24"/>
        </w:rPr>
      </w:pPr>
      <w:r w:rsidRPr="004031A9">
        <w:rPr>
          <w:rFonts w:ascii="Times New Roman" w:eastAsia="Calibri" w:hAnsi="Times New Roman"/>
          <w:sz w:val="24"/>
          <w:szCs w:val="24"/>
        </w:rPr>
        <w:lastRenderedPageBreak/>
        <w:t>•  Упаковка кирпичей, их отгрузка и учет в качестве продаж жестких дисков.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sz w:val="24"/>
          <w:szCs w:val="24"/>
        </w:rPr>
      </w:pPr>
      <w:r w:rsidRPr="004031A9">
        <w:rPr>
          <w:rFonts w:ascii="Times New Roman" w:eastAsia="Calibri" w:hAnsi="Times New Roman"/>
          <w:sz w:val="24"/>
          <w:szCs w:val="24"/>
        </w:rPr>
        <w:t>•   Резкое увеличение отгрузки продукции на склад и показ ее в отчетах как проданной.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sz w:val="24"/>
          <w:szCs w:val="24"/>
        </w:rPr>
      </w:pPr>
      <w:r w:rsidRPr="004031A9">
        <w:rPr>
          <w:rFonts w:ascii="Times New Roman" w:eastAsia="Calibri" w:hAnsi="Times New Roman"/>
          <w:sz w:val="24"/>
          <w:szCs w:val="24"/>
        </w:rPr>
        <w:t>•   Повторная отгрузка бракованных изделий и представление их в отчетности как отдельных продаж.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sz w:val="24"/>
          <w:szCs w:val="24"/>
        </w:rPr>
      </w:pPr>
      <w:r w:rsidRPr="004031A9">
        <w:rPr>
          <w:rFonts w:ascii="Times New Roman" w:eastAsia="Calibri" w:hAnsi="Times New Roman"/>
          <w:sz w:val="24"/>
          <w:szCs w:val="24"/>
        </w:rPr>
        <w:t xml:space="preserve">•   Отгрузка  </w:t>
      </w:r>
      <w:proofErr w:type="spellStart"/>
      <w:r w:rsidRPr="004031A9">
        <w:rPr>
          <w:rFonts w:ascii="Times New Roman" w:eastAsia="Calibri" w:hAnsi="Times New Roman"/>
          <w:sz w:val="24"/>
          <w:szCs w:val="24"/>
        </w:rPr>
        <w:t>незаказанных</w:t>
      </w:r>
      <w:proofErr w:type="spellEnd"/>
      <w:r w:rsidRPr="004031A9">
        <w:rPr>
          <w:rFonts w:ascii="Times New Roman" w:eastAsia="Calibri" w:hAnsi="Times New Roman"/>
          <w:sz w:val="24"/>
          <w:szCs w:val="24"/>
        </w:rPr>
        <w:t xml:space="preserve">  изделий  и  отчетность  по  ним  в виде отдельных продаж, так как они возвращались за ненужностью уже после утверждения финансового отчета.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sz w:val="24"/>
          <w:szCs w:val="24"/>
        </w:rPr>
      </w:pPr>
      <w:r w:rsidRPr="004031A9">
        <w:rPr>
          <w:rFonts w:ascii="Times New Roman" w:eastAsia="Calibri" w:hAnsi="Times New Roman"/>
          <w:sz w:val="24"/>
          <w:szCs w:val="24"/>
        </w:rPr>
        <w:t>•   Занижение затрат на выплату задолженностей и допущение махинаций с финансовыми документами.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sz w:val="24"/>
          <w:szCs w:val="24"/>
        </w:rPr>
      </w:pPr>
      <w:r w:rsidRPr="004031A9">
        <w:rPr>
          <w:rFonts w:ascii="Times New Roman" w:eastAsia="Calibri" w:hAnsi="Times New Roman"/>
          <w:sz w:val="24"/>
          <w:szCs w:val="24"/>
        </w:rPr>
        <w:t>•   Изменение дат отгрузки при отправке изделий в другие страны так, чтобы доход от этих продаж был учтен еще до поступления средств на счет.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sz w:val="24"/>
          <w:szCs w:val="24"/>
        </w:rPr>
      </w:pPr>
      <w:r w:rsidRPr="004031A9">
        <w:rPr>
          <w:rFonts w:ascii="Times New Roman" w:eastAsia="Calibri" w:hAnsi="Times New Roman"/>
          <w:sz w:val="24"/>
          <w:szCs w:val="24"/>
        </w:rPr>
        <w:t>•   Подмена рабочих документов ревизоров во время аудиторских проверок.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Руководство подразделения сознательно завышали в отчетах материально-производственные запасы, для того, чтобы показать увеличение прибыли. И, как следствие, необходимость увеличения заработной платы.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1. Результаты деятельности компании «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MiniScribe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>» не соответствовали общему состоянию дел в отрасли. В период этой аферы цены падали, количество продаж сокращалось, конкуренция была очень жесткой. «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MiniScribe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Corporation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 xml:space="preserve">» же показывала в отчетах увеличение как продаж, так и прибылей, тогда как другие компании несли финансовые потери. 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2. У «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MiniScribe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>» было мало крупных заказчиков, причем к тому же она потеряла несколько довольно крупных клиентов, таких, как «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Apple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Computer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 xml:space="preserve">», IBM, DEC. 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3. «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MiniScribe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>» также постоянно задерживала оплату своим поставщикам, что свидетельствовало о наличии проблем с платежеспособностью.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4. Проверка финансовых поступлений показала, что многие приложенные к отчетам счета были старыми, никаких поступивших денег за ними не стояло. Простой анализ отношения материальных запасов к объему продаж вскрыл бы тот факт, что показанный рост объема продаж не соответствует росту материальных запасов. Цифры в финансовых документах не имели никакого экономического смысла.</w:t>
      </w:r>
      <w:r w:rsidRPr="004031A9">
        <w:rPr>
          <w:rStyle w:val="a7"/>
          <w:rFonts w:ascii="Times New Roman" w:hAnsi="Times New Roman"/>
          <w:color w:val="222222"/>
          <w:sz w:val="24"/>
          <w:szCs w:val="24"/>
        </w:rPr>
        <w:footnoteReference w:id="69"/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</w:p>
    <w:p w:rsidR="00C075E9" w:rsidRPr="004031A9" w:rsidRDefault="00C075E9" w:rsidP="000C5EBD">
      <w:pPr>
        <w:pStyle w:val="2"/>
        <w:ind w:left="142" w:firstLine="425"/>
        <w:jc w:val="center"/>
        <w:rPr>
          <w:rFonts w:eastAsia="Calibri"/>
          <w:szCs w:val="24"/>
          <w:lang w:val="ru-RU"/>
        </w:rPr>
      </w:pPr>
      <w:bookmarkStart w:id="40" w:name="_Toc447114844"/>
      <w:bookmarkStart w:id="41" w:name="_Toc449696541"/>
      <w:bookmarkStart w:id="42" w:name="_Toc450499352"/>
      <w:proofErr w:type="spellStart"/>
      <w:r w:rsidRPr="004031A9">
        <w:rPr>
          <w:rFonts w:eastAsia="Calibri"/>
          <w:szCs w:val="24"/>
        </w:rPr>
        <w:lastRenderedPageBreak/>
        <w:t>Mayberry</w:t>
      </w:r>
      <w:proofErr w:type="spellEnd"/>
      <w:r w:rsidRPr="004031A9">
        <w:rPr>
          <w:rFonts w:eastAsia="Calibri"/>
          <w:szCs w:val="24"/>
        </w:rPr>
        <w:t xml:space="preserve"> </w:t>
      </w:r>
      <w:proofErr w:type="spellStart"/>
      <w:r w:rsidRPr="004031A9">
        <w:rPr>
          <w:rFonts w:eastAsia="Calibri"/>
          <w:szCs w:val="24"/>
        </w:rPr>
        <w:t>Corporation</w:t>
      </w:r>
      <w:bookmarkEnd w:id="40"/>
      <w:bookmarkEnd w:id="41"/>
      <w:bookmarkEnd w:id="42"/>
      <w:proofErr w:type="spellEnd"/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b/>
          <w:sz w:val="24"/>
          <w:szCs w:val="24"/>
        </w:rPr>
      </w:pP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Руководство подразделения сознательно завышали в отчетах материально-производственные запасы, для того, чтобы показать увеличение прибыли. И, как следствие, необходимость увеличения заработной платы.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1. Материальные запасы за год выросли в 5 раз. Аудиторы выявили, что запасы листового металла превышают потребности.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2. Аудиторы перевели имевшийся листовой металл в кубические футы. Определили кубатуру складов, необходимых для хранения этих материальных запасов. В имевшихся складских помещениях могло поместиться только половина показанного в отчетах металла.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 xml:space="preserve">3. Аудиторы сверили количество запасов, указанных на ярлыках рулонов, и обнаружили, что если бы они соответствовали действительности, то некоторые рулоны должны были бы весить </w:t>
      </w:r>
      <w:smartTag w:uri="urn:schemas-microsoft-com:office:smarttags" w:element="metricconverter">
        <w:smartTagPr>
          <w:attr w:name="ProductID" w:val="50000 футов"/>
        </w:smartTagPr>
        <w:r w:rsidRPr="004031A9">
          <w:rPr>
            <w:rFonts w:ascii="Times New Roman" w:hAnsi="Times New Roman"/>
            <w:color w:val="222222"/>
            <w:sz w:val="24"/>
            <w:szCs w:val="24"/>
          </w:rPr>
          <w:t>50000 футов</w:t>
        </w:r>
      </w:smartTag>
      <w:r w:rsidRPr="004031A9">
        <w:rPr>
          <w:rFonts w:ascii="Times New Roman" w:hAnsi="Times New Roman"/>
          <w:color w:val="222222"/>
          <w:sz w:val="24"/>
          <w:szCs w:val="24"/>
        </w:rPr>
        <w:t xml:space="preserve">. Ни один же из имевшихся в цеху автопогрузчиков не мог поднимать более </w:t>
      </w:r>
      <w:smartTag w:uri="urn:schemas-microsoft-com:office:smarttags" w:element="metricconverter">
        <w:smartTagPr>
          <w:attr w:name="ProductID" w:val="3000 футов"/>
        </w:smartTagPr>
        <w:r w:rsidRPr="004031A9">
          <w:rPr>
            <w:rFonts w:ascii="Times New Roman" w:hAnsi="Times New Roman"/>
            <w:color w:val="222222"/>
            <w:sz w:val="24"/>
            <w:szCs w:val="24"/>
          </w:rPr>
          <w:t>3000 футов</w:t>
        </w:r>
      </w:smartTag>
      <w:r w:rsidRPr="004031A9">
        <w:rPr>
          <w:rFonts w:ascii="Times New Roman" w:hAnsi="Times New Roman"/>
          <w:color w:val="222222"/>
          <w:sz w:val="24"/>
          <w:szCs w:val="24"/>
        </w:rPr>
        <w:t>.</w:t>
      </w:r>
    </w:p>
    <w:p w:rsidR="004B5212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4. Аудиторы сверили затраты на приобретение указанных запасов. Платежные ведомости соответствовали материальным ценностям в объеме 30 миллионов фунтов, тогда как показанные МПЗ составляли 60 миллионов.</w:t>
      </w:r>
      <w:r w:rsidRPr="004031A9">
        <w:rPr>
          <w:rStyle w:val="a7"/>
          <w:rFonts w:ascii="Times New Roman" w:hAnsi="Times New Roman"/>
          <w:color w:val="222222"/>
          <w:sz w:val="24"/>
          <w:szCs w:val="24"/>
        </w:rPr>
        <w:footnoteReference w:id="70"/>
      </w:r>
    </w:p>
    <w:p w:rsidR="000C5EBD" w:rsidRPr="000C5EBD" w:rsidRDefault="000C5EBD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  <w:lang w:val="ru-RU"/>
        </w:rPr>
      </w:pPr>
    </w:p>
    <w:p w:rsidR="00C075E9" w:rsidRPr="004031A9" w:rsidRDefault="00C075E9" w:rsidP="000C5EBD">
      <w:pPr>
        <w:pStyle w:val="2"/>
        <w:spacing w:line="720" w:lineRule="auto"/>
        <w:ind w:left="142" w:firstLine="425"/>
        <w:jc w:val="center"/>
        <w:rPr>
          <w:szCs w:val="24"/>
          <w:lang w:val="ru-RU"/>
        </w:rPr>
      </w:pPr>
      <w:bookmarkStart w:id="43" w:name="_Toc447114845"/>
      <w:bookmarkStart w:id="44" w:name="_Toc449696542"/>
      <w:bookmarkStart w:id="45" w:name="_Toc450499353"/>
      <w:proofErr w:type="spellStart"/>
      <w:r w:rsidRPr="004031A9">
        <w:rPr>
          <w:szCs w:val="24"/>
        </w:rPr>
        <w:t>Regal</w:t>
      </w:r>
      <w:proofErr w:type="spellEnd"/>
      <w:r w:rsidRPr="004031A9">
        <w:rPr>
          <w:szCs w:val="24"/>
        </w:rPr>
        <w:t xml:space="preserve"> </w:t>
      </w:r>
      <w:proofErr w:type="spellStart"/>
      <w:r w:rsidRPr="004031A9">
        <w:rPr>
          <w:szCs w:val="24"/>
        </w:rPr>
        <w:t>Industries</w:t>
      </w:r>
      <w:bookmarkEnd w:id="43"/>
      <w:bookmarkEnd w:id="44"/>
      <w:bookmarkEnd w:id="45"/>
      <w:proofErr w:type="spellEnd"/>
    </w:p>
    <w:p w:rsidR="006C7C55" w:rsidRPr="004031A9" w:rsidRDefault="006C7C55" w:rsidP="004031A9">
      <w:pPr>
        <w:ind w:left="142" w:firstLine="425"/>
        <w:rPr>
          <w:szCs w:val="24"/>
        </w:rPr>
      </w:pP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Менеджер Дон Р. покупал автомобиль в личное пользование у дилера "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Олдсмобиль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>" за счет ежемесячных платежей своей компании.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1. Несколько автомобилей, принадлежащих компании, марки "Кадиллак" обслуживались не у официального дилера, а у дилера "</w:t>
      </w:r>
      <w:proofErr w:type="spellStart"/>
      <w:r w:rsidRPr="004031A9">
        <w:rPr>
          <w:rFonts w:ascii="Times New Roman" w:hAnsi="Times New Roman"/>
          <w:color w:val="222222"/>
          <w:sz w:val="24"/>
          <w:szCs w:val="24"/>
        </w:rPr>
        <w:t>Олдсмобиль</w:t>
      </w:r>
      <w:proofErr w:type="spellEnd"/>
      <w:r w:rsidRPr="004031A9">
        <w:rPr>
          <w:rFonts w:ascii="Times New Roman" w:hAnsi="Times New Roman"/>
          <w:color w:val="222222"/>
          <w:sz w:val="24"/>
          <w:szCs w:val="24"/>
        </w:rPr>
        <w:t>".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2. Платежи были за кузовные работы, но никаких обращений в страховые компании не было.</w:t>
      </w:r>
    </w:p>
    <w:p w:rsidR="00C075E9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3. Ежемесячные платежи были фиксированными.</w:t>
      </w:r>
    </w:p>
    <w:p w:rsidR="00A06FBB" w:rsidRPr="004031A9" w:rsidRDefault="00C075E9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  <w:r w:rsidRPr="004031A9">
        <w:rPr>
          <w:rFonts w:ascii="Times New Roman" w:hAnsi="Times New Roman"/>
          <w:color w:val="222222"/>
          <w:sz w:val="24"/>
          <w:szCs w:val="24"/>
        </w:rPr>
        <w:t>4. Расследование показало, что контракта с этим дилером не существует.</w:t>
      </w:r>
      <w:r w:rsidR="00E1006A" w:rsidRPr="004031A9">
        <w:rPr>
          <w:rStyle w:val="a7"/>
          <w:rFonts w:ascii="Times New Roman" w:hAnsi="Times New Roman"/>
          <w:color w:val="222222"/>
          <w:sz w:val="24"/>
          <w:szCs w:val="24"/>
        </w:rPr>
        <w:footnoteReference w:id="71"/>
      </w:r>
    </w:p>
    <w:p w:rsidR="000C5EBD" w:rsidRDefault="000C5EBD" w:rsidP="000C5EBD">
      <w:pPr>
        <w:pStyle w:val="2"/>
        <w:ind w:left="142" w:firstLine="425"/>
        <w:jc w:val="center"/>
        <w:rPr>
          <w:rFonts w:eastAsia="Calibri"/>
          <w:szCs w:val="24"/>
          <w:lang w:val="ru-RU"/>
        </w:rPr>
      </w:pPr>
      <w:bookmarkStart w:id="46" w:name="_Toc447114846"/>
      <w:bookmarkStart w:id="47" w:name="_Toc449696543"/>
      <w:bookmarkStart w:id="48" w:name="_Toc450499354"/>
    </w:p>
    <w:p w:rsidR="007A44CB" w:rsidRPr="004031A9" w:rsidRDefault="007A44CB" w:rsidP="000C5EBD">
      <w:pPr>
        <w:pStyle w:val="2"/>
        <w:ind w:left="142" w:firstLine="425"/>
        <w:jc w:val="center"/>
        <w:rPr>
          <w:rFonts w:eastAsia="Calibri"/>
          <w:szCs w:val="24"/>
          <w:lang w:val="ru-RU"/>
        </w:rPr>
      </w:pPr>
      <w:r w:rsidRPr="004031A9">
        <w:rPr>
          <w:rFonts w:eastAsia="Calibri"/>
          <w:szCs w:val="24"/>
        </w:rPr>
        <w:t>”</w:t>
      </w:r>
      <w:r w:rsidRPr="004031A9">
        <w:rPr>
          <w:rFonts w:eastAsia="Calibri"/>
          <w:szCs w:val="24"/>
          <w:lang w:val="en-US"/>
        </w:rPr>
        <w:t>Toshiba</w:t>
      </w:r>
      <w:r w:rsidRPr="004031A9">
        <w:rPr>
          <w:rFonts w:eastAsia="Calibri"/>
          <w:szCs w:val="24"/>
        </w:rPr>
        <w:t>”</w:t>
      </w:r>
      <w:bookmarkEnd w:id="46"/>
      <w:bookmarkEnd w:id="47"/>
      <w:bookmarkEnd w:id="48"/>
    </w:p>
    <w:p w:rsidR="006C7C55" w:rsidRPr="004031A9" w:rsidRDefault="006C7C55" w:rsidP="004031A9">
      <w:pPr>
        <w:ind w:left="142" w:firstLine="425"/>
        <w:rPr>
          <w:szCs w:val="24"/>
        </w:rPr>
      </w:pPr>
    </w:p>
    <w:p w:rsidR="007A44CB" w:rsidRPr="004031A9" w:rsidRDefault="007A44CB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Искажение финансовой отчетности путем завышения финансовых показателей компании. </w:t>
      </w:r>
      <w:proofErr w:type="spellStart"/>
      <w:r w:rsidRPr="004031A9">
        <w:rPr>
          <w:szCs w:val="24"/>
        </w:rPr>
        <w:t>Toshiba</w:t>
      </w:r>
      <w:proofErr w:type="spellEnd"/>
      <w:r w:rsidRPr="004031A9">
        <w:rPr>
          <w:szCs w:val="24"/>
        </w:rPr>
        <w:t xml:space="preserve"> на протяжении нескольких лет фальсифицировала бухгалтерскую отчетность, </w:t>
      </w:r>
      <w:proofErr w:type="gramStart"/>
      <w:r w:rsidRPr="004031A9">
        <w:rPr>
          <w:szCs w:val="24"/>
        </w:rPr>
        <w:t>приписав</w:t>
      </w:r>
      <w:proofErr w:type="gramEnd"/>
      <w:r w:rsidRPr="004031A9">
        <w:rPr>
          <w:szCs w:val="24"/>
        </w:rPr>
        <w:t xml:space="preserve"> таким образом 152 миллиарда иен (1,2 миллиарда долларов) несуществующей прибыли.</w:t>
      </w:r>
    </w:p>
    <w:p w:rsidR="007A44CB" w:rsidRPr="004031A9" w:rsidRDefault="007A44CB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1.В отчетности неверно указывались объемы исполнения компанией работ, связанных с инфраструктурой, ядерной энергетикой, гидроэлектростанциями.</w:t>
      </w:r>
    </w:p>
    <w:p w:rsidR="007A44CB" w:rsidRPr="004031A9" w:rsidRDefault="007A44CB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2. В ходе</w:t>
      </w:r>
      <w:r w:rsidR="00F4576E" w:rsidRPr="004031A9">
        <w:rPr>
          <w:szCs w:val="24"/>
        </w:rPr>
        <w:t xml:space="preserve"> проверки  бухгалтерского учёта</w:t>
      </w:r>
      <w:r w:rsidRPr="004031A9">
        <w:rPr>
          <w:szCs w:val="24"/>
        </w:rPr>
        <w:t xml:space="preserve"> целенаправленно занижены расходы (обязательства) по некоторым инфраструктурным проектам.</w:t>
      </w:r>
      <w:r w:rsidRPr="004031A9">
        <w:rPr>
          <w:rStyle w:val="a7"/>
          <w:szCs w:val="24"/>
        </w:rPr>
        <w:footnoteReference w:id="72"/>
      </w:r>
    </w:p>
    <w:p w:rsidR="007A44CB" w:rsidRPr="004031A9" w:rsidRDefault="007A44CB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color w:val="222222"/>
          <w:sz w:val="24"/>
          <w:szCs w:val="24"/>
        </w:rPr>
      </w:pPr>
    </w:p>
    <w:p w:rsidR="00A06FBB" w:rsidRPr="004031A9" w:rsidRDefault="00A06FBB" w:rsidP="00F54808">
      <w:pPr>
        <w:pStyle w:val="2"/>
        <w:ind w:left="142" w:firstLine="425"/>
        <w:jc w:val="center"/>
        <w:rPr>
          <w:rFonts w:eastAsia="Calibri"/>
          <w:szCs w:val="24"/>
          <w:lang w:val="ru-RU"/>
        </w:rPr>
      </w:pPr>
      <w:bookmarkStart w:id="49" w:name="_Toc447114847"/>
      <w:bookmarkStart w:id="50" w:name="_Toc449696544"/>
      <w:bookmarkStart w:id="51" w:name="_Toc450499355"/>
      <w:r w:rsidRPr="004031A9">
        <w:rPr>
          <w:rFonts w:eastAsia="Calibri"/>
          <w:szCs w:val="24"/>
        </w:rPr>
        <w:t>Авиакомпания “</w:t>
      </w:r>
      <w:proofErr w:type="spellStart"/>
      <w:r w:rsidRPr="004031A9">
        <w:rPr>
          <w:rFonts w:eastAsia="Calibri"/>
          <w:szCs w:val="24"/>
        </w:rPr>
        <w:t>Трансаэро</w:t>
      </w:r>
      <w:proofErr w:type="spellEnd"/>
      <w:r w:rsidRPr="004031A9">
        <w:rPr>
          <w:rFonts w:eastAsia="Calibri"/>
          <w:szCs w:val="24"/>
        </w:rPr>
        <w:t>”</w:t>
      </w:r>
      <w:bookmarkEnd w:id="49"/>
      <w:bookmarkEnd w:id="50"/>
      <w:bookmarkEnd w:id="51"/>
    </w:p>
    <w:p w:rsidR="008B7771" w:rsidRPr="004031A9" w:rsidRDefault="008B7771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eastAsia="Calibri" w:hAnsi="Times New Roman"/>
          <w:b/>
          <w:sz w:val="24"/>
          <w:szCs w:val="24"/>
        </w:rPr>
      </w:pPr>
    </w:p>
    <w:p w:rsidR="00A06FBB" w:rsidRPr="004031A9" w:rsidRDefault="00A06FB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Манипулирование финансовой отчетностью при получении кредитов и госгарантий.</w:t>
      </w:r>
    </w:p>
    <w:p w:rsidR="00A06FBB" w:rsidRPr="004031A9" w:rsidRDefault="00A06FBB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sz w:val="24"/>
          <w:szCs w:val="24"/>
        </w:rPr>
      </w:pPr>
      <w:r w:rsidRPr="004031A9">
        <w:rPr>
          <w:rFonts w:ascii="Times New Roman" w:hAnsi="Times New Roman"/>
          <w:sz w:val="24"/>
          <w:szCs w:val="24"/>
        </w:rPr>
        <w:t>Сговор между компанией и банками-кредиторами с целью получения необеспеченных займов.</w:t>
      </w:r>
    </w:p>
    <w:p w:rsidR="0097117B" w:rsidRPr="004031A9" w:rsidRDefault="00A06FB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1.</w:t>
      </w:r>
      <w:r w:rsidR="00F4576E" w:rsidRPr="004031A9">
        <w:rPr>
          <w:szCs w:val="24"/>
        </w:rPr>
        <w:t xml:space="preserve"> </w:t>
      </w:r>
      <w:r w:rsidRPr="004031A9">
        <w:rPr>
          <w:szCs w:val="24"/>
        </w:rPr>
        <w:t>Проверка постоянной переоценки бренда компании на протяжении  4</w:t>
      </w:r>
      <w:r w:rsidR="00F33D9F" w:rsidRPr="004031A9">
        <w:rPr>
          <w:szCs w:val="24"/>
        </w:rPr>
        <w:t xml:space="preserve"> </w:t>
      </w:r>
      <w:r w:rsidRPr="004031A9">
        <w:rPr>
          <w:szCs w:val="24"/>
        </w:rPr>
        <w:t xml:space="preserve">лет, с помощью которой скрывались убытки и дефицит собственного капитала. </w:t>
      </w:r>
    </w:p>
    <w:p w:rsidR="00A06FBB" w:rsidRPr="004031A9" w:rsidRDefault="0097117B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2.</w:t>
      </w:r>
      <w:r w:rsidR="00A06FBB" w:rsidRPr="004031A9">
        <w:rPr>
          <w:szCs w:val="24"/>
        </w:rPr>
        <w:t xml:space="preserve"> Изменение отчетности задним числом, путем корректировок, оказывая влияние на размер активов и пассивов организации.</w:t>
      </w:r>
    </w:p>
    <w:p w:rsidR="00A06FBB" w:rsidRDefault="0097117B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sz w:val="24"/>
          <w:szCs w:val="24"/>
          <w:lang w:val="ru-RU"/>
        </w:rPr>
      </w:pPr>
      <w:r w:rsidRPr="004031A9">
        <w:rPr>
          <w:rFonts w:ascii="Times New Roman" w:hAnsi="Times New Roman"/>
          <w:sz w:val="24"/>
          <w:szCs w:val="24"/>
        </w:rPr>
        <w:t xml:space="preserve">3.Пересчет фин. показателей </w:t>
      </w:r>
      <w:r w:rsidR="00A06FBB" w:rsidRPr="004031A9">
        <w:rPr>
          <w:rFonts w:ascii="Times New Roman" w:hAnsi="Times New Roman"/>
          <w:sz w:val="24"/>
          <w:szCs w:val="24"/>
        </w:rPr>
        <w:t xml:space="preserve">за предыдущие отчетные периоды вразрез с правилами  МСФО и РСБУ. Игра на курсовых </w:t>
      </w:r>
      <w:proofErr w:type="spellStart"/>
      <w:r w:rsidR="00A06FBB" w:rsidRPr="004031A9">
        <w:rPr>
          <w:rFonts w:ascii="Times New Roman" w:hAnsi="Times New Roman"/>
          <w:sz w:val="24"/>
          <w:szCs w:val="24"/>
        </w:rPr>
        <w:t>разницах</w:t>
      </w:r>
      <w:proofErr w:type="spellEnd"/>
      <w:r w:rsidR="00A06FBB" w:rsidRPr="004031A9">
        <w:rPr>
          <w:rFonts w:ascii="Times New Roman" w:hAnsi="Times New Roman"/>
          <w:sz w:val="24"/>
          <w:szCs w:val="24"/>
        </w:rPr>
        <w:t>. (Все валютные статьи в отчетности были переведе</w:t>
      </w:r>
      <w:r w:rsidR="009C01F4" w:rsidRPr="004031A9">
        <w:rPr>
          <w:rFonts w:ascii="Times New Roman" w:hAnsi="Times New Roman"/>
          <w:sz w:val="24"/>
          <w:szCs w:val="24"/>
        </w:rPr>
        <w:t>ны в рубли по курсу на дату валютной</w:t>
      </w:r>
      <w:r w:rsidR="00A06FBB" w:rsidRPr="004031A9">
        <w:rPr>
          <w:rFonts w:ascii="Times New Roman" w:hAnsi="Times New Roman"/>
          <w:sz w:val="24"/>
          <w:szCs w:val="24"/>
        </w:rPr>
        <w:t xml:space="preserve"> операции, а не по курсу на конец отчетного периода.)</w:t>
      </w:r>
      <w:r w:rsidR="00A06FBB" w:rsidRPr="004031A9">
        <w:rPr>
          <w:rStyle w:val="a7"/>
          <w:rFonts w:ascii="Times New Roman" w:hAnsi="Times New Roman"/>
          <w:sz w:val="24"/>
          <w:szCs w:val="24"/>
          <w:lang w:val="en-US"/>
        </w:rPr>
        <w:footnoteReference w:id="73"/>
      </w:r>
    </w:p>
    <w:p w:rsidR="000C5EBD" w:rsidRDefault="000C5EBD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sz w:val="24"/>
          <w:szCs w:val="24"/>
          <w:lang w:val="ru-RU"/>
        </w:rPr>
      </w:pPr>
    </w:p>
    <w:p w:rsidR="000C5EBD" w:rsidRPr="000C5EBD" w:rsidRDefault="000C5EBD" w:rsidP="004031A9">
      <w:pPr>
        <w:pStyle w:val="HTML"/>
        <w:shd w:val="clear" w:color="auto" w:fill="FFFFFF"/>
        <w:spacing w:line="360" w:lineRule="auto"/>
        <w:ind w:left="142" w:firstLine="425"/>
        <w:rPr>
          <w:rFonts w:ascii="Times New Roman" w:hAnsi="Times New Roman"/>
          <w:sz w:val="24"/>
          <w:szCs w:val="24"/>
          <w:lang w:val="ru-RU"/>
        </w:rPr>
      </w:pPr>
    </w:p>
    <w:p w:rsidR="00605C65" w:rsidRPr="004031A9" w:rsidRDefault="00605C65" w:rsidP="000C5EBD">
      <w:pPr>
        <w:pStyle w:val="2"/>
        <w:ind w:left="142" w:firstLine="425"/>
        <w:jc w:val="center"/>
        <w:rPr>
          <w:rFonts w:eastAsia="Calibri"/>
          <w:szCs w:val="24"/>
          <w:lang w:val="ru-RU"/>
        </w:rPr>
      </w:pPr>
      <w:bookmarkStart w:id="52" w:name="_Toc447114848"/>
      <w:bookmarkStart w:id="53" w:name="_Toc449696545"/>
      <w:bookmarkStart w:id="54" w:name="_Toc450499356"/>
      <w:r w:rsidRPr="004031A9">
        <w:rPr>
          <w:rFonts w:eastAsia="Calibri"/>
          <w:szCs w:val="24"/>
        </w:rPr>
        <w:lastRenderedPageBreak/>
        <w:t>ООО “</w:t>
      </w:r>
      <w:proofErr w:type="spellStart"/>
      <w:r w:rsidRPr="004031A9">
        <w:rPr>
          <w:rFonts w:eastAsia="Calibri"/>
          <w:szCs w:val="24"/>
        </w:rPr>
        <w:t>Спецтрест</w:t>
      </w:r>
      <w:proofErr w:type="spellEnd"/>
      <w:r w:rsidRPr="004031A9">
        <w:rPr>
          <w:rFonts w:eastAsia="Calibri"/>
          <w:szCs w:val="24"/>
        </w:rPr>
        <w:t>”</w:t>
      </w:r>
      <w:bookmarkEnd w:id="52"/>
      <w:bookmarkEnd w:id="53"/>
      <w:bookmarkEnd w:id="54"/>
    </w:p>
    <w:p w:rsidR="00605C65" w:rsidRPr="004031A9" w:rsidRDefault="00605C65" w:rsidP="004031A9">
      <w:pPr>
        <w:ind w:left="142" w:firstLine="425"/>
        <w:rPr>
          <w:szCs w:val="24"/>
        </w:rPr>
      </w:pPr>
    </w:p>
    <w:p w:rsidR="00605C65" w:rsidRPr="004031A9" w:rsidRDefault="00605C65" w:rsidP="004031A9">
      <w:pPr>
        <w:ind w:left="142" w:firstLine="425"/>
        <w:rPr>
          <w:szCs w:val="24"/>
        </w:rPr>
      </w:pPr>
      <w:r w:rsidRPr="004031A9">
        <w:rPr>
          <w:szCs w:val="24"/>
        </w:rPr>
        <w:t>Компания Холдинга “</w:t>
      </w:r>
      <w:proofErr w:type="spellStart"/>
      <w:r w:rsidRPr="004031A9">
        <w:rPr>
          <w:szCs w:val="24"/>
        </w:rPr>
        <w:t>Мегамейд</w:t>
      </w:r>
      <w:proofErr w:type="spellEnd"/>
      <w:r w:rsidRPr="004031A9">
        <w:rPr>
          <w:szCs w:val="24"/>
        </w:rPr>
        <w:t>”, занимающаяся, если верить выписки из ЕГРЮЛ прочей оптовой</w:t>
      </w:r>
      <w:r w:rsidR="00E1006A" w:rsidRPr="004031A9">
        <w:rPr>
          <w:szCs w:val="24"/>
        </w:rPr>
        <w:t xml:space="preserve"> тор</w:t>
      </w:r>
      <w:r w:rsidRPr="004031A9">
        <w:rPr>
          <w:szCs w:val="24"/>
        </w:rPr>
        <w:t xml:space="preserve">говлей. </w:t>
      </w:r>
    </w:p>
    <w:p w:rsidR="00605C65" w:rsidRPr="004031A9" w:rsidRDefault="00605C65" w:rsidP="004031A9">
      <w:pPr>
        <w:ind w:left="142" w:firstLine="425"/>
        <w:rPr>
          <w:szCs w:val="24"/>
          <w:lang w:eastAsia="ru-RU"/>
        </w:rPr>
      </w:pPr>
      <w:r w:rsidRPr="004031A9">
        <w:rPr>
          <w:szCs w:val="24"/>
          <w:lang w:eastAsia="ru-RU"/>
        </w:rPr>
        <w:t>Рассматривая отчет о финансовых результатах, можно  заметить, что отсутствует статья - себестоимость, это объясняется характером деятельности предприятия - сдачей земель и зданий в аренду.</w:t>
      </w:r>
    </w:p>
    <w:p w:rsidR="00605C65" w:rsidRPr="004031A9" w:rsidRDefault="00605C65" w:rsidP="004031A9">
      <w:pPr>
        <w:spacing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 xml:space="preserve">Анализируя отчет о движении денежных средств, можно прийти к выводу, что сальдо денежных потоков от текущих операций последние два периода является отрицательным из-за превышения расходов над доходами. </w:t>
      </w:r>
      <w:proofErr w:type="gramStart"/>
      <w:r w:rsidRPr="004031A9">
        <w:rPr>
          <w:rFonts w:eastAsia="Times New Roman"/>
          <w:color w:val="000000"/>
          <w:szCs w:val="24"/>
          <w:lang w:eastAsia="ru-RU"/>
        </w:rPr>
        <w:t>На практике фирма занимается сдачей зданий и земель</w:t>
      </w:r>
      <w:r w:rsidR="00A7654B" w:rsidRPr="004031A9">
        <w:rPr>
          <w:rFonts w:eastAsia="Times New Roman"/>
          <w:color w:val="000000"/>
          <w:szCs w:val="24"/>
          <w:lang w:eastAsia="ru-RU"/>
        </w:rPr>
        <w:t xml:space="preserve"> в аренду</w:t>
      </w:r>
      <w:r w:rsidRPr="004031A9">
        <w:rPr>
          <w:rFonts w:eastAsia="Times New Roman"/>
          <w:color w:val="000000"/>
          <w:szCs w:val="24"/>
          <w:lang w:eastAsia="ru-RU"/>
        </w:rPr>
        <w:t>, но в оттоках по текущим операциям в 2015 году 80% занимают платежи поставщикам за сырье, материалы, работы и услуги, а статья «себестоимость» отсутствует в отчете о прибыли и убытках при наличии поступлений от продаж продукции товаров, работ и услуг, но в основных средствах имеются лишь здания, земельные участки и офисное</w:t>
      </w:r>
      <w:proofErr w:type="gramEnd"/>
      <w:r w:rsidRPr="004031A9">
        <w:rPr>
          <w:rFonts w:eastAsia="Times New Roman"/>
          <w:color w:val="000000"/>
          <w:szCs w:val="24"/>
          <w:lang w:eastAsia="ru-RU"/>
        </w:rPr>
        <w:t xml:space="preserve"> оборудование, в запасах: сырье, материалы, товары для </w:t>
      </w:r>
      <w:r w:rsidRPr="004031A9">
        <w:rPr>
          <w:rFonts w:eastAsia="Times New Roman"/>
          <w:i/>
          <w:color w:val="000000"/>
          <w:szCs w:val="24"/>
          <w:lang w:eastAsia="ru-RU"/>
        </w:rPr>
        <w:t>перепродажи</w:t>
      </w:r>
      <w:r w:rsidRPr="004031A9">
        <w:rPr>
          <w:rFonts w:eastAsia="Times New Roman"/>
          <w:color w:val="000000"/>
          <w:szCs w:val="24"/>
          <w:lang w:eastAsia="ru-RU"/>
        </w:rPr>
        <w:t>, готовая продукция, причем затраты в незавершенном производстве отсутствуют вместе со статьей НДС по приобретенным материальным це</w:t>
      </w:r>
      <w:r w:rsidR="00F4576E" w:rsidRPr="004031A9">
        <w:rPr>
          <w:rFonts w:eastAsia="Times New Roman"/>
          <w:color w:val="000000"/>
          <w:szCs w:val="24"/>
          <w:lang w:eastAsia="ru-RU"/>
        </w:rPr>
        <w:t>нностям в балансе. В 2014 году 95%</w:t>
      </w:r>
      <w:r w:rsidRPr="004031A9">
        <w:rPr>
          <w:rFonts w:eastAsia="Times New Roman"/>
          <w:color w:val="000000"/>
          <w:szCs w:val="24"/>
          <w:lang w:eastAsia="ru-RU"/>
        </w:rPr>
        <w:t xml:space="preserve"> в общей доле расходов занимают про</w:t>
      </w:r>
      <w:r w:rsidR="00F4576E" w:rsidRPr="004031A9">
        <w:rPr>
          <w:rFonts w:eastAsia="Times New Roman"/>
          <w:color w:val="000000"/>
          <w:szCs w:val="24"/>
          <w:lang w:eastAsia="ru-RU"/>
        </w:rPr>
        <w:t>чие расходы. Можно предположить</w:t>
      </w:r>
      <w:r w:rsidRPr="004031A9">
        <w:rPr>
          <w:rFonts w:eastAsia="Times New Roman"/>
          <w:color w:val="000000"/>
          <w:szCs w:val="24"/>
          <w:lang w:eastAsia="ru-RU"/>
        </w:rPr>
        <w:t xml:space="preserve">, помимо аренды, компания производит СМР для собственных нужд, а отсутствие строки НДС по приобретенным материальным ценностям связано с тем, что вся сумма была </w:t>
      </w:r>
      <w:r w:rsidR="00F4576E" w:rsidRPr="004031A9">
        <w:rPr>
          <w:rFonts w:eastAsia="Times New Roman"/>
          <w:color w:val="000000"/>
          <w:szCs w:val="24"/>
          <w:lang w:eastAsia="ru-RU"/>
        </w:rPr>
        <w:t>предъявлена к вычету в бюджет (</w:t>
      </w:r>
      <w:r w:rsidRPr="004031A9">
        <w:rPr>
          <w:rFonts w:eastAsia="Times New Roman"/>
          <w:color w:val="000000"/>
          <w:szCs w:val="24"/>
          <w:lang w:eastAsia="ru-RU"/>
        </w:rPr>
        <w:t>судя по оборотной ведомости за 2015 год). Выданная отчетность не может объяснить наличие готовой продукции и товаров для перепродажи в отчетности.</w:t>
      </w:r>
    </w:p>
    <w:p w:rsidR="00605C65" w:rsidRPr="004031A9" w:rsidRDefault="00605C65" w:rsidP="004031A9">
      <w:pPr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 xml:space="preserve">В первых двух рассматриваемых </w:t>
      </w:r>
      <w:r w:rsidRPr="004031A9">
        <w:rPr>
          <w:rFonts w:eastAsia="Times New Roman"/>
          <w:szCs w:val="24"/>
          <w:lang w:eastAsia="ru-RU"/>
        </w:rPr>
        <w:t>период</w:t>
      </w:r>
      <w:r w:rsidR="00A7654B" w:rsidRPr="004031A9">
        <w:rPr>
          <w:rFonts w:eastAsia="Times New Roman"/>
          <w:szCs w:val="24"/>
          <w:lang w:eastAsia="ru-RU"/>
        </w:rPr>
        <w:t>ах</w:t>
      </w:r>
      <w:r w:rsidRPr="004031A9">
        <w:rPr>
          <w:rFonts w:eastAsia="Times New Roman"/>
          <w:color w:val="000000"/>
          <w:szCs w:val="24"/>
          <w:lang w:eastAsia="ru-RU"/>
        </w:rPr>
        <w:t xml:space="preserve"> платежи представляют меньшую (в 19 раз!) величину по сравнению с последующими периодами.</w:t>
      </w:r>
    </w:p>
    <w:p w:rsidR="00A877EB" w:rsidRPr="004031A9" w:rsidRDefault="009710FD" w:rsidP="000C5EBD">
      <w:pPr>
        <w:spacing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 xml:space="preserve">Так же подозрительно, что головная компания находится на Кипре.  </w:t>
      </w:r>
      <w:r w:rsidRPr="004031A9">
        <w:rPr>
          <w:color w:val="000000"/>
          <w:szCs w:val="24"/>
          <w:shd w:val="clear" w:color="auto" w:fill="FFFFFF"/>
        </w:rPr>
        <w:t>Согласно Росстату, Кипр занимает одно из первых мест по инвестициям в РФ. Однако</w:t>
      </w:r>
      <w:r w:rsidRPr="004031A9">
        <w:rPr>
          <w:rStyle w:val="apple-converted-space"/>
          <w:color w:val="000000"/>
          <w:szCs w:val="24"/>
          <w:shd w:val="clear" w:color="auto" w:fill="FFFFFF"/>
        </w:rPr>
        <w:t> </w:t>
      </w:r>
      <w:r w:rsidRPr="004031A9">
        <w:rPr>
          <w:color w:val="000000"/>
          <w:szCs w:val="24"/>
        </w:rPr>
        <w:t xml:space="preserve"> </w:t>
      </w:r>
      <w:r w:rsidRPr="004031A9">
        <w:rPr>
          <w:color w:val="000000"/>
          <w:szCs w:val="24"/>
          <w:shd w:val="clear" w:color="auto" w:fill="FFFFFF"/>
        </w:rPr>
        <w:t xml:space="preserve">известно, что на самом деле это российские капиталы. Кипрские </w:t>
      </w:r>
      <w:proofErr w:type="spellStart"/>
      <w:r w:rsidRPr="004031A9">
        <w:rPr>
          <w:color w:val="000000"/>
          <w:szCs w:val="24"/>
          <w:shd w:val="clear" w:color="auto" w:fill="FFFFFF"/>
        </w:rPr>
        <w:t>офшорные</w:t>
      </w:r>
      <w:proofErr w:type="spellEnd"/>
      <w:r w:rsidRPr="004031A9">
        <w:rPr>
          <w:color w:val="000000"/>
          <w:szCs w:val="24"/>
          <w:shd w:val="clear" w:color="auto" w:fill="FFFFFF"/>
        </w:rPr>
        <w:t xml:space="preserve"> компании</w:t>
      </w:r>
      <w:r w:rsidRPr="004031A9">
        <w:rPr>
          <w:rStyle w:val="apple-converted-space"/>
          <w:color w:val="000000"/>
          <w:szCs w:val="24"/>
          <w:shd w:val="clear" w:color="auto" w:fill="FFFFFF"/>
        </w:rPr>
        <w:t> </w:t>
      </w:r>
      <w:r w:rsidRPr="004031A9">
        <w:rPr>
          <w:color w:val="000000"/>
          <w:szCs w:val="24"/>
        </w:rPr>
        <w:t xml:space="preserve"> </w:t>
      </w:r>
      <w:r w:rsidRPr="004031A9">
        <w:rPr>
          <w:color w:val="000000"/>
          <w:szCs w:val="24"/>
          <w:shd w:val="clear" w:color="auto" w:fill="FFFFFF"/>
        </w:rPr>
        <w:t>владеют активами «Норильского никеля», «</w:t>
      </w:r>
      <w:proofErr w:type="spellStart"/>
      <w:r w:rsidRPr="004031A9">
        <w:rPr>
          <w:color w:val="000000"/>
          <w:szCs w:val="24"/>
          <w:shd w:val="clear" w:color="auto" w:fill="FFFFFF"/>
        </w:rPr>
        <w:t>Евраза</w:t>
      </w:r>
      <w:proofErr w:type="spellEnd"/>
      <w:r w:rsidRPr="004031A9">
        <w:rPr>
          <w:color w:val="000000"/>
          <w:szCs w:val="24"/>
          <w:shd w:val="clear" w:color="auto" w:fill="FFFFFF"/>
        </w:rPr>
        <w:t>», НЛМК, «</w:t>
      </w:r>
      <w:proofErr w:type="spellStart"/>
      <w:r w:rsidRPr="004031A9">
        <w:rPr>
          <w:color w:val="000000"/>
          <w:szCs w:val="24"/>
          <w:shd w:val="clear" w:color="auto" w:fill="FFFFFF"/>
        </w:rPr>
        <w:t>Металлоинвеста</w:t>
      </w:r>
      <w:proofErr w:type="spellEnd"/>
      <w:r w:rsidRPr="004031A9">
        <w:rPr>
          <w:color w:val="000000"/>
          <w:szCs w:val="24"/>
          <w:shd w:val="clear" w:color="auto" w:fill="FFFFFF"/>
        </w:rPr>
        <w:t>»,</w:t>
      </w:r>
      <w:r w:rsidRPr="004031A9">
        <w:rPr>
          <w:rStyle w:val="apple-converted-space"/>
          <w:color w:val="000000"/>
          <w:szCs w:val="24"/>
          <w:shd w:val="clear" w:color="auto" w:fill="FFFFFF"/>
        </w:rPr>
        <w:t> </w:t>
      </w:r>
      <w:r w:rsidRPr="004031A9">
        <w:rPr>
          <w:color w:val="000000"/>
          <w:szCs w:val="24"/>
        </w:rPr>
        <w:t xml:space="preserve"> </w:t>
      </w:r>
      <w:r w:rsidRPr="004031A9">
        <w:rPr>
          <w:color w:val="000000"/>
          <w:szCs w:val="24"/>
          <w:shd w:val="clear" w:color="auto" w:fill="FFFFFF"/>
        </w:rPr>
        <w:t>«Северстали», «</w:t>
      </w:r>
      <w:proofErr w:type="spellStart"/>
      <w:r w:rsidRPr="004031A9">
        <w:rPr>
          <w:color w:val="000000"/>
          <w:szCs w:val="24"/>
          <w:shd w:val="clear" w:color="auto" w:fill="FFFFFF"/>
        </w:rPr>
        <w:t>Уралхима</w:t>
      </w:r>
      <w:proofErr w:type="spellEnd"/>
      <w:r w:rsidRPr="004031A9">
        <w:rPr>
          <w:color w:val="000000"/>
          <w:szCs w:val="24"/>
          <w:shd w:val="clear" w:color="auto" w:fill="FFFFFF"/>
        </w:rPr>
        <w:t>», то есть крупнейшими национальными компаниями. Больше всего</w:t>
      </w:r>
      <w:r w:rsidRPr="004031A9">
        <w:rPr>
          <w:rStyle w:val="apple-converted-space"/>
          <w:color w:val="000000"/>
          <w:szCs w:val="24"/>
          <w:shd w:val="clear" w:color="auto" w:fill="FFFFFF"/>
        </w:rPr>
        <w:t> </w:t>
      </w:r>
      <w:r w:rsidRPr="004031A9">
        <w:rPr>
          <w:color w:val="000000"/>
          <w:szCs w:val="24"/>
          <w:shd w:val="clear" w:color="auto" w:fill="FFFFFF"/>
        </w:rPr>
        <w:t>российских бизнесменов на Кипр влечет низкая ставка налога на дивиденды – 5 % (в РФ – 15</w:t>
      </w:r>
      <w:r w:rsidRPr="004031A9">
        <w:rPr>
          <w:rStyle w:val="apple-converted-space"/>
          <w:color w:val="000000"/>
          <w:szCs w:val="24"/>
          <w:shd w:val="clear" w:color="auto" w:fill="FFFFFF"/>
        </w:rPr>
        <w:t> </w:t>
      </w:r>
      <w:r w:rsidRPr="004031A9">
        <w:rPr>
          <w:color w:val="000000"/>
          <w:szCs w:val="24"/>
          <w:shd w:val="clear" w:color="auto" w:fill="FFFFFF"/>
        </w:rPr>
        <w:t>%): с ее помощью они выводят получаемую прибыль с минимальными затратами</w:t>
      </w:r>
      <w:r w:rsidR="009F4874" w:rsidRPr="004031A9">
        <w:rPr>
          <w:color w:val="000000"/>
          <w:szCs w:val="24"/>
          <w:shd w:val="clear" w:color="auto" w:fill="FFFFFF"/>
        </w:rPr>
        <w:t xml:space="preserve">. </w:t>
      </w:r>
      <w:r w:rsidR="009F4874" w:rsidRPr="004031A9">
        <w:rPr>
          <w:rStyle w:val="a7"/>
          <w:color w:val="000000"/>
          <w:szCs w:val="24"/>
          <w:shd w:val="clear" w:color="auto" w:fill="FFFFFF"/>
        </w:rPr>
        <w:footnoteReference w:id="74"/>
      </w:r>
    </w:p>
    <w:p w:rsidR="00A877EB" w:rsidRPr="004031A9" w:rsidRDefault="00A877EB" w:rsidP="0065537B">
      <w:pPr>
        <w:pStyle w:val="2"/>
        <w:spacing w:before="0"/>
        <w:ind w:left="142" w:firstLine="425"/>
        <w:jc w:val="center"/>
        <w:rPr>
          <w:rFonts w:eastAsia="Calibri"/>
          <w:szCs w:val="24"/>
          <w:lang w:val="en-US"/>
        </w:rPr>
      </w:pPr>
      <w:bookmarkStart w:id="55" w:name="_Toc447114849"/>
      <w:bookmarkStart w:id="56" w:name="_Toc449696546"/>
      <w:bookmarkStart w:id="57" w:name="_Toc450499357"/>
      <w:r w:rsidRPr="004031A9">
        <w:rPr>
          <w:rFonts w:eastAsia="Calibri"/>
          <w:szCs w:val="24"/>
        </w:rPr>
        <w:lastRenderedPageBreak/>
        <w:t>СК “</w:t>
      </w:r>
      <w:proofErr w:type="spellStart"/>
      <w:r w:rsidRPr="004031A9">
        <w:rPr>
          <w:rFonts w:eastAsia="Calibri"/>
          <w:szCs w:val="24"/>
        </w:rPr>
        <w:t>Мегамейд</w:t>
      </w:r>
      <w:proofErr w:type="spellEnd"/>
      <w:r w:rsidRPr="004031A9">
        <w:rPr>
          <w:rFonts w:eastAsia="Calibri"/>
          <w:szCs w:val="24"/>
        </w:rPr>
        <w:t>”</w:t>
      </w:r>
      <w:bookmarkEnd w:id="55"/>
      <w:bookmarkEnd w:id="56"/>
      <w:bookmarkEnd w:id="57"/>
    </w:p>
    <w:p w:rsidR="00A877EB" w:rsidRPr="004031A9" w:rsidRDefault="00A877EB" w:rsidP="004031A9">
      <w:pPr>
        <w:ind w:left="142" w:firstLine="425"/>
        <w:rPr>
          <w:szCs w:val="24"/>
        </w:rPr>
      </w:pPr>
    </w:p>
    <w:p w:rsidR="00A877EB" w:rsidRPr="004031A9" w:rsidRDefault="00A877EB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Основным направлением деятельности группы является </w:t>
      </w:r>
      <w:proofErr w:type="gramStart"/>
      <w:r w:rsidRPr="004031A9">
        <w:rPr>
          <w:szCs w:val="24"/>
        </w:rPr>
        <w:t>строительная</w:t>
      </w:r>
      <w:proofErr w:type="gramEnd"/>
      <w:r w:rsidRPr="004031A9">
        <w:rPr>
          <w:szCs w:val="24"/>
        </w:rPr>
        <w:t>: за месяц практики были замечены такие способы мошенничества со стороны подрядчиков, начальников строительных участков и поставщиков</w:t>
      </w:r>
      <w:r w:rsidRPr="004031A9">
        <w:rPr>
          <w:color w:val="FF0000"/>
          <w:szCs w:val="24"/>
        </w:rPr>
        <w:t>:</w:t>
      </w:r>
    </w:p>
    <w:p w:rsidR="00A877EB" w:rsidRPr="004031A9" w:rsidRDefault="00A877EB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-подмена счетов-фактур и накладных с изменением суммы</w:t>
      </w:r>
      <w:r w:rsidRPr="004031A9">
        <w:rPr>
          <w:color w:val="FF0000"/>
          <w:szCs w:val="24"/>
        </w:rPr>
        <w:t>,</w:t>
      </w:r>
    </w:p>
    <w:p w:rsidR="00A877EB" w:rsidRPr="004031A9" w:rsidRDefault="00A877EB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-представление документов с исправленными датами, суммами, количеством</w:t>
      </w:r>
    </w:p>
    <w:p w:rsidR="00A877EB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-упоминание в отчетах об использовании материалов, которые не зарегистрированы в 1С;</w:t>
      </w:r>
    </w:p>
    <w:p w:rsidR="00A877EB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-неожиданная утеря подлинников документов, использование копий;</w:t>
      </w:r>
    </w:p>
    <w:p w:rsidR="00A877EB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-превышение  нормативов использования материалов при проведении строительных работ;</w:t>
      </w:r>
    </w:p>
    <w:p w:rsidR="00A877EB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-списание материалов, не относящихся к нужной классификации (например, был зафиксирован данный факт: списание валиков в основные средства, а не в расходный материал).</w:t>
      </w:r>
    </w:p>
    <w:p w:rsidR="00A877EB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-присвоение работников стройплощадки ценностей: попытка преждевременно списать ноутбук, числящийся на работника; уволенный работник неправомерно пытался забрать себе камеры со стройплощадки, забыв</w:t>
      </w:r>
      <w:r w:rsidR="004B5212" w:rsidRPr="004031A9">
        <w:rPr>
          <w:rFonts w:eastAsia="Times New Roman"/>
          <w:color w:val="000000"/>
          <w:szCs w:val="24"/>
          <w:lang w:eastAsia="ru-RU"/>
        </w:rPr>
        <w:t>,</w:t>
      </w:r>
      <w:r w:rsidRPr="004031A9">
        <w:rPr>
          <w:rFonts w:eastAsia="Times New Roman"/>
          <w:color w:val="000000"/>
          <w:szCs w:val="24"/>
          <w:lang w:eastAsia="ru-RU"/>
        </w:rPr>
        <w:t xml:space="preserve"> что является МОЛ.</w:t>
      </w:r>
    </w:p>
    <w:p w:rsidR="00A877EB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 xml:space="preserve">-частым случаем является уход контрагентов от уплаты по своим обязательствам: контрагенты просто исчезают, не берут трубки. За время практики таких случаев было множество: если контрагент отказывался платить, при большой сумме приходится обращаться в суд или попробовать купить у него на сумму дебиторской задолженности продукцию, если компания в ней </w:t>
      </w:r>
      <w:proofErr w:type="gramStart"/>
      <w:r w:rsidRPr="004031A9">
        <w:rPr>
          <w:rFonts w:eastAsia="Times New Roman"/>
          <w:color w:val="000000"/>
          <w:szCs w:val="24"/>
          <w:lang w:eastAsia="ru-RU"/>
        </w:rPr>
        <w:t>нуждается</w:t>
      </w:r>
      <w:proofErr w:type="gramEnd"/>
      <w:r w:rsidRPr="004031A9">
        <w:rPr>
          <w:rFonts w:eastAsia="Times New Roman"/>
          <w:color w:val="000000"/>
          <w:szCs w:val="24"/>
          <w:lang w:eastAsia="ru-RU"/>
        </w:rPr>
        <w:t xml:space="preserve"> и контрагент в силах поставить продукцию или выполнить необходи</w:t>
      </w:r>
      <w:r w:rsidR="00F4576E" w:rsidRPr="004031A9">
        <w:rPr>
          <w:rFonts w:eastAsia="Times New Roman"/>
          <w:color w:val="000000"/>
          <w:szCs w:val="24"/>
          <w:lang w:eastAsia="ru-RU"/>
        </w:rPr>
        <w:t>мые услуги (</w:t>
      </w:r>
      <w:r w:rsidRPr="004031A9">
        <w:rPr>
          <w:rFonts w:eastAsia="Times New Roman"/>
          <w:color w:val="000000"/>
          <w:szCs w:val="24"/>
          <w:lang w:eastAsia="ru-RU"/>
        </w:rPr>
        <w:t>например, так были приобретены у поставщика маркеры для стройки, потому что поставщик потерял свою платежеспособность). При маленькой сумме обращение в суд является нерентабельным. В любом случае, в компании существует система безопасности, которая занимается проверкой и допуском к работе с контрагентами, если контрагент отказывается отвечать по своим обязательствам, работники бухгалтерии обязаны сообщить об этом в проверяющий отдел, чтобы в бу</w:t>
      </w:r>
      <w:r w:rsidR="00A7654B" w:rsidRPr="004031A9">
        <w:rPr>
          <w:rFonts w:eastAsia="Times New Roman"/>
          <w:color w:val="000000"/>
          <w:szCs w:val="24"/>
          <w:lang w:eastAsia="ru-RU"/>
        </w:rPr>
        <w:t xml:space="preserve">дущем исключить подобные </w:t>
      </w:r>
      <w:r w:rsidR="00A7654B" w:rsidRPr="004031A9">
        <w:rPr>
          <w:rFonts w:eastAsia="Times New Roman"/>
          <w:color w:val="000000"/>
          <w:szCs w:val="24"/>
          <w:lang w:eastAsia="ru-RU"/>
        </w:rPr>
        <w:lastRenderedPageBreak/>
        <w:t xml:space="preserve">случаи, </w:t>
      </w:r>
      <w:r w:rsidRPr="004031A9">
        <w:rPr>
          <w:rFonts w:eastAsia="Times New Roman"/>
          <w:color w:val="000000"/>
          <w:szCs w:val="24"/>
          <w:lang w:eastAsia="ru-RU"/>
        </w:rPr>
        <w:t xml:space="preserve"> в соответствии с законодательством сформировать резерв по сомнительным долгам.</w:t>
      </w:r>
    </w:p>
    <w:p w:rsidR="00A877EB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Так же происходили:</w:t>
      </w:r>
    </w:p>
    <w:p w:rsidR="00A877EB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-путаница в документах: т.к. бухгалтеры холдинга находятся в одном помещении, а возможность увеличения человеческого ресурса в связи с кризисом ограничены при сохранении или даже увеличении объема работ,</w:t>
      </w:r>
      <w:r w:rsidRPr="004031A9">
        <w:rPr>
          <w:rFonts w:eastAsia="Times New Roman"/>
          <w:szCs w:val="24"/>
          <w:lang w:eastAsia="ru-RU"/>
        </w:rPr>
        <w:t xml:space="preserve"> </w:t>
      </w:r>
      <w:r w:rsidR="00A7654B" w:rsidRPr="004031A9">
        <w:rPr>
          <w:rFonts w:eastAsia="Times New Roman"/>
          <w:szCs w:val="24"/>
          <w:lang w:eastAsia="ru-RU"/>
        </w:rPr>
        <w:t>приходяще</w:t>
      </w:r>
      <w:r w:rsidRPr="004031A9">
        <w:rPr>
          <w:rFonts w:eastAsia="Times New Roman"/>
          <w:szCs w:val="24"/>
          <w:lang w:eastAsia="ru-RU"/>
        </w:rPr>
        <w:t>гося</w:t>
      </w:r>
      <w:r w:rsidRPr="004031A9">
        <w:rPr>
          <w:rFonts w:eastAsia="Times New Roman"/>
          <w:color w:val="000000"/>
          <w:szCs w:val="24"/>
          <w:lang w:eastAsia="ru-RU"/>
        </w:rPr>
        <w:t xml:space="preserve"> на одного работника бухгалтерии, то возможна путаница при получении и занесении документов: например, проведение и занесение документов одной компании на другую: АО на СК или наоборот.</w:t>
      </w:r>
    </w:p>
    <w:p w:rsidR="00605C65" w:rsidRPr="004031A9" w:rsidRDefault="00A877EB" w:rsidP="004031A9">
      <w:pPr>
        <w:spacing w:after="100" w:afterAutospacing="1" w:line="360" w:lineRule="auto"/>
        <w:ind w:left="142" w:firstLine="425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-Отражения расходов/доходов одного периода в другом, по словам бухгалтеров, никогда не было, но бухгалтер может немного схитрить в случае с НДС: т.к. множество документов проводится по копиям, а оригинал может идти по почте долго, то возникает выбор проведения счета-фактуры датой фактической или датой прихода конверта. В случае</w:t>
      </w:r>
      <w:proofErr w:type="gramStart"/>
      <w:r w:rsidRPr="004031A9">
        <w:rPr>
          <w:rFonts w:eastAsia="Times New Roman"/>
          <w:color w:val="000000"/>
          <w:szCs w:val="24"/>
          <w:lang w:eastAsia="ru-RU"/>
        </w:rPr>
        <w:t>,</w:t>
      </w:r>
      <w:proofErr w:type="gramEnd"/>
      <w:r w:rsidRPr="004031A9">
        <w:rPr>
          <w:rFonts w:eastAsia="Times New Roman"/>
          <w:color w:val="000000"/>
          <w:szCs w:val="24"/>
          <w:lang w:eastAsia="ru-RU"/>
        </w:rPr>
        <w:t xml:space="preserve"> если две даты относятся к разным отчетным периодам по НДС, а сумма к вычету является существенной, то бухгалтер проводит документ датой, которую считает более выгодной, чтобы снизить налоговую нагрузку на предприятие.</w:t>
      </w:r>
    </w:p>
    <w:p w:rsidR="009C01F4" w:rsidRPr="004031A9" w:rsidRDefault="009C01F4" w:rsidP="004031A9">
      <w:pPr>
        <w:spacing w:line="360" w:lineRule="auto"/>
        <w:ind w:left="142" w:firstLine="425"/>
        <w:rPr>
          <w:b/>
          <w:szCs w:val="24"/>
        </w:rPr>
      </w:pPr>
    </w:p>
    <w:p w:rsidR="00020F0A" w:rsidRPr="004031A9" w:rsidRDefault="0082181D" w:rsidP="0065537B">
      <w:pPr>
        <w:pStyle w:val="2"/>
        <w:spacing w:before="0"/>
        <w:ind w:left="142" w:firstLine="425"/>
        <w:jc w:val="center"/>
        <w:rPr>
          <w:szCs w:val="24"/>
          <w:lang w:val="ru-RU"/>
        </w:rPr>
      </w:pPr>
      <w:bookmarkStart w:id="58" w:name="_Toc450499358"/>
      <w:r w:rsidRPr="004031A9">
        <w:rPr>
          <w:szCs w:val="24"/>
        </w:rPr>
        <w:t>§ 3</w:t>
      </w:r>
      <w:r w:rsidR="00452C5D" w:rsidRPr="004031A9">
        <w:rPr>
          <w:szCs w:val="24"/>
        </w:rPr>
        <w:t>.</w:t>
      </w:r>
      <w:r w:rsidR="00452C5D" w:rsidRPr="004031A9">
        <w:rPr>
          <w:szCs w:val="24"/>
          <w:lang w:val="ru-RU"/>
        </w:rPr>
        <w:t>2</w:t>
      </w:r>
      <w:r w:rsidR="000C5EBD">
        <w:rPr>
          <w:szCs w:val="24"/>
          <w:lang w:val="ru-RU"/>
        </w:rPr>
        <w:t xml:space="preserve">  </w:t>
      </w:r>
      <w:r w:rsidR="002E2C56" w:rsidRPr="004031A9">
        <w:rPr>
          <w:szCs w:val="24"/>
        </w:rPr>
        <w:t>Банковская сфера, как объект мошенничества с отчетностью</w:t>
      </w:r>
      <w:bookmarkEnd w:id="58"/>
    </w:p>
    <w:p w:rsidR="00EC4CBE" w:rsidRPr="004031A9" w:rsidRDefault="00EC4CBE" w:rsidP="0065537B">
      <w:pPr>
        <w:pStyle w:val="2"/>
        <w:spacing w:before="0"/>
        <w:ind w:left="142" w:firstLine="425"/>
        <w:jc w:val="center"/>
        <w:rPr>
          <w:szCs w:val="24"/>
          <w:lang w:val="ru-RU"/>
        </w:rPr>
      </w:pPr>
      <w:bookmarkStart w:id="59" w:name="_Toc447114851"/>
      <w:bookmarkStart w:id="60" w:name="_Toc449696548"/>
      <w:bookmarkStart w:id="61" w:name="_Toc450499359"/>
      <w:r w:rsidRPr="004031A9">
        <w:rPr>
          <w:szCs w:val="24"/>
          <w:lang w:val="en-US"/>
        </w:rPr>
        <w:t>Lehman</w:t>
      </w:r>
      <w:r w:rsidRPr="004031A9">
        <w:rPr>
          <w:szCs w:val="24"/>
        </w:rPr>
        <w:t xml:space="preserve"> </w:t>
      </w:r>
      <w:r w:rsidRPr="004031A9">
        <w:rPr>
          <w:szCs w:val="24"/>
          <w:lang w:val="en-US"/>
        </w:rPr>
        <w:t>Brothers</w:t>
      </w:r>
      <w:r w:rsidRPr="004031A9">
        <w:rPr>
          <w:szCs w:val="24"/>
        </w:rPr>
        <w:t xml:space="preserve"> </w:t>
      </w:r>
      <w:r w:rsidRPr="004031A9">
        <w:rPr>
          <w:szCs w:val="24"/>
          <w:lang w:val="en-US"/>
        </w:rPr>
        <w:t>International</w:t>
      </w:r>
      <w:bookmarkEnd w:id="59"/>
      <w:bookmarkEnd w:id="60"/>
      <w:bookmarkEnd w:id="61"/>
    </w:p>
    <w:p w:rsidR="006C7C55" w:rsidRPr="004031A9" w:rsidRDefault="006C7C55" w:rsidP="004031A9">
      <w:pPr>
        <w:ind w:left="142" w:firstLine="425"/>
        <w:rPr>
          <w:szCs w:val="24"/>
        </w:rPr>
      </w:pPr>
    </w:p>
    <w:p w:rsidR="004A2655" w:rsidRPr="004031A9" w:rsidRDefault="00EC4CBE" w:rsidP="004031A9">
      <w:p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Американский инвестиционный банк, ранее один из ведущих в мире финансовых конгломератов. Банк также специализировался на оказании финансовых услуг и инвестиционном менеджменте.</w:t>
      </w:r>
      <w:r w:rsidRPr="004031A9">
        <w:rPr>
          <w:rStyle w:val="a7"/>
          <w:szCs w:val="24"/>
        </w:rPr>
        <w:footnoteReference w:id="75"/>
      </w:r>
      <w:r w:rsidR="00F33D9F" w:rsidRPr="004031A9">
        <w:rPr>
          <w:szCs w:val="24"/>
        </w:rPr>
        <w:t xml:space="preserve"> </w:t>
      </w:r>
    </w:p>
    <w:p w:rsidR="00B329B6" w:rsidRPr="004031A9" w:rsidRDefault="00EC4CBE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i/>
          <w:szCs w:val="24"/>
        </w:rPr>
        <w:t>Фальсификация финансовой отчетности</w:t>
      </w:r>
      <w:r w:rsidRPr="004031A9">
        <w:rPr>
          <w:b/>
          <w:szCs w:val="24"/>
        </w:rPr>
        <w:t xml:space="preserve"> </w:t>
      </w:r>
      <w:r w:rsidRPr="004031A9">
        <w:rPr>
          <w:szCs w:val="24"/>
        </w:rPr>
        <w:t>– сокрытие в отчетности кредитной задолженности в размере 50 млрд. долл. Банк активно использовал механизм, получивший название «</w:t>
      </w:r>
      <w:proofErr w:type="spellStart"/>
      <w:r w:rsidRPr="004031A9">
        <w:rPr>
          <w:szCs w:val="24"/>
        </w:rPr>
        <w:t>репо</w:t>
      </w:r>
      <w:proofErr w:type="spellEnd"/>
      <w:r w:rsidRPr="004031A9">
        <w:rPr>
          <w:szCs w:val="24"/>
        </w:rPr>
        <w:t xml:space="preserve"> 105», суть которого заключалась в том, что незадолго до конца квартала Банк переводил часть проблемных активов в свое лондонское подразделение</w:t>
      </w:r>
      <w:r w:rsidRPr="004031A9">
        <w:rPr>
          <w:b/>
          <w:szCs w:val="24"/>
        </w:rPr>
        <w:t xml:space="preserve">. </w:t>
      </w:r>
      <w:r w:rsidRPr="004031A9">
        <w:rPr>
          <w:szCs w:val="24"/>
        </w:rPr>
        <w:t xml:space="preserve">В свою очередь это подразделение заключало соглашение о продаже активов третьей стороне с обязанностью их обратного выкупа в ближайшее время по чуть более высокой цене. При </w:t>
      </w:r>
      <w:r w:rsidRPr="004031A9">
        <w:rPr>
          <w:szCs w:val="24"/>
        </w:rPr>
        <w:lastRenderedPageBreak/>
        <w:t xml:space="preserve">этом бумаги с реальной стоимостью в 105 долл. продавались за 100% (отсюда и название). Это позволяло Банку по отчетности показывать такие операции не как стандартное </w:t>
      </w:r>
      <w:proofErr w:type="spellStart"/>
      <w:r w:rsidRPr="004031A9">
        <w:rPr>
          <w:szCs w:val="24"/>
        </w:rPr>
        <w:t>репо</w:t>
      </w:r>
      <w:proofErr w:type="spellEnd"/>
      <w:r w:rsidRPr="004031A9">
        <w:rPr>
          <w:szCs w:val="24"/>
        </w:rPr>
        <w:t>, а как продажу активов, что не требовало сохранения участвующих в сделке активов на балансе банка, и что в результате позволяло Банку сокращать объемы своих задолженностей в своих отчетах. В начале следующего квартала Банк выкупал их за кредитные средства.</w:t>
      </w:r>
      <w:r w:rsidR="00AA015F" w:rsidRPr="004031A9">
        <w:rPr>
          <w:rStyle w:val="a7"/>
          <w:szCs w:val="24"/>
        </w:rPr>
        <w:t xml:space="preserve"> </w:t>
      </w:r>
      <w:r w:rsidR="00AA015F" w:rsidRPr="004031A9">
        <w:rPr>
          <w:rStyle w:val="a7"/>
          <w:szCs w:val="24"/>
        </w:rPr>
        <w:footnoteReference w:id="76"/>
      </w:r>
      <w:r w:rsidRPr="004031A9">
        <w:rPr>
          <w:szCs w:val="24"/>
        </w:rPr>
        <w:t xml:space="preserve">  </w:t>
      </w:r>
    </w:p>
    <w:p w:rsidR="00AA015F" w:rsidRPr="004031A9" w:rsidRDefault="00AA015F" w:rsidP="004031A9">
      <w:pPr>
        <w:spacing w:after="0" w:line="360" w:lineRule="auto"/>
        <w:ind w:left="142" w:firstLine="425"/>
        <w:rPr>
          <w:szCs w:val="24"/>
        </w:rPr>
      </w:pPr>
    </w:p>
    <w:p w:rsidR="00AA015F" w:rsidRPr="004031A9" w:rsidRDefault="00AA015F" w:rsidP="004031A9">
      <w:pPr>
        <w:spacing w:line="360" w:lineRule="auto"/>
        <w:ind w:left="142" w:firstLine="425"/>
        <w:rPr>
          <w:noProof/>
          <w:szCs w:val="24"/>
          <w:lang w:val="en-US" w:eastAsia="ru-RU"/>
        </w:rPr>
      </w:pPr>
      <w:r w:rsidRPr="004031A9">
        <w:rPr>
          <w:i/>
          <w:noProof/>
          <w:szCs w:val="24"/>
          <w:u w:val="single"/>
          <w:lang w:eastAsia="ru-RU"/>
        </w:rPr>
        <w:t>Методы обнаружения фальсификации:</w:t>
      </w:r>
      <w:r w:rsidRPr="004031A9">
        <w:rPr>
          <w:rStyle w:val="a7"/>
          <w:szCs w:val="24"/>
        </w:rPr>
        <w:footnoteReference w:id="77"/>
      </w:r>
    </w:p>
    <w:p w:rsidR="00B329B6" w:rsidRPr="004031A9" w:rsidRDefault="00B329B6" w:rsidP="004031A9">
      <w:pPr>
        <w:pStyle w:val="a4"/>
        <w:numPr>
          <w:ilvl w:val="0"/>
          <w:numId w:val="28"/>
        </w:numPr>
        <w:spacing w:line="360" w:lineRule="auto"/>
        <w:ind w:left="142" w:firstLine="425"/>
        <w:rPr>
          <w:noProof/>
          <w:szCs w:val="24"/>
          <w:lang w:eastAsia="ru-RU"/>
        </w:rPr>
      </w:pPr>
      <w:r w:rsidRPr="004031A9">
        <w:rPr>
          <w:szCs w:val="24"/>
        </w:rPr>
        <w:t>- проанализировать соглашения о продаже активов на предмет обратного выкупа актива;</w:t>
      </w:r>
    </w:p>
    <w:p w:rsidR="00B329B6" w:rsidRPr="004031A9" w:rsidRDefault="00B329B6" w:rsidP="004031A9">
      <w:pPr>
        <w:pStyle w:val="a4"/>
        <w:numPr>
          <w:ilvl w:val="0"/>
          <w:numId w:val="28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- проанализировать события после отчетной даты, поскольку обратный выкуп активов происходил в следующем квартале;</w:t>
      </w:r>
    </w:p>
    <w:p w:rsidR="00B329B6" w:rsidRPr="004031A9" w:rsidRDefault="00B329B6" w:rsidP="004031A9">
      <w:pPr>
        <w:pStyle w:val="a4"/>
        <w:numPr>
          <w:ilvl w:val="0"/>
          <w:numId w:val="28"/>
        </w:numPr>
        <w:spacing w:line="360" w:lineRule="auto"/>
        <w:ind w:left="142" w:firstLine="425"/>
        <w:rPr>
          <w:szCs w:val="24"/>
        </w:rPr>
      </w:pPr>
      <w:r w:rsidRPr="004031A9">
        <w:rPr>
          <w:szCs w:val="24"/>
        </w:rPr>
        <w:t>- проанализировать движение по счетам в период отчетного периода и в период после отчетной даты;</w:t>
      </w:r>
    </w:p>
    <w:p w:rsidR="005C0B4B" w:rsidRPr="004031A9" w:rsidRDefault="005C0B4B" w:rsidP="0065537B">
      <w:pPr>
        <w:pStyle w:val="2"/>
        <w:spacing w:before="0"/>
        <w:ind w:left="142" w:firstLine="425"/>
        <w:jc w:val="center"/>
        <w:rPr>
          <w:szCs w:val="24"/>
          <w:lang w:val="en-US"/>
        </w:rPr>
      </w:pPr>
      <w:bookmarkStart w:id="62" w:name="_Toc447114852"/>
      <w:bookmarkStart w:id="63" w:name="_Toc449696549"/>
      <w:bookmarkStart w:id="64" w:name="_Toc450499360"/>
      <w:r w:rsidRPr="004031A9">
        <w:rPr>
          <w:szCs w:val="24"/>
        </w:rPr>
        <w:t>ООО «КБ «Транснациональный банк»</w:t>
      </w:r>
      <w:bookmarkEnd w:id="62"/>
      <w:bookmarkEnd w:id="63"/>
      <w:bookmarkEnd w:id="64"/>
    </w:p>
    <w:p w:rsidR="005C0B4B" w:rsidRPr="004031A9" w:rsidRDefault="005C0B4B" w:rsidP="004031A9">
      <w:pPr>
        <w:spacing w:after="0" w:line="360" w:lineRule="auto"/>
        <w:ind w:left="142" w:firstLine="425"/>
        <w:rPr>
          <w:b/>
          <w:szCs w:val="24"/>
        </w:rPr>
      </w:pPr>
    </w:p>
    <w:p w:rsidR="005C0B4B" w:rsidRPr="004031A9" w:rsidRDefault="005C0B4B" w:rsidP="004031A9">
      <w:pPr>
        <w:spacing w:after="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Банк проводил </w:t>
      </w:r>
      <w:proofErr w:type="spellStart"/>
      <w:r w:rsidRPr="004031A9">
        <w:rPr>
          <w:szCs w:val="24"/>
        </w:rPr>
        <w:t>высокорискованную</w:t>
      </w:r>
      <w:proofErr w:type="spellEnd"/>
      <w:r w:rsidRPr="004031A9">
        <w:rPr>
          <w:szCs w:val="24"/>
        </w:rPr>
        <w:t xml:space="preserve"> кредитную политику, связанную с размещением денежных средств в низкокачественные активы, занимался проведением сомнительных операций клиентов по выводу денежных средств за рубеж в значительных объемах.</w:t>
      </w:r>
    </w:p>
    <w:p w:rsidR="005C0B4B" w:rsidRPr="004031A9" w:rsidRDefault="005C0B4B" w:rsidP="004031A9">
      <w:pPr>
        <w:spacing w:after="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Представляемая банком в Банк России отчетность являлась </w:t>
      </w:r>
      <w:proofErr w:type="gramStart"/>
      <w:r w:rsidRPr="004031A9">
        <w:rPr>
          <w:szCs w:val="24"/>
        </w:rPr>
        <w:t>существенно недостоверной</w:t>
      </w:r>
      <w:proofErr w:type="gramEnd"/>
      <w:r w:rsidRPr="004031A9">
        <w:rPr>
          <w:szCs w:val="24"/>
        </w:rPr>
        <w:t>, так как не отражала его реального финансового положения по причине неадекватной оценки принятых кредитных рисков.</w:t>
      </w:r>
    </w:p>
    <w:p w:rsidR="005C0B4B" w:rsidRPr="004031A9" w:rsidRDefault="005C0B4B" w:rsidP="004031A9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Банк России предъявил требования к банку о </w:t>
      </w:r>
      <w:proofErr w:type="spellStart"/>
      <w:r w:rsidRPr="004031A9">
        <w:rPr>
          <w:szCs w:val="24"/>
        </w:rPr>
        <w:t>досоздании</w:t>
      </w:r>
      <w:proofErr w:type="spellEnd"/>
      <w:r w:rsidRPr="004031A9">
        <w:rPr>
          <w:szCs w:val="24"/>
        </w:rPr>
        <w:t xml:space="preserve"> резервов по ссудной задолженности и представлении достоверной отчетности, которые банком исполнены не были, так как предъявление достоверной отчетности повлекло бы за собой возникновение в деятельности банка оснований для отзыва лицензии, предусмотренных  Федеральным законом «О банках и банковской деятельности».</w:t>
      </w:r>
    </w:p>
    <w:p w:rsidR="00AA015F" w:rsidRPr="004031A9" w:rsidRDefault="005C0B4B" w:rsidP="004031A9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  <w:r w:rsidRPr="004031A9">
        <w:rPr>
          <w:szCs w:val="24"/>
        </w:rPr>
        <w:t xml:space="preserve">Согласно отчетности за 2014 год в </w:t>
      </w:r>
      <w:r w:rsidRPr="004031A9">
        <w:rPr>
          <w:color w:val="222222"/>
          <w:szCs w:val="24"/>
          <w:shd w:val="clear" w:color="auto" w:fill="FFFFFF"/>
        </w:rPr>
        <w:t>активах баланса практически по всем позициям стоят нули. Присутствуют только высоколиквидные активы (1.4 млрд</w:t>
      </w:r>
      <w:proofErr w:type="gramStart"/>
      <w:r w:rsidRPr="004031A9">
        <w:rPr>
          <w:color w:val="222222"/>
          <w:szCs w:val="24"/>
          <w:shd w:val="clear" w:color="auto" w:fill="FFFFFF"/>
        </w:rPr>
        <w:t>.р</w:t>
      </w:r>
      <w:proofErr w:type="gramEnd"/>
      <w:r w:rsidRPr="004031A9">
        <w:rPr>
          <w:color w:val="222222"/>
          <w:szCs w:val="24"/>
          <w:shd w:val="clear" w:color="auto" w:fill="FFFFFF"/>
        </w:rPr>
        <w:t xml:space="preserve">уб. - наличные </w:t>
      </w:r>
      <w:r w:rsidRPr="004031A9">
        <w:rPr>
          <w:color w:val="222222"/>
          <w:szCs w:val="24"/>
          <w:shd w:val="clear" w:color="auto" w:fill="FFFFFF"/>
        </w:rPr>
        <w:lastRenderedPageBreak/>
        <w:t>деньги) и прочие активы</w:t>
      </w:r>
      <w:r w:rsidR="001F0873" w:rsidRPr="004031A9">
        <w:rPr>
          <w:color w:val="222222"/>
          <w:szCs w:val="24"/>
          <w:shd w:val="clear" w:color="auto" w:fill="FFFFFF"/>
        </w:rPr>
        <w:t xml:space="preserve"> </w:t>
      </w:r>
      <w:r w:rsidRPr="004031A9">
        <w:rPr>
          <w:color w:val="222222"/>
          <w:szCs w:val="24"/>
          <w:shd w:val="clear" w:color="auto" w:fill="FFFFFF"/>
        </w:rPr>
        <w:t>(0.8 млрд. руб.).</w:t>
      </w:r>
      <w:r w:rsidR="00AA015F" w:rsidRPr="004031A9">
        <w:rPr>
          <w:color w:val="222222"/>
          <w:szCs w:val="24"/>
          <w:shd w:val="clear" w:color="auto" w:fill="FFFFFF"/>
        </w:rPr>
        <w:t xml:space="preserve"> </w:t>
      </w:r>
      <w:r w:rsidRPr="004031A9">
        <w:rPr>
          <w:color w:val="222222"/>
          <w:szCs w:val="24"/>
          <w:shd w:val="clear" w:color="auto" w:fill="FFFFFF"/>
        </w:rPr>
        <w:t>Как правило</w:t>
      </w:r>
      <w:r w:rsidR="00AA015F" w:rsidRPr="004031A9">
        <w:rPr>
          <w:color w:val="222222"/>
          <w:szCs w:val="24"/>
          <w:shd w:val="clear" w:color="auto" w:fill="FFFFFF"/>
        </w:rPr>
        <w:t>,</w:t>
      </w:r>
      <w:r w:rsidRPr="004031A9">
        <w:rPr>
          <w:color w:val="222222"/>
          <w:szCs w:val="24"/>
          <w:shd w:val="clear" w:color="auto" w:fill="FFFFFF"/>
        </w:rPr>
        <w:t xml:space="preserve"> это один из основных способов фальсифицировать отчетность, так как в кассе по факту может не быть заявленной наличности.</w:t>
      </w:r>
      <w:r w:rsidR="00AA015F" w:rsidRPr="004031A9">
        <w:rPr>
          <w:color w:val="222222"/>
          <w:szCs w:val="24"/>
          <w:shd w:val="clear" w:color="auto" w:fill="FFFFFF"/>
        </w:rPr>
        <w:t xml:space="preserve"> </w:t>
      </w:r>
      <w:r w:rsidRPr="004031A9">
        <w:rPr>
          <w:color w:val="222222"/>
          <w:szCs w:val="24"/>
          <w:shd w:val="clear" w:color="auto" w:fill="FFFFFF"/>
        </w:rPr>
        <w:t>Также банк выдал кредиты</w:t>
      </w:r>
    </w:p>
    <w:p w:rsidR="005C0B4B" w:rsidRPr="004031A9" w:rsidRDefault="005C0B4B" w:rsidP="004031A9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  <w:r w:rsidRPr="004031A9">
        <w:rPr>
          <w:color w:val="222222"/>
          <w:szCs w:val="24"/>
          <w:shd w:val="clear" w:color="auto" w:fill="FFFFFF"/>
        </w:rPr>
        <w:t>- физическим лицам - 1.8 млрд. руб. - это как правило качественные активы</w:t>
      </w:r>
      <w:r w:rsidRPr="004031A9">
        <w:rPr>
          <w:rStyle w:val="apple-converted-space"/>
          <w:color w:val="222222"/>
          <w:szCs w:val="24"/>
          <w:shd w:val="clear" w:color="auto" w:fill="FFFFFF"/>
        </w:rPr>
        <w:t> </w:t>
      </w:r>
      <w:r w:rsidRPr="004031A9">
        <w:rPr>
          <w:color w:val="222222"/>
          <w:szCs w:val="24"/>
        </w:rPr>
        <w:br/>
      </w:r>
      <w:r w:rsidRPr="004031A9">
        <w:rPr>
          <w:color w:val="222222"/>
          <w:szCs w:val="24"/>
          <w:shd w:val="clear" w:color="auto" w:fill="FFFFFF"/>
        </w:rPr>
        <w:t>их сложно фальсифицировать;</w:t>
      </w:r>
    </w:p>
    <w:p w:rsidR="005C0B4B" w:rsidRPr="004031A9" w:rsidRDefault="005C0B4B" w:rsidP="004031A9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  <w:r w:rsidRPr="004031A9">
        <w:rPr>
          <w:szCs w:val="24"/>
        </w:rPr>
        <w:t>- ю</w:t>
      </w:r>
      <w:r w:rsidRPr="004031A9">
        <w:rPr>
          <w:color w:val="222222"/>
          <w:szCs w:val="24"/>
          <w:shd w:val="clear" w:color="auto" w:fill="FFFFFF"/>
        </w:rPr>
        <w:t>ридическим лицам выдано 12.3 млрд</w:t>
      </w:r>
      <w:proofErr w:type="gramStart"/>
      <w:r w:rsidRPr="004031A9">
        <w:rPr>
          <w:color w:val="222222"/>
          <w:szCs w:val="24"/>
          <w:shd w:val="clear" w:color="auto" w:fill="FFFFFF"/>
        </w:rPr>
        <w:t>.р</w:t>
      </w:r>
      <w:proofErr w:type="gramEnd"/>
      <w:r w:rsidRPr="004031A9">
        <w:rPr>
          <w:color w:val="222222"/>
          <w:szCs w:val="24"/>
          <w:shd w:val="clear" w:color="auto" w:fill="FFFFFF"/>
        </w:rPr>
        <w:t>уб.</w:t>
      </w:r>
      <w:r w:rsidR="008B7771" w:rsidRPr="004031A9">
        <w:rPr>
          <w:rStyle w:val="apple-converted-space"/>
          <w:color w:val="222222"/>
          <w:szCs w:val="24"/>
          <w:shd w:val="clear" w:color="auto" w:fill="FFFFFF"/>
        </w:rPr>
        <w:t xml:space="preserve"> </w:t>
      </w:r>
      <w:r w:rsidRPr="004031A9">
        <w:rPr>
          <w:rStyle w:val="apple-converted-space"/>
          <w:color w:val="222222"/>
          <w:szCs w:val="24"/>
          <w:shd w:val="clear" w:color="auto" w:fill="FFFFFF"/>
        </w:rPr>
        <w:t xml:space="preserve">(фирмы могут быть подставными), а категория качества кредитов завышена, также сумма просроченных кредитов 0.18 млрд.руб., с целью сократить резервы. </w:t>
      </w:r>
      <w:r w:rsidRPr="004031A9">
        <w:rPr>
          <w:color w:val="222222"/>
          <w:szCs w:val="24"/>
          <w:shd w:val="clear" w:color="auto" w:fill="FFFFFF"/>
        </w:rPr>
        <w:t>Это также является одним из основных способов вывода активов</w:t>
      </w:r>
      <w:r w:rsidR="00AA015F" w:rsidRPr="004031A9">
        <w:rPr>
          <w:color w:val="222222"/>
          <w:szCs w:val="24"/>
          <w:shd w:val="clear" w:color="auto" w:fill="FFFFFF"/>
        </w:rPr>
        <w:t xml:space="preserve"> </w:t>
      </w:r>
      <w:r w:rsidRPr="004031A9">
        <w:rPr>
          <w:color w:val="222222"/>
          <w:szCs w:val="24"/>
          <w:shd w:val="clear" w:color="auto" w:fill="FFFFFF"/>
        </w:rPr>
        <w:t>из</w:t>
      </w:r>
      <w:r w:rsidR="00AA015F" w:rsidRPr="004031A9">
        <w:rPr>
          <w:rStyle w:val="apple-converted-space"/>
          <w:color w:val="222222"/>
          <w:szCs w:val="24"/>
          <w:shd w:val="clear" w:color="auto" w:fill="FFFFFF"/>
        </w:rPr>
        <w:t xml:space="preserve"> </w:t>
      </w:r>
      <w:r w:rsidRPr="004031A9">
        <w:rPr>
          <w:color w:val="222222"/>
          <w:szCs w:val="24"/>
          <w:shd w:val="clear" w:color="auto" w:fill="FFFFFF"/>
        </w:rPr>
        <w:t>банка</w:t>
      </w:r>
      <w:r w:rsidRPr="004031A9">
        <w:rPr>
          <w:rStyle w:val="a7"/>
          <w:color w:val="222222"/>
          <w:szCs w:val="24"/>
          <w:shd w:val="clear" w:color="auto" w:fill="FFFFFF"/>
        </w:rPr>
        <w:footnoteReference w:id="78"/>
      </w:r>
      <w:r w:rsidRPr="004031A9">
        <w:rPr>
          <w:color w:val="222222"/>
          <w:szCs w:val="24"/>
          <w:shd w:val="clear" w:color="auto" w:fill="FFFFFF"/>
        </w:rPr>
        <w:t>.</w:t>
      </w:r>
    </w:p>
    <w:p w:rsidR="005C0B4B" w:rsidRPr="004031A9" w:rsidRDefault="005C0B4B" w:rsidP="004031A9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</w:p>
    <w:p w:rsidR="00A6292C" w:rsidRPr="004031A9" w:rsidRDefault="00A6292C" w:rsidP="004031A9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  <w:r w:rsidRPr="004031A9">
        <w:rPr>
          <w:i/>
          <w:noProof/>
          <w:szCs w:val="24"/>
          <w:u w:val="single"/>
          <w:lang w:eastAsia="ru-RU"/>
        </w:rPr>
        <w:t>Методы обнаружения фальсификации</w:t>
      </w:r>
      <w:r w:rsidR="00094956" w:rsidRPr="004031A9">
        <w:rPr>
          <w:rStyle w:val="a7"/>
          <w:i/>
          <w:noProof/>
          <w:szCs w:val="24"/>
          <w:u w:val="single"/>
          <w:lang w:eastAsia="ru-RU"/>
        </w:rPr>
        <w:footnoteReference w:id="79"/>
      </w:r>
      <w:r w:rsidRPr="004031A9">
        <w:rPr>
          <w:i/>
          <w:noProof/>
          <w:szCs w:val="24"/>
          <w:u w:val="single"/>
          <w:lang w:eastAsia="ru-RU"/>
        </w:rPr>
        <w:t>:</w:t>
      </w:r>
    </w:p>
    <w:p w:rsidR="005C0B4B" w:rsidRPr="004031A9" w:rsidRDefault="005C0B4B" w:rsidP="004031A9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 xml:space="preserve">произвести рассылку писем клиентам о подтверждении сумм полученных кредитов, об остатках средств на счетах клиента; </w:t>
      </w:r>
    </w:p>
    <w:p w:rsidR="005C0B4B" w:rsidRPr="004031A9" w:rsidRDefault="005C0B4B" w:rsidP="004031A9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изучить темпы изменения объемов операций, активов, прибыли, доходов и других показателей критерия существенности, а также провести анализ и сравнение по отчетным периодам с другими банками.</w:t>
      </w:r>
    </w:p>
    <w:p w:rsidR="00A6292C" w:rsidRPr="004031A9" w:rsidRDefault="00A6292C" w:rsidP="004031A9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применение приемов формальной, логической и арифметической (счетной) проверки в процессе документальной проверки или детального изучения операций</w:t>
      </w:r>
    </w:p>
    <w:p w:rsidR="00A6292C" w:rsidRPr="004031A9" w:rsidRDefault="00A6292C" w:rsidP="004031A9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применение контрольных приемов, включающих систему внутреннего контроля, действующую в банке</w:t>
      </w:r>
    </w:p>
    <w:p w:rsidR="006C7C55" w:rsidRPr="004031A9" w:rsidRDefault="005C0B4B" w:rsidP="004031A9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142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4031A9">
        <w:rPr>
          <w:rFonts w:eastAsia="Times New Roman"/>
          <w:color w:val="000000"/>
          <w:szCs w:val="24"/>
          <w:lang w:eastAsia="ru-RU"/>
        </w:rPr>
        <w:t>одной из самых важных областей проверки является формирование резервов по ссудной и приравненной к ней задолженности. Необходимо применить методы проверки, которые позволят достоверно определить категории качества по выданным кредитам, на основании которых производится расчет резервов, а именно: выявить наличие просроченных задолженностей по выданным кредитам и проверить правильность оценки финансового положения заемщиков, реальность деятельности заемщиков</w:t>
      </w:r>
      <w:r w:rsidR="006C7C55" w:rsidRPr="004031A9">
        <w:rPr>
          <w:rFonts w:eastAsia="Times New Roman"/>
          <w:color w:val="000000"/>
          <w:szCs w:val="24"/>
          <w:lang w:eastAsia="ru-RU"/>
        </w:rPr>
        <w:t>.</w:t>
      </w:r>
    </w:p>
    <w:p w:rsidR="00FE36C4" w:rsidRPr="004031A9" w:rsidRDefault="00FE36C4" w:rsidP="0065537B">
      <w:pPr>
        <w:pStyle w:val="2"/>
        <w:spacing w:before="0"/>
        <w:ind w:left="142" w:firstLine="425"/>
        <w:rPr>
          <w:szCs w:val="24"/>
          <w:lang w:val="ru-RU"/>
        </w:rPr>
      </w:pPr>
      <w:bookmarkStart w:id="65" w:name="_Toc447114853"/>
    </w:p>
    <w:p w:rsidR="005C0B4B" w:rsidRPr="004031A9" w:rsidRDefault="005C0B4B" w:rsidP="0065537B">
      <w:pPr>
        <w:pStyle w:val="2"/>
        <w:spacing w:before="0"/>
        <w:ind w:left="142" w:firstLine="425"/>
        <w:jc w:val="center"/>
        <w:rPr>
          <w:szCs w:val="24"/>
          <w:lang w:val="en-US"/>
        </w:rPr>
      </w:pPr>
      <w:bookmarkStart w:id="66" w:name="_Toc449696550"/>
      <w:bookmarkStart w:id="67" w:name="_Toc450499361"/>
      <w:r w:rsidRPr="004031A9">
        <w:rPr>
          <w:szCs w:val="24"/>
        </w:rPr>
        <w:t xml:space="preserve">ООО «Банк </w:t>
      </w:r>
      <w:proofErr w:type="spellStart"/>
      <w:r w:rsidRPr="004031A9">
        <w:rPr>
          <w:szCs w:val="24"/>
        </w:rPr>
        <w:t>Фининвест</w:t>
      </w:r>
      <w:proofErr w:type="spellEnd"/>
      <w:r w:rsidRPr="004031A9">
        <w:rPr>
          <w:szCs w:val="24"/>
        </w:rPr>
        <w:t>»</w:t>
      </w:r>
      <w:bookmarkEnd w:id="65"/>
      <w:bookmarkEnd w:id="66"/>
      <w:bookmarkEnd w:id="67"/>
    </w:p>
    <w:p w:rsidR="005C0B4B" w:rsidRPr="004031A9" w:rsidRDefault="005C0B4B" w:rsidP="004031A9">
      <w:pPr>
        <w:spacing w:after="0" w:line="360" w:lineRule="auto"/>
        <w:ind w:left="142" w:firstLine="425"/>
        <w:rPr>
          <w:b/>
          <w:szCs w:val="24"/>
        </w:rPr>
      </w:pPr>
    </w:p>
    <w:p w:rsidR="005C0B4B" w:rsidRPr="004031A9" w:rsidRDefault="005C0B4B" w:rsidP="004031A9">
      <w:pPr>
        <w:tabs>
          <w:tab w:val="left" w:pos="1060"/>
        </w:tabs>
        <w:spacing w:after="0"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  <w:r w:rsidRPr="004031A9">
        <w:rPr>
          <w:color w:val="222222"/>
          <w:szCs w:val="24"/>
          <w:shd w:val="clear" w:color="auto" w:fill="FFFFFF"/>
        </w:rPr>
        <w:t xml:space="preserve">Банк проводил </w:t>
      </w:r>
      <w:proofErr w:type="spellStart"/>
      <w:r w:rsidRPr="004031A9">
        <w:rPr>
          <w:color w:val="222222"/>
          <w:szCs w:val="24"/>
          <w:shd w:val="clear" w:color="auto" w:fill="FFFFFF"/>
        </w:rPr>
        <w:t>высокорискованную</w:t>
      </w:r>
      <w:proofErr w:type="spellEnd"/>
      <w:r w:rsidR="00A6292C" w:rsidRPr="004031A9">
        <w:rPr>
          <w:color w:val="222222"/>
          <w:szCs w:val="24"/>
          <w:shd w:val="clear" w:color="auto" w:fill="FFFFFF"/>
        </w:rPr>
        <w:t xml:space="preserve"> кредитную политику, связанную с размещением денежных средств в </w:t>
      </w:r>
      <w:r w:rsidRPr="004031A9">
        <w:rPr>
          <w:color w:val="222222"/>
          <w:szCs w:val="24"/>
          <w:shd w:val="clear" w:color="auto" w:fill="FFFFFF"/>
        </w:rPr>
        <w:t>низкокачественные активы, в связи с этим адекватная оценка принимаемых рисков и достоверное отражение стои</w:t>
      </w:r>
      <w:r w:rsidR="00A6292C" w:rsidRPr="004031A9">
        <w:rPr>
          <w:color w:val="222222"/>
          <w:szCs w:val="24"/>
          <w:shd w:val="clear" w:color="auto" w:fill="FFFFFF"/>
        </w:rPr>
        <w:t xml:space="preserve">мости активов привело к </w:t>
      </w:r>
      <w:r w:rsidRPr="004031A9">
        <w:rPr>
          <w:color w:val="222222"/>
          <w:szCs w:val="24"/>
          <w:shd w:val="clear" w:color="auto" w:fill="FFFFFF"/>
        </w:rPr>
        <w:t xml:space="preserve">полной утрате </w:t>
      </w:r>
      <w:r w:rsidRPr="004031A9">
        <w:rPr>
          <w:color w:val="222222"/>
          <w:szCs w:val="24"/>
          <w:shd w:val="clear" w:color="auto" w:fill="FFFFFF"/>
        </w:rPr>
        <w:lastRenderedPageBreak/>
        <w:t>его собствен</w:t>
      </w:r>
      <w:r w:rsidR="00A6292C" w:rsidRPr="004031A9">
        <w:rPr>
          <w:color w:val="222222"/>
          <w:szCs w:val="24"/>
          <w:shd w:val="clear" w:color="auto" w:fill="FFFFFF"/>
        </w:rPr>
        <w:t xml:space="preserve">ных средств (капитала). Банк не </w:t>
      </w:r>
      <w:r w:rsidRPr="004031A9">
        <w:rPr>
          <w:color w:val="222222"/>
          <w:szCs w:val="24"/>
          <w:shd w:val="clear" w:color="auto" w:fill="FFFFFF"/>
        </w:rPr>
        <w:t>исполнил требование надзорного органа о с</w:t>
      </w:r>
      <w:r w:rsidR="00A6292C" w:rsidRPr="004031A9">
        <w:rPr>
          <w:color w:val="222222"/>
          <w:szCs w:val="24"/>
          <w:shd w:val="clear" w:color="auto" w:fill="FFFFFF"/>
        </w:rPr>
        <w:t xml:space="preserve">оздании необходимых резервов на возможные потери и </w:t>
      </w:r>
      <w:r w:rsidRPr="004031A9">
        <w:rPr>
          <w:color w:val="222222"/>
          <w:szCs w:val="24"/>
          <w:shd w:val="clear" w:color="auto" w:fill="FFFFFF"/>
        </w:rPr>
        <w:t>представлении отчетности, отражающей его реальное финансовое положение.</w:t>
      </w:r>
    </w:p>
    <w:p w:rsidR="00A6292C" w:rsidRPr="004031A9" w:rsidRDefault="005C0B4B" w:rsidP="004031A9">
      <w:pPr>
        <w:tabs>
          <w:tab w:val="left" w:pos="1060"/>
        </w:tabs>
        <w:spacing w:after="0"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  <w:r w:rsidRPr="004031A9">
        <w:rPr>
          <w:color w:val="222222"/>
          <w:szCs w:val="24"/>
          <w:shd w:val="clear" w:color="auto" w:fill="FFFFFF"/>
        </w:rPr>
        <w:t>С целью скрыть реальное финансовое положение, была сфальсифицирована финансовая отчетность</w:t>
      </w:r>
      <w:r w:rsidR="00A6292C" w:rsidRPr="004031A9">
        <w:rPr>
          <w:color w:val="222222"/>
          <w:szCs w:val="24"/>
          <w:shd w:val="clear" w:color="auto" w:fill="FFFFFF"/>
        </w:rPr>
        <w:t>:</w:t>
      </w:r>
    </w:p>
    <w:p w:rsidR="00A6292C" w:rsidRPr="004031A9" w:rsidRDefault="00A6292C" w:rsidP="004031A9">
      <w:pPr>
        <w:pStyle w:val="a4"/>
        <w:numPr>
          <w:ilvl w:val="0"/>
          <w:numId w:val="30"/>
        </w:numPr>
        <w:tabs>
          <w:tab w:val="left" w:pos="1060"/>
        </w:tabs>
        <w:spacing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  <w:r w:rsidRPr="004031A9">
        <w:rPr>
          <w:color w:val="222222"/>
          <w:szCs w:val="24"/>
          <w:shd w:val="clear" w:color="auto" w:fill="FFFFFF"/>
        </w:rPr>
        <w:t>завышение прибыли,</w:t>
      </w:r>
    </w:p>
    <w:p w:rsidR="00A6292C" w:rsidRPr="004031A9" w:rsidRDefault="00A6292C" w:rsidP="004031A9">
      <w:pPr>
        <w:pStyle w:val="a4"/>
        <w:numPr>
          <w:ilvl w:val="0"/>
          <w:numId w:val="30"/>
        </w:numPr>
        <w:tabs>
          <w:tab w:val="left" w:pos="1060"/>
        </w:tabs>
        <w:spacing w:line="360" w:lineRule="auto"/>
        <w:ind w:left="142" w:firstLine="425"/>
        <w:jc w:val="both"/>
        <w:rPr>
          <w:color w:val="222222"/>
          <w:szCs w:val="24"/>
          <w:shd w:val="clear" w:color="auto" w:fill="FFFFFF"/>
        </w:rPr>
      </w:pPr>
      <w:r w:rsidRPr="004031A9">
        <w:rPr>
          <w:color w:val="222222"/>
          <w:szCs w:val="24"/>
          <w:shd w:val="clear" w:color="auto" w:fill="FFFFFF"/>
        </w:rPr>
        <w:t>превышение обязательств над активами,</w:t>
      </w:r>
    </w:p>
    <w:p w:rsidR="00A6292C" w:rsidRPr="004031A9" w:rsidRDefault="004C1159" w:rsidP="004031A9">
      <w:pPr>
        <w:pStyle w:val="a4"/>
        <w:numPr>
          <w:ilvl w:val="0"/>
          <w:numId w:val="30"/>
        </w:numPr>
        <w:tabs>
          <w:tab w:val="left" w:pos="1060"/>
        </w:tabs>
        <w:spacing w:line="36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вывода активов банка путем выдачи заведомо невозвратных кредитов и осуществления сделок по замене активов, имеющих ликвидное обеспечение, на кредиты организаций с неизвестной платежеспособностью</w:t>
      </w:r>
    </w:p>
    <w:p w:rsidR="005C0B4B" w:rsidRPr="004031A9" w:rsidRDefault="00A6292C" w:rsidP="004031A9">
      <w:pPr>
        <w:pStyle w:val="a4"/>
        <w:numPr>
          <w:ilvl w:val="0"/>
          <w:numId w:val="30"/>
        </w:numPr>
        <w:tabs>
          <w:tab w:val="left" w:pos="1060"/>
        </w:tabs>
        <w:spacing w:line="36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4031A9">
        <w:rPr>
          <w:rFonts w:eastAsia="Times New Roman"/>
          <w:szCs w:val="24"/>
          <w:lang w:eastAsia="ru-RU"/>
        </w:rPr>
        <w:t>проведение сделки</w:t>
      </w:r>
      <w:r w:rsidR="004C1159" w:rsidRPr="004031A9">
        <w:rPr>
          <w:rFonts w:eastAsia="Times New Roman"/>
          <w:szCs w:val="24"/>
          <w:lang w:eastAsia="ru-RU"/>
        </w:rPr>
        <w:t xml:space="preserve"> по отчуждению недвижимого имущества по стоимости в два раза ниже балансовой. </w:t>
      </w:r>
    </w:p>
    <w:p w:rsidR="00A6292C" w:rsidRPr="004031A9" w:rsidRDefault="004C1159" w:rsidP="004031A9">
      <w:pPr>
        <w:tabs>
          <w:tab w:val="left" w:pos="1060"/>
        </w:tabs>
        <w:spacing w:after="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В связи с тем, что фальсификация финансовой отчётности в коммерческих банках чаще всего происходит с одной и той же целью (скрыть </w:t>
      </w:r>
      <w:proofErr w:type="spellStart"/>
      <w:r w:rsidRPr="004031A9">
        <w:rPr>
          <w:szCs w:val="24"/>
        </w:rPr>
        <w:t>высокорискованную</w:t>
      </w:r>
      <w:proofErr w:type="spellEnd"/>
      <w:r w:rsidRPr="004031A9">
        <w:rPr>
          <w:szCs w:val="24"/>
        </w:rPr>
        <w:t xml:space="preserve"> политику банка в части выдачи кредитов с целью снизить резервы на возможные потери по ссудной задолженности</w:t>
      </w:r>
      <w:r w:rsidR="009C01F4" w:rsidRPr="004031A9">
        <w:rPr>
          <w:szCs w:val="24"/>
        </w:rPr>
        <w:t>)</w:t>
      </w:r>
      <w:r w:rsidR="00A6292C" w:rsidRPr="004031A9">
        <w:rPr>
          <w:szCs w:val="24"/>
        </w:rPr>
        <w:t>, можно лишь добавить к предыдущим методам проверки следующее:</w:t>
      </w:r>
    </w:p>
    <w:p w:rsidR="004C1159" w:rsidRPr="004031A9" w:rsidRDefault="004C1159" w:rsidP="004031A9">
      <w:pPr>
        <w:pStyle w:val="a4"/>
        <w:numPr>
          <w:ilvl w:val="0"/>
          <w:numId w:val="31"/>
        </w:numPr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>более тщательная проверка клиентов, имеющих признаки нереальной деятельности, по которым, тем не менее</w:t>
      </w:r>
      <w:r w:rsidR="001F0873" w:rsidRPr="004031A9">
        <w:rPr>
          <w:szCs w:val="24"/>
        </w:rPr>
        <w:t>,</w:t>
      </w:r>
      <w:r w:rsidRPr="004031A9">
        <w:rPr>
          <w:szCs w:val="24"/>
        </w:rPr>
        <w:t xml:space="preserve"> не был сформирован необходимый резерв на возможные потери, с целью выявить кредиты, выданные «однодневкам»;</w:t>
      </w:r>
    </w:p>
    <w:p w:rsidR="004C1159" w:rsidRPr="004031A9" w:rsidRDefault="004C1159" w:rsidP="004031A9">
      <w:pPr>
        <w:pStyle w:val="a4"/>
        <w:numPr>
          <w:ilvl w:val="0"/>
          <w:numId w:val="31"/>
        </w:numPr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 проверить наличие просроченных задолженностей по кредитам, с целью выявить реальную сумму просроченной задолженности, а также проверить совпадение с данными, указанными в фин. отчётности;</w:t>
      </w:r>
    </w:p>
    <w:p w:rsidR="00A6292C" w:rsidRPr="004031A9" w:rsidRDefault="004C1159" w:rsidP="004031A9">
      <w:pPr>
        <w:pStyle w:val="a4"/>
        <w:numPr>
          <w:ilvl w:val="0"/>
          <w:numId w:val="31"/>
        </w:numPr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>проверить наличие, указанного в отчетности, недвижимого имущества (договоры купли – продажи, выезд по фактическому местонахождению)</w:t>
      </w:r>
      <w:r w:rsidR="008B7771" w:rsidRPr="004031A9">
        <w:rPr>
          <w:szCs w:val="24"/>
        </w:rPr>
        <w:t>;</w:t>
      </w:r>
    </w:p>
    <w:p w:rsidR="004C1159" w:rsidRPr="004031A9" w:rsidRDefault="004C1159" w:rsidP="004031A9">
      <w:pPr>
        <w:pStyle w:val="a4"/>
        <w:numPr>
          <w:ilvl w:val="0"/>
          <w:numId w:val="31"/>
        </w:numPr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чтобы выявить недостоверность </w:t>
      </w:r>
      <w:r w:rsidR="00A6292C" w:rsidRPr="004031A9">
        <w:rPr>
          <w:szCs w:val="24"/>
        </w:rPr>
        <w:t>представления собственного капитала,</w:t>
      </w:r>
      <w:r w:rsidRPr="004031A9">
        <w:rPr>
          <w:szCs w:val="24"/>
        </w:rPr>
        <w:t xml:space="preserve"> следует более тщательно изучить документы</w:t>
      </w:r>
      <w:r w:rsidR="001F0873" w:rsidRPr="004031A9">
        <w:rPr>
          <w:szCs w:val="24"/>
        </w:rPr>
        <w:t>,</w:t>
      </w:r>
      <w:r w:rsidRPr="004031A9">
        <w:rPr>
          <w:szCs w:val="24"/>
        </w:rPr>
        <w:t xml:space="preserve"> необходимые для операций по формированию уставного капитала, фондов, а также правильности расчета собственного капитала банка</w:t>
      </w:r>
      <w:r w:rsidR="008B7771" w:rsidRPr="004031A9">
        <w:rPr>
          <w:szCs w:val="24"/>
        </w:rPr>
        <w:t>.</w:t>
      </w:r>
      <w:r w:rsidR="00770601" w:rsidRPr="004031A9">
        <w:rPr>
          <w:rStyle w:val="a7"/>
          <w:szCs w:val="24"/>
        </w:rPr>
        <w:footnoteReference w:id="80"/>
      </w:r>
    </w:p>
    <w:p w:rsidR="00474270" w:rsidRPr="004031A9" w:rsidRDefault="00474270" w:rsidP="004031A9">
      <w:pPr>
        <w:pStyle w:val="a4"/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</w:p>
    <w:p w:rsidR="00BD69BE" w:rsidRPr="004031A9" w:rsidRDefault="00CE30BF" w:rsidP="004031A9">
      <w:pPr>
        <w:pStyle w:val="a4"/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  <w:r w:rsidRPr="004031A9">
        <w:rPr>
          <w:i/>
          <w:szCs w:val="24"/>
        </w:rPr>
        <w:t>Вывод</w:t>
      </w:r>
      <w:r w:rsidRPr="004031A9">
        <w:rPr>
          <w:szCs w:val="24"/>
        </w:rPr>
        <w:t xml:space="preserve">: </w:t>
      </w:r>
      <w:r w:rsidR="00474270" w:rsidRPr="004031A9">
        <w:rPr>
          <w:szCs w:val="24"/>
        </w:rPr>
        <w:t>Опыт рассматриваемых компаний доказывает, что</w:t>
      </w:r>
      <w:r w:rsidR="0031453C" w:rsidRPr="004031A9">
        <w:rPr>
          <w:szCs w:val="24"/>
        </w:rPr>
        <w:t xml:space="preserve"> анализ отчетности компаний можно разделить на два этапа: первый</w:t>
      </w:r>
      <w:r w:rsidR="00EE48D9" w:rsidRPr="004031A9">
        <w:rPr>
          <w:szCs w:val="24"/>
        </w:rPr>
        <w:t xml:space="preserve"> </w:t>
      </w:r>
      <w:r w:rsidR="0031453C" w:rsidRPr="004031A9">
        <w:rPr>
          <w:szCs w:val="24"/>
        </w:rPr>
        <w:t>- теоретический и второй</w:t>
      </w:r>
      <w:r w:rsidR="00BD69BE" w:rsidRPr="004031A9">
        <w:rPr>
          <w:szCs w:val="24"/>
        </w:rPr>
        <w:t xml:space="preserve"> </w:t>
      </w:r>
      <w:r w:rsidR="0031453C" w:rsidRPr="004031A9">
        <w:rPr>
          <w:szCs w:val="24"/>
        </w:rPr>
        <w:t xml:space="preserve">- </w:t>
      </w:r>
      <w:r w:rsidR="00EE48D9" w:rsidRPr="004031A9">
        <w:rPr>
          <w:szCs w:val="24"/>
        </w:rPr>
        <w:t xml:space="preserve">практический, </w:t>
      </w:r>
      <w:r w:rsidR="0031453C" w:rsidRPr="004031A9">
        <w:rPr>
          <w:szCs w:val="24"/>
        </w:rPr>
        <w:t xml:space="preserve">собственно сам анализ отчетности. Первый этап характеризуется выявлением и оценкой </w:t>
      </w:r>
      <w:r w:rsidR="0031453C" w:rsidRPr="004031A9">
        <w:rPr>
          <w:szCs w:val="24"/>
        </w:rPr>
        <w:lastRenderedPageBreak/>
        <w:t xml:space="preserve">существующих рисков появления фальсификации в отчетности, мотивов для фальсификации. Рассматриваемые случаи показывают, что основным риском является отраслевой, </w:t>
      </w:r>
      <w:proofErr w:type="gramStart"/>
      <w:r w:rsidR="0031453C" w:rsidRPr="004031A9">
        <w:rPr>
          <w:szCs w:val="24"/>
        </w:rPr>
        <w:t>определяющийся</w:t>
      </w:r>
      <w:proofErr w:type="gramEnd"/>
      <w:r w:rsidR="0031453C" w:rsidRPr="004031A9">
        <w:rPr>
          <w:szCs w:val="24"/>
        </w:rPr>
        <w:t xml:space="preserve"> спецификой отрасли, в которой функционирует компания. </w:t>
      </w:r>
      <w:r w:rsidR="00EE48D9" w:rsidRPr="004031A9">
        <w:rPr>
          <w:szCs w:val="24"/>
        </w:rPr>
        <w:t>Следовательно, у каждой отрасли есть свои, влияющие на наличие недостоверной и</w:t>
      </w:r>
      <w:r w:rsidR="00007DF6" w:rsidRPr="004031A9">
        <w:rPr>
          <w:szCs w:val="24"/>
        </w:rPr>
        <w:t>нформации в отчетности, факторы. Отраслевые особенности влияют на наличие характерных для нее статей в отчетности, отсутствие сумм по которым говорит о наличии фальсификации, как и наличие нехарактерных для отрасли статей.</w:t>
      </w:r>
      <w:r w:rsidR="00EE48D9" w:rsidRPr="004031A9">
        <w:rPr>
          <w:szCs w:val="24"/>
        </w:rPr>
        <w:t xml:space="preserve"> </w:t>
      </w:r>
      <w:r w:rsidR="0031453C" w:rsidRPr="004031A9">
        <w:rPr>
          <w:szCs w:val="24"/>
        </w:rPr>
        <w:t>Так</w:t>
      </w:r>
      <w:r w:rsidR="00007DF6" w:rsidRPr="004031A9">
        <w:rPr>
          <w:szCs w:val="24"/>
        </w:rPr>
        <w:t>,</w:t>
      </w:r>
      <w:r w:rsidR="0031453C" w:rsidRPr="004031A9">
        <w:rPr>
          <w:szCs w:val="24"/>
        </w:rPr>
        <w:t xml:space="preserve"> например,</w:t>
      </w:r>
      <w:r w:rsidR="00007DF6" w:rsidRPr="004031A9">
        <w:rPr>
          <w:szCs w:val="24"/>
        </w:rPr>
        <w:t xml:space="preserve"> </w:t>
      </w:r>
      <w:proofErr w:type="gramStart"/>
      <w:r w:rsidR="00007DF6" w:rsidRPr="004031A9">
        <w:rPr>
          <w:szCs w:val="24"/>
        </w:rPr>
        <w:t>анализируя спортивную отрасль</w:t>
      </w:r>
      <w:r w:rsidR="0031453C" w:rsidRPr="004031A9">
        <w:rPr>
          <w:szCs w:val="24"/>
        </w:rPr>
        <w:t xml:space="preserve"> </w:t>
      </w:r>
      <w:r w:rsidR="00007DF6" w:rsidRPr="004031A9">
        <w:rPr>
          <w:szCs w:val="24"/>
        </w:rPr>
        <w:t>рисковыми являются</w:t>
      </w:r>
      <w:proofErr w:type="gramEnd"/>
      <w:r w:rsidR="00007DF6" w:rsidRPr="004031A9">
        <w:rPr>
          <w:szCs w:val="24"/>
        </w:rPr>
        <w:t xml:space="preserve"> такие показатели и статьи, как </w:t>
      </w:r>
      <w:r w:rsidR="0031453C" w:rsidRPr="004031A9">
        <w:rPr>
          <w:szCs w:val="24"/>
        </w:rPr>
        <w:t xml:space="preserve"> стоимость бренда и стоимость игроков, для банковской сферы: операции </w:t>
      </w:r>
      <w:proofErr w:type="spellStart"/>
      <w:r w:rsidR="0031453C" w:rsidRPr="004031A9">
        <w:rPr>
          <w:szCs w:val="24"/>
        </w:rPr>
        <w:t>репо</w:t>
      </w:r>
      <w:proofErr w:type="spellEnd"/>
      <w:r w:rsidR="0031453C" w:rsidRPr="004031A9">
        <w:rPr>
          <w:szCs w:val="24"/>
        </w:rPr>
        <w:t xml:space="preserve">, проведение </w:t>
      </w:r>
      <w:proofErr w:type="spellStart"/>
      <w:r w:rsidR="0031453C" w:rsidRPr="004031A9">
        <w:rPr>
          <w:szCs w:val="24"/>
        </w:rPr>
        <w:t>высокорисковой</w:t>
      </w:r>
      <w:proofErr w:type="spellEnd"/>
      <w:r w:rsidR="0031453C" w:rsidRPr="004031A9">
        <w:rPr>
          <w:szCs w:val="24"/>
        </w:rPr>
        <w:t xml:space="preserve"> кредит</w:t>
      </w:r>
      <w:r w:rsidR="00EE48D9" w:rsidRPr="004031A9">
        <w:rPr>
          <w:szCs w:val="24"/>
        </w:rPr>
        <w:t xml:space="preserve">ной </w:t>
      </w:r>
      <w:r w:rsidR="0031453C" w:rsidRPr="004031A9">
        <w:rPr>
          <w:szCs w:val="24"/>
        </w:rPr>
        <w:t xml:space="preserve">политики, завышение качества кредитов как </w:t>
      </w:r>
      <w:r w:rsidR="00EE48D9" w:rsidRPr="004031A9">
        <w:rPr>
          <w:szCs w:val="24"/>
        </w:rPr>
        <w:t>способ вывода денежных средств.</w:t>
      </w:r>
      <w:r w:rsidR="00BD69BE" w:rsidRPr="004031A9">
        <w:rPr>
          <w:szCs w:val="24"/>
        </w:rPr>
        <w:t xml:space="preserve">  Сопряженным с операционным риском можно выделить риск наличия у компании большой доли доходов от неосновной деятельности, в особенности – финансовой и риск отклонений показателей деятельности компании </w:t>
      </w:r>
      <w:proofErr w:type="gramStart"/>
      <w:r w:rsidR="00BD69BE" w:rsidRPr="004031A9">
        <w:rPr>
          <w:szCs w:val="24"/>
        </w:rPr>
        <w:t>от</w:t>
      </w:r>
      <w:proofErr w:type="gramEnd"/>
      <w:r w:rsidR="00BD69BE" w:rsidRPr="004031A9">
        <w:rPr>
          <w:szCs w:val="24"/>
        </w:rPr>
        <w:t xml:space="preserve"> среднеотраслевых.</w:t>
      </w:r>
    </w:p>
    <w:p w:rsidR="00EE48D9" w:rsidRPr="004031A9" w:rsidRDefault="00EE48D9" w:rsidP="004031A9">
      <w:pPr>
        <w:pStyle w:val="a4"/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Еще одним немаловажным риском является </w:t>
      </w:r>
      <w:proofErr w:type="spellStart"/>
      <w:r w:rsidRPr="004031A9">
        <w:rPr>
          <w:szCs w:val="24"/>
        </w:rPr>
        <w:t>страновой</w:t>
      </w:r>
      <w:proofErr w:type="spellEnd"/>
      <w:r w:rsidRPr="004031A9">
        <w:rPr>
          <w:szCs w:val="24"/>
        </w:rPr>
        <w:t xml:space="preserve">, проявляется он в методах регулирования ведения финансовой отчетности, строгости внешности контроля и наличии штрафных санкций за выявление фальсификации. </w:t>
      </w:r>
    </w:p>
    <w:p w:rsidR="00474270" w:rsidRPr="004031A9" w:rsidRDefault="00EE48D9" w:rsidP="004031A9">
      <w:pPr>
        <w:pStyle w:val="a4"/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Если рассматривать банковскую сферу РФ, то функция </w:t>
      </w:r>
      <w:proofErr w:type="gramStart"/>
      <w:r w:rsidRPr="004031A9">
        <w:rPr>
          <w:szCs w:val="24"/>
        </w:rPr>
        <w:t>контроля за</w:t>
      </w:r>
      <w:proofErr w:type="gramEnd"/>
      <w:r w:rsidRPr="004031A9">
        <w:rPr>
          <w:szCs w:val="24"/>
        </w:rPr>
        <w:t xml:space="preserve"> деятельностью коммерчески</w:t>
      </w:r>
      <w:r w:rsidR="00A7654B" w:rsidRPr="004031A9">
        <w:rPr>
          <w:szCs w:val="24"/>
        </w:rPr>
        <w:t>х</w:t>
      </w:r>
      <w:r w:rsidRPr="004031A9">
        <w:rPr>
          <w:szCs w:val="24"/>
        </w:rPr>
        <w:t xml:space="preserve"> банков присвоена Центральному Банку. Стоит отметить, что его механизм контроля не является абсолютно совершенным, так</w:t>
      </w:r>
      <w:r w:rsidR="00007DF6" w:rsidRPr="004031A9">
        <w:rPr>
          <w:szCs w:val="24"/>
        </w:rPr>
        <w:t xml:space="preserve"> как многим банкам, у которых в</w:t>
      </w:r>
      <w:r w:rsidRPr="004031A9">
        <w:rPr>
          <w:szCs w:val="24"/>
        </w:rPr>
        <w:t>последствии была ото</w:t>
      </w:r>
      <w:r w:rsidR="00007DF6" w:rsidRPr="004031A9">
        <w:rPr>
          <w:szCs w:val="24"/>
        </w:rPr>
        <w:t>зв</w:t>
      </w:r>
      <w:r w:rsidRPr="004031A9">
        <w:rPr>
          <w:szCs w:val="24"/>
        </w:rPr>
        <w:t>ана лицензия, долгое время удавалось предоставлять ЦБ недостоверную отчетность. Так же у ЦБ не совершенен механи</w:t>
      </w:r>
      <w:r w:rsidR="00BD69BE" w:rsidRPr="004031A9">
        <w:rPr>
          <w:szCs w:val="24"/>
        </w:rPr>
        <w:t xml:space="preserve">зм раскрытия информации о том, каким образом недостоверности в отчетности банков были выявлены. Банк раскрывает информацию постфактум. </w:t>
      </w:r>
    </w:p>
    <w:p w:rsidR="00BD69BE" w:rsidRPr="004031A9" w:rsidRDefault="00BD69BE" w:rsidP="004031A9">
      <w:pPr>
        <w:pStyle w:val="a4"/>
        <w:tabs>
          <w:tab w:val="left" w:pos="1060"/>
        </w:tabs>
        <w:spacing w:line="360" w:lineRule="auto"/>
        <w:ind w:left="142" w:firstLine="425"/>
        <w:jc w:val="both"/>
        <w:rPr>
          <w:color w:val="000000"/>
          <w:szCs w:val="24"/>
          <w:shd w:val="clear" w:color="auto" w:fill="FFFFFF"/>
        </w:rPr>
      </w:pPr>
      <w:r w:rsidRPr="004031A9">
        <w:rPr>
          <w:color w:val="000000"/>
          <w:szCs w:val="24"/>
          <w:shd w:val="clear" w:color="auto" w:fill="FFFFFF"/>
        </w:rPr>
        <w:t xml:space="preserve">Бесспорно, самыми громкими делами из </w:t>
      </w:r>
      <w:proofErr w:type="gramStart"/>
      <w:r w:rsidRPr="004031A9">
        <w:rPr>
          <w:color w:val="000000"/>
          <w:szCs w:val="24"/>
          <w:shd w:val="clear" w:color="auto" w:fill="FFFFFF"/>
        </w:rPr>
        <w:t>рассматриваемых</w:t>
      </w:r>
      <w:proofErr w:type="gramEnd"/>
      <w:r w:rsidRPr="004031A9">
        <w:rPr>
          <w:color w:val="000000"/>
          <w:szCs w:val="24"/>
          <w:shd w:val="clear" w:color="auto" w:fill="FFFFFF"/>
        </w:rPr>
        <w:t xml:space="preserve"> стали дела по компаниям </w:t>
      </w:r>
      <w:r w:rsidRPr="004031A9">
        <w:rPr>
          <w:color w:val="000000"/>
          <w:szCs w:val="24"/>
          <w:shd w:val="clear" w:color="auto" w:fill="FFFFFF"/>
          <w:lang w:val="en-US"/>
        </w:rPr>
        <w:t>Enron</w:t>
      </w:r>
      <w:r w:rsidRPr="004031A9">
        <w:rPr>
          <w:color w:val="000000"/>
          <w:szCs w:val="24"/>
          <w:shd w:val="clear" w:color="auto" w:fill="FFFFFF"/>
        </w:rPr>
        <w:t xml:space="preserve"> и </w:t>
      </w:r>
      <w:proofErr w:type="spellStart"/>
      <w:r w:rsidR="00A7654B" w:rsidRPr="004031A9">
        <w:rPr>
          <w:szCs w:val="24"/>
          <w:shd w:val="clear" w:color="auto" w:fill="FFFFFF"/>
          <w:lang w:val="en-US"/>
        </w:rPr>
        <w:t>P</w:t>
      </w:r>
      <w:r w:rsidRPr="004031A9">
        <w:rPr>
          <w:szCs w:val="24"/>
          <w:shd w:val="clear" w:color="auto" w:fill="FFFFFF"/>
          <w:lang w:val="en-US"/>
        </w:rPr>
        <w:t>a</w:t>
      </w:r>
      <w:r w:rsidR="00A7654B" w:rsidRPr="004031A9">
        <w:rPr>
          <w:szCs w:val="24"/>
          <w:shd w:val="clear" w:color="auto" w:fill="FFFFFF"/>
          <w:lang w:val="en-US"/>
        </w:rPr>
        <w:t>r</w:t>
      </w:r>
      <w:r w:rsidRPr="004031A9">
        <w:rPr>
          <w:szCs w:val="24"/>
          <w:shd w:val="clear" w:color="auto" w:fill="FFFFFF"/>
          <w:lang w:val="en-US"/>
        </w:rPr>
        <w:t>malat</w:t>
      </w:r>
      <w:proofErr w:type="spellEnd"/>
      <w:r w:rsidRPr="004031A9">
        <w:rPr>
          <w:color w:val="000000"/>
          <w:szCs w:val="24"/>
          <w:shd w:val="clear" w:color="auto" w:fill="FFFFFF"/>
        </w:rPr>
        <w:t xml:space="preserve">. Опыт данных компаний еще раз доказал, что какой бы замысловатой и продуманной схема по сокрытию реального положения дел компании ни была, опытный аудитор ее все равно может выявить. Гораздо тяжелее обстоят дела, когда аудиторская компания находится в сговоре с </w:t>
      </w:r>
      <w:proofErr w:type="spellStart"/>
      <w:r w:rsidRPr="004031A9">
        <w:rPr>
          <w:color w:val="000000"/>
          <w:szCs w:val="24"/>
          <w:shd w:val="clear" w:color="auto" w:fill="FFFFFF"/>
        </w:rPr>
        <w:t>аудируемыми</w:t>
      </w:r>
      <w:proofErr w:type="spellEnd"/>
      <w:r w:rsidRPr="004031A9">
        <w:rPr>
          <w:color w:val="000000"/>
          <w:szCs w:val="24"/>
          <w:shd w:val="clear" w:color="auto" w:fill="FFFFFF"/>
        </w:rPr>
        <w:t xml:space="preserve"> лицами.</w:t>
      </w:r>
    </w:p>
    <w:p w:rsidR="00BD69BE" w:rsidRPr="004031A9" w:rsidRDefault="00733E60" w:rsidP="004031A9">
      <w:pPr>
        <w:pStyle w:val="a4"/>
        <w:tabs>
          <w:tab w:val="left" w:pos="1060"/>
        </w:tabs>
        <w:spacing w:line="360" w:lineRule="auto"/>
        <w:ind w:left="142" w:firstLine="425"/>
        <w:jc w:val="both"/>
        <w:rPr>
          <w:szCs w:val="24"/>
        </w:rPr>
      </w:pPr>
      <w:r w:rsidRPr="004031A9">
        <w:rPr>
          <w:color w:val="000000"/>
          <w:szCs w:val="24"/>
          <w:shd w:val="clear" w:color="auto" w:fill="FFFFFF"/>
        </w:rPr>
        <w:t>Аудиторские</w:t>
      </w:r>
      <w:r w:rsidR="00BD69BE" w:rsidRPr="004031A9">
        <w:rPr>
          <w:color w:val="000000"/>
          <w:szCs w:val="24"/>
          <w:shd w:val="clear" w:color="auto" w:fill="FFFFFF"/>
        </w:rPr>
        <w:t xml:space="preserve"> </w:t>
      </w:r>
      <w:r w:rsidR="00BD69BE" w:rsidRPr="004031A9">
        <w:rPr>
          <w:szCs w:val="24"/>
          <w:shd w:val="clear" w:color="auto" w:fill="FFFFFF"/>
        </w:rPr>
        <w:t>компании</w:t>
      </w:r>
      <w:r w:rsidR="00BD69BE" w:rsidRPr="004031A9">
        <w:rPr>
          <w:color w:val="000000"/>
          <w:szCs w:val="24"/>
          <w:shd w:val="clear" w:color="auto" w:fill="FFFFFF"/>
        </w:rPr>
        <w:t xml:space="preserve"> и банки, вступающие в сговор с мошенниками, </w:t>
      </w:r>
      <w:r w:rsidR="00007DF6" w:rsidRPr="004031A9">
        <w:rPr>
          <w:color w:val="000000"/>
          <w:szCs w:val="24"/>
          <w:shd w:val="clear" w:color="auto" w:fill="FFFFFF"/>
        </w:rPr>
        <w:t xml:space="preserve">должны помнить, </w:t>
      </w:r>
      <w:r w:rsidR="00BD69BE" w:rsidRPr="004031A9">
        <w:rPr>
          <w:color w:val="000000"/>
          <w:szCs w:val="24"/>
          <w:shd w:val="clear" w:color="auto" w:fill="FFFFFF"/>
        </w:rPr>
        <w:t>что,</w:t>
      </w:r>
      <w:r w:rsidR="001F0873" w:rsidRPr="004031A9">
        <w:rPr>
          <w:color w:val="000000"/>
          <w:szCs w:val="24"/>
          <w:shd w:val="clear" w:color="auto" w:fill="FFFFFF"/>
        </w:rPr>
        <w:t xml:space="preserve"> </w:t>
      </w:r>
      <w:r w:rsidR="00007DF6" w:rsidRPr="004031A9">
        <w:rPr>
          <w:color w:val="000000"/>
          <w:szCs w:val="24"/>
          <w:shd w:val="clear" w:color="auto" w:fill="FFFFFF"/>
        </w:rPr>
        <w:t>если</w:t>
      </w:r>
      <w:r w:rsidR="00BD69BE" w:rsidRPr="004031A9">
        <w:rPr>
          <w:color w:val="000000"/>
          <w:szCs w:val="24"/>
          <w:shd w:val="clear" w:color="auto" w:fill="FFFFFF"/>
        </w:rPr>
        <w:t xml:space="preserve"> нарушители закона пойдут ко дну, они потянут за собой и сообщников, оставив огромное пятно на их репутации</w:t>
      </w:r>
      <w:r w:rsidR="00452C5D" w:rsidRPr="004031A9">
        <w:rPr>
          <w:color w:val="000000"/>
          <w:szCs w:val="24"/>
          <w:shd w:val="clear" w:color="auto" w:fill="FFFFFF"/>
        </w:rPr>
        <w:t>.</w:t>
      </w:r>
    </w:p>
    <w:p w:rsidR="006C7C55" w:rsidRPr="004031A9" w:rsidRDefault="008D5816" w:rsidP="0065537B">
      <w:pPr>
        <w:pStyle w:val="1"/>
        <w:spacing w:before="0" w:line="720" w:lineRule="auto"/>
        <w:ind w:left="142" w:firstLine="425"/>
        <w:jc w:val="center"/>
        <w:rPr>
          <w:sz w:val="24"/>
          <w:szCs w:val="24"/>
          <w:lang w:val="ru-RU"/>
        </w:rPr>
      </w:pPr>
      <w:r w:rsidRPr="004031A9">
        <w:rPr>
          <w:sz w:val="24"/>
          <w:szCs w:val="24"/>
        </w:rPr>
        <w:br w:type="page"/>
      </w:r>
      <w:bookmarkStart w:id="68" w:name="_Toc450499362"/>
      <w:r w:rsidR="006C7C55" w:rsidRPr="000C5EBD">
        <w:lastRenderedPageBreak/>
        <w:t>Заключение</w:t>
      </w:r>
      <w:bookmarkEnd w:id="68"/>
    </w:p>
    <w:p w:rsidR="00572CF0" w:rsidRPr="004031A9" w:rsidRDefault="00C167FD" w:rsidP="004031A9">
      <w:pPr>
        <w:tabs>
          <w:tab w:val="left" w:pos="4111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Финансовая отчетность так же как любой другой объект </w:t>
      </w:r>
      <w:r w:rsidR="00572CF0" w:rsidRPr="004031A9">
        <w:rPr>
          <w:szCs w:val="24"/>
        </w:rPr>
        <w:t xml:space="preserve">может </w:t>
      </w:r>
      <w:r w:rsidR="008B7771" w:rsidRPr="004031A9">
        <w:rPr>
          <w:szCs w:val="24"/>
        </w:rPr>
        <w:t xml:space="preserve">быть подвержена искажению путем </w:t>
      </w:r>
      <w:r w:rsidR="00572CF0" w:rsidRPr="004031A9">
        <w:rPr>
          <w:szCs w:val="24"/>
        </w:rPr>
        <w:t xml:space="preserve">мошеннических действий, ущерб от которых может достигать огромных масштабов не только для организации, ее репутации и персонала, но и для страны, в которой данная организация </w:t>
      </w:r>
      <w:r w:rsidR="00803F56">
        <w:rPr>
          <w:szCs w:val="24"/>
        </w:rPr>
        <w:t>ведет свою хозяйственную деятельность</w:t>
      </w:r>
      <w:r w:rsidR="00572CF0" w:rsidRPr="004031A9">
        <w:rPr>
          <w:szCs w:val="24"/>
        </w:rPr>
        <w:t xml:space="preserve">. </w:t>
      </w:r>
      <w:r w:rsidR="008B7771" w:rsidRPr="004031A9">
        <w:rPr>
          <w:szCs w:val="24"/>
        </w:rPr>
        <w:t xml:space="preserve">Наибольший вред </w:t>
      </w:r>
      <w:r w:rsidR="00572CF0" w:rsidRPr="004031A9">
        <w:rPr>
          <w:szCs w:val="24"/>
        </w:rPr>
        <w:t>приносят такие виды</w:t>
      </w:r>
      <w:r w:rsidR="00DE25EC" w:rsidRPr="004031A9">
        <w:rPr>
          <w:szCs w:val="24"/>
        </w:rPr>
        <w:t xml:space="preserve"> мошенничества</w:t>
      </w:r>
      <w:r w:rsidR="00572CF0" w:rsidRPr="004031A9">
        <w:rPr>
          <w:szCs w:val="24"/>
        </w:rPr>
        <w:t>, как мо</w:t>
      </w:r>
      <w:r w:rsidR="00DE25EC" w:rsidRPr="004031A9">
        <w:rPr>
          <w:szCs w:val="24"/>
        </w:rPr>
        <w:t xml:space="preserve">шенничество среди персонала </w:t>
      </w:r>
      <w:r w:rsidR="00572CF0" w:rsidRPr="004031A9">
        <w:rPr>
          <w:szCs w:val="24"/>
        </w:rPr>
        <w:t xml:space="preserve"> и манипулирование финансовой отчетностью.</w:t>
      </w:r>
    </w:p>
    <w:p w:rsidR="00572CF0" w:rsidRPr="004031A9" w:rsidRDefault="00572CF0" w:rsidP="004031A9">
      <w:pPr>
        <w:autoSpaceDE w:val="0"/>
        <w:autoSpaceDN w:val="0"/>
        <w:adjustRightInd w:val="0"/>
        <w:spacing w:after="240"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>Выделяют три основных элемента, присущих мошенничеству и образующих в совокупности треугольник мошенничества: 1) давление финансовых обстоятельств;  2) возможность совершить и некоторое вре</w:t>
      </w:r>
      <w:r w:rsidR="00803F56">
        <w:rPr>
          <w:szCs w:val="24"/>
        </w:rPr>
        <w:t xml:space="preserve">мя скрывать акт мошенничества; </w:t>
      </w:r>
      <w:r w:rsidRPr="004031A9">
        <w:rPr>
          <w:szCs w:val="24"/>
        </w:rPr>
        <w:t>3) способность оправдать это действие. Важно разделять условия, мотивирующие управление финансовыми результатами, и стимулы, побуждающие к таким действиям.</w:t>
      </w:r>
    </w:p>
    <w:p w:rsidR="00FC3675" w:rsidRPr="004031A9" w:rsidRDefault="00DE25EC" w:rsidP="004031A9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В ходе исследования было установлено, что </w:t>
      </w:r>
      <w:proofErr w:type="spellStart"/>
      <w:r w:rsidRPr="004031A9">
        <w:rPr>
          <w:szCs w:val="24"/>
        </w:rPr>
        <w:t>вуалирование</w:t>
      </w:r>
      <w:proofErr w:type="spellEnd"/>
      <w:r w:rsidRPr="004031A9">
        <w:rPr>
          <w:szCs w:val="24"/>
        </w:rPr>
        <w:t xml:space="preserve"> и фальсификация имеют принципиально важные черты различия.</w:t>
      </w:r>
      <w:r w:rsidR="00733E60" w:rsidRPr="004031A9">
        <w:rPr>
          <w:szCs w:val="24"/>
        </w:rPr>
        <w:t xml:space="preserve"> Ч</w:t>
      </w:r>
      <w:r w:rsidR="00572CF0" w:rsidRPr="004031A9">
        <w:rPr>
          <w:szCs w:val="24"/>
        </w:rPr>
        <w:t>ертами,</w:t>
      </w:r>
      <w:r w:rsidR="00572CF0" w:rsidRPr="004031A9">
        <w:rPr>
          <w:color w:val="FF0000"/>
          <w:szCs w:val="24"/>
        </w:rPr>
        <w:t xml:space="preserve"> </w:t>
      </w:r>
      <w:r w:rsidR="00572CF0" w:rsidRPr="004031A9">
        <w:rPr>
          <w:szCs w:val="24"/>
        </w:rPr>
        <w:t>присущими</w:t>
      </w:r>
      <w:r w:rsidR="00FC3675" w:rsidRPr="004031A9">
        <w:rPr>
          <w:szCs w:val="24"/>
        </w:rPr>
        <w:t xml:space="preserve"> фальсификации</w:t>
      </w:r>
      <w:r w:rsidR="00572CF0" w:rsidRPr="004031A9">
        <w:rPr>
          <w:szCs w:val="24"/>
        </w:rPr>
        <w:t xml:space="preserve"> являются:</w:t>
      </w:r>
    </w:p>
    <w:p w:rsidR="00FC3675" w:rsidRPr="004031A9" w:rsidRDefault="00FC3675" w:rsidP="004031A9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>• предумышленное действие по обману другого человека;</w:t>
      </w:r>
    </w:p>
    <w:p w:rsidR="00FC3675" w:rsidRPr="000C5EBD" w:rsidRDefault="00FC3675" w:rsidP="004031A9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szCs w:val="24"/>
        </w:rPr>
      </w:pPr>
      <w:r w:rsidRPr="004031A9">
        <w:rPr>
          <w:szCs w:val="24"/>
        </w:rPr>
        <w:t xml:space="preserve">• </w:t>
      </w:r>
      <w:r w:rsidR="000C5EBD">
        <w:rPr>
          <w:szCs w:val="24"/>
        </w:rPr>
        <w:t xml:space="preserve">осознанный вред, который </w:t>
      </w:r>
      <w:r w:rsidRPr="004031A9">
        <w:rPr>
          <w:szCs w:val="24"/>
        </w:rPr>
        <w:t>наносит</w:t>
      </w:r>
      <w:r w:rsidR="000C5EBD">
        <w:rPr>
          <w:szCs w:val="24"/>
        </w:rPr>
        <w:t>ся  пользователям отчетности</w:t>
      </w:r>
      <w:r w:rsidR="000C5EBD" w:rsidRPr="000C5EBD">
        <w:rPr>
          <w:szCs w:val="24"/>
        </w:rPr>
        <w:t>;</w:t>
      </w:r>
    </w:p>
    <w:p w:rsidR="00FC3675" w:rsidRDefault="00FC3675" w:rsidP="004031A9">
      <w:pPr>
        <w:autoSpaceDE w:val="0"/>
        <w:autoSpaceDN w:val="0"/>
        <w:adjustRightInd w:val="0"/>
        <w:spacing w:after="240" w:line="360" w:lineRule="auto"/>
        <w:ind w:left="142" w:firstLine="425"/>
        <w:jc w:val="both"/>
        <w:rPr>
          <w:szCs w:val="24"/>
          <w:lang w:val="en-US"/>
        </w:rPr>
      </w:pPr>
      <w:r w:rsidRPr="004031A9">
        <w:rPr>
          <w:szCs w:val="24"/>
        </w:rPr>
        <w:t>• чаще всего действие или бездействие, суть которого состоит либо в применении бухгалтерских стандартов формально, а не по существу, либо в уклонении от применения бухгалтерских стандартов при подготовке финансовой отчетности.</w:t>
      </w:r>
    </w:p>
    <w:p w:rsidR="000C5EBD" w:rsidRPr="000C5EBD" w:rsidRDefault="000C5EBD" w:rsidP="004031A9">
      <w:pPr>
        <w:autoSpaceDE w:val="0"/>
        <w:autoSpaceDN w:val="0"/>
        <w:adjustRightInd w:val="0"/>
        <w:spacing w:after="240" w:line="360" w:lineRule="auto"/>
        <w:ind w:left="142" w:firstLine="425"/>
        <w:jc w:val="both"/>
        <w:rPr>
          <w:szCs w:val="24"/>
        </w:rPr>
      </w:pPr>
      <w:r>
        <w:rPr>
          <w:szCs w:val="24"/>
        </w:rPr>
        <w:t xml:space="preserve">Принципиальным отличием </w:t>
      </w:r>
      <w:proofErr w:type="spellStart"/>
      <w:r>
        <w:rPr>
          <w:szCs w:val="24"/>
        </w:rPr>
        <w:t>вуалирования</w:t>
      </w:r>
      <w:proofErr w:type="spellEnd"/>
      <w:r>
        <w:rPr>
          <w:szCs w:val="24"/>
        </w:rPr>
        <w:t xml:space="preserve"> </w:t>
      </w:r>
      <w:r w:rsidR="002A1733">
        <w:rPr>
          <w:szCs w:val="24"/>
        </w:rPr>
        <w:t xml:space="preserve">от фальсификации </w:t>
      </w:r>
      <w:r>
        <w:rPr>
          <w:szCs w:val="24"/>
        </w:rPr>
        <w:t>является</w:t>
      </w:r>
      <w:r w:rsidR="002A1733">
        <w:rPr>
          <w:szCs w:val="24"/>
        </w:rPr>
        <w:t xml:space="preserve"> то, </w:t>
      </w:r>
      <w:r w:rsidR="002A1733" w:rsidRPr="0060595E">
        <w:rPr>
          <w:szCs w:val="24"/>
        </w:rPr>
        <w:t xml:space="preserve">что фальсификация предоставляет финансовые показатели организации в более выгодных условиях путем нарушения требований нормативных актов, а </w:t>
      </w:r>
      <w:proofErr w:type="spellStart"/>
      <w:r w:rsidR="002A1733" w:rsidRPr="0060595E">
        <w:rPr>
          <w:szCs w:val="24"/>
        </w:rPr>
        <w:t>вуалирование</w:t>
      </w:r>
      <w:proofErr w:type="spellEnd"/>
      <w:r w:rsidR="002A1733" w:rsidRPr="0060595E">
        <w:rPr>
          <w:szCs w:val="24"/>
        </w:rPr>
        <w:t xml:space="preserve"> совершается в пределах, дозволенных нормативными документами</w:t>
      </w:r>
      <w:r w:rsidR="002A1733">
        <w:rPr>
          <w:szCs w:val="24"/>
        </w:rPr>
        <w:t>.</w:t>
      </w:r>
    </w:p>
    <w:p w:rsidR="00572CF0" w:rsidRPr="004031A9" w:rsidRDefault="00572CF0" w:rsidP="004031A9">
      <w:pPr>
        <w:autoSpaceDE w:val="0"/>
        <w:autoSpaceDN w:val="0"/>
        <w:adjustRightInd w:val="0"/>
        <w:spacing w:after="0" w:line="360" w:lineRule="auto"/>
        <w:ind w:left="142" w:firstLine="425"/>
        <w:rPr>
          <w:szCs w:val="24"/>
        </w:rPr>
      </w:pPr>
      <w:r w:rsidRPr="004031A9">
        <w:rPr>
          <w:i/>
          <w:szCs w:val="24"/>
        </w:rPr>
        <w:t>Объектами манипулирования могут быть</w:t>
      </w:r>
      <w:r w:rsidRPr="004031A9">
        <w:rPr>
          <w:szCs w:val="24"/>
        </w:rPr>
        <w:t>:</w:t>
      </w:r>
    </w:p>
    <w:p w:rsidR="00572CF0" w:rsidRPr="004031A9" w:rsidRDefault="00572CF0" w:rsidP="004031A9">
      <w:pPr>
        <w:autoSpaceDE w:val="0"/>
        <w:autoSpaceDN w:val="0"/>
        <w:adjustRightInd w:val="0"/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-показатели финансовой отчетности (выручка, чистая прибыль, совокупные активы и т.д.);</w:t>
      </w:r>
    </w:p>
    <w:p w:rsidR="00572CF0" w:rsidRPr="004031A9" w:rsidRDefault="00572CF0" w:rsidP="004031A9">
      <w:pPr>
        <w:autoSpaceDE w:val="0"/>
        <w:autoSpaceDN w:val="0"/>
        <w:adjustRightInd w:val="0"/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-система формирования и обработки бухгалтерской (учетной) информации, включая</w:t>
      </w:r>
    </w:p>
    <w:p w:rsidR="00572CF0" w:rsidRPr="004031A9" w:rsidRDefault="00572CF0" w:rsidP="004031A9">
      <w:pPr>
        <w:autoSpaceDE w:val="0"/>
        <w:autoSpaceDN w:val="0"/>
        <w:adjustRightInd w:val="0"/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первичные данные, а также настройки информационной бухгалтерской системы;</w:t>
      </w:r>
    </w:p>
    <w:p w:rsidR="00572CF0" w:rsidRPr="004031A9" w:rsidRDefault="00572CF0" w:rsidP="004031A9">
      <w:pPr>
        <w:autoSpaceDE w:val="0"/>
        <w:autoSpaceDN w:val="0"/>
        <w:adjustRightInd w:val="0"/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lastRenderedPageBreak/>
        <w:t>-операционное окружение (несовершенство бизнес-процессов) и система внутреннего контроля.</w:t>
      </w:r>
    </w:p>
    <w:p w:rsidR="00572CF0" w:rsidRPr="004031A9" w:rsidRDefault="000C5EBD" w:rsidP="004031A9">
      <w:pPr>
        <w:autoSpaceDE w:val="0"/>
        <w:autoSpaceDN w:val="0"/>
        <w:adjustRightInd w:val="0"/>
        <w:spacing w:after="0" w:line="360" w:lineRule="auto"/>
        <w:ind w:left="142" w:firstLine="425"/>
        <w:rPr>
          <w:szCs w:val="24"/>
        </w:rPr>
      </w:pPr>
      <w:r>
        <w:rPr>
          <w:szCs w:val="24"/>
        </w:rPr>
        <w:t>В рамках проведенного исследования было установлено, что хотя</w:t>
      </w:r>
      <w:r w:rsidR="00DE25EC" w:rsidRPr="004031A9">
        <w:rPr>
          <w:szCs w:val="24"/>
        </w:rPr>
        <w:t xml:space="preserve"> искажению может быть подвергнут практически любой показатель отче</w:t>
      </w:r>
      <w:r w:rsidR="005F6855">
        <w:rPr>
          <w:szCs w:val="24"/>
        </w:rPr>
        <w:t>тности,</w:t>
      </w:r>
      <w:r w:rsidR="00DE25EC" w:rsidRPr="004031A9">
        <w:rPr>
          <w:szCs w:val="24"/>
        </w:rPr>
        <w:t xml:space="preserve"> с</w:t>
      </w:r>
      <w:r w:rsidR="00572CF0" w:rsidRPr="004031A9">
        <w:rPr>
          <w:szCs w:val="24"/>
        </w:rPr>
        <w:t>амым частым показателем отчетности, подвергающимся фальсификации, являет</w:t>
      </w:r>
      <w:r w:rsidR="00DE25EC" w:rsidRPr="004031A9">
        <w:rPr>
          <w:szCs w:val="24"/>
        </w:rPr>
        <w:t>ся выручка компании, данный факт подтверждают и российские авторы научных статей и публикаций.</w:t>
      </w:r>
      <w:r w:rsidR="00572CF0" w:rsidRPr="004031A9">
        <w:rPr>
          <w:szCs w:val="24"/>
        </w:rPr>
        <w:t xml:space="preserve"> Так же фальсификации подвергаются активы и обязательства компании, расходы</w:t>
      </w:r>
      <w:r w:rsidR="008B7771" w:rsidRPr="004031A9">
        <w:rPr>
          <w:szCs w:val="24"/>
        </w:rPr>
        <w:t xml:space="preserve">, позиции в отчетности, оценка которых отражает субъективное мнение бухгалтера, помимо этого, существует соблазн “приукрасить ” отчетность при трансформации ее из РПБУ в МСФО. </w:t>
      </w:r>
    </w:p>
    <w:p w:rsidR="005F6855" w:rsidRDefault="00572CF0" w:rsidP="004031A9">
      <w:pPr>
        <w:spacing w:after="0" w:line="360" w:lineRule="auto"/>
        <w:ind w:left="142" w:firstLine="425"/>
        <w:rPr>
          <w:szCs w:val="24"/>
        </w:rPr>
      </w:pPr>
      <w:r w:rsidRPr="004031A9">
        <w:rPr>
          <w:szCs w:val="24"/>
        </w:rPr>
        <w:t>Фальсифицируют отчетность, как мелкие фирмы, так и компании-гиганты с огромной капитализацией, разница лишь в масштабах ущерба</w:t>
      </w:r>
      <w:r w:rsidR="005F6855">
        <w:rPr>
          <w:szCs w:val="24"/>
        </w:rPr>
        <w:t>. В нашей</w:t>
      </w:r>
      <w:r w:rsidR="00061D14" w:rsidRPr="004031A9">
        <w:rPr>
          <w:szCs w:val="24"/>
        </w:rPr>
        <w:t xml:space="preserve"> стран</w:t>
      </w:r>
      <w:r w:rsidR="005F6855">
        <w:rPr>
          <w:szCs w:val="24"/>
        </w:rPr>
        <w:t>е</w:t>
      </w:r>
      <w:r w:rsidR="00061D14" w:rsidRPr="004031A9">
        <w:rPr>
          <w:szCs w:val="24"/>
        </w:rPr>
        <w:t xml:space="preserve"> </w:t>
      </w:r>
      <w:r w:rsidRPr="004031A9">
        <w:rPr>
          <w:szCs w:val="24"/>
        </w:rPr>
        <w:t>законодательная база в сфере аудита мо</w:t>
      </w:r>
      <w:r w:rsidR="00DE25EC" w:rsidRPr="004031A9">
        <w:rPr>
          <w:szCs w:val="24"/>
        </w:rPr>
        <w:t xml:space="preserve">шенничества не столь совершенна, не смотря на то, что сегодня в </w:t>
      </w:r>
      <w:r w:rsidR="00061D14" w:rsidRPr="004031A9">
        <w:rPr>
          <w:szCs w:val="24"/>
        </w:rPr>
        <w:t xml:space="preserve">России </w:t>
      </w:r>
      <w:r w:rsidR="00DE25EC" w:rsidRPr="004031A9">
        <w:rPr>
          <w:szCs w:val="24"/>
        </w:rPr>
        <w:t xml:space="preserve"> мошенничество распространено как никогда широко, и оно исключительно разнообразно, изменчиво и все более изощренно. </w:t>
      </w:r>
      <w:r w:rsidRPr="004031A9">
        <w:rPr>
          <w:szCs w:val="24"/>
        </w:rPr>
        <w:t xml:space="preserve">К тому же, </w:t>
      </w:r>
      <w:r w:rsidR="005F6855">
        <w:rPr>
          <w:szCs w:val="24"/>
        </w:rPr>
        <w:t>проблемой является</w:t>
      </w:r>
      <w:r w:rsidRPr="004031A9">
        <w:rPr>
          <w:szCs w:val="24"/>
        </w:rPr>
        <w:t xml:space="preserve"> недостаток необходимой информации для выявлен</w:t>
      </w:r>
      <w:r w:rsidR="007B5509" w:rsidRPr="004031A9">
        <w:rPr>
          <w:szCs w:val="24"/>
        </w:rPr>
        <w:t>ия мошенничества</w:t>
      </w:r>
      <w:r w:rsidR="00061D14" w:rsidRPr="004031A9">
        <w:rPr>
          <w:szCs w:val="24"/>
        </w:rPr>
        <w:t>, отсутствуют сводные базы аудиторских заключений с модификациями</w:t>
      </w:r>
      <w:r w:rsidR="00DE25EC" w:rsidRPr="004031A9">
        <w:rPr>
          <w:szCs w:val="24"/>
        </w:rPr>
        <w:t xml:space="preserve">: аудиторы при проверке вынуждены пользоваться собственными базами данных, которые </w:t>
      </w:r>
      <w:r w:rsidR="003B4560">
        <w:rPr>
          <w:szCs w:val="24"/>
        </w:rPr>
        <w:t>являются специфичными и узкими. Н</w:t>
      </w:r>
      <w:r w:rsidR="00061D14" w:rsidRPr="004031A9">
        <w:rPr>
          <w:szCs w:val="24"/>
        </w:rPr>
        <w:t>емаловажным является</w:t>
      </w:r>
      <w:r w:rsidR="007B5509" w:rsidRPr="004031A9">
        <w:rPr>
          <w:szCs w:val="24"/>
        </w:rPr>
        <w:t xml:space="preserve"> несовершенство методов выявления </w:t>
      </w:r>
      <w:r w:rsidR="00DE25EC" w:rsidRPr="004031A9">
        <w:rPr>
          <w:szCs w:val="24"/>
        </w:rPr>
        <w:t>мошенничества</w:t>
      </w:r>
      <w:r w:rsidR="00764FC8" w:rsidRPr="004031A9">
        <w:rPr>
          <w:szCs w:val="24"/>
        </w:rPr>
        <w:t>,</w:t>
      </w:r>
      <w:r w:rsidR="007B5509" w:rsidRPr="004031A9">
        <w:rPr>
          <w:szCs w:val="24"/>
        </w:rPr>
        <w:t xml:space="preserve"> таких как проведение статистического анализа, соста</w:t>
      </w:r>
      <w:r w:rsidR="005F6855">
        <w:rPr>
          <w:szCs w:val="24"/>
        </w:rPr>
        <w:t xml:space="preserve">вление регрессивных моделей. </w:t>
      </w:r>
    </w:p>
    <w:p w:rsidR="00572CF0" w:rsidRPr="004031A9" w:rsidRDefault="005F6855" w:rsidP="004031A9">
      <w:pPr>
        <w:spacing w:after="0" w:line="360" w:lineRule="auto"/>
        <w:ind w:left="142" w:firstLine="425"/>
        <w:rPr>
          <w:szCs w:val="24"/>
        </w:rPr>
      </w:pPr>
      <w:r>
        <w:rPr>
          <w:szCs w:val="24"/>
        </w:rPr>
        <w:t xml:space="preserve">Для выявления недостоверности отражения каждого объекта манипулирования существуют свои сигналы. </w:t>
      </w:r>
      <w:r w:rsidR="00764FC8" w:rsidRPr="004031A9">
        <w:rPr>
          <w:szCs w:val="24"/>
        </w:rPr>
        <w:t>Не</w:t>
      </w:r>
      <w:r w:rsidR="007B5509" w:rsidRPr="004031A9">
        <w:rPr>
          <w:szCs w:val="24"/>
        </w:rPr>
        <w:t>смотря на свою простоту</w:t>
      </w:r>
      <w:r w:rsidR="00061D14" w:rsidRPr="004031A9">
        <w:rPr>
          <w:szCs w:val="24"/>
        </w:rPr>
        <w:t>,</w:t>
      </w:r>
      <w:r w:rsidR="007B5509" w:rsidRPr="004031A9">
        <w:rPr>
          <w:szCs w:val="24"/>
        </w:rPr>
        <w:t xml:space="preserve"> самым эффективным методом для выявления фальсификаций и мошенничества является метод “красных флажков”</w:t>
      </w:r>
      <w:r w:rsidR="00416B54" w:rsidRPr="004031A9">
        <w:rPr>
          <w:szCs w:val="24"/>
        </w:rPr>
        <w:t>: благодаря выделен</w:t>
      </w:r>
      <w:r w:rsidR="00803F56">
        <w:rPr>
          <w:szCs w:val="24"/>
        </w:rPr>
        <w:t>ию “больных статей” отчетности,</w:t>
      </w:r>
      <w:r w:rsidR="00061D14" w:rsidRPr="004031A9">
        <w:rPr>
          <w:szCs w:val="24"/>
        </w:rPr>
        <w:t xml:space="preserve"> </w:t>
      </w:r>
      <w:r w:rsidR="00416B54" w:rsidRPr="004031A9">
        <w:rPr>
          <w:szCs w:val="24"/>
        </w:rPr>
        <w:t>знанию бухгалтерского учета</w:t>
      </w:r>
      <w:r w:rsidR="00803F56">
        <w:rPr>
          <w:szCs w:val="24"/>
        </w:rPr>
        <w:t xml:space="preserve"> и наличию логического </w:t>
      </w:r>
      <w:proofErr w:type="gramStart"/>
      <w:r w:rsidR="00803F56">
        <w:rPr>
          <w:szCs w:val="24"/>
        </w:rPr>
        <w:t>мышления</w:t>
      </w:r>
      <w:proofErr w:type="gramEnd"/>
      <w:r w:rsidR="00803F56">
        <w:rPr>
          <w:szCs w:val="24"/>
        </w:rPr>
        <w:t xml:space="preserve"> </w:t>
      </w:r>
      <w:r w:rsidR="00416B54" w:rsidRPr="004031A9">
        <w:rPr>
          <w:szCs w:val="24"/>
        </w:rPr>
        <w:t xml:space="preserve"> проверяющему не составит большого труда выявить наличие махинаций на предприятии.</w:t>
      </w:r>
      <w:r w:rsidR="00A877EB" w:rsidRPr="004031A9">
        <w:rPr>
          <w:szCs w:val="24"/>
        </w:rPr>
        <w:t xml:space="preserve"> Если говорить о совершенствовании сводных баз данных о компаниях, уличенных в мошеннических действиях, наиболее полную относительно других российских источников и </w:t>
      </w:r>
      <w:proofErr w:type="spellStart"/>
      <w:r w:rsidR="00A877EB" w:rsidRPr="004031A9">
        <w:rPr>
          <w:szCs w:val="24"/>
        </w:rPr>
        <w:t>транспарентную</w:t>
      </w:r>
      <w:proofErr w:type="spellEnd"/>
      <w:r w:rsidR="00A877EB" w:rsidRPr="004031A9">
        <w:rPr>
          <w:szCs w:val="24"/>
        </w:rPr>
        <w:t xml:space="preserve"> информацию предоставляет ЦБ РФ, но все-таки недостатки есть и </w:t>
      </w:r>
      <w:r w:rsidR="0082181D" w:rsidRPr="004031A9">
        <w:rPr>
          <w:szCs w:val="24"/>
        </w:rPr>
        <w:t>здесь: ЦБ РФ раскрывает только сам факт отзыва лицензии и банка</w:t>
      </w:r>
      <w:r w:rsidR="00DE25EC" w:rsidRPr="004031A9">
        <w:rPr>
          <w:szCs w:val="24"/>
        </w:rPr>
        <w:t>, указывая причины</w:t>
      </w:r>
      <w:r w:rsidR="0082181D" w:rsidRPr="004031A9">
        <w:rPr>
          <w:szCs w:val="24"/>
        </w:rPr>
        <w:t xml:space="preserve">, но подробно не разбирает причины отзыва и процедуры проверки. </w:t>
      </w:r>
    </w:p>
    <w:p w:rsidR="00106BE1" w:rsidRPr="004031A9" w:rsidRDefault="005F6855" w:rsidP="004031A9">
      <w:pPr>
        <w:spacing w:after="0" w:line="360" w:lineRule="auto"/>
        <w:ind w:left="142" w:firstLine="425"/>
        <w:rPr>
          <w:szCs w:val="24"/>
        </w:rPr>
      </w:pPr>
      <w:r>
        <w:rPr>
          <w:rStyle w:val="apple-converted-space"/>
          <w:szCs w:val="24"/>
        </w:rPr>
        <w:t>Н</w:t>
      </w:r>
      <w:r w:rsidR="00061D14" w:rsidRPr="004031A9">
        <w:rPr>
          <w:rStyle w:val="apple-converted-space"/>
          <w:szCs w:val="24"/>
        </w:rPr>
        <w:t xml:space="preserve">еобходимо развивать систему противодействию мошенничеству, усиливать требования к внутреннему и внешнему контролю. </w:t>
      </w:r>
      <w:r w:rsidR="00A147C6" w:rsidRPr="004031A9">
        <w:rPr>
          <w:szCs w:val="24"/>
        </w:rPr>
        <w:t xml:space="preserve">Процесс глобализации и международной интеграции затронул и сферу бухгалтерского учета: во-первых, значительных отличий между способами фальсификации отчетности за рубежом и в России  нет, во-вторых, </w:t>
      </w:r>
      <w:r w:rsidR="00A147C6" w:rsidRPr="004031A9">
        <w:rPr>
          <w:szCs w:val="24"/>
        </w:rPr>
        <w:lastRenderedPageBreak/>
        <w:t>подготовка отчетности по МСФО представляет собой дополнительный риск, который</w:t>
      </w:r>
      <w:r w:rsidR="00DA411B" w:rsidRPr="004031A9">
        <w:rPr>
          <w:szCs w:val="24"/>
        </w:rPr>
        <w:t xml:space="preserve"> необходимо учитывать при оценке</w:t>
      </w:r>
      <w:r w:rsidR="00A147C6" w:rsidRPr="004031A9">
        <w:rPr>
          <w:szCs w:val="24"/>
        </w:rPr>
        <w:t xml:space="preserve"> риска недостоверности отчетности.</w:t>
      </w:r>
    </w:p>
    <w:p w:rsidR="005B717B" w:rsidRPr="004031A9" w:rsidRDefault="00CD403E" w:rsidP="00CD403E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:rsidR="006C7C55" w:rsidRDefault="00DB6025" w:rsidP="00CD403E">
      <w:pPr>
        <w:pStyle w:val="1"/>
        <w:spacing w:before="0" w:line="360" w:lineRule="auto"/>
        <w:ind w:left="142" w:firstLine="425"/>
        <w:jc w:val="center"/>
        <w:rPr>
          <w:lang w:val="ru-RU"/>
        </w:rPr>
      </w:pPr>
      <w:bookmarkStart w:id="69" w:name="_Toc437461393"/>
      <w:bookmarkStart w:id="70" w:name="_Toc450499363"/>
      <w:r w:rsidRPr="005F6855">
        <w:lastRenderedPageBreak/>
        <w:t>Список</w:t>
      </w:r>
      <w:r w:rsidRPr="004031A9">
        <w:rPr>
          <w:sz w:val="24"/>
          <w:szCs w:val="24"/>
        </w:rPr>
        <w:t xml:space="preserve"> </w:t>
      </w:r>
      <w:r w:rsidRPr="005F6855">
        <w:t>литературы</w:t>
      </w:r>
      <w:bookmarkEnd w:id="69"/>
      <w:bookmarkEnd w:id="70"/>
    </w:p>
    <w:p w:rsidR="00CD403E" w:rsidRPr="00CD403E" w:rsidRDefault="00CD403E" w:rsidP="00CD403E">
      <w:pPr>
        <w:rPr>
          <w:lang/>
        </w:rPr>
      </w:pP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Конвенция ООН против коррупции. </w:t>
      </w:r>
      <w:r w:rsidRPr="004031A9">
        <w:rPr>
          <w:szCs w:val="24"/>
          <w:lang w:val="en-US"/>
        </w:rPr>
        <w:t>URL</w:t>
      </w:r>
      <w:r w:rsidRPr="004031A9">
        <w:rPr>
          <w:szCs w:val="24"/>
        </w:rPr>
        <w:t xml:space="preserve">: </w:t>
      </w:r>
      <w:hyperlink r:id="rId8" w:history="1">
        <w:r w:rsidR="00C84C1E" w:rsidRPr="004031A9">
          <w:rPr>
            <w:rStyle w:val="a3"/>
            <w:szCs w:val="24"/>
          </w:rPr>
          <w:t>http://base.garant.ru/2563049/</w:t>
        </w:r>
      </w:hyperlink>
      <w:r w:rsidR="00C84C1E" w:rsidRPr="004031A9">
        <w:rPr>
          <w:szCs w:val="24"/>
        </w:rPr>
        <w:t xml:space="preserve"> (Дата обращения 18.04.2016)</w:t>
      </w:r>
      <w:r w:rsidRPr="004031A9">
        <w:rPr>
          <w:szCs w:val="24"/>
        </w:rPr>
        <w:t xml:space="preserve"> 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szCs w:val="24"/>
        </w:rPr>
        <w:t>О противодействии коррупции: Федеральный закон от 25.12.2008 №273-ФЗ.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szCs w:val="24"/>
        </w:rPr>
        <w:t>О бухгалтерском учете: Федеральный закон от 06.12.2011 № 402-ФЗ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szCs w:val="24"/>
        </w:rPr>
        <w:t>Уголовный кодекс Российской Федерации: Федеральный закон от13.06.1996 № 63-ФЗ.</w:t>
      </w:r>
    </w:p>
    <w:p w:rsidR="00C84C1E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  <w:lang w:val="en-US"/>
        </w:rPr>
      </w:pPr>
      <w:proofErr w:type="spellStart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Barreveld</w:t>
      </w:r>
      <w:proofErr w:type="spellEnd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, D. The Enron collapse</w:t>
      </w:r>
      <w:proofErr w:type="gramStart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./</w:t>
      </w:r>
      <w:proofErr w:type="gramEnd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 xml:space="preserve"> Drs. Dirk J. </w:t>
      </w:r>
      <w:proofErr w:type="spellStart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Barreveld</w:t>
      </w:r>
      <w:proofErr w:type="spellEnd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// New York: Writers Club Press, 2000. – P.212.</w:t>
      </w:r>
      <w:bookmarkStart w:id="71" w:name="_Toc437461394"/>
      <w:bookmarkStart w:id="72" w:name="_Toc437462130"/>
      <w:bookmarkStart w:id="73" w:name="_Toc447114690"/>
      <w:bookmarkStart w:id="74" w:name="_Toc447114856"/>
      <w:bookmarkStart w:id="75" w:name="_Toc449696553"/>
      <w:bookmarkStart w:id="76" w:name="_Toc450499364"/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  <w:lang w:val="en-US"/>
        </w:rPr>
      </w:pPr>
      <w:r w:rsidRPr="004031A9">
        <w:rPr>
          <w:szCs w:val="24"/>
          <w:lang w:val="en-US"/>
        </w:rPr>
        <w:t xml:space="preserve">Bribery and corruption awareness handbook for tax examiners and tax auditors/OECD 2013// URL: </w:t>
      </w:r>
      <w:hyperlink r:id="rId9" w:history="1">
        <w:r w:rsidRPr="004031A9">
          <w:rPr>
            <w:rStyle w:val="a3"/>
            <w:szCs w:val="24"/>
            <w:lang w:val="en-US"/>
          </w:rPr>
          <w:t>www.keepeek.com/Digital-Asset-Management/oecd/taxation/bribery-and-corruption-awareness-handbook-for-tax-examiners-and-tax-auditors_9789264205376-en#page2</w:t>
        </w:r>
        <w:bookmarkEnd w:id="76"/>
      </w:hyperlink>
      <w:bookmarkEnd w:id="71"/>
      <w:bookmarkEnd w:id="72"/>
      <w:bookmarkEnd w:id="73"/>
      <w:bookmarkEnd w:id="74"/>
      <w:bookmarkEnd w:id="75"/>
      <w:r w:rsidR="00C84C1E" w:rsidRPr="004031A9">
        <w:rPr>
          <w:szCs w:val="24"/>
          <w:lang w:val="en-US"/>
        </w:rPr>
        <w:t xml:space="preserve"> ( </w:t>
      </w:r>
      <w:r w:rsidR="00C84C1E" w:rsidRPr="004031A9">
        <w:rPr>
          <w:szCs w:val="24"/>
        </w:rPr>
        <w:t>Дата</w:t>
      </w:r>
      <w:r w:rsidR="00C84C1E" w:rsidRPr="004031A9">
        <w:rPr>
          <w:szCs w:val="24"/>
          <w:lang w:val="en-US"/>
        </w:rPr>
        <w:t xml:space="preserve"> </w:t>
      </w:r>
      <w:r w:rsidR="00C84C1E" w:rsidRPr="004031A9">
        <w:rPr>
          <w:szCs w:val="24"/>
        </w:rPr>
        <w:t>обращения</w:t>
      </w:r>
      <w:r w:rsidR="00C84C1E" w:rsidRPr="004031A9">
        <w:rPr>
          <w:szCs w:val="24"/>
          <w:lang w:val="en-US"/>
        </w:rPr>
        <w:t xml:space="preserve"> 15.03.2016)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  <w:lang w:val="en-US"/>
        </w:rPr>
      </w:pPr>
      <w:proofErr w:type="spellStart"/>
      <w:proofErr w:type="gramStart"/>
      <w:r w:rsidRPr="004031A9">
        <w:rPr>
          <w:rFonts w:eastAsia="Times New Roman"/>
          <w:color w:val="000000"/>
          <w:szCs w:val="24"/>
          <w:lang w:val="en-US"/>
        </w:rPr>
        <w:t>Franceschetti</w:t>
      </w:r>
      <w:proofErr w:type="spellEnd"/>
      <w:r w:rsidRPr="004031A9">
        <w:rPr>
          <w:rFonts w:eastAsia="Times New Roman"/>
          <w:color w:val="000000"/>
          <w:szCs w:val="24"/>
          <w:lang w:val="en-US"/>
        </w:rPr>
        <w:t xml:space="preserve"> ,</w:t>
      </w:r>
      <w:proofErr w:type="gramEnd"/>
      <w:r w:rsidRPr="004031A9">
        <w:rPr>
          <w:rFonts w:eastAsia="Times New Roman"/>
          <w:color w:val="000000"/>
          <w:szCs w:val="24"/>
          <w:lang w:val="en-US"/>
        </w:rPr>
        <w:t xml:space="preserve"> B. Do bankrupt companies manipulate earnings more than the non-bankrupt ones</w:t>
      </w:r>
      <w:proofErr w:type="gramStart"/>
      <w:r w:rsidRPr="004031A9">
        <w:rPr>
          <w:rFonts w:eastAsia="Times New Roman"/>
          <w:color w:val="000000"/>
          <w:szCs w:val="24"/>
          <w:lang w:val="en-US"/>
        </w:rPr>
        <w:t>?/</w:t>
      </w:r>
      <w:proofErr w:type="gramEnd"/>
      <w:r w:rsidRPr="004031A9">
        <w:rPr>
          <w:rFonts w:eastAsia="Times New Roman"/>
          <w:color w:val="000000"/>
          <w:szCs w:val="24"/>
          <w:lang w:val="en-US"/>
        </w:rPr>
        <w:t xml:space="preserve"> Bruno Maria </w:t>
      </w:r>
      <w:proofErr w:type="spellStart"/>
      <w:r w:rsidRPr="004031A9">
        <w:rPr>
          <w:rFonts w:eastAsia="Times New Roman"/>
          <w:color w:val="000000"/>
          <w:szCs w:val="24"/>
          <w:lang w:val="en-US"/>
        </w:rPr>
        <w:t>Franceschetti</w:t>
      </w:r>
      <w:proofErr w:type="spellEnd"/>
      <w:r w:rsidRPr="004031A9">
        <w:rPr>
          <w:szCs w:val="24"/>
          <w:lang w:val="en-US"/>
        </w:rPr>
        <w:t>//  Journal of Finance and Accountancy. – 2015. № 58. – P. 30.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  <w:lang w:val="en-US"/>
        </w:rPr>
      </w:pPr>
      <w:r w:rsidRPr="004031A9">
        <w:rPr>
          <w:szCs w:val="24"/>
          <w:lang w:val="en-US"/>
        </w:rPr>
        <w:t>Jones, M.   Creative Accounting, Fraud and International Accounting Scandals/ M. Jones/</w:t>
      </w:r>
      <w:proofErr w:type="gramStart"/>
      <w:r w:rsidRPr="004031A9">
        <w:rPr>
          <w:szCs w:val="24"/>
          <w:lang w:val="en-US"/>
        </w:rPr>
        <w:t>/  West</w:t>
      </w:r>
      <w:proofErr w:type="gramEnd"/>
      <w:r w:rsidRPr="004031A9">
        <w:rPr>
          <w:szCs w:val="24"/>
          <w:lang w:val="en-US"/>
        </w:rPr>
        <w:t xml:space="preserve"> Sussex, England: John Wiley &amp; Sons, 2011. – P. 550.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  <w:lang w:val="en-US"/>
        </w:rPr>
      </w:pPr>
      <w:proofErr w:type="gramStart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Mulford ,</w:t>
      </w:r>
      <w:proofErr w:type="gramEnd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 xml:space="preserve"> C. The financial numbers game. Detecting creative accounting practices/ C. W. Mulford// </w:t>
      </w:r>
      <w:r w:rsidRPr="004031A9">
        <w:rPr>
          <w:szCs w:val="24"/>
          <w:lang w:val="en-US"/>
        </w:rPr>
        <w:t>West Sussex, England: John Wiley &amp; Sons, 2011. – P. 257.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  <w:lang w:val="en-US"/>
        </w:rPr>
      </w:pPr>
      <w:proofErr w:type="spellStart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Nigrini</w:t>
      </w:r>
      <w:proofErr w:type="spellEnd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, M.  Applications for Forensic Accounting auditing and fraud detection</w:t>
      </w:r>
      <w:r w:rsidRPr="004031A9">
        <w:rPr>
          <w:rFonts w:eastAsia="Times New Roman"/>
          <w:color w:val="000000"/>
          <w:szCs w:val="24"/>
          <w:lang w:val="en-US"/>
        </w:rPr>
        <w:t>/</w:t>
      </w:r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 xml:space="preserve"> Mark J. </w:t>
      </w:r>
      <w:proofErr w:type="spellStart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>Nigrini</w:t>
      </w:r>
      <w:proofErr w:type="spellEnd"/>
      <w:r w:rsidRPr="004031A9">
        <w:rPr>
          <w:rFonts w:eastAsia="Times New Roman"/>
          <w:color w:val="000000"/>
          <w:szCs w:val="24"/>
          <w:shd w:val="clear" w:color="auto" w:fill="FFFFFF"/>
          <w:lang w:val="en-US"/>
        </w:rPr>
        <w:t xml:space="preserve">// </w:t>
      </w:r>
      <w:r w:rsidRPr="004031A9">
        <w:rPr>
          <w:szCs w:val="24"/>
          <w:lang w:val="en-US"/>
        </w:rPr>
        <w:t>West Sussex, England: John Wiley &amp; Sons, 2012. – P. 245.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  <w:lang w:val="en-US"/>
        </w:rPr>
      </w:pPr>
      <w:proofErr w:type="spellStart"/>
      <w:r w:rsidRPr="004031A9">
        <w:rPr>
          <w:rFonts w:eastAsia="Times New Roman"/>
          <w:color w:val="000000"/>
          <w:szCs w:val="24"/>
          <w:lang w:val="en-US"/>
        </w:rPr>
        <w:t>Warshvsky</w:t>
      </w:r>
      <w:proofErr w:type="spellEnd"/>
      <w:r w:rsidRPr="004031A9">
        <w:rPr>
          <w:szCs w:val="24"/>
          <w:lang w:val="en-US"/>
        </w:rPr>
        <w:t xml:space="preserve">, M. </w:t>
      </w:r>
      <w:r w:rsidRPr="004031A9">
        <w:rPr>
          <w:rFonts w:eastAsia="Times New Roman"/>
          <w:color w:val="000000"/>
          <w:szCs w:val="24"/>
          <w:lang w:val="en-US"/>
        </w:rPr>
        <w:t xml:space="preserve"> Analyzing as a Financial Forensic Tool/ Mark </w:t>
      </w:r>
      <w:proofErr w:type="spellStart"/>
      <w:r w:rsidRPr="004031A9">
        <w:rPr>
          <w:rFonts w:eastAsia="Times New Roman"/>
          <w:color w:val="000000"/>
          <w:szCs w:val="24"/>
          <w:lang w:val="en-US"/>
        </w:rPr>
        <w:t>Warshvsky</w:t>
      </w:r>
      <w:proofErr w:type="spellEnd"/>
      <w:r w:rsidRPr="004031A9">
        <w:rPr>
          <w:rFonts w:eastAsia="Times New Roman"/>
          <w:color w:val="000000"/>
          <w:szCs w:val="24"/>
          <w:lang w:val="en-US"/>
        </w:rPr>
        <w:t>// Forensic/Fraud. – 2011. №12. -  P. 23.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77" w:name="_Toc437461399"/>
      <w:bookmarkStart w:id="78" w:name="_Toc437462135"/>
      <w:bookmarkStart w:id="79" w:name="_Toc447114695"/>
      <w:bookmarkStart w:id="80" w:name="_Toc447114861"/>
      <w:bookmarkStart w:id="81" w:name="_Toc449696558"/>
      <w:bookmarkStart w:id="82" w:name="_Toc450499369"/>
      <w:r w:rsidRPr="004031A9">
        <w:rPr>
          <w:szCs w:val="24"/>
        </w:rPr>
        <w:t xml:space="preserve">Альбрехт, С. Мошенничество. Луч света на темные стороны бизнеса /Альбрехт С., </w:t>
      </w:r>
      <w:proofErr w:type="spellStart"/>
      <w:r w:rsidRPr="004031A9">
        <w:rPr>
          <w:szCs w:val="24"/>
        </w:rPr>
        <w:t>Венц</w:t>
      </w:r>
      <w:proofErr w:type="spellEnd"/>
      <w:r w:rsidRPr="004031A9">
        <w:rPr>
          <w:szCs w:val="24"/>
        </w:rPr>
        <w:t xml:space="preserve"> Дж. и др. Перев. с англ. </w:t>
      </w:r>
      <w:proofErr w:type="gramStart"/>
      <w:r w:rsidRPr="004031A9">
        <w:rPr>
          <w:szCs w:val="24"/>
        </w:rPr>
        <w:t>-С</w:t>
      </w:r>
      <w:proofErr w:type="gramEnd"/>
      <w:r w:rsidRPr="004031A9">
        <w:rPr>
          <w:szCs w:val="24"/>
        </w:rPr>
        <w:t xml:space="preserve">Пб: Питер, 1995. — 400 </w:t>
      </w:r>
      <w:proofErr w:type="gramStart"/>
      <w:r w:rsidRPr="004031A9">
        <w:rPr>
          <w:szCs w:val="24"/>
        </w:rPr>
        <w:t>с</w:t>
      </w:r>
      <w:bookmarkEnd w:id="77"/>
      <w:bookmarkEnd w:id="78"/>
      <w:bookmarkEnd w:id="79"/>
      <w:bookmarkEnd w:id="80"/>
      <w:bookmarkEnd w:id="81"/>
      <w:proofErr w:type="gramEnd"/>
      <w:r w:rsidRPr="004031A9">
        <w:rPr>
          <w:szCs w:val="24"/>
        </w:rPr>
        <w:t>.</w:t>
      </w:r>
      <w:bookmarkEnd w:id="82"/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</w:rPr>
        <w:t>Бигдай</w:t>
      </w:r>
      <w:proofErr w:type="spellEnd"/>
      <w:r w:rsidRPr="004031A9">
        <w:rPr>
          <w:rFonts w:eastAsia="Times New Roman"/>
          <w:color w:val="000000"/>
          <w:szCs w:val="24"/>
        </w:rPr>
        <w:t xml:space="preserve">, О. Косвенные признаки возможного мошенничества в консолидированной финансовой отчетности /О. </w:t>
      </w:r>
      <w:proofErr w:type="spellStart"/>
      <w:r w:rsidRPr="004031A9">
        <w:rPr>
          <w:rFonts w:eastAsia="Times New Roman"/>
          <w:color w:val="000000"/>
          <w:szCs w:val="24"/>
        </w:rPr>
        <w:t>Бигдай</w:t>
      </w:r>
      <w:proofErr w:type="spellEnd"/>
      <w:r w:rsidRPr="004031A9">
        <w:rPr>
          <w:rFonts w:eastAsia="Times New Roman"/>
          <w:color w:val="000000"/>
          <w:szCs w:val="24"/>
        </w:rPr>
        <w:t xml:space="preserve">// Вестник </w:t>
      </w:r>
      <w:proofErr w:type="spellStart"/>
      <w:r w:rsidRPr="004031A9">
        <w:rPr>
          <w:rFonts w:eastAsia="Times New Roman"/>
          <w:color w:val="000000"/>
          <w:szCs w:val="24"/>
        </w:rPr>
        <w:t>СевКавГТИ</w:t>
      </w:r>
      <w:proofErr w:type="spellEnd"/>
      <w:r w:rsidRPr="004031A9">
        <w:rPr>
          <w:rFonts w:eastAsia="Times New Roman"/>
          <w:color w:val="000000"/>
          <w:szCs w:val="24"/>
        </w:rPr>
        <w:t>. 2014. № 16.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szCs w:val="24"/>
        </w:rPr>
        <w:t>Борьба с мошенничеством как элемент обеспечения экономической безопасности предприятия: материалы четвертого всероссийского научного конгресса, Москва, 9-19 апреля 2013 г. / Финансовый университет при правительстве РФ</w:t>
      </w:r>
      <w:proofErr w:type="gramStart"/>
      <w:r w:rsidRPr="004031A9">
        <w:rPr>
          <w:szCs w:val="24"/>
        </w:rPr>
        <w:t xml:space="preserve">  ;</w:t>
      </w:r>
      <w:proofErr w:type="gramEnd"/>
      <w:r w:rsidRPr="004031A9">
        <w:rPr>
          <w:szCs w:val="24"/>
        </w:rPr>
        <w:t xml:space="preserve"> </w:t>
      </w:r>
      <w:r w:rsidRPr="004031A9">
        <w:rPr>
          <w:color w:val="333333"/>
          <w:szCs w:val="24"/>
          <w:shd w:val="clear" w:color="auto" w:fill="FFFFFF"/>
        </w:rPr>
        <w:t xml:space="preserve">[сост. : Б. Д. Егоров] </w:t>
      </w:r>
      <w:r w:rsidRPr="004031A9">
        <w:rPr>
          <w:szCs w:val="24"/>
        </w:rPr>
        <w:t xml:space="preserve">– </w:t>
      </w:r>
      <w:proofErr w:type="spellStart"/>
      <w:r w:rsidRPr="004031A9">
        <w:rPr>
          <w:szCs w:val="24"/>
        </w:rPr>
        <w:t>Мск</w:t>
      </w:r>
      <w:proofErr w:type="spellEnd"/>
      <w:r w:rsidRPr="004031A9">
        <w:rPr>
          <w:szCs w:val="24"/>
        </w:rPr>
        <w:t xml:space="preserve">. : ФАПРФ, 2013. 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gramStart"/>
      <w:r w:rsidRPr="004031A9">
        <w:rPr>
          <w:rFonts w:eastAsia="Times New Roman"/>
          <w:color w:val="000000"/>
          <w:szCs w:val="24"/>
          <w:shd w:val="clear" w:color="auto" w:fill="FFFFFF"/>
        </w:rPr>
        <w:lastRenderedPageBreak/>
        <w:t>Брюханов</w:t>
      </w:r>
      <w:proofErr w:type="gramEnd"/>
      <w:r w:rsidRPr="004031A9">
        <w:rPr>
          <w:rFonts w:eastAsia="Times New Roman"/>
          <w:color w:val="000000"/>
          <w:szCs w:val="24"/>
          <w:shd w:val="clear" w:color="auto" w:fill="FFFFFF"/>
        </w:rPr>
        <w:t>, М. Мошенничество на развивающихся рынках / М. Брюханов// РЦБ. 2006. №15.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szCs w:val="24"/>
        </w:rPr>
        <w:t>Быков, В. Свет и тени бухгалтерской отчетности / Быков В. А.//  Финансы и бизнес. 2008.  № 3.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szCs w:val="24"/>
        </w:rPr>
        <w:t xml:space="preserve">Гусева, Л. Выявление фактов мошенничества в финансовой отчетности/ Л. Гусева// </w:t>
      </w:r>
      <w:r w:rsidRPr="004031A9">
        <w:rPr>
          <w:color w:val="181E21"/>
          <w:szCs w:val="24"/>
        </w:rPr>
        <w:t>Вестник Белгородского университета кооперации, экономики и права.</w:t>
      </w:r>
      <w:r w:rsidRPr="004031A9">
        <w:rPr>
          <w:color w:val="181E21"/>
          <w:szCs w:val="24"/>
        </w:rPr>
        <w:br/>
      </w:r>
      <w:r w:rsidRPr="004031A9">
        <w:rPr>
          <w:rStyle w:val="year"/>
          <w:color w:val="181E21"/>
          <w:szCs w:val="24"/>
        </w:rPr>
        <w:t>2014. №3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83" w:name="_Toc437461397"/>
      <w:bookmarkStart w:id="84" w:name="_Toc437462133"/>
      <w:bookmarkStart w:id="85" w:name="_Toc447114693"/>
      <w:bookmarkStart w:id="86" w:name="_Toc447114859"/>
      <w:bookmarkStart w:id="87" w:name="_Toc449696556"/>
      <w:bookmarkStart w:id="88" w:name="_Toc450499367"/>
      <w:r w:rsidRPr="004031A9">
        <w:rPr>
          <w:szCs w:val="24"/>
        </w:rPr>
        <w:t xml:space="preserve">Елисеев, С. Мошенничество персонала: основные схемы и методы борьбы / </w:t>
      </w:r>
      <w:r w:rsidRPr="004031A9">
        <w:rPr>
          <w:bCs/>
          <w:szCs w:val="24"/>
        </w:rPr>
        <w:t>С. Елисеев</w:t>
      </w:r>
      <w:bookmarkEnd w:id="83"/>
      <w:bookmarkEnd w:id="84"/>
      <w:bookmarkEnd w:id="85"/>
      <w:bookmarkEnd w:id="86"/>
      <w:bookmarkEnd w:id="87"/>
      <w:r w:rsidRPr="004031A9">
        <w:rPr>
          <w:bCs/>
          <w:szCs w:val="24"/>
        </w:rPr>
        <w:t xml:space="preserve"> //</w:t>
      </w:r>
      <w:r w:rsidRPr="004031A9">
        <w:rPr>
          <w:color w:val="000000"/>
          <w:szCs w:val="24"/>
          <w:shd w:val="clear" w:color="auto" w:fill="FFFFFF"/>
        </w:rPr>
        <w:t>Экономические преступления. 2009. № 7. С. 22–30.</w:t>
      </w:r>
      <w:bookmarkEnd w:id="88"/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</w:rPr>
        <w:t>Жарикова</w:t>
      </w:r>
      <w:proofErr w:type="spellEnd"/>
      <w:r w:rsidRPr="004031A9">
        <w:rPr>
          <w:rFonts w:eastAsia="Times New Roman"/>
          <w:color w:val="000000"/>
          <w:szCs w:val="24"/>
        </w:rPr>
        <w:t xml:space="preserve">, А. Классификация мошенничества с финансовой (бухгалтерской) отчетностью/ А. </w:t>
      </w:r>
      <w:proofErr w:type="spellStart"/>
      <w:r w:rsidRPr="004031A9">
        <w:rPr>
          <w:rFonts w:eastAsia="Times New Roman"/>
          <w:color w:val="000000"/>
          <w:szCs w:val="24"/>
        </w:rPr>
        <w:t>Жарикова</w:t>
      </w:r>
      <w:proofErr w:type="spellEnd"/>
      <w:r w:rsidRPr="004031A9">
        <w:rPr>
          <w:rFonts w:eastAsia="Times New Roman"/>
          <w:color w:val="000000"/>
          <w:szCs w:val="24"/>
        </w:rPr>
        <w:t xml:space="preserve"> //  Актуальные проблемы гуманитарных и естественных наук. 2013. №12-1</w:t>
      </w:r>
      <w:r w:rsidRPr="004031A9">
        <w:rPr>
          <w:rFonts w:eastAsia="Times New Roman"/>
          <w:color w:val="000000"/>
          <w:szCs w:val="24"/>
          <w:lang w:val="en-US"/>
        </w:rPr>
        <w:t>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  <w:shd w:val="clear" w:color="auto" w:fill="FFFFFF"/>
        </w:rPr>
        <w:t>Зевайкина</w:t>
      </w:r>
      <w:proofErr w:type="spellEnd"/>
      <w:r w:rsidRPr="004031A9">
        <w:rPr>
          <w:rFonts w:eastAsia="Times New Roman"/>
          <w:color w:val="000000"/>
          <w:szCs w:val="24"/>
          <w:shd w:val="clear" w:color="auto" w:fill="FFFFFF"/>
        </w:rPr>
        <w:t xml:space="preserve">, А. Соотношение понятий "мошенничество" и "недобросовестные действия" при осуществлении внутреннего финансового контроля/ А. </w:t>
      </w:r>
      <w:proofErr w:type="spellStart"/>
      <w:r w:rsidRPr="004031A9">
        <w:rPr>
          <w:rFonts w:eastAsia="Times New Roman"/>
          <w:color w:val="000000"/>
          <w:szCs w:val="24"/>
          <w:shd w:val="clear" w:color="auto" w:fill="FFFFFF"/>
        </w:rPr>
        <w:t>Зевайкина</w:t>
      </w:r>
      <w:proofErr w:type="spellEnd"/>
      <w:r w:rsidRPr="004031A9">
        <w:rPr>
          <w:rFonts w:eastAsia="Times New Roman"/>
          <w:color w:val="000000"/>
          <w:szCs w:val="24"/>
          <w:shd w:val="clear" w:color="auto" w:fill="FFFFFF"/>
        </w:rPr>
        <w:t>// Вестник Самарского государственного университета. 2014. № 11.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89" w:name="_Toc437461396"/>
      <w:bookmarkStart w:id="90" w:name="_Toc437462132"/>
      <w:bookmarkStart w:id="91" w:name="_Toc447114692"/>
      <w:bookmarkStart w:id="92" w:name="_Toc447114858"/>
      <w:bookmarkStart w:id="93" w:name="_Toc449696555"/>
      <w:bookmarkStart w:id="94" w:name="_Toc450499366"/>
      <w:r w:rsidRPr="004031A9">
        <w:rPr>
          <w:szCs w:val="24"/>
        </w:rPr>
        <w:t xml:space="preserve">Истомин, В. С. Манипулирование финансовой отчетностью/ В. С. Истомин // </w:t>
      </w:r>
      <w:bookmarkEnd w:id="89"/>
      <w:bookmarkEnd w:id="90"/>
      <w:bookmarkEnd w:id="91"/>
      <w:bookmarkEnd w:id="92"/>
      <w:bookmarkEnd w:id="93"/>
      <w:bookmarkEnd w:id="94"/>
      <w:r w:rsidRPr="004031A9">
        <w:rPr>
          <w:szCs w:val="24"/>
        </w:rPr>
        <w:t xml:space="preserve">Вестник Амурского государственного университета. 2011. </w:t>
      </w:r>
      <w:r w:rsidRPr="004031A9">
        <w:rPr>
          <w:rFonts w:eastAsia="Times New Roman"/>
          <w:color w:val="000000"/>
          <w:szCs w:val="24"/>
        </w:rPr>
        <w:t>№ 20.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color w:val="000000"/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</w:rPr>
        <w:t>Каспина</w:t>
      </w:r>
      <w:proofErr w:type="spellEnd"/>
      <w:r w:rsidRPr="004031A9">
        <w:rPr>
          <w:rFonts w:eastAsia="Times New Roman"/>
          <w:color w:val="000000"/>
          <w:szCs w:val="24"/>
        </w:rPr>
        <w:t xml:space="preserve">, Р. Мошенничество в корпоративной отчетности/ Р. </w:t>
      </w:r>
      <w:proofErr w:type="spellStart"/>
      <w:r w:rsidRPr="004031A9">
        <w:rPr>
          <w:rFonts w:eastAsia="Times New Roman"/>
          <w:color w:val="000000"/>
          <w:szCs w:val="24"/>
        </w:rPr>
        <w:t>Каспина</w:t>
      </w:r>
      <w:proofErr w:type="spellEnd"/>
      <w:r w:rsidRPr="004031A9">
        <w:rPr>
          <w:rFonts w:eastAsia="Times New Roman"/>
          <w:color w:val="000000"/>
          <w:szCs w:val="24"/>
        </w:rPr>
        <w:t xml:space="preserve">// </w:t>
      </w:r>
      <w:hyperlink r:id="rId10" w:tgtFrame="_blank" w:history="1">
        <w:r w:rsidRPr="004031A9">
          <w:rPr>
            <w:rStyle w:val="a3"/>
            <w:color w:val="000000"/>
            <w:szCs w:val="24"/>
            <w:u w:val="none"/>
          </w:rPr>
          <w:t>Аудит и финансовый анализ. 2014. №12.</w:t>
        </w:r>
      </w:hyperlink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rFonts w:eastAsia="Times New Roman"/>
          <w:color w:val="000000"/>
          <w:szCs w:val="24"/>
        </w:rPr>
        <w:t xml:space="preserve">Люди, обокравшие мир. Правда и вымысел о современных оффшорных зонах // </w:t>
      </w:r>
      <w:proofErr w:type="spellStart"/>
      <w:r w:rsidRPr="004031A9">
        <w:rPr>
          <w:rFonts w:eastAsia="Times New Roman"/>
          <w:color w:val="000000"/>
          <w:szCs w:val="24"/>
        </w:rPr>
        <w:t>Шэксон</w:t>
      </w:r>
      <w:proofErr w:type="spellEnd"/>
      <w:r w:rsidRPr="004031A9">
        <w:rPr>
          <w:rFonts w:eastAsia="Times New Roman"/>
          <w:color w:val="000000"/>
          <w:szCs w:val="24"/>
        </w:rPr>
        <w:t xml:space="preserve"> Н. – М.: </w:t>
      </w:r>
      <w:r w:rsidRPr="004031A9">
        <w:rPr>
          <w:szCs w:val="24"/>
        </w:rPr>
        <w:t>Изд-во «</w:t>
      </w:r>
      <w:proofErr w:type="spellStart"/>
      <w:r w:rsidRPr="004031A9">
        <w:rPr>
          <w:szCs w:val="24"/>
        </w:rPr>
        <w:t>Эксмо</w:t>
      </w:r>
      <w:proofErr w:type="spellEnd"/>
      <w:r w:rsidRPr="004031A9">
        <w:rPr>
          <w:szCs w:val="24"/>
        </w:rPr>
        <w:t xml:space="preserve">». 2011.- 248 </w:t>
      </w:r>
      <w:proofErr w:type="gramStart"/>
      <w:r w:rsidRPr="004031A9">
        <w:rPr>
          <w:szCs w:val="24"/>
        </w:rPr>
        <w:t>с</w:t>
      </w:r>
      <w:proofErr w:type="gramEnd"/>
      <w:r w:rsidRPr="004031A9">
        <w:rPr>
          <w:szCs w:val="24"/>
        </w:rPr>
        <w:t>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95" w:name="_Toc437461401"/>
      <w:bookmarkStart w:id="96" w:name="_Toc437462137"/>
      <w:bookmarkStart w:id="97" w:name="_Toc447114697"/>
      <w:bookmarkStart w:id="98" w:name="_Toc447114863"/>
      <w:bookmarkStart w:id="99" w:name="_Toc449696560"/>
      <w:bookmarkStart w:id="100" w:name="_Toc450499370"/>
      <w:r w:rsidRPr="004031A9">
        <w:rPr>
          <w:szCs w:val="24"/>
        </w:rPr>
        <w:t xml:space="preserve">Мошенничество: определения, портрет типичного мошенника, как бороться с последствиями // </w:t>
      </w:r>
      <w:hyperlink r:id="rId11" w:history="1">
        <w:r w:rsidRPr="004031A9">
          <w:rPr>
            <w:rStyle w:val="a3"/>
            <w:szCs w:val="24"/>
          </w:rPr>
          <w:t>URL://www.kpmg.com/BY/ru/IssuesAndInsights/ArticlesPublications/Press%20Releases/Documents/Forensic%20engagement_BY%20presentation%2013%2006%202013_Final.pdf</w:t>
        </w:r>
        <w:bookmarkEnd w:id="95"/>
        <w:bookmarkEnd w:id="96"/>
        <w:bookmarkEnd w:id="97"/>
        <w:bookmarkEnd w:id="98"/>
        <w:bookmarkEnd w:id="99"/>
        <w:bookmarkEnd w:id="100"/>
      </w:hyperlink>
      <w:r w:rsidR="00C84C1E" w:rsidRPr="004031A9">
        <w:rPr>
          <w:szCs w:val="24"/>
        </w:rPr>
        <w:t xml:space="preserve"> (Дата обращения 24.03.2016)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szCs w:val="24"/>
        </w:rPr>
        <w:t>Мухаметшин</w:t>
      </w:r>
      <w:proofErr w:type="spellEnd"/>
      <w:r w:rsidRPr="004031A9">
        <w:rPr>
          <w:szCs w:val="24"/>
        </w:rPr>
        <w:t xml:space="preserve">, Р. Мошенничество в финансовой отчетности / Р. </w:t>
      </w:r>
      <w:proofErr w:type="spellStart"/>
      <w:r w:rsidRPr="004031A9">
        <w:rPr>
          <w:szCs w:val="24"/>
        </w:rPr>
        <w:t>Мухаметшин</w:t>
      </w:r>
      <w:proofErr w:type="spellEnd"/>
      <w:r w:rsidRPr="004031A9">
        <w:rPr>
          <w:szCs w:val="24"/>
        </w:rPr>
        <w:t>// Экономический анализ: теория и практика. 2009.</w:t>
      </w:r>
      <w:r w:rsidRPr="004031A9">
        <w:rPr>
          <w:rFonts w:eastAsia="Times New Roman"/>
          <w:color w:val="000000"/>
          <w:szCs w:val="24"/>
          <w:shd w:val="clear" w:color="auto" w:fill="FFFFFF"/>
        </w:rPr>
        <w:t xml:space="preserve"> 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rFonts w:eastAsia="Times New Roman"/>
          <w:color w:val="000000"/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</w:rPr>
        <w:t>Овсянюк</w:t>
      </w:r>
      <w:proofErr w:type="spellEnd"/>
      <w:r w:rsidRPr="004031A9">
        <w:rPr>
          <w:rFonts w:eastAsia="Times New Roman"/>
          <w:color w:val="000000"/>
          <w:szCs w:val="24"/>
        </w:rPr>
        <w:t xml:space="preserve">, Е. С. Манипулирование финансовой отчетностью - схемы и способы выявления. Влияние мошенничества на показатели финансовых результатов компании/ Е. С. </w:t>
      </w:r>
      <w:proofErr w:type="spellStart"/>
      <w:r w:rsidRPr="004031A9">
        <w:rPr>
          <w:rFonts w:eastAsia="Times New Roman"/>
          <w:color w:val="000000"/>
          <w:szCs w:val="24"/>
        </w:rPr>
        <w:t>Овсянюк</w:t>
      </w:r>
      <w:proofErr w:type="spellEnd"/>
      <w:r w:rsidRPr="004031A9">
        <w:rPr>
          <w:rFonts w:eastAsia="Times New Roman"/>
          <w:color w:val="000000"/>
          <w:szCs w:val="24"/>
        </w:rPr>
        <w:t xml:space="preserve"> // Экономические науки. 2010. № 16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01" w:name="_Toc437461395"/>
      <w:bookmarkStart w:id="102" w:name="_Toc437462131"/>
      <w:bookmarkStart w:id="103" w:name="_Toc447114691"/>
      <w:bookmarkStart w:id="104" w:name="_Toc447114857"/>
      <w:bookmarkStart w:id="105" w:name="_Toc449696554"/>
      <w:bookmarkStart w:id="106" w:name="_Toc450499365"/>
      <w:proofErr w:type="spellStart"/>
      <w:r w:rsidRPr="004031A9">
        <w:rPr>
          <w:szCs w:val="24"/>
        </w:rPr>
        <w:t>Полисюк</w:t>
      </w:r>
      <w:proofErr w:type="spellEnd"/>
      <w:r w:rsidRPr="004031A9">
        <w:rPr>
          <w:szCs w:val="24"/>
        </w:rPr>
        <w:t xml:space="preserve">, Г. Бухгалтерская (финансовая) отчетность: проблема выявления искажения информации / Г. </w:t>
      </w:r>
      <w:proofErr w:type="spellStart"/>
      <w:r w:rsidRPr="004031A9">
        <w:rPr>
          <w:szCs w:val="24"/>
        </w:rPr>
        <w:t>Полисюк</w:t>
      </w:r>
      <w:proofErr w:type="spellEnd"/>
      <w:r w:rsidRPr="004031A9">
        <w:rPr>
          <w:szCs w:val="24"/>
        </w:rPr>
        <w:t xml:space="preserve"> //Проблемы. Мнения. Решения. 2013</w:t>
      </w:r>
      <w:bookmarkEnd w:id="101"/>
      <w:bookmarkEnd w:id="102"/>
      <w:bookmarkEnd w:id="103"/>
      <w:bookmarkEnd w:id="104"/>
      <w:bookmarkEnd w:id="105"/>
      <w:r w:rsidRPr="004031A9">
        <w:rPr>
          <w:szCs w:val="24"/>
        </w:rPr>
        <w:t>.</w:t>
      </w:r>
      <w:bookmarkEnd w:id="106"/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  <w:shd w:val="clear" w:color="auto" w:fill="FFFFFF"/>
        </w:rPr>
        <w:lastRenderedPageBreak/>
        <w:t>Резяпова</w:t>
      </w:r>
      <w:proofErr w:type="spellEnd"/>
      <w:r w:rsidRPr="004031A9">
        <w:rPr>
          <w:rFonts w:eastAsia="Times New Roman"/>
          <w:color w:val="000000"/>
          <w:szCs w:val="24"/>
          <w:shd w:val="clear" w:color="auto" w:fill="FFFFFF"/>
        </w:rPr>
        <w:t>, Н. Аналитические методы выявления недобросовестных действий при проведен</w:t>
      </w:r>
      <w:proofErr w:type="gramStart"/>
      <w:r w:rsidRPr="004031A9">
        <w:rPr>
          <w:rFonts w:eastAsia="Times New Roman"/>
          <w:color w:val="000000"/>
          <w:szCs w:val="24"/>
          <w:shd w:val="clear" w:color="auto" w:fill="FFFFFF"/>
        </w:rPr>
        <w:t>ии ау</w:t>
      </w:r>
      <w:proofErr w:type="gramEnd"/>
      <w:r w:rsidRPr="004031A9">
        <w:rPr>
          <w:rFonts w:eastAsia="Times New Roman"/>
          <w:color w:val="000000"/>
          <w:szCs w:val="24"/>
          <w:shd w:val="clear" w:color="auto" w:fill="FFFFFF"/>
        </w:rPr>
        <w:t xml:space="preserve">диторской проверки/ Н. </w:t>
      </w:r>
      <w:proofErr w:type="spellStart"/>
      <w:r w:rsidRPr="004031A9">
        <w:rPr>
          <w:rFonts w:eastAsia="Times New Roman"/>
          <w:color w:val="000000"/>
          <w:szCs w:val="24"/>
          <w:shd w:val="clear" w:color="auto" w:fill="FFFFFF"/>
        </w:rPr>
        <w:t>Резяпова</w:t>
      </w:r>
      <w:proofErr w:type="spellEnd"/>
      <w:r w:rsidRPr="004031A9">
        <w:rPr>
          <w:rFonts w:eastAsia="Times New Roman"/>
          <w:color w:val="000000"/>
          <w:szCs w:val="24"/>
          <w:shd w:val="clear" w:color="auto" w:fill="FFFFFF"/>
        </w:rPr>
        <w:t>// Вестник Саратовского социально-экономического университета. 2014. №2.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</w:rPr>
        <w:t>Резяпова</w:t>
      </w:r>
      <w:proofErr w:type="spellEnd"/>
      <w:r w:rsidRPr="004031A9">
        <w:rPr>
          <w:rFonts w:eastAsia="Times New Roman"/>
          <w:color w:val="000000"/>
          <w:szCs w:val="24"/>
        </w:rPr>
        <w:t xml:space="preserve">, Н. Использование аудиторами внутреннего контроля как инструмента обнаружения корпоративного мошенничества/ Н. </w:t>
      </w:r>
      <w:proofErr w:type="spellStart"/>
      <w:r w:rsidRPr="004031A9">
        <w:rPr>
          <w:rFonts w:eastAsia="Times New Roman"/>
          <w:color w:val="000000"/>
          <w:szCs w:val="24"/>
        </w:rPr>
        <w:t>Резяпова</w:t>
      </w:r>
      <w:proofErr w:type="spellEnd"/>
      <w:r w:rsidRPr="004031A9">
        <w:rPr>
          <w:rFonts w:eastAsia="Times New Roman"/>
          <w:color w:val="000000"/>
          <w:szCs w:val="24"/>
        </w:rPr>
        <w:t xml:space="preserve">// Наука и общество. </w:t>
      </w:r>
      <w:r w:rsidRPr="004031A9">
        <w:rPr>
          <w:szCs w:val="24"/>
        </w:rPr>
        <w:t>2015. №2(21).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r w:rsidRPr="004031A9">
        <w:rPr>
          <w:rFonts w:eastAsia="Times New Roman"/>
          <w:color w:val="000000"/>
          <w:szCs w:val="24"/>
          <w:shd w:val="clear" w:color="auto" w:fill="FFFFFF"/>
        </w:rPr>
        <w:t>Романов, В. Судебная бухгалтерия. Краткий курс / В.В. Романов// Научная книга. 2009.  65с.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07" w:name="_Toc437462138"/>
      <w:bookmarkStart w:id="108" w:name="_Toc447114698"/>
      <w:bookmarkStart w:id="109" w:name="_Toc447114864"/>
      <w:bookmarkStart w:id="110" w:name="_Toc449696561"/>
      <w:bookmarkStart w:id="111" w:name="_Toc450499371"/>
      <w:r w:rsidRPr="004031A9">
        <w:rPr>
          <w:szCs w:val="24"/>
        </w:rPr>
        <w:t xml:space="preserve">Савченко, О. Определение достоверности консолидированной отчетности, составленной по МСФО/ О. Савченко // </w:t>
      </w:r>
      <w:hyperlink r:id="rId12" w:history="1">
        <w:r w:rsidRPr="004031A9">
          <w:rPr>
            <w:rStyle w:val="a3"/>
            <w:szCs w:val="24"/>
            <w:lang w:val="en-US"/>
          </w:rPr>
          <w:t>URL</w:t>
        </w:r>
        <w:r w:rsidRPr="004031A9">
          <w:rPr>
            <w:rStyle w:val="a3"/>
            <w:szCs w:val="24"/>
          </w:rPr>
          <w:t>://</w:t>
        </w:r>
        <w:r w:rsidRPr="004031A9">
          <w:rPr>
            <w:rStyle w:val="a3"/>
            <w:szCs w:val="24"/>
            <w:lang w:val="en-US"/>
          </w:rPr>
          <w:t>www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misbfm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ru</w:t>
        </w:r>
        <w:proofErr w:type="spellEnd"/>
        <w:r w:rsidRPr="004031A9">
          <w:rPr>
            <w:rStyle w:val="a3"/>
            <w:szCs w:val="24"/>
          </w:rPr>
          <w:t>/</w:t>
        </w:r>
        <w:r w:rsidRPr="004031A9">
          <w:rPr>
            <w:rStyle w:val="a3"/>
            <w:szCs w:val="24"/>
            <w:lang w:val="en-US"/>
          </w:rPr>
          <w:t>article</w:t>
        </w:r>
        <w:r w:rsidRPr="004031A9">
          <w:rPr>
            <w:rStyle w:val="a3"/>
            <w:szCs w:val="24"/>
          </w:rPr>
          <w:t>/</w:t>
        </w:r>
        <w:proofErr w:type="spellStart"/>
        <w:r w:rsidRPr="004031A9">
          <w:rPr>
            <w:rStyle w:val="a3"/>
            <w:szCs w:val="24"/>
            <w:lang w:val="en-US"/>
          </w:rPr>
          <w:t>opredelenie</w:t>
        </w:r>
        <w:proofErr w:type="spellEnd"/>
        <w:r w:rsidRPr="004031A9">
          <w:rPr>
            <w:rStyle w:val="a3"/>
            <w:szCs w:val="24"/>
          </w:rPr>
          <w:t>-</w:t>
        </w:r>
        <w:proofErr w:type="spellStart"/>
        <w:r w:rsidRPr="004031A9">
          <w:rPr>
            <w:rStyle w:val="a3"/>
            <w:szCs w:val="24"/>
            <w:lang w:val="en-US"/>
          </w:rPr>
          <w:t>dostovernosti</w:t>
        </w:r>
        <w:proofErr w:type="spellEnd"/>
        <w:r w:rsidRPr="004031A9">
          <w:rPr>
            <w:rStyle w:val="a3"/>
            <w:szCs w:val="24"/>
          </w:rPr>
          <w:t>-</w:t>
        </w:r>
        <w:proofErr w:type="spellStart"/>
        <w:r w:rsidRPr="004031A9">
          <w:rPr>
            <w:rStyle w:val="a3"/>
            <w:szCs w:val="24"/>
            <w:lang w:val="en-US"/>
          </w:rPr>
          <w:t>konsolidirovannoy</w:t>
        </w:r>
        <w:proofErr w:type="spellEnd"/>
        <w:r w:rsidRPr="004031A9">
          <w:rPr>
            <w:rStyle w:val="a3"/>
            <w:szCs w:val="24"/>
          </w:rPr>
          <w:t>-</w:t>
        </w:r>
        <w:proofErr w:type="spellStart"/>
        <w:r w:rsidRPr="004031A9">
          <w:rPr>
            <w:rStyle w:val="a3"/>
            <w:szCs w:val="24"/>
            <w:lang w:val="en-US"/>
          </w:rPr>
          <w:t>otchetnosti</w:t>
        </w:r>
        <w:proofErr w:type="spellEnd"/>
        <w:r w:rsidRPr="004031A9">
          <w:rPr>
            <w:rStyle w:val="a3"/>
            <w:szCs w:val="24"/>
          </w:rPr>
          <w:t>-</w:t>
        </w:r>
        <w:proofErr w:type="spellStart"/>
        <w:r w:rsidRPr="004031A9">
          <w:rPr>
            <w:rStyle w:val="a3"/>
            <w:szCs w:val="24"/>
            <w:lang w:val="en-US"/>
          </w:rPr>
          <w:t>sostavlen</w:t>
        </w:r>
        <w:r w:rsidRPr="004031A9">
          <w:rPr>
            <w:rStyle w:val="a3"/>
            <w:szCs w:val="24"/>
            <w:lang w:val="en-US"/>
          </w:rPr>
          <w:t>n</w:t>
        </w:r>
        <w:r w:rsidRPr="004031A9">
          <w:rPr>
            <w:rStyle w:val="a3"/>
            <w:szCs w:val="24"/>
            <w:lang w:val="en-US"/>
          </w:rPr>
          <w:t>oy</w:t>
        </w:r>
        <w:proofErr w:type="spellEnd"/>
        <w:r w:rsidRPr="004031A9">
          <w:rPr>
            <w:rStyle w:val="a3"/>
            <w:szCs w:val="24"/>
          </w:rPr>
          <w:t>-</w:t>
        </w:r>
        <w:proofErr w:type="spellStart"/>
        <w:r w:rsidRPr="004031A9">
          <w:rPr>
            <w:rStyle w:val="a3"/>
            <w:szCs w:val="24"/>
            <w:lang w:val="en-US"/>
          </w:rPr>
          <w:t>po</w:t>
        </w:r>
        <w:proofErr w:type="spellEnd"/>
        <w:r w:rsidRPr="004031A9">
          <w:rPr>
            <w:rStyle w:val="a3"/>
            <w:szCs w:val="24"/>
          </w:rPr>
          <w:t>-</w:t>
        </w:r>
        <w:proofErr w:type="spellStart"/>
        <w:r w:rsidRPr="004031A9">
          <w:rPr>
            <w:rStyle w:val="a3"/>
            <w:szCs w:val="24"/>
            <w:lang w:val="en-US"/>
          </w:rPr>
          <w:t>msfo</w:t>
        </w:r>
        <w:bookmarkEnd w:id="107"/>
        <w:bookmarkEnd w:id="108"/>
        <w:bookmarkEnd w:id="109"/>
        <w:bookmarkEnd w:id="110"/>
        <w:bookmarkEnd w:id="111"/>
        <w:proofErr w:type="spellEnd"/>
      </w:hyperlink>
      <w:r w:rsidR="00C84C1E" w:rsidRPr="004031A9">
        <w:rPr>
          <w:szCs w:val="24"/>
        </w:rPr>
        <w:t xml:space="preserve"> (Дата обращения 24.03.2016)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12" w:name="_Toc437461402"/>
      <w:bookmarkStart w:id="113" w:name="_Toc437462140"/>
      <w:bookmarkStart w:id="114" w:name="_Toc447114700"/>
      <w:bookmarkStart w:id="115" w:name="_Toc447114866"/>
      <w:bookmarkStart w:id="116" w:name="_Toc449696563"/>
      <w:bookmarkStart w:id="117" w:name="_Toc450499372"/>
      <w:proofErr w:type="spellStart"/>
      <w:r w:rsidRPr="004031A9">
        <w:rPr>
          <w:color w:val="000000"/>
          <w:szCs w:val="24"/>
        </w:rPr>
        <w:t>Сардарова</w:t>
      </w:r>
      <w:proofErr w:type="spellEnd"/>
      <w:r w:rsidRPr="004031A9">
        <w:rPr>
          <w:color w:val="000000"/>
          <w:szCs w:val="24"/>
        </w:rPr>
        <w:t xml:space="preserve">, Б. Манипулирование финансовой отчетностью – схемы и симптомы, способы выявления / </w:t>
      </w:r>
      <w:proofErr w:type="spellStart"/>
      <w:r w:rsidRPr="004031A9">
        <w:rPr>
          <w:color w:val="000000"/>
          <w:szCs w:val="24"/>
        </w:rPr>
        <w:t>Б.Сардарова</w:t>
      </w:r>
      <w:proofErr w:type="spellEnd"/>
      <w:r w:rsidRPr="004031A9">
        <w:rPr>
          <w:color w:val="000000"/>
          <w:szCs w:val="24"/>
        </w:rPr>
        <w:t>/</w:t>
      </w:r>
      <w:bookmarkEnd w:id="112"/>
      <w:bookmarkEnd w:id="113"/>
      <w:bookmarkEnd w:id="114"/>
      <w:bookmarkEnd w:id="115"/>
      <w:bookmarkEnd w:id="116"/>
      <w:bookmarkEnd w:id="117"/>
      <w:r w:rsidRPr="004031A9">
        <w:rPr>
          <w:color w:val="000000"/>
          <w:szCs w:val="24"/>
        </w:rPr>
        <w:t>/ ЭТАП: экономическая теория, анализ, практика. 2009. №1.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szCs w:val="24"/>
        </w:rPr>
        <w:t>Слабинский</w:t>
      </w:r>
      <w:proofErr w:type="spellEnd"/>
      <w:r w:rsidRPr="004031A9">
        <w:rPr>
          <w:szCs w:val="24"/>
        </w:rPr>
        <w:t xml:space="preserve">, Д. Внутренний аудит и мошенничество/ Д. </w:t>
      </w:r>
      <w:proofErr w:type="spellStart"/>
      <w:r w:rsidRPr="004031A9">
        <w:rPr>
          <w:szCs w:val="24"/>
        </w:rPr>
        <w:t>Слабинский</w:t>
      </w:r>
      <w:proofErr w:type="spellEnd"/>
      <w:r w:rsidRPr="004031A9">
        <w:rPr>
          <w:szCs w:val="24"/>
        </w:rPr>
        <w:t xml:space="preserve">// </w:t>
      </w:r>
      <w:r w:rsidR="00C84C1E" w:rsidRPr="004031A9">
        <w:rPr>
          <w:szCs w:val="24"/>
        </w:rPr>
        <w:t xml:space="preserve">Белгородский экономический </w:t>
      </w:r>
      <w:r w:rsidRPr="004031A9">
        <w:rPr>
          <w:szCs w:val="24"/>
        </w:rPr>
        <w:t>вестник. 2014. № 3 (59). С. 68-71.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szCs w:val="24"/>
        </w:rPr>
        <w:t>Слабинский</w:t>
      </w:r>
      <w:proofErr w:type="spellEnd"/>
      <w:r w:rsidRPr="004031A9">
        <w:rPr>
          <w:szCs w:val="24"/>
        </w:rPr>
        <w:t>, Д.</w:t>
      </w:r>
      <w:r w:rsidRPr="004031A9">
        <w:rPr>
          <w:rFonts w:eastAsia="Times New Roman"/>
          <w:color w:val="000000"/>
          <w:szCs w:val="24"/>
        </w:rPr>
        <w:t xml:space="preserve"> Мотивы и методы выявления намеренного занижения прибыли как вида мошенничества финансовой отчетности/ Д. </w:t>
      </w:r>
      <w:proofErr w:type="spellStart"/>
      <w:r w:rsidRPr="004031A9">
        <w:rPr>
          <w:rFonts w:eastAsia="Times New Roman"/>
          <w:color w:val="000000"/>
          <w:szCs w:val="24"/>
        </w:rPr>
        <w:t>Слабинский</w:t>
      </w:r>
      <w:proofErr w:type="spellEnd"/>
      <w:r w:rsidRPr="004031A9">
        <w:rPr>
          <w:rFonts w:eastAsia="Times New Roman"/>
          <w:color w:val="000000"/>
          <w:szCs w:val="24"/>
        </w:rPr>
        <w:t xml:space="preserve"> // </w:t>
      </w:r>
      <w:proofErr w:type="spellStart"/>
      <w:r w:rsidRPr="004031A9">
        <w:rPr>
          <w:rFonts w:eastAsia="Times New Roman"/>
          <w:color w:val="000000"/>
          <w:szCs w:val="24"/>
        </w:rPr>
        <w:t>Междунароный</w:t>
      </w:r>
      <w:proofErr w:type="spellEnd"/>
      <w:r w:rsidRPr="004031A9">
        <w:rPr>
          <w:rFonts w:eastAsia="Times New Roman"/>
          <w:color w:val="000000"/>
          <w:szCs w:val="24"/>
        </w:rPr>
        <w:t xml:space="preserve"> бухгалтерский учет. 2012. №32. </w:t>
      </w:r>
    </w:p>
    <w:p w:rsidR="00C84C1E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18" w:name="_Toc437461398"/>
      <w:bookmarkStart w:id="119" w:name="_Toc437462134"/>
      <w:bookmarkStart w:id="120" w:name="_Toc447114694"/>
      <w:bookmarkStart w:id="121" w:name="_Toc447114860"/>
      <w:bookmarkStart w:id="122" w:name="_Toc449696557"/>
      <w:bookmarkStart w:id="123" w:name="_Toc450499368"/>
      <w:r w:rsidRPr="004031A9">
        <w:rPr>
          <w:szCs w:val="24"/>
        </w:rPr>
        <w:t xml:space="preserve">Сотникова, Л. В. Мошенничество с финансовой отчетностью: выявление и предупреждение/JI. В. Сотникова.- М.: Изд-во «Бухгалтерский учет», 2011.- 208 </w:t>
      </w:r>
      <w:proofErr w:type="gramStart"/>
      <w:r w:rsidRPr="004031A9">
        <w:rPr>
          <w:szCs w:val="24"/>
        </w:rPr>
        <w:t>с</w:t>
      </w:r>
      <w:bookmarkEnd w:id="118"/>
      <w:bookmarkEnd w:id="119"/>
      <w:bookmarkEnd w:id="120"/>
      <w:bookmarkEnd w:id="121"/>
      <w:bookmarkEnd w:id="122"/>
      <w:proofErr w:type="gramEnd"/>
      <w:r w:rsidRPr="004031A9">
        <w:rPr>
          <w:szCs w:val="24"/>
        </w:rPr>
        <w:t>.</w:t>
      </w:r>
      <w:bookmarkStart w:id="124" w:name="_Toc437461403"/>
      <w:bookmarkStart w:id="125" w:name="_Toc437462141"/>
      <w:bookmarkStart w:id="126" w:name="_Toc447114701"/>
      <w:bookmarkStart w:id="127" w:name="_Toc447114867"/>
      <w:bookmarkStart w:id="128" w:name="_Toc449696564"/>
      <w:bookmarkStart w:id="129" w:name="_Toc450499373"/>
      <w:bookmarkEnd w:id="123"/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proofErr w:type="spellStart"/>
      <w:r w:rsidRPr="004031A9">
        <w:rPr>
          <w:bCs/>
          <w:szCs w:val="24"/>
        </w:rPr>
        <w:t>Чернышова</w:t>
      </w:r>
      <w:proofErr w:type="spellEnd"/>
      <w:r w:rsidRPr="004031A9">
        <w:rPr>
          <w:bCs/>
          <w:szCs w:val="24"/>
        </w:rPr>
        <w:t>, Е. Фальсификация</w:t>
      </w:r>
      <w:proofErr w:type="gramStart"/>
      <w:r w:rsidRPr="004031A9">
        <w:rPr>
          <w:bCs/>
          <w:szCs w:val="24"/>
        </w:rPr>
        <w:t xml:space="preserve"> ,</w:t>
      </w:r>
      <w:proofErr w:type="gramEnd"/>
      <w:r w:rsidRPr="004031A9">
        <w:rPr>
          <w:bCs/>
          <w:szCs w:val="24"/>
        </w:rPr>
        <w:t xml:space="preserve"> </w:t>
      </w:r>
      <w:proofErr w:type="spellStart"/>
      <w:r w:rsidRPr="004031A9">
        <w:rPr>
          <w:bCs/>
          <w:szCs w:val="24"/>
        </w:rPr>
        <w:t>вуалирование</w:t>
      </w:r>
      <w:proofErr w:type="spellEnd"/>
      <w:r w:rsidRPr="004031A9">
        <w:rPr>
          <w:bCs/>
          <w:szCs w:val="24"/>
        </w:rPr>
        <w:t xml:space="preserve"> и искажение бухгалтерской отчетности / Е. </w:t>
      </w:r>
      <w:proofErr w:type="spellStart"/>
      <w:r w:rsidRPr="004031A9">
        <w:rPr>
          <w:bCs/>
          <w:szCs w:val="24"/>
        </w:rPr>
        <w:t>Чернышова</w:t>
      </w:r>
      <w:bookmarkEnd w:id="124"/>
      <w:bookmarkEnd w:id="125"/>
      <w:bookmarkEnd w:id="126"/>
      <w:bookmarkEnd w:id="127"/>
      <w:bookmarkEnd w:id="128"/>
      <w:proofErr w:type="spellEnd"/>
      <w:r w:rsidRPr="004031A9">
        <w:rPr>
          <w:bCs/>
          <w:szCs w:val="24"/>
        </w:rPr>
        <w:t xml:space="preserve"> // </w:t>
      </w:r>
      <w:hyperlink r:id="rId13" w:history="1">
        <w:r w:rsidR="00C84C1E" w:rsidRPr="004031A9">
          <w:rPr>
            <w:rStyle w:val="a3"/>
            <w:bCs/>
            <w:szCs w:val="24"/>
            <w:lang w:val="en-US"/>
          </w:rPr>
          <w:t>URL</w:t>
        </w:r>
        <w:r w:rsidR="00C84C1E" w:rsidRPr="004031A9">
          <w:rPr>
            <w:rStyle w:val="a3"/>
            <w:bCs/>
            <w:szCs w:val="24"/>
          </w:rPr>
          <w:t>:http://www.fa.ru/news/I/%D0%A3%D1%87%D0%B5%D1%82%20%D0%B8%20%D0%B0%D1%83%D0%B4%D0%B8%D1%82/Chernishova.pdf</w:t>
        </w:r>
      </w:hyperlink>
      <w:bookmarkEnd w:id="129"/>
      <w:r w:rsidR="00C84C1E" w:rsidRPr="004031A9">
        <w:rPr>
          <w:bCs/>
          <w:szCs w:val="24"/>
        </w:rPr>
        <w:t xml:space="preserve"> </w:t>
      </w:r>
      <w:r w:rsidR="00C84C1E" w:rsidRPr="004031A9">
        <w:rPr>
          <w:color w:val="0000FF"/>
          <w:szCs w:val="24"/>
        </w:rPr>
        <w:t>(Дата обращения 23.04.2015)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</w:rPr>
        <w:t>Шатохин</w:t>
      </w:r>
      <w:proofErr w:type="spellEnd"/>
      <w:r w:rsidRPr="004031A9">
        <w:rPr>
          <w:rFonts w:eastAsia="Times New Roman"/>
          <w:color w:val="000000"/>
          <w:szCs w:val="24"/>
        </w:rPr>
        <w:t xml:space="preserve">, М. Методы совершения мошенничества в холдингах и корпорациях/ М. </w:t>
      </w:r>
      <w:proofErr w:type="spellStart"/>
      <w:r w:rsidRPr="004031A9">
        <w:rPr>
          <w:rFonts w:eastAsia="Times New Roman"/>
          <w:color w:val="000000"/>
          <w:szCs w:val="24"/>
        </w:rPr>
        <w:t>Шатохин</w:t>
      </w:r>
      <w:proofErr w:type="spellEnd"/>
      <w:r w:rsidRPr="004031A9">
        <w:rPr>
          <w:rFonts w:eastAsia="Times New Roman"/>
          <w:color w:val="000000"/>
          <w:szCs w:val="24"/>
        </w:rPr>
        <w:t xml:space="preserve">// </w:t>
      </w:r>
      <w:hyperlink r:id="rId14" w:history="1">
        <w:r w:rsidRPr="004031A9">
          <w:rPr>
            <w:rStyle w:val="a3"/>
            <w:color w:val="000000"/>
            <w:szCs w:val="24"/>
            <w:u w:val="none"/>
          </w:rPr>
          <w:t>Вестник Курской государственной сельскохозяйственной академии</w:t>
        </w:r>
      </w:hyperlink>
      <w:r w:rsidRPr="004031A9">
        <w:rPr>
          <w:szCs w:val="24"/>
        </w:rPr>
        <w:t>. 2010. №6.</w:t>
      </w:r>
    </w:p>
    <w:p w:rsidR="00C84C1E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rFonts w:eastAsia="Times New Roman"/>
          <w:color w:val="000000"/>
          <w:szCs w:val="24"/>
        </w:rPr>
      </w:pPr>
      <w:proofErr w:type="spellStart"/>
      <w:r w:rsidRPr="004031A9">
        <w:rPr>
          <w:rFonts w:eastAsia="Times New Roman"/>
          <w:color w:val="000000"/>
          <w:szCs w:val="24"/>
        </w:rPr>
        <w:t>Штефан</w:t>
      </w:r>
      <w:proofErr w:type="spellEnd"/>
      <w:r w:rsidRPr="004031A9">
        <w:rPr>
          <w:rFonts w:eastAsia="Times New Roman"/>
          <w:color w:val="000000"/>
          <w:szCs w:val="24"/>
        </w:rPr>
        <w:t xml:space="preserve">, М. Аудит мошенничества понятие и сущность/ М. </w:t>
      </w:r>
      <w:proofErr w:type="spellStart"/>
      <w:r w:rsidRPr="004031A9">
        <w:rPr>
          <w:rFonts w:eastAsia="Times New Roman"/>
          <w:color w:val="000000"/>
          <w:szCs w:val="24"/>
        </w:rPr>
        <w:t>Штефан</w:t>
      </w:r>
      <w:proofErr w:type="spellEnd"/>
      <w:r w:rsidRPr="004031A9">
        <w:rPr>
          <w:rFonts w:eastAsia="Times New Roman"/>
          <w:color w:val="000000"/>
          <w:szCs w:val="24"/>
        </w:rPr>
        <w:t xml:space="preserve">// </w:t>
      </w:r>
      <w:r w:rsidRPr="004031A9">
        <w:rPr>
          <w:color w:val="000000"/>
          <w:szCs w:val="24"/>
          <w:shd w:val="clear" w:color="auto" w:fill="FFFFFF"/>
        </w:rPr>
        <w:t xml:space="preserve">Международный бухгалтерский учет. 2012. </w:t>
      </w:r>
      <w:r w:rsidRPr="004031A9">
        <w:rPr>
          <w:rStyle w:val="apple-converted-space"/>
          <w:color w:val="000000"/>
          <w:szCs w:val="24"/>
          <w:shd w:val="clear" w:color="auto" w:fill="FFFFFF"/>
        </w:rPr>
        <w:t> </w:t>
      </w:r>
      <w:r w:rsidRPr="004031A9">
        <w:rPr>
          <w:bCs/>
          <w:color w:val="000000"/>
          <w:szCs w:val="24"/>
          <w:shd w:val="clear" w:color="auto" w:fill="FFFFFF"/>
        </w:rPr>
        <w:t>№ 40</w:t>
      </w:r>
      <w:r w:rsidRPr="004031A9">
        <w:rPr>
          <w:color w:val="000000"/>
          <w:szCs w:val="24"/>
          <w:shd w:val="clear" w:color="auto" w:fill="FFFFFF"/>
        </w:rPr>
        <w:t>.  С. 19-27.</w:t>
      </w:r>
      <w:bookmarkStart w:id="130" w:name="_Toc450499380"/>
    </w:p>
    <w:p w:rsidR="00106BE1" w:rsidRPr="004031A9" w:rsidRDefault="00106BE1" w:rsidP="004031A9">
      <w:pPr>
        <w:pStyle w:val="a4"/>
        <w:numPr>
          <w:ilvl w:val="0"/>
          <w:numId w:val="32"/>
        </w:numPr>
        <w:spacing w:after="200" w:line="360" w:lineRule="auto"/>
        <w:ind w:left="142" w:firstLine="425"/>
        <w:rPr>
          <w:rFonts w:eastAsia="Times New Roman"/>
          <w:color w:val="000000"/>
          <w:szCs w:val="24"/>
        </w:rPr>
      </w:pPr>
      <w:r w:rsidRPr="004031A9">
        <w:rPr>
          <w:szCs w:val="24"/>
        </w:rPr>
        <w:t xml:space="preserve">"Северная верфь" не выдержала проверки// </w:t>
      </w:r>
      <w:hyperlink r:id="rId15" w:history="1">
        <w:bookmarkStart w:id="131" w:name="_Toc437461415"/>
        <w:bookmarkStart w:id="132" w:name="_Toc437462149"/>
        <w:bookmarkStart w:id="133" w:name="_Toc447114709"/>
        <w:bookmarkStart w:id="134" w:name="_Toc447114875"/>
        <w:bookmarkStart w:id="135" w:name="_Toc449696572"/>
        <w:r w:rsidRPr="004031A9">
          <w:rPr>
            <w:rStyle w:val="a3"/>
            <w:szCs w:val="24"/>
          </w:rPr>
          <w:t>URL://www.kommersant.ru</w:t>
        </w:r>
        <w:r w:rsidRPr="004031A9">
          <w:rPr>
            <w:rStyle w:val="a3"/>
            <w:szCs w:val="24"/>
          </w:rPr>
          <w:t>/</w:t>
        </w:r>
        <w:r w:rsidRPr="004031A9">
          <w:rPr>
            <w:rStyle w:val="a3"/>
            <w:szCs w:val="24"/>
          </w:rPr>
          <w:t>doc/2482173</w:t>
        </w:r>
        <w:bookmarkEnd w:id="130"/>
        <w:bookmarkEnd w:id="131"/>
        <w:bookmarkEnd w:id="132"/>
        <w:bookmarkEnd w:id="133"/>
        <w:bookmarkEnd w:id="134"/>
        <w:bookmarkEnd w:id="135"/>
      </w:hyperlink>
      <w:r w:rsidR="00C84C1E" w:rsidRPr="004031A9">
        <w:rPr>
          <w:szCs w:val="24"/>
        </w:rPr>
        <w:t xml:space="preserve"> </w:t>
      </w:r>
      <w:proofErr w:type="gramStart"/>
      <w:r w:rsidR="00C84C1E" w:rsidRPr="004031A9">
        <w:rPr>
          <w:szCs w:val="24"/>
        </w:rPr>
        <w:t xml:space="preserve">( </w:t>
      </w:r>
      <w:proofErr w:type="gramEnd"/>
      <w:r w:rsidR="00C84C1E" w:rsidRPr="004031A9">
        <w:rPr>
          <w:szCs w:val="24"/>
        </w:rPr>
        <w:t>Дата обращения 23.03.2016)</w:t>
      </w:r>
    </w:p>
    <w:p w:rsidR="00C84C1E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36" w:name="_Toc450499385"/>
      <w:r w:rsidRPr="004031A9">
        <w:rPr>
          <w:szCs w:val="24"/>
          <w:lang w:val="en-US"/>
        </w:rPr>
        <w:lastRenderedPageBreak/>
        <w:t>Lehman</w:t>
      </w:r>
      <w:r w:rsidRPr="004031A9">
        <w:rPr>
          <w:szCs w:val="24"/>
        </w:rPr>
        <w:t xml:space="preserve"> </w:t>
      </w:r>
      <w:r w:rsidRPr="004031A9">
        <w:rPr>
          <w:szCs w:val="24"/>
          <w:lang w:val="en-US"/>
        </w:rPr>
        <w:t>Brothers</w:t>
      </w:r>
      <w:r w:rsidRPr="004031A9">
        <w:rPr>
          <w:szCs w:val="24"/>
        </w:rPr>
        <w:t xml:space="preserve"> – от славы к краху// </w:t>
      </w:r>
      <w:hyperlink r:id="rId16" w:history="1">
        <w:r w:rsidRPr="004031A9">
          <w:rPr>
            <w:rStyle w:val="a3"/>
            <w:szCs w:val="24"/>
            <w:lang w:val="en-US"/>
          </w:rPr>
          <w:t>URL</w:t>
        </w:r>
        <w:r w:rsidRPr="004031A9">
          <w:rPr>
            <w:rStyle w:val="a3"/>
            <w:szCs w:val="24"/>
          </w:rPr>
          <w:t>://</w:t>
        </w:r>
        <w:r w:rsidRPr="004031A9">
          <w:rPr>
            <w:rStyle w:val="a3"/>
            <w:szCs w:val="24"/>
            <w:lang w:val="en-US"/>
          </w:rPr>
          <w:t>utmagazine</w:t>
        </w:r>
        <w:r w:rsidRPr="004031A9">
          <w:rPr>
            <w:rStyle w:val="a3"/>
            <w:szCs w:val="24"/>
          </w:rPr>
          <w:t>.</w:t>
        </w:r>
        <w:r w:rsidRPr="004031A9">
          <w:rPr>
            <w:rStyle w:val="a3"/>
            <w:szCs w:val="24"/>
            <w:lang w:val="en-US"/>
          </w:rPr>
          <w:t>ru</w:t>
        </w:r>
        <w:r w:rsidRPr="004031A9">
          <w:rPr>
            <w:rStyle w:val="a3"/>
            <w:szCs w:val="24"/>
          </w:rPr>
          <w:t>/</w:t>
        </w:r>
        <w:r w:rsidRPr="004031A9">
          <w:rPr>
            <w:rStyle w:val="a3"/>
            <w:szCs w:val="24"/>
            <w:lang w:val="en-US"/>
          </w:rPr>
          <w:t>posts</w:t>
        </w:r>
        <w:r w:rsidRPr="004031A9">
          <w:rPr>
            <w:rStyle w:val="a3"/>
            <w:szCs w:val="24"/>
          </w:rPr>
          <w:t>/2460-</w:t>
        </w:r>
        <w:r w:rsidRPr="004031A9">
          <w:rPr>
            <w:rStyle w:val="a3"/>
            <w:szCs w:val="24"/>
            <w:lang w:val="en-US"/>
          </w:rPr>
          <w:t>lehman</w:t>
        </w:r>
        <w:r w:rsidRPr="004031A9">
          <w:rPr>
            <w:rStyle w:val="a3"/>
            <w:szCs w:val="24"/>
          </w:rPr>
          <w:t>-</w:t>
        </w:r>
        <w:r w:rsidRPr="004031A9">
          <w:rPr>
            <w:rStyle w:val="a3"/>
            <w:szCs w:val="24"/>
            <w:lang w:val="en-US"/>
          </w:rPr>
          <w:t>brothers</w:t>
        </w:r>
        <w:r w:rsidRPr="004031A9">
          <w:rPr>
            <w:rStyle w:val="a3"/>
            <w:szCs w:val="24"/>
          </w:rPr>
          <w:t>-</w:t>
        </w:r>
        <w:r w:rsidRPr="004031A9">
          <w:rPr>
            <w:rStyle w:val="a3"/>
            <w:szCs w:val="24"/>
            <w:lang w:val="en-US"/>
          </w:rPr>
          <w:t>ot</w:t>
        </w:r>
        <w:r w:rsidRPr="004031A9">
          <w:rPr>
            <w:rStyle w:val="a3"/>
            <w:szCs w:val="24"/>
          </w:rPr>
          <w:t>-</w:t>
        </w:r>
        <w:r w:rsidRPr="004031A9">
          <w:rPr>
            <w:rStyle w:val="a3"/>
            <w:szCs w:val="24"/>
            <w:lang w:val="en-US"/>
          </w:rPr>
          <w:t>slavy</w:t>
        </w:r>
        <w:r w:rsidRPr="004031A9">
          <w:rPr>
            <w:rStyle w:val="a3"/>
            <w:szCs w:val="24"/>
          </w:rPr>
          <w:t>-</w:t>
        </w:r>
        <w:r w:rsidRPr="004031A9">
          <w:rPr>
            <w:rStyle w:val="a3"/>
            <w:szCs w:val="24"/>
            <w:lang w:val="en-US"/>
          </w:rPr>
          <w:t>k</w:t>
        </w:r>
        <w:r w:rsidRPr="004031A9">
          <w:rPr>
            <w:rStyle w:val="a3"/>
            <w:szCs w:val="24"/>
          </w:rPr>
          <w:t>-</w:t>
        </w:r>
        <w:r w:rsidRPr="004031A9">
          <w:rPr>
            <w:rStyle w:val="a3"/>
            <w:szCs w:val="24"/>
            <w:lang w:val="en-US"/>
          </w:rPr>
          <w:t>krahu</w:t>
        </w:r>
        <w:r w:rsidRPr="004031A9">
          <w:rPr>
            <w:rStyle w:val="a3"/>
            <w:szCs w:val="24"/>
          </w:rPr>
          <w:t>.</w:t>
        </w:r>
        <w:r w:rsidRPr="004031A9">
          <w:rPr>
            <w:rStyle w:val="a3"/>
            <w:szCs w:val="24"/>
            <w:lang w:val="en-US"/>
          </w:rPr>
          <w:t>html</w:t>
        </w:r>
        <w:bookmarkEnd w:id="136"/>
      </w:hyperlink>
      <w:r w:rsidR="00C84C1E" w:rsidRPr="004031A9">
        <w:rPr>
          <w:szCs w:val="24"/>
        </w:rPr>
        <w:t xml:space="preserve"> ( Дата обращения 25.03.2016 )</w:t>
      </w:r>
      <w:bookmarkStart w:id="137" w:name="_Toc450499379"/>
    </w:p>
    <w:p w:rsidR="00C84C1E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proofErr w:type="spellStart"/>
      <w:r w:rsidRPr="004031A9">
        <w:rPr>
          <w:szCs w:val="24"/>
          <w:lang w:val="en-US"/>
        </w:rPr>
        <w:t>Pramalat</w:t>
      </w:r>
      <w:proofErr w:type="spellEnd"/>
      <w:r w:rsidRPr="004031A9">
        <w:rPr>
          <w:szCs w:val="24"/>
        </w:rPr>
        <w:t xml:space="preserve"> бросил тень на аудиторов и банки // </w:t>
      </w:r>
      <w:hyperlink r:id="rId17" w:history="1">
        <w:bookmarkStart w:id="138" w:name="_Toc437461414"/>
        <w:bookmarkStart w:id="139" w:name="_Toc437462148"/>
        <w:bookmarkStart w:id="140" w:name="_Toc447114708"/>
        <w:bookmarkStart w:id="141" w:name="_Toc447114874"/>
        <w:bookmarkStart w:id="142" w:name="_Toc449696571"/>
        <w:r w:rsidRPr="004031A9">
          <w:rPr>
            <w:rStyle w:val="a3"/>
            <w:szCs w:val="24"/>
            <w:lang w:val="en-US"/>
          </w:rPr>
          <w:t>URL</w:t>
        </w:r>
        <w:r w:rsidRPr="004031A9">
          <w:rPr>
            <w:rStyle w:val="a3"/>
            <w:szCs w:val="24"/>
          </w:rPr>
          <w:t>://</w:t>
        </w:r>
        <w:r w:rsidRPr="004031A9">
          <w:rPr>
            <w:rStyle w:val="a3"/>
            <w:szCs w:val="24"/>
            <w:lang w:val="en-US"/>
          </w:rPr>
          <w:t>www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gazeta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ru</w:t>
        </w:r>
        <w:proofErr w:type="spellEnd"/>
        <w:r w:rsidRPr="004031A9">
          <w:rPr>
            <w:rStyle w:val="a3"/>
            <w:szCs w:val="24"/>
          </w:rPr>
          <w:t>/2004/01/08/</w:t>
        </w:r>
        <w:proofErr w:type="spellStart"/>
        <w:r w:rsidRPr="004031A9">
          <w:rPr>
            <w:rStyle w:val="a3"/>
            <w:szCs w:val="24"/>
            <w:lang w:val="en-US"/>
          </w:rPr>
          <w:t>P</w:t>
        </w:r>
        <w:r w:rsidRPr="004031A9">
          <w:rPr>
            <w:rStyle w:val="a3"/>
            <w:szCs w:val="24"/>
            <w:lang w:val="en-US"/>
          </w:rPr>
          <w:t>a</w:t>
        </w:r>
        <w:r w:rsidRPr="004031A9">
          <w:rPr>
            <w:rStyle w:val="a3"/>
            <w:szCs w:val="24"/>
            <w:lang w:val="en-US"/>
          </w:rPr>
          <w:t>rmalatprod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shtml</w:t>
        </w:r>
        <w:bookmarkEnd w:id="137"/>
        <w:bookmarkEnd w:id="138"/>
        <w:bookmarkEnd w:id="139"/>
        <w:bookmarkEnd w:id="140"/>
        <w:bookmarkEnd w:id="141"/>
        <w:bookmarkEnd w:id="142"/>
        <w:proofErr w:type="spellEnd"/>
      </w:hyperlink>
      <w:bookmarkStart w:id="143" w:name="_Toc450499382"/>
      <w:r w:rsidR="00C84C1E" w:rsidRPr="004031A9">
        <w:rPr>
          <w:szCs w:val="24"/>
        </w:rPr>
        <w:t xml:space="preserve"> ( Дата обращения 05.04.2016)</w:t>
      </w:r>
    </w:p>
    <w:p w:rsidR="00C84C1E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proofErr w:type="spellStart"/>
      <w:r w:rsidRPr="004031A9">
        <w:rPr>
          <w:bCs/>
          <w:color w:val="000000"/>
          <w:szCs w:val="24"/>
          <w:shd w:val="clear" w:color="auto" w:fill="FFFFFF"/>
        </w:rPr>
        <w:t>WorldCom</w:t>
      </w:r>
      <w:proofErr w:type="spellEnd"/>
      <w:r w:rsidRPr="004031A9">
        <w:rPr>
          <w:bCs/>
          <w:color w:val="000000"/>
          <w:szCs w:val="24"/>
          <w:shd w:val="clear" w:color="auto" w:fill="FFFFFF"/>
        </w:rPr>
        <w:t xml:space="preserve">: как НЕ НАДО заниматься махинациями с отчетностью// </w:t>
      </w:r>
      <w:hyperlink r:id="rId18" w:history="1">
        <w:bookmarkStart w:id="144" w:name="_Toc437461406"/>
        <w:bookmarkStart w:id="145" w:name="_Toc437462151"/>
        <w:bookmarkStart w:id="146" w:name="_Toc447114711"/>
        <w:bookmarkStart w:id="147" w:name="_Toc447114877"/>
        <w:bookmarkStart w:id="148" w:name="_Toc449696574"/>
        <w:r w:rsidRPr="004031A9">
          <w:rPr>
            <w:rStyle w:val="a3"/>
            <w:color w:val="000000"/>
            <w:szCs w:val="24"/>
            <w:lang w:val="en-US"/>
          </w:rPr>
          <w:t>URL</w:t>
        </w:r>
        <w:r w:rsidRPr="004031A9">
          <w:rPr>
            <w:rStyle w:val="a3"/>
            <w:color w:val="000000"/>
            <w:szCs w:val="24"/>
          </w:rPr>
          <w:t>://</w:t>
        </w:r>
        <w:r w:rsidRPr="004031A9">
          <w:rPr>
            <w:rStyle w:val="a3"/>
            <w:color w:val="000000"/>
            <w:szCs w:val="24"/>
            <w:lang w:val="en-US"/>
          </w:rPr>
          <w:t>www</w:t>
        </w:r>
        <w:r w:rsidRPr="004031A9">
          <w:rPr>
            <w:rStyle w:val="a3"/>
            <w:color w:val="000000"/>
            <w:szCs w:val="24"/>
          </w:rPr>
          <w:t>.</w:t>
        </w:r>
        <w:r w:rsidRPr="004031A9">
          <w:rPr>
            <w:rStyle w:val="a3"/>
            <w:color w:val="000000"/>
            <w:szCs w:val="24"/>
            <w:lang w:val="en-US"/>
          </w:rPr>
          <w:t>mfd</w:t>
        </w:r>
        <w:r w:rsidRPr="004031A9">
          <w:rPr>
            <w:rStyle w:val="a3"/>
            <w:color w:val="000000"/>
            <w:szCs w:val="24"/>
          </w:rPr>
          <w:t>.</w:t>
        </w:r>
        <w:r w:rsidRPr="004031A9">
          <w:rPr>
            <w:rStyle w:val="a3"/>
            <w:color w:val="000000"/>
            <w:szCs w:val="24"/>
            <w:lang w:val="en-US"/>
          </w:rPr>
          <w:t>ru</w:t>
        </w:r>
        <w:r w:rsidRPr="004031A9">
          <w:rPr>
            <w:rStyle w:val="a3"/>
            <w:color w:val="000000"/>
            <w:szCs w:val="24"/>
          </w:rPr>
          <w:t>/</w:t>
        </w:r>
        <w:r w:rsidRPr="004031A9">
          <w:rPr>
            <w:rStyle w:val="a3"/>
            <w:color w:val="000000"/>
            <w:szCs w:val="24"/>
            <w:lang w:val="en-US"/>
          </w:rPr>
          <w:t>news</w:t>
        </w:r>
        <w:r w:rsidRPr="004031A9">
          <w:rPr>
            <w:rStyle w:val="a3"/>
            <w:color w:val="000000"/>
            <w:szCs w:val="24"/>
          </w:rPr>
          <w:t>/</w:t>
        </w:r>
        <w:r w:rsidRPr="004031A9">
          <w:rPr>
            <w:rStyle w:val="a3"/>
            <w:color w:val="000000"/>
            <w:szCs w:val="24"/>
            <w:lang w:val="en-US"/>
          </w:rPr>
          <w:t>view</w:t>
        </w:r>
        <w:r w:rsidRPr="004031A9">
          <w:rPr>
            <w:rStyle w:val="a3"/>
            <w:color w:val="000000"/>
            <w:szCs w:val="24"/>
          </w:rPr>
          <w:t>/?</w:t>
        </w:r>
        <w:r w:rsidRPr="004031A9">
          <w:rPr>
            <w:rStyle w:val="a3"/>
            <w:color w:val="000000"/>
            <w:szCs w:val="24"/>
            <w:lang w:val="en-US"/>
          </w:rPr>
          <w:t>id</w:t>
        </w:r>
        <w:r w:rsidRPr="004031A9">
          <w:rPr>
            <w:rStyle w:val="a3"/>
            <w:color w:val="000000"/>
            <w:szCs w:val="24"/>
          </w:rPr>
          <w:t>=106644</w:t>
        </w:r>
        <w:bookmarkEnd w:id="143"/>
        <w:bookmarkEnd w:id="144"/>
        <w:bookmarkEnd w:id="145"/>
        <w:bookmarkEnd w:id="146"/>
        <w:bookmarkEnd w:id="147"/>
        <w:bookmarkEnd w:id="148"/>
      </w:hyperlink>
      <w:bookmarkStart w:id="149" w:name="_Toc450499374"/>
      <w:r w:rsidR="00C84C1E" w:rsidRPr="004031A9">
        <w:rPr>
          <w:color w:val="000000"/>
          <w:szCs w:val="24"/>
        </w:rPr>
        <w:t xml:space="preserve"> </w:t>
      </w:r>
      <w:r w:rsidR="00C84C1E" w:rsidRPr="004031A9">
        <w:rPr>
          <w:szCs w:val="24"/>
        </w:rPr>
        <w:t>(Дата обращения 05.04.2016)</w:t>
      </w:r>
    </w:p>
    <w:p w:rsidR="00C84C1E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color w:val="000000"/>
          <w:szCs w:val="24"/>
        </w:rPr>
      </w:pPr>
      <w:r w:rsidRPr="004031A9">
        <w:rPr>
          <w:szCs w:val="24"/>
        </w:rPr>
        <w:t>Афера “</w:t>
      </w:r>
      <w:proofErr w:type="spellStart"/>
      <w:r w:rsidRPr="004031A9">
        <w:rPr>
          <w:szCs w:val="24"/>
        </w:rPr>
        <w:t>Прамалата</w:t>
      </w:r>
      <w:proofErr w:type="spellEnd"/>
      <w:r w:rsidRPr="004031A9">
        <w:rPr>
          <w:szCs w:val="24"/>
        </w:rPr>
        <w:t xml:space="preserve">” // </w:t>
      </w:r>
      <w:hyperlink r:id="rId19" w:history="1">
        <w:bookmarkStart w:id="150" w:name="_Toc437461405"/>
        <w:bookmarkStart w:id="151" w:name="_Toc437462142"/>
        <w:bookmarkStart w:id="152" w:name="_Toc447114702"/>
        <w:bookmarkStart w:id="153" w:name="_Toc447114868"/>
        <w:bookmarkStart w:id="154" w:name="_Toc449696565"/>
        <w:r w:rsidRPr="004031A9">
          <w:rPr>
            <w:rStyle w:val="a3"/>
            <w:szCs w:val="24"/>
            <w:lang w:val="en-US"/>
          </w:rPr>
          <w:t>URL</w:t>
        </w:r>
        <w:r w:rsidRPr="004031A9">
          <w:rPr>
            <w:rStyle w:val="a3"/>
            <w:szCs w:val="24"/>
          </w:rPr>
          <w:t>://</w:t>
        </w:r>
        <w:r w:rsidRPr="004031A9">
          <w:rPr>
            <w:rStyle w:val="a3"/>
            <w:szCs w:val="24"/>
            <w:lang w:val="en-US"/>
          </w:rPr>
          <w:t>www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agesmystery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ru</w:t>
        </w:r>
        <w:proofErr w:type="spellEnd"/>
        <w:r w:rsidRPr="004031A9">
          <w:rPr>
            <w:rStyle w:val="a3"/>
            <w:szCs w:val="24"/>
          </w:rPr>
          <w:t>/</w:t>
        </w:r>
        <w:r w:rsidRPr="004031A9">
          <w:rPr>
            <w:rStyle w:val="a3"/>
            <w:szCs w:val="24"/>
            <w:lang w:val="en-US"/>
          </w:rPr>
          <w:t>node</w:t>
        </w:r>
        <w:r w:rsidRPr="004031A9">
          <w:rPr>
            <w:rStyle w:val="a3"/>
            <w:szCs w:val="24"/>
          </w:rPr>
          <w:t>/47</w:t>
        </w:r>
        <w:r w:rsidRPr="004031A9">
          <w:rPr>
            <w:rStyle w:val="a3"/>
            <w:szCs w:val="24"/>
          </w:rPr>
          <w:t>6</w:t>
        </w:r>
        <w:r w:rsidRPr="004031A9">
          <w:rPr>
            <w:rStyle w:val="a3"/>
            <w:szCs w:val="24"/>
          </w:rPr>
          <w:t>1</w:t>
        </w:r>
        <w:bookmarkEnd w:id="149"/>
        <w:bookmarkEnd w:id="150"/>
        <w:bookmarkEnd w:id="151"/>
        <w:bookmarkEnd w:id="152"/>
        <w:bookmarkEnd w:id="153"/>
        <w:bookmarkEnd w:id="154"/>
      </w:hyperlink>
      <w:bookmarkStart w:id="155" w:name="_Toc437461421"/>
      <w:bookmarkStart w:id="156" w:name="_Toc437462150"/>
      <w:bookmarkStart w:id="157" w:name="_Toc447114710"/>
      <w:bookmarkStart w:id="158" w:name="_Toc447114876"/>
      <w:bookmarkStart w:id="159" w:name="_Toc449696573"/>
      <w:bookmarkStart w:id="160" w:name="_Toc450499381"/>
      <w:r w:rsidR="00C84C1E" w:rsidRPr="004031A9">
        <w:rPr>
          <w:szCs w:val="24"/>
        </w:rPr>
        <w:t xml:space="preserve"> (Дата обращения 05.04.2016)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r w:rsidRPr="004031A9">
        <w:rPr>
          <w:szCs w:val="24"/>
        </w:rPr>
        <w:t xml:space="preserve">Глава </w:t>
      </w:r>
      <w:r w:rsidRPr="004031A9">
        <w:rPr>
          <w:szCs w:val="24"/>
          <w:lang w:val="en-US"/>
        </w:rPr>
        <w:t>Toshiba</w:t>
      </w:r>
      <w:r w:rsidRPr="004031A9">
        <w:rPr>
          <w:szCs w:val="24"/>
        </w:rPr>
        <w:t xml:space="preserve"> ушел в отставку из-за скандала с подтасовкой отчетности</w:t>
      </w:r>
      <w:bookmarkEnd w:id="155"/>
      <w:bookmarkEnd w:id="156"/>
      <w:bookmarkEnd w:id="157"/>
      <w:bookmarkEnd w:id="158"/>
      <w:bookmarkEnd w:id="159"/>
      <w:r w:rsidRPr="004031A9">
        <w:rPr>
          <w:szCs w:val="24"/>
        </w:rPr>
        <w:t xml:space="preserve"> // </w:t>
      </w:r>
      <w:r w:rsidRPr="004031A9">
        <w:rPr>
          <w:szCs w:val="24"/>
          <w:lang w:val="en-US"/>
        </w:rPr>
        <w:t>URL</w:t>
      </w:r>
      <w:r w:rsidRPr="004031A9">
        <w:rPr>
          <w:szCs w:val="24"/>
        </w:rPr>
        <w:t>:</w:t>
      </w:r>
      <w:hyperlink r:id="rId20" w:history="1">
        <w:r w:rsidRPr="004031A9">
          <w:rPr>
            <w:rStyle w:val="a3"/>
            <w:szCs w:val="24"/>
            <w:lang w:val="en-US"/>
          </w:rPr>
          <w:t>www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lenta</w:t>
        </w:r>
        <w:proofErr w:type="spellEnd"/>
      </w:hyperlink>
      <w:r w:rsidRPr="004031A9">
        <w:rPr>
          <w:szCs w:val="24"/>
        </w:rPr>
        <w:t>.</w:t>
      </w:r>
      <w:proofErr w:type="spellStart"/>
      <w:r w:rsidRPr="004031A9">
        <w:rPr>
          <w:szCs w:val="24"/>
          <w:lang w:val="en-US"/>
        </w:rPr>
        <w:t>ru</w:t>
      </w:r>
      <w:bookmarkEnd w:id="160"/>
      <w:proofErr w:type="spellEnd"/>
      <w:r w:rsidRPr="004031A9">
        <w:rPr>
          <w:szCs w:val="24"/>
        </w:rPr>
        <w:t xml:space="preserve">  </w:t>
      </w:r>
      <w:r w:rsidR="00C84C1E" w:rsidRPr="004031A9">
        <w:rPr>
          <w:szCs w:val="24"/>
        </w:rPr>
        <w:t>(Дата обращения 09.03.2016)</w:t>
      </w:r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61" w:name="_Toc450499383"/>
      <w:r w:rsidRPr="004031A9">
        <w:rPr>
          <w:szCs w:val="24"/>
        </w:rPr>
        <w:t xml:space="preserve">Мельникова, Е. За банкротство </w:t>
      </w:r>
      <w:proofErr w:type="spellStart"/>
      <w:r w:rsidRPr="004031A9">
        <w:rPr>
          <w:szCs w:val="24"/>
        </w:rPr>
        <w:t>Lehman</w:t>
      </w:r>
      <w:proofErr w:type="spellEnd"/>
      <w:r w:rsidRPr="004031A9">
        <w:rPr>
          <w:szCs w:val="24"/>
        </w:rPr>
        <w:t xml:space="preserve"> </w:t>
      </w:r>
      <w:proofErr w:type="spellStart"/>
      <w:r w:rsidRPr="004031A9">
        <w:rPr>
          <w:szCs w:val="24"/>
        </w:rPr>
        <w:t>Brothers</w:t>
      </w:r>
      <w:proofErr w:type="spellEnd"/>
      <w:r w:rsidRPr="004031A9">
        <w:rPr>
          <w:szCs w:val="24"/>
        </w:rPr>
        <w:t xml:space="preserve"> ответят его менеджеры и аудиторы/ Е. Мельникова// </w:t>
      </w:r>
      <w:hyperlink r:id="rId21" w:history="1">
        <w:bookmarkStart w:id="162" w:name="_Toc437461404"/>
        <w:bookmarkStart w:id="163" w:name="_Toc437462153"/>
        <w:bookmarkStart w:id="164" w:name="_Toc447114713"/>
        <w:bookmarkStart w:id="165" w:name="_Toc447114879"/>
        <w:bookmarkStart w:id="166" w:name="_Toc449696576"/>
        <w:r w:rsidRPr="004031A9">
          <w:rPr>
            <w:rStyle w:val="a3"/>
            <w:szCs w:val="24"/>
            <w:lang w:val="en-US"/>
          </w:rPr>
          <w:t>URL</w:t>
        </w:r>
        <w:r w:rsidRPr="004031A9">
          <w:rPr>
            <w:rStyle w:val="a3"/>
            <w:szCs w:val="24"/>
          </w:rPr>
          <w:t>://</w:t>
        </w:r>
        <w:r w:rsidRPr="004031A9">
          <w:rPr>
            <w:rStyle w:val="a3"/>
            <w:szCs w:val="24"/>
            <w:lang w:val="en-US"/>
          </w:rPr>
          <w:t>www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r</w:t>
        </w:r>
        <w:r w:rsidRPr="004031A9">
          <w:rPr>
            <w:rStyle w:val="a3"/>
            <w:szCs w:val="24"/>
            <w:lang w:val="en-US"/>
          </w:rPr>
          <w:t>ufaudit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ru</w:t>
        </w:r>
        <w:proofErr w:type="spellEnd"/>
        <w:r w:rsidRPr="004031A9">
          <w:rPr>
            <w:rStyle w:val="a3"/>
            <w:szCs w:val="24"/>
          </w:rPr>
          <w:t>/</w:t>
        </w:r>
        <w:r w:rsidRPr="004031A9">
          <w:rPr>
            <w:rStyle w:val="a3"/>
            <w:szCs w:val="24"/>
            <w:lang w:val="en-US"/>
          </w:rPr>
          <w:t>upload</w:t>
        </w:r>
        <w:r w:rsidRPr="004031A9">
          <w:rPr>
            <w:rStyle w:val="a3"/>
            <w:szCs w:val="24"/>
          </w:rPr>
          <w:t>/02</w:t>
        </w:r>
        <w:r w:rsidRPr="004031A9">
          <w:rPr>
            <w:rStyle w:val="a3"/>
            <w:szCs w:val="24"/>
            <w:lang w:val="en-US"/>
          </w:rPr>
          <w:t>a</w:t>
        </w:r>
        <w:r w:rsidRPr="004031A9">
          <w:rPr>
            <w:rStyle w:val="a3"/>
            <w:szCs w:val="24"/>
          </w:rPr>
          <w:t>3</w:t>
        </w:r>
        <w:r w:rsidRPr="004031A9">
          <w:rPr>
            <w:rStyle w:val="a3"/>
            <w:szCs w:val="24"/>
            <w:lang w:val="en-US"/>
          </w:rPr>
          <w:t>ac</w:t>
        </w:r>
        <w:r w:rsidRPr="004031A9">
          <w:rPr>
            <w:rStyle w:val="a3"/>
            <w:szCs w:val="24"/>
          </w:rPr>
          <w:t>590</w:t>
        </w:r>
        <w:r w:rsidRPr="004031A9">
          <w:rPr>
            <w:rStyle w:val="a3"/>
            <w:szCs w:val="24"/>
            <w:lang w:val="en-US"/>
          </w:rPr>
          <w:t>d</w:t>
        </w:r>
        <w:r w:rsidRPr="004031A9">
          <w:rPr>
            <w:rStyle w:val="a3"/>
            <w:szCs w:val="24"/>
          </w:rPr>
          <w:t>7028</w:t>
        </w:r>
        <w:r w:rsidRPr="004031A9">
          <w:rPr>
            <w:rStyle w:val="a3"/>
            <w:szCs w:val="24"/>
            <w:lang w:val="en-US"/>
          </w:rPr>
          <w:t>c</w:t>
        </w:r>
        <w:r w:rsidRPr="004031A9">
          <w:rPr>
            <w:rStyle w:val="a3"/>
            <w:szCs w:val="24"/>
          </w:rPr>
          <w:t>7</w:t>
        </w:r>
        <w:r w:rsidRPr="004031A9">
          <w:rPr>
            <w:rStyle w:val="a3"/>
            <w:szCs w:val="24"/>
            <w:lang w:val="en-US"/>
          </w:rPr>
          <w:t>b</w:t>
        </w:r>
        <w:r w:rsidRPr="004031A9">
          <w:rPr>
            <w:rStyle w:val="a3"/>
            <w:szCs w:val="24"/>
          </w:rPr>
          <w:t>5</w:t>
        </w:r>
        <w:r w:rsidRPr="004031A9">
          <w:rPr>
            <w:rStyle w:val="a3"/>
            <w:szCs w:val="24"/>
            <w:lang w:val="en-US"/>
          </w:rPr>
          <w:t>a</w:t>
        </w:r>
        <w:r w:rsidRPr="004031A9">
          <w:rPr>
            <w:rStyle w:val="a3"/>
            <w:szCs w:val="24"/>
          </w:rPr>
          <w:t>684445</w:t>
        </w:r>
        <w:r w:rsidRPr="004031A9">
          <w:rPr>
            <w:rStyle w:val="a3"/>
            <w:szCs w:val="24"/>
            <w:lang w:val="en-US"/>
          </w:rPr>
          <w:t>a</w:t>
        </w:r>
        <w:r w:rsidRPr="004031A9">
          <w:rPr>
            <w:rStyle w:val="a3"/>
            <w:szCs w:val="24"/>
          </w:rPr>
          <w:t>6</w:t>
        </w:r>
        <w:r w:rsidRPr="004031A9">
          <w:rPr>
            <w:rStyle w:val="a3"/>
            <w:szCs w:val="24"/>
            <w:lang w:val="en-US"/>
          </w:rPr>
          <w:t>c</w:t>
        </w:r>
        <w:r w:rsidRPr="004031A9">
          <w:rPr>
            <w:rStyle w:val="a3"/>
            <w:szCs w:val="24"/>
          </w:rPr>
          <w:t>5</w:t>
        </w:r>
        <w:r w:rsidRPr="004031A9">
          <w:rPr>
            <w:rStyle w:val="a3"/>
            <w:szCs w:val="24"/>
            <w:lang w:val="en-US"/>
          </w:rPr>
          <w:t>b</w:t>
        </w:r>
        <w:r w:rsidRPr="004031A9">
          <w:rPr>
            <w:rStyle w:val="a3"/>
            <w:szCs w:val="24"/>
          </w:rPr>
          <w:t>7</w:t>
        </w:r>
        <w:r w:rsidRPr="004031A9">
          <w:rPr>
            <w:rStyle w:val="a3"/>
            <w:szCs w:val="24"/>
            <w:lang w:val="en-US"/>
          </w:rPr>
          <w:t>f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pdf</w:t>
        </w:r>
        <w:bookmarkEnd w:id="161"/>
        <w:bookmarkEnd w:id="162"/>
        <w:bookmarkEnd w:id="163"/>
        <w:bookmarkEnd w:id="164"/>
        <w:bookmarkEnd w:id="165"/>
        <w:bookmarkEnd w:id="166"/>
        <w:proofErr w:type="spellEnd"/>
      </w:hyperlink>
      <w:r w:rsidR="00C84C1E" w:rsidRPr="004031A9">
        <w:rPr>
          <w:szCs w:val="24"/>
        </w:rPr>
        <w:t xml:space="preserve"> </w:t>
      </w:r>
      <w:r w:rsidR="0050076C" w:rsidRPr="004031A9">
        <w:rPr>
          <w:szCs w:val="24"/>
        </w:rPr>
        <w:t>(</w:t>
      </w:r>
      <w:r w:rsidR="00C84C1E" w:rsidRPr="004031A9">
        <w:rPr>
          <w:szCs w:val="24"/>
        </w:rPr>
        <w:t>Дата обращения 25.03.2016</w:t>
      </w:r>
      <w:proofErr w:type="gramStart"/>
      <w:r w:rsidR="00C84C1E" w:rsidRPr="004031A9">
        <w:rPr>
          <w:szCs w:val="24"/>
        </w:rPr>
        <w:t xml:space="preserve"> )</w:t>
      </w:r>
      <w:proofErr w:type="gramEnd"/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67" w:name="_Toc450499376"/>
      <w:r w:rsidRPr="004031A9">
        <w:rPr>
          <w:szCs w:val="24"/>
        </w:rPr>
        <w:t xml:space="preserve">Мошенничество с финансовой отчетностью/ </w:t>
      </w:r>
      <w:r w:rsidRPr="004031A9">
        <w:rPr>
          <w:color w:val="000000"/>
          <w:szCs w:val="24"/>
        </w:rPr>
        <w:t xml:space="preserve">Журнал «Консультант». 2010.  №1. </w:t>
      </w:r>
      <w:hyperlink r:id="rId22" w:history="1">
        <w:bookmarkStart w:id="168" w:name="_Toc437461409"/>
        <w:bookmarkStart w:id="169" w:name="_Toc437462144"/>
        <w:bookmarkStart w:id="170" w:name="_Toc447114704"/>
        <w:bookmarkStart w:id="171" w:name="_Toc447114870"/>
        <w:bookmarkStart w:id="172" w:name="_Toc449696567"/>
        <w:r w:rsidRPr="004031A9">
          <w:rPr>
            <w:rStyle w:val="a3"/>
            <w:szCs w:val="24"/>
            <w:lang w:val="en-US"/>
          </w:rPr>
          <w:t>URL</w:t>
        </w:r>
        <w:r w:rsidRPr="004031A9">
          <w:rPr>
            <w:rStyle w:val="a3"/>
            <w:szCs w:val="24"/>
          </w:rPr>
          <w:t>://</w:t>
        </w:r>
        <w:r w:rsidRPr="004031A9">
          <w:rPr>
            <w:rStyle w:val="a3"/>
            <w:szCs w:val="24"/>
            <w:lang w:val="en-US"/>
          </w:rPr>
          <w:t>www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branan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ru</w:t>
        </w:r>
        <w:proofErr w:type="spellEnd"/>
        <w:r w:rsidRPr="004031A9">
          <w:rPr>
            <w:rStyle w:val="a3"/>
            <w:szCs w:val="24"/>
          </w:rPr>
          <w:t>/</w:t>
        </w:r>
        <w:r w:rsidRPr="004031A9">
          <w:rPr>
            <w:rStyle w:val="a3"/>
            <w:szCs w:val="24"/>
            <w:lang w:val="en-US"/>
          </w:rPr>
          <w:t>media</w:t>
        </w:r>
        <w:r w:rsidRPr="004031A9">
          <w:rPr>
            <w:rStyle w:val="a3"/>
            <w:szCs w:val="24"/>
          </w:rPr>
          <w:t>/</w:t>
        </w:r>
        <w:r w:rsidRPr="004031A9">
          <w:rPr>
            <w:rStyle w:val="a3"/>
            <w:szCs w:val="24"/>
            <w:lang w:val="en-US"/>
          </w:rPr>
          <w:t>p</w:t>
        </w:r>
        <w:r w:rsidRPr="004031A9">
          <w:rPr>
            <w:rStyle w:val="a3"/>
            <w:szCs w:val="24"/>
            <w:lang w:val="en-US"/>
          </w:rPr>
          <w:t>ubs</w:t>
        </w:r>
        <w:r w:rsidRPr="004031A9">
          <w:rPr>
            <w:rStyle w:val="a3"/>
            <w:szCs w:val="24"/>
          </w:rPr>
          <w:t>/168/</w:t>
        </w:r>
        <w:bookmarkEnd w:id="167"/>
        <w:bookmarkEnd w:id="168"/>
        <w:bookmarkEnd w:id="169"/>
        <w:bookmarkEnd w:id="170"/>
        <w:bookmarkEnd w:id="171"/>
        <w:bookmarkEnd w:id="172"/>
      </w:hyperlink>
    </w:p>
    <w:p w:rsidR="00106BE1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73" w:name="_Toc450499378"/>
      <w:r w:rsidRPr="004031A9">
        <w:rPr>
          <w:szCs w:val="24"/>
        </w:rPr>
        <w:t xml:space="preserve">Панков, О. </w:t>
      </w:r>
      <w:proofErr w:type="spellStart"/>
      <w:r w:rsidRPr="004031A9">
        <w:rPr>
          <w:szCs w:val="24"/>
        </w:rPr>
        <w:t>WorldCom</w:t>
      </w:r>
      <w:proofErr w:type="spellEnd"/>
      <w:r w:rsidRPr="004031A9">
        <w:rPr>
          <w:szCs w:val="24"/>
        </w:rPr>
        <w:t xml:space="preserve"> обманула посильнее, чем </w:t>
      </w:r>
      <w:proofErr w:type="spellStart"/>
      <w:r w:rsidRPr="004031A9">
        <w:rPr>
          <w:szCs w:val="24"/>
        </w:rPr>
        <w:t>Enron</w:t>
      </w:r>
      <w:proofErr w:type="spellEnd"/>
      <w:r w:rsidRPr="004031A9">
        <w:rPr>
          <w:szCs w:val="24"/>
        </w:rPr>
        <w:t xml:space="preserve">/ О. Панков // </w:t>
      </w:r>
      <w:hyperlink r:id="rId23" w:history="1">
        <w:bookmarkStart w:id="174" w:name="_Toc437461413"/>
        <w:bookmarkStart w:id="175" w:name="_Toc437462147"/>
        <w:bookmarkStart w:id="176" w:name="_Toc447114707"/>
        <w:bookmarkStart w:id="177" w:name="_Toc447114873"/>
        <w:bookmarkStart w:id="178" w:name="_Toc449696570"/>
        <w:r w:rsidRPr="004031A9">
          <w:rPr>
            <w:rStyle w:val="a3"/>
            <w:szCs w:val="24"/>
            <w:lang w:val="en-US"/>
          </w:rPr>
          <w:t>URL</w:t>
        </w:r>
        <w:r w:rsidRPr="004031A9">
          <w:rPr>
            <w:rStyle w:val="a3"/>
            <w:szCs w:val="24"/>
          </w:rPr>
          <w:t>://</w:t>
        </w:r>
        <w:r w:rsidRPr="004031A9">
          <w:rPr>
            <w:rStyle w:val="a3"/>
            <w:szCs w:val="24"/>
            <w:lang w:val="en-US"/>
          </w:rPr>
          <w:t>www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gazeta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ru</w:t>
        </w:r>
        <w:proofErr w:type="spellEnd"/>
        <w:r w:rsidRPr="004031A9">
          <w:rPr>
            <w:rStyle w:val="a3"/>
            <w:szCs w:val="24"/>
          </w:rPr>
          <w:t>/2002/06/26/</w:t>
        </w:r>
        <w:proofErr w:type="spellStart"/>
        <w:r w:rsidRPr="004031A9">
          <w:rPr>
            <w:rStyle w:val="a3"/>
            <w:szCs w:val="24"/>
            <w:lang w:val="en-US"/>
          </w:rPr>
          <w:t>WorldComob</w:t>
        </w:r>
        <w:r w:rsidRPr="004031A9">
          <w:rPr>
            <w:rStyle w:val="a3"/>
            <w:szCs w:val="24"/>
            <w:lang w:val="en-US"/>
          </w:rPr>
          <w:t>m</w:t>
        </w:r>
        <w:r w:rsidRPr="004031A9">
          <w:rPr>
            <w:rStyle w:val="a3"/>
            <w:szCs w:val="24"/>
            <w:lang w:val="en-US"/>
          </w:rPr>
          <w:t>a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shtml</w:t>
        </w:r>
        <w:bookmarkEnd w:id="173"/>
        <w:bookmarkEnd w:id="174"/>
        <w:bookmarkEnd w:id="175"/>
        <w:bookmarkEnd w:id="176"/>
        <w:bookmarkEnd w:id="177"/>
        <w:bookmarkEnd w:id="178"/>
        <w:proofErr w:type="spellEnd"/>
      </w:hyperlink>
    </w:p>
    <w:p w:rsidR="00C84C1E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bookmarkStart w:id="179" w:name="_Toc450499377"/>
      <w:r w:rsidRPr="004031A9">
        <w:rPr>
          <w:bCs/>
          <w:color w:val="000000"/>
          <w:szCs w:val="24"/>
        </w:rPr>
        <w:t xml:space="preserve">Последние дни </w:t>
      </w:r>
      <w:proofErr w:type="spellStart"/>
      <w:r w:rsidRPr="004031A9">
        <w:rPr>
          <w:bCs/>
          <w:color w:val="000000"/>
          <w:szCs w:val="24"/>
        </w:rPr>
        <w:t>Lehman</w:t>
      </w:r>
      <w:proofErr w:type="spellEnd"/>
      <w:r w:rsidRPr="004031A9">
        <w:rPr>
          <w:bCs/>
          <w:color w:val="000000"/>
          <w:szCs w:val="24"/>
        </w:rPr>
        <w:t xml:space="preserve"> </w:t>
      </w:r>
      <w:proofErr w:type="spellStart"/>
      <w:r w:rsidRPr="004031A9">
        <w:rPr>
          <w:bCs/>
          <w:color w:val="000000"/>
          <w:szCs w:val="24"/>
        </w:rPr>
        <w:t>Brothers</w:t>
      </w:r>
      <w:proofErr w:type="spellEnd"/>
      <w:r w:rsidRPr="004031A9">
        <w:rPr>
          <w:color w:val="000000"/>
          <w:szCs w:val="24"/>
        </w:rPr>
        <w:t xml:space="preserve">// </w:t>
      </w:r>
      <w:hyperlink r:id="rId24" w:history="1">
        <w:bookmarkStart w:id="180" w:name="_Toc437461412"/>
        <w:bookmarkStart w:id="181" w:name="_Toc437462146"/>
        <w:bookmarkStart w:id="182" w:name="_Toc447114706"/>
        <w:bookmarkStart w:id="183" w:name="_Toc447114872"/>
        <w:bookmarkStart w:id="184" w:name="_Toc449696569"/>
        <w:r w:rsidRPr="004031A9">
          <w:rPr>
            <w:rStyle w:val="a3"/>
            <w:szCs w:val="24"/>
          </w:rPr>
          <w:t>URL://www.forbes.ru/forbes/issue/2010-12/61164-pos</w:t>
        </w:r>
        <w:r w:rsidRPr="004031A9">
          <w:rPr>
            <w:rStyle w:val="a3"/>
            <w:szCs w:val="24"/>
          </w:rPr>
          <w:t>l</w:t>
        </w:r>
        <w:r w:rsidRPr="004031A9">
          <w:rPr>
            <w:rStyle w:val="a3"/>
            <w:szCs w:val="24"/>
          </w:rPr>
          <w:t>ednie-dni-lehman-brothers</w:t>
        </w:r>
        <w:bookmarkEnd w:id="179"/>
        <w:bookmarkEnd w:id="180"/>
        <w:bookmarkEnd w:id="181"/>
        <w:bookmarkEnd w:id="182"/>
        <w:bookmarkEnd w:id="183"/>
        <w:bookmarkEnd w:id="184"/>
      </w:hyperlink>
      <w:bookmarkStart w:id="185" w:name="_Toc450499384"/>
      <w:r w:rsidR="00C84C1E" w:rsidRPr="004031A9">
        <w:rPr>
          <w:szCs w:val="24"/>
        </w:rPr>
        <w:t xml:space="preserve"> </w:t>
      </w:r>
      <w:proofErr w:type="gramStart"/>
      <w:r w:rsidR="00C84C1E" w:rsidRPr="004031A9">
        <w:rPr>
          <w:szCs w:val="24"/>
        </w:rPr>
        <w:t xml:space="preserve">( </w:t>
      </w:r>
      <w:proofErr w:type="gramEnd"/>
      <w:r w:rsidR="00C84C1E" w:rsidRPr="004031A9">
        <w:rPr>
          <w:szCs w:val="24"/>
        </w:rPr>
        <w:t>Дата обращения 25.03.2016 )</w:t>
      </w:r>
    </w:p>
    <w:p w:rsidR="00C84C1E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proofErr w:type="spellStart"/>
      <w:r w:rsidRPr="004031A9">
        <w:rPr>
          <w:szCs w:val="24"/>
        </w:rPr>
        <w:t>Симтомы</w:t>
      </w:r>
      <w:proofErr w:type="spellEnd"/>
      <w:r w:rsidRPr="004031A9">
        <w:rPr>
          <w:szCs w:val="24"/>
        </w:rPr>
        <w:t xml:space="preserve"> мошенничества, выявляемые в результате анализа  // </w:t>
      </w:r>
      <w:hyperlink r:id="rId25" w:history="1">
        <w:bookmarkStart w:id="186" w:name="_Toc437461417"/>
        <w:bookmarkStart w:id="187" w:name="_Toc437462155"/>
        <w:bookmarkStart w:id="188" w:name="_Toc447114715"/>
        <w:bookmarkStart w:id="189" w:name="_Toc447114881"/>
        <w:bookmarkStart w:id="190" w:name="_Toc449696578"/>
        <w:r w:rsidRPr="004031A9">
          <w:rPr>
            <w:rStyle w:val="a3"/>
            <w:szCs w:val="24"/>
          </w:rPr>
          <w:t>URL://www.razlib.ru/delovaja_literatura/moshennichestvo_luch_sveta_na_temnye_storony_biznesa/p74</w:t>
        </w:r>
        <w:r w:rsidRPr="004031A9">
          <w:rPr>
            <w:rStyle w:val="a3"/>
            <w:szCs w:val="24"/>
          </w:rPr>
          <w:t>.</w:t>
        </w:r>
        <w:r w:rsidRPr="004031A9">
          <w:rPr>
            <w:rStyle w:val="a3"/>
            <w:szCs w:val="24"/>
          </w:rPr>
          <w:t>php</w:t>
        </w:r>
        <w:bookmarkEnd w:id="185"/>
        <w:bookmarkEnd w:id="186"/>
        <w:bookmarkEnd w:id="187"/>
        <w:bookmarkEnd w:id="188"/>
        <w:bookmarkEnd w:id="189"/>
        <w:bookmarkEnd w:id="190"/>
      </w:hyperlink>
      <w:r w:rsidR="00C84C1E" w:rsidRPr="004031A9">
        <w:rPr>
          <w:szCs w:val="24"/>
        </w:rPr>
        <w:t xml:space="preserve"> </w:t>
      </w:r>
      <w:proofErr w:type="gramStart"/>
      <w:r w:rsidR="00C84C1E" w:rsidRPr="004031A9">
        <w:rPr>
          <w:szCs w:val="24"/>
        </w:rPr>
        <w:t xml:space="preserve">( </w:t>
      </w:r>
      <w:proofErr w:type="gramEnd"/>
      <w:r w:rsidR="00C84C1E" w:rsidRPr="004031A9">
        <w:rPr>
          <w:szCs w:val="24"/>
        </w:rPr>
        <w:t xml:space="preserve">Дата обращения 27.03.2016) </w:t>
      </w:r>
      <w:bookmarkStart w:id="191" w:name="_Toc437461420"/>
      <w:bookmarkStart w:id="192" w:name="_Toc437462143"/>
      <w:bookmarkStart w:id="193" w:name="_Toc447114703"/>
      <w:bookmarkStart w:id="194" w:name="_Toc447114869"/>
      <w:bookmarkStart w:id="195" w:name="_Toc449696566"/>
      <w:bookmarkStart w:id="196" w:name="_Toc450499375"/>
    </w:p>
    <w:p w:rsidR="00C84C1E" w:rsidRPr="004031A9" w:rsidRDefault="00106BE1" w:rsidP="004031A9">
      <w:pPr>
        <w:pStyle w:val="a4"/>
        <w:numPr>
          <w:ilvl w:val="0"/>
          <w:numId w:val="32"/>
        </w:numPr>
        <w:shd w:val="clear" w:color="auto" w:fill="FFFFFF"/>
        <w:spacing w:after="200" w:line="360" w:lineRule="auto"/>
        <w:ind w:left="142" w:firstLine="425"/>
        <w:outlineLvl w:val="0"/>
        <w:rPr>
          <w:szCs w:val="24"/>
        </w:rPr>
      </w:pPr>
      <w:r w:rsidRPr="004031A9">
        <w:rPr>
          <w:szCs w:val="24"/>
        </w:rPr>
        <w:t>СК просят проверить «</w:t>
      </w:r>
      <w:proofErr w:type="spellStart"/>
      <w:r w:rsidRPr="004031A9">
        <w:rPr>
          <w:szCs w:val="24"/>
        </w:rPr>
        <w:t>Трансаэро</w:t>
      </w:r>
      <w:proofErr w:type="spellEnd"/>
      <w:r w:rsidRPr="004031A9">
        <w:rPr>
          <w:szCs w:val="24"/>
        </w:rPr>
        <w:t>» на махинации с отчетностью и сговор с банками</w:t>
      </w:r>
      <w:bookmarkEnd w:id="191"/>
      <w:bookmarkEnd w:id="192"/>
      <w:bookmarkEnd w:id="193"/>
      <w:bookmarkEnd w:id="194"/>
      <w:bookmarkEnd w:id="195"/>
      <w:r w:rsidRPr="004031A9">
        <w:rPr>
          <w:szCs w:val="24"/>
        </w:rPr>
        <w:t xml:space="preserve">// </w:t>
      </w:r>
      <w:r w:rsidRPr="004031A9">
        <w:rPr>
          <w:szCs w:val="24"/>
          <w:lang w:val="en-US"/>
        </w:rPr>
        <w:t>URL</w:t>
      </w:r>
      <w:r w:rsidRPr="004031A9">
        <w:rPr>
          <w:szCs w:val="24"/>
        </w:rPr>
        <w:t xml:space="preserve">: </w:t>
      </w:r>
      <w:hyperlink r:id="rId26" w:history="1">
        <w:r w:rsidRPr="004031A9">
          <w:rPr>
            <w:rStyle w:val="a3"/>
            <w:szCs w:val="24"/>
            <w:lang w:val="en-US"/>
          </w:rPr>
          <w:t>www</w:t>
        </w:r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banki</w:t>
        </w:r>
        <w:proofErr w:type="spellEnd"/>
        <w:r w:rsidRPr="004031A9">
          <w:rPr>
            <w:rStyle w:val="a3"/>
            <w:szCs w:val="24"/>
          </w:rPr>
          <w:t>.</w:t>
        </w:r>
        <w:proofErr w:type="spellStart"/>
        <w:r w:rsidRPr="004031A9">
          <w:rPr>
            <w:rStyle w:val="a3"/>
            <w:szCs w:val="24"/>
            <w:lang w:val="en-US"/>
          </w:rPr>
          <w:t>ru</w:t>
        </w:r>
        <w:bookmarkEnd w:id="196"/>
        <w:proofErr w:type="spellEnd"/>
      </w:hyperlink>
      <w:r w:rsidR="00C84C1E" w:rsidRPr="004031A9">
        <w:rPr>
          <w:szCs w:val="24"/>
        </w:rPr>
        <w:t xml:space="preserve"> </w:t>
      </w:r>
      <w:proofErr w:type="gramStart"/>
      <w:r w:rsidR="00C84C1E" w:rsidRPr="004031A9">
        <w:rPr>
          <w:szCs w:val="24"/>
        </w:rPr>
        <w:t xml:space="preserve">( </w:t>
      </w:r>
      <w:proofErr w:type="gramEnd"/>
      <w:r w:rsidR="00C84C1E" w:rsidRPr="004031A9">
        <w:rPr>
          <w:szCs w:val="24"/>
        </w:rPr>
        <w:t>Дата обращения 09.03.2016)</w:t>
      </w:r>
    </w:p>
    <w:p w:rsidR="00106BE1" w:rsidRPr="00C84C1E" w:rsidRDefault="00106BE1" w:rsidP="00E86922">
      <w:pPr>
        <w:pStyle w:val="a4"/>
        <w:shd w:val="clear" w:color="auto" w:fill="FFFFFF"/>
        <w:spacing w:after="200" w:line="360" w:lineRule="auto"/>
        <w:ind w:left="0" w:firstLine="567"/>
        <w:outlineLvl w:val="0"/>
        <w:rPr>
          <w:sz w:val="28"/>
          <w:szCs w:val="28"/>
        </w:rPr>
      </w:pPr>
    </w:p>
    <w:p w:rsidR="006911D9" w:rsidRPr="00106BE1" w:rsidRDefault="00094956" w:rsidP="0065537B">
      <w:pPr>
        <w:pStyle w:val="a4"/>
        <w:shd w:val="clear" w:color="auto" w:fill="FFFFFF"/>
        <w:tabs>
          <w:tab w:val="left" w:pos="2791"/>
        </w:tabs>
        <w:spacing w:after="200" w:line="360" w:lineRule="auto"/>
        <w:ind w:left="0" w:firstLine="0"/>
        <w:outlineLvl w:val="0"/>
        <w:rPr>
          <w:szCs w:val="24"/>
        </w:rPr>
      </w:pPr>
      <w:r w:rsidRPr="00C84C1E">
        <w:rPr>
          <w:sz w:val="28"/>
          <w:szCs w:val="28"/>
        </w:rPr>
        <w:br w:type="page"/>
      </w:r>
    </w:p>
    <w:p w:rsidR="00092287" w:rsidRPr="009F4874" w:rsidRDefault="009F4874" w:rsidP="0065537B">
      <w:pPr>
        <w:pStyle w:val="1"/>
        <w:spacing w:before="0"/>
        <w:ind w:firstLine="567"/>
        <w:jc w:val="center"/>
        <w:rPr>
          <w:lang w:val="ru-RU"/>
        </w:rPr>
      </w:pPr>
      <w:bookmarkStart w:id="197" w:name="_Toc450499386"/>
      <w:r>
        <w:rPr>
          <w:lang w:val="ru-RU"/>
        </w:rPr>
        <w:lastRenderedPageBreak/>
        <w:t>Приложение</w:t>
      </w:r>
      <w:bookmarkEnd w:id="197"/>
    </w:p>
    <w:p w:rsidR="00092287" w:rsidRDefault="00092287" w:rsidP="005F6855">
      <w:pPr>
        <w:pStyle w:val="1"/>
        <w:ind w:firstLine="567"/>
        <w:jc w:val="center"/>
      </w:pPr>
      <w:bookmarkStart w:id="198" w:name="_Toc449696582"/>
      <w:bookmarkStart w:id="199" w:name="_Toc450499387"/>
      <w:r>
        <w:t>Приложение 1.  Классификация объектов манипулирования</w:t>
      </w:r>
      <w:bookmarkEnd w:id="198"/>
      <w:bookmarkEnd w:id="199"/>
    </w:p>
    <w:p w:rsidR="00092287" w:rsidRPr="00092287" w:rsidRDefault="00092287" w:rsidP="00E86922">
      <w:pPr>
        <w:ind w:firstLine="567"/>
      </w:pPr>
    </w:p>
    <w:p w:rsidR="00092287" w:rsidRPr="00092287" w:rsidRDefault="00092287" w:rsidP="00E86922">
      <w:pPr>
        <w:ind w:firstLine="567"/>
      </w:pPr>
    </w:p>
    <w:p w:rsidR="00092287" w:rsidRDefault="00092287" w:rsidP="00E86922">
      <w:pPr>
        <w:ind w:firstLine="567"/>
      </w:pPr>
      <w:r>
        <w:rPr>
          <w:noProof/>
        </w:rPr>
        <w:pict>
          <v:oval id="Овал 2" o:spid="_x0000_s1030" style="position:absolute;left:0;text-align:left;margin-left:-16.55pt;margin-top:-5.5pt;width:155pt;height:63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" strokeweight="2pt">
            <v:textbox style="mso-next-textbox:#Овал 2">
              <w:txbxContent>
                <w:p w:rsidR="00764FC8" w:rsidRDefault="00764FC8" w:rsidP="00092287">
                  <w:pPr>
                    <w:jc w:val="center"/>
                  </w:pPr>
                  <w:r>
                    <w:t>Объекты манипулирования</w:t>
                  </w:r>
                </w:p>
                <w:p w:rsidR="00764FC8" w:rsidRDefault="00764FC8" w:rsidP="00092287">
                  <w:pPr>
                    <w:jc w:val="center"/>
                  </w:pPr>
                </w:p>
              </w:txbxContent>
            </v:textbox>
          </v:oval>
        </w:pict>
      </w:r>
    </w:p>
    <w:p w:rsidR="00092287" w:rsidRPr="007F5448" w:rsidRDefault="00092287" w:rsidP="00E86922">
      <w:pPr>
        <w:ind w:firstLine="567"/>
      </w:pPr>
      <w:r>
        <w:rPr>
          <w:noProof/>
        </w:rPr>
        <w:pict>
          <v:oval id="Овал 9" o:spid="_x0000_s1028" style="position:absolute;left:0;text-align:left;margin-left:131.4pt;margin-top:17.6pt;width:114.9pt;height:41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" strokeweight="2pt">
            <v:textbox style="mso-next-textbox:#Овал 9">
              <w:txbxContent>
                <w:p w:rsidR="00764FC8" w:rsidRDefault="00764FC8" w:rsidP="00092287">
                  <w:pPr>
                    <w:jc w:val="center"/>
                  </w:pPr>
                  <w:r>
                    <w:t>Вторичные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9" type="#_x0000_t32" style="position:absolute;left:0;text-align:left;margin-left:122.1pt;margin-top:17.6pt;width:23.6pt;height:6.2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">
            <v:stroke endarrow="open"/>
          </v:shape>
        </w:pict>
      </w:r>
    </w:p>
    <w:p w:rsidR="00092287" w:rsidRPr="007F5448" w:rsidRDefault="00092287" w:rsidP="00E86922">
      <w:pPr>
        <w:ind w:firstLine="567"/>
      </w:pPr>
      <w:r>
        <w:rPr>
          <w:noProof/>
        </w:rPr>
        <w:pict>
          <v:oval id="Овал 8" o:spid="_x0000_s1026" style="position:absolute;left:0;text-align:left;margin-left:-29.95pt;margin-top:23.7pt;width:117.65pt;height:32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" strokeweight="2pt">
            <v:textbox style="mso-next-textbox:#Овал 8">
              <w:txbxContent>
                <w:p w:rsidR="00764FC8" w:rsidRDefault="00764FC8" w:rsidP="00092287">
                  <w:pPr>
                    <w:jc w:val="center"/>
                  </w:pPr>
                  <w:r>
                    <w:t>Первичные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18" o:spid="_x0000_s1027" type="#_x0000_t32" style="position:absolute;left:0;text-align:left;margin-left:27.2pt;margin-top:8.45pt;width:12.45pt;height:15.2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">
            <v:stroke endarrow="open"/>
          </v:shape>
        </w:pict>
      </w:r>
      <w:r>
        <w:rPr>
          <w:noProof/>
        </w:rPr>
        <w:pict>
          <v:shape id="Прямая со стрелкой 17" o:spid="_x0000_s1037" type="#_x0000_t32" style="position:absolute;left:0;text-align:left;margin-left:173.2pt;margin-top:156.9pt;width:31.25pt;height:7.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">
            <v:stroke endarrow="open"/>
          </v:shape>
        </w:pict>
      </w:r>
      <w:r>
        <w:rPr>
          <w:noProof/>
        </w:rPr>
        <w:pict>
          <v:shape id="Прямая со стрелкой 16" o:spid="_x0000_s1036" type="#_x0000_t32" style="position:absolute;left:0;text-align:left;margin-left:123.35pt;margin-top:176.3pt;width:54.6pt;height:68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">
            <v:stroke endarrow="open"/>
          </v:shape>
        </w:pict>
      </w:r>
      <w:r>
        <w:rPr>
          <w:noProof/>
        </w:rPr>
        <w:pict>
          <v:shape id="Прямая со стрелкой 15" o:spid="_x0000_s1035" type="#_x0000_t32" style="position:absolute;left:0;text-align:left;margin-left:42.35pt;margin-top:176.3pt;width:29.1pt;height:47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">
            <v:stroke endarrow="open"/>
          </v:shape>
        </w:pict>
      </w:r>
      <w:r>
        <w:rPr>
          <w:noProof/>
        </w:rPr>
        <w:pict>
          <v:oval id="Овал 13" o:spid="_x0000_s1033" style="position:absolute;left:0;text-align:left;margin-left:123.35pt;margin-top:244.8pt;width:141.85pt;height:6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" strokeweight="2pt">
            <v:textbox style="mso-next-textbox:#Овал 13">
              <w:txbxContent>
                <w:p w:rsidR="00764FC8" w:rsidRPr="005F6855" w:rsidRDefault="00764FC8" w:rsidP="00092287">
                  <w:pPr>
                    <w:jc w:val="center"/>
                    <w:rPr>
                      <w:sz w:val="20"/>
                      <w:szCs w:val="20"/>
                    </w:rPr>
                  </w:pPr>
                  <w:r w:rsidRPr="005F6855">
                    <w:rPr>
                      <w:sz w:val="20"/>
                      <w:szCs w:val="20"/>
                    </w:rPr>
                    <w:t>система формирования и обработки бухгалтерской информации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3" o:spid="_x0000_s1031" style="position:absolute;left:0;text-align:left;margin-left:23.1pt;margin-top:113.4pt;width:155pt;height:63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" strokeweight="2pt">
            <v:textbox style="mso-next-textbox:#Овал 3">
              <w:txbxContent>
                <w:p w:rsidR="00764FC8" w:rsidRDefault="00764FC8" w:rsidP="00092287">
                  <w:pPr>
                    <w:jc w:val="center"/>
                  </w:pPr>
                  <w:r>
                    <w:t>Объекты манипулирования</w:t>
                  </w:r>
                </w:p>
                <w:p w:rsidR="00764FC8" w:rsidRDefault="00764FC8" w:rsidP="00092287">
                  <w:pPr>
                    <w:jc w:val="center"/>
                  </w:pPr>
                </w:p>
              </w:txbxContent>
            </v:textbox>
          </v:oval>
        </w:pict>
      </w:r>
    </w:p>
    <w:p w:rsidR="00092287" w:rsidRDefault="00092287" w:rsidP="00E86922">
      <w:pPr>
        <w:ind w:firstLine="567"/>
      </w:pPr>
    </w:p>
    <w:p w:rsidR="00092287" w:rsidRDefault="00092287" w:rsidP="00E86922">
      <w:pPr>
        <w:ind w:firstLine="567"/>
      </w:pPr>
    </w:p>
    <w:p w:rsidR="00092287" w:rsidRPr="00092287" w:rsidRDefault="00092287" w:rsidP="00E86922">
      <w:pPr>
        <w:ind w:firstLine="567"/>
      </w:pPr>
    </w:p>
    <w:p w:rsidR="00092287" w:rsidRPr="00092287" w:rsidRDefault="00092287" w:rsidP="00E86922">
      <w:pPr>
        <w:ind w:firstLine="567"/>
      </w:pPr>
    </w:p>
    <w:p w:rsidR="00092287" w:rsidRPr="00092287" w:rsidRDefault="005F6855" w:rsidP="00E86922">
      <w:pPr>
        <w:ind w:firstLine="567"/>
      </w:pPr>
      <w:r>
        <w:rPr>
          <w:noProof/>
        </w:rPr>
        <w:pict>
          <v:oval id="Овал 14" o:spid="_x0000_s1032" style="position:absolute;left:0;text-align:left;margin-left:197.4pt;margin-top:18.55pt;width:2in;height:60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" strokeweight="2pt">
            <v:textbox style="mso-next-textbox:#Овал 14">
              <w:txbxContent>
                <w:p w:rsidR="00764FC8" w:rsidRPr="005F6855" w:rsidRDefault="00764FC8" w:rsidP="00092287">
                  <w:pPr>
                    <w:jc w:val="center"/>
                    <w:rPr>
                      <w:sz w:val="20"/>
                      <w:szCs w:val="20"/>
                    </w:rPr>
                  </w:pPr>
                  <w:r w:rsidRPr="005F6855">
                    <w:rPr>
                      <w:sz w:val="20"/>
                      <w:szCs w:val="20"/>
                    </w:rPr>
                    <w:t>операционное окружение и система внутреннего контроля</w:t>
                  </w:r>
                </w:p>
              </w:txbxContent>
            </v:textbox>
          </v:oval>
        </w:pict>
      </w:r>
    </w:p>
    <w:p w:rsidR="00092287" w:rsidRPr="00092287" w:rsidRDefault="00092287" w:rsidP="00E86922">
      <w:pPr>
        <w:ind w:firstLine="567"/>
      </w:pPr>
    </w:p>
    <w:p w:rsidR="00092287" w:rsidRPr="00092287" w:rsidRDefault="00092287" w:rsidP="00E86922">
      <w:pPr>
        <w:ind w:firstLine="567"/>
      </w:pPr>
    </w:p>
    <w:p w:rsidR="00092287" w:rsidRPr="00092287" w:rsidRDefault="005F64BF" w:rsidP="00E86922">
      <w:pPr>
        <w:ind w:firstLine="567"/>
      </w:pPr>
      <w:r>
        <w:rPr>
          <w:noProof/>
        </w:rPr>
        <w:pict>
          <v:oval id="Овал 12" o:spid="_x0000_s1034" style="position:absolute;left:0;text-align:left;margin-left:-29.95pt;margin-top:17.1pt;width:126.2pt;height:67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" strokeweight="2pt">
            <v:textbox style="mso-next-textbox:#Овал 12">
              <w:txbxContent>
                <w:p w:rsidR="00764FC8" w:rsidRPr="005F6855" w:rsidRDefault="00764FC8" w:rsidP="00092287">
                  <w:pPr>
                    <w:jc w:val="center"/>
                    <w:rPr>
                      <w:sz w:val="20"/>
                      <w:szCs w:val="20"/>
                    </w:rPr>
                  </w:pPr>
                  <w:r w:rsidRPr="005F6855">
                    <w:rPr>
                      <w:sz w:val="20"/>
                      <w:szCs w:val="20"/>
                    </w:rPr>
                    <w:t>Показатели финансовой отчетности</w:t>
                  </w:r>
                </w:p>
              </w:txbxContent>
            </v:textbox>
          </v:oval>
        </w:pict>
      </w:r>
    </w:p>
    <w:p w:rsidR="00092287" w:rsidRDefault="00092287" w:rsidP="00E86922">
      <w:pPr>
        <w:ind w:firstLine="567"/>
      </w:pPr>
    </w:p>
    <w:p w:rsidR="00092287" w:rsidRDefault="00092287" w:rsidP="00E86922">
      <w:pPr>
        <w:tabs>
          <w:tab w:val="left" w:pos="6960"/>
        </w:tabs>
        <w:ind w:firstLine="567"/>
      </w:pPr>
      <w:r>
        <w:tab/>
      </w:r>
    </w:p>
    <w:p w:rsidR="00092287" w:rsidRDefault="00092287" w:rsidP="00E86922">
      <w:pPr>
        <w:tabs>
          <w:tab w:val="left" w:pos="6960"/>
        </w:tabs>
        <w:ind w:firstLine="567"/>
      </w:pPr>
    </w:p>
    <w:p w:rsidR="00092287" w:rsidRDefault="00092287" w:rsidP="00E86922">
      <w:pPr>
        <w:tabs>
          <w:tab w:val="left" w:pos="6960"/>
        </w:tabs>
        <w:ind w:firstLine="567"/>
      </w:pPr>
    </w:p>
    <w:p w:rsidR="00092287" w:rsidRDefault="00092287" w:rsidP="00E86922">
      <w:pPr>
        <w:tabs>
          <w:tab w:val="left" w:pos="6960"/>
        </w:tabs>
        <w:ind w:firstLine="567"/>
      </w:pPr>
    </w:p>
    <w:p w:rsidR="00092287" w:rsidRDefault="00092287" w:rsidP="00E86922">
      <w:pPr>
        <w:tabs>
          <w:tab w:val="left" w:pos="6960"/>
        </w:tabs>
        <w:ind w:firstLine="567"/>
      </w:pPr>
    </w:p>
    <w:p w:rsidR="00885DEA" w:rsidRDefault="00885DEA" w:rsidP="00E86922">
      <w:pPr>
        <w:tabs>
          <w:tab w:val="left" w:pos="6960"/>
        </w:tabs>
        <w:ind w:firstLine="567"/>
      </w:pPr>
    </w:p>
    <w:p w:rsidR="00885DEA" w:rsidRDefault="00885DEA" w:rsidP="00E86922">
      <w:pPr>
        <w:tabs>
          <w:tab w:val="left" w:pos="6960"/>
        </w:tabs>
        <w:ind w:firstLine="567"/>
      </w:pPr>
    </w:p>
    <w:p w:rsidR="00885DEA" w:rsidRDefault="00885DEA" w:rsidP="00E86922">
      <w:pPr>
        <w:tabs>
          <w:tab w:val="left" w:pos="6960"/>
        </w:tabs>
        <w:ind w:firstLine="567"/>
      </w:pPr>
    </w:p>
    <w:p w:rsidR="00885DEA" w:rsidRDefault="00885DEA" w:rsidP="00E86922">
      <w:pPr>
        <w:tabs>
          <w:tab w:val="left" w:pos="6960"/>
        </w:tabs>
        <w:ind w:firstLine="567"/>
      </w:pPr>
    </w:p>
    <w:p w:rsidR="009F4874" w:rsidRDefault="009F4874" w:rsidP="005F6855">
      <w:pPr>
        <w:pStyle w:val="1"/>
        <w:ind w:firstLine="567"/>
      </w:pPr>
      <w:bookmarkStart w:id="200" w:name="_Toc449696583"/>
      <w:bookmarkStart w:id="201" w:name="_Toc450499388"/>
      <w:r>
        <w:lastRenderedPageBreak/>
        <w:t xml:space="preserve">Приложение </w:t>
      </w:r>
      <w:r>
        <w:rPr>
          <w:lang w:val="ru-RU"/>
        </w:rPr>
        <w:t>2</w:t>
      </w:r>
      <w:r>
        <w:t xml:space="preserve">.  </w:t>
      </w:r>
      <w:r>
        <w:rPr>
          <w:lang w:val="ru-RU"/>
        </w:rPr>
        <w:t>Основные схемы искажения финансовой отчетности</w:t>
      </w:r>
      <w:bookmarkEnd w:id="200"/>
      <w:bookmarkEnd w:id="201"/>
    </w:p>
    <w:p w:rsidR="00885DEA" w:rsidRDefault="00885DEA" w:rsidP="00E86922">
      <w:pPr>
        <w:tabs>
          <w:tab w:val="left" w:pos="6960"/>
        </w:tabs>
        <w:ind w:firstLine="567"/>
      </w:pPr>
    </w:p>
    <w:p w:rsidR="00885DEA" w:rsidRDefault="00885DEA" w:rsidP="00E86922">
      <w:pPr>
        <w:tabs>
          <w:tab w:val="left" w:pos="6960"/>
        </w:tabs>
        <w:ind w:firstLine="567"/>
      </w:pPr>
    </w:p>
    <w:p w:rsidR="005F6855" w:rsidRDefault="006B0ABE" w:rsidP="00E86922">
      <w:pPr>
        <w:tabs>
          <w:tab w:val="left" w:pos="6480"/>
        </w:tabs>
        <w:ind w:firstLine="567"/>
      </w:pPr>
      <w:r>
        <w:rPr>
          <w:noProof/>
          <w:lang w:eastAsia="ru-RU"/>
        </w:rPr>
        <w:drawing>
          <wp:inline distT="0" distB="0" distL="0" distR="0">
            <wp:extent cx="4093845" cy="270129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7088" t="31119" r="34161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2" w:name="_Toc449696584"/>
    </w:p>
    <w:p w:rsidR="00452C5D" w:rsidRDefault="005F6855" w:rsidP="00E86922">
      <w:pPr>
        <w:tabs>
          <w:tab w:val="left" w:pos="6480"/>
        </w:tabs>
        <w:ind w:firstLine="567"/>
      </w:pPr>
      <w:r>
        <w:br w:type="page"/>
      </w:r>
    </w:p>
    <w:p w:rsidR="009F4874" w:rsidRDefault="009F4874" w:rsidP="005F6855">
      <w:pPr>
        <w:pStyle w:val="1"/>
        <w:ind w:firstLine="567"/>
        <w:jc w:val="center"/>
        <w:rPr>
          <w:lang w:val="ru-RU"/>
        </w:rPr>
      </w:pPr>
      <w:bookmarkStart w:id="203" w:name="_Toc450499389"/>
      <w:r>
        <w:lastRenderedPageBreak/>
        <w:t>Приложение 3.  Мошеннические действия. Классификация ООН</w:t>
      </w:r>
      <w:bookmarkEnd w:id="202"/>
      <w:bookmarkEnd w:id="203"/>
    </w:p>
    <w:p w:rsidR="005F6855" w:rsidRDefault="005F6855" w:rsidP="005F6855">
      <w:pPr>
        <w:rPr>
          <w:lang/>
        </w:rPr>
      </w:pPr>
    </w:p>
    <w:p w:rsidR="005F6855" w:rsidRPr="005F6855" w:rsidRDefault="005F6855" w:rsidP="005F6855">
      <w:pPr>
        <w:rPr>
          <w:lang/>
        </w:rPr>
      </w:pPr>
    </w:p>
    <w:p w:rsidR="0084495C" w:rsidRDefault="006B0ABE" w:rsidP="00E86922">
      <w:pPr>
        <w:tabs>
          <w:tab w:val="left" w:pos="6960"/>
        </w:tabs>
        <w:ind w:firstLine="567"/>
      </w:pPr>
      <w:r>
        <w:rPr>
          <w:noProof/>
          <w:lang w:eastAsia="ru-RU"/>
        </w:rPr>
        <w:drawing>
          <wp:inline distT="0" distB="0" distL="0" distR="0">
            <wp:extent cx="5993130" cy="461391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5566" t="22145" r="25317" b="1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6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74" w:rsidRPr="00F73C33" w:rsidRDefault="009F4874" w:rsidP="00E86922">
      <w:pPr>
        <w:tabs>
          <w:tab w:val="left" w:pos="6960"/>
        </w:tabs>
        <w:ind w:firstLine="567"/>
      </w:pPr>
    </w:p>
    <w:p w:rsidR="00F73C33" w:rsidRPr="009F4874" w:rsidRDefault="0050076C" w:rsidP="005F6855">
      <w:pPr>
        <w:pStyle w:val="1"/>
        <w:ind w:firstLine="567"/>
        <w:jc w:val="center"/>
        <w:rPr>
          <w:lang w:val="ru-RU"/>
        </w:rPr>
      </w:pPr>
      <w:bookmarkStart w:id="204" w:name="_Toc449696585"/>
      <w:bookmarkStart w:id="205" w:name="_Toc450499390"/>
      <w:r>
        <w:rPr>
          <w:lang w:val="ru-RU"/>
        </w:rPr>
        <w:br w:type="page"/>
      </w:r>
      <w:r w:rsidR="009F4874">
        <w:lastRenderedPageBreak/>
        <w:t xml:space="preserve">Приложение </w:t>
      </w:r>
      <w:r w:rsidR="009F4874">
        <w:rPr>
          <w:lang w:val="ru-RU"/>
        </w:rPr>
        <w:t>4</w:t>
      </w:r>
      <w:r w:rsidR="009F4874">
        <w:t xml:space="preserve">.  </w:t>
      </w:r>
      <w:r w:rsidR="009F4874">
        <w:rPr>
          <w:lang w:val="ru-RU"/>
        </w:rPr>
        <w:t xml:space="preserve">Треугольник </w:t>
      </w:r>
      <w:r w:rsidR="009F4874">
        <w:t xml:space="preserve"> мошенничества</w:t>
      </w:r>
      <w:bookmarkEnd w:id="204"/>
      <w:bookmarkEnd w:id="205"/>
    </w:p>
    <w:p w:rsidR="000E4DF4" w:rsidRDefault="000E4DF4" w:rsidP="00E86922">
      <w:pPr>
        <w:tabs>
          <w:tab w:val="left" w:pos="6960"/>
        </w:tabs>
        <w:ind w:firstLine="567"/>
      </w:pPr>
    </w:p>
    <w:p w:rsidR="000E4DF4" w:rsidRPr="000E4DF4" w:rsidRDefault="006B0ABE" w:rsidP="00E86922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6062980" cy="2320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8467" t="40598" r="28258" b="29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6C" w:rsidRPr="00BB2173" w:rsidRDefault="0050076C" w:rsidP="00E86922">
      <w:pPr>
        <w:pStyle w:val="a4"/>
        <w:shd w:val="clear" w:color="auto" w:fill="FFFFFF"/>
        <w:spacing w:after="200" w:line="240" w:lineRule="auto"/>
        <w:ind w:left="0" w:firstLine="567"/>
        <w:outlineLvl w:val="0"/>
        <w:rPr>
          <w:szCs w:val="24"/>
          <w:lang w:val="en-US"/>
        </w:rPr>
      </w:pPr>
      <w:r>
        <w:rPr>
          <w:i/>
        </w:rPr>
        <w:t>Составлено по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 w:rsidRPr="0050076C">
        <w:rPr>
          <w:i/>
          <w:sz w:val="20"/>
          <w:szCs w:val="20"/>
        </w:rPr>
        <w:t xml:space="preserve">Альбрехт, С. Мошенничество. Луч света на темные стороны бизнеса /Альбрехт С., </w:t>
      </w:r>
      <w:proofErr w:type="spellStart"/>
      <w:r w:rsidRPr="0050076C">
        <w:rPr>
          <w:i/>
          <w:sz w:val="20"/>
          <w:szCs w:val="20"/>
        </w:rPr>
        <w:t>Венц</w:t>
      </w:r>
      <w:proofErr w:type="spellEnd"/>
      <w:r w:rsidRPr="0050076C">
        <w:rPr>
          <w:i/>
          <w:sz w:val="20"/>
          <w:szCs w:val="20"/>
        </w:rPr>
        <w:t xml:space="preserve"> Дж. и др. Перев</w:t>
      </w:r>
      <w:r w:rsidRPr="0050076C">
        <w:rPr>
          <w:i/>
          <w:sz w:val="20"/>
          <w:szCs w:val="20"/>
          <w:lang w:val="en-US"/>
        </w:rPr>
        <w:t xml:space="preserve">. </w:t>
      </w:r>
      <w:r w:rsidRPr="0050076C">
        <w:rPr>
          <w:i/>
          <w:sz w:val="20"/>
          <w:szCs w:val="20"/>
        </w:rPr>
        <w:t>с</w:t>
      </w:r>
      <w:r w:rsidRPr="0050076C">
        <w:rPr>
          <w:i/>
          <w:sz w:val="20"/>
          <w:szCs w:val="20"/>
          <w:lang w:val="en-US"/>
        </w:rPr>
        <w:t xml:space="preserve"> </w:t>
      </w:r>
      <w:proofErr w:type="spellStart"/>
      <w:r w:rsidRPr="0050076C">
        <w:rPr>
          <w:i/>
          <w:sz w:val="20"/>
          <w:szCs w:val="20"/>
        </w:rPr>
        <w:t>англ</w:t>
      </w:r>
      <w:proofErr w:type="spellEnd"/>
      <w:r w:rsidRPr="0050076C">
        <w:rPr>
          <w:i/>
          <w:sz w:val="20"/>
          <w:szCs w:val="20"/>
          <w:lang w:val="en-US"/>
        </w:rPr>
        <w:t xml:space="preserve">. </w:t>
      </w:r>
      <w:proofErr w:type="gramStart"/>
      <w:r w:rsidRPr="0050076C">
        <w:rPr>
          <w:i/>
          <w:sz w:val="20"/>
          <w:szCs w:val="20"/>
          <w:lang w:val="en-US"/>
        </w:rPr>
        <w:t>-</w:t>
      </w:r>
      <w:r w:rsidRPr="0050076C">
        <w:rPr>
          <w:i/>
          <w:sz w:val="20"/>
          <w:szCs w:val="20"/>
        </w:rPr>
        <w:t>С</w:t>
      </w:r>
      <w:proofErr w:type="gramEnd"/>
      <w:r w:rsidRPr="0050076C">
        <w:rPr>
          <w:i/>
          <w:sz w:val="20"/>
          <w:szCs w:val="20"/>
        </w:rPr>
        <w:t>Пб</w:t>
      </w:r>
      <w:r w:rsidRPr="0050076C">
        <w:rPr>
          <w:i/>
          <w:sz w:val="20"/>
          <w:szCs w:val="20"/>
          <w:lang w:val="en-US"/>
        </w:rPr>
        <w:t xml:space="preserve">: </w:t>
      </w:r>
      <w:r w:rsidRPr="0050076C">
        <w:rPr>
          <w:i/>
          <w:sz w:val="20"/>
          <w:szCs w:val="20"/>
        </w:rPr>
        <w:t>Питер</w:t>
      </w:r>
      <w:r w:rsidRPr="0050076C">
        <w:rPr>
          <w:i/>
          <w:sz w:val="20"/>
          <w:szCs w:val="20"/>
          <w:lang w:val="en-US"/>
        </w:rPr>
        <w:t xml:space="preserve">, 1995. — 400 </w:t>
      </w:r>
      <w:proofErr w:type="gramStart"/>
      <w:r w:rsidRPr="0050076C">
        <w:rPr>
          <w:i/>
          <w:sz w:val="20"/>
          <w:szCs w:val="20"/>
        </w:rPr>
        <w:t>с</w:t>
      </w:r>
      <w:proofErr w:type="gramEnd"/>
      <w:r w:rsidRPr="0050076C">
        <w:rPr>
          <w:i/>
          <w:sz w:val="20"/>
          <w:szCs w:val="20"/>
          <w:lang w:val="en-US"/>
        </w:rPr>
        <w:t>.</w:t>
      </w:r>
    </w:p>
    <w:p w:rsidR="000E4DF4" w:rsidRPr="0050076C" w:rsidRDefault="000E4DF4" w:rsidP="00E86922">
      <w:pPr>
        <w:ind w:firstLine="567"/>
        <w:rPr>
          <w:i/>
        </w:rPr>
      </w:pPr>
    </w:p>
    <w:p w:rsidR="009F4874" w:rsidRDefault="0050076C" w:rsidP="005F6855">
      <w:pPr>
        <w:pStyle w:val="1"/>
        <w:ind w:firstLine="567"/>
        <w:jc w:val="center"/>
        <w:rPr>
          <w:lang w:val="ru-RU"/>
        </w:rPr>
      </w:pPr>
      <w:bookmarkStart w:id="206" w:name="_Toc449696586"/>
      <w:bookmarkStart w:id="207" w:name="_Toc450499391"/>
      <w:r>
        <w:br w:type="page"/>
      </w:r>
      <w:r w:rsidR="009F4874">
        <w:lastRenderedPageBreak/>
        <w:t xml:space="preserve">Приложение </w:t>
      </w:r>
      <w:r w:rsidR="009F4874">
        <w:rPr>
          <w:lang w:val="ru-RU"/>
        </w:rPr>
        <w:t>5</w:t>
      </w:r>
      <w:r w:rsidR="009F4874">
        <w:t>.  Дерево мошенничества</w:t>
      </w:r>
      <w:bookmarkEnd w:id="206"/>
      <w:bookmarkEnd w:id="207"/>
    </w:p>
    <w:p w:rsidR="005F6855" w:rsidRPr="005F6855" w:rsidRDefault="005F6855" w:rsidP="005F6855">
      <w:pPr>
        <w:rPr>
          <w:lang/>
        </w:rPr>
      </w:pPr>
    </w:p>
    <w:p w:rsidR="000E4DF4" w:rsidRPr="000E4DF4" w:rsidRDefault="000E4DF4" w:rsidP="00E86922">
      <w:pPr>
        <w:ind w:firstLine="567"/>
      </w:pPr>
    </w:p>
    <w:p w:rsidR="000E4DF4" w:rsidRPr="000E4DF4" w:rsidRDefault="006B0ABE" w:rsidP="00E86922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6147435" cy="4290695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9659" t="23946" r="2791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F4" w:rsidRPr="000E4DF4" w:rsidRDefault="000E4DF4" w:rsidP="00E86922">
      <w:pPr>
        <w:ind w:firstLine="567"/>
      </w:pPr>
    </w:p>
    <w:p w:rsidR="000E4DF4" w:rsidRPr="001C57BB" w:rsidRDefault="0050076C" w:rsidP="00E86922">
      <w:pPr>
        <w:ind w:firstLine="567"/>
        <w:rPr>
          <w:i/>
          <w:sz w:val="20"/>
          <w:szCs w:val="20"/>
          <w:lang w:val="en-US"/>
        </w:rPr>
      </w:pPr>
      <w:r w:rsidRPr="001C57BB">
        <w:rPr>
          <w:i/>
          <w:sz w:val="20"/>
          <w:szCs w:val="20"/>
        </w:rPr>
        <w:t>Составлено</w:t>
      </w:r>
      <w:r w:rsidRPr="001C57BB">
        <w:rPr>
          <w:i/>
          <w:sz w:val="20"/>
          <w:szCs w:val="20"/>
          <w:lang w:val="en-US"/>
        </w:rPr>
        <w:t xml:space="preserve"> </w:t>
      </w:r>
      <w:r w:rsidRPr="001C57BB">
        <w:rPr>
          <w:i/>
          <w:sz w:val="20"/>
          <w:szCs w:val="20"/>
        </w:rPr>
        <w:t>согласно</w:t>
      </w:r>
      <w:r w:rsidRPr="001C57BB">
        <w:rPr>
          <w:i/>
          <w:sz w:val="20"/>
          <w:szCs w:val="20"/>
          <w:lang w:val="en-US"/>
        </w:rPr>
        <w:t xml:space="preserve"> </w:t>
      </w:r>
      <w:r w:rsidRPr="001C57BB">
        <w:rPr>
          <w:i/>
          <w:sz w:val="20"/>
          <w:szCs w:val="20"/>
        </w:rPr>
        <w:t>классификации</w:t>
      </w:r>
      <w:r w:rsidRPr="001C57BB">
        <w:rPr>
          <w:i/>
          <w:sz w:val="20"/>
          <w:szCs w:val="20"/>
          <w:lang w:val="en-US"/>
        </w:rPr>
        <w:t xml:space="preserve"> Association  of  Certified  Fraud Examiners</w:t>
      </w:r>
      <w:r w:rsidRPr="001C57BB">
        <w:rPr>
          <w:rStyle w:val="a7"/>
          <w:i/>
          <w:sz w:val="20"/>
          <w:szCs w:val="20"/>
          <w:lang w:val="en-US"/>
        </w:rPr>
        <w:footnoteReference w:id="81"/>
      </w:r>
    </w:p>
    <w:p w:rsidR="009F4874" w:rsidRDefault="0050076C" w:rsidP="005F6855">
      <w:pPr>
        <w:pStyle w:val="1"/>
        <w:ind w:firstLine="567"/>
        <w:jc w:val="center"/>
        <w:rPr>
          <w:lang w:val="ru-RU"/>
        </w:rPr>
      </w:pPr>
      <w:bookmarkStart w:id="208" w:name="_Toc449696587"/>
      <w:bookmarkStart w:id="209" w:name="_Toc450499392"/>
      <w:r>
        <w:br w:type="page"/>
      </w:r>
      <w:r w:rsidR="009F4874">
        <w:lastRenderedPageBreak/>
        <w:t xml:space="preserve">Приложение </w:t>
      </w:r>
      <w:r w:rsidR="009F4874">
        <w:rPr>
          <w:lang w:val="ru-RU"/>
        </w:rPr>
        <w:t>6</w:t>
      </w:r>
      <w:r w:rsidR="009F4874">
        <w:t xml:space="preserve">.  </w:t>
      </w:r>
      <w:r w:rsidR="009F4874">
        <w:rPr>
          <w:lang w:val="ru-RU"/>
        </w:rPr>
        <w:t>Классификация корпоративного мошенничества</w:t>
      </w:r>
      <w:bookmarkEnd w:id="208"/>
      <w:bookmarkEnd w:id="209"/>
    </w:p>
    <w:p w:rsidR="005F6855" w:rsidRPr="005F6855" w:rsidRDefault="005F6855" w:rsidP="005F6855">
      <w:pPr>
        <w:rPr>
          <w:lang/>
        </w:rPr>
      </w:pPr>
    </w:p>
    <w:p w:rsidR="000E4DF4" w:rsidRPr="000E4DF4" w:rsidRDefault="000E4DF4" w:rsidP="00E86922">
      <w:pPr>
        <w:ind w:firstLine="567"/>
      </w:pPr>
    </w:p>
    <w:p w:rsidR="0084495C" w:rsidRPr="000E4DF4" w:rsidRDefault="000E4DF4" w:rsidP="00E86922">
      <w:pPr>
        <w:tabs>
          <w:tab w:val="left" w:pos="7540"/>
        </w:tabs>
        <w:ind w:firstLine="567"/>
      </w:pPr>
      <w:r>
        <w:tab/>
      </w:r>
      <w:r w:rsidR="006B0ABE">
        <w:rPr>
          <w:noProof/>
          <w:lang w:eastAsia="ru-RU"/>
        </w:rPr>
        <w:drawing>
          <wp:inline distT="0" distB="0" distL="0" distR="0">
            <wp:extent cx="6147435" cy="2335530"/>
            <wp:effectExtent l="19050" t="0" r="571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25648" t="51968" r="30630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95C" w:rsidRPr="000E4DF4" w:rsidSect="00F07D2D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FA" w:rsidRDefault="00913CFA" w:rsidP="00424ADA">
      <w:pPr>
        <w:spacing w:after="0" w:line="240" w:lineRule="auto"/>
      </w:pPr>
      <w:r>
        <w:separator/>
      </w:r>
    </w:p>
  </w:endnote>
  <w:endnote w:type="continuationSeparator" w:id="0">
    <w:p w:rsidR="00913CFA" w:rsidRDefault="00913CFA" w:rsidP="0042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FA" w:rsidRDefault="00913CFA" w:rsidP="00424ADA">
      <w:pPr>
        <w:spacing w:after="0" w:line="240" w:lineRule="auto"/>
      </w:pPr>
      <w:r>
        <w:separator/>
      </w:r>
    </w:p>
  </w:footnote>
  <w:footnote w:type="continuationSeparator" w:id="0">
    <w:p w:rsidR="00913CFA" w:rsidRDefault="00913CFA" w:rsidP="00424ADA">
      <w:pPr>
        <w:spacing w:after="0" w:line="240" w:lineRule="auto"/>
      </w:pPr>
      <w:r>
        <w:continuationSeparator/>
      </w:r>
    </w:p>
  </w:footnote>
  <w:footnote w:id="1">
    <w:p w:rsidR="00764FC8" w:rsidRPr="001D5077" w:rsidRDefault="00764FC8" w:rsidP="00FC3675">
      <w:pPr>
        <w:pStyle w:val="a5"/>
        <w:ind w:firstLine="0"/>
        <w:rPr>
          <w:rFonts w:ascii="Times New Roman" w:hAnsi="Times New Roman"/>
          <w:lang w:val="en-US"/>
        </w:rPr>
      </w:pPr>
      <w:r w:rsidRPr="00931D60">
        <w:rPr>
          <w:rStyle w:val="a7"/>
          <w:rFonts w:ascii="Times New Roman" w:hAnsi="Times New Roman"/>
        </w:rPr>
        <w:footnoteRef/>
      </w:r>
      <w:proofErr w:type="spellStart"/>
      <w:r w:rsidRPr="00931D60">
        <w:rPr>
          <w:rFonts w:ascii="Times New Roman" w:hAnsi="Times New Roman"/>
          <w:color w:val="000000"/>
        </w:rPr>
        <w:t>Чернышова</w:t>
      </w:r>
      <w:proofErr w:type="spellEnd"/>
      <w:r w:rsidRPr="00931D60">
        <w:rPr>
          <w:rFonts w:ascii="Times New Roman" w:hAnsi="Times New Roman"/>
          <w:color w:val="000000"/>
        </w:rPr>
        <w:t xml:space="preserve">, Е. Р. Фальсификация и </w:t>
      </w:r>
      <w:proofErr w:type="spellStart"/>
      <w:r w:rsidRPr="00931D60">
        <w:rPr>
          <w:rFonts w:ascii="Times New Roman" w:hAnsi="Times New Roman"/>
          <w:color w:val="000000"/>
        </w:rPr>
        <w:t>вуалирование</w:t>
      </w:r>
      <w:proofErr w:type="spellEnd"/>
      <w:r w:rsidRPr="00931D60">
        <w:rPr>
          <w:rFonts w:ascii="Times New Roman" w:hAnsi="Times New Roman"/>
          <w:color w:val="000000"/>
        </w:rPr>
        <w:t xml:space="preserve"> финансовой отчетности / Е. Р. </w:t>
      </w:r>
      <w:proofErr w:type="spellStart"/>
      <w:r w:rsidRPr="00931D60">
        <w:rPr>
          <w:rFonts w:ascii="Times New Roman" w:hAnsi="Times New Roman"/>
          <w:color w:val="000000"/>
        </w:rPr>
        <w:t>Чернышова</w:t>
      </w:r>
      <w:proofErr w:type="spellEnd"/>
      <w:r w:rsidRPr="00931D60">
        <w:rPr>
          <w:rFonts w:ascii="Times New Roman" w:hAnsi="Times New Roman"/>
          <w:color w:val="000000"/>
        </w:rPr>
        <w:t xml:space="preserve">. </w:t>
      </w:r>
      <w:r w:rsidRPr="001D5077">
        <w:rPr>
          <w:rFonts w:ascii="Times New Roman" w:hAnsi="Times New Roman"/>
          <w:color w:val="000000"/>
          <w:lang w:val="en-US"/>
        </w:rPr>
        <w:t>URL:</w:t>
      </w:r>
      <w:hyperlink r:id="rId1" w:history="1">
        <w:r w:rsidRPr="001D5077">
          <w:rPr>
            <w:rStyle w:val="a3"/>
            <w:rFonts w:ascii="Times New Roman" w:hAnsi="Times New Roman"/>
            <w:lang w:val="en-US"/>
          </w:rPr>
          <w:t>projects.fa.ru/MMFF2012/data/s1/Chernyshova.pdf</w:t>
        </w:r>
      </w:hyperlink>
      <w:r w:rsidRPr="001D5077">
        <w:rPr>
          <w:rFonts w:ascii="Times New Roman" w:hAnsi="Times New Roman"/>
          <w:color w:val="0000FF"/>
          <w:lang w:val="en-US"/>
        </w:rPr>
        <w:t xml:space="preserve">  (</w:t>
      </w:r>
      <w:r>
        <w:rPr>
          <w:rFonts w:ascii="Times New Roman" w:hAnsi="Times New Roman"/>
          <w:color w:val="0000FF"/>
          <w:lang w:val="ru-RU"/>
        </w:rPr>
        <w:t>Д</w:t>
      </w:r>
      <w:proofErr w:type="spellStart"/>
      <w:r w:rsidRPr="001D5077">
        <w:rPr>
          <w:rFonts w:ascii="Times New Roman" w:hAnsi="Times New Roman"/>
          <w:color w:val="0000FF"/>
        </w:rPr>
        <w:t>ата</w:t>
      </w:r>
      <w:proofErr w:type="spellEnd"/>
      <w:r w:rsidRPr="001D5077">
        <w:rPr>
          <w:rFonts w:ascii="Times New Roman" w:hAnsi="Times New Roman"/>
          <w:color w:val="0000FF"/>
          <w:lang w:val="en-US"/>
        </w:rPr>
        <w:t xml:space="preserve"> </w:t>
      </w:r>
      <w:r w:rsidRPr="001D5077">
        <w:rPr>
          <w:rFonts w:ascii="Times New Roman" w:hAnsi="Times New Roman"/>
          <w:color w:val="0000FF"/>
        </w:rPr>
        <w:t>обращения</w:t>
      </w:r>
      <w:r w:rsidRPr="001D5077">
        <w:rPr>
          <w:rFonts w:ascii="Times New Roman" w:hAnsi="Times New Roman"/>
          <w:color w:val="0000FF"/>
          <w:lang w:val="en-US"/>
        </w:rPr>
        <w:t xml:space="preserve"> 23.04.2015)</w:t>
      </w:r>
    </w:p>
  </w:footnote>
  <w:footnote w:id="2">
    <w:p w:rsidR="00764FC8" w:rsidRPr="00BA7E21" w:rsidRDefault="00764FC8" w:rsidP="00BA7E21">
      <w:pPr>
        <w:pStyle w:val="a5"/>
        <w:ind w:firstLine="0"/>
        <w:rPr>
          <w:rFonts w:ascii="Times New Roman" w:hAnsi="Times New Roman"/>
          <w:color w:val="7030A0"/>
        </w:rPr>
      </w:pPr>
      <w:r w:rsidRPr="001D5077">
        <w:rPr>
          <w:rStyle w:val="a7"/>
          <w:rFonts w:ascii="Times New Roman" w:hAnsi="Times New Roman"/>
        </w:rPr>
        <w:footnoteRef/>
      </w:r>
      <w:r w:rsidRPr="00BA7E21">
        <w:rPr>
          <w:rFonts w:ascii="Times New Roman" w:hAnsi="Times New Roman"/>
          <w:color w:val="000000"/>
        </w:rPr>
        <w:t xml:space="preserve">Там же </w:t>
      </w:r>
    </w:p>
  </w:footnote>
  <w:footnote w:id="3">
    <w:p w:rsidR="00764FC8" w:rsidRPr="00BB2173" w:rsidRDefault="00764FC8" w:rsidP="00BA7E21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Cs w:val="24"/>
        </w:rPr>
      </w:pPr>
      <w:r w:rsidRPr="00BA7E21">
        <w:rPr>
          <w:rStyle w:val="a7"/>
          <w:sz w:val="20"/>
          <w:szCs w:val="20"/>
        </w:rPr>
        <w:footnoteRef/>
      </w:r>
      <w:proofErr w:type="spellStart"/>
      <w:r w:rsidRPr="00BA7E21">
        <w:rPr>
          <w:sz w:val="20"/>
          <w:szCs w:val="20"/>
        </w:rPr>
        <w:t>Сардарова</w:t>
      </w:r>
      <w:proofErr w:type="spellEnd"/>
      <w:r w:rsidRPr="00BA7E21">
        <w:rPr>
          <w:sz w:val="20"/>
          <w:szCs w:val="20"/>
        </w:rPr>
        <w:t xml:space="preserve">, Б. Манипулирование финансовой отчетностью – схемы и симптомы, способы выявления / </w:t>
      </w:r>
      <w:proofErr w:type="spellStart"/>
      <w:r w:rsidRPr="00BA7E21">
        <w:rPr>
          <w:sz w:val="20"/>
          <w:szCs w:val="20"/>
        </w:rPr>
        <w:t>Б.Сардарова</w:t>
      </w:r>
      <w:proofErr w:type="spellEnd"/>
      <w:r w:rsidRPr="00BA7E21">
        <w:rPr>
          <w:sz w:val="20"/>
          <w:szCs w:val="20"/>
        </w:rPr>
        <w:t xml:space="preserve">// </w:t>
      </w:r>
      <w:hyperlink r:id="rId2" w:history="1">
        <w:r w:rsidRPr="00BA7E21">
          <w:rPr>
            <w:rStyle w:val="a3"/>
            <w:sz w:val="20"/>
            <w:szCs w:val="20"/>
          </w:rPr>
          <w:t>URL://www.litera.instet.ru/admin/pdf/20110221152734file.pdf</w:t>
        </w:r>
      </w:hyperlink>
      <w:r w:rsidRPr="00BA7E21">
        <w:rPr>
          <w:sz w:val="20"/>
          <w:szCs w:val="20"/>
        </w:rPr>
        <w:t xml:space="preserve">   (Дата обращения 20.04.2016</w:t>
      </w:r>
      <w:proofErr w:type="gramStart"/>
      <w:r w:rsidRPr="00BA7E21">
        <w:rPr>
          <w:sz w:val="20"/>
          <w:szCs w:val="20"/>
        </w:rPr>
        <w:t xml:space="preserve"> )</w:t>
      </w:r>
      <w:proofErr w:type="gramEnd"/>
    </w:p>
  </w:footnote>
  <w:footnote w:id="4">
    <w:p w:rsidR="00764FC8" w:rsidRPr="00733E60" w:rsidRDefault="00764FC8" w:rsidP="001D5077">
      <w:pPr>
        <w:pStyle w:val="a5"/>
        <w:ind w:firstLine="0"/>
        <w:rPr>
          <w:rFonts w:ascii="Times New Roman" w:hAnsi="Times New Roman"/>
          <w:lang w:val="ru-RU"/>
        </w:rPr>
      </w:pPr>
      <w:r w:rsidRPr="00733E60">
        <w:rPr>
          <w:rStyle w:val="a7"/>
          <w:rFonts w:ascii="Times New Roman" w:hAnsi="Times New Roman"/>
        </w:rPr>
        <w:footnoteRef/>
      </w:r>
      <w:r w:rsidRPr="00733E60">
        <w:rPr>
          <w:rFonts w:ascii="Times New Roman" w:hAnsi="Times New Roman"/>
        </w:rPr>
        <w:t xml:space="preserve"> </w:t>
      </w:r>
      <w:r w:rsidRPr="00733E60">
        <w:rPr>
          <w:rFonts w:ascii="Times New Roman" w:hAnsi="Times New Roman"/>
          <w:lang w:val="ru-RU"/>
        </w:rPr>
        <w:t xml:space="preserve">УК РФ. </w:t>
      </w:r>
      <w:proofErr w:type="spellStart"/>
      <w:proofErr w:type="gramStart"/>
      <w:r w:rsidRPr="00733E60">
        <w:rPr>
          <w:rFonts w:ascii="Times New Roman" w:hAnsi="Times New Roman"/>
          <w:lang w:val="ru-RU"/>
        </w:rPr>
        <w:t>Ст</w:t>
      </w:r>
      <w:proofErr w:type="spellEnd"/>
      <w:proofErr w:type="gramEnd"/>
      <w:r w:rsidRPr="00733E60">
        <w:rPr>
          <w:rFonts w:ascii="Times New Roman" w:hAnsi="Times New Roman"/>
          <w:lang w:val="ru-RU"/>
        </w:rPr>
        <w:t xml:space="preserve"> 159. Мошенничество</w:t>
      </w:r>
    </w:p>
  </w:footnote>
  <w:footnote w:id="5">
    <w:p w:rsidR="00764FC8" w:rsidRPr="00486C28" w:rsidRDefault="00764FC8" w:rsidP="00486C28">
      <w:pPr>
        <w:pStyle w:val="a5"/>
        <w:ind w:firstLine="0"/>
        <w:rPr>
          <w:lang w:val="ru-RU"/>
        </w:rPr>
      </w:pPr>
      <w:r w:rsidRPr="00486C28">
        <w:rPr>
          <w:rStyle w:val="a7"/>
          <w:rFonts w:ascii="Times New Roman" w:hAnsi="Times New Roman"/>
        </w:rPr>
        <w:footnoteRef/>
      </w:r>
      <w:r w:rsidRPr="00486C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Конвенция ООн против коррупции</w:t>
      </w:r>
      <w:r w:rsidRPr="00BB2173">
        <w:rPr>
          <w:rFonts w:ascii="Times New Roman" w:hAnsi="Times New Roman"/>
          <w:lang w:val="ru-RU"/>
        </w:rPr>
        <w:t>//</w:t>
      </w:r>
      <w:r w:rsidRPr="00486C28">
        <w:rPr>
          <w:rFonts w:ascii="Times New Roman" w:hAnsi="Times New Roman"/>
          <w:lang w:val="en-US"/>
        </w:rPr>
        <w:t>URL</w:t>
      </w:r>
      <w:r w:rsidRPr="00486C28">
        <w:rPr>
          <w:rFonts w:ascii="Times New Roman" w:hAnsi="Times New Roman"/>
          <w:lang w:val="ru-RU"/>
        </w:rPr>
        <w:t xml:space="preserve">: </w:t>
      </w:r>
      <w:hyperlink r:id="rId3" w:history="1">
        <w:r w:rsidRPr="00486C28">
          <w:rPr>
            <w:rStyle w:val="a3"/>
            <w:rFonts w:ascii="Times New Roman" w:hAnsi="Times New Roman"/>
            <w:lang w:val="ru-RU"/>
          </w:rPr>
          <w:t>http://base.garant.ru/2563049/</w:t>
        </w:r>
      </w:hyperlink>
      <w:r>
        <w:rPr>
          <w:rFonts w:ascii="Times New Roman" w:hAnsi="Times New Roman"/>
          <w:lang w:val="ru-RU"/>
        </w:rPr>
        <w:t xml:space="preserve"> (Д</w:t>
      </w:r>
      <w:r w:rsidRPr="00486C28">
        <w:rPr>
          <w:rFonts w:ascii="Times New Roman" w:hAnsi="Times New Roman"/>
          <w:lang w:val="ru-RU"/>
        </w:rPr>
        <w:t>ата обращения 18.04.2016)</w:t>
      </w:r>
    </w:p>
  </w:footnote>
  <w:footnote w:id="6">
    <w:p w:rsidR="00764FC8" w:rsidRPr="00733E60" w:rsidRDefault="00764FC8" w:rsidP="00733E60">
      <w:pPr>
        <w:pStyle w:val="a4"/>
        <w:spacing w:after="200" w:line="240" w:lineRule="auto"/>
        <w:ind w:left="0" w:firstLine="0"/>
        <w:rPr>
          <w:szCs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733E60">
        <w:rPr>
          <w:sz w:val="20"/>
          <w:szCs w:val="20"/>
          <w:shd w:val="clear" w:color="auto" w:fill="FFFFFF"/>
        </w:rPr>
        <w:t>Зевайкина</w:t>
      </w:r>
      <w:proofErr w:type="spellEnd"/>
      <w:r w:rsidRPr="00733E60">
        <w:rPr>
          <w:sz w:val="20"/>
          <w:szCs w:val="20"/>
          <w:shd w:val="clear" w:color="auto" w:fill="FFFFFF"/>
        </w:rPr>
        <w:t xml:space="preserve">, А. Соотношение понятий "мошенничество" и "недобросовестные действия" при осуществлении внутреннего финансового контроля/ А. </w:t>
      </w:r>
      <w:proofErr w:type="spellStart"/>
      <w:r w:rsidRPr="00733E60">
        <w:rPr>
          <w:sz w:val="20"/>
          <w:szCs w:val="20"/>
          <w:shd w:val="clear" w:color="auto" w:fill="FFFFFF"/>
        </w:rPr>
        <w:t>Зевайкина</w:t>
      </w:r>
      <w:proofErr w:type="spellEnd"/>
      <w:r w:rsidRPr="00733E60">
        <w:rPr>
          <w:sz w:val="20"/>
          <w:szCs w:val="20"/>
          <w:shd w:val="clear" w:color="auto" w:fill="FFFFFF"/>
        </w:rPr>
        <w:t>// Вестник Самарского государственного университета. 2014. № 11.</w:t>
      </w:r>
    </w:p>
  </w:footnote>
  <w:footnote w:id="7">
    <w:p w:rsidR="00764FC8" w:rsidRDefault="00764FC8" w:rsidP="00E56BB7">
      <w:pPr>
        <w:pStyle w:val="a5"/>
        <w:ind w:firstLine="0"/>
      </w:pPr>
      <w:r w:rsidRPr="00DF0856">
        <w:rPr>
          <w:rStyle w:val="a7"/>
          <w:rFonts w:ascii="Times New Roman" w:hAnsi="Times New Roman"/>
        </w:rPr>
        <w:footnoteRef/>
      </w:r>
      <w:r w:rsidRPr="00DF0856">
        <w:rPr>
          <w:rFonts w:ascii="Times New Roman" w:hAnsi="Times New Roman"/>
        </w:rPr>
        <w:t xml:space="preserve"> </w:t>
      </w:r>
      <w:r w:rsidRPr="00E56BB7">
        <w:rPr>
          <w:rFonts w:ascii="Times New Roman" w:hAnsi="Times New Roman"/>
        </w:rPr>
        <w:t>Сотникова, Л. В. Мошенничество с финансовой отчетностью: выявление и предупреждение/JI. В. Сотникова.- М.: Изд-во «Бухгалтерский учет», 2011.- 208 с</w:t>
      </w:r>
    </w:p>
  </w:footnote>
  <w:footnote w:id="8">
    <w:p w:rsidR="00764FC8" w:rsidRPr="00C84C1E" w:rsidRDefault="00764FC8" w:rsidP="00BA7E21">
      <w:pPr>
        <w:pStyle w:val="a5"/>
        <w:ind w:firstLine="0"/>
        <w:rPr>
          <w:rFonts w:ascii="Times New Roman" w:hAnsi="Times New Roman"/>
          <w:lang w:val="ru-RU"/>
        </w:rPr>
      </w:pPr>
      <w:r w:rsidRPr="00324CBA">
        <w:rPr>
          <w:rStyle w:val="a7"/>
          <w:sz w:val="16"/>
          <w:szCs w:val="16"/>
        </w:rPr>
        <w:footnoteRef/>
      </w:r>
      <w:r w:rsidRPr="00BA7E21">
        <w:rPr>
          <w:rFonts w:ascii="Times New Roman" w:hAnsi="Times New Roman"/>
        </w:rPr>
        <w:t xml:space="preserve">Мошенничество: определения, портрет типичного мошенника, как бороться с последствиями // </w:t>
      </w:r>
      <w:hyperlink r:id="rId4" w:history="1">
        <w:r w:rsidR="00C84C1E" w:rsidRPr="00956AEF">
          <w:rPr>
            <w:rStyle w:val="a3"/>
            <w:rFonts w:ascii="Times New Roman" w:hAnsi="Times New Roman"/>
            <w:lang w:val="en-US"/>
          </w:rPr>
          <w:t>URL</w:t>
        </w:r>
        <w:r w:rsidR="00C84C1E" w:rsidRPr="00956AEF">
          <w:rPr>
            <w:rStyle w:val="a3"/>
            <w:rFonts w:ascii="Times New Roman" w:hAnsi="Times New Roman"/>
          </w:rPr>
          <w:t>:www.kpmg.com/BY/ru/IssuesAndInsights/ArticlesPublications/Press%20Releases/Documents/Forensic%20engagement_BY%20presentation%2013%2006%202013_Final.pdf</w:t>
        </w:r>
      </w:hyperlink>
      <w:r w:rsidR="00C84C1E">
        <w:rPr>
          <w:rFonts w:ascii="Times New Roman" w:hAnsi="Times New Roman"/>
          <w:lang w:val="ru-RU"/>
        </w:rPr>
        <w:t xml:space="preserve"> </w:t>
      </w:r>
      <w:r w:rsidR="00C84C1E" w:rsidRPr="00A96540">
        <w:rPr>
          <w:rFonts w:ascii="Times New Roman" w:hAnsi="Times New Roman"/>
        </w:rPr>
        <w:t>(Дата обращения 24.03.2016)</w:t>
      </w:r>
    </w:p>
  </w:footnote>
  <w:footnote w:id="9">
    <w:p w:rsidR="00764FC8" w:rsidRPr="00BA7E21" w:rsidRDefault="00764FC8" w:rsidP="00BA7E21">
      <w:pPr>
        <w:pStyle w:val="a4"/>
        <w:spacing w:after="200" w:line="240" w:lineRule="auto"/>
        <w:ind w:left="0" w:firstLine="0"/>
        <w:rPr>
          <w:rFonts w:eastAsia="Times New Roman"/>
          <w:color w:val="000000"/>
          <w:sz w:val="20"/>
          <w:szCs w:val="20"/>
        </w:rPr>
      </w:pPr>
      <w:r w:rsidRPr="00BA7E21">
        <w:rPr>
          <w:rStyle w:val="a7"/>
          <w:sz w:val="20"/>
          <w:szCs w:val="20"/>
        </w:rPr>
        <w:footnoteRef/>
      </w:r>
      <w:r w:rsidRPr="00BA7E21">
        <w:rPr>
          <w:sz w:val="20"/>
          <w:szCs w:val="20"/>
        </w:rPr>
        <w:t xml:space="preserve"> </w:t>
      </w:r>
      <w:proofErr w:type="spellStart"/>
      <w:r w:rsidRPr="00BA7E21">
        <w:rPr>
          <w:sz w:val="20"/>
          <w:szCs w:val="20"/>
        </w:rPr>
        <w:t>Штефан</w:t>
      </w:r>
      <w:proofErr w:type="spellEnd"/>
      <w:r w:rsidRPr="00BA7E21">
        <w:rPr>
          <w:sz w:val="20"/>
          <w:szCs w:val="20"/>
        </w:rPr>
        <w:t xml:space="preserve">, М. Аудит мошенничества понятие и сущность/ М. </w:t>
      </w:r>
      <w:proofErr w:type="spellStart"/>
      <w:r w:rsidRPr="00BA7E21">
        <w:rPr>
          <w:sz w:val="20"/>
          <w:szCs w:val="20"/>
        </w:rPr>
        <w:t>Штефан</w:t>
      </w:r>
      <w:proofErr w:type="spellEnd"/>
      <w:r w:rsidRPr="00BA7E21">
        <w:rPr>
          <w:sz w:val="20"/>
          <w:szCs w:val="20"/>
        </w:rPr>
        <w:t xml:space="preserve">// </w:t>
      </w:r>
      <w:r w:rsidRPr="00BA7E21">
        <w:rPr>
          <w:sz w:val="20"/>
          <w:szCs w:val="20"/>
          <w:shd w:val="clear" w:color="auto" w:fill="FFFFFF"/>
        </w:rPr>
        <w:t xml:space="preserve">Международный бухгалтерский учет. 2012. </w:t>
      </w:r>
      <w:r w:rsidRPr="00BA7E2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BA7E21">
        <w:rPr>
          <w:bCs/>
          <w:sz w:val="20"/>
          <w:szCs w:val="20"/>
          <w:shd w:val="clear" w:color="auto" w:fill="FFFFFF"/>
        </w:rPr>
        <w:t>№ 40</w:t>
      </w:r>
      <w:r w:rsidRPr="00BA7E21">
        <w:rPr>
          <w:sz w:val="20"/>
          <w:szCs w:val="20"/>
          <w:shd w:val="clear" w:color="auto" w:fill="FFFFFF"/>
        </w:rPr>
        <w:t>.  С. 19-27.</w:t>
      </w:r>
    </w:p>
  </w:footnote>
  <w:footnote w:id="10">
    <w:p w:rsidR="00764FC8" w:rsidRPr="00C84C1E" w:rsidRDefault="00764FC8" w:rsidP="00C84C1E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BA7E21">
        <w:rPr>
          <w:rStyle w:val="a7"/>
          <w:sz w:val="20"/>
          <w:szCs w:val="20"/>
        </w:rPr>
        <w:footnoteRef/>
      </w:r>
      <w:r w:rsidRPr="00BA7E21">
        <w:rPr>
          <w:sz w:val="20"/>
          <w:szCs w:val="20"/>
        </w:rPr>
        <w:t xml:space="preserve"> </w:t>
      </w:r>
      <w:r w:rsidR="00C84C1E" w:rsidRPr="00106BE1">
        <w:rPr>
          <w:sz w:val="20"/>
          <w:szCs w:val="20"/>
        </w:rPr>
        <w:t xml:space="preserve">Истомин, В. С. Манипулирование финансовой отчетностью/ В. С. Истомин // Вестник Амурского государственного университета. 2011. </w:t>
      </w:r>
      <w:r w:rsidR="00C84C1E" w:rsidRPr="00106BE1">
        <w:rPr>
          <w:rFonts w:eastAsia="Times New Roman"/>
          <w:color w:val="000000"/>
          <w:sz w:val="20"/>
          <w:szCs w:val="20"/>
        </w:rPr>
        <w:t>№ 20.</w:t>
      </w:r>
    </w:p>
  </w:footnote>
  <w:footnote w:id="11">
    <w:p w:rsidR="00764FC8" w:rsidRPr="00EE65EA" w:rsidRDefault="00764FC8" w:rsidP="00BA7E21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Cs w:val="24"/>
        </w:rPr>
      </w:pPr>
      <w:r w:rsidRPr="006C7C55">
        <w:rPr>
          <w:rStyle w:val="a7"/>
        </w:rPr>
        <w:footnoteRef/>
      </w:r>
      <w:r w:rsidRPr="006C7C55">
        <w:t xml:space="preserve"> </w:t>
      </w:r>
      <w:r w:rsidRPr="00BB2173">
        <w:rPr>
          <w:sz w:val="20"/>
          <w:szCs w:val="20"/>
        </w:rPr>
        <w:t>Альбрехт, С. Мошенничество. Луч света на темные стороны бизнес</w:t>
      </w:r>
      <w:r w:rsidR="00EE65EA">
        <w:rPr>
          <w:sz w:val="20"/>
          <w:szCs w:val="20"/>
        </w:rPr>
        <w:t xml:space="preserve">а /Альбрехт С., </w:t>
      </w:r>
      <w:proofErr w:type="spellStart"/>
      <w:r w:rsidR="00EE65EA">
        <w:rPr>
          <w:sz w:val="20"/>
          <w:szCs w:val="20"/>
        </w:rPr>
        <w:t>Венц</w:t>
      </w:r>
      <w:proofErr w:type="spellEnd"/>
      <w:r w:rsidR="00EE65EA">
        <w:rPr>
          <w:sz w:val="20"/>
          <w:szCs w:val="20"/>
        </w:rPr>
        <w:t xml:space="preserve"> Дж. и др. п</w:t>
      </w:r>
      <w:r w:rsidRPr="00BB2173">
        <w:rPr>
          <w:sz w:val="20"/>
          <w:szCs w:val="20"/>
        </w:rPr>
        <w:t>ерев</w:t>
      </w:r>
      <w:proofErr w:type="gramStart"/>
      <w:r w:rsidRPr="00EE65EA">
        <w:rPr>
          <w:sz w:val="20"/>
          <w:szCs w:val="20"/>
        </w:rPr>
        <w:t>.</w:t>
      </w:r>
      <w:proofErr w:type="gramEnd"/>
      <w:r w:rsidRPr="00EE65EA">
        <w:rPr>
          <w:sz w:val="20"/>
          <w:szCs w:val="20"/>
        </w:rPr>
        <w:t xml:space="preserve"> </w:t>
      </w:r>
      <w:proofErr w:type="gramStart"/>
      <w:r w:rsidRPr="00BB2173">
        <w:rPr>
          <w:sz w:val="20"/>
          <w:szCs w:val="20"/>
        </w:rPr>
        <w:t>с</w:t>
      </w:r>
      <w:proofErr w:type="gramEnd"/>
      <w:r w:rsidRPr="00EE65EA">
        <w:rPr>
          <w:sz w:val="20"/>
          <w:szCs w:val="20"/>
        </w:rPr>
        <w:t xml:space="preserve"> </w:t>
      </w:r>
      <w:r w:rsidRPr="00BB2173">
        <w:rPr>
          <w:sz w:val="20"/>
          <w:szCs w:val="20"/>
        </w:rPr>
        <w:t>англ</w:t>
      </w:r>
      <w:r w:rsidRPr="00EE65EA">
        <w:rPr>
          <w:sz w:val="20"/>
          <w:szCs w:val="20"/>
        </w:rPr>
        <w:t>. -</w:t>
      </w:r>
      <w:r w:rsidR="00EE65EA" w:rsidRPr="00EE65EA">
        <w:rPr>
          <w:sz w:val="20"/>
          <w:szCs w:val="20"/>
        </w:rPr>
        <w:t xml:space="preserve"> </w:t>
      </w:r>
      <w:r w:rsidRPr="00BB2173">
        <w:rPr>
          <w:sz w:val="20"/>
          <w:szCs w:val="20"/>
        </w:rPr>
        <w:t>СПб</w:t>
      </w:r>
      <w:r w:rsidRPr="00EE65EA">
        <w:rPr>
          <w:sz w:val="20"/>
          <w:szCs w:val="20"/>
        </w:rPr>
        <w:t xml:space="preserve">: </w:t>
      </w:r>
      <w:r w:rsidRPr="00BB2173">
        <w:rPr>
          <w:sz w:val="20"/>
          <w:szCs w:val="20"/>
        </w:rPr>
        <w:t>Питер</w:t>
      </w:r>
      <w:r w:rsidRPr="00EE65EA">
        <w:rPr>
          <w:sz w:val="20"/>
          <w:szCs w:val="20"/>
        </w:rPr>
        <w:t xml:space="preserve">, 1995. — 400 </w:t>
      </w:r>
      <w:proofErr w:type="gramStart"/>
      <w:r w:rsidRPr="00BB2173">
        <w:rPr>
          <w:sz w:val="20"/>
          <w:szCs w:val="20"/>
        </w:rPr>
        <w:t>с</w:t>
      </w:r>
      <w:proofErr w:type="gramEnd"/>
      <w:r w:rsidRPr="00EE65EA">
        <w:rPr>
          <w:sz w:val="20"/>
          <w:szCs w:val="20"/>
        </w:rPr>
        <w:t>.</w:t>
      </w:r>
    </w:p>
  </w:footnote>
  <w:footnote w:id="12">
    <w:p w:rsidR="00764FC8" w:rsidRPr="00277105" w:rsidRDefault="00764FC8" w:rsidP="00277105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>
        <w:rPr>
          <w:rStyle w:val="a7"/>
        </w:rPr>
        <w:footnoteRef/>
      </w:r>
      <w:r w:rsidRPr="00E86922">
        <w:rPr>
          <w:lang w:val="en-US"/>
        </w:rPr>
        <w:t xml:space="preserve">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Mulford</w:t>
      </w:r>
      <w:r w:rsidR="00106BE1" w:rsidRPr="00E86922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,</w:t>
      </w:r>
      <w:proofErr w:type="gramEnd"/>
      <w:r w:rsidR="00106BE1" w:rsidRPr="00E86922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C</w:t>
      </w:r>
      <w:r w:rsidR="00106BE1" w:rsidRPr="00E86922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The</w:t>
      </w:r>
      <w:r w:rsidR="00106BE1" w:rsidRPr="00E86922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financial</w:t>
      </w:r>
      <w:r w:rsidR="00106BE1" w:rsidRPr="00E86922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numbers</w:t>
      </w:r>
      <w:r w:rsidR="00106BE1" w:rsidRPr="00E86922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game</w:t>
      </w:r>
      <w:r w:rsidR="00106BE1" w:rsidRPr="00E86922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.</w:t>
      </w:r>
      <w:proofErr w:type="gramEnd"/>
      <w:r w:rsidR="00106BE1" w:rsidRPr="00E86922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Detecting</w:t>
      </w:r>
      <w:r w:rsidR="00106BE1" w:rsidRPr="00277105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creative</w:t>
      </w:r>
      <w:r w:rsidR="00106BE1" w:rsidRPr="00277105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accounting</w:t>
      </w:r>
      <w:r w:rsidR="00106BE1" w:rsidRPr="00277105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practices</w:t>
      </w:r>
      <w:r w:rsidR="00106BE1" w:rsidRPr="00277105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/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C</w:t>
      </w:r>
      <w:r w:rsidR="00106BE1" w:rsidRPr="00277105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W</w:t>
      </w:r>
      <w:r w:rsidR="00106BE1" w:rsidRPr="00277105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Mulford</w:t>
      </w:r>
      <w:r w:rsidR="00106BE1" w:rsidRPr="00277105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// </w:t>
      </w:r>
      <w:r w:rsidR="00106BE1" w:rsidRPr="00106BE1">
        <w:rPr>
          <w:sz w:val="20"/>
          <w:szCs w:val="20"/>
          <w:lang w:val="en-US"/>
        </w:rPr>
        <w:t>West</w:t>
      </w:r>
      <w:r w:rsidR="00106BE1" w:rsidRPr="00277105">
        <w:rPr>
          <w:sz w:val="20"/>
          <w:szCs w:val="20"/>
          <w:lang w:val="en-US"/>
        </w:rPr>
        <w:t xml:space="preserve"> </w:t>
      </w:r>
      <w:r w:rsidR="00106BE1" w:rsidRPr="00106BE1">
        <w:rPr>
          <w:sz w:val="20"/>
          <w:szCs w:val="20"/>
          <w:lang w:val="en-US"/>
        </w:rPr>
        <w:t>Sussex</w:t>
      </w:r>
      <w:r w:rsidR="00106BE1" w:rsidRPr="00277105">
        <w:rPr>
          <w:sz w:val="20"/>
          <w:szCs w:val="20"/>
          <w:lang w:val="en-US"/>
        </w:rPr>
        <w:t xml:space="preserve">, </w:t>
      </w:r>
      <w:r w:rsidR="00106BE1" w:rsidRPr="00106BE1">
        <w:rPr>
          <w:sz w:val="20"/>
          <w:szCs w:val="20"/>
          <w:lang w:val="en-US"/>
        </w:rPr>
        <w:t>England</w:t>
      </w:r>
      <w:r w:rsidR="00106BE1" w:rsidRPr="00277105">
        <w:rPr>
          <w:sz w:val="20"/>
          <w:szCs w:val="20"/>
          <w:lang w:val="en-US"/>
        </w:rPr>
        <w:t xml:space="preserve">: </w:t>
      </w:r>
      <w:r w:rsidR="00106BE1" w:rsidRPr="00106BE1">
        <w:rPr>
          <w:sz w:val="20"/>
          <w:szCs w:val="20"/>
          <w:lang w:val="en-US"/>
        </w:rPr>
        <w:t>John</w:t>
      </w:r>
      <w:r w:rsidR="00106BE1" w:rsidRPr="00277105">
        <w:rPr>
          <w:sz w:val="20"/>
          <w:szCs w:val="20"/>
          <w:lang w:val="en-US"/>
        </w:rPr>
        <w:t xml:space="preserve"> </w:t>
      </w:r>
      <w:r w:rsidR="00277105">
        <w:rPr>
          <w:sz w:val="20"/>
          <w:szCs w:val="20"/>
          <w:lang w:val="en-US"/>
        </w:rPr>
        <w:t>Wiley &amp; Sons, 2011. – P. 257.</w:t>
      </w:r>
    </w:p>
  </w:footnote>
  <w:footnote w:id="13">
    <w:p w:rsidR="00764FC8" w:rsidRPr="00C84C1E" w:rsidRDefault="00764FC8" w:rsidP="00C84C1E">
      <w:pPr>
        <w:pStyle w:val="a4"/>
        <w:spacing w:after="200" w:line="240" w:lineRule="auto"/>
        <w:ind w:left="0" w:firstLine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="00C84C1E" w:rsidRPr="00106BE1">
        <w:rPr>
          <w:sz w:val="20"/>
          <w:szCs w:val="20"/>
        </w:rPr>
        <w:t>Борьба с мошенничеством как элемент обеспечения экономической безопасности предприятия: материалы четвертого всероссийского научного конгресса, Москва, 9-19 апреля 2013 г. / Финансовый университет при правительстве РФ</w:t>
      </w:r>
      <w:proofErr w:type="gramStart"/>
      <w:r w:rsidR="0050076C">
        <w:rPr>
          <w:sz w:val="20"/>
          <w:szCs w:val="20"/>
        </w:rPr>
        <w:t xml:space="preserve"> </w:t>
      </w:r>
      <w:r w:rsidR="00C84C1E" w:rsidRPr="00106BE1">
        <w:rPr>
          <w:sz w:val="20"/>
          <w:szCs w:val="20"/>
        </w:rPr>
        <w:t>;</w:t>
      </w:r>
      <w:proofErr w:type="gramEnd"/>
      <w:r w:rsidR="00C84C1E" w:rsidRPr="00106BE1">
        <w:rPr>
          <w:sz w:val="20"/>
          <w:szCs w:val="20"/>
        </w:rPr>
        <w:t xml:space="preserve"> </w:t>
      </w:r>
      <w:r w:rsidR="00C84C1E" w:rsidRPr="00106BE1">
        <w:rPr>
          <w:color w:val="333333"/>
          <w:sz w:val="20"/>
          <w:szCs w:val="20"/>
          <w:shd w:val="clear" w:color="auto" w:fill="FFFFFF"/>
        </w:rPr>
        <w:t xml:space="preserve">[сост. : Б. Д. Егоров] </w:t>
      </w:r>
      <w:r w:rsidR="00C84C1E" w:rsidRPr="00106BE1">
        <w:rPr>
          <w:sz w:val="20"/>
          <w:szCs w:val="20"/>
        </w:rPr>
        <w:t xml:space="preserve">– </w:t>
      </w:r>
      <w:proofErr w:type="spellStart"/>
      <w:r w:rsidR="00C84C1E" w:rsidRPr="00106BE1">
        <w:rPr>
          <w:sz w:val="20"/>
          <w:szCs w:val="20"/>
        </w:rPr>
        <w:t>Мск</w:t>
      </w:r>
      <w:proofErr w:type="spellEnd"/>
      <w:r w:rsidR="00C84C1E" w:rsidRPr="00106BE1">
        <w:rPr>
          <w:sz w:val="20"/>
          <w:szCs w:val="20"/>
        </w:rPr>
        <w:t xml:space="preserve">. : ФАПРФ, 2013. </w:t>
      </w:r>
    </w:p>
  </w:footnote>
  <w:footnote w:id="14">
    <w:p w:rsidR="00764FC8" w:rsidRPr="000E4A3D" w:rsidRDefault="00764FC8" w:rsidP="000E4A3D">
      <w:pPr>
        <w:pStyle w:val="a4"/>
        <w:spacing w:after="200" w:line="240" w:lineRule="auto"/>
        <w:ind w:left="0" w:firstLine="0"/>
        <w:rPr>
          <w:szCs w:val="24"/>
          <w:lang w:val="en-US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D24C5B">
        <w:rPr>
          <w:rFonts w:eastAsia="Times New Roman"/>
          <w:color w:val="000000"/>
          <w:sz w:val="20"/>
          <w:szCs w:val="20"/>
        </w:rPr>
        <w:t>Жарикова</w:t>
      </w:r>
      <w:proofErr w:type="spellEnd"/>
      <w:r w:rsidRPr="00D24C5B">
        <w:rPr>
          <w:rFonts w:eastAsia="Times New Roman"/>
          <w:color w:val="000000"/>
          <w:sz w:val="20"/>
          <w:szCs w:val="20"/>
        </w:rPr>
        <w:t xml:space="preserve">, А. Классификация мошенничества с финансовой (бухгалтерской) отчетностью/ А. </w:t>
      </w:r>
      <w:proofErr w:type="spellStart"/>
      <w:r w:rsidRPr="00D24C5B">
        <w:rPr>
          <w:rFonts w:eastAsia="Times New Roman"/>
          <w:color w:val="000000"/>
          <w:sz w:val="20"/>
          <w:szCs w:val="20"/>
        </w:rPr>
        <w:t>Жарикова</w:t>
      </w:r>
      <w:proofErr w:type="spellEnd"/>
      <w:r w:rsidRPr="00D24C5B">
        <w:rPr>
          <w:rFonts w:eastAsia="Times New Roman"/>
          <w:color w:val="000000"/>
          <w:sz w:val="20"/>
          <w:szCs w:val="20"/>
        </w:rPr>
        <w:t xml:space="preserve"> //  Актуальные проблемы гуманитарных и естественных наук. 2013. №12-1.</w:t>
      </w:r>
    </w:p>
  </w:footnote>
  <w:footnote w:id="15">
    <w:p w:rsidR="00764FC8" w:rsidRPr="00CD403E" w:rsidRDefault="00764FC8" w:rsidP="00CD403E">
      <w:pPr>
        <w:pStyle w:val="a4"/>
        <w:spacing w:after="200" w:line="240" w:lineRule="auto"/>
        <w:ind w:left="0" w:firstLine="0"/>
        <w:rPr>
          <w:sz w:val="20"/>
          <w:szCs w:val="20"/>
        </w:rPr>
      </w:pPr>
      <w:r w:rsidRPr="00D24C5B">
        <w:rPr>
          <w:rStyle w:val="a7"/>
          <w:sz w:val="20"/>
          <w:szCs w:val="20"/>
        </w:rPr>
        <w:footnoteRef/>
      </w:r>
      <w:r w:rsidRPr="00D24C5B">
        <w:rPr>
          <w:sz w:val="20"/>
          <w:szCs w:val="20"/>
        </w:rPr>
        <w:t xml:space="preserve"> </w:t>
      </w:r>
      <w:proofErr w:type="spellStart"/>
      <w:r w:rsidRPr="00D24C5B">
        <w:rPr>
          <w:rFonts w:eastAsia="Times New Roman"/>
          <w:color w:val="000000"/>
          <w:sz w:val="20"/>
          <w:szCs w:val="20"/>
        </w:rPr>
        <w:t>Шатохин</w:t>
      </w:r>
      <w:proofErr w:type="spellEnd"/>
      <w:r w:rsidRPr="00D24C5B">
        <w:rPr>
          <w:rFonts w:eastAsia="Times New Roman"/>
          <w:color w:val="000000"/>
          <w:sz w:val="20"/>
          <w:szCs w:val="20"/>
        </w:rPr>
        <w:t xml:space="preserve">, М. Методы совершения мошенничества в холдингах и корпорациях/ М. </w:t>
      </w:r>
      <w:proofErr w:type="spellStart"/>
      <w:r w:rsidRPr="00D24C5B">
        <w:rPr>
          <w:rFonts w:eastAsia="Times New Roman"/>
          <w:color w:val="000000"/>
          <w:sz w:val="20"/>
          <w:szCs w:val="20"/>
        </w:rPr>
        <w:t>Шатохин</w:t>
      </w:r>
      <w:proofErr w:type="spellEnd"/>
      <w:r w:rsidRPr="00D24C5B">
        <w:rPr>
          <w:rFonts w:eastAsia="Times New Roman"/>
          <w:color w:val="000000"/>
          <w:sz w:val="20"/>
          <w:szCs w:val="20"/>
        </w:rPr>
        <w:t xml:space="preserve">// </w:t>
      </w:r>
      <w:hyperlink r:id="rId5" w:history="1">
        <w:r w:rsidRPr="00D24C5B">
          <w:rPr>
            <w:rStyle w:val="a3"/>
            <w:color w:val="000000"/>
            <w:sz w:val="20"/>
            <w:szCs w:val="20"/>
            <w:u w:val="none"/>
          </w:rPr>
          <w:t>Вестник Курской государственной сельскохозяйственной академии</w:t>
        </w:r>
      </w:hyperlink>
      <w:r w:rsidR="00CD403E">
        <w:rPr>
          <w:sz w:val="20"/>
          <w:szCs w:val="20"/>
        </w:rPr>
        <w:t>. 2010. №6.</w:t>
      </w:r>
    </w:p>
  </w:footnote>
  <w:footnote w:id="16">
    <w:p w:rsidR="00764FC8" w:rsidRPr="00785F31" w:rsidRDefault="00764FC8" w:rsidP="00785F31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BA7E21">
        <w:rPr>
          <w:rFonts w:ascii="Times New Roman" w:hAnsi="Times New Roman"/>
          <w:color w:val="000000"/>
          <w:lang w:val="ru-RU"/>
        </w:rPr>
        <w:t xml:space="preserve">Елисеев, С. </w:t>
      </w:r>
      <w:r w:rsidRPr="00BA7E21">
        <w:rPr>
          <w:rFonts w:ascii="Times New Roman" w:hAnsi="Times New Roman"/>
          <w:color w:val="000000"/>
        </w:rPr>
        <w:t>Мошенничество персонала: основные схемы и методы борьбы  /</w:t>
      </w:r>
      <w:r w:rsidRPr="00BA7E21">
        <w:rPr>
          <w:rStyle w:val="apple-converted-space"/>
          <w:rFonts w:ascii="Times New Roman" w:hAnsi="Times New Roman"/>
          <w:color w:val="000000"/>
        </w:rPr>
        <w:t> </w:t>
      </w:r>
      <w:hyperlink r:id="rId6" w:history="1">
        <w:r w:rsidRPr="00BA7E21">
          <w:rPr>
            <w:rStyle w:val="a3"/>
            <w:rFonts w:ascii="Times New Roman" w:hAnsi="Times New Roman"/>
            <w:bCs/>
            <w:color w:val="000000"/>
            <w:u w:val="none"/>
          </w:rPr>
          <w:t>С. Елисеев</w:t>
        </w:r>
      </w:hyperlink>
      <w:r w:rsidRPr="00BA7E21">
        <w:rPr>
          <w:rStyle w:val="apple-converted-space"/>
          <w:rFonts w:ascii="Times New Roman" w:hAnsi="Times New Roman"/>
          <w:color w:val="000000"/>
        </w:rPr>
        <w:t> </w:t>
      </w:r>
      <w:r w:rsidRPr="00BA7E21">
        <w:rPr>
          <w:rFonts w:ascii="Times New Roman" w:hAnsi="Times New Roman"/>
          <w:color w:val="000000"/>
        </w:rPr>
        <w:t xml:space="preserve">// Контроль.2010. </w:t>
      </w:r>
      <w:r w:rsidRPr="00BA7E21">
        <w:rPr>
          <w:rFonts w:ascii="Times New Roman" w:hAnsi="Times New Roman"/>
          <w:color w:val="000000"/>
          <w:lang w:val="ru-RU"/>
        </w:rPr>
        <w:t>№</w:t>
      </w:r>
      <w:r w:rsidRPr="00BA7E21">
        <w:rPr>
          <w:rFonts w:ascii="Times New Roman" w:hAnsi="Times New Roman"/>
          <w:color w:val="000000"/>
        </w:rPr>
        <w:t xml:space="preserve">1-2. </w:t>
      </w:r>
      <w:r w:rsidRPr="00BA7E21">
        <w:rPr>
          <w:rFonts w:ascii="Times New Roman" w:hAnsi="Times New Roman"/>
          <w:color w:val="000000"/>
        </w:rPr>
        <w:t>С. 101-110.</w:t>
      </w:r>
      <w:r>
        <w:rPr>
          <w:rStyle w:val="apple-converted-space"/>
          <w:rFonts w:ascii="Verdana" w:hAnsi="Verdana"/>
          <w:color w:val="555555"/>
        </w:rPr>
        <w:t> </w:t>
      </w:r>
    </w:p>
  </w:footnote>
  <w:footnote w:id="17">
    <w:p w:rsidR="008B28B9" w:rsidRPr="002977CB" w:rsidRDefault="008B28B9" w:rsidP="002977CB">
      <w:pPr>
        <w:pStyle w:val="a4"/>
        <w:spacing w:after="200" w:line="240" w:lineRule="auto"/>
        <w:ind w:left="0" w:firstLine="0"/>
        <w:rPr>
          <w:color w:val="000000"/>
          <w:sz w:val="20"/>
          <w:szCs w:val="20"/>
        </w:rPr>
      </w:pPr>
      <w:r w:rsidRPr="002977CB">
        <w:rPr>
          <w:rStyle w:val="a7"/>
          <w:sz w:val="20"/>
          <w:szCs w:val="20"/>
        </w:rPr>
        <w:footnoteRef/>
      </w:r>
      <w:r w:rsidRPr="002977CB">
        <w:t xml:space="preserve"> </w:t>
      </w:r>
      <w:proofErr w:type="spellStart"/>
      <w:r w:rsidRPr="002977CB">
        <w:rPr>
          <w:rFonts w:eastAsia="Times New Roman"/>
          <w:sz w:val="20"/>
          <w:szCs w:val="20"/>
        </w:rPr>
        <w:t>Каспина</w:t>
      </w:r>
      <w:proofErr w:type="spellEnd"/>
      <w:r w:rsidRPr="002977CB">
        <w:rPr>
          <w:rFonts w:eastAsia="Times New Roman"/>
          <w:sz w:val="20"/>
          <w:szCs w:val="20"/>
        </w:rPr>
        <w:t xml:space="preserve">, Р. Мошенничество в корпоративной отчетности/ Р. </w:t>
      </w:r>
      <w:proofErr w:type="spellStart"/>
      <w:r w:rsidRPr="002977CB">
        <w:rPr>
          <w:rFonts w:eastAsia="Times New Roman"/>
          <w:sz w:val="20"/>
          <w:szCs w:val="20"/>
        </w:rPr>
        <w:t>Каспина</w:t>
      </w:r>
      <w:proofErr w:type="spellEnd"/>
      <w:r w:rsidRPr="002977CB">
        <w:rPr>
          <w:rFonts w:eastAsia="Times New Roman"/>
          <w:sz w:val="20"/>
          <w:szCs w:val="20"/>
        </w:rPr>
        <w:t xml:space="preserve">// </w:t>
      </w:r>
      <w:hyperlink r:id="rId7" w:tgtFrame="_blank" w:history="1">
        <w:r w:rsidRPr="002977CB">
          <w:rPr>
            <w:rStyle w:val="a3"/>
            <w:color w:val="000000"/>
            <w:sz w:val="20"/>
            <w:szCs w:val="20"/>
            <w:u w:val="none"/>
          </w:rPr>
          <w:t>Аудит и финансовый анализ. 2014. №12.</w:t>
        </w:r>
      </w:hyperlink>
    </w:p>
  </w:footnote>
  <w:footnote w:id="18">
    <w:p w:rsidR="00764FC8" w:rsidRPr="00785F31" w:rsidRDefault="00764FC8" w:rsidP="002977CB">
      <w:pPr>
        <w:pStyle w:val="a5"/>
        <w:ind w:firstLine="0"/>
      </w:pPr>
      <w:r w:rsidRPr="002977CB">
        <w:rPr>
          <w:rStyle w:val="a7"/>
          <w:rFonts w:ascii="Times New Roman" w:hAnsi="Times New Roman"/>
        </w:rPr>
        <w:footnoteRef/>
      </w:r>
      <w:r w:rsidRPr="002977CB">
        <w:rPr>
          <w:rFonts w:ascii="Times New Roman" w:hAnsi="Times New Roman"/>
        </w:rPr>
        <w:t xml:space="preserve"> </w:t>
      </w:r>
      <w:r w:rsidRPr="002977CB">
        <w:rPr>
          <w:rFonts w:ascii="Times New Roman" w:hAnsi="Times New Roman"/>
          <w:color w:val="000000"/>
          <w:lang w:val="ru-RU"/>
        </w:rPr>
        <w:t xml:space="preserve">Елисеев, С. </w:t>
      </w:r>
      <w:r w:rsidRPr="002977CB">
        <w:rPr>
          <w:rFonts w:ascii="Times New Roman" w:hAnsi="Times New Roman"/>
          <w:color w:val="000000"/>
        </w:rPr>
        <w:t>Мошенничество персонала: основные схемы и методы борьбы  /</w:t>
      </w:r>
      <w:r w:rsidRPr="002977CB">
        <w:rPr>
          <w:rStyle w:val="apple-converted-space"/>
          <w:rFonts w:ascii="Times New Roman" w:hAnsi="Times New Roman"/>
          <w:color w:val="000000"/>
        </w:rPr>
        <w:t> </w:t>
      </w:r>
      <w:hyperlink r:id="rId8" w:history="1">
        <w:r w:rsidRPr="002977CB">
          <w:rPr>
            <w:rStyle w:val="a3"/>
            <w:rFonts w:ascii="Times New Roman" w:hAnsi="Times New Roman"/>
            <w:bCs/>
            <w:color w:val="000000"/>
            <w:u w:val="none"/>
          </w:rPr>
          <w:t>С. Елисеев</w:t>
        </w:r>
      </w:hyperlink>
      <w:r w:rsidRPr="002977CB">
        <w:rPr>
          <w:rStyle w:val="apple-converted-space"/>
          <w:rFonts w:ascii="Times New Roman" w:hAnsi="Times New Roman"/>
          <w:color w:val="000000"/>
        </w:rPr>
        <w:t> </w:t>
      </w:r>
      <w:r w:rsidRPr="002977CB">
        <w:rPr>
          <w:rFonts w:ascii="Times New Roman" w:hAnsi="Times New Roman"/>
          <w:color w:val="000000"/>
        </w:rPr>
        <w:t xml:space="preserve">// Контроль.2010. </w:t>
      </w:r>
      <w:r w:rsidRPr="002977CB">
        <w:rPr>
          <w:rFonts w:ascii="Times New Roman" w:hAnsi="Times New Roman"/>
          <w:color w:val="000000"/>
          <w:lang w:val="ru-RU"/>
        </w:rPr>
        <w:t>№</w:t>
      </w:r>
      <w:r w:rsidRPr="002977CB">
        <w:rPr>
          <w:rFonts w:ascii="Times New Roman" w:hAnsi="Times New Roman"/>
          <w:color w:val="000000"/>
        </w:rPr>
        <w:t xml:space="preserve">1-2. </w:t>
      </w:r>
      <w:r w:rsidRPr="002977CB">
        <w:rPr>
          <w:rFonts w:ascii="Times New Roman" w:hAnsi="Times New Roman"/>
          <w:color w:val="000000"/>
        </w:rPr>
        <w:t>С. 101-110</w:t>
      </w:r>
      <w:r w:rsidRPr="00785F31">
        <w:rPr>
          <w:rFonts w:ascii="Times New Roman" w:hAnsi="Times New Roman"/>
          <w:color w:val="000000"/>
        </w:rPr>
        <w:t>.</w:t>
      </w:r>
      <w:r>
        <w:rPr>
          <w:rStyle w:val="apple-converted-space"/>
          <w:rFonts w:ascii="Verdana" w:hAnsi="Verdana"/>
          <w:color w:val="555555"/>
        </w:rPr>
        <w:t> </w:t>
      </w:r>
    </w:p>
  </w:footnote>
  <w:footnote w:id="19">
    <w:p w:rsidR="00764FC8" w:rsidRPr="00C84C1E" w:rsidRDefault="00764FC8" w:rsidP="00C84C1E">
      <w:pPr>
        <w:pStyle w:val="a4"/>
        <w:spacing w:after="200" w:line="240" w:lineRule="auto"/>
        <w:ind w:left="0" w:firstLine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="00C84C1E" w:rsidRPr="00106BE1">
        <w:rPr>
          <w:sz w:val="20"/>
          <w:szCs w:val="20"/>
        </w:rPr>
        <w:t>Борьба с мошенничеством как элемент обеспечения экономической безопасности предприятия: материалы четвертого всероссийского научного конгресса, Москва, 9-19 апреля 2013 г. / Финансовый университет при правительстве РФ</w:t>
      </w:r>
      <w:proofErr w:type="gramStart"/>
      <w:r w:rsidR="00C84C1E" w:rsidRPr="00106BE1">
        <w:rPr>
          <w:sz w:val="20"/>
          <w:szCs w:val="20"/>
        </w:rPr>
        <w:t xml:space="preserve">  ;</w:t>
      </w:r>
      <w:proofErr w:type="gramEnd"/>
      <w:r w:rsidR="00C84C1E" w:rsidRPr="00106BE1">
        <w:rPr>
          <w:sz w:val="20"/>
          <w:szCs w:val="20"/>
        </w:rPr>
        <w:t xml:space="preserve"> </w:t>
      </w:r>
      <w:r w:rsidR="00C84C1E" w:rsidRPr="00106BE1">
        <w:rPr>
          <w:color w:val="333333"/>
          <w:sz w:val="20"/>
          <w:szCs w:val="20"/>
          <w:shd w:val="clear" w:color="auto" w:fill="FFFFFF"/>
        </w:rPr>
        <w:t xml:space="preserve">[сост. : Б. Д. Егоров] </w:t>
      </w:r>
      <w:r w:rsidR="00C84C1E" w:rsidRPr="00106BE1">
        <w:rPr>
          <w:sz w:val="20"/>
          <w:szCs w:val="20"/>
        </w:rPr>
        <w:t xml:space="preserve">– </w:t>
      </w:r>
      <w:proofErr w:type="spellStart"/>
      <w:r w:rsidR="00C84C1E" w:rsidRPr="00106BE1">
        <w:rPr>
          <w:sz w:val="20"/>
          <w:szCs w:val="20"/>
        </w:rPr>
        <w:t>Мск</w:t>
      </w:r>
      <w:proofErr w:type="spellEnd"/>
      <w:r w:rsidR="00C84C1E" w:rsidRPr="00106BE1">
        <w:rPr>
          <w:sz w:val="20"/>
          <w:szCs w:val="20"/>
        </w:rPr>
        <w:t xml:space="preserve">. : ФАПРФ, 2013. </w:t>
      </w:r>
    </w:p>
  </w:footnote>
  <w:footnote w:id="20">
    <w:p w:rsidR="00764FC8" w:rsidRPr="00BA7E21" w:rsidRDefault="00764FC8" w:rsidP="004149A2">
      <w:pPr>
        <w:pStyle w:val="a5"/>
        <w:ind w:firstLine="0"/>
        <w:rPr>
          <w:rFonts w:ascii="Times New Roman" w:hAnsi="Times New Roman"/>
        </w:rPr>
      </w:pPr>
      <w:r w:rsidRPr="00BA7E21">
        <w:rPr>
          <w:rStyle w:val="a7"/>
          <w:rFonts w:ascii="Times New Roman" w:hAnsi="Times New Roman"/>
        </w:rPr>
        <w:footnoteRef/>
      </w:r>
      <w:r w:rsidRPr="00BA7E21">
        <w:rPr>
          <w:rFonts w:ascii="Times New Roman" w:hAnsi="Times New Roman"/>
        </w:rPr>
        <w:t xml:space="preserve"> </w:t>
      </w:r>
      <w:r w:rsidRPr="00BA7E21">
        <w:rPr>
          <w:rFonts w:ascii="Times New Roman" w:hAnsi="Times New Roman"/>
        </w:rPr>
        <w:t xml:space="preserve">№ 273-ФЗ «О противодействии коррупции»  от 25.12.2008 </w:t>
      </w:r>
    </w:p>
  </w:footnote>
  <w:footnote w:id="21">
    <w:p w:rsidR="00764FC8" w:rsidRPr="00A96540" w:rsidRDefault="00764FC8" w:rsidP="00A96540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  <w:lang w:val="en-US"/>
        </w:rPr>
      </w:pPr>
      <w:r w:rsidRPr="002977CB">
        <w:rPr>
          <w:rStyle w:val="a7"/>
          <w:sz w:val="20"/>
          <w:szCs w:val="20"/>
        </w:rPr>
        <w:footnoteRef/>
      </w:r>
      <w:r w:rsidRPr="002977CB">
        <w:rPr>
          <w:sz w:val="20"/>
          <w:szCs w:val="20"/>
          <w:lang w:val="en-US"/>
        </w:rPr>
        <w:t xml:space="preserve"> </w:t>
      </w:r>
      <w:r w:rsidRPr="00A96540">
        <w:rPr>
          <w:sz w:val="20"/>
          <w:szCs w:val="20"/>
          <w:lang w:val="en-US"/>
        </w:rPr>
        <w:t xml:space="preserve">Bribery and corruption awareness handbook for tax examiners and tax auditors/OECD 2013/URL: </w:t>
      </w:r>
      <w:hyperlink r:id="rId9" w:anchor="page2" w:history="1">
        <w:r w:rsidRPr="00A96540">
          <w:rPr>
            <w:rStyle w:val="a3"/>
            <w:sz w:val="20"/>
            <w:szCs w:val="20"/>
            <w:lang w:val="en-US"/>
          </w:rPr>
          <w:t>//www.keepeek.com/Digital-Asset-Management/oecd/taxation/bribery-and-corruption-awareness-handbook-for-tax-examiners-and-tax-auditors_9789264205376-en#page2</w:t>
        </w:r>
      </w:hyperlink>
      <w:r w:rsidRPr="00A96540">
        <w:rPr>
          <w:sz w:val="20"/>
          <w:szCs w:val="20"/>
          <w:lang w:val="en-US"/>
        </w:rPr>
        <w:t xml:space="preserve"> ( </w:t>
      </w:r>
      <w:r w:rsidRPr="00A96540">
        <w:rPr>
          <w:sz w:val="20"/>
          <w:szCs w:val="20"/>
        </w:rPr>
        <w:t>Дата</w:t>
      </w:r>
      <w:r w:rsidRPr="00A96540">
        <w:rPr>
          <w:sz w:val="20"/>
          <w:szCs w:val="20"/>
          <w:lang w:val="en-US"/>
        </w:rPr>
        <w:t xml:space="preserve"> </w:t>
      </w:r>
      <w:r w:rsidRPr="00A96540">
        <w:rPr>
          <w:sz w:val="20"/>
          <w:szCs w:val="20"/>
        </w:rPr>
        <w:t>обращения</w:t>
      </w:r>
      <w:r w:rsidRPr="00A96540">
        <w:rPr>
          <w:sz w:val="20"/>
          <w:szCs w:val="20"/>
          <w:lang w:val="en-US"/>
        </w:rPr>
        <w:t xml:space="preserve"> 15.03.2016)</w:t>
      </w:r>
    </w:p>
  </w:footnote>
  <w:footnote w:id="22">
    <w:p w:rsidR="00764FC8" w:rsidRPr="00A96540" w:rsidRDefault="00764FC8" w:rsidP="00A96540">
      <w:pPr>
        <w:pStyle w:val="a5"/>
        <w:ind w:firstLine="0"/>
        <w:rPr>
          <w:rFonts w:ascii="Times New Roman" w:hAnsi="Times New Roman"/>
          <w:lang w:val="ru-RU"/>
        </w:rPr>
      </w:pPr>
      <w:r w:rsidRPr="00A96540">
        <w:rPr>
          <w:rStyle w:val="a7"/>
          <w:rFonts w:ascii="Times New Roman" w:hAnsi="Times New Roman"/>
        </w:rPr>
        <w:footnoteRef/>
      </w:r>
      <w:r w:rsidRPr="00A96540">
        <w:rPr>
          <w:rFonts w:ascii="Times New Roman" w:hAnsi="Times New Roman"/>
        </w:rPr>
        <w:t xml:space="preserve"> </w:t>
      </w:r>
      <w:r w:rsidRPr="00A96540">
        <w:rPr>
          <w:rFonts w:ascii="Times New Roman" w:hAnsi="Times New Roman"/>
          <w:lang w:val="ru-RU"/>
        </w:rPr>
        <w:t>Там же.</w:t>
      </w:r>
    </w:p>
  </w:footnote>
  <w:footnote w:id="23">
    <w:p w:rsidR="00764FC8" w:rsidRPr="00E56BB7" w:rsidRDefault="00764FC8" w:rsidP="00A96540">
      <w:pPr>
        <w:pStyle w:val="a5"/>
        <w:spacing w:before="240"/>
        <w:ind w:firstLine="0"/>
        <w:rPr>
          <w:lang w:val="ru-RU"/>
        </w:rPr>
      </w:pPr>
      <w:r w:rsidRPr="00A96540">
        <w:rPr>
          <w:rStyle w:val="a7"/>
          <w:rFonts w:ascii="Times New Roman" w:hAnsi="Times New Roman"/>
        </w:rPr>
        <w:footnoteRef/>
      </w:r>
      <w:r w:rsidRPr="00A96540">
        <w:rPr>
          <w:rFonts w:ascii="Times New Roman" w:hAnsi="Times New Roman"/>
        </w:rPr>
        <w:t xml:space="preserve"> </w:t>
      </w:r>
      <w:proofErr w:type="spellStart"/>
      <w:r w:rsidRPr="00A96540">
        <w:rPr>
          <w:rFonts w:ascii="Times New Roman" w:eastAsia="Times New Roman" w:hAnsi="Times New Roman"/>
          <w:color w:val="000000"/>
        </w:rPr>
        <w:t>Резяпова</w:t>
      </w:r>
      <w:proofErr w:type="spellEnd"/>
      <w:r w:rsidRPr="00A96540">
        <w:rPr>
          <w:rFonts w:ascii="Times New Roman" w:eastAsia="Times New Roman" w:hAnsi="Times New Roman"/>
          <w:color w:val="000000"/>
        </w:rPr>
        <w:t xml:space="preserve">, Н. Использование аудиторами внутреннего контроля как инструмента обнаружения корпоративного мошенничества/ Н. </w:t>
      </w:r>
      <w:proofErr w:type="spellStart"/>
      <w:r w:rsidRPr="00A96540">
        <w:rPr>
          <w:rFonts w:ascii="Times New Roman" w:eastAsia="Times New Roman" w:hAnsi="Times New Roman"/>
          <w:color w:val="000000"/>
        </w:rPr>
        <w:t>Резяпова</w:t>
      </w:r>
      <w:proofErr w:type="spellEnd"/>
      <w:r w:rsidRPr="00A96540">
        <w:rPr>
          <w:rFonts w:ascii="Times New Roman" w:eastAsia="Times New Roman" w:hAnsi="Times New Roman"/>
          <w:color w:val="000000"/>
        </w:rPr>
        <w:t xml:space="preserve">// Наука и общество. </w:t>
      </w:r>
      <w:r w:rsidRPr="00A96540">
        <w:rPr>
          <w:rFonts w:ascii="Times New Roman" w:hAnsi="Times New Roman"/>
        </w:rPr>
        <w:t>2015. №2(21</w:t>
      </w:r>
      <w:r w:rsidRPr="00A96540">
        <w:rPr>
          <w:rFonts w:ascii="Times New Roman" w:hAnsi="Times New Roman"/>
          <w:lang w:val="ru-RU"/>
        </w:rPr>
        <w:t>)</w:t>
      </w:r>
    </w:p>
  </w:footnote>
  <w:footnote w:id="24">
    <w:p w:rsidR="00764FC8" w:rsidRPr="00BA7E21" w:rsidRDefault="00764FC8" w:rsidP="00BA7E21">
      <w:pPr>
        <w:pStyle w:val="a5"/>
        <w:spacing w:before="240"/>
        <w:ind w:firstLine="0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BA7E21">
        <w:rPr>
          <w:rFonts w:ascii="Times New Roman" w:hAnsi="Times New Roman"/>
          <w:lang w:val="en-US"/>
        </w:rPr>
        <w:t xml:space="preserve">Bribery and corruption awareness handbook for tax examiners and tax auditors/OECD 2013/URL: </w:t>
      </w:r>
      <w:hyperlink r:id="rId10" w:anchor="page2" w:history="1">
        <w:r w:rsidRPr="00BA7E21">
          <w:rPr>
            <w:rStyle w:val="a3"/>
            <w:rFonts w:ascii="Times New Roman" w:hAnsi="Times New Roman"/>
            <w:lang w:val="en-US"/>
          </w:rPr>
          <w:t>//www.keepeek.com/Digital-Asset-Management/oecd/taxation/bribery-and-corruption-awareness-handbook-for-tax-examiners-and-tax-auditors_9789264205376-en#page2</w:t>
        </w:r>
      </w:hyperlink>
      <w:r w:rsidRPr="00BA7E21">
        <w:rPr>
          <w:rFonts w:ascii="Times New Roman" w:hAnsi="Times New Roman"/>
          <w:lang w:val="en-US"/>
        </w:rPr>
        <w:t xml:space="preserve"> ( </w:t>
      </w:r>
      <w:r w:rsidRPr="00BA7E21">
        <w:rPr>
          <w:rFonts w:ascii="Times New Roman" w:hAnsi="Times New Roman"/>
        </w:rPr>
        <w:t>Дата</w:t>
      </w:r>
      <w:r w:rsidRPr="00BA7E21">
        <w:rPr>
          <w:rFonts w:ascii="Times New Roman" w:hAnsi="Times New Roman"/>
          <w:lang w:val="en-US"/>
        </w:rPr>
        <w:t xml:space="preserve"> </w:t>
      </w:r>
      <w:r w:rsidRPr="00BA7E21">
        <w:rPr>
          <w:rFonts w:ascii="Times New Roman" w:hAnsi="Times New Roman"/>
        </w:rPr>
        <w:t>обращения</w:t>
      </w:r>
      <w:r w:rsidRPr="00BA7E21">
        <w:rPr>
          <w:rFonts w:ascii="Times New Roman" w:hAnsi="Times New Roman"/>
          <w:lang w:val="en-US"/>
        </w:rPr>
        <w:t xml:space="preserve"> 15.03.2016)</w:t>
      </w:r>
    </w:p>
  </w:footnote>
  <w:footnote w:id="25">
    <w:p w:rsidR="00764FC8" w:rsidRPr="000E4A3D" w:rsidRDefault="00764FC8" w:rsidP="00BA7E21">
      <w:pPr>
        <w:pStyle w:val="a5"/>
        <w:ind w:firstLine="0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0E4A3D">
        <w:rPr>
          <w:rFonts w:ascii="Times New Roman" w:hAnsi="Times New Roman"/>
          <w:lang w:val="ru-RU"/>
        </w:rPr>
        <w:t>Там же.</w:t>
      </w:r>
    </w:p>
  </w:footnote>
  <w:footnote w:id="26">
    <w:p w:rsidR="00764FC8" w:rsidRPr="00F61E25" w:rsidRDefault="00764FC8" w:rsidP="00F61E25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F61E25">
        <w:rPr>
          <w:rFonts w:ascii="Times New Roman" w:hAnsi="Times New Roman"/>
          <w:lang w:val="en-US"/>
        </w:rPr>
        <w:t xml:space="preserve">Bribery and corruption awareness handbook for tax examiners and tax auditors/OECD 2013/URL: </w:t>
      </w:r>
      <w:hyperlink r:id="rId11" w:anchor="page2" w:history="1">
        <w:r w:rsidRPr="00F61E25">
          <w:rPr>
            <w:rStyle w:val="a3"/>
            <w:rFonts w:ascii="Times New Roman" w:hAnsi="Times New Roman"/>
            <w:lang w:val="en-US"/>
          </w:rPr>
          <w:t>//www.keepeek.com/Digital-Asset-Management/oecd/taxation/bribery-and-corruption-awareness-handbook-for-tax-examiners-and-tax-auditors_9789264205376-en#page2</w:t>
        </w:r>
      </w:hyperlink>
      <w:r>
        <w:rPr>
          <w:rFonts w:ascii="Times New Roman" w:hAnsi="Times New Roman"/>
          <w:lang w:val="en-US"/>
        </w:rPr>
        <w:t xml:space="preserve"> ( </w:t>
      </w:r>
      <w:r>
        <w:rPr>
          <w:rFonts w:ascii="Times New Roman" w:hAnsi="Times New Roman"/>
        </w:rPr>
        <w:t>Дата</w:t>
      </w:r>
      <w:r w:rsidRPr="00F61E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обращения</w:t>
      </w:r>
      <w:r w:rsidRPr="00F61E25">
        <w:rPr>
          <w:rFonts w:ascii="Times New Roman" w:hAnsi="Times New Roman"/>
          <w:lang w:val="en-US"/>
        </w:rPr>
        <w:t xml:space="preserve"> 15.03.2016)</w:t>
      </w:r>
    </w:p>
  </w:footnote>
  <w:footnote w:id="27">
    <w:p w:rsidR="00764FC8" w:rsidRPr="00E86922" w:rsidRDefault="00764FC8" w:rsidP="00E56BB7">
      <w:pPr>
        <w:pStyle w:val="a4"/>
        <w:spacing w:after="200" w:line="240" w:lineRule="auto"/>
        <w:ind w:left="0" w:firstLine="0"/>
        <w:rPr>
          <w:szCs w:val="24"/>
          <w:lang w:val="en-US"/>
        </w:rPr>
      </w:pPr>
      <w:r>
        <w:rPr>
          <w:rStyle w:val="a7"/>
        </w:rPr>
        <w:footnoteRef/>
      </w:r>
      <w:r>
        <w:t xml:space="preserve"> </w:t>
      </w:r>
      <w:r w:rsidRPr="002977CB">
        <w:rPr>
          <w:sz w:val="20"/>
          <w:szCs w:val="20"/>
        </w:rPr>
        <w:t xml:space="preserve">Гусева, Л. Выявление фактов мошенничества в финансовой отчетности/ Л. Гусева// </w:t>
      </w:r>
      <w:r w:rsidRPr="002977CB">
        <w:rPr>
          <w:color w:val="181E21"/>
          <w:sz w:val="20"/>
          <w:szCs w:val="20"/>
        </w:rPr>
        <w:t>Вестник Белгородского университета</w:t>
      </w:r>
      <w:r w:rsidR="004031A9">
        <w:rPr>
          <w:color w:val="181E21"/>
          <w:sz w:val="20"/>
          <w:szCs w:val="20"/>
        </w:rPr>
        <w:t xml:space="preserve"> кооперации, экономики и права.</w:t>
      </w:r>
      <w:r w:rsidRPr="002977CB">
        <w:rPr>
          <w:rStyle w:val="year"/>
          <w:color w:val="181E21"/>
          <w:sz w:val="20"/>
          <w:szCs w:val="20"/>
        </w:rPr>
        <w:t xml:space="preserve">2014. </w:t>
      </w:r>
      <w:r w:rsidRPr="00E86922">
        <w:rPr>
          <w:rStyle w:val="year"/>
          <w:color w:val="181E21"/>
          <w:sz w:val="20"/>
          <w:szCs w:val="20"/>
          <w:lang w:val="en-US"/>
        </w:rPr>
        <w:t>№3</w:t>
      </w:r>
    </w:p>
  </w:footnote>
  <w:footnote w:id="28">
    <w:p w:rsidR="008B28B9" w:rsidRPr="00F61E25" w:rsidRDefault="008B28B9" w:rsidP="00F61E25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F61E25">
        <w:rPr>
          <w:rFonts w:ascii="Times New Roman" w:hAnsi="Times New Roman"/>
          <w:lang w:val="en-US"/>
        </w:rPr>
        <w:t xml:space="preserve">Bribery and corruption awareness handbook for tax examiners and tax auditors/OECD 2013/URL: </w:t>
      </w:r>
      <w:hyperlink r:id="rId12" w:anchor="page2" w:history="1">
        <w:r w:rsidRPr="00F61E25">
          <w:rPr>
            <w:rStyle w:val="a3"/>
            <w:rFonts w:ascii="Times New Roman" w:hAnsi="Times New Roman"/>
            <w:lang w:val="en-US"/>
          </w:rPr>
          <w:t>//www.keepeek.com/Digital-Asset-Management/oecd/taxation/bribery-and-corruption-awareness-handbook-for-tax-examiners-and-tax-auditors_9789264205376-en#page2</w:t>
        </w:r>
      </w:hyperlink>
      <w:r>
        <w:rPr>
          <w:rFonts w:ascii="Times New Roman" w:hAnsi="Times New Roman"/>
          <w:lang w:val="en-US"/>
        </w:rPr>
        <w:t xml:space="preserve"> ( </w:t>
      </w:r>
      <w:r>
        <w:rPr>
          <w:rFonts w:ascii="Times New Roman" w:hAnsi="Times New Roman"/>
        </w:rPr>
        <w:t>Дата</w:t>
      </w:r>
      <w:r w:rsidRPr="00F61E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обращения</w:t>
      </w:r>
      <w:r w:rsidRPr="00F61E25">
        <w:rPr>
          <w:rFonts w:ascii="Times New Roman" w:hAnsi="Times New Roman"/>
          <w:lang w:val="en-US"/>
        </w:rPr>
        <w:t xml:space="preserve"> 15.03.2016)</w:t>
      </w:r>
    </w:p>
  </w:footnote>
  <w:footnote w:id="29">
    <w:p w:rsidR="00764FC8" w:rsidRPr="00E56BB7" w:rsidRDefault="00764FC8" w:rsidP="00E56BB7">
      <w:pPr>
        <w:pStyle w:val="a4"/>
        <w:spacing w:after="200" w:line="240" w:lineRule="auto"/>
        <w:ind w:left="0" w:firstLine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E56BB7">
        <w:rPr>
          <w:rFonts w:eastAsia="Times New Roman"/>
          <w:color w:val="000000"/>
          <w:sz w:val="20"/>
          <w:szCs w:val="20"/>
        </w:rPr>
        <w:t>Бигдай</w:t>
      </w:r>
      <w:proofErr w:type="spellEnd"/>
      <w:r w:rsidRPr="00E56BB7">
        <w:rPr>
          <w:rFonts w:eastAsia="Times New Roman"/>
          <w:color w:val="000000"/>
          <w:sz w:val="20"/>
          <w:szCs w:val="20"/>
        </w:rPr>
        <w:t xml:space="preserve">, О. Косвенные признаки возможного мошенничества в консолидированной финансовой отчетности /О. </w:t>
      </w:r>
      <w:proofErr w:type="spellStart"/>
      <w:r w:rsidRPr="00E56BB7">
        <w:rPr>
          <w:rFonts w:eastAsia="Times New Roman"/>
          <w:color w:val="000000"/>
          <w:sz w:val="20"/>
          <w:szCs w:val="20"/>
        </w:rPr>
        <w:t>Бигдай</w:t>
      </w:r>
      <w:proofErr w:type="spellEnd"/>
      <w:r w:rsidRPr="00E56BB7">
        <w:rPr>
          <w:rFonts w:eastAsia="Times New Roman"/>
          <w:color w:val="000000"/>
          <w:sz w:val="20"/>
          <w:szCs w:val="20"/>
        </w:rPr>
        <w:t xml:space="preserve">// Вестник </w:t>
      </w:r>
      <w:proofErr w:type="spellStart"/>
      <w:r w:rsidRPr="00E56BB7">
        <w:rPr>
          <w:rFonts w:eastAsia="Times New Roman"/>
          <w:color w:val="000000"/>
          <w:sz w:val="20"/>
          <w:szCs w:val="20"/>
        </w:rPr>
        <w:t>СевКавГТИ</w:t>
      </w:r>
      <w:proofErr w:type="spellEnd"/>
      <w:r w:rsidRPr="00E56BB7">
        <w:rPr>
          <w:rFonts w:eastAsia="Times New Roman"/>
          <w:color w:val="000000"/>
          <w:sz w:val="20"/>
          <w:szCs w:val="20"/>
        </w:rPr>
        <w:t>. 2014. № 16.</w:t>
      </w:r>
    </w:p>
    <w:p w:rsidR="00764FC8" w:rsidRPr="00E56BB7" w:rsidRDefault="00764FC8">
      <w:pPr>
        <w:pStyle w:val="a5"/>
      </w:pPr>
    </w:p>
  </w:footnote>
  <w:footnote w:id="30">
    <w:p w:rsidR="00764FC8" w:rsidRPr="00BA7E21" w:rsidRDefault="00764FC8" w:rsidP="00E56BB7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>
        <w:rPr>
          <w:rStyle w:val="a7"/>
        </w:rPr>
        <w:footnoteRef/>
      </w:r>
      <w:r w:rsidRPr="00A96540">
        <w:rPr>
          <w:sz w:val="20"/>
          <w:szCs w:val="20"/>
        </w:rPr>
        <w:t xml:space="preserve">Савченко, О. Определение достоверности консолидированной отчетности, составленной по МСФО/ О. Савченко // </w:t>
      </w:r>
      <w:hyperlink r:id="rId13" w:history="1">
        <w:r w:rsidRPr="00A96540">
          <w:rPr>
            <w:rStyle w:val="a3"/>
            <w:sz w:val="20"/>
            <w:szCs w:val="20"/>
            <w:lang w:val="en-US"/>
          </w:rPr>
          <w:t>URL</w:t>
        </w:r>
        <w:r w:rsidRPr="00A96540">
          <w:rPr>
            <w:rStyle w:val="a3"/>
            <w:sz w:val="20"/>
            <w:szCs w:val="20"/>
          </w:rPr>
          <w:t>://</w:t>
        </w:r>
        <w:r w:rsidRPr="00A96540">
          <w:rPr>
            <w:rStyle w:val="a3"/>
            <w:sz w:val="20"/>
            <w:szCs w:val="20"/>
            <w:lang w:val="en-US"/>
          </w:rPr>
          <w:t>www</w:t>
        </w:r>
        <w:r w:rsidRPr="00A96540">
          <w:rPr>
            <w:rStyle w:val="a3"/>
            <w:sz w:val="20"/>
            <w:szCs w:val="20"/>
          </w:rPr>
          <w:t>.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misbfm</w:t>
        </w:r>
        <w:proofErr w:type="spellEnd"/>
        <w:r w:rsidRPr="00A96540">
          <w:rPr>
            <w:rStyle w:val="a3"/>
            <w:sz w:val="20"/>
            <w:szCs w:val="20"/>
          </w:rPr>
          <w:t>.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A96540">
          <w:rPr>
            <w:rStyle w:val="a3"/>
            <w:sz w:val="20"/>
            <w:szCs w:val="20"/>
          </w:rPr>
          <w:t>/</w:t>
        </w:r>
        <w:r w:rsidRPr="00A96540">
          <w:rPr>
            <w:rStyle w:val="a3"/>
            <w:sz w:val="20"/>
            <w:szCs w:val="20"/>
            <w:lang w:val="en-US"/>
          </w:rPr>
          <w:t>article</w:t>
        </w:r>
        <w:r w:rsidRPr="00A96540">
          <w:rPr>
            <w:rStyle w:val="a3"/>
            <w:sz w:val="20"/>
            <w:szCs w:val="20"/>
          </w:rPr>
          <w:t>/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opredelenie</w:t>
        </w:r>
        <w:proofErr w:type="spellEnd"/>
        <w:r w:rsidRPr="00A96540">
          <w:rPr>
            <w:rStyle w:val="a3"/>
            <w:sz w:val="20"/>
            <w:szCs w:val="20"/>
          </w:rPr>
          <w:t>-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dostovernosti</w:t>
        </w:r>
        <w:proofErr w:type="spellEnd"/>
        <w:r w:rsidRPr="00A96540">
          <w:rPr>
            <w:rStyle w:val="a3"/>
            <w:sz w:val="20"/>
            <w:szCs w:val="20"/>
          </w:rPr>
          <w:t>-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konsolidirovannoy</w:t>
        </w:r>
        <w:proofErr w:type="spellEnd"/>
        <w:r w:rsidRPr="00A96540">
          <w:rPr>
            <w:rStyle w:val="a3"/>
            <w:sz w:val="20"/>
            <w:szCs w:val="20"/>
          </w:rPr>
          <w:t>-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otchetnosti</w:t>
        </w:r>
        <w:proofErr w:type="spellEnd"/>
        <w:r w:rsidRPr="00A96540">
          <w:rPr>
            <w:rStyle w:val="a3"/>
            <w:sz w:val="20"/>
            <w:szCs w:val="20"/>
          </w:rPr>
          <w:t>-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sostavlennoy</w:t>
        </w:r>
        <w:proofErr w:type="spellEnd"/>
        <w:r w:rsidRPr="00A96540">
          <w:rPr>
            <w:rStyle w:val="a3"/>
            <w:sz w:val="20"/>
            <w:szCs w:val="20"/>
          </w:rPr>
          <w:t>-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po</w:t>
        </w:r>
        <w:proofErr w:type="spellEnd"/>
        <w:r w:rsidRPr="00A96540">
          <w:rPr>
            <w:rStyle w:val="a3"/>
            <w:sz w:val="20"/>
            <w:szCs w:val="20"/>
          </w:rPr>
          <w:t>-</w:t>
        </w:r>
        <w:proofErr w:type="spellStart"/>
        <w:r w:rsidRPr="00A96540">
          <w:rPr>
            <w:rStyle w:val="a3"/>
            <w:sz w:val="20"/>
            <w:szCs w:val="20"/>
            <w:lang w:val="en-US"/>
          </w:rPr>
          <w:t>msfo</w:t>
        </w:r>
        <w:proofErr w:type="spellEnd"/>
      </w:hyperlink>
      <w:r w:rsidRPr="00A96540">
        <w:rPr>
          <w:sz w:val="20"/>
          <w:szCs w:val="20"/>
        </w:rPr>
        <w:t xml:space="preserve">  (Дата обращения 24.03.2016)</w:t>
      </w:r>
    </w:p>
  </w:footnote>
  <w:footnote w:id="31">
    <w:p w:rsidR="00764FC8" w:rsidRPr="004031A9" w:rsidRDefault="00764FC8" w:rsidP="004031A9">
      <w:pPr>
        <w:pStyle w:val="a4"/>
        <w:spacing w:after="200" w:line="240" w:lineRule="auto"/>
        <w:ind w:left="0" w:firstLine="0"/>
        <w:rPr>
          <w:sz w:val="20"/>
          <w:szCs w:val="20"/>
        </w:rPr>
      </w:pPr>
      <w:r w:rsidRPr="00D24C5B">
        <w:rPr>
          <w:rStyle w:val="a7"/>
          <w:sz w:val="20"/>
          <w:szCs w:val="20"/>
        </w:rPr>
        <w:footnoteRef/>
      </w:r>
      <w:r w:rsidRPr="00D24C5B">
        <w:rPr>
          <w:sz w:val="20"/>
          <w:szCs w:val="20"/>
        </w:rPr>
        <w:t xml:space="preserve"> </w:t>
      </w:r>
      <w:proofErr w:type="spellStart"/>
      <w:r w:rsidRPr="00D24C5B">
        <w:rPr>
          <w:sz w:val="20"/>
          <w:szCs w:val="20"/>
        </w:rPr>
        <w:t>Слабинский</w:t>
      </w:r>
      <w:proofErr w:type="spellEnd"/>
      <w:r w:rsidRPr="00D24C5B">
        <w:rPr>
          <w:sz w:val="20"/>
          <w:szCs w:val="20"/>
        </w:rPr>
        <w:t>, Д.</w:t>
      </w:r>
      <w:r w:rsidRPr="00D24C5B">
        <w:rPr>
          <w:rFonts w:eastAsia="Times New Roman"/>
          <w:color w:val="000000"/>
          <w:sz w:val="20"/>
          <w:szCs w:val="20"/>
        </w:rPr>
        <w:t xml:space="preserve"> Мотивы и методы выявления намеренного занижения прибыли как вида мошенничества финансовой отчетности/ Д. </w:t>
      </w:r>
      <w:proofErr w:type="spellStart"/>
      <w:r w:rsidRPr="00D24C5B">
        <w:rPr>
          <w:rFonts w:eastAsia="Times New Roman"/>
          <w:color w:val="000000"/>
          <w:sz w:val="20"/>
          <w:szCs w:val="20"/>
        </w:rPr>
        <w:t>Слабинский</w:t>
      </w:r>
      <w:proofErr w:type="spellEnd"/>
      <w:r w:rsidRPr="00D24C5B">
        <w:rPr>
          <w:rFonts w:eastAsia="Times New Roman"/>
          <w:color w:val="000000"/>
          <w:sz w:val="20"/>
          <w:szCs w:val="20"/>
        </w:rPr>
        <w:t xml:space="preserve"> // </w:t>
      </w:r>
      <w:proofErr w:type="spellStart"/>
      <w:r w:rsidRPr="00D24C5B">
        <w:rPr>
          <w:rFonts w:eastAsia="Times New Roman"/>
          <w:color w:val="000000"/>
          <w:sz w:val="20"/>
          <w:szCs w:val="20"/>
        </w:rPr>
        <w:t>Междунароный</w:t>
      </w:r>
      <w:proofErr w:type="spellEnd"/>
      <w:r w:rsidRPr="00D24C5B">
        <w:rPr>
          <w:rFonts w:eastAsia="Times New Roman"/>
          <w:color w:val="000000"/>
          <w:sz w:val="20"/>
          <w:szCs w:val="20"/>
        </w:rPr>
        <w:t xml:space="preserve"> бухгалтерский учет. 2012. №32. </w:t>
      </w:r>
    </w:p>
  </w:footnote>
  <w:footnote w:id="32">
    <w:p w:rsidR="00764FC8" w:rsidRPr="00BA7E21" w:rsidRDefault="00764FC8" w:rsidP="00A13A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BA7E21">
        <w:rPr>
          <w:sz w:val="20"/>
          <w:szCs w:val="20"/>
        </w:rPr>
        <w:t>Мошенничество с финансовой отчетностью: выявление и предупреждение/JI. В. Сотникова.- М.: Изд-во</w:t>
      </w:r>
    </w:p>
    <w:p w:rsidR="00764FC8" w:rsidRPr="00BA7E21" w:rsidRDefault="00764FC8" w:rsidP="00F004D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A7E21">
        <w:rPr>
          <w:sz w:val="20"/>
          <w:szCs w:val="20"/>
        </w:rPr>
        <w:t xml:space="preserve">«Бухгалтерский учет», 2011.- 208 </w:t>
      </w:r>
      <w:proofErr w:type="gramStart"/>
      <w:r w:rsidRPr="00BA7E21">
        <w:rPr>
          <w:sz w:val="20"/>
          <w:szCs w:val="20"/>
        </w:rPr>
        <w:t>с</w:t>
      </w:r>
      <w:proofErr w:type="gramEnd"/>
      <w:r w:rsidRPr="00BA7E21">
        <w:rPr>
          <w:sz w:val="20"/>
          <w:szCs w:val="20"/>
        </w:rPr>
        <w:t>.</w:t>
      </w:r>
    </w:p>
  </w:footnote>
  <w:footnote w:id="33">
    <w:p w:rsidR="00764FC8" w:rsidRPr="00BA7E21" w:rsidRDefault="00764FC8" w:rsidP="00A14672">
      <w:pPr>
        <w:pStyle w:val="a5"/>
        <w:ind w:firstLine="0"/>
        <w:rPr>
          <w:rFonts w:ascii="Times New Roman" w:hAnsi="Times New Roman"/>
          <w:lang w:val="en-US"/>
        </w:rPr>
      </w:pPr>
      <w:r w:rsidRPr="00BA7E21">
        <w:rPr>
          <w:rStyle w:val="a7"/>
          <w:rFonts w:ascii="Times New Roman" w:hAnsi="Times New Roman"/>
        </w:rPr>
        <w:footnoteRef/>
      </w:r>
      <w:r w:rsidRPr="00BA7E21">
        <w:rPr>
          <w:rFonts w:ascii="Times New Roman" w:hAnsi="Times New Roman"/>
          <w:lang w:val="en-US"/>
        </w:rPr>
        <w:t xml:space="preserve"> </w:t>
      </w:r>
      <w:r w:rsidRPr="00BA7E21">
        <w:rPr>
          <w:rFonts w:ascii="Times New Roman" w:hAnsi="Times New Roman"/>
        </w:rPr>
        <w:t>Там</w:t>
      </w:r>
      <w:r w:rsidRPr="00BA7E21">
        <w:rPr>
          <w:rFonts w:ascii="Times New Roman" w:hAnsi="Times New Roman"/>
          <w:lang w:val="en-US"/>
        </w:rPr>
        <w:t xml:space="preserve"> </w:t>
      </w:r>
      <w:r w:rsidRPr="00BA7E21">
        <w:rPr>
          <w:rFonts w:ascii="Times New Roman" w:hAnsi="Times New Roman"/>
        </w:rPr>
        <w:t>же</w:t>
      </w:r>
      <w:r w:rsidRPr="00BA7E21">
        <w:rPr>
          <w:rFonts w:ascii="Times New Roman" w:hAnsi="Times New Roman"/>
          <w:lang w:val="en-US"/>
        </w:rPr>
        <w:t>.</w:t>
      </w:r>
    </w:p>
  </w:footnote>
  <w:footnote w:id="34">
    <w:p w:rsidR="008B28B9" w:rsidRPr="00106BE1" w:rsidRDefault="008B28B9" w:rsidP="00106BE1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 w:rsidRPr="00BA7E21">
        <w:rPr>
          <w:rStyle w:val="a7"/>
        </w:rPr>
        <w:footnoteRef/>
      </w:r>
      <w:r w:rsidRPr="00BA7E21">
        <w:rPr>
          <w:lang w:val="en-US"/>
        </w:rPr>
        <w:t xml:space="preserve"> </w:t>
      </w:r>
      <w:proofErr w:type="gramStart"/>
      <w:r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Mulford ,</w:t>
      </w:r>
      <w:proofErr w:type="gramEnd"/>
      <w:r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C. </w:t>
      </w:r>
      <w:proofErr w:type="gramStart"/>
      <w:r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The financial numbers game.</w:t>
      </w:r>
      <w:proofErr w:type="gramEnd"/>
      <w:r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Detecting creative accounting practices/ C. W. Mulford// </w:t>
      </w:r>
      <w:r w:rsidRPr="00106BE1">
        <w:rPr>
          <w:sz w:val="20"/>
          <w:szCs w:val="20"/>
          <w:lang w:val="en-US"/>
        </w:rPr>
        <w:t>West Sussex, England: John Wiley &amp; Sons, 2011. – P. 257.</w:t>
      </w:r>
    </w:p>
  </w:footnote>
  <w:footnote w:id="35">
    <w:p w:rsidR="00764FC8" w:rsidRPr="00C749B0" w:rsidRDefault="00764FC8" w:rsidP="00C749B0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 w:rsidRPr="00C749B0">
        <w:rPr>
          <w:rStyle w:val="a7"/>
          <w:sz w:val="20"/>
          <w:szCs w:val="20"/>
        </w:rPr>
        <w:footnoteRef/>
      </w:r>
      <w:r w:rsidRPr="00C749B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Franceschetti</w:t>
      </w:r>
      <w:proofErr w:type="spellEnd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 ,</w:t>
      </w:r>
      <w:proofErr w:type="gramEnd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 B. Do bankrupt companies manipulate earnings more than the non-bankrupt ones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?/</w:t>
      </w:r>
      <w:proofErr w:type="gramEnd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 Bruno Maria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Franceschetti</w:t>
      </w:r>
      <w:proofErr w:type="spellEnd"/>
      <w:r w:rsidR="00106BE1" w:rsidRPr="00106BE1">
        <w:rPr>
          <w:sz w:val="20"/>
          <w:szCs w:val="20"/>
          <w:lang w:val="en-US"/>
        </w:rPr>
        <w:t xml:space="preserve">//  Journal of Finance and Accountancy. – 2015. </w:t>
      </w:r>
      <w:proofErr w:type="gramStart"/>
      <w:r w:rsidR="00106BE1" w:rsidRPr="00106BE1">
        <w:rPr>
          <w:sz w:val="20"/>
          <w:szCs w:val="20"/>
          <w:lang w:val="en-US"/>
        </w:rPr>
        <w:t>№ 58.</w:t>
      </w:r>
      <w:proofErr w:type="gramEnd"/>
      <w:r w:rsidR="00106BE1" w:rsidRPr="00106BE1">
        <w:rPr>
          <w:sz w:val="20"/>
          <w:szCs w:val="20"/>
          <w:lang w:val="en-US"/>
        </w:rPr>
        <w:t xml:space="preserve"> – P. 30.</w:t>
      </w:r>
    </w:p>
  </w:footnote>
  <w:footnote w:id="36">
    <w:p w:rsidR="00764FC8" w:rsidRPr="00D24C5B" w:rsidRDefault="00764FC8" w:rsidP="00A14672">
      <w:pPr>
        <w:pStyle w:val="a5"/>
        <w:ind w:firstLine="0"/>
      </w:pPr>
      <w:r>
        <w:rPr>
          <w:rStyle w:val="a7"/>
        </w:rPr>
        <w:footnoteRef/>
      </w:r>
      <w:r w:rsidRPr="00BB677F">
        <w:t xml:space="preserve"> </w:t>
      </w:r>
      <w:r w:rsidRPr="00105B0C">
        <w:rPr>
          <w:rFonts w:ascii="Times New Roman" w:hAnsi="Times New Roman"/>
        </w:rPr>
        <w:t>Там же.</w:t>
      </w:r>
    </w:p>
  </w:footnote>
  <w:footnote w:id="37">
    <w:p w:rsidR="00764FC8" w:rsidRPr="00106BE1" w:rsidRDefault="00764FC8" w:rsidP="00106BE1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>
        <w:rPr>
          <w:rStyle w:val="a7"/>
        </w:rPr>
        <w:footnoteRef/>
      </w:r>
      <w:r w:rsidRPr="00C749B0">
        <w:rPr>
          <w:lang w:val="en-US"/>
        </w:rPr>
        <w:t xml:space="preserve">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Nigrini</w:t>
      </w:r>
      <w:proofErr w:type="spellEnd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, M.  Applications for Forensic Accounting auditing and fraud detection</w:t>
      </w:r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/</w:t>
      </w:r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Mark J.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Nigrini</w:t>
      </w:r>
      <w:proofErr w:type="spellEnd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// </w:t>
      </w:r>
      <w:r w:rsidR="00106BE1" w:rsidRPr="00106BE1">
        <w:rPr>
          <w:sz w:val="20"/>
          <w:szCs w:val="20"/>
          <w:lang w:val="en-US"/>
        </w:rPr>
        <w:t>West Sussex, England: John Wiley &amp; Sons, 2012. – P. 245.</w:t>
      </w:r>
    </w:p>
    <w:p w:rsidR="00764FC8" w:rsidRPr="00C749B0" w:rsidRDefault="00764FC8">
      <w:pPr>
        <w:pStyle w:val="a5"/>
        <w:rPr>
          <w:lang w:val="en-US"/>
        </w:rPr>
      </w:pPr>
    </w:p>
  </w:footnote>
  <w:footnote w:id="38">
    <w:p w:rsidR="00764FC8" w:rsidRPr="00C84C1E" w:rsidRDefault="00764FC8" w:rsidP="00C84C1E">
      <w:pPr>
        <w:pStyle w:val="a4"/>
        <w:spacing w:after="200" w:line="240" w:lineRule="auto"/>
        <w:ind w:left="0" w:firstLine="0"/>
        <w:rPr>
          <w:rFonts w:eastAsia="Times New Roman"/>
          <w:color w:val="000000"/>
          <w:sz w:val="20"/>
          <w:szCs w:val="20"/>
        </w:rPr>
      </w:pPr>
      <w:r w:rsidRPr="007A269A">
        <w:rPr>
          <w:rStyle w:val="a7"/>
        </w:rPr>
        <w:footnoteRef/>
      </w:r>
      <w:r w:rsidRPr="007A269A">
        <w:t xml:space="preserve"> </w:t>
      </w:r>
      <w:proofErr w:type="spellStart"/>
      <w:r w:rsidR="00C84C1E" w:rsidRPr="00106BE1">
        <w:rPr>
          <w:rFonts w:eastAsia="Times New Roman"/>
          <w:color w:val="000000"/>
          <w:sz w:val="20"/>
          <w:szCs w:val="20"/>
        </w:rPr>
        <w:t>Овсянюк</w:t>
      </w:r>
      <w:proofErr w:type="spellEnd"/>
      <w:r w:rsidR="00C84C1E" w:rsidRPr="00106BE1">
        <w:rPr>
          <w:rFonts w:eastAsia="Times New Roman"/>
          <w:color w:val="000000"/>
          <w:sz w:val="20"/>
          <w:szCs w:val="20"/>
        </w:rPr>
        <w:t xml:space="preserve">, Е. С. Манипулирование финансовой отчетностью - схемы и способы выявления. Влияние мошенничества на показатели финансовых результатов компании/ Е. С. </w:t>
      </w:r>
      <w:proofErr w:type="spellStart"/>
      <w:r w:rsidR="00C84C1E" w:rsidRPr="00106BE1">
        <w:rPr>
          <w:rFonts w:eastAsia="Times New Roman"/>
          <w:color w:val="000000"/>
          <w:sz w:val="20"/>
          <w:szCs w:val="20"/>
        </w:rPr>
        <w:t>Овсянюк</w:t>
      </w:r>
      <w:proofErr w:type="spellEnd"/>
      <w:r w:rsidR="00C84C1E" w:rsidRPr="00106BE1">
        <w:rPr>
          <w:rFonts w:eastAsia="Times New Roman"/>
          <w:color w:val="000000"/>
          <w:sz w:val="20"/>
          <w:szCs w:val="20"/>
        </w:rPr>
        <w:t xml:space="preserve"> // Экономические науки. 2010. № 16</w:t>
      </w:r>
    </w:p>
  </w:footnote>
  <w:footnote w:id="39">
    <w:p w:rsidR="00764FC8" w:rsidRPr="007A269A" w:rsidRDefault="00764FC8" w:rsidP="00F06C7D">
      <w:pPr>
        <w:pStyle w:val="a5"/>
        <w:ind w:firstLine="0"/>
        <w:rPr>
          <w:rFonts w:ascii="Times New Roman" w:hAnsi="Times New Roman"/>
        </w:rPr>
      </w:pPr>
      <w:r w:rsidRPr="007A269A">
        <w:rPr>
          <w:rStyle w:val="a7"/>
          <w:rFonts w:ascii="Times New Roman" w:hAnsi="Times New Roman"/>
        </w:rPr>
        <w:footnoteRef/>
      </w:r>
      <w:r w:rsidRPr="007A269A">
        <w:rPr>
          <w:rFonts w:ascii="Times New Roman" w:hAnsi="Times New Roman"/>
        </w:rPr>
        <w:t xml:space="preserve"> </w:t>
      </w:r>
      <w:r w:rsidRPr="007A269A">
        <w:rPr>
          <w:rFonts w:ascii="Times New Roman" w:hAnsi="Times New Roman"/>
        </w:rPr>
        <w:t>Там же.</w:t>
      </w:r>
    </w:p>
  </w:footnote>
  <w:footnote w:id="40">
    <w:p w:rsidR="00764FC8" w:rsidRPr="007A269A" w:rsidRDefault="00764FC8" w:rsidP="00F06C7D">
      <w:pPr>
        <w:pStyle w:val="a5"/>
        <w:ind w:firstLine="0"/>
        <w:rPr>
          <w:rFonts w:ascii="Times New Roman" w:hAnsi="Times New Roman"/>
        </w:rPr>
      </w:pPr>
      <w:r w:rsidRPr="007A269A">
        <w:rPr>
          <w:rStyle w:val="a7"/>
          <w:rFonts w:ascii="Times New Roman" w:hAnsi="Times New Roman"/>
        </w:rPr>
        <w:footnoteRef/>
      </w:r>
      <w:r w:rsidRPr="007A269A">
        <w:rPr>
          <w:rFonts w:ascii="Times New Roman" w:hAnsi="Times New Roman"/>
        </w:rPr>
        <w:t xml:space="preserve"> </w:t>
      </w:r>
      <w:r w:rsidRPr="007A269A">
        <w:rPr>
          <w:rFonts w:ascii="Times New Roman" w:hAnsi="Times New Roman"/>
        </w:rPr>
        <w:t>Там же.</w:t>
      </w:r>
    </w:p>
  </w:footnote>
  <w:footnote w:id="41">
    <w:p w:rsidR="00764FC8" w:rsidRPr="007A269A" w:rsidRDefault="00764FC8" w:rsidP="00F06C7D">
      <w:pPr>
        <w:pStyle w:val="a5"/>
        <w:ind w:firstLine="0"/>
        <w:rPr>
          <w:rFonts w:ascii="Times New Roman" w:hAnsi="Times New Roman"/>
        </w:rPr>
      </w:pPr>
      <w:r w:rsidRPr="007A269A">
        <w:rPr>
          <w:rStyle w:val="a7"/>
          <w:rFonts w:ascii="Times New Roman" w:hAnsi="Times New Roman"/>
        </w:rPr>
        <w:footnoteRef/>
      </w:r>
      <w:r w:rsidRPr="007A269A">
        <w:rPr>
          <w:rFonts w:ascii="Times New Roman" w:hAnsi="Times New Roman"/>
        </w:rPr>
        <w:t xml:space="preserve"> </w:t>
      </w:r>
      <w:r w:rsidRPr="007A269A">
        <w:rPr>
          <w:rFonts w:ascii="Times New Roman" w:hAnsi="Times New Roman"/>
        </w:rPr>
        <w:t>Там же.</w:t>
      </w:r>
    </w:p>
  </w:footnote>
  <w:footnote w:id="42">
    <w:p w:rsidR="00764FC8" w:rsidRPr="007A269A" w:rsidRDefault="00764FC8" w:rsidP="00A96540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7A269A">
        <w:rPr>
          <w:sz w:val="20"/>
          <w:szCs w:val="20"/>
        </w:rPr>
        <w:t xml:space="preserve"> </w:t>
      </w:r>
      <w:proofErr w:type="spellStart"/>
      <w:r w:rsidRPr="007A269A">
        <w:rPr>
          <w:sz w:val="20"/>
          <w:szCs w:val="20"/>
        </w:rPr>
        <w:t>Полисюк</w:t>
      </w:r>
      <w:proofErr w:type="spellEnd"/>
      <w:r w:rsidRPr="007A269A">
        <w:rPr>
          <w:sz w:val="20"/>
          <w:szCs w:val="20"/>
        </w:rPr>
        <w:t xml:space="preserve">, Г. Бухгалтерская (финансовая) отчетность: проблема выявления искажения информации / Г. </w:t>
      </w:r>
      <w:proofErr w:type="spellStart"/>
      <w:r w:rsidRPr="007A269A">
        <w:rPr>
          <w:sz w:val="20"/>
          <w:szCs w:val="20"/>
        </w:rPr>
        <w:t>Полисюк</w:t>
      </w:r>
      <w:proofErr w:type="spellEnd"/>
      <w:r w:rsidRPr="007A269A">
        <w:rPr>
          <w:sz w:val="20"/>
          <w:szCs w:val="20"/>
        </w:rPr>
        <w:t xml:space="preserve"> //Проблемы. Мнения. Решения. 2013.</w:t>
      </w:r>
    </w:p>
  </w:footnote>
  <w:footnote w:id="43">
    <w:p w:rsidR="00764FC8" w:rsidRPr="007A269A" w:rsidRDefault="00764FC8" w:rsidP="00A96540">
      <w:pPr>
        <w:pStyle w:val="a5"/>
        <w:ind w:firstLine="0"/>
        <w:rPr>
          <w:rFonts w:ascii="Times New Roman" w:hAnsi="Times New Roman"/>
        </w:rPr>
      </w:pPr>
      <w:r w:rsidRPr="007A269A">
        <w:rPr>
          <w:rStyle w:val="a7"/>
          <w:rFonts w:ascii="Times New Roman" w:hAnsi="Times New Roman"/>
        </w:rPr>
        <w:footnoteRef/>
      </w:r>
      <w:r w:rsidRPr="007A269A">
        <w:rPr>
          <w:rFonts w:ascii="Times New Roman" w:hAnsi="Times New Roman"/>
        </w:rPr>
        <w:t xml:space="preserve"> </w:t>
      </w:r>
      <w:r w:rsidRPr="007A269A">
        <w:rPr>
          <w:rFonts w:ascii="Times New Roman" w:hAnsi="Times New Roman"/>
        </w:rPr>
        <w:t>Там же.</w:t>
      </w:r>
    </w:p>
  </w:footnote>
  <w:footnote w:id="44">
    <w:p w:rsidR="00764FC8" w:rsidRPr="00E86922" w:rsidRDefault="00764FC8" w:rsidP="00106BE1">
      <w:pPr>
        <w:pStyle w:val="a4"/>
        <w:spacing w:after="200" w:line="240" w:lineRule="auto"/>
        <w:ind w:left="0" w:firstLine="0"/>
        <w:rPr>
          <w:sz w:val="20"/>
          <w:szCs w:val="20"/>
        </w:rPr>
      </w:pPr>
      <w:r>
        <w:rPr>
          <w:rStyle w:val="a7"/>
        </w:rPr>
        <w:footnoteRef/>
      </w:r>
      <w:r w:rsidRPr="00106BE1">
        <w:rPr>
          <w:lang w:val="en-US"/>
        </w:rPr>
        <w:t xml:space="preserve">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Warshvsky</w:t>
      </w:r>
      <w:proofErr w:type="spellEnd"/>
      <w:r w:rsidR="00106BE1" w:rsidRPr="00106BE1">
        <w:rPr>
          <w:sz w:val="20"/>
          <w:szCs w:val="20"/>
          <w:lang w:val="en-US"/>
        </w:rPr>
        <w:t xml:space="preserve">, M. </w:t>
      </w:r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 Analyzing as a Financial Forensic Tool/ Mark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Warshvsky</w:t>
      </w:r>
      <w:proofErr w:type="spellEnd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// Forensic/Fraud. – 2011. </w:t>
      </w:r>
      <w:r w:rsidR="00106BE1" w:rsidRPr="00E86922">
        <w:rPr>
          <w:rFonts w:eastAsia="Times New Roman"/>
          <w:color w:val="000000"/>
          <w:sz w:val="20"/>
          <w:szCs w:val="20"/>
        </w:rPr>
        <w:t xml:space="preserve">№12. - 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P</w:t>
      </w:r>
      <w:r w:rsidR="00106BE1" w:rsidRPr="00E86922">
        <w:rPr>
          <w:rFonts w:eastAsia="Times New Roman"/>
          <w:color w:val="000000"/>
          <w:sz w:val="20"/>
          <w:szCs w:val="20"/>
        </w:rPr>
        <w:t>. 23.</w:t>
      </w:r>
      <w:proofErr w:type="gramEnd"/>
    </w:p>
  </w:footnote>
  <w:footnote w:id="45">
    <w:p w:rsidR="00764FC8" w:rsidRPr="00C749B0" w:rsidRDefault="00764FC8" w:rsidP="00C749B0">
      <w:pPr>
        <w:pStyle w:val="a5"/>
        <w:ind w:firstLine="0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E56BB7">
        <w:rPr>
          <w:rFonts w:ascii="Times New Roman" w:hAnsi="Times New Roman"/>
        </w:rPr>
        <w:t>Сотникова, Л. В. Мошенничество с финансовой отчетностью: выявление и предупреждение/JI. В. Сотникова.- М.: Изд-во «Бухгалтерский учет», 2011.- 208 с</w:t>
      </w:r>
    </w:p>
  </w:footnote>
  <w:footnote w:id="46">
    <w:p w:rsidR="00764FC8" w:rsidRPr="00106BE1" w:rsidRDefault="00764FC8" w:rsidP="00106BE1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>
        <w:rPr>
          <w:rStyle w:val="a7"/>
        </w:rPr>
        <w:footnoteRef/>
      </w:r>
      <w:r w:rsidRPr="00C749B0">
        <w:rPr>
          <w:lang w:val="en-US"/>
        </w:rPr>
        <w:t xml:space="preserve">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Warshvsky</w:t>
      </w:r>
      <w:proofErr w:type="spellEnd"/>
      <w:r w:rsidR="00106BE1" w:rsidRPr="00106BE1">
        <w:rPr>
          <w:sz w:val="20"/>
          <w:szCs w:val="20"/>
          <w:lang w:val="en-US"/>
        </w:rPr>
        <w:t xml:space="preserve">, M. </w:t>
      </w:r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 Analyzing as a Financial Forensic Tool/ Mark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Warshvsky</w:t>
      </w:r>
      <w:proofErr w:type="spellEnd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// Forensic/Fraud. – 2011.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№12.</w:t>
      </w:r>
      <w:proofErr w:type="gramEnd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 -  P. 23.</w:t>
      </w:r>
    </w:p>
  </w:footnote>
  <w:footnote w:id="47">
    <w:p w:rsidR="00764FC8" w:rsidRPr="00106BE1" w:rsidRDefault="00764FC8" w:rsidP="00106BE1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>
        <w:rPr>
          <w:rStyle w:val="a7"/>
        </w:rPr>
        <w:footnoteRef/>
      </w:r>
      <w:r w:rsidRPr="00106BE1">
        <w:rPr>
          <w:lang w:val="en-US"/>
        </w:rPr>
        <w:t xml:space="preserve">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Mulford ,</w:t>
      </w:r>
      <w:proofErr w:type="gramEnd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C.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The financial numbers game.</w:t>
      </w:r>
      <w:proofErr w:type="gramEnd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Detecting creative accounting practices/ C. W. Mulford// </w:t>
      </w:r>
      <w:r w:rsidR="00106BE1" w:rsidRPr="00106BE1">
        <w:rPr>
          <w:sz w:val="20"/>
          <w:szCs w:val="20"/>
          <w:lang w:val="en-US"/>
        </w:rPr>
        <w:t>West Sussex, England: John Wiley &amp; Sons, 2011. – P. 257.</w:t>
      </w:r>
    </w:p>
  </w:footnote>
  <w:footnote w:id="48">
    <w:p w:rsidR="00764FC8" w:rsidRPr="00106BE1" w:rsidRDefault="00764FC8" w:rsidP="00106BE1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>
        <w:rPr>
          <w:rStyle w:val="a7"/>
        </w:rPr>
        <w:footnoteRef/>
      </w:r>
      <w:r w:rsidRPr="00106BE1">
        <w:rPr>
          <w:lang w:val="en-US"/>
        </w:rPr>
        <w:t xml:space="preserve">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Warshvsky</w:t>
      </w:r>
      <w:proofErr w:type="spellEnd"/>
      <w:r w:rsidR="00106BE1" w:rsidRPr="00106BE1">
        <w:rPr>
          <w:sz w:val="20"/>
          <w:szCs w:val="20"/>
          <w:lang w:val="en-US"/>
        </w:rPr>
        <w:t xml:space="preserve">, M. </w:t>
      </w:r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 Analyzing as a Financial Forensic Tool/ Mark </w:t>
      </w:r>
      <w:proofErr w:type="spell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Warshvsky</w:t>
      </w:r>
      <w:proofErr w:type="spellEnd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// Forensic/Fraud. – 2011.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>№12.</w:t>
      </w:r>
      <w:proofErr w:type="gramEnd"/>
      <w:r w:rsidR="00106BE1" w:rsidRPr="00106BE1">
        <w:rPr>
          <w:rFonts w:eastAsia="Times New Roman"/>
          <w:color w:val="000000"/>
          <w:sz w:val="20"/>
          <w:szCs w:val="20"/>
          <w:lang w:val="en-US"/>
        </w:rPr>
        <w:t xml:space="preserve"> -  P. 23.</w:t>
      </w:r>
    </w:p>
  </w:footnote>
  <w:footnote w:id="49">
    <w:p w:rsidR="00764FC8" w:rsidRPr="00106BE1" w:rsidRDefault="00764FC8" w:rsidP="00106BE1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>
        <w:rPr>
          <w:rStyle w:val="a7"/>
        </w:rPr>
        <w:footnoteRef/>
      </w:r>
      <w:r w:rsidRPr="00106BE1">
        <w:rPr>
          <w:lang w:val="en-US"/>
        </w:rPr>
        <w:t xml:space="preserve">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Mulford ,</w:t>
      </w:r>
      <w:proofErr w:type="gramEnd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C. </w:t>
      </w:r>
      <w:proofErr w:type="gramStart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The financial numbers game.</w:t>
      </w:r>
      <w:proofErr w:type="gramEnd"/>
      <w:r w:rsidR="00106BE1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Detecting creative accounting practices/ C. W. Mulford// </w:t>
      </w:r>
      <w:r w:rsidR="00106BE1" w:rsidRPr="00106BE1">
        <w:rPr>
          <w:sz w:val="20"/>
          <w:szCs w:val="20"/>
          <w:lang w:val="en-US"/>
        </w:rPr>
        <w:t>West Sussex, England: John Wiley &amp; Sons, 2011. – P. 257.</w:t>
      </w:r>
    </w:p>
  </w:footnote>
  <w:footnote w:id="50">
    <w:p w:rsidR="00764FC8" w:rsidRPr="004031A9" w:rsidRDefault="00764FC8" w:rsidP="0060595E">
      <w:pPr>
        <w:pStyle w:val="a5"/>
        <w:ind w:firstLine="0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E56BB7">
        <w:rPr>
          <w:rFonts w:ascii="Times New Roman" w:hAnsi="Times New Roman"/>
        </w:rPr>
        <w:t>Сотникова, Л. В. Мошенничество с финансовой отчетностью: выявление и предупреждение/JI. В. Сотникова.- М.: Изд-во «Бухгалтерский учет», 2011.- 208 с</w:t>
      </w:r>
      <w:r w:rsidR="004031A9">
        <w:rPr>
          <w:rFonts w:ascii="Times New Roman" w:hAnsi="Times New Roman"/>
          <w:lang w:val="ru-RU"/>
        </w:rPr>
        <w:t>.</w:t>
      </w:r>
    </w:p>
  </w:footnote>
  <w:footnote w:id="51">
    <w:p w:rsidR="00764FC8" w:rsidRPr="004031A9" w:rsidRDefault="00764FC8" w:rsidP="0060595E">
      <w:pPr>
        <w:pStyle w:val="a5"/>
        <w:ind w:firstLine="0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E56BB7">
        <w:rPr>
          <w:rFonts w:ascii="Times New Roman" w:hAnsi="Times New Roman"/>
        </w:rPr>
        <w:t>Сотникова, Л. В. Мошенничество с финансовой отчетностью: выявление и предупреждение/JI. В. Сотникова.- М.: Изд-во «Бухгалтерский учет», 2011.- 208 с</w:t>
      </w:r>
      <w:r w:rsidR="004031A9">
        <w:rPr>
          <w:rFonts w:ascii="Times New Roman" w:hAnsi="Times New Roman"/>
          <w:lang w:val="ru-RU"/>
        </w:rPr>
        <w:t>.</w:t>
      </w:r>
    </w:p>
  </w:footnote>
  <w:footnote w:id="52">
    <w:p w:rsidR="00764FC8" w:rsidRPr="000E4A3D" w:rsidRDefault="00764FC8" w:rsidP="000E4A3D">
      <w:pPr>
        <w:pStyle w:val="a5"/>
        <w:ind w:firstLine="0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E56BB7">
        <w:rPr>
          <w:rFonts w:ascii="Times New Roman" w:hAnsi="Times New Roman"/>
        </w:rPr>
        <w:t>Сотникова, Л. В. Мошенничество с финансовой отчетностью: выявление и предупреждение/JI. В. Сотникова.- М.: Изд-во «Бухгалтерский учет», 2011.- 208 с</w:t>
      </w:r>
      <w:r w:rsidR="004031A9">
        <w:rPr>
          <w:rFonts w:ascii="Times New Roman" w:hAnsi="Times New Roman"/>
          <w:lang w:val="ru-RU"/>
        </w:rPr>
        <w:t>.</w:t>
      </w:r>
    </w:p>
  </w:footnote>
  <w:footnote w:id="53">
    <w:p w:rsidR="00764FC8" w:rsidRPr="00106BE1" w:rsidRDefault="00764FC8" w:rsidP="00106BE1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 w:rsidRPr="007A269A">
        <w:rPr>
          <w:rStyle w:val="a7"/>
        </w:rPr>
        <w:footnoteRef/>
      </w:r>
      <w:r w:rsidRPr="007A269A">
        <w:rPr>
          <w:lang w:val="en-US"/>
        </w:rPr>
        <w:t xml:space="preserve"> </w:t>
      </w:r>
      <w:r w:rsidR="00106BE1" w:rsidRPr="00106BE1">
        <w:rPr>
          <w:sz w:val="20"/>
          <w:szCs w:val="20"/>
          <w:lang w:val="en-US"/>
        </w:rPr>
        <w:t>Jones, M.   Creative Accounting, Fraud and International Accounting Scandals/ M. Jones/</w:t>
      </w:r>
      <w:proofErr w:type="gramStart"/>
      <w:r w:rsidR="00106BE1" w:rsidRPr="00106BE1">
        <w:rPr>
          <w:sz w:val="20"/>
          <w:szCs w:val="20"/>
          <w:lang w:val="en-US"/>
        </w:rPr>
        <w:t>/  West</w:t>
      </w:r>
      <w:proofErr w:type="gramEnd"/>
      <w:r w:rsidR="00106BE1" w:rsidRPr="00106BE1">
        <w:rPr>
          <w:sz w:val="20"/>
          <w:szCs w:val="20"/>
          <w:lang w:val="en-US"/>
        </w:rPr>
        <w:t xml:space="preserve"> Sussex, England: John Wiley &amp; Sons, 2011. – P. 550.</w:t>
      </w:r>
    </w:p>
  </w:footnote>
  <w:footnote w:id="54">
    <w:p w:rsidR="00764FC8" w:rsidRPr="006911D9" w:rsidRDefault="00764FC8" w:rsidP="004031A9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7A269A">
        <w:rPr>
          <w:sz w:val="20"/>
          <w:szCs w:val="20"/>
        </w:rPr>
        <w:t xml:space="preserve"> Мошенничество с финансовой отчетностью/ </w:t>
      </w:r>
      <w:r w:rsidRPr="007A269A">
        <w:rPr>
          <w:color w:val="000000"/>
          <w:sz w:val="20"/>
          <w:szCs w:val="20"/>
        </w:rPr>
        <w:t xml:space="preserve">Журнал «Консультант». 2010.  №1. </w:t>
      </w:r>
      <w:hyperlink r:id="rId14" w:history="1">
        <w:r w:rsidRPr="007A269A">
          <w:rPr>
            <w:rStyle w:val="a3"/>
            <w:sz w:val="20"/>
            <w:szCs w:val="20"/>
            <w:lang w:val="en-US"/>
          </w:rPr>
          <w:t>URL</w:t>
        </w:r>
        <w:r w:rsidRPr="007A269A">
          <w:rPr>
            <w:rStyle w:val="a3"/>
            <w:sz w:val="20"/>
            <w:szCs w:val="20"/>
          </w:rPr>
          <w:t>://</w:t>
        </w:r>
        <w:r w:rsidRPr="007A269A">
          <w:rPr>
            <w:rStyle w:val="a3"/>
            <w:sz w:val="20"/>
            <w:szCs w:val="20"/>
            <w:lang w:val="en-US"/>
          </w:rPr>
          <w:t>www</w:t>
        </w:r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branan</w:t>
        </w:r>
        <w:proofErr w:type="spellEnd"/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A269A">
          <w:rPr>
            <w:rStyle w:val="a3"/>
            <w:sz w:val="20"/>
            <w:szCs w:val="20"/>
          </w:rPr>
          <w:t>/</w:t>
        </w:r>
        <w:r w:rsidRPr="007A269A">
          <w:rPr>
            <w:rStyle w:val="a3"/>
            <w:sz w:val="20"/>
            <w:szCs w:val="20"/>
            <w:lang w:val="en-US"/>
          </w:rPr>
          <w:t>media</w:t>
        </w:r>
        <w:r w:rsidRPr="007A269A">
          <w:rPr>
            <w:rStyle w:val="a3"/>
            <w:sz w:val="20"/>
            <w:szCs w:val="20"/>
          </w:rPr>
          <w:t>/</w:t>
        </w:r>
        <w:r w:rsidRPr="007A269A">
          <w:rPr>
            <w:rStyle w:val="a3"/>
            <w:sz w:val="20"/>
            <w:szCs w:val="20"/>
            <w:lang w:val="en-US"/>
          </w:rPr>
          <w:t>pubs</w:t>
        </w:r>
        <w:r w:rsidRPr="007A269A">
          <w:rPr>
            <w:rStyle w:val="a3"/>
            <w:sz w:val="20"/>
            <w:szCs w:val="20"/>
          </w:rPr>
          <w:t>/168/</w:t>
        </w:r>
      </w:hyperlink>
      <w:r w:rsidR="00105B0C" w:rsidRPr="006945B3">
        <w:rPr>
          <w:sz w:val="20"/>
          <w:szCs w:val="20"/>
        </w:rPr>
        <w:t>( Дата обращения 05.04.2016)</w:t>
      </w:r>
    </w:p>
  </w:footnote>
  <w:footnote w:id="55">
    <w:p w:rsidR="00764FC8" w:rsidRPr="0065537B" w:rsidRDefault="00764FC8" w:rsidP="007A269A">
      <w:pPr>
        <w:pStyle w:val="a4"/>
        <w:spacing w:after="200" w:line="240" w:lineRule="auto"/>
        <w:ind w:left="0" w:firstLine="0"/>
      </w:pPr>
      <w:r w:rsidRPr="007A269A">
        <w:rPr>
          <w:rStyle w:val="a7"/>
          <w:sz w:val="20"/>
          <w:szCs w:val="20"/>
        </w:rPr>
        <w:footnoteRef/>
      </w:r>
      <w:r w:rsidRPr="007A269A">
        <w:rPr>
          <w:sz w:val="20"/>
          <w:szCs w:val="20"/>
        </w:rPr>
        <w:t xml:space="preserve"> </w:t>
      </w:r>
      <w:proofErr w:type="spellStart"/>
      <w:r w:rsidRPr="007A269A">
        <w:rPr>
          <w:sz w:val="20"/>
          <w:szCs w:val="20"/>
        </w:rPr>
        <w:t>Слабинский</w:t>
      </w:r>
      <w:proofErr w:type="spellEnd"/>
      <w:r w:rsidRPr="007A269A">
        <w:rPr>
          <w:sz w:val="20"/>
          <w:szCs w:val="20"/>
        </w:rPr>
        <w:t xml:space="preserve">, Д. Внутренний аудит и мошенничество/ Д. </w:t>
      </w:r>
      <w:proofErr w:type="spellStart"/>
      <w:r w:rsidRPr="007A269A">
        <w:rPr>
          <w:sz w:val="20"/>
          <w:szCs w:val="20"/>
        </w:rPr>
        <w:t>Слабинский</w:t>
      </w:r>
      <w:proofErr w:type="spellEnd"/>
      <w:r w:rsidRPr="0065537B">
        <w:t>// Белгородский экономический вестник. 2014. № 3 (59). С. 68-71.</w:t>
      </w:r>
    </w:p>
  </w:footnote>
  <w:footnote w:id="56">
    <w:p w:rsidR="00764FC8" w:rsidRPr="00770601" w:rsidRDefault="00764FC8" w:rsidP="007A269A">
      <w:pPr>
        <w:pStyle w:val="a5"/>
        <w:ind w:firstLine="0"/>
        <w:rPr>
          <w:lang w:val="ru-RU"/>
        </w:rPr>
      </w:pPr>
      <w:r w:rsidRPr="007A269A">
        <w:rPr>
          <w:rStyle w:val="a7"/>
          <w:rFonts w:ascii="Times New Roman" w:hAnsi="Times New Roman"/>
        </w:rPr>
        <w:footnoteRef/>
      </w:r>
      <w:r w:rsidRPr="007A269A">
        <w:rPr>
          <w:rFonts w:ascii="Times New Roman" w:hAnsi="Times New Roman"/>
          <w:lang w:val="ru-RU"/>
        </w:rPr>
        <w:t xml:space="preserve"> Там же.</w:t>
      </w:r>
    </w:p>
  </w:footnote>
  <w:footnote w:id="57">
    <w:p w:rsidR="00764FC8" w:rsidRPr="007A269A" w:rsidRDefault="00764FC8" w:rsidP="00770601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7A269A">
        <w:rPr>
          <w:sz w:val="20"/>
          <w:szCs w:val="20"/>
        </w:rPr>
        <w:t xml:space="preserve"> Панков, О. </w:t>
      </w:r>
      <w:proofErr w:type="spellStart"/>
      <w:r w:rsidRPr="007A269A">
        <w:rPr>
          <w:sz w:val="20"/>
          <w:szCs w:val="20"/>
        </w:rPr>
        <w:t>WorldCom</w:t>
      </w:r>
      <w:proofErr w:type="spellEnd"/>
      <w:r w:rsidRPr="007A269A">
        <w:rPr>
          <w:sz w:val="20"/>
          <w:szCs w:val="20"/>
        </w:rPr>
        <w:t xml:space="preserve"> обманула посильнее, чем </w:t>
      </w:r>
      <w:proofErr w:type="spellStart"/>
      <w:r w:rsidRPr="007A269A">
        <w:rPr>
          <w:sz w:val="20"/>
          <w:szCs w:val="20"/>
        </w:rPr>
        <w:t>Enron</w:t>
      </w:r>
      <w:proofErr w:type="spellEnd"/>
      <w:r w:rsidRPr="007A269A">
        <w:rPr>
          <w:sz w:val="20"/>
          <w:szCs w:val="20"/>
        </w:rPr>
        <w:t xml:space="preserve">/ О. Панков // </w:t>
      </w:r>
      <w:hyperlink r:id="rId15" w:history="1">
        <w:r w:rsidRPr="007A269A">
          <w:rPr>
            <w:rStyle w:val="a3"/>
            <w:sz w:val="20"/>
            <w:szCs w:val="20"/>
            <w:lang w:val="en-US"/>
          </w:rPr>
          <w:t>URL</w:t>
        </w:r>
        <w:r w:rsidRPr="007A269A">
          <w:rPr>
            <w:rStyle w:val="a3"/>
            <w:sz w:val="20"/>
            <w:szCs w:val="20"/>
          </w:rPr>
          <w:t>://</w:t>
        </w:r>
        <w:r w:rsidRPr="007A269A">
          <w:rPr>
            <w:rStyle w:val="a3"/>
            <w:sz w:val="20"/>
            <w:szCs w:val="20"/>
            <w:lang w:val="en-US"/>
          </w:rPr>
          <w:t>www</w:t>
        </w:r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gazeta</w:t>
        </w:r>
        <w:proofErr w:type="spellEnd"/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A269A">
          <w:rPr>
            <w:rStyle w:val="a3"/>
            <w:sz w:val="20"/>
            <w:szCs w:val="20"/>
          </w:rPr>
          <w:t>/2002/06/26/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WorldComobma</w:t>
        </w:r>
        <w:proofErr w:type="spellEnd"/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shtml</w:t>
        </w:r>
        <w:proofErr w:type="spellEnd"/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Дата обращения 05.04.2016)</w:t>
      </w:r>
    </w:p>
  </w:footnote>
  <w:footnote w:id="58">
    <w:p w:rsidR="00764FC8" w:rsidRPr="006945B3" w:rsidRDefault="00764FC8" w:rsidP="00E1006A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7A269A">
        <w:rPr>
          <w:sz w:val="20"/>
          <w:szCs w:val="20"/>
        </w:rPr>
        <w:t xml:space="preserve"> </w:t>
      </w:r>
      <w:proofErr w:type="spellStart"/>
      <w:r w:rsidRPr="007A269A">
        <w:rPr>
          <w:bCs/>
          <w:sz w:val="20"/>
          <w:szCs w:val="20"/>
          <w:shd w:val="clear" w:color="auto" w:fill="FFFFFF"/>
        </w:rPr>
        <w:t>WorldCom</w:t>
      </w:r>
      <w:proofErr w:type="spellEnd"/>
      <w:r w:rsidRPr="007A269A">
        <w:rPr>
          <w:bCs/>
          <w:sz w:val="20"/>
          <w:szCs w:val="20"/>
          <w:shd w:val="clear" w:color="auto" w:fill="FFFFFF"/>
        </w:rPr>
        <w:t xml:space="preserve">: как НЕ НАДО заниматься махинациями с отчетностью// </w:t>
      </w:r>
      <w:hyperlink r:id="rId16" w:history="1">
        <w:r w:rsidRPr="007A269A">
          <w:rPr>
            <w:rStyle w:val="a3"/>
            <w:color w:val="000000"/>
            <w:sz w:val="20"/>
            <w:szCs w:val="20"/>
            <w:lang w:val="en-US"/>
          </w:rPr>
          <w:t>URL</w:t>
        </w:r>
        <w:r w:rsidRPr="007A269A">
          <w:rPr>
            <w:rStyle w:val="a3"/>
            <w:color w:val="000000"/>
            <w:sz w:val="20"/>
            <w:szCs w:val="20"/>
          </w:rPr>
          <w:t>://</w:t>
        </w:r>
        <w:r w:rsidRPr="007A269A">
          <w:rPr>
            <w:rStyle w:val="a3"/>
            <w:color w:val="000000"/>
            <w:sz w:val="20"/>
            <w:szCs w:val="20"/>
            <w:lang w:val="en-US"/>
          </w:rPr>
          <w:t>www</w:t>
        </w:r>
        <w:r w:rsidRPr="007A269A">
          <w:rPr>
            <w:rStyle w:val="a3"/>
            <w:color w:val="000000"/>
            <w:sz w:val="20"/>
            <w:szCs w:val="20"/>
          </w:rPr>
          <w:t>.</w:t>
        </w:r>
        <w:proofErr w:type="spellStart"/>
        <w:r w:rsidRPr="007A269A">
          <w:rPr>
            <w:rStyle w:val="a3"/>
            <w:color w:val="000000"/>
            <w:sz w:val="20"/>
            <w:szCs w:val="20"/>
            <w:lang w:val="en-US"/>
          </w:rPr>
          <w:t>mfd</w:t>
        </w:r>
        <w:proofErr w:type="spellEnd"/>
        <w:r w:rsidRPr="007A269A">
          <w:rPr>
            <w:rStyle w:val="a3"/>
            <w:color w:val="000000"/>
            <w:sz w:val="20"/>
            <w:szCs w:val="20"/>
          </w:rPr>
          <w:t>.</w:t>
        </w:r>
        <w:proofErr w:type="spellStart"/>
        <w:r w:rsidRPr="007A269A"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  <w:r w:rsidRPr="007A269A">
          <w:rPr>
            <w:rStyle w:val="a3"/>
            <w:color w:val="000000"/>
            <w:sz w:val="20"/>
            <w:szCs w:val="20"/>
          </w:rPr>
          <w:t>/</w:t>
        </w:r>
        <w:r w:rsidRPr="007A269A">
          <w:rPr>
            <w:rStyle w:val="a3"/>
            <w:color w:val="000000"/>
            <w:sz w:val="20"/>
            <w:szCs w:val="20"/>
            <w:lang w:val="en-US"/>
          </w:rPr>
          <w:t>news</w:t>
        </w:r>
        <w:r w:rsidRPr="007A269A">
          <w:rPr>
            <w:rStyle w:val="a3"/>
            <w:color w:val="000000"/>
            <w:sz w:val="20"/>
            <w:szCs w:val="20"/>
          </w:rPr>
          <w:t>/</w:t>
        </w:r>
        <w:r w:rsidRPr="007A269A">
          <w:rPr>
            <w:rStyle w:val="a3"/>
            <w:color w:val="000000"/>
            <w:sz w:val="20"/>
            <w:szCs w:val="20"/>
            <w:lang w:val="en-US"/>
          </w:rPr>
          <w:t>view</w:t>
        </w:r>
        <w:r w:rsidRPr="007A269A">
          <w:rPr>
            <w:rStyle w:val="a3"/>
            <w:color w:val="000000"/>
            <w:sz w:val="20"/>
            <w:szCs w:val="20"/>
          </w:rPr>
          <w:t>/?</w:t>
        </w:r>
        <w:r w:rsidRPr="007A269A">
          <w:rPr>
            <w:rStyle w:val="a3"/>
            <w:color w:val="000000"/>
            <w:sz w:val="20"/>
            <w:szCs w:val="20"/>
            <w:lang w:val="en-US"/>
          </w:rPr>
          <w:t>id</w:t>
        </w:r>
        <w:r w:rsidRPr="007A269A">
          <w:rPr>
            <w:rStyle w:val="a3"/>
            <w:color w:val="000000"/>
            <w:sz w:val="20"/>
            <w:szCs w:val="20"/>
          </w:rPr>
          <w:t>=106644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Дата обращения 09.04.2016)</w:t>
      </w:r>
    </w:p>
  </w:footnote>
  <w:footnote w:id="59">
    <w:p w:rsidR="00764FC8" w:rsidRPr="006945B3" w:rsidRDefault="00764FC8" w:rsidP="00770601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proofErr w:type="spellStart"/>
      <w:r w:rsidRPr="007A269A">
        <w:rPr>
          <w:sz w:val="20"/>
          <w:szCs w:val="20"/>
          <w:lang w:val="en-US"/>
        </w:rPr>
        <w:t>Pramalat</w:t>
      </w:r>
      <w:proofErr w:type="spellEnd"/>
      <w:r w:rsidRPr="007A269A">
        <w:rPr>
          <w:sz w:val="20"/>
          <w:szCs w:val="20"/>
        </w:rPr>
        <w:t xml:space="preserve"> бросил тень на аудиторов и банки // </w:t>
      </w:r>
      <w:hyperlink r:id="rId17" w:history="1">
        <w:r w:rsidRPr="007A269A">
          <w:rPr>
            <w:rStyle w:val="a3"/>
            <w:sz w:val="20"/>
            <w:szCs w:val="20"/>
            <w:lang w:val="en-US"/>
          </w:rPr>
          <w:t>URL</w:t>
        </w:r>
        <w:r w:rsidRPr="007A269A">
          <w:rPr>
            <w:rStyle w:val="a3"/>
            <w:sz w:val="20"/>
            <w:szCs w:val="20"/>
          </w:rPr>
          <w:t>://</w:t>
        </w:r>
        <w:r w:rsidRPr="007A269A">
          <w:rPr>
            <w:rStyle w:val="a3"/>
            <w:sz w:val="20"/>
            <w:szCs w:val="20"/>
            <w:lang w:val="en-US"/>
          </w:rPr>
          <w:t>www</w:t>
        </w:r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gazeta</w:t>
        </w:r>
        <w:proofErr w:type="spellEnd"/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A269A">
          <w:rPr>
            <w:rStyle w:val="a3"/>
            <w:sz w:val="20"/>
            <w:szCs w:val="20"/>
          </w:rPr>
          <w:t>/2004/01/08/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Parmalatprod</w:t>
        </w:r>
        <w:proofErr w:type="spellEnd"/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shtml</w:t>
        </w:r>
        <w:proofErr w:type="spellEnd"/>
      </w:hyperlink>
      <w:r w:rsidR="00C84C1E" w:rsidRPr="00C84C1E">
        <w:rPr>
          <w:sz w:val="20"/>
          <w:szCs w:val="20"/>
        </w:rPr>
        <w:t xml:space="preserve"> </w:t>
      </w:r>
      <w:r>
        <w:rPr>
          <w:sz w:val="20"/>
          <w:szCs w:val="20"/>
        </w:rPr>
        <w:t>( Дата обращения 05.04.2016)</w:t>
      </w:r>
    </w:p>
  </w:footnote>
  <w:footnote w:id="60">
    <w:p w:rsidR="00764FC8" w:rsidRPr="006945B3" w:rsidRDefault="00764FC8" w:rsidP="007A269A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6945B3">
        <w:rPr>
          <w:sz w:val="20"/>
          <w:szCs w:val="20"/>
        </w:rPr>
        <w:t>Афера “</w:t>
      </w:r>
      <w:proofErr w:type="spellStart"/>
      <w:r w:rsidRPr="006945B3">
        <w:rPr>
          <w:sz w:val="20"/>
          <w:szCs w:val="20"/>
        </w:rPr>
        <w:t>Прамалата</w:t>
      </w:r>
      <w:proofErr w:type="spellEnd"/>
      <w:r w:rsidRPr="006945B3">
        <w:rPr>
          <w:sz w:val="20"/>
          <w:szCs w:val="20"/>
        </w:rPr>
        <w:t xml:space="preserve">” // </w:t>
      </w:r>
      <w:hyperlink r:id="rId18" w:history="1">
        <w:r w:rsidRPr="006945B3">
          <w:rPr>
            <w:rStyle w:val="a3"/>
            <w:sz w:val="20"/>
            <w:szCs w:val="20"/>
            <w:lang w:val="en-US"/>
          </w:rPr>
          <w:t>URL</w:t>
        </w:r>
        <w:r w:rsidRPr="006945B3">
          <w:rPr>
            <w:rStyle w:val="a3"/>
            <w:sz w:val="20"/>
            <w:szCs w:val="20"/>
          </w:rPr>
          <w:t>://</w:t>
        </w:r>
        <w:r w:rsidRPr="006945B3">
          <w:rPr>
            <w:rStyle w:val="a3"/>
            <w:sz w:val="20"/>
            <w:szCs w:val="20"/>
            <w:lang w:val="en-US"/>
          </w:rPr>
          <w:t>www</w:t>
        </w:r>
        <w:r w:rsidRPr="006945B3">
          <w:rPr>
            <w:rStyle w:val="a3"/>
            <w:sz w:val="20"/>
            <w:szCs w:val="20"/>
          </w:rPr>
          <w:t>.</w:t>
        </w:r>
        <w:proofErr w:type="spellStart"/>
        <w:r w:rsidRPr="006945B3">
          <w:rPr>
            <w:rStyle w:val="a3"/>
            <w:sz w:val="20"/>
            <w:szCs w:val="20"/>
            <w:lang w:val="en-US"/>
          </w:rPr>
          <w:t>agesmystery</w:t>
        </w:r>
        <w:proofErr w:type="spellEnd"/>
        <w:r w:rsidRPr="006945B3">
          <w:rPr>
            <w:rStyle w:val="a3"/>
            <w:sz w:val="20"/>
            <w:szCs w:val="20"/>
          </w:rPr>
          <w:t>.</w:t>
        </w:r>
        <w:proofErr w:type="spellStart"/>
        <w:r w:rsidRPr="006945B3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6945B3">
          <w:rPr>
            <w:rStyle w:val="a3"/>
            <w:sz w:val="20"/>
            <w:szCs w:val="20"/>
          </w:rPr>
          <w:t>/</w:t>
        </w:r>
        <w:r w:rsidRPr="006945B3">
          <w:rPr>
            <w:rStyle w:val="a3"/>
            <w:sz w:val="20"/>
            <w:szCs w:val="20"/>
            <w:lang w:val="en-US"/>
          </w:rPr>
          <w:t>node</w:t>
        </w:r>
        <w:r w:rsidRPr="006945B3">
          <w:rPr>
            <w:rStyle w:val="a3"/>
            <w:sz w:val="20"/>
            <w:szCs w:val="20"/>
          </w:rPr>
          <w:t>/4761</w:t>
        </w:r>
      </w:hyperlink>
      <w:r w:rsidR="00C84C1E">
        <w:rPr>
          <w:sz w:val="20"/>
          <w:szCs w:val="20"/>
        </w:rPr>
        <w:t xml:space="preserve"> (</w:t>
      </w:r>
      <w:r w:rsidRPr="006945B3">
        <w:rPr>
          <w:sz w:val="20"/>
          <w:szCs w:val="20"/>
        </w:rPr>
        <w:t>Дата обращения 05.04.2016)</w:t>
      </w:r>
    </w:p>
  </w:footnote>
  <w:footnote w:id="61">
    <w:p w:rsidR="00764FC8" w:rsidRPr="006945B3" w:rsidRDefault="00764FC8" w:rsidP="007A269A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6945B3">
        <w:rPr>
          <w:rStyle w:val="a7"/>
          <w:sz w:val="20"/>
          <w:szCs w:val="20"/>
        </w:rPr>
        <w:footnoteRef/>
      </w:r>
      <w:proofErr w:type="spellStart"/>
      <w:r w:rsidRPr="006945B3">
        <w:rPr>
          <w:bCs/>
          <w:sz w:val="20"/>
          <w:szCs w:val="20"/>
          <w:shd w:val="clear" w:color="auto" w:fill="FFFFFF"/>
        </w:rPr>
        <w:t>WorldCom</w:t>
      </w:r>
      <w:proofErr w:type="spellEnd"/>
      <w:r w:rsidRPr="006945B3">
        <w:rPr>
          <w:bCs/>
          <w:sz w:val="20"/>
          <w:szCs w:val="20"/>
          <w:shd w:val="clear" w:color="auto" w:fill="FFFFFF"/>
        </w:rPr>
        <w:t xml:space="preserve">: как НЕ НАДО заниматься махинациями с отчетностью// </w:t>
      </w:r>
      <w:hyperlink r:id="rId19" w:history="1">
        <w:r w:rsidRPr="006945B3">
          <w:rPr>
            <w:rStyle w:val="a3"/>
            <w:color w:val="000000"/>
            <w:sz w:val="20"/>
            <w:szCs w:val="20"/>
            <w:lang w:val="en-US"/>
          </w:rPr>
          <w:t>URL</w:t>
        </w:r>
        <w:r w:rsidRPr="006945B3">
          <w:rPr>
            <w:rStyle w:val="a3"/>
            <w:color w:val="000000"/>
            <w:sz w:val="20"/>
            <w:szCs w:val="20"/>
          </w:rPr>
          <w:t>://</w:t>
        </w:r>
        <w:r w:rsidRPr="006945B3">
          <w:rPr>
            <w:rStyle w:val="a3"/>
            <w:color w:val="000000"/>
            <w:sz w:val="20"/>
            <w:szCs w:val="20"/>
            <w:lang w:val="en-US"/>
          </w:rPr>
          <w:t>www</w:t>
        </w:r>
        <w:r w:rsidRPr="006945B3">
          <w:rPr>
            <w:rStyle w:val="a3"/>
            <w:color w:val="000000"/>
            <w:sz w:val="20"/>
            <w:szCs w:val="20"/>
          </w:rPr>
          <w:t>.</w:t>
        </w:r>
        <w:proofErr w:type="spellStart"/>
        <w:r w:rsidRPr="006945B3">
          <w:rPr>
            <w:rStyle w:val="a3"/>
            <w:color w:val="000000"/>
            <w:sz w:val="20"/>
            <w:szCs w:val="20"/>
            <w:lang w:val="en-US"/>
          </w:rPr>
          <w:t>mfd</w:t>
        </w:r>
        <w:proofErr w:type="spellEnd"/>
        <w:r w:rsidRPr="006945B3">
          <w:rPr>
            <w:rStyle w:val="a3"/>
            <w:color w:val="000000"/>
            <w:sz w:val="20"/>
            <w:szCs w:val="20"/>
          </w:rPr>
          <w:t>.</w:t>
        </w:r>
        <w:proofErr w:type="spellStart"/>
        <w:r w:rsidRPr="006945B3"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  <w:r w:rsidRPr="006945B3">
          <w:rPr>
            <w:rStyle w:val="a3"/>
            <w:color w:val="000000"/>
            <w:sz w:val="20"/>
            <w:szCs w:val="20"/>
          </w:rPr>
          <w:t>/</w:t>
        </w:r>
        <w:r w:rsidRPr="006945B3">
          <w:rPr>
            <w:rStyle w:val="a3"/>
            <w:color w:val="000000"/>
            <w:sz w:val="20"/>
            <w:szCs w:val="20"/>
            <w:lang w:val="en-US"/>
          </w:rPr>
          <w:t>news</w:t>
        </w:r>
        <w:r w:rsidRPr="006945B3">
          <w:rPr>
            <w:rStyle w:val="a3"/>
            <w:color w:val="000000"/>
            <w:sz w:val="20"/>
            <w:szCs w:val="20"/>
          </w:rPr>
          <w:t>/</w:t>
        </w:r>
        <w:r w:rsidRPr="006945B3">
          <w:rPr>
            <w:rStyle w:val="a3"/>
            <w:color w:val="000000"/>
            <w:sz w:val="20"/>
            <w:szCs w:val="20"/>
            <w:lang w:val="en-US"/>
          </w:rPr>
          <w:t>view</w:t>
        </w:r>
        <w:r w:rsidRPr="006945B3">
          <w:rPr>
            <w:rStyle w:val="a3"/>
            <w:color w:val="000000"/>
            <w:sz w:val="20"/>
            <w:szCs w:val="20"/>
          </w:rPr>
          <w:t>/?</w:t>
        </w:r>
        <w:r w:rsidRPr="006945B3">
          <w:rPr>
            <w:rStyle w:val="a3"/>
            <w:color w:val="000000"/>
            <w:sz w:val="20"/>
            <w:szCs w:val="20"/>
            <w:lang w:val="en-US"/>
          </w:rPr>
          <w:t>id</w:t>
        </w:r>
        <w:r w:rsidRPr="006945B3">
          <w:rPr>
            <w:rStyle w:val="a3"/>
            <w:color w:val="000000"/>
            <w:sz w:val="20"/>
            <w:szCs w:val="20"/>
          </w:rPr>
          <w:t>=106644</w:t>
        </w:r>
      </w:hyperlink>
      <w:r w:rsidRPr="006945B3">
        <w:rPr>
          <w:sz w:val="20"/>
          <w:szCs w:val="20"/>
        </w:rPr>
        <w:t xml:space="preserve"> </w:t>
      </w:r>
      <w:proofErr w:type="gramStart"/>
      <w:r w:rsidRPr="006945B3">
        <w:rPr>
          <w:sz w:val="20"/>
          <w:szCs w:val="20"/>
        </w:rPr>
        <w:t xml:space="preserve">( </w:t>
      </w:r>
      <w:proofErr w:type="gramEnd"/>
      <w:r w:rsidRPr="006945B3">
        <w:rPr>
          <w:sz w:val="20"/>
          <w:szCs w:val="20"/>
        </w:rPr>
        <w:t>Дата обращения 05.04.2016)</w:t>
      </w:r>
    </w:p>
  </w:footnote>
  <w:footnote w:id="62">
    <w:p w:rsidR="00764FC8" w:rsidRPr="006945B3" w:rsidRDefault="00764FC8" w:rsidP="006945B3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6945B3">
        <w:rPr>
          <w:rStyle w:val="a7"/>
          <w:sz w:val="20"/>
          <w:szCs w:val="20"/>
        </w:rPr>
        <w:footnoteRef/>
      </w:r>
      <w:r w:rsidRPr="006945B3">
        <w:rPr>
          <w:sz w:val="20"/>
          <w:szCs w:val="20"/>
        </w:rPr>
        <w:t xml:space="preserve">Мошенничество с финансовой отчетностью/ </w:t>
      </w:r>
      <w:r w:rsidRPr="006945B3">
        <w:rPr>
          <w:color w:val="000000"/>
          <w:sz w:val="20"/>
          <w:szCs w:val="20"/>
        </w:rPr>
        <w:t xml:space="preserve">Журнал «Консультант». 2010.  №1. </w:t>
      </w:r>
      <w:hyperlink r:id="rId20" w:history="1">
        <w:r w:rsidRPr="006945B3">
          <w:rPr>
            <w:rStyle w:val="a3"/>
            <w:sz w:val="20"/>
            <w:szCs w:val="20"/>
            <w:lang w:val="en-US"/>
          </w:rPr>
          <w:t>URL</w:t>
        </w:r>
        <w:r w:rsidRPr="006945B3">
          <w:rPr>
            <w:rStyle w:val="a3"/>
            <w:sz w:val="20"/>
            <w:szCs w:val="20"/>
          </w:rPr>
          <w:t>://</w:t>
        </w:r>
        <w:r w:rsidRPr="006945B3">
          <w:rPr>
            <w:rStyle w:val="a3"/>
            <w:sz w:val="20"/>
            <w:szCs w:val="20"/>
            <w:lang w:val="en-US"/>
          </w:rPr>
          <w:t>www</w:t>
        </w:r>
        <w:r w:rsidRPr="006945B3">
          <w:rPr>
            <w:rStyle w:val="a3"/>
            <w:sz w:val="20"/>
            <w:szCs w:val="20"/>
          </w:rPr>
          <w:t>.</w:t>
        </w:r>
        <w:proofErr w:type="spellStart"/>
        <w:r w:rsidRPr="006945B3">
          <w:rPr>
            <w:rStyle w:val="a3"/>
            <w:sz w:val="20"/>
            <w:szCs w:val="20"/>
            <w:lang w:val="en-US"/>
          </w:rPr>
          <w:t>branan</w:t>
        </w:r>
        <w:proofErr w:type="spellEnd"/>
        <w:r w:rsidRPr="006945B3">
          <w:rPr>
            <w:rStyle w:val="a3"/>
            <w:sz w:val="20"/>
            <w:szCs w:val="20"/>
          </w:rPr>
          <w:t>.</w:t>
        </w:r>
        <w:proofErr w:type="spellStart"/>
        <w:r w:rsidRPr="006945B3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6945B3">
          <w:rPr>
            <w:rStyle w:val="a3"/>
            <w:sz w:val="20"/>
            <w:szCs w:val="20"/>
          </w:rPr>
          <w:t>/</w:t>
        </w:r>
        <w:r w:rsidRPr="006945B3">
          <w:rPr>
            <w:rStyle w:val="a3"/>
            <w:sz w:val="20"/>
            <w:szCs w:val="20"/>
            <w:lang w:val="en-US"/>
          </w:rPr>
          <w:t>media</w:t>
        </w:r>
        <w:r w:rsidRPr="006945B3">
          <w:rPr>
            <w:rStyle w:val="a3"/>
            <w:sz w:val="20"/>
            <w:szCs w:val="20"/>
          </w:rPr>
          <w:t>/</w:t>
        </w:r>
        <w:r w:rsidRPr="006945B3">
          <w:rPr>
            <w:rStyle w:val="a3"/>
            <w:sz w:val="20"/>
            <w:szCs w:val="20"/>
            <w:lang w:val="en-US"/>
          </w:rPr>
          <w:t>pubs</w:t>
        </w:r>
        <w:r w:rsidRPr="006945B3">
          <w:rPr>
            <w:rStyle w:val="a3"/>
            <w:sz w:val="20"/>
            <w:szCs w:val="20"/>
          </w:rPr>
          <w:t>/168/</w:t>
        </w:r>
      </w:hyperlink>
      <w:r w:rsidRPr="006945B3">
        <w:rPr>
          <w:sz w:val="20"/>
          <w:szCs w:val="20"/>
        </w:rPr>
        <w:t xml:space="preserve"> ( Дата обращения 05.04.2016)</w:t>
      </w:r>
    </w:p>
  </w:footnote>
  <w:footnote w:id="63">
    <w:p w:rsidR="00764FC8" w:rsidRPr="00105B0C" w:rsidRDefault="00764FC8" w:rsidP="00105B0C">
      <w:pPr>
        <w:pStyle w:val="a4"/>
        <w:spacing w:after="200" w:line="240" w:lineRule="auto"/>
        <w:ind w:left="0" w:firstLine="0"/>
        <w:rPr>
          <w:sz w:val="28"/>
          <w:szCs w:val="28"/>
          <w:lang w:val="en-US"/>
        </w:rPr>
      </w:pPr>
      <w:r w:rsidRPr="00CA314B">
        <w:rPr>
          <w:rStyle w:val="a7"/>
          <w:sz w:val="20"/>
          <w:szCs w:val="20"/>
        </w:rPr>
        <w:footnoteRef/>
      </w:r>
      <w:r w:rsidRPr="006945B3">
        <w:t xml:space="preserve"> </w:t>
      </w:r>
      <w:r w:rsidR="00105B0C" w:rsidRPr="00105B0C">
        <w:rPr>
          <w:sz w:val="20"/>
          <w:szCs w:val="20"/>
        </w:rPr>
        <w:t>Быков, В. Свет и тени бухгалтерской отчетности / Быков В. А.//  Финансы и бизнес. 2008.  № 3.</w:t>
      </w:r>
    </w:p>
  </w:footnote>
  <w:footnote w:id="64">
    <w:p w:rsidR="00764FC8" w:rsidRPr="006945B3" w:rsidRDefault="00764FC8" w:rsidP="004C1159">
      <w:pPr>
        <w:tabs>
          <w:tab w:val="left" w:pos="1060"/>
        </w:tabs>
        <w:spacing w:after="0" w:line="240" w:lineRule="auto"/>
        <w:rPr>
          <w:color w:val="000000"/>
          <w:sz w:val="20"/>
          <w:szCs w:val="20"/>
        </w:rPr>
      </w:pPr>
      <w:r w:rsidRPr="006945B3">
        <w:rPr>
          <w:rStyle w:val="a7"/>
          <w:sz w:val="20"/>
          <w:szCs w:val="20"/>
        </w:rPr>
        <w:footnoteRef/>
      </w:r>
      <w:r w:rsidRPr="006945B3">
        <w:rPr>
          <w:sz w:val="20"/>
          <w:szCs w:val="20"/>
        </w:rPr>
        <w:t xml:space="preserve"> </w:t>
      </w:r>
      <w:r w:rsidRPr="006945B3">
        <w:rPr>
          <w:color w:val="000000"/>
          <w:sz w:val="20"/>
          <w:szCs w:val="20"/>
        </w:rPr>
        <w:t xml:space="preserve"> </w:t>
      </w:r>
      <w:proofErr w:type="spellStart"/>
      <w:r w:rsidRPr="006945B3">
        <w:rPr>
          <w:sz w:val="20"/>
          <w:szCs w:val="20"/>
          <w:lang w:val="en-US"/>
        </w:rPr>
        <w:t>Pramalat</w:t>
      </w:r>
      <w:proofErr w:type="spellEnd"/>
      <w:r w:rsidRPr="006945B3">
        <w:rPr>
          <w:sz w:val="20"/>
          <w:szCs w:val="20"/>
        </w:rPr>
        <w:t xml:space="preserve"> бросил тень на аудиторов и банки // </w:t>
      </w:r>
      <w:hyperlink r:id="rId21" w:history="1">
        <w:r w:rsidRPr="006945B3">
          <w:rPr>
            <w:rStyle w:val="a3"/>
            <w:sz w:val="20"/>
            <w:szCs w:val="20"/>
            <w:lang w:val="en-US"/>
          </w:rPr>
          <w:t>URL</w:t>
        </w:r>
        <w:r w:rsidRPr="006945B3">
          <w:rPr>
            <w:rStyle w:val="a3"/>
            <w:sz w:val="20"/>
            <w:szCs w:val="20"/>
          </w:rPr>
          <w:t>://</w:t>
        </w:r>
        <w:r w:rsidRPr="006945B3">
          <w:rPr>
            <w:rStyle w:val="a3"/>
            <w:sz w:val="20"/>
            <w:szCs w:val="20"/>
            <w:lang w:val="en-US"/>
          </w:rPr>
          <w:t>www</w:t>
        </w:r>
        <w:r w:rsidRPr="006945B3">
          <w:rPr>
            <w:rStyle w:val="a3"/>
            <w:sz w:val="20"/>
            <w:szCs w:val="20"/>
          </w:rPr>
          <w:t>.</w:t>
        </w:r>
        <w:proofErr w:type="spellStart"/>
        <w:r w:rsidRPr="006945B3">
          <w:rPr>
            <w:rStyle w:val="a3"/>
            <w:sz w:val="20"/>
            <w:szCs w:val="20"/>
            <w:lang w:val="en-US"/>
          </w:rPr>
          <w:t>gazeta</w:t>
        </w:r>
        <w:proofErr w:type="spellEnd"/>
        <w:r w:rsidRPr="006945B3">
          <w:rPr>
            <w:rStyle w:val="a3"/>
            <w:sz w:val="20"/>
            <w:szCs w:val="20"/>
          </w:rPr>
          <w:t>.</w:t>
        </w:r>
        <w:proofErr w:type="spellStart"/>
        <w:r w:rsidRPr="006945B3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6945B3">
          <w:rPr>
            <w:rStyle w:val="a3"/>
            <w:sz w:val="20"/>
            <w:szCs w:val="20"/>
          </w:rPr>
          <w:t>/2004/01/08/</w:t>
        </w:r>
        <w:proofErr w:type="spellStart"/>
        <w:r w:rsidRPr="006945B3">
          <w:rPr>
            <w:rStyle w:val="a3"/>
            <w:sz w:val="20"/>
            <w:szCs w:val="20"/>
            <w:lang w:val="en-US"/>
          </w:rPr>
          <w:t>Parmalatprod</w:t>
        </w:r>
        <w:proofErr w:type="spellEnd"/>
        <w:r w:rsidRPr="006945B3">
          <w:rPr>
            <w:rStyle w:val="a3"/>
            <w:sz w:val="20"/>
            <w:szCs w:val="20"/>
          </w:rPr>
          <w:t>.</w:t>
        </w:r>
        <w:proofErr w:type="spellStart"/>
        <w:r w:rsidRPr="006945B3">
          <w:rPr>
            <w:rStyle w:val="a3"/>
            <w:sz w:val="20"/>
            <w:szCs w:val="20"/>
            <w:lang w:val="en-US"/>
          </w:rPr>
          <w:t>shtml</w:t>
        </w:r>
        <w:proofErr w:type="spellEnd"/>
      </w:hyperlink>
      <w:r w:rsidR="00105B0C">
        <w:rPr>
          <w:sz w:val="20"/>
          <w:szCs w:val="20"/>
        </w:rPr>
        <w:t>( Дата обращения 05.04.2016)</w:t>
      </w:r>
    </w:p>
  </w:footnote>
  <w:footnote w:id="65">
    <w:p w:rsidR="00764FC8" w:rsidRPr="000E4A3D" w:rsidRDefault="00764FC8" w:rsidP="00C84C1E">
      <w:pPr>
        <w:pStyle w:val="a4"/>
        <w:spacing w:after="200" w:line="240" w:lineRule="auto"/>
        <w:ind w:left="0" w:firstLine="0"/>
        <w:rPr>
          <w:sz w:val="20"/>
          <w:szCs w:val="20"/>
          <w:lang w:val="en-US"/>
        </w:rPr>
      </w:pPr>
      <w:r w:rsidRPr="006945B3">
        <w:rPr>
          <w:rStyle w:val="a7"/>
          <w:sz w:val="20"/>
          <w:szCs w:val="20"/>
        </w:rPr>
        <w:footnoteRef/>
      </w:r>
      <w:r w:rsidRPr="006945B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C84C1E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Barreveld</w:t>
      </w:r>
      <w:proofErr w:type="spellEnd"/>
      <w:r w:rsidR="00C84C1E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, D.</w:t>
      </w:r>
      <w:proofErr w:type="gramEnd"/>
      <w:r w:rsidR="00C84C1E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The Enron collapse</w:t>
      </w:r>
      <w:proofErr w:type="gramStart"/>
      <w:r w:rsidR="00C84C1E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./</w:t>
      </w:r>
      <w:proofErr w:type="gramEnd"/>
      <w:r w:rsidR="00C84C1E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 xml:space="preserve"> Drs. Dirk J. </w:t>
      </w:r>
      <w:proofErr w:type="spellStart"/>
      <w:r w:rsidR="00C84C1E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Barreveld</w:t>
      </w:r>
      <w:proofErr w:type="spellEnd"/>
      <w:r w:rsidR="00C84C1E" w:rsidRPr="00106BE1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// New York: Writers Club Press, 2000. – P.212.</w:t>
      </w:r>
    </w:p>
  </w:footnote>
  <w:footnote w:id="66">
    <w:p w:rsidR="00764FC8" w:rsidRPr="006945B3" w:rsidRDefault="00764FC8" w:rsidP="007A269A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C749B0">
        <w:rPr>
          <w:rStyle w:val="a7"/>
        </w:rPr>
        <w:footnoteRef/>
      </w:r>
      <w:r w:rsidRPr="00C749B0">
        <w:t xml:space="preserve"> </w:t>
      </w:r>
      <w:r w:rsidRPr="00C749B0">
        <w:rPr>
          <w:szCs w:val="24"/>
        </w:rPr>
        <w:t>"</w:t>
      </w:r>
      <w:r w:rsidRPr="007A269A">
        <w:rPr>
          <w:sz w:val="20"/>
          <w:szCs w:val="20"/>
        </w:rPr>
        <w:t xml:space="preserve">Северная верфь" не выдержала проверки// </w:t>
      </w:r>
      <w:hyperlink r:id="rId22" w:history="1">
        <w:r w:rsidRPr="007A269A">
          <w:rPr>
            <w:rStyle w:val="a3"/>
            <w:sz w:val="20"/>
            <w:szCs w:val="20"/>
          </w:rPr>
          <w:t>URL://www.kommersant.ru/doc/2482173</w:t>
        </w:r>
      </w:hyperlink>
      <w:r>
        <w:rPr>
          <w:sz w:val="20"/>
          <w:szCs w:val="20"/>
        </w:rPr>
        <w:t xml:space="preserve"> </w:t>
      </w:r>
      <w:proofErr w:type="gramStart"/>
      <w:r w:rsidRPr="006945B3">
        <w:rPr>
          <w:sz w:val="20"/>
          <w:szCs w:val="20"/>
        </w:rPr>
        <w:t xml:space="preserve">( </w:t>
      </w:r>
      <w:proofErr w:type="gramEnd"/>
      <w:r w:rsidRPr="006945B3">
        <w:rPr>
          <w:sz w:val="20"/>
          <w:szCs w:val="20"/>
        </w:rPr>
        <w:t>Дата обращения 23.03.2016)</w:t>
      </w:r>
    </w:p>
  </w:footnote>
  <w:footnote w:id="67">
    <w:p w:rsidR="00764FC8" w:rsidRPr="000C5EBD" w:rsidRDefault="00764FC8" w:rsidP="000C5EBD">
      <w:pPr>
        <w:pStyle w:val="a4"/>
        <w:spacing w:after="200" w:line="240" w:lineRule="auto"/>
        <w:ind w:left="0" w:firstLine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7A269A">
        <w:rPr>
          <w:sz w:val="20"/>
          <w:szCs w:val="20"/>
        </w:rPr>
        <w:t xml:space="preserve"> </w:t>
      </w:r>
      <w:proofErr w:type="spellStart"/>
      <w:r w:rsidRPr="007A269A">
        <w:rPr>
          <w:rFonts w:eastAsia="Times New Roman"/>
          <w:color w:val="000000"/>
          <w:sz w:val="20"/>
          <w:szCs w:val="20"/>
          <w:shd w:val="clear" w:color="auto" w:fill="FFFFFF"/>
        </w:rPr>
        <w:t>Резяпова</w:t>
      </w:r>
      <w:proofErr w:type="spellEnd"/>
      <w:r w:rsidRPr="007A269A">
        <w:rPr>
          <w:rFonts w:eastAsia="Times New Roman"/>
          <w:color w:val="000000"/>
          <w:sz w:val="20"/>
          <w:szCs w:val="20"/>
          <w:shd w:val="clear" w:color="auto" w:fill="FFFFFF"/>
        </w:rPr>
        <w:t>, Н. Аналитические методы выявления недобросовестных действий при проведен</w:t>
      </w:r>
      <w:proofErr w:type="gramStart"/>
      <w:r w:rsidRPr="007A269A">
        <w:rPr>
          <w:rFonts w:eastAsia="Times New Roman"/>
          <w:color w:val="000000"/>
          <w:sz w:val="20"/>
          <w:szCs w:val="20"/>
          <w:shd w:val="clear" w:color="auto" w:fill="FFFFFF"/>
        </w:rPr>
        <w:t>ии ау</w:t>
      </w:r>
      <w:proofErr w:type="gramEnd"/>
      <w:r w:rsidRPr="007A269A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диторской проверки/ Н. </w:t>
      </w:r>
      <w:proofErr w:type="spellStart"/>
      <w:r w:rsidRPr="007A269A">
        <w:rPr>
          <w:rFonts w:eastAsia="Times New Roman"/>
          <w:color w:val="000000"/>
          <w:sz w:val="20"/>
          <w:szCs w:val="20"/>
          <w:shd w:val="clear" w:color="auto" w:fill="FFFFFF"/>
        </w:rPr>
        <w:t>Резяпова</w:t>
      </w:r>
      <w:proofErr w:type="spellEnd"/>
      <w:r w:rsidRPr="007A269A">
        <w:rPr>
          <w:rFonts w:eastAsia="Times New Roman"/>
          <w:color w:val="000000"/>
          <w:sz w:val="20"/>
          <w:szCs w:val="20"/>
          <w:shd w:val="clear" w:color="auto" w:fill="FFFFFF"/>
        </w:rPr>
        <w:t>// Вестник Саратовского социально-экономического университета. 2014. №2.</w:t>
      </w:r>
    </w:p>
  </w:footnote>
  <w:footnote w:id="68">
    <w:p w:rsidR="00764FC8" w:rsidRPr="000C5EBD" w:rsidRDefault="00764FC8" w:rsidP="000C5EBD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</w:rPr>
        <w:footnoteRef/>
      </w:r>
      <w:r w:rsidRPr="007A269A">
        <w:t xml:space="preserve"> </w:t>
      </w:r>
      <w:proofErr w:type="spellStart"/>
      <w:r w:rsidRPr="007A269A">
        <w:rPr>
          <w:sz w:val="20"/>
          <w:szCs w:val="20"/>
        </w:rPr>
        <w:t>Симтомы</w:t>
      </w:r>
      <w:proofErr w:type="spellEnd"/>
      <w:r w:rsidRPr="007A269A">
        <w:rPr>
          <w:sz w:val="20"/>
          <w:szCs w:val="20"/>
        </w:rPr>
        <w:t xml:space="preserve"> мошенничества, выявляемые в результате анализа  // </w:t>
      </w:r>
      <w:hyperlink r:id="rId23" w:history="1">
        <w:r w:rsidRPr="007A269A">
          <w:rPr>
            <w:rStyle w:val="a3"/>
            <w:sz w:val="20"/>
            <w:szCs w:val="20"/>
          </w:rPr>
          <w:t>URL://www.razlib.ru/delovaja_literatura/moshennichestvo_luch_sveta_na_temnye_storony_biznesa/p74.php</w:t>
        </w:r>
      </w:hyperlink>
      <w:r>
        <w:t xml:space="preserve"> </w:t>
      </w:r>
      <w:proofErr w:type="gramStart"/>
      <w:r w:rsidRPr="006945B3">
        <w:rPr>
          <w:sz w:val="20"/>
          <w:szCs w:val="20"/>
        </w:rPr>
        <w:t xml:space="preserve">( </w:t>
      </w:r>
      <w:proofErr w:type="gramEnd"/>
      <w:r w:rsidRPr="006945B3">
        <w:rPr>
          <w:sz w:val="20"/>
          <w:szCs w:val="20"/>
        </w:rPr>
        <w:t xml:space="preserve">Дата обращения </w:t>
      </w:r>
      <w:r>
        <w:rPr>
          <w:sz w:val="20"/>
          <w:szCs w:val="20"/>
        </w:rPr>
        <w:t>27</w:t>
      </w:r>
      <w:r w:rsidR="000C5EBD">
        <w:rPr>
          <w:sz w:val="20"/>
          <w:szCs w:val="20"/>
        </w:rPr>
        <w:t>.03.2016)</w:t>
      </w:r>
    </w:p>
  </w:footnote>
  <w:footnote w:id="69">
    <w:p w:rsidR="00764FC8" w:rsidRPr="000C5EBD" w:rsidRDefault="00764FC8" w:rsidP="000C5EBD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</w:rPr>
        <w:footnoteRef/>
      </w:r>
      <w:proofErr w:type="spellStart"/>
      <w:r w:rsidRPr="007A269A">
        <w:rPr>
          <w:sz w:val="20"/>
          <w:szCs w:val="20"/>
        </w:rPr>
        <w:t>Симтомы</w:t>
      </w:r>
      <w:proofErr w:type="spellEnd"/>
      <w:r w:rsidRPr="007A269A">
        <w:rPr>
          <w:sz w:val="20"/>
          <w:szCs w:val="20"/>
        </w:rPr>
        <w:t xml:space="preserve"> мошенничества, выявляемые в результате анализа  // </w:t>
      </w:r>
      <w:hyperlink r:id="rId24" w:history="1">
        <w:r w:rsidRPr="007A269A">
          <w:rPr>
            <w:rStyle w:val="a3"/>
            <w:sz w:val="20"/>
            <w:szCs w:val="20"/>
          </w:rPr>
          <w:t>URL://www.razlib.ru/delovaja_literatura/moshennichestvo_luch_sveta_na_temnye_storony_biznesa/p74.php</w:t>
        </w:r>
      </w:hyperlink>
      <w:proofErr w:type="gramStart"/>
      <w:r w:rsidRPr="006945B3">
        <w:rPr>
          <w:sz w:val="20"/>
          <w:szCs w:val="20"/>
        </w:rPr>
        <w:t xml:space="preserve">( </w:t>
      </w:r>
      <w:proofErr w:type="gramEnd"/>
      <w:r w:rsidRPr="006945B3">
        <w:rPr>
          <w:sz w:val="20"/>
          <w:szCs w:val="20"/>
        </w:rPr>
        <w:t xml:space="preserve">Дата обращения </w:t>
      </w:r>
      <w:r>
        <w:rPr>
          <w:sz w:val="20"/>
          <w:szCs w:val="20"/>
        </w:rPr>
        <w:t>27</w:t>
      </w:r>
      <w:r w:rsidR="000C5EBD">
        <w:rPr>
          <w:sz w:val="20"/>
          <w:szCs w:val="20"/>
        </w:rPr>
        <w:t>.03.2016)</w:t>
      </w:r>
    </w:p>
  </w:footnote>
  <w:footnote w:id="70">
    <w:p w:rsidR="00764FC8" w:rsidRPr="000C5EBD" w:rsidRDefault="00764FC8" w:rsidP="00E1006A">
      <w:pPr>
        <w:pStyle w:val="a5"/>
        <w:tabs>
          <w:tab w:val="left" w:pos="1500"/>
        </w:tabs>
        <w:ind w:firstLine="0"/>
        <w:rPr>
          <w:rFonts w:ascii="Times New Roman" w:hAnsi="Times New Roman"/>
          <w:lang w:val="ru-RU"/>
        </w:rPr>
      </w:pPr>
      <w:r w:rsidRPr="008B7771">
        <w:rPr>
          <w:rStyle w:val="a7"/>
          <w:rFonts w:ascii="Times New Roman" w:hAnsi="Times New Roman"/>
        </w:rPr>
        <w:footnoteRef/>
      </w:r>
      <w:proofErr w:type="spellStart"/>
      <w:r w:rsidR="000C5EBD" w:rsidRPr="007A269A">
        <w:rPr>
          <w:rFonts w:ascii="Times New Roman" w:hAnsi="Times New Roman"/>
        </w:rPr>
        <w:t>Симтомы</w:t>
      </w:r>
      <w:proofErr w:type="spellEnd"/>
      <w:r w:rsidR="000C5EBD" w:rsidRPr="007A269A">
        <w:rPr>
          <w:rFonts w:ascii="Times New Roman" w:hAnsi="Times New Roman"/>
        </w:rPr>
        <w:t xml:space="preserve"> мошенничества, выявляемые в результате анализа  // </w:t>
      </w:r>
      <w:hyperlink r:id="rId25" w:history="1">
        <w:r w:rsidR="000C5EBD" w:rsidRPr="007A269A">
          <w:rPr>
            <w:rStyle w:val="a3"/>
            <w:rFonts w:ascii="Times New Roman" w:hAnsi="Times New Roman"/>
          </w:rPr>
          <w:t>URL://www.razlib.ru/delovaja_literatura/moshennichestvo_luch_sveta_na_temnye_storony_biznesa/p74.php</w:t>
        </w:r>
      </w:hyperlink>
      <w:r w:rsidR="000C5EBD" w:rsidRPr="006945B3">
        <w:rPr>
          <w:rFonts w:ascii="Times New Roman" w:hAnsi="Times New Roman"/>
        </w:rPr>
        <w:t xml:space="preserve">( Дата обращения </w:t>
      </w:r>
      <w:r w:rsidR="000C5EBD">
        <w:rPr>
          <w:rFonts w:ascii="Times New Roman" w:hAnsi="Times New Roman"/>
        </w:rPr>
        <w:t>27</w:t>
      </w:r>
      <w:r w:rsidR="000C5EBD">
        <w:t>.03.2016)</w:t>
      </w:r>
    </w:p>
  </w:footnote>
  <w:footnote w:id="71">
    <w:p w:rsidR="00764FC8" w:rsidRPr="007A269A" w:rsidRDefault="00764FC8" w:rsidP="005041FD">
      <w:pPr>
        <w:pStyle w:val="a4"/>
        <w:spacing w:after="200" w:line="240" w:lineRule="auto"/>
        <w:ind w:left="0" w:firstLine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5041FD">
        <w:rPr>
          <w:rFonts w:eastAsia="Times New Roman"/>
          <w:color w:val="000000"/>
          <w:sz w:val="20"/>
          <w:szCs w:val="20"/>
          <w:shd w:val="clear" w:color="auto" w:fill="FFFFFF"/>
        </w:rPr>
        <w:t>Романов</w:t>
      </w:r>
      <w:r w:rsidRPr="007A269A">
        <w:rPr>
          <w:rFonts w:eastAsia="Times New Roman"/>
          <w:color w:val="000000"/>
          <w:sz w:val="20"/>
          <w:szCs w:val="20"/>
          <w:shd w:val="clear" w:color="auto" w:fill="FFFFFF"/>
        </w:rPr>
        <w:t>, В. Судебная бухгалтерия. Краткий курс / В.В. Романов.- “Научная книга”, 2009, - 65с.</w:t>
      </w:r>
    </w:p>
  </w:footnote>
  <w:footnote w:id="72">
    <w:p w:rsidR="00764FC8" w:rsidRPr="00094956" w:rsidRDefault="00764FC8" w:rsidP="00094956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7A269A">
        <w:t xml:space="preserve">Глава </w:t>
      </w:r>
      <w:r w:rsidRPr="007A269A">
        <w:rPr>
          <w:lang w:val="en-US"/>
        </w:rPr>
        <w:t>Toshiba</w:t>
      </w:r>
      <w:r w:rsidRPr="007A269A">
        <w:t xml:space="preserve"> ушел в отставку из-за скандала с подтасовкой отчетности // </w:t>
      </w:r>
      <w:r w:rsidRPr="007A269A">
        <w:rPr>
          <w:lang w:val="en-US"/>
        </w:rPr>
        <w:t>URL</w:t>
      </w:r>
      <w:r w:rsidRPr="007A269A">
        <w:t>:</w:t>
      </w:r>
      <w:hyperlink r:id="rId26" w:history="1">
        <w:r w:rsidRPr="007A269A">
          <w:rPr>
            <w:rStyle w:val="a3"/>
            <w:sz w:val="20"/>
            <w:szCs w:val="20"/>
            <w:lang w:val="en-US"/>
          </w:rPr>
          <w:t>www</w:t>
        </w:r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lenta</w:t>
        </w:r>
        <w:proofErr w:type="spellEnd"/>
      </w:hyperlink>
      <w:r w:rsidRPr="007A269A">
        <w:t>.</w:t>
      </w:r>
      <w:proofErr w:type="spellStart"/>
      <w:r w:rsidRPr="007A269A">
        <w:rPr>
          <w:lang w:val="en-US"/>
        </w:rPr>
        <w:t>ru</w:t>
      </w:r>
      <w:proofErr w:type="spellEnd"/>
      <w:r>
        <w:t xml:space="preserve">  </w:t>
      </w:r>
      <w:r w:rsidR="00C84C1E">
        <w:rPr>
          <w:sz w:val="20"/>
          <w:szCs w:val="20"/>
        </w:rPr>
        <w:t>(</w:t>
      </w:r>
      <w:r w:rsidRPr="006945B3">
        <w:rPr>
          <w:sz w:val="20"/>
          <w:szCs w:val="20"/>
        </w:rPr>
        <w:t xml:space="preserve">Дата обращения </w:t>
      </w:r>
      <w:r>
        <w:rPr>
          <w:sz w:val="20"/>
          <w:szCs w:val="20"/>
        </w:rPr>
        <w:t>09</w:t>
      </w:r>
      <w:r w:rsidRPr="006945B3">
        <w:rPr>
          <w:sz w:val="20"/>
          <w:szCs w:val="20"/>
        </w:rPr>
        <w:t>.03.2016)</w:t>
      </w:r>
    </w:p>
  </w:footnote>
  <w:footnote w:id="73">
    <w:p w:rsidR="00764FC8" w:rsidRPr="000C5EBD" w:rsidRDefault="00764FC8" w:rsidP="000C5EBD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</w:rPr>
        <w:footnoteRef/>
      </w:r>
      <w:r w:rsidRPr="007A269A">
        <w:t xml:space="preserve"> </w:t>
      </w:r>
      <w:r w:rsidRPr="007A269A">
        <w:rPr>
          <w:sz w:val="20"/>
          <w:szCs w:val="20"/>
        </w:rPr>
        <w:t>СК просят проверить «</w:t>
      </w:r>
      <w:proofErr w:type="spellStart"/>
      <w:r w:rsidRPr="007A269A">
        <w:rPr>
          <w:sz w:val="20"/>
          <w:szCs w:val="20"/>
        </w:rPr>
        <w:t>Трансаэро</w:t>
      </w:r>
      <w:proofErr w:type="spellEnd"/>
      <w:r w:rsidRPr="007A269A">
        <w:rPr>
          <w:sz w:val="20"/>
          <w:szCs w:val="20"/>
        </w:rPr>
        <w:t xml:space="preserve">» на махинации с отчетностью и сговор с банками// </w:t>
      </w:r>
      <w:r w:rsidRPr="007A269A">
        <w:rPr>
          <w:sz w:val="20"/>
          <w:szCs w:val="20"/>
          <w:lang w:val="en-US"/>
        </w:rPr>
        <w:t>URL</w:t>
      </w:r>
      <w:r w:rsidRPr="007A269A">
        <w:rPr>
          <w:sz w:val="20"/>
          <w:szCs w:val="20"/>
        </w:rPr>
        <w:t xml:space="preserve">: </w:t>
      </w:r>
      <w:hyperlink r:id="rId27" w:history="1">
        <w:r w:rsidRPr="007A269A">
          <w:rPr>
            <w:rStyle w:val="a3"/>
            <w:sz w:val="20"/>
            <w:szCs w:val="20"/>
            <w:lang w:val="en-US"/>
          </w:rPr>
          <w:t>www</w:t>
        </w:r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banki</w:t>
        </w:r>
        <w:proofErr w:type="spellEnd"/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</w:t>
      </w:r>
      <w:proofErr w:type="gramStart"/>
      <w:r w:rsidRPr="006945B3">
        <w:rPr>
          <w:sz w:val="20"/>
          <w:szCs w:val="20"/>
        </w:rPr>
        <w:t xml:space="preserve">( </w:t>
      </w:r>
      <w:proofErr w:type="gramEnd"/>
      <w:r w:rsidRPr="006945B3">
        <w:rPr>
          <w:sz w:val="20"/>
          <w:szCs w:val="20"/>
        </w:rPr>
        <w:t xml:space="preserve">Дата обращения </w:t>
      </w:r>
      <w:r>
        <w:rPr>
          <w:sz w:val="20"/>
          <w:szCs w:val="20"/>
        </w:rPr>
        <w:t>09</w:t>
      </w:r>
      <w:r w:rsidR="000C5EBD">
        <w:rPr>
          <w:sz w:val="20"/>
          <w:szCs w:val="20"/>
        </w:rPr>
        <w:t>.03.2016)</w:t>
      </w:r>
    </w:p>
  </w:footnote>
  <w:footnote w:id="74">
    <w:p w:rsidR="00764FC8" w:rsidRPr="006945B3" w:rsidRDefault="00764FC8" w:rsidP="006945B3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6945B3">
        <w:rPr>
          <w:sz w:val="20"/>
          <w:szCs w:val="20"/>
        </w:rPr>
        <w:t xml:space="preserve">Люди, обокравшие мир. Правда и вымысел о современных оффшорных зонах // </w:t>
      </w:r>
      <w:proofErr w:type="spellStart"/>
      <w:r w:rsidRPr="006945B3">
        <w:rPr>
          <w:sz w:val="20"/>
          <w:szCs w:val="20"/>
        </w:rPr>
        <w:t>Шэксон</w:t>
      </w:r>
      <w:proofErr w:type="spellEnd"/>
      <w:r w:rsidRPr="006945B3">
        <w:rPr>
          <w:sz w:val="20"/>
          <w:szCs w:val="20"/>
        </w:rPr>
        <w:t xml:space="preserve"> Н. – М.: Изд-во «</w:t>
      </w:r>
      <w:proofErr w:type="spellStart"/>
      <w:r w:rsidRPr="006945B3">
        <w:rPr>
          <w:sz w:val="20"/>
          <w:szCs w:val="20"/>
        </w:rPr>
        <w:t>Эксмо</w:t>
      </w:r>
      <w:proofErr w:type="spellEnd"/>
      <w:r w:rsidRPr="006945B3">
        <w:rPr>
          <w:sz w:val="20"/>
          <w:szCs w:val="20"/>
        </w:rPr>
        <w:t xml:space="preserve">», 2011.- 248. ( Дата обращения </w:t>
      </w:r>
      <w:r>
        <w:rPr>
          <w:sz w:val="20"/>
          <w:szCs w:val="20"/>
        </w:rPr>
        <w:t>1</w:t>
      </w:r>
      <w:r w:rsidRPr="006945B3">
        <w:rPr>
          <w:sz w:val="20"/>
          <w:szCs w:val="20"/>
        </w:rPr>
        <w:t>3.03.2016)</w:t>
      </w:r>
    </w:p>
  </w:footnote>
  <w:footnote w:id="75">
    <w:p w:rsidR="00764FC8" w:rsidRPr="00C84C1E" w:rsidRDefault="00764FC8" w:rsidP="00094956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7A269A">
        <w:rPr>
          <w:sz w:val="20"/>
          <w:szCs w:val="20"/>
        </w:rPr>
        <w:t xml:space="preserve"> </w:t>
      </w:r>
      <w:r w:rsidRPr="007A269A">
        <w:rPr>
          <w:bCs/>
          <w:color w:val="000000"/>
          <w:sz w:val="20"/>
          <w:szCs w:val="20"/>
        </w:rPr>
        <w:t xml:space="preserve">Последние дни </w:t>
      </w:r>
      <w:proofErr w:type="spellStart"/>
      <w:r w:rsidRPr="007A269A">
        <w:rPr>
          <w:bCs/>
          <w:color w:val="000000"/>
          <w:sz w:val="20"/>
          <w:szCs w:val="20"/>
        </w:rPr>
        <w:t>Lehman</w:t>
      </w:r>
      <w:proofErr w:type="spellEnd"/>
      <w:r w:rsidRPr="007A269A">
        <w:rPr>
          <w:bCs/>
          <w:color w:val="000000"/>
          <w:sz w:val="20"/>
          <w:szCs w:val="20"/>
        </w:rPr>
        <w:t xml:space="preserve"> </w:t>
      </w:r>
      <w:proofErr w:type="spellStart"/>
      <w:r w:rsidRPr="007A269A">
        <w:rPr>
          <w:bCs/>
          <w:color w:val="000000"/>
          <w:sz w:val="20"/>
          <w:szCs w:val="20"/>
        </w:rPr>
        <w:t>Brothers</w:t>
      </w:r>
      <w:proofErr w:type="spellEnd"/>
      <w:r w:rsidRPr="007A269A">
        <w:rPr>
          <w:color w:val="000000"/>
          <w:sz w:val="20"/>
          <w:szCs w:val="20"/>
        </w:rPr>
        <w:t xml:space="preserve">// </w:t>
      </w:r>
      <w:hyperlink r:id="rId28" w:history="1">
        <w:r w:rsidRPr="007A269A">
          <w:rPr>
            <w:rStyle w:val="a3"/>
            <w:b/>
            <w:sz w:val="20"/>
            <w:szCs w:val="20"/>
          </w:rPr>
          <w:t>URL://www.forbes.ru/forbes/issue/2010-12/61164-poslednie-dni-lehman-brothers</w:t>
        </w:r>
      </w:hyperlink>
      <w:r w:rsidR="00C84C1E" w:rsidRPr="00C84C1E">
        <w:rPr>
          <w:sz w:val="20"/>
          <w:szCs w:val="20"/>
        </w:rPr>
        <w:t xml:space="preserve"> </w:t>
      </w:r>
      <w:proofErr w:type="gramStart"/>
      <w:r w:rsidR="00C84C1E">
        <w:rPr>
          <w:sz w:val="20"/>
          <w:szCs w:val="20"/>
        </w:rPr>
        <w:t xml:space="preserve">( </w:t>
      </w:r>
      <w:proofErr w:type="gramEnd"/>
      <w:r w:rsidR="00C84C1E">
        <w:rPr>
          <w:sz w:val="20"/>
          <w:szCs w:val="20"/>
        </w:rPr>
        <w:t>Дата обращения 25.03.2016 )</w:t>
      </w:r>
    </w:p>
  </w:footnote>
  <w:footnote w:id="76">
    <w:p w:rsidR="00764FC8" w:rsidRPr="007A269A" w:rsidRDefault="00764FC8" w:rsidP="00E1006A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7A269A">
        <w:rPr>
          <w:sz w:val="20"/>
          <w:szCs w:val="20"/>
        </w:rPr>
        <w:t xml:space="preserve"> Мельникова, Е. За банкротство </w:t>
      </w:r>
      <w:proofErr w:type="spellStart"/>
      <w:r w:rsidRPr="007A269A">
        <w:rPr>
          <w:sz w:val="20"/>
          <w:szCs w:val="20"/>
        </w:rPr>
        <w:t>Lehman</w:t>
      </w:r>
      <w:proofErr w:type="spellEnd"/>
      <w:r w:rsidRPr="007A269A">
        <w:rPr>
          <w:sz w:val="20"/>
          <w:szCs w:val="20"/>
        </w:rPr>
        <w:t xml:space="preserve"> </w:t>
      </w:r>
      <w:proofErr w:type="spellStart"/>
      <w:r w:rsidRPr="007A269A">
        <w:rPr>
          <w:sz w:val="20"/>
          <w:szCs w:val="20"/>
        </w:rPr>
        <w:t>Brothers</w:t>
      </w:r>
      <w:proofErr w:type="spellEnd"/>
      <w:r w:rsidRPr="007A269A">
        <w:rPr>
          <w:sz w:val="20"/>
          <w:szCs w:val="20"/>
        </w:rPr>
        <w:t xml:space="preserve"> ответят его менеджеры и аудиторы/ Е. Мельникова// </w:t>
      </w:r>
      <w:hyperlink r:id="rId29" w:history="1">
        <w:r w:rsidRPr="007A269A">
          <w:rPr>
            <w:rStyle w:val="a3"/>
            <w:sz w:val="20"/>
            <w:szCs w:val="20"/>
            <w:lang w:val="en-US"/>
          </w:rPr>
          <w:t>URL</w:t>
        </w:r>
        <w:r w:rsidRPr="007A269A">
          <w:rPr>
            <w:rStyle w:val="a3"/>
            <w:sz w:val="20"/>
            <w:szCs w:val="20"/>
          </w:rPr>
          <w:t>://</w:t>
        </w:r>
        <w:r w:rsidRPr="007A269A">
          <w:rPr>
            <w:rStyle w:val="a3"/>
            <w:sz w:val="20"/>
            <w:szCs w:val="20"/>
            <w:lang w:val="en-US"/>
          </w:rPr>
          <w:t>www</w:t>
        </w:r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rufaudit</w:t>
        </w:r>
        <w:proofErr w:type="spellEnd"/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7A269A">
          <w:rPr>
            <w:rStyle w:val="a3"/>
            <w:sz w:val="20"/>
            <w:szCs w:val="20"/>
          </w:rPr>
          <w:t>/</w:t>
        </w:r>
        <w:r w:rsidRPr="007A269A">
          <w:rPr>
            <w:rStyle w:val="a3"/>
            <w:sz w:val="20"/>
            <w:szCs w:val="20"/>
            <w:lang w:val="en-US"/>
          </w:rPr>
          <w:t>upload</w:t>
        </w:r>
        <w:r w:rsidRPr="007A269A">
          <w:rPr>
            <w:rStyle w:val="a3"/>
            <w:sz w:val="20"/>
            <w:szCs w:val="20"/>
          </w:rPr>
          <w:t>/02</w:t>
        </w:r>
        <w:r w:rsidRPr="007A269A">
          <w:rPr>
            <w:rStyle w:val="a3"/>
            <w:sz w:val="20"/>
            <w:szCs w:val="20"/>
            <w:lang w:val="en-US"/>
          </w:rPr>
          <w:t>a</w:t>
        </w:r>
        <w:r w:rsidRPr="007A269A">
          <w:rPr>
            <w:rStyle w:val="a3"/>
            <w:sz w:val="20"/>
            <w:szCs w:val="20"/>
          </w:rPr>
          <w:t>3</w:t>
        </w:r>
        <w:r w:rsidRPr="007A269A">
          <w:rPr>
            <w:rStyle w:val="a3"/>
            <w:sz w:val="20"/>
            <w:szCs w:val="20"/>
            <w:lang w:val="en-US"/>
          </w:rPr>
          <w:t>ac</w:t>
        </w:r>
        <w:r w:rsidRPr="007A269A">
          <w:rPr>
            <w:rStyle w:val="a3"/>
            <w:sz w:val="20"/>
            <w:szCs w:val="20"/>
          </w:rPr>
          <w:t>590</w:t>
        </w:r>
        <w:r w:rsidRPr="007A269A">
          <w:rPr>
            <w:rStyle w:val="a3"/>
            <w:sz w:val="20"/>
            <w:szCs w:val="20"/>
            <w:lang w:val="en-US"/>
          </w:rPr>
          <w:t>d</w:t>
        </w:r>
        <w:r w:rsidRPr="007A269A">
          <w:rPr>
            <w:rStyle w:val="a3"/>
            <w:sz w:val="20"/>
            <w:szCs w:val="20"/>
          </w:rPr>
          <w:t>7028</w:t>
        </w:r>
        <w:r w:rsidRPr="007A269A">
          <w:rPr>
            <w:rStyle w:val="a3"/>
            <w:sz w:val="20"/>
            <w:szCs w:val="20"/>
            <w:lang w:val="en-US"/>
          </w:rPr>
          <w:t>c</w:t>
        </w:r>
        <w:r w:rsidRPr="007A269A">
          <w:rPr>
            <w:rStyle w:val="a3"/>
            <w:sz w:val="20"/>
            <w:szCs w:val="20"/>
          </w:rPr>
          <w:t>7</w:t>
        </w:r>
        <w:r w:rsidRPr="007A269A">
          <w:rPr>
            <w:rStyle w:val="a3"/>
            <w:sz w:val="20"/>
            <w:szCs w:val="20"/>
            <w:lang w:val="en-US"/>
          </w:rPr>
          <w:t>b</w:t>
        </w:r>
        <w:r w:rsidRPr="007A269A">
          <w:rPr>
            <w:rStyle w:val="a3"/>
            <w:sz w:val="20"/>
            <w:szCs w:val="20"/>
          </w:rPr>
          <w:t>5</w:t>
        </w:r>
        <w:r w:rsidRPr="007A269A">
          <w:rPr>
            <w:rStyle w:val="a3"/>
            <w:sz w:val="20"/>
            <w:szCs w:val="20"/>
            <w:lang w:val="en-US"/>
          </w:rPr>
          <w:t>a</w:t>
        </w:r>
        <w:r w:rsidRPr="007A269A">
          <w:rPr>
            <w:rStyle w:val="a3"/>
            <w:sz w:val="20"/>
            <w:szCs w:val="20"/>
          </w:rPr>
          <w:t>684445</w:t>
        </w:r>
        <w:r w:rsidRPr="007A269A">
          <w:rPr>
            <w:rStyle w:val="a3"/>
            <w:sz w:val="20"/>
            <w:szCs w:val="20"/>
            <w:lang w:val="en-US"/>
          </w:rPr>
          <w:t>a</w:t>
        </w:r>
        <w:r w:rsidRPr="007A269A">
          <w:rPr>
            <w:rStyle w:val="a3"/>
            <w:sz w:val="20"/>
            <w:szCs w:val="20"/>
          </w:rPr>
          <w:t>6</w:t>
        </w:r>
        <w:r w:rsidRPr="007A269A">
          <w:rPr>
            <w:rStyle w:val="a3"/>
            <w:sz w:val="20"/>
            <w:szCs w:val="20"/>
            <w:lang w:val="en-US"/>
          </w:rPr>
          <w:t>c</w:t>
        </w:r>
        <w:r w:rsidRPr="007A269A">
          <w:rPr>
            <w:rStyle w:val="a3"/>
            <w:sz w:val="20"/>
            <w:szCs w:val="20"/>
          </w:rPr>
          <w:t>5</w:t>
        </w:r>
        <w:r w:rsidRPr="007A269A">
          <w:rPr>
            <w:rStyle w:val="a3"/>
            <w:sz w:val="20"/>
            <w:szCs w:val="20"/>
            <w:lang w:val="en-US"/>
          </w:rPr>
          <w:t>b</w:t>
        </w:r>
        <w:r w:rsidRPr="007A269A">
          <w:rPr>
            <w:rStyle w:val="a3"/>
            <w:sz w:val="20"/>
            <w:szCs w:val="20"/>
          </w:rPr>
          <w:t>7</w:t>
        </w:r>
        <w:r w:rsidRPr="007A269A">
          <w:rPr>
            <w:rStyle w:val="a3"/>
            <w:sz w:val="20"/>
            <w:szCs w:val="20"/>
            <w:lang w:val="en-US"/>
          </w:rPr>
          <w:t>f</w:t>
        </w:r>
        <w:r w:rsidRPr="007A269A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pdf</w:t>
        </w:r>
        <w:proofErr w:type="spellEnd"/>
      </w:hyperlink>
      <w:r w:rsidR="00C84C1E">
        <w:rPr>
          <w:sz w:val="20"/>
          <w:szCs w:val="20"/>
        </w:rPr>
        <w:t xml:space="preserve"> </w:t>
      </w:r>
      <w:proofErr w:type="gramStart"/>
      <w:r w:rsidR="00C84C1E">
        <w:rPr>
          <w:sz w:val="20"/>
          <w:szCs w:val="20"/>
        </w:rPr>
        <w:t xml:space="preserve">( </w:t>
      </w:r>
      <w:proofErr w:type="gramEnd"/>
      <w:r w:rsidR="00C84C1E">
        <w:rPr>
          <w:sz w:val="20"/>
          <w:szCs w:val="20"/>
        </w:rPr>
        <w:t>Дата обращения 25.03.2016 )</w:t>
      </w:r>
    </w:p>
  </w:footnote>
  <w:footnote w:id="77">
    <w:p w:rsidR="00764FC8" w:rsidRPr="00C84C1E" w:rsidRDefault="00764FC8" w:rsidP="006911D9">
      <w:pPr>
        <w:pStyle w:val="a4"/>
        <w:shd w:val="clear" w:color="auto" w:fill="FFFFFF"/>
        <w:spacing w:after="200" w:line="240" w:lineRule="auto"/>
        <w:ind w:left="0" w:firstLine="0"/>
        <w:outlineLvl w:val="0"/>
        <w:rPr>
          <w:sz w:val="20"/>
          <w:szCs w:val="20"/>
        </w:rPr>
      </w:pPr>
      <w:r w:rsidRPr="007A269A">
        <w:rPr>
          <w:rStyle w:val="a7"/>
          <w:sz w:val="20"/>
          <w:szCs w:val="20"/>
        </w:rPr>
        <w:footnoteRef/>
      </w:r>
      <w:r w:rsidRPr="00C84C1E">
        <w:rPr>
          <w:sz w:val="20"/>
          <w:szCs w:val="20"/>
        </w:rPr>
        <w:t xml:space="preserve"> </w:t>
      </w:r>
      <w:r w:rsidRPr="007A269A">
        <w:rPr>
          <w:sz w:val="20"/>
          <w:szCs w:val="20"/>
          <w:lang w:val="en-US"/>
        </w:rPr>
        <w:t>Lehman</w:t>
      </w:r>
      <w:r w:rsidRPr="00C84C1E">
        <w:rPr>
          <w:sz w:val="20"/>
          <w:szCs w:val="20"/>
        </w:rPr>
        <w:t xml:space="preserve"> </w:t>
      </w:r>
      <w:r w:rsidRPr="007A269A">
        <w:rPr>
          <w:sz w:val="20"/>
          <w:szCs w:val="20"/>
          <w:lang w:val="en-US"/>
        </w:rPr>
        <w:t>Brothers</w:t>
      </w:r>
      <w:r w:rsidRPr="00C84C1E">
        <w:rPr>
          <w:sz w:val="20"/>
          <w:szCs w:val="20"/>
        </w:rPr>
        <w:t xml:space="preserve"> – </w:t>
      </w:r>
      <w:r w:rsidRPr="007A269A">
        <w:rPr>
          <w:sz w:val="20"/>
          <w:szCs w:val="20"/>
        </w:rPr>
        <w:t>от</w:t>
      </w:r>
      <w:r w:rsidRPr="00C84C1E">
        <w:rPr>
          <w:sz w:val="20"/>
          <w:szCs w:val="20"/>
        </w:rPr>
        <w:t xml:space="preserve"> </w:t>
      </w:r>
      <w:r w:rsidRPr="007A269A">
        <w:rPr>
          <w:sz w:val="20"/>
          <w:szCs w:val="20"/>
        </w:rPr>
        <w:t>славы</w:t>
      </w:r>
      <w:r w:rsidRPr="00C84C1E">
        <w:rPr>
          <w:sz w:val="20"/>
          <w:szCs w:val="20"/>
        </w:rPr>
        <w:t xml:space="preserve"> </w:t>
      </w:r>
      <w:r w:rsidRPr="007A269A">
        <w:rPr>
          <w:sz w:val="20"/>
          <w:szCs w:val="20"/>
        </w:rPr>
        <w:t>к</w:t>
      </w:r>
      <w:r w:rsidRPr="00C84C1E">
        <w:rPr>
          <w:sz w:val="20"/>
          <w:szCs w:val="20"/>
        </w:rPr>
        <w:t xml:space="preserve"> </w:t>
      </w:r>
      <w:r w:rsidRPr="007A269A">
        <w:rPr>
          <w:sz w:val="20"/>
          <w:szCs w:val="20"/>
        </w:rPr>
        <w:t>краху</w:t>
      </w:r>
      <w:r w:rsidRPr="00C84C1E">
        <w:rPr>
          <w:sz w:val="20"/>
          <w:szCs w:val="20"/>
        </w:rPr>
        <w:t xml:space="preserve">// </w:t>
      </w:r>
      <w:hyperlink r:id="rId30" w:history="1">
        <w:r w:rsidRPr="007A269A">
          <w:rPr>
            <w:rStyle w:val="a3"/>
            <w:sz w:val="20"/>
            <w:szCs w:val="20"/>
            <w:lang w:val="en-US"/>
          </w:rPr>
          <w:t>URL</w:t>
        </w:r>
        <w:r w:rsidRPr="00C84C1E">
          <w:rPr>
            <w:rStyle w:val="a3"/>
            <w:sz w:val="20"/>
            <w:szCs w:val="20"/>
          </w:rPr>
          <w:t>://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utmagazine</w:t>
        </w:r>
        <w:proofErr w:type="spellEnd"/>
        <w:r w:rsidRPr="00C84C1E">
          <w:rPr>
            <w:rStyle w:val="a3"/>
            <w:sz w:val="20"/>
            <w:szCs w:val="20"/>
          </w:rPr>
          <w:t>.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C84C1E">
          <w:rPr>
            <w:rStyle w:val="a3"/>
            <w:sz w:val="20"/>
            <w:szCs w:val="20"/>
          </w:rPr>
          <w:t>/</w:t>
        </w:r>
        <w:r w:rsidRPr="007A269A">
          <w:rPr>
            <w:rStyle w:val="a3"/>
            <w:sz w:val="20"/>
            <w:szCs w:val="20"/>
            <w:lang w:val="en-US"/>
          </w:rPr>
          <w:t>posts</w:t>
        </w:r>
        <w:r w:rsidRPr="00C84C1E">
          <w:rPr>
            <w:rStyle w:val="a3"/>
            <w:sz w:val="20"/>
            <w:szCs w:val="20"/>
          </w:rPr>
          <w:t>/2460-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lehman</w:t>
        </w:r>
        <w:proofErr w:type="spellEnd"/>
        <w:r w:rsidRPr="00C84C1E">
          <w:rPr>
            <w:rStyle w:val="a3"/>
            <w:sz w:val="20"/>
            <w:szCs w:val="20"/>
          </w:rPr>
          <w:t>-</w:t>
        </w:r>
        <w:r w:rsidRPr="007A269A">
          <w:rPr>
            <w:rStyle w:val="a3"/>
            <w:sz w:val="20"/>
            <w:szCs w:val="20"/>
            <w:lang w:val="en-US"/>
          </w:rPr>
          <w:t>brothers</w:t>
        </w:r>
        <w:r w:rsidRPr="00C84C1E">
          <w:rPr>
            <w:rStyle w:val="a3"/>
            <w:sz w:val="20"/>
            <w:szCs w:val="20"/>
          </w:rPr>
          <w:t>-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ot</w:t>
        </w:r>
        <w:proofErr w:type="spellEnd"/>
        <w:r w:rsidRPr="00C84C1E">
          <w:rPr>
            <w:rStyle w:val="a3"/>
            <w:sz w:val="20"/>
            <w:szCs w:val="20"/>
          </w:rPr>
          <w:t>-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slavy</w:t>
        </w:r>
        <w:proofErr w:type="spellEnd"/>
        <w:r w:rsidRPr="00C84C1E">
          <w:rPr>
            <w:rStyle w:val="a3"/>
            <w:sz w:val="20"/>
            <w:szCs w:val="20"/>
          </w:rPr>
          <w:t>-</w:t>
        </w:r>
        <w:r w:rsidRPr="007A269A">
          <w:rPr>
            <w:rStyle w:val="a3"/>
            <w:sz w:val="20"/>
            <w:szCs w:val="20"/>
            <w:lang w:val="en-US"/>
          </w:rPr>
          <w:t>k</w:t>
        </w:r>
        <w:r w:rsidRPr="00C84C1E">
          <w:rPr>
            <w:rStyle w:val="a3"/>
            <w:sz w:val="20"/>
            <w:szCs w:val="20"/>
          </w:rPr>
          <w:t>-</w:t>
        </w:r>
        <w:proofErr w:type="spellStart"/>
        <w:r w:rsidRPr="007A269A">
          <w:rPr>
            <w:rStyle w:val="a3"/>
            <w:sz w:val="20"/>
            <w:szCs w:val="20"/>
            <w:lang w:val="en-US"/>
          </w:rPr>
          <w:t>krahu</w:t>
        </w:r>
        <w:proofErr w:type="spellEnd"/>
        <w:r w:rsidRPr="00C84C1E">
          <w:rPr>
            <w:rStyle w:val="a3"/>
            <w:sz w:val="20"/>
            <w:szCs w:val="20"/>
          </w:rPr>
          <w:t>.</w:t>
        </w:r>
        <w:r w:rsidRPr="007A269A">
          <w:rPr>
            <w:rStyle w:val="a3"/>
            <w:sz w:val="20"/>
            <w:szCs w:val="20"/>
            <w:lang w:val="en-US"/>
          </w:rPr>
          <w:t>html</w:t>
        </w:r>
      </w:hyperlink>
      <w:r w:rsidR="00C84C1E">
        <w:rPr>
          <w:sz w:val="20"/>
          <w:szCs w:val="20"/>
        </w:rPr>
        <w:t xml:space="preserve"> ( Дата обращения 25.03.2016 )</w:t>
      </w:r>
    </w:p>
    <w:p w:rsidR="00764FC8" w:rsidRPr="00C84C1E" w:rsidRDefault="00764FC8" w:rsidP="00AA015F">
      <w:pPr>
        <w:spacing w:after="0" w:line="240" w:lineRule="auto"/>
      </w:pPr>
    </w:p>
  </w:footnote>
  <w:footnote w:id="78">
    <w:p w:rsidR="00764FC8" w:rsidRPr="00105B0C" w:rsidRDefault="00764FC8" w:rsidP="007A269A">
      <w:pPr>
        <w:pStyle w:val="a4"/>
        <w:spacing w:after="200" w:line="240" w:lineRule="auto"/>
        <w:ind w:left="0" w:firstLine="0"/>
        <w:rPr>
          <w:sz w:val="20"/>
          <w:szCs w:val="20"/>
        </w:rPr>
      </w:pPr>
      <w:r w:rsidRPr="00105B0C">
        <w:rPr>
          <w:rStyle w:val="a7"/>
          <w:sz w:val="20"/>
          <w:szCs w:val="20"/>
        </w:rPr>
        <w:footnoteRef/>
      </w:r>
      <w:r w:rsidRPr="00105B0C">
        <w:rPr>
          <w:sz w:val="20"/>
          <w:szCs w:val="20"/>
        </w:rPr>
        <w:t xml:space="preserve"> </w:t>
      </w:r>
      <w:proofErr w:type="spellStart"/>
      <w:r w:rsidRPr="00105B0C">
        <w:rPr>
          <w:sz w:val="20"/>
          <w:szCs w:val="20"/>
        </w:rPr>
        <w:t>Мухаметшин</w:t>
      </w:r>
      <w:proofErr w:type="spellEnd"/>
      <w:r w:rsidRPr="00105B0C">
        <w:rPr>
          <w:sz w:val="20"/>
          <w:szCs w:val="20"/>
        </w:rPr>
        <w:t xml:space="preserve">, Р. Мошенничество в финансовой отчетности / Р. </w:t>
      </w:r>
      <w:proofErr w:type="spellStart"/>
      <w:r w:rsidRPr="00105B0C">
        <w:rPr>
          <w:sz w:val="20"/>
          <w:szCs w:val="20"/>
        </w:rPr>
        <w:t>Мухаметшин</w:t>
      </w:r>
      <w:proofErr w:type="spellEnd"/>
      <w:r w:rsidRPr="00105B0C">
        <w:rPr>
          <w:sz w:val="20"/>
          <w:szCs w:val="20"/>
        </w:rPr>
        <w:t>// Экономический анализ: теория и практика. 2009.</w:t>
      </w:r>
      <w:r w:rsidRPr="00105B0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</w:p>
  </w:footnote>
  <w:footnote w:id="79">
    <w:p w:rsidR="00764FC8" w:rsidRPr="007A269A" w:rsidRDefault="00764FC8" w:rsidP="00094956">
      <w:pPr>
        <w:pStyle w:val="a4"/>
        <w:spacing w:after="200" w:line="240" w:lineRule="auto"/>
        <w:ind w:left="0" w:firstLine="0"/>
        <w:rPr>
          <w:sz w:val="20"/>
          <w:szCs w:val="20"/>
        </w:rPr>
      </w:pPr>
      <w:r w:rsidRPr="00105B0C">
        <w:rPr>
          <w:rStyle w:val="a7"/>
          <w:sz w:val="20"/>
          <w:szCs w:val="20"/>
        </w:rPr>
        <w:footnoteRef/>
      </w:r>
      <w:r w:rsidRPr="00105B0C">
        <w:rPr>
          <w:sz w:val="20"/>
          <w:szCs w:val="20"/>
        </w:rPr>
        <w:t xml:space="preserve"> Там же.</w:t>
      </w:r>
    </w:p>
  </w:footnote>
  <w:footnote w:id="80">
    <w:p w:rsidR="00764FC8" w:rsidRPr="005041FD" w:rsidRDefault="00764FC8" w:rsidP="005041FD">
      <w:pPr>
        <w:pStyle w:val="a4"/>
        <w:spacing w:after="200" w:line="240" w:lineRule="auto"/>
        <w:ind w:left="0" w:firstLine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5041FD">
        <w:rPr>
          <w:rFonts w:eastAsia="Times New Roman"/>
          <w:color w:val="000000"/>
          <w:sz w:val="20"/>
          <w:szCs w:val="20"/>
          <w:shd w:val="clear" w:color="auto" w:fill="FFFFFF"/>
        </w:rPr>
        <w:t>Брюханов</w:t>
      </w:r>
      <w:proofErr w:type="gramEnd"/>
      <w:r w:rsidRPr="005041FD">
        <w:rPr>
          <w:rFonts w:eastAsia="Times New Roman"/>
          <w:color w:val="000000"/>
          <w:sz w:val="20"/>
          <w:szCs w:val="20"/>
          <w:shd w:val="clear" w:color="auto" w:fill="FFFFFF"/>
        </w:rPr>
        <w:t>, М. Мошенничество на развивающихся рынках / М. Брюханов// РЦБ. 2006. №15.</w:t>
      </w:r>
    </w:p>
    <w:p w:rsidR="00764FC8" w:rsidRPr="005041FD" w:rsidRDefault="00764FC8">
      <w:pPr>
        <w:pStyle w:val="a5"/>
        <w:rPr>
          <w:lang w:val="ru-RU"/>
        </w:rPr>
      </w:pPr>
    </w:p>
  </w:footnote>
  <w:footnote w:id="81">
    <w:p w:rsidR="0050076C" w:rsidRPr="0050076C" w:rsidRDefault="0050076C" w:rsidP="0050076C">
      <w:pPr>
        <w:pStyle w:val="a5"/>
        <w:ind w:firstLine="0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106BE1">
        <w:rPr>
          <w:rFonts w:ascii="Times New Roman" w:hAnsi="Times New Roman"/>
        </w:rPr>
        <w:t xml:space="preserve">Борьба с мошенничеством как элемент обеспечения экономической безопасности предприятия: материалы четвертого всероссийского научного конгресса, Москва, 9-19 апреля 2013 г. </w:t>
      </w:r>
      <w:r w:rsidRPr="00106BE1">
        <w:rPr>
          <w:rFonts w:ascii="Times New Roman" w:hAnsi="Times New Roman"/>
          <w:lang w:val="ru-RU"/>
        </w:rPr>
        <w:t xml:space="preserve">/ </w:t>
      </w:r>
      <w:r w:rsidRPr="00106BE1">
        <w:rPr>
          <w:rFonts w:ascii="Times New Roman" w:hAnsi="Times New Roman"/>
        </w:rPr>
        <w:t>Финансовый университет при правительстве РФ</w:t>
      </w:r>
      <w:proofErr w:type="gramStart"/>
      <w:r>
        <w:rPr>
          <w:rFonts w:ascii="Times New Roman" w:hAnsi="Times New Roman"/>
        </w:rPr>
        <w:t xml:space="preserve"> </w:t>
      </w:r>
      <w:r w:rsidRPr="00106BE1">
        <w:rPr>
          <w:rFonts w:ascii="Times New Roman" w:hAnsi="Times New Roman"/>
          <w:lang w:val="ru-RU"/>
        </w:rPr>
        <w:t>;</w:t>
      </w:r>
      <w:proofErr w:type="gramEnd"/>
      <w:r w:rsidRPr="00106BE1">
        <w:rPr>
          <w:rFonts w:ascii="Times New Roman" w:hAnsi="Times New Roman"/>
          <w:lang w:val="ru-RU"/>
        </w:rPr>
        <w:t xml:space="preserve"> </w:t>
      </w:r>
      <w:r w:rsidRPr="00106BE1">
        <w:rPr>
          <w:rFonts w:ascii="Times New Roman" w:hAnsi="Times New Roman"/>
          <w:color w:val="333333"/>
          <w:shd w:val="clear" w:color="auto" w:fill="FFFFFF"/>
        </w:rPr>
        <w:t>[</w:t>
      </w:r>
      <w:r w:rsidRPr="00E8321F">
        <w:rPr>
          <w:rFonts w:ascii="Times New Roman" w:hAnsi="Times New Roman"/>
          <w:shd w:val="clear" w:color="auto" w:fill="FFFFFF"/>
        </w:rPr>
        <w:t>сост. : Б. Д. Егоров]</w:t>
      </w:r>
      <w:r w:rsidRPr="00106BE1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106BE1">
        <w:rPr>
          <w:rFonts w:ascii="Times New Roman" w:hAnsi="Times New Roman"/>
        </w:rPr>
        <w:t xml:space="preserve">– </w:t>
      </w:r>
      <w:proofErr w:type="spellStart"/>
      <w:r w:rsidRPr="00106BE1">
        <w:rPr>
          <w:rFonts w:ascii="Times New Roman" w:hAnsi="Times New Roman"/>
        </w:rPr>
        <w:t>Мск</w:t>
      </w:r>
      <w:proofErr w:type="spellEnd"/>
      <w:r w:rsidRPr="00106BE1">
        <w:rPr>
          <w:rFonts w:ascii="Times New Roman" w:hAnsi="Times New Roman"/>
        </w:rPr>
        <w:t>. : ФАПРФ, 2013.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29" w:rsidRDefault="00A56329">
    <w:pPr>
      <w:pStyle w:val="af5"/>
      <w:jc w:val="right"/>
    </w:pPr>
    <w:fldSimple w:instr=" PAGE   \* MERGEFORMAT ">
      <w:r w:rsidR="00F54AE9">
        <w:rPr>
          <w:noProof/>
        </w:rPr>
        <w:t>4</w:t>
      </w:r>
    </w:fldSimple>
  </w:p>
  <w:p w:rsidR="00A56329" w:rsidRPr="00A56329" w:rsidRDefault="00A56329">
    <w:pPr>
      <w:pStyle w:val="af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EC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A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FCE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69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58E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81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CB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425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E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8EA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85B11"/>
    <w:multiLevelType w:val="hybridMultilevel"/>
    <w:tmpl w:val="E2D6E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26E64"/>
    <w:multiLevelType w:val="hybridMultilevel"/>
    <w:tmpl w:val="AAFE5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C1577"/>
    <w:multiLevelType w:val="hybridMultilevel"/>
    <w:tmpl w:val="441E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5DD1"/>
    <w:multiLevelType w:val="multilevel"/>
    <w:tmpl w:val="BC14C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67EB9"/>
    <w:multiLevelType w:val="hybridMultilevel"/>
    <w:tmpl w:val="B6B4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F7C5B"/>
    <w:multiLevelType w:val="hybridMultilevel"/>
    <w:tmpl w:val="E0606AF8"/>
    <w:lvl w:ilvl="0" w:tplc="0616DB76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444A2"/>
    <w:multiLevelType w:val="multilevel"/>
    <w:tmpl w:val="9E42D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714BB"/>
    <w:multiLevelType w:val="hybridMultilevel"/>
    <w:tmpl w:val="127A5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8221F"/>
    <w:multiLevelType w:val="hybridMultilevel"/>
    <w:tmpl w:val="868C48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F864C3"/>
    <w:multiLevelType w:val="hybridMultilevel"/>
    <w:tmpl w:val="8EA8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B41FA"/>
    <w:multiLevelType w:val="hybridMultilevel"/>
    <w:tmpl w:val="95380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7155"/>
    <w:multiLevelType w:val="hybridMultilevel"/>
    <w:tmpl w:val="4AD6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518B7"/>
    <w:multiLevelType w:val="hybridMultilevel"/>
    <w:tmpl w:val="D5B2B0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F6A52"/>
    <w:multiLevelType w:val="hybridMultilevel"/>
    <w:tmpl w:val="3C0E5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9335F"/>
    <w:multiLevelType w:val="multilevel"/>
    <w:tmpl w:val="B4689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3921BC"/>
    <w:multiLevelType w:val="hybridMultilevel"/>
    <w:tmpl w:val="BE1CE30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92BD5"/>
    <w:multiLevelType w:val="multilevel"/>
    <w:tmpl w:val="76F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770C4"/>
    <w:multiLevelType w:val="hybridMultilevel"/>
    <w:tmpl w:val="B25AD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61705"/>
    <w:multiLevelType w:val="hybridMultilevel"/>
    <w:tmpl w:val="A3DE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52299"/>
    <w:multiLevelType w:val="hybridMultilevel"/>
    <w:tmpl w:val="F9E462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A2F5D"/>
    <w:multiLevelType w:val="hybridMultilevel"/>
    <w:tmpl w:val="91AAA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521EE"/>
    <w:multiLevelType w:val="multilevel"/>
    <w:tmpl w:val="BC14C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C050B6"/>
    <w:multiLevelType w:val="hybridMultilevel"/>
    <w:tmpl w:val="88384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C70E4"/>
    <w:multiLevelType w:val="multilevel"/>
    <w:tmpl w:val="76F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13420F"/>
    <w:multiLevelType w:val="hybridMultilevel"/>
    <w:tmpl w:val="F4ACF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E3FEE"/>
    <w:multiLevelType w:val="hybridMultilevel"/>
    <w:tmpl w:val="8952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C2DEE"/>
    <w:multiLevelType w:val="hybridMultilevel"/>
    <w:tmpl w:val="AA6C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974F2"/>
    <w:multiLevelType w:val="hybridMultilevel"/>
    <w:tmpl w:val="7992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B146E"/>
    <w:multiLevelType w:val="hybridMultilevel"/>
    <w:tmpl w:val="F41E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679E5"/>
    <w:multiLevelType w:val="hybridMultilevel"/>
    <w:tmpl w:val="2C02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76881"/>
    <w:multiLevelType w:val="multilevel"/>
    <w:tmpl w:val="BC14C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EA2547"/>
    <w:multiLevelType w:val="multilevel"/>
    <w:tmpl w:val="76F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24AF5"/>
    <w:multiLevelType w:val="hybridMultilevel"/>
    <w:tmpl w:val="A558CA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4"/>
  </w:num>
  <w:num w:numId="4">
    <w:abstractNumId w:val="25"/>
  </w:num>
  <w:num w:numId="5">
    <w:abstractNumId w:val="16"/>
  </w:num>
  <w:num w:numId="6">
    <w:abstractNumId w:val="17"/>
  </w:num>
  <w:num w:numId="7">
    <w:abstractNumId w:val="22"/>
  </w:num>
  <w:num w:numId="8">
    <w:abstractNumId w:val="12"/>
  </w:num>
  <w:num w:numId="9">
    <w:abstractNumId w:val="14"/>
  </w:num>
  <w:num w:numId="10">
    <w:abstractNumId w:val="38"/>
  </w:num>
  <w:num w:numId="11">
    <w:abstractNumId w:val="33"/>
  </w:num>
  <w:num w:numId="12">
    <w:abstractNumId w:val="41"/>
  </w:num>
  <w:num w:numId="13">
    <w:abstractNumId w:val="26"/>
  </w:num>
  <w:num w:numId="14">
    <w:abstractNumId w:val="40"/>
  </w:num>
  <w:num w:numId="15">
    <w:abstractNumId w:val="32"/>
  </w:num>
  <w:num w:numId="16">
    <w:abstractNumId w:val="13"/>
  </w:num>
  <w:num w:numId="17">
    <w:abstractNumId w:val="31"/>
  </w:num>
  <w:num w:numId="18">
    <w:abstractNumId w:val="42"/>
  </w:num>
  <w:num w:numId="19">
    <w:abstractNumId w:val="30"/>
  </w:num>
  <w:num w:numId="20">
    <w:abstractNumId w:val="20"/>
  </w:num>
  <w:num w:numId="21">
    <w:abstractNumId w:val="18"/>
  </w:num>
  <w:num w:numId="22">
    <w:abstractNumId w:val="11"/>
  </w:num>
  <w:num w:numId="23">
    <w:abstractNumId w:val="23"/>
  </w:num>
  <w:num w:numId="24">
    <w:abstractNumId w:val="10"/>
  </w:num>
  <w:num w:numId="25">
    <w:abstractNumId w:val="29"/>
  </w:num>
  <w:num w:numId="26">
    <w:abstractNumId w:val="27"/>
  </w:num>
  <w:num w:numId="27">
    <w:abstractNumId w:val="34"/>
  </w:num>
  <w:num w:numId="28">
    <w:abstractNumId w:val="28"/>
  </w:num>
  <w:num w:numId="29">
    <w:abstractNumId w:val="19"/>
  </w:num>
  <w:num w:numId="30">
    <w:abstractNumId w:val="39"/>
  </w:num>
  <w:num w:numId="31">
    <w:abstractNumId w:val="35"/>
  </w:num>
  <w:num w:numId="32">
    <w:abstractNumId w:val="3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59C"/>
    <w:rsid w:val="00001651"/>
    <w:rsid w:val="00007DF6"/>
    <w:rsid w:val="0001570E"/>
    <w:rsid w:val="00020F0A"/>
    <w:rsid w:val="000255F4"/>
    <w:rsid w:val="00030C27"/>
    <w:rsid w:val="00042F49"/>
    <w:rsid w:val="00061D14"/>
    <w:rsid w:val="00063C61"/>
    <w:rsid w:val="000669FD"/>
    <w:rsid w:val="0008150E"/>
    <w:rsid w:val="00092287"/>
    <w:rsid w:val="00094956"/>
    <w:rsid w:val="0009769A"/>
    <w:rsid w:val="000A5E36"/>
    <w:rsid w:val="000C3B8B"/>
    <w:rsid w:val="000C5EBD"/>
    <w:rsid w:val="000E3FCE"/>
    <w:rsid w:val="000E4A3D"/>
    <w:rsid w:val="000E4DF4"/>
    <w:rsid w:val="000F4F27"/>
    <w:rsid w:val="001027C2"/>
    <w:rsid w:val="00105B0C"/>
    <w:rsid w:val="00106B01"/>
    <w:rsid w:val="00106BE1"/>
    <w:rsid w:val="00137D73"/>
    <w:rsid w:val="001C57BB"/>
    <w:rsid w:val="001C6110"/>
    <w:rsid w:val="001D1D6D"/>
    <w:rsid w:val="001D5077"/>
    <w:rsid w:val="001F0873"/>
    <w:rsid w:val="00202E22"/>
    <w:rsid w:val="0021253C"/>
    <w:rsid w:val="00230029"/>
    <w:rsid w:val="002318C9"/>
    <w:rsid w:val="002346FE"/>
    <w:rsid w:val="00235FD0"/>
    <w:rsid w:val="00255F54"/>
    <w:rsid w:val="00263D38"/>
    <w:rsid w:val="00277105"/>
    <w:rsid w:val="0028086A"/>
    <w:rsid w:val="0029553D"/>
    <w:rsid w:val="002977CB"/>
    <w:rsid w:val="002A1733"/>
    <w:rsid w:val="002B6334"/>
    <w:rsid w:val="002C1BC7"/>
    <w:rsid w:val="002C416C"/>
    <w:rsid w:val="002D7D5F"/>
    <w:rsid w:val="002E2C56"/>
    <w:rsid w:val="002E7BB8"/>
    <w:rsid w:val="002F61BD"/>
    <w:rsid w:val="003015A1"/>
    <w:rsid w:val="00303469"/>
    <w:rsid w:val="0031453C"/>
    <w:rsid w:val="00320CC6"/>
    <w:rsid w:val="00321B76"/>
    <w:rsid w:val="00324CBA"/>
    <w:rsid w:val="00325814"/>
    <w:rsid w:val="003274A0"/>
    <w:rsid w:val="003704F5"/>
    <w:rsid w:val="00394518"/>
    <w:rsid w:val="00395B1B"/>
    <w:rsid w:val="00397892"/>
    <w:rsid w:val="00397941"/>
    <w:rsid w:val="003A141B"/>
    <w:rsid w:val="003A1FDE"/>
    <w:rsid w:val="003B4560"/>
    <w:rsid w:val="003D49AB"/>
    <w:rsid w:val="003F7438"/>
    <w:rsid w:val="004031A9"/>
    <w:rsid w:val="0041318C"/>
    <w:rsid w:val="004149A2"/>
    <w:rsid w:val="00416B54"/>
    <w:rsid w:val="004201F5"/>
    <w:rsid w:val="004239E2"/>
    <w:rsid w:val="00424ADA"/>
    <w:rsid w:val="00436FBF"/>
    <w:rsid w:val="00452C5D"/>
    <w:rsid w:val="004567C6"/>
    <w:rsid w:val="00466B43"/>
    <w:rsid w:val="00474270"/>
    <w:rsid w:val="00486C28"/>
    <w:rsid w:val="00487778"/>
    <w:rsid w:val="004946CC"/>
    <w:rsid w:val="004A2655"/>
    <w:rsid w:val="004A389B"/>
    <w:rsid w:val="004B5212"/>
    <w:rsid w:val="004C1159"/>
    <w:rsid w:val="004D30F7"/>
    <w:rsid w:val="004D3169"/>
    <w:rsid w:val="004D3379"/>
    <w:rsid w:val="004E41BF"/>
    <w:rsid w:val="004E783B"/>
    <w:rsid w:val="0050076C"/>
    <w:rsid w:val="005041FD"/>
    <w:rsid w:val="005060B0"/>
    <w:rsid w:val="00511FB8"/>
    <w:rsid w:val="0051363F"/>
    <w:rsid w:val="005306DB"/>
    <w:rsid w:val="0053712D"/>
    <w:rsid w:val="005573B0"/>
    <w:rsid w:val="005625AE"/>
    <w:rsid w:val="00564E84"/>
    <w:rsid w:val="00572CF0"/>
    <w:rsid w:val="00575C38"/>
    <w:rsid w:val="00585036"/>
    <w:rsid w:val="005913FA"/>
    <w:rsid w:val="005A5212"/>
    <w:rsid w:val="005B717B"/>
    <w:rsid w:val="005C0B4B"/>
    <w:rsid w:val="005C16C1"/>
    <w:rsid w:val="005C3F81"/>
    <w:rsid w:val="005C682D"/>
    <w:rsid w:val="005D1F00"/>
    <w:rsid w:val="005E242D"/>
    <w:rsid w:val="005E5D76"/>
    <w:rsid w:val="005F64BF"/>
    <w:rsid w:val="005F6855"/>
    <w:rsid w:val="0060595E"/>
    <w:rsid w:val="00605C65"/>
    <w:rsid w:val="00606424"/>
    <w:rsid w:val="00615417"/>
    <w:rsid w:val="0062172C"/>
    <w:rsid w:val="0065537B"/>
    <w:rsid w:val="00672739"/>
    <w:rsid w:val="00676B1B"/>
    <w:rsid w:val="006911D9"/>
    <w:rsid w:val="006945B3"/>
    <w:rsid w:val="006A2194"/>
    <w:rsid w:val="006A33FE"/>
    <w:rsid w:val="006B0ABE"/>
    <w:rsid w:val="006B291D"/>
    <w:rsid w:val="006C7C55"/>
    <w:rsid w:val="0070438D"/>
    <w:rsid w:val="00726A37"/>
    <w:rsid w:val="00727413"/>
    <w:rsid w:val="00733E60"/>
    <w:rsid w:val="00736D54"/>
    <w:rsid w:val="00737E11"/>
    <w:rsid w:val="007468B6"/>
    <w:rsid w:val="00755E4B"/>
    <w:rsid w:val="007630A8"/>
    <w:rsid w:val="00764FC8"/>
    <w:rsid w:val="00770601"/>
    <w:rsid w:val="00785F31"/>
    <w:rsid w:val="007A269A"/>
    <w:rsid w:val="007A44CB"/>
    <w:rsid w:val="007A588D"/>
    <w:rsid w:val="007B5509"/>
    <w:rsid w:val="007D473E"/>
    <w:rsid w:val="007E72FD"/>
    <w:rsid w:val="007E759C"/>
    <w:rsid w:val="00803F56"/>
    <w:rsid w:val="00814EE5"/>
    <w:rsid w:val="0082181D"/>
    <w:rsid w:val="00821E45"/>
    <w:rsid w:val="0084495C"/>
    <w:rsid w:val="00846D2A"/>
    <w:rsid w:val="0086146B"/>
    <w:rsid w:val="0087208E"/>
    <w:rsid w:val="00876B61"/>
    <w:rsid w:val="00877C39"/>
    <w:rsid w:val="00882C8B"/>
    <w:rsid w:val="0088412E"/>
    <w:rsid w:val="00885DEA"/>
    <w:rsid w:val="0089558F"/>
    <w:rsid w:val="008A5559"/>
    <w:rsid w:val="008B1AC1"/>
    <w:rsid w:val="008B28B9"/>
    <w:rsid w:val="008B7771"/>
    <w:rsid w:val="008D5816"/>
    <w:rsid w:val="008D5AFF"/>
    <w:rsid w:val="008E5498"/>
    <w:rsid w:val="009023A8"/>
    <w:rsid w:val="0090397F"/>
    <w:rsid w:val="00913CFA"/>
    <w:rsid w:val="00925694"/>
    <w:rsid w:val="00952A12"/>
    <w:rsid w:val="009546E6"/>
    <w:rsid w:val="009710FD"/>
    <w:rsid w:val="0097117B"/>
    <w:rsid w:val="009866AB"/>
    <w:rsid w:val="009B5070"/>
    <w:rsid w:val="009C01F4"/>
    <w:rsid w:val="009E5EB0"/>
    <w:rsid w:val="009F2242"/>
    <w:rsid w:val="009F4874"/>
    <w:rsid w:val="009F5ACE"/>
    <w:rsid w:val="009F645B"/>
    <w:rsid w:val="009F713F"/>
    <w:rsid w:val="00A06FBB"/>
    <w:rsid w:val="00A13A77"/>
    <w:rsid w:val="00A14672"/>
    <w:rsid w:val="00A147C6"/>
    <w:rsid w:val="00A24AC2"/>
    <w:rsid w:val="00A45545"/>
    <w:rsid w:val="00A54222"/>
    <w:rsid w:val="00A56329"/>
    <w:rsid w:val="00A622F3"/>
    <w:rsid w:val="00A6292C"/>
    <w:rsid w:val="00A71C4B"/>
    <w:rsid w:val="00A7654B"/>
    <w:rsid w:val="00A8113F"/>
    <w:rsid w:val="00A877EB"/>
    <w:rsid w:val="00A91896"/>
    <w:rsid w:val="00A94629"/>
    <w:rsid w:val="00A96540"/>
    <w:rsid w:val="00A9707A"/>
    <w:rsid w:val="00AA015F"/>
    <w:rsid w:val="00AD69C9"/>
    <w:rsid w:val="00B0514E"/>
    <w:rsid w:val="00B07861"/>
    <w:rsid w:val="00B13202"/>
    <w:rsid w:val="00B329B6"/>
    <w:rsid w:val="00B42A66"/>
    <w:rsid w:val="00B56100"/>
    <w:rsid w:val="00B56779"/>
    <w:rsid w:val="00B62F69"/>
    <w:rsid w:val="00B6476D"/>
    <w:rsid w:val="00B73C01"/>
    <w:rsid w:val="00B74A7F"/>
    <w:rsid w:val="00B93BEE"/>
    <w:rsid w:val="00B94EFA"/>
    <w:rsid w:val="00BA7E21"/>
    <w:rsid w:val="00BB03E4"/>
    <w:rsid w:val="00BB2173"/>
    <w:rsid w:val="00BB677F"/>
    <w:rsid w:val="00BD69BE"/>
    <w:rsid w:val="00BE1790"/>
    <w:rsid w:val="00BE40DD"/>
    <w:rsid w:val="00C075E9"/>
    <w:rsid w:val="00C167FD"/>
    <w:rsid w:val="00C17715"/>
    <w:rsid w:val="00C37AC7"/>
    <w:rsid w:val="00C41BF8"/>
    <w:rsid w:val="00C525D9"/>
    <w:rsid w:val="00C52C43"/>
    <w:rsid w:val="00C64266"/>
    <w:rsid w:val="00C749B0"/>
    <w:rsid w:val="00C76E6E"/>
    <w:rsid w:val="00C81D1C"/>
    <w:rsid w:val="00C84C1E"/>
    <w:rsid w:val="00C92831"/>
    <w:rsid w:val="00C947E4"/>
    <w:rsid w:val="00CA314B"/>
    <w:rsid w:val="00CB0962"/>
    <w:rsid w:val="00CB6272"/>
    <w:rsid w:val="00CD403E"/>
    <w:rsid w:val="00CE1D5D"/>
    <w:rsid w:val="00CE30BF"/>
    <w:rsid w:val="00D012FD"/>
    <w:rsid w:val="00D0252C"/>
    <w:rsid w:val="00D15236"/>
    <w:rsid w:val="00D23BAD"/>
    <w:rsid w:val="00D24C5B"/>
    <w:rsid w:val="00D2718C"/>
    <w:rsid w:val="00D461D4"/>
    <w:rsid w:val="00D6482F"/>
    <w:rsid w:val="00D7168A"/>
    <w:rsid w:val="00D8644F"/>
    <w:rsid w:val="00D917E1"/>
    <w:rsid w:val="00D92097"/>
    <w:rsid w:val="00DA1C39"/>
    <w:rsid w:val="00DA411B"/>
    <w:rsid w:val="00DB6025"/>
    <w:rsid w:val="00DC5717"/>
    <w:rsid w:val="00DD0E0D"/>
    <w:rsid w:val="00DE25EC"/>
    <w:rsid w:val="00DE62F5"/>
    <w:rsid w:val="00DF0856"/>
    <w:rsid w:val="00E1006A"/>
    <w:rsid w:val="00E2145B"/>
    <w:rsid w:val="00E278CF"/>
    <w:rsid w:val="00E56BB7"/>
    <w:rsid w:val="00E62F88"/>
    <w:rsid w:val="00E8321F"/>
    <w:rsid w:val="00E85B8E"/>
    <w:rsid w:val="00E8649C"/>
    <w:rsid w:val="00E86922"/>
    <w:rsid w:val="00EA0804"/>
    <w:rsid w:val="00EC4CBE"/>
    <w:rsid w:val="00EE48D9"/>
    <w:rsid w:val="00EE57C2"/>
    <w:rsid w:val="00EE65EA"/>
    <w:rsid w:val="00F004D8"/>
    <w:rsid w:val="00F042C8"/>
    <w:rsid w:val="00F06C7D"/>
    <w:rsid w:val="00F07D2D"/>
    <w:rsid w:val="00F17812"/>
    <w:rsid w:val="00F235BE"/>
    <w:rsid w:val="00F33D9F"/>
    <w:rsid w:val="00F4576E"/>
    <w:rsid w:val="00F54808"/>
    <w:rsid w:val="00F54AE9"/>
    <w:rsid w:val="00F55350"/>
    <w:rsid w:val="00F61E25"/>
    <w:rsid w:val="00F7072A"/>
    <w:rsid w:val="00F73C33"/>
    <w:rsid w:val="00F82BF9"/>
    <w:rsid w:val="00F86DD5"/>
    <w:rsid w:val="00F91583"/>
    <w:rsid w:val="00F91CAF"/>
    <w:rsid w:val="00FB132E"/>
    <w:rsid w:val="00FC3675"/>
    <w:rsid w:val="00FC7470"/>
    <w:rsid w:val="00FD65D8"/>
    <w:rsid w:val="00F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9"/>
        <o:r id="V:Rule3" type="connector" idref="#Прямая со стрелкой 15"/>
        <o:r id="V:Rule4" type="connector" idref="#Прямая со стрелкой 16"/>
        <o:r id="V:Rule5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8692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922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E86922"/>
    <w:pPr>
      <w:keepNext/>
      <w:keepLines/>
      <w:spacing w:before="200" w:after="0"/>
      <w:outlineLvl w:val="1"/>
    </w:pPr>
    <w:rPr>
      <w:rFonts w:eastAsia="Times New Roman"/>
      <w:b/>
      <w:bCs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B132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A9707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A9707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6922"/>
    <w:rPr>
      <w:rFonts w:ascii="Times New Roman" w:eastAsia="Times New Roman" w:hAnsi="Times New Roman"/>
      <w:b/>
      <w:bCs/>
      <w:sz w:val="28"/>
      <w:szCs w:val="28"/>
      <w:lang/>
    </w:rPr>
  </w:style>
  <w:style w:type="character" w:styleId="a3">
    <w:name w:val="Hyperlink"/>
    <w:uiPriority w:val="99"/>
    <w:unhideWhenUsed/>
    <w:rsid w:val="00424A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ADA"/>
    <w:pPr>
      <w:spacing w:after="0"/>
      <w:ind w:left="720" w:firstLine="709"/>
      <w:contextualSpacing/>
    </w:pPr>
  </w:style>
  <w:style w:type="paragraph" w:styleId="a5">
    <w:name w:val="footnote text"/>
    <w:basedOn w:val="a"/>
    <w:link w:val="a6"/>
    <w:uiPriority w:val="99"/>
    <w:unhideWhenUsed/>
    <w:rsid w:val="00424ADA"/>
    <w:pPr>
      <w:spacing w:after="0" w:line="240" w:lineRule="auto"/>
      <w:ind w:firstLine="709"/>
    </w:pPr>
    <w:rPr>
      <w:rFonts w:ascii="Calibri" w:hAnsi="Calibri"/>
      <w:sz w:val="20"/>
      <w:szCs w:val="20"/>
      <w:lang/>
    </w:rPr>
  </w:style>
  <w:style w:type="character" w:customStyle="1" w:styleId="a6">
    <w:name w:val="Текст сноски Знак"/>
    <w:link w:val="a5"/>
    <w:uiPriority w:val="99"/>
    <w:rsid w:val="00424ADA"/>
    <w:rPr>
      <w:sz w:val="20"/>
      <w:szCs w:val="20"/>
    </w:rPr>
  </w:style>
  <w:style w:type="character" w:styleId="a7">
    <w:name w:val="footnote reference"/>
    <w:uiPriority w:val="99"/>
    <w:semiHidden/>
    <w:unhideWhenUsed/>
    <w:rsid w:val="00424ADA"/>
    <w:rPr>
      <w:vertAlign w:val="superscript"/>
    </w:rPr>
  </w:style>
  <w:style w:type="paragraph" w:styleId="a8">
    <w:name w:val="No Spacing"/>
    <w:uiPriority w:val="1"/>
    <w:qFormat/>
    <w:rsid w:val="00320CC6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4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86922"/>
    <w:rPr>
      <w:rFonts w:ascii="Times New Roman" w:eastAsia="Times New Roman" w:hAnsi="Times New Roman"/>
      <w:b/>
      <w:bCs/>
      <w:sz w:val="24"/>
      <w:szCs w:val="26"/>
      <w:lang/>
    </w:rPr>
  </w:style>
  <w:style w:type="character" w:styleId="aa">
    <w:name w:val="Subtle Emphasis"/>
    <w:uiPriority w:val="19"/>
    <w:qFormat/>
    <w:rsid w:val="00063C61"/>
    <w:rPr>
      <w:i/>
      <w:iCs/>
      <w:color w:val="808080"/>
    </w:rPr>
  </w:style>
  <w:style w:type="character" w:styleId="ab">
    <w:name w:val="annotation reference"/>
    <w:uiPriority w:val="99"/>
    <w:semiHidden/>
    <w:unhideWhenUsed/>
    <w:rsid w:val="007274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7413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7274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741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2741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2741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7274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6B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B132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af3">
    <w:name w:val="Название Знак"/>
    <w:link w:val="af2"/>
    <w:uiPriority w:val="10"/>
    <w:rsid w:val="00B132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link w:val="3"/>
    <w:uiPriority w:val="9"/>
    <w:rsid w:val="00B1320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A970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A9707A"/>
    <w:rPr>
      <w:rFonts w:ascii="Cambria" w:eastAsia="Times New Roman" w:hAnsi="Cambria" w:cs="Times New Roman"/>
      <w:color w:val="243F60"/>
    </w:rPr>
  </w:style>
  <w:style w:type="paragraph" w:styleId="HTML">
    <w:name w:val="HTML Preformatted"/>
    <w:basedOn w:val="a"/>
    <w:link w:val="HTML0"/>
    <w:uiPriority w:val="99"/>
    <w:unhideWhenUsed/>
    <w:rsid w:val="0002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20F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020F0A"/>
  </w:style>
  <w:style w:type="character" w:customStyle="1" w:styleId="apple-converted-space">
    <w:name w:val="apple-converted-space"/>
    <w:basedOn w:val="a0"/>
    <w:rsid w:val="005C0B4B"/>
  </w:style>
  <w:style w:type="paragraph" w:styleId="af4">
    <w:name w:val="Normal (Web)"/>
    <w:basedOn w:val="a"/>
    <w:uiPriority w:val="99"/>
    <w:unhideWhenUsed/>
    <w:rsid w:val="003274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-articletext">
    <w:name w:val="b-article__text"/>
    <w:basedOn w:val="a"/>
    <w:rsid w:val="003274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62F69"/>
    <w:pPr>
      <w:tabs>
        <w:tab w:val="center" w:pos="4677"/>
        <w:tab w:val="right" w:pos="9355"/>
      </w:tabs>
    </w:pPr>
    <w:rPr>
      <w:rFonts w:ascii="Calibri" w:hAnsi="Calibri"/>
      <w:sz w:val="22"/>
      <w:lang/>
    </w:rPr>
  </w:style>
  <w:style w:type="character" w:customStyle="1" w:styleId="af6">
    <w:name w:val="Верхний колонтитул Знак"/>
    <w:link w:val="af5"/>
    <w:uiPriority w:val="99"/>
    <w:rsid w:val="00B62F69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B62F69"/>
    <w:pPr>
      <w:tabs>
        <w:tab w:val="center" w:pos="4677"/>
        <w:tab w:val="right" w:pos="9355"/>
      </w:tabs>
    </w:pPr>
    <w:rPr>
      <w:rFonts w:ascii="Calibri" w:hAnsi="Calibri"/>
      <w:sz w:val="22"/>
      <w:lang/>
    </w:rPr>
  </w:style>
  <w:style w:type="character" w:customStyle="1" w:styleId="af8">
    <w:name w:val="Нижний колонтитул Знак"/>
    <w:link w:val="af7"/>
    <w:uiPriority w:val="99"/>
    <w:rsid w:val="00B62F69"/>
    <w:rPr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7A588D"/>
    <w:rPr>
      <w:color w:val="800080"/>
      <w:u w:val="single"/>
    </w:rPr>
  </w:style>
  <w:style w:type="paragraph" w:styleId="afa">
    <w:name w:val="TOC Heading"/>
    <w:basedOn w:val="1"/>
    <w:next w:val="a"/>
    <w:uiPriority w:val="39"/>
    <w:qFormat/>
    <w:rsid w:val="006C7C55"/>
    <w:pPr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5B717B"/>
    <w:pPr>
      <w:tabs>
        <w:tab w:val="right" w:leader="dot" w:pos="934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6C7C55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9F2242"/>
    <w:pPr>
      <w:tabs>
        <w:tab w:val="right" w:leader="dot" w:pos="9345"/>
      </w:tabs>
      <w:ind w:left="284"/>
    </w:pPr>
  </w:style>
  <w:style w:type="character" w:customStyle="1" w:styleId="year">
    <w:name w:val="year"/>
    <w:basedOn w:val="a0"/>
    <w:rsid w:val="00DC5717"/>
  </w:style>
  <w:style w:type="paragraph" w:styleId="afb">
    <w:name w:val="endnote text"/>
    <w:basedOn w:val="a"/>
    <w:link w:val="afc"/>
    <w:rsid w:val="00EA0804"/>
    <w:pPr>
      <w:tabs>
        <w:tab w:val="left" w:pos="187"/>
      </w:tabs>
      <w:overflowPunct w:val="0"/>
      <w:autoSpaceDE w:val="0"/>
      <w:autoSpaceDN w:val="0"/>
      <w:adjustRightInd w:val="0"/>
      <w:spacing w:after="120" w:line="220" w:lineRule="exact"/>
      <w:ind w:left="187" w:hanging="187"/>
      <w:textAlignment w:val="baseline"/>
    </w:pPr>
    <w:rPr>
      <w:rFonts w:eastAsia="Times New Roman"/>
      <w:sz w:val="18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EA0804"/>
    <w:rPr>
      <w:rFonts w:ascii="Times New Roman" w:eastAsia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63049/" TargetMode="External"/><Relationship Id="rId13" Type="http://schemas.openxmlformats.org/officeDocument/2006/relationships/hyperlink" Target="URL:http://www.fa.ru/news/I/%D0%A3%D1%87%D0%B5%D1%82%20%D0%B8%20%D0%B0%D1%83%D0%B4%D0%B8%D1%82/Chernishova.pdf" TargetMode="External"/><Relationship Id="rId18" Type="http://schemas.openxmlformats.org/officeDocument/2006/relationships/hyperlink" Target="http://www.mfd.ru/news/view/?id=106644" TargetMode="External"/><Relationship Id="rId26" Type="http://schemas.openxmlformats.org/officeDocument/2006/relationships/hyperlink" Target="http://www.bank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faudit.ru/upload/02a3ac590d7028c7b5a684445a6c5b7f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//www.misbfm.ru/article/opredelenie-dostovernosti-konsolidirovannoy-otchetnosti-sostavlennoy-po-msfo" TargetMode="External"/><Relationship Id="rId17" Type="http://schemas.openxmlformats.org/officeDocument/2006/relationships/hyperlink" Target="http://www.gazeta.ru/2004/01/08/Parmalatprod.shtml" TargetMode="External"/><Relationship Id="rId25" Type="http://schemas.openxmlformats.org/officeDocument/2006/relationships/hyperlink" Target="http://www.razlib.ru/delovaja_literatura/moshennichestvo_luch_sveta_na_temnye_storony_biznesa/p74.ph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magazine.ru/posts/2460-lehman-brothers-ot-slavy-k-krahu.html" TargetMode="External"/><Relationship Id="rId20" Type="http://schemas.openxmlformats.org/officeDocument/2006/relationships/hyperlink" Target="http://www.lenta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g.com/BY/ru/IssuesAndInsights/ArticlesPublications/Press%20Releases/Documents/Forensic%20engagement_BY%20presentation%2013%2006%202013_Final.pdf" TargetMode="External"/><Relationship Id="rId24" Type="http://schemas.openxmlformats.org/officeDocument/2006/relationships/hyperlink" Target="http://www.forbes.ru/forbes/issue/2010-12/61164-poslednie-dni-lehman-brother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ommersant.ru/doc/2482173" TargetMode="External"/><Relationship Id="rId23" Type="http://schemas.openxmlformats.org/officeDocument/2006/relationships/hyperlink" Target="http://www.gazeta.ru/2002/06/26/WorldComobma.shtml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repository.kpfu.ru/?p_id=94795" TargetMode="External"/><Relationship Id="rId19" Type="http://schemas.openxmlformats.org/officeDocument/2006/relationships/hyperlink" Target="http://www.agesmystery.ru/node/4761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keepeek.com/Digital-Asset-Management/oecd/taxation/bribery-and-corruption-awareness-handbook-for-tax-examiners-and-tax-auditors_9789264205376-en#page2" TargetMode="External"/><Relationship Id="rId14" Type="http://schemas.openxmlformats.org/officeDocument/2006/relationships/hyperlink" Target="http://cyberleninka.ru/journal/n/vestnik-kurskoy-gosudarstvennoy-selskohozyaystvennoy-akademii" TargetMode="External"/><Relationship Id="rId22" Type="http://schemas.openxmlformats.org/officeDocument/2006/relationships/hyperlink" Target="http://www.branan.ru/media/pubs/168/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ccu.org.ua/opacunicode/index.php?url=/auteurs/view/70240/source:default" TargetMode="External"/><Relationship Id="rId13" Type="http://schemas.openxmlformats.org/officeDocument/2006/relationships/hyperlink" Target="URL://www.misbfm.ru/article/opredelenie-dostovernosti-konsolidirovannoy-otchetnosti-sostavlennoy-po-msfo" TargetMode="External"/><Relationship Id="rId18" Type="http://schemas.openxmlformats.org/officeDocument/2006/relationships/hyperlink" Target="http://www.agesmystery.ru/node/4761" TargetMode="External"/><Relationship Id="rId26" Type="http://schemas.openxmlformats.org/officeDocument/2006/relationships/hyperlink" Target="http://www.lenta" TargetMode="External"/><Relationship Id="rId3" Type="http://schemas.openxmlformats.org/officeDocument/2006/relationships/hyperlink" Target="http://base.garant.ru/2563049/" TargetMode="External"/><Relationship Id="rId21" Type="http://schemas.openxmlformats.org/officeDocument/2006/relationships/hyperlink" Target="http://www.gazeta.ru/2004/01/08/Parmalatprod.shtml" TargetMode="External"/><Relationship Id="rId7" Type="http://schemas.openxmlformats.org/officeDocument/2006/relationships/hyperlink" Target="http://repository.kpfu.ru/?p_id=94795" TargetMode="External"/><Relationship Id="rId12" Type="http://schemas.openxmlformats.org/officeDocument/2006/relationships/hyperlink" Target="http://www.keepeek.com/Digital-Asset-Management/oecd/taxation/bribery-and-corruption-awareness-handbook-for-tax-examiners-and-tax-auditors_9789264205376-en" TargetMode="External"/><Relationship Id="rId17" Type="http://schemas.openxmlformats.org/officeDocument/2006/relationships/hyperlink" Target="http://www.gazeta.ru/2004/01/08/Parmalatprod.shtml" TargetMode="External"/><Relationship Id="rId25" Type="http://schemas.openxmlformats.org/officeDocument/2006/relationships/hyperlink" Target="http://www.razlib.ru/delovaja_literatura/moshennichestvo_luch_sveta_na_temnye_storony_biznesa/p74.php" TargetMode="External"/><Relationship Id="rId2" Type="http://schemas.openxmlformats.org/officeDocument/2006/relationships/hyperlink" Target="URL://www.litera.instet.ru/admin/pdf/20110221152734file.pdf" TargetMode="External"/><Relationship Id="rId16" Type="http://schemas.openxmlformats.org/officeDocument/2006/relationships/hyperlink" Target="http://www.mfd.ru/news/view/?id=106644" TargetMode="External"/><Relationship Id="rId20" Type="http://schemas.openxmlformats.org/officeDocument/2006/relationships/hyperlink" Target="http://www.branan.ru/media/pubs/168/" TargetMode="External"/><Relationship Id="rId29" Type="http://schemas.openxmlformats.org/officeDocument/2006/relationships/hyperlink" Target="http://www.rufaudit.ru/upload/02a3ac590d7028c7b5a684445a6c5b7f.pdf" TargetMode="External"/><Relationship Id="rId1" Type="http://schemas.openxmlformats.org/officeDocument/2006/relationships/hyperlink" Target="http://projects.fa.ru/MMFF2012/data/s1/Chernyshova.pdf" TargetMode="External"/><Relationship Id="rId6" Type="http://schemas.openxmlformats.org/officeDocument/2006/relationships/hyperlink" Target="http://catalog.uccu.org.ua/opacunicode/index.php?url=/auteurs/view/70240/source:default" TargetMode="External"/><Relationship Id="rId11" Type="http://schemas.openxmlformats.org/officeDocument/2006/relationships/hyperlink" Target="http://www.keepeek.com/Digital-Asset-Management/oecd/taxation/bribery-and-corruption-awareness-handbook-for-tax-examiners-and-tax-auditors_9789264205376-en" TargetMode="External"/><Relationship Id="rId24" Type="http://schemas.openxmlformats.org/officeDocument/2006/relationships/hyperlink" Target="http://www.razlib.ru/delovaja_literatura/moshennichestvo_luch_sveta_na_temnye_storony_biznesa/p74.php" TargetMode="External"/><Relationship Id="rId5" Type="http://schemas.openxmlformats.org/officeDocument/2006/relationships/hyperlink" Target="http://cyberleninka.ru/journal/n/vestnik-kurskoy-gosudarstvennoy-selskohozyaystvennoy-akademii" TargetMode="External"/><Relationship Id="rId15" Type="http://schemas.openxmlformats.org/officeDocument/2006/relationships/hyperlink" Target="http://www.gazeta.ru/2002/06/26/WorldComobma.shtml" TargetMode="External"/><Relationship Id="rId23" Type="http://schemas.openxmlformats.org/officeDocument/2006/relationships/hyperlink" Target="http://www.razlib.ru/delovaja_literatura/moshennichestvo_luch_sveta_na_temnye_storony_biznesa/p74.php" TargetMode="External"/><Relationship Id="rId28" Type="http://schemas.openxmlformats.org/officeDocument/2006/relationships/hyperlink" Target="http://www.forbes.ru/forbes/issue/2010-12/61164-poslednie-dni-lehman-brothers" TargetMode="External"/><Relationship Id="rId10" Type="http://schemas.openxmlformats.org/officeDocument/2006/relationships/hyperlink" Target="http://www.keepeek.com/Digital-Asset-Management/oecd/taxation/bribery-and-corruption-awareness-handbook-for-tax-examiners-and-tax-auditors_9789264205376-en" TargetMode="External"/><Relationship Id="rId19" Type="http://schemas.openxmlformats.org/officeDocument/2006/relationships/hyperlink" Target="http://www.mfd.ru/news/view/?id=106644" TargetMode="External"/><Relationship Id="rId4" Type="http://schemas.openxmlformats.org/officeDocument/2006/relationships/hyperlink" Target="file:///C:\Users\&#1048;&#1088;&#1080;&#1085;&#1072;\Desktop\&#1076;&#1080;&#1087;&#1083;&#1086;&#1084;\www.kpmg.com\BY\ru\IssuesAndInsights\ArticlesPublications\Press%20Releases\Documents\Forensic%20engagement_BY%20presentation%2013%2006%202013_Final.pdf" TargetMode="External"/><Relationship Id="rId9" Type="http://schemas.openxmlformats.org/officeDocument/2006/relationships/hyperlink" Target="http://www.keepeek.com/Digital-Asset-Management/oecd/taxation/bribery-and-corruption-awareness-handbook-for-tax-examiners-and-tax-auditors_9789264205376-en" TargetMode="External"/><Relationship Id="rId14" Type="http://schemas.openxmlformats.org/officeDocument/2006/relationships/hyperlink" Target="http://www.branan.ru/media/pubs/168/" TargetMode="External"/><Relationship Id="rId22" Type="http://schemas.openxmlformats.org/officeDocument/2006/relationships/hyperlink" Target="http://www.kommersant.ru/doc/2482173" TargetMode="External"/><Relationship Id="rId27" Type="http://schemas.openxmlformats.org/officeDocument/2006/relationships/hyperlink" Target="http://www.banki.ru" TargetMode="External"/><Relationship Id="rId30" Type="http://schemas.openxmlformats.org/officeDocument/2006/relationships/hyperlink" Target="http://utmagazine.ru/posts/2460-lehman-brothers-ot-slavy-k-kra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2023-86A7-4F13-8087-A5DC3617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14189</Words>
  <Characters>80880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Reanimator Extreme Edition</Company>
  <LinksUpToDate>false</LinksUpToDate>
  <CharactersWithSpaces>94880</CharactersWithSpaces>
  <SharedDoc>false</SharedDoc>
  <HLinks>
    <vt:vector size="396" baseType="variant">
      <vt:variant>
        <vt:i4>1245185</vt:i4>
      </vt:variant>
      <vt:variant>
        <vt:i4>153</vt:i4>
      </vt:variant>
      <vt:variant>
        <vt:i4>0</vt:i4>
      </vt:variant>
      <vt:variant>
        <vt:i4>5</vt:i4>
      </vt:variant>
      <vt:variant>
        <vt:lpwstr>http://www.banki.ru/</vt:lpwstr>
      </vt:variant>
      <vt:variant>
        <vt:lpwstr/>
      </vt:variant>
      <vt:variant>
        <vt:i4>6619150</vt:i4>
      </vt:variant>
      <vt:variant>
        <vt:i4>150</vt:i4>
      </vt:variant>
      <vt:variant>
        <vt:i4>0</vt:i4>
      </vt:variant>
      <vt:variant>
        <vt:i4>5</vt:i4>
      </vt:variant>
      <vt:variant>
        <vt:lpwstr>http://www.razlib.ru/delovaja_literatura/moshennichestvo_luch_sveta_na_temnye_storony_biznesa/p74.php</vt:lpwstr>
      </vt:variant>
      <vt:variant>
        <vt:lpwstr/>
      </vt:variant>
      <vt:variant>
        <vt:i4>5439510</vt:i4>
      </vt:variant>
      <vt:variant>
        <vt:i4>147</vt:i4>
      </vt:variant>
      <vt:variant>
        <vt:i4>0</vt:i4>
      </vt:variant>
      <vt:variant>
        <vt:i4>5</vt:i4>
      </vt:variant>
      <vt:variant>
        <vt:lpwstr>http://www.forbes.ru/forbes/issue/2010-12/61164-poslednie-dni-lehman-brothers</vt:lpwstr>
      </vt:variant>
      <vt:variant>
        <vt:lpwstr/>
      </vt:variant>
      <vt:variant>
        <vt:i4>7995492</vt:i4>
      </vt:variant>
      <vt:variant>
        <vt:i4>144</vt:i4>
      </vt:variant>
      <vt:variant>
        <vt:i4>0</vt:i4>
      </vt:variant>
      <vt:variant>
        <vt:i4>5</vt:i4>
      </vt:variant>
      <vt:variant>
        <vt:lpwstr>http://www.gazeta.ru/2002/06/26/WorldComobma.shtml</vt:lpwstr>
      </vt:variant>
      <vt:variant>
        <vt:lpwstr/>
      </vt:variant>
      <vt:variant>
        <vt:i4>6160467</vt:i4>
      </vt:variant>
      <vt:variant>
        <vt:i4>141</vt:i4>
      </vt:variant>
      <vt:variant>
        <vt:i4>0</vt:i4>
      </vt:variant>
      <vt:variant>
        <vt:i4>5</vt:i4>
      </vt:variant>
      <vt:variant>
        <vt:lpwstr>http://www.branan.ru/media/pubs/168/</vt:lpwstr>
      </vt:variant>
      <vt:variant>
        <vt:lpwstr/>
      </vt:variant>
      <vt:variant>
        <vt:i4>3932261</vt:i4>
      </vt:variant>
      <vt:variant>
        <vt:i4>138</vt:i4>
      </vt:variant>
      <vt:variant>
        <vt:i4>0</vt:i4>
      </vt:variant>
      <vt:variant>
        <vt:i4>5</vt:i4>
      </vt:variant>
      <vt:variant>
        <vt:lpwstr>http://www.rufaudit.ru/upload/02a3ac590d7028c7b5a684445a6c5b7f.pdf</vt:lpwstr>
      </vt:variant>
      <vt:variant>
        <vt:lpwstr/>
      </vt:variant>
      <vt:variant>
        <vt:i4>4718657</vt:i4>
      </vt:variant>
      <vt:variant>
        <vt:i4>135</vt:i4>
      </vt:variant>
      <vt:variant>
        <vt:i4>0</vt:i4>
      </vt:variant>
      <vt:variant>
        <vt:i4>5</vt:i4>
      </vt:variant>
      <vt:variant>
        <vt:lpwstr>http://www.lenta/</vt:lpwstr>
      </vt:variant>
      <vt:variant>
        <vt:lpwstr/>
      </vt:variant>
      <vt:variant>
        <vt:i4>7864434</vt:i4>
      </vt:variant>
      <vt:variant>
        <vt:i4>132</vt:i4>
      </vt:variant>
      <vt:variant>
        <vt:i4>0</vt:i4>
      </vt:variant>
      <vt:variant>
        <vt:i4>5</vt:i4>
      </vt:variant>
      <vt:variant>
        <vt:lpwstr>http://www.agesmystery.ru/node/4761</vt:lpwstr>
      </vt:variant>
      <vt:variant>
        <vt:lpwstr/>
      </vt:variant>
      <vt:variant>
        <vt:i4>3342381</vt:i4>
      </vt:variant>
      <vt:variant>
        <vt:i4>129</vt:i4>
      </vt:variant>
      <vt:variant>
        <vt:i4>0</vt:i4>
      </vt:variant>
      <vt:variant>
        <vt:i4>5</vt:i4>
      </vt:variant>
      <vt:variant>
        <vt:lpwstr>http://www.mfd.ru/news/view/?id=106644</vt:lpwstr>
      </vt:variant>
      <vt:variant>
        <vt:lpwstr/>
      </vt:variant>
      <vt:variant>
        <vt:i4>7536765</vt:i4>
      </vt:variant>
      <vt:variant>
        <vt:i4>126</vt:i4>
      </vt:variant>
      <vt:variant>
        <vt:i4>0</vt:i4>
      </vt:variant>
      <vt:variant>
        <vt:i4>5</vt:i4>
      </vt:variant>
      <vt:variant>
        <vt:lpwstr>http://www.gazeta.ru/2004/01/08/Parmalatprod.shtml</vt:lpwstr>
      </vt:variant>
      <vt:variant>
        <vt:lpwstr/>
      </vt:variant>
      <vt:variant>
        <vt:i4>1048668</vt:i4>
      </vt:variant>
      <vt:variant>
        <vt:i4>123</vt:i4>
      </vt:variant>
      <vt:variant>
        <vt:i4>0</vt:i4>
      </vt:variant>
      <vt:variant>
        <vt:i4>5</vt:i4>
      </vt:variant>
      <vt:variant>
        <vt:lpwstr>http://utmagazine.ru/posts/2460-lehman-brothers-ot-slavy-k-krahu.html</vt:lpwstr>
      </vt:variant>
      <vt:variant>
        <vt:lpwstr/>
      </vt:variant>
      <vt:variant>
        <vt:i4>65561</vt:i4>
      </vt:variant>
      <vt:variant>
        <vt:i4>120</vt:i4>
      </vt:variant>
      <vt:variant>
        <vt:i4>0</vt:i4>
      </vt:variant>
      <vt:variant>
        <vt:i4>5</vt:i4>
      </vt:variant>
      <vt:variant>
        <vt:lpwstr>http://www.kommersant.ru/doc/2482173</vt:lpwstr>
      </vt:variant>
      <vt:variant>
        <vt:lpwstr/>
      </vt:variant>
      <vt:variant>
        <vt:i4>3997798</vt:i4>
      </vt:variant>
      <vt:variant>
        <vt:i4>117</vt:i4>
      </vt:variant>
      <vt:variant>
        <vt:i4>0</vt:i4>
      </vt:variant>
      <vt:variant>
        <vt:i4>5</vt:i4>
      </vt:variant>
      <vt:variant>
        <vt:lpwstr>http://cyberleninka.ru/journal/n/vestnik-kurskoy-gosudarstvennoy-selskohozyaystvennoy-akademii</vt:lpwstr>
      </vt:variant>
      <vt:variant>
        <vt:lpwstr/>
      </vt:variant>
      <vt:variant>
        <vt:i4>2359350</vt:i4>
      </vt:variant>
      <vt:variant>
        <vt:i4>114</vt:i4>
      </vt:variant>
      <vt:variant>
        <vt:i4>0</vt:i4>
      </vt:variant>
      <vt:variant>
        <vt:i4>5</vt:i4>
      </vt:variant>
      <vt:variant>
        <vt:lpwstr>http://www.fa.ru/news/I/%D0%A3%D1%87%D0%B5%D1%82 %D0%B8 %D0%B0%D1%83%D0%B4%D0%B8%D1%82/Chernishova.pdf</vt:lpwstr>
      </vt:variant>
      <vt:variant>
        <vt:lpwstr/>
      </vt:variant>
      <vt:variant>
        <vt:i4>5308483</vt:i4>
      </vt:variant>
      <vt:variant>
        <vt:i4>111</vt:i4>
      </vt:variant>
      <vt:variant>
        <vt:i4>0</vt:i4>
      </vt:variant>
      <vt:variant>
        <vt:i4>5</vt:i4>
      </vt:variant>
      <vt:variant>
        <vt:lpwstr>//www.misbfm.ru/article/opredelenie-dostovernosti-konsolidirovannoy-otchetnosti-sostavlennoy-po-msfo</vt:lpwstr>
      </vt:variant>
      <vt:variant>
        <vt:lpwstr/>
      </vt:variant>
      <vt:variant>
        <vt:i4>4325377</vt:i4>
      </vt:variant>
      <vt:variant>
        <vt:i4>108</vt:i4>
      </vt:variant>
      <vt:variant>
        <vt:i4>0</vt:i4>
      </vt:variant>
      <vt:variant>
        <vt:i4>5</vt:i4>
      </vt:variant>
      <vt:variant>
        <vt:lpwstr>https://www.kpmg.com/BY/ru/IssuesAndInsights/ArticlesPublications/Press Releases/Documents/Forensic engagement_BY presentation 13 06 2013_Final.pdf</vt:lpwstr>
      </vt:variant>
      <vt:variant>
        <vt:lpwstr/>
      </vt:variant>
      <vt:variant>
        <vt:i4>196640</vt:i4>
      </vt:variant>
      <vt:variant>
        <vt:i4>105</vt:i4>
      </vt:variant>
      <vt:variant>
        <vt:i4>0</vt:i4>
      </vt:variant>
      <vt:variant>
        <vt:i4>5</vt:i4>
      </vt:variant>
      <vt:variant>
        <vt:lpwstr>http://repository.kpfu.ru/?p_id=94795</vt:lpwstr>
      </vt:variant>
      <vt:variant>
        <vt:lpwstr/>
      </vt:variant>
      <vt:variant>
        <vt:i4>7077913</vt:i4>
      </vt:variant>
      <vt:variant>
        <vt:i4>102</vt:i4>
      </vt:variant>
      <vt:variant>
        <vt:i4>0</vt:i4>
      </vt:variant>
      <vt:variant>
        <vt:i4>5</vt:i4>
      </vt:variant>
      <vt:variant>
        <vt:lpwstr>http://www.keepeek.com/Digital-Asset-Management/oecd/taxation/bribery-and-corruption-awareness-handbook-for-tax-examiners-and-tax-auditors_9789264205376-en</vt:lpwstr>
      </vt:variant>
      <vt:variant>
        <vt:lpwstr>page2</vt:lpwstr>
      </vt:variant>
      <vt:variant>
        <vt:i4>2097184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http://base.garant.ru/2563049/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_Toc450499386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_Toc450499363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_Toc450499362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_Toc450499358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_Toc450499344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_Toc450499343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_Toc450499342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_Toc450499341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_Toc450499340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_Toc450499339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_Toc450499338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_Toc450499336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_Toc450499335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_Toc450499334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_Toc450499333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_Toc450499332</vt:lpwstr>
      </vt:variant>
      <vt:variant>
        <vt:i4>1048668</vt:i4>
      </vt:variant>
      <vt:variant>
        <vt:i4>90</vt:i4>
      </vt:variant>
      <vt:variant>
        <vt:i4>0</vt:i4>
      </vt:variant>
      <vt:variant>
        <vt:i4>5</vt:i4>
      </vt:variant>
      <vt:variant>
        <vt:lpwstr>http://utmagazine.ru/posts/2460-lehman-brothers-ot-slavy-k-krahu.html</vt:lpwstr>
      </vt:variant>
      <vt:variant>
        <vt:lpwstr/>
      </vt:variant>
      <vt:variant>
        <vt:i4>3932261</vt:i4>
      </vt:variant>
      <vt:variant>
        <vt:i4>87</vt:i4>
      </vt:variant>
      <vt:variant>
        <vt:i4>0</vt:i4>
      </vt:variant>
      <vt:variant>
        <vt:i4>5</vt:i4>
      </vt:variant>
      <vt:variant>
        <vt:lpwstr>http://www.rufaudit.ru/upload/02a3ac590d7028c7b5a684445a6c5b7f.pdf</vt:lpwstr>
      </vt:variant>
      <vt:variant>
        <vt:lpwstr/>
      </vt:variant>
      <vt:variant>
        <vt:i4>5439510</vt:i4>
      </vt:variant>
      <vt:variant>
        <vt:i4>84</vt:i4>
      </vt:variant>
      <vt:variant>
        <vt:i4>0</vt:i4>
      </vt:variant>
      <vt:variant>
        <vt:i4>5</vt:i4>
      </vt:variant>
      <vt:variant>
        <vt:lpwstr>http://www.forbes.ru/forbes/issue/2010-12/61164-poslednie-dni-lehman-brothers</vt:lpwstr>
      </vt:variant>
      <vt:variant>
        <vt:lpwstr/>
      </vt:variant>
      <vt:variant>
        <vt:i4>1245185</vt:i4>
      </vt:variant>
      <vt:variant>
        <vt:i4>81</vt:i4>
      </vt:variant>
      <vt:variant>
        <vt:i4>0</vt:i4>
      </vt:variant>
      <vt:variant>
        <vt:i4>5</vt:i4>
      </vt:variant>
      <vt:variant>
        <vt:lpwstr>http://www.banki.ru/</vt:lpwstr>
      </vt:variant>
      <vt:variant>
        <vt:lpwstr/>
      </vt:variant>
      <vt:variant>
        <vt:i4>4718657</vt:i4>
      </vt:variant>
      <vt:variant>
        <vt:i4>78</vt:i4>
      </vt:variant>
      <vt:variant>
        <vt:i4>0</vt:i4>
      </vt:variant>
      <vt:variant>
        <vt:i4>5</vt:i4>
      </vt:variant>
      <vt:variant>
        <vt:lpwstr>http://www.lenta/</vt:lpwstr>
      </vt:variant>
      <vt:variant>
        <vt:lpwstr/>
      </vt:variant>
      <vt:variant>
        <vt:i4>6619150</vt:i4>
      </vt:variant>
      <vt:variant>
        <vt:i4>75</vt:i4>
      </vt:variant>
      <vt:variant>
        <vt:i4>0</vt:i4>
      </vt:variant>
      <vt:variant>
        <vt:i4>5</vt:i4>
      </vt:variant>
      <vt:variant>
        <vt:lpwstr>http://www.razlib.ru/delovaja_literatura/moshennichestvo_luch_sveta_na_temnye_storony_biznesa/p74.php</vt:lpwstr>
      </vt:variant>
      <vt:variant>
        <vt:lpwstr/>
      </vt:variant>
      <vt:variant>
        <vt:i4>6619150</vt:i4>
      </vt:variant>
      <vt:variant>
        <vt:i4>72</vt:i4>
      </vt:variant>
      <vt:variant>
        <vt:i4>0</vt:i4>
      </vt:variant>
      <vt:variant>
        <vt:i4>5</vt:i4>
      </vt:variant>
      <vt:variant>
        <vt:lpwstr>http://www.razlib.ru/delovaja_literatura/moshennichestvo_luch_sveta_na_temnye_storony_biznesa/p74.php</vt:lpwstr>
      </vt:variant>
      <vt:variant>
        <vt:lpwstr/>
      </vt:variant>
      <vt:variant>
        <vt:i4>6619150</vt:i4>
      </vt:variant>
      <vt:variant>
        <vt:i4>69</vt:i4>
      </vt:variant>
      <vt:variant>
        <vt:i4>0</vt:i4>
      </vt:variant>
      <vt:variant>
        <vt:i4>5</vt:i4>
      </vt:variant>
      <vt:variant>
        <vt:lpwstr>http://www.razlib.ru/delovaja_literatura/moshennichestvo_luch_sveta_na_temnye_storony_biznesa/p74.php</vt:lpwstr>
      </vt:variant>
      <vt:variant>
        <vt:lpwstr/>
      </vt:variant>
      <vt:variant>
        <vt:i4>65561</vt:i4>
      </vt:variant>
      <vt:variant>
        <vt:i4>66</vt:i4>
      </vt:variant>
      <vt:variant>
        <vt:i4>0</vt:i4>
      </vt:variant>
      <vt:variant>
        <vt:i4>5</vt:i4>
      </vt:variant>
      <vt:variant>
        <vt:lpwstr>http://www.kommersant.ru/doc/2482173</vt:lpwstr>
      </vt:variant>
      <vt:variant>
        <vt:lpwstr/>
      </vt:variant>
      <vt:variant>
        <vt:i4>7536765</vt:i4>
      </vt:variant>
      <vt:variant>
        <vt:i4>63</vt:i4>
      </vt:variant>
      <vt:variant>
        <vt:i4>0</vt:i4>
      </vt:variant>
      <vt:variant>
        <vt:i4>5</vt:i4>
      </vt:variant>
      <vt:variant>
        <vt:lpwstr>http://www.gazeta.ru/2004/01/08/Parmalatprod.shtml</vt:lpwstr>
      </vt:variant>
      <vt:variant>
        <vt:lpwstr/>
      </vt:variant>
      <vt:variant>
        <vt:i4>6160467</vt:i4>
      </vt:variant>
      <vt:variant>
        <vt:i4>60</vt:i4>
      </vt:variant>
      <vt:variant>
        <vt:i4>0</vt:i4>
      </vt:variant>
      <vt:variant>
        <vt:i4>5</vt:i4>
      </vt:variant>
      <vt:variant>
        <vt:lpwstr>http://www.branan.ru/media/pubs/168/</vt:lpwstr>
      </vt:variant>
      <vt:variant>
        <vt:lpwstr/>
      </vt:variant>
      <vt:variant>
        <vt:i4>3342381</vt:i4>
      </vt:variant>
      <vt:variant>
        <vt:i4>57</vt:i4>
      </vt:variant>
      <vt:variant>
        <vt:i4>0</vt:i4>
      </vt:variant>
      <vt:variant>
        <vt:i4>5</vt:i4>
      </vt:variant>
      <vt:variant>
        <vt:lpwstr>http://www.mfd.ru/news/view/?id=106644</vt:lpwstr>
      </vt:variant>
      <vt:variant>
        <vt:lpwstr/>
      </vt:variant>
      <vt:variant>
        <vt:i4>7864434</vt:i4>
      </vt:variant>
      <vt:variant>
        <vt:i4>54</vt:i4>
      </vt:variant>
      <vt:variant>
        <vt:i4>0</vt:i4>
      </vt:variant>
      <vt:variant>
        <vt:i4>5</vt:i4>
      </vt:variant>
      <vt:variant>
        <vt:lpwstr>http://www.agesmystery.ru/node/4761</vt:lpwstr>
      </vt:variant>
      <vt:variant>
        <vt:lpwstr/>
      </vt:variant>
      <vt:variant>
        <vt:i4>7536765</vt:i4>
      </vt:variant>
      <vt:variant>
        <vt:i4>51</vt:i4>
      </vt:variant>
      <vt:variant>
        <vt:i4>0</vt:i4>
      </vt:variant>
      <vt:variant>
        <vt:i4>5</vt:i4>
      </vt:variant>
      <vt:variant>
        <vt:lpwstr>http://www.gazeta.ru/2004/01/08/Parmalatprod.shtml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>http://www.mfd.ru/news/view/?id=106644</vt:lpwstr>
      </vt:variant>
      <vt:variant>
        <vt:lpwstr/>
      </vt:variant>
      <vt:variant>
        <vt:i4>7995492</vt:i4>
      </vt:variant>
      <vt:variant>
        <vt:i4>45</vt:i4>
      </vt:variant>
      <vt:variant>
        <vt:i4>0</vt:i4>
      </vt:variant>
      <vt:variant>
        <vt:i4>5</vt:i4>
      </vt:variant>
      <vt:variant>
        <vt:lpwstr>http://www.gazeta.ru/2002/06/26/WorldComobma.shtml</vt:lpwstr>
      </vt:variant>
      <vt:variant>
        <vt:lpwstr/>
      </vt:variant>
      <vt:variant>
        <vt:i4>6160467</vt:i4>
      </vt:variant>
      <vt:variant>
        <vt:i4>42</vt:i4>
      </vt:variant>
      <vt:variant>
        <vt:i4>0</vt:i4>
      </vt:variant>
      <vt:variant>
        <vt:i4>5</vt:i4>
      </vt:variant>
      <vt:variant>
        <vt:lpwstr>http://www.branan.ru/media/pubs/168/</vt:lpwstr>
      </vt:variant>
      <vt:variant>
        <vt:lpwstr/>
      </vt:variant>
      <vt:variant>
        <vt:i4>5308483</vt:i4>
      </vt:variant>
      <vt:variant>
        <vt:i4>39</vt:i4>
      </vt:variant>
      <vt:variant>
        <vt:i4>0</vt:i4>
      </vt:variant>
      <vt:variant>
        <vt:i4>5</vt:i4>
      </vt:variant>
      <vt:variant>
        <vt:lpwstr>//www.misbfm.ru/article/opredelenie-dostovernosti-konsolidirovannoy-otchetnosti-sostavlennoy-po-msfo</vt:lpwstr>
      </vt:variant>
      <vt:variant>
        <vt:lpwstr/>
      </vt:variant>
      <vt:variant>
        <vt:i4>7077913</vt:i4>
      </vt:variant>
      <vt:variant>
        <vt:i4>36</vt:i4>
      </vt:variant>
      <vt:variant>
        <vt:i4>0</vt:i4>
      </vt:variant>
      <vt:variant>
        <vt:i4>5</vt:i4>
      </vt:variant>
      <vt:variant>
        <vt:lpwstr>http://www.keepeek.com/Digital-Asset-Management/oecd/taxation/bribery-and-corruption-awareness-handbook-for-tax-examiners-and-tax-auditors_9789264205376-en</vt:lpwstr>
      </vt:variant>
      <vt:variant>
        <vt:lpwstr>page2</vt:lpwstr>
      </vt:variant>
      <vt:variant>
        <vt:i4>7077913</vt:i4>
      </vt:variant>
      <vt:variant>
        <vt:i4>33</vt:i4>
      </vt:variant>
      <vt:variant>
        <vt:i4>0</vt:i4>
      </vt:variant>
      <vt:variant>
        <vt:i4>5</vt:i4>
      </vt:variant>
      <vt:variant>
        <vt:lpwstr>http://www.keepeek.com/Digital-Asset-Management/oecd/taxation/bribery-and-corruption-awareness-handbook-for-tax-examiners-and-tax-auditors_9789264205376-en</vt:lpwstr>
      </vt:variant>
      <vt:variant>
        <vt:lpwstr>page2</vt:lpwstr>
      </vt:variant>
      <vt:variant>
        <vt:i4>7077913</vt:i4>
      </vt:variant>
      <vt:variant>
        <vt:i4>30</vt:i4>
      </vt:variant>
      <vt:variant>
        <vt:i4>0</vt:i4>
      </vt:variant>
      <vt:variant>
        <vt:i4>5</vt:i4>
      </vt:variant>
      <vt:variant>
        <vt:lpwstr>http://www.keepeek.com/Digital-Asset-Management/oecd/taxation/bribery-and-corruption-awareness-handbook-for-tax-examiners-and-tax-auditors_9789264205376-en</vt:lpwstr>
      </vt:variant>
      <vt:variant>
        <vt:lpwstr>page2</vt:lpwstr>
      </vt:variant>
      <vt:variant>
        <vt:i4>7077913</vt:i4>
      </vt:variant>
      <vt:variant>
        <vt:i4>27</vt:i4>
      </vt:variant>
      <vt:variant>
        <vt:i4>0</vt:i4>
      </vt:variant>
      <vt:variant>
        <vt:i4>5</vt:i4>
      </vt:variant>
      <vt:variant>
        <vt:lpwstr>http://www.keepeek.com/Digital-Asset-Management/oecd/taxation/bribery-and-corruption-awareness-handbook-for-tax-examiners-and-tax-auditors_9789264205376-en</vt:lpwstr>
      </vt:variant>
      <vt:variant>
        <vt:lpwstr>page2</vt:lpwstr>
      </vt:variant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http://www.keepeek.com/Digital-Asset-Management/oecd/taxation/bribery-and-corruption-awareness-handbook-for-tax-examiners-and-tax-auditors_9789264205376-en</vt:lpwstr>
      </vt:variant>
      <vt:variant>
        <vt:lpwstr>page2</vt:lpwstr>
      </vt:variant>
      <vt:variant>
        <vt:i4>3670127</vt:i4>
      </vt:variant>
      <vt:variant>
        <vt:i4>21</vt:i4>
      </vt:variant>
      <vt:variant>
        <vt:i4>0</vt:i4>
      </vt:variant>
      <vt:variant>
        <vt:i4>5</vt:i4>
      </vt:variant>
      <vt:variant>
        <vt:lpwstr>http://catalog.uccu.org.ua/opacunicode/index.php?url=/auteurs/view/70240/source:default</vt:lpwstr>
      </vt:variant>
      <vt:variant>
        <vt:lpwstr/>
      </vt:variant>
      <vt:variant>
        <vt:i4>196640</vt:i4>
      </vt:variant>
      <vt:variant>
        <vt:i4>18</vt:i4>
      </vt:variant>
      <vt:variant>
        <vt:i4>0</vt:i4>
      </vt:variant>
      <vt:variant>
        <vt:i4>5</vt:i4>
      </vt:variant>
      <vt:variant>
        <vt:lpwstr>http://repository.kpfu.ru/?p_id=94795</vt:lpwstr>
      </vt:variant>
      <vt:variant>
        <vt:lpwstr/>
      </vt:variant>
      <vt:variant>
        <vt:i4>3670127</vt:i4>
      </vt:variant>
      <vt:variant>
        <vt:i4>15</vt:i4>
      </vt:variant>
      <vt:variant>
        <vt:i4>0</vt:i4>
      </vt:variant>
      <vt:variant>
        <vt:i4>5</vt:i4>
      </vt:variant>
      <vt:variant>
        <vt:lpwstr>http://catalog.uccu.org.ua/opacunicode/index.php?url=/auteurs/view/70240/source:default</vt:lpwstr>
      </vt:variant>
      <vt:variant>
        <vt:lpwstr/>
      </vt:variant>
      <vt:variant>
        <vt:i4>3997798</vt:i4>
      </vt:variant>
      <vt:variant>
        <vt:i4>12</vt:i4>
      </vt:variant>
      <vt:variant>
        <vt:i4>0</vt:i4>
      </vt:variant>
      <vt:variant>
        <vt:i4>5</vt:i4>
      </vt:variant>
      <vt:variant>
        <vt:lpwstr>http://cyberleninka.ru/journal/n/vestnik-kurskoy-gosudarstvennoy-selskohozyaystvennoy-akademii</vt:lpwstr>
      </vt:variant>
      <vt:variant>
        <vt:lpwstr/>
      </vt:variant>
      <vt:variant>
        <vt:i4>68682825</vt:i4>
      </vt:variant>
      <vt:variant>
        <vt:i4>9</vt:i4>
      </vt:variant>
      <vt:variant>
        <vt:i4>0</vt:i4>
      </vt:variant>
      <vt:variant>
        <vt:i4>5</vt:i4>
      </vt:variant>
      <vt:variant>
        <vt:lpwstr>диплом/www.kpmg.com/BY/ru/IssuesAndInsights/ArticlesPublications/Press Releases/Documents/Forensic engagement_BY presentation 13 06 2013_Final.pdf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http://base.garant.ru/2563049/</vt:lpwstr>
      </vt:variant>
      <vt:variant>
        <vt:lpwstr/>
      </vt:variant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//www.litera.instet.ru/admin/pdf/20110221152734file.pdf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http://projects.fa.ru/MMFF2012/data/s1/Chernyshova.pdf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creator>Ирина Матюхина</dc:creator>
  <cp:lastModifiedBy>Ирина Матюхина</cp:lastModifiedBy>
  <cp:revision>3</cp:revision>
  <dcterms:created xsi:type="dcterms:W3CDTF">2016-05-15T13:57:00Z</dcterms:created>
  <dcterms:modified xsi:type="dcterms:W3CDTF">2016-05-15T13:59:00Z</dcterms:modified>
</cp:coreProperties>
</file>