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54DC" w14:textId="77777777" w:rsidR="00D07BB0" w:rsidRPr="00E54412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4412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E54412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E54412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E5441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7E5AC311" w:rsidR="00D07BB0" w:rsidRPr="00BC0147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менеджмента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14:paraId="731354DF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го университета </w:t>
      </w:r>
    </w:p>
    <w:p w14:paraId="5CB90296" w14:textId="77777777" w:rsidR="00446ED5" w:rsidRPr="00446ED5" w:rsidRDefault="00446ED5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446ED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ЗЛАТКОВСКОГО Марка Николаевича</w:t>
      </w:r>
    </w:p>
    <w:p w14:paraId="15C2E794" w14:textId="77777777" w:rsidR="00446ED5" w:rsidRDefault="0080121F" w:rsidP="00446ED5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</w:t>
      </w:r>
      <w:r w:rsidR="00D07B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, профиль –</w:t>
      </w:r>
      <w:r w:rsidR="00D07BB0" w:rsidRPr="00424F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446ED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Информационный менеджмент </w:t>
      </w:r>
    </w:p>
    <w:p w14:paraId="731354E2" w14:textId="194561BA" w:rsidR="009E4993" w:rsidRPr="00446ED5" w:rsidRDefault="00D07BB0" w:rsidP="00446ED5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446ED5" w:rsidRPr="00446ED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РАЗРАБОТКА РЕГЛАМЕНТА УПРАВЛЕНИЯ ПРОЕКТАМИ В IT-КОМПАНИИ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6B6F11" w14:paraId="731354E7" w14:textId="77777777" w:rsidTr="007D4FFC">
        <w:tc>
          <w:tcPr>
            <w:tcW w:w="3510" w:type="dxa"/>
          </w:tcPr>
          <w:p w14:paraId="731354E3" w14:textId="77777777" w:rsidR="007D4FFC" w:rsidRPr="00D07BB0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77777777" w:rsidR="007D4FFC" w:rsidRPr="00446ED5" w:rsidRDefault="007D4FFC" w:rsidP="005D00D1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6ED5">
              <w:rPr>
                <w:rFonts w:ascii="Times New Roman" w:hAnsi="Times New Roman" w:cs="Times New Roman"/>
                <w:b/>
                <w:bCs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5" w14:textId="77777777" w:rsidR="007D4FFC" w:rsidRPr="00AB7031" w:rsidRDefault="007D4FFC" w:rsidP="005D00D1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731354E6" w14:textId="77777777" w:rsidR="007D4FFC" w:rsidRPr="00BB4914" w:rsidRDefault="007D4FFC" w:rsidP="00BB4914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777777" w:rsidR="007D4FFC" w:rsidRPr="00D07BB0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D07BB0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Постоянное взаимодействие</w:t>
            </w:r>
          </w:p>
          <w:p w14:paraId="731354EA" w14:textId="77777777" w:rsidR="007D4FFC" w:rsidRPr="00446ED5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6ED5">
              <w:rPr>
                <w:rFonts w:ascii="Times New Roman" w:hAnsi="Times New Roman" w:cs="Times New Roman"/>
                <w:b/>
                <w:bCs/>
                <w:sz w:val="24"/>
              </w:rPr>
              <w:t>Нерегулярное взаимодействие</w:t>
            </w:r>
          </w:p>
          <w:p w14:paraId="731354EB" w14:textId="77777777" w:rsidR="007D4FFC" w:rsidRPr="00D07BB0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14:paraId="731354EC" w14:textId="77777777" w:rsidR="007D4FFC" w:rsidRPr="00BB4914" w:rsidRDefault="007D4FFC" w:rsidP="005D00D1">
            <w:pPr>
              <w:pStyle w:val="ListParagraph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7D4FFC" w:rsidRPr="00D07BB0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D07BB0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</w:t>
            </w:r>
            <w:r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EF" w14:textId="77777777" w:rsidR="007D4FFC" w:rsidRDefault="007D4FFC" w:rsidP="00D07BB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 xml:space="preserve">Полностью </w:t>
            </w:r>
            <w:r>
              <w:rPr>
                <w:rFonts w:ascii="Times New Roman" w:hAnsi="Times New Roman" w:cs="Times New Roman"/>
                <w:sz w:val="24"/>
              </w:rPr>
              <w:t>соблюдался</w:t>
            </w:r>
          </w:p>
          <w:p w14:paraId="731354F0" w14:textId="77777777" w:rsidR="007D4FFC" w:rsidRPr="00446ED5" w:rsidRDefault="007D4FFC" w:rsidP="00D07BB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6ED5">
              <w:rPr>
                <w:rFonts w:ascii="Times New Roman" w:hAnsi="Times New Roman" w:cs="Times New Roman"/>
                <w:b/>
                <w:bCs/>
                <w:sz w:val="24"/>
              </w:rPr>
              <w:t>Соблюдался частично</w:t>
            </w:r>
          </w:p>
          <w:p w14:paraId="731354F1" w14:textId="77777777" w:rsidR="007D4FFC" w:rsidRPr="00C24976" w:rsidRDefault="007D4FFC" w:rsidP="00D23CEE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7D4FFC" w:rsidRPr="006B6F11" w14:paraId="731354FA" w14:textId="77777777" w:rsidTr="007D4FFC">
        <w:tc>
          <w:tcPr>
            <w:tcW w:w="3510" w:type="dxa"/>
          </w:tcPr>
          <w:p w14:paraId="731354F3" w14:textId="77777777" w:rsidR="007D4FFC" w:rsidRPr="00D07BB0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14:paraId="731354F4" w14:textId="77777777"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14:paraId="731354F5" w14:textId="77777777" w:rsidR="00A549FB" w:rsidRPr="00C24976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В день крайнего срока предоставления ВКР</w:t>
            </w:r>
            <w:r w:rsidR="00A549FB" w:rsidRPr="00C2497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31354F6" w14:textId="77777777" w:rsidR="007D4FFC" w:rsidRPr="00A549FB" w:rsidRDefault="00A549FB" w:rsidP="00A549FB">
            <w:pPr>
              <w:pStyle w:val="ListParagraph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 xml:space="preserve">(на следующий день после загрузки ВКР в систему </w:t>
            </w:r>
            <w:r w:rsidRPr="00C24976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  <w:r w:rsidRPr="00C24976">
              <w:rPr>
                <w:rFonts w:ascii="Times New Roman" w:hAnsi="Times New Roman" w:cs="Times New Roman"/>
                <w:sz w:val="24"/>
              </w:rPr>
              <w:t>)</w:t>
            </w:r>
          </w:p>
          <w:p w14:paraId="731354F7" w14:textId="77777777" w:rsidR="007D4FFC" w:rsidRPr="00446ED5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6ED5">
              <w:rPr>
                <w:rFonts w:ascii="Times New Roman" w:hAnsi="Times New Roman" w:cs="Times New Roman"/>
                <w:b/>
                <w:bCs/>
                <w:sz w:val="24"/>
              </w:rPr>
              <w:t>За день до срока сдачи ВКР</w:t>
            </w:r>
          </w:p>
          <w:p w14:paraId="731354F8" w14:textId="77777777" w:rsidR="007D4FFC" w:rsidRPr="00D07BB0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14:paraId="731354F9" w14:textId="77777777" w:rsidR="007D4FFC" w:rsidRPr="00D07BB0" w:rsidRDefault="007D4FFC" w:rsidP="00BB4914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три дня и более до срока сдачи ВКР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14:paraId="731354FC" w14:textId="77777777" w:rsidR="007D4FFC" w:rsidRPr="00446ED5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6ED5">
              <w:rPr>
                <w:rFonts w:ascii="Times New Roman" w:hAnsi="Times New Roman" w:cs="Times New Roman"/>
                <w:b/>
                <w:bCs/>
                <w:sz w:val="24"/>
              </w:rPr>
              <w:t>Полностью достигнута</w:t>
            </w:r>
          </w:p>
          <w:p w14:paraId="731354FD" w14:textId="77777777"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14:paraId="731354FE" w14:textId="77777777"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14:paraId="73135501" w14:textId="77777777" w:rsidR="007D4FFC" w:rsidRPr="00446ED5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6ED5">
              <w:rPr>
                <w:rFonts w:ascii="Times New Roman" w:hAnsi="Times New Roman" w:cs="Times New Roman"/>
                <w:b/>
                <w:bCs/>
                <w:sz w:val="24"/>
              </w:rPr>
              <w:t>Полностью соответствует</w:t>
            </w:r>
          </w:p>
          <w:p w14:paraId="73135502" w14:textId="77777777"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3" w14:textId="77777777" w:rsidR="007D4FFC" w:rsidRPr="007D4FFC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7D4FFC" w:rsidRPr="00D23CEE" w14:paraId="73135509" w14:textId="77777777" w:rsidTr="007D4FFC">
        <w:tc>
          <w:tcPr>
            <w:tcW w:w="3510" w:type="dxa"/>
          </w:tcPr>
          <w:p w14:paraId="73135505" w14:textId="77777777" w:rsidR="007D4FFC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14:paraId="73135506" w14:textId="77777777" w:rsidR="007D4FFC" w:rsidRPr="00446ED5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6ED5">
              <w:rPr>
                <w:rFonts w:ascii="Times New Roman" w:hAnsi="Times New Roman" w:cs="Times New Roman"/>
                <w:b/>
                <w:bCs/>
                <w:sz w:val="24"/>
              </w:rPr>
              <w:t>Полностью соответствует</w:t>
            </w:r>
          </w:p>
          <w:p w14:paraId="73135507" w14:textId="77777777" w:rsidR="007D4FFC" w:rsidRPr="00C24976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8" w14:textId="77777777" w:rsidR="007D4FFC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14:paraId="3D398EAC" w14:textId="25434E27" w:rsidR="00904147" w:rsidRDefault="00BB4914" w:rsidP="00904147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hAnsi="Times New Roman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42420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E6FF1">
        <w:rPr>
          <w:rFonts w:ascii="Times New Roman" w:eastAsia="Times New Roman" w:hAnsi="Times New Roman" w:cs="Times New Roman"/>
          <w:sz w:val="24"/>
          <w:szCs w:val="24"/>
          <w:lang w:val="ru-RU"/>
        </w:rPr>
        <w:t>Златковский</w:t>
      </w:r>
      <w:proofErr w:type="spellEnd"/>
      <w:r w:rsidR="001E6F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Марк проанализировал кейсы выполнения проектов в ИТ-компании и выявил причины неудач в этих проектах. </w:t>
      </w:r>
      <w:r w:rsidR="000D6F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Выяснилось, что проблемы связаны с отсутствием методики управления проектами в компании. </w:t>
      </w:r>
      <w:r w:rsidR="001E6F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основе знаний из области проектного менеджмента Марком предложена адаптация процессов управления проектом с учетом специфики конкретной ИТ-компании. </w:t>
      </w:r>
      <w:r w:rsidR="000D6F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работе использованы названия документов, принятые в компании, поэтому </w:t>
      </w:r>
      <w:r w:rsidR="009041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некоторые из них могут отличаться от общепринятых, например, исполнительное резюме как устав проекта. </w:t>
      </w:r>
      <w:r w:rsidR="00904147">
        <w:rPr>
          <w:rFonts w:ascii="Times New Roman" w:hAnsi="Times New Roman"/>
          <w:sz w:val="24"/>
          <w:szCs w:val="24"/>
          <w:lang w:val="ru-RU"/>
        </w:rPr>
        <w:t>Работа была выполнена самостоятельно, следует отметить хорошее понимание существа вопроса и особенностей разрабатываемой темы.</w:t>
      </w:r>
    </w:p>
    <w:p w14:paraId="7313550A" w14:textId="64233473" w:rsidR="00BB4914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13550B" w14:textId="2DE69FBB" w:rsidR="00AD02D3" w:rsidRPr="00AD02D3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2D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14:paraId="7313550C" w14:textId="67CFE031" w:rsidR="007D4FFC" w:rsidRPr="00E5441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42420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424200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42420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424200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249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студента </w:t>
      </w:r>
      <w:proofErr w:type="spellStart"/>
      <w:r w:rsidR="00446ED5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Златковского</w:t>
      </w:r>
      <w:proofErr w:type="spellEnd"/>
      <w:r w:rsidR="00446ED5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Марка Николаевича </w:t>
      </w:r>
      <w:r w:rsidRPr="00C24976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  <w:lang w:val="ru-RU"/>
        </w:rPr>
        <w:t>о</w:t>
      </w:r>
      <w:r w:rsidRPr="00C24976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  <w:lang w:val="ru-RU"/>
        </w:rPr>
        <w:t>т</w:t>
      </w:r>
      <w:r w:rsidRPr="00C24976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  <w:lang w:val="ru-RU"/>
        </w:rPr>
        <w:t>в</w:t>
      </w:r>
      <w:r w:rsidRPr="00C24976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е</w:t>
      </w:r>
      <w:r w:rsidRPr="00C249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ч</w:t>
      </w:r>
      <w:r w:rsidRPr="00C24976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ае</w:t>
      </w:r>
      <w:r w:rsidRPr="00C249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т</w:t>
      </w:r>
      <w:r w:rsidR="00C24976" w:rsidRPr="00C249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E5441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E5441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E5441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446ED5" w:rsidRPr="00446ED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Информационный менеджмент</w:t>
      </w:r>
      <w:r w:rsidR="00446ED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</w:p>
    <w:p w14:paraId="7313550D" w14:textId="77777777" w:rsidR="007D4FFC" w:rsidRPr="00E54412" w:rsidRDefault="007D4FFC" w:rsidP="007D4FFC">
      <w:pPr>
        <w:spacing w:after="0" w:line="200" w:lineRule="exact"/>
        <w:rPr>
          <w:sz w:val="20"/>
          <w:szCs w:val="20"/>
          <w:lang w:val="ru-RU"/>
        </w:rPr>
      </w:pPr>
    </w:p>
    <w:p w14:paraId="27C820E0" w14:textId="77777777" w:rsidR="00446ED5" w:rsidRDefault="00446ED5" w:rsidP="00446ED5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05613831"/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14:paraId="43A1E6A6" w14:textId="77777777" w:rsidR="00446ED5" w:rsidRDefault="00446ED5" w:rsidP="00446ED5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Страхович Эльвира Витаутасовна, к.ф.-м.н., доцент кафедры информационных технологий в менеджменте ВШМ СПбГУ</w:t>
      </w:r>
    </w:p>
    <w:p w14:paraId="73135513" w14:textId="0192F38E" w:rsidR="003F7D70" w:rsidRDefault="00446ED5" w:rsidP="00446ED5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Дата 09.06.2022</w:t>
      </w:r>
      <w:bookmarkEnd w:id="0"/>
    </w:p>
    <w:p w14:paraId="7D964ECC" w14:textId="49AC0352" w:rsidR="006B6F11" w:rsidRDefault="006B6F11" w:rsidP="00446ED5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58240" behindDoc="1" locked="0" layoutInCell="1" allowOverlap="1" wp14:anchorId="6E3F6647" wp14:editId="1F1E488C">
            <wp:simplePos x="0" y="0"/>
            <wp:positionH relativeFrom="column">
              <wp:posOffset>137056</wp:posOffset>
            </wp:positionH>
            <wp:positionV relativeFrom="paragraph">
              <wp:posOffset>142536</wp:posOffset>
            </wp:positionV>
            <wp:extent cx="723900" cy="333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69864" w14:textId="028F2C88" w:rsidR="006B6F11" w:rsidRDefault="006B6F11" w:rsidP="00446ED5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6B6F11">
      <w:headerReference w:type="default" r:id="rId9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01F2" w14:textId="77777777" w:rsidR="00E075F7" w:rsidRDefault="00E075F7">
      <w:pPr>
        <w:spacing w:after="0" w:line="240" w:lineRule="auto"/>
      </w:pPr>
      <w:r>
        <w:separator/>
      </w:r>
    </w:p>
  </w:endnote>
  <w:endnote w:type="continuationSeparator" w:id="0">
    <w:p w14:paraId="65D1890F" w14:textId="77777777" w:rsidR="00E075F7" w:rsidRDefault="00E0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4724" w14:textId="77777777" w:rsidR="00E075F7" w:rsidRDefault="00E075F7">
      <w:pPr>
        <w:spacing w:after="0" w:line="240" w:lineRule="auto"/>
      </w:pPr>
      <w:r>
        <w:separator/>
      </w:r>
    </w:p>
  </w:footnote>
  <w:footnote w:type="continuationSeparator" w:id="0">
    <w:p w14:paraId="2FC9501D" w14:textId="77777777" w:rsidR="00E075F7" w:rsidRDefault="00E07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5518" w14:textId="77777777" w:rsidR="001D6FB9" w:rsidRDefault="00E075F7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909"/>
    <w:rsid w:val="000D6FEF"/>
    <w:rsid w:val="001E6FF1"/>
    <w:rsid w:val="001F4FBC"/>
    <w:rsid w:val="002177B2"/>
    <w:rsid w:val="00222909"/>
    <w:rsid w:val="0028194F"/>
    <w:rsid w:val="002A6AB7"/>
    <w:rsid w:val="0034610F"/>
    <w:rsid w:val="003F7D70"/>
    <w:rsid w:val="00424200"/>
    <w:rsid w:val="00424FB1"/>
    <w:rsid w:val="00444746"/>
    <w:rsid w:val="00446ED5"/>
    <w:rsid w:val="00476EF0"/>
    <w:rsid w:val="004C293F"/>
    <w:rsid w:val="005F54C7"/>
    <w:rsid w:val="006B6F11"/>
    <w:rsid w:val="006C2522"/>
    <w:rsid w:val="00775613"/>
    <w:rsid w:val="007B47D4"/>
    <w:rsid w:val="007C1AF2"/>
    <w:rsid w:val="007D4FFC"/>
    <w:rsid w:val="0080121F"/>
    <w:rsid w:val="00844779"/>
    <w:rsid w:val="00904147"/>
    <w:rsid w:val="00915D9E"/>
    <w:rsid w:val="009E4993"/>
    <w:rsid w:val="00A549FB"/>
    <w:rsid w:val="00A96A41"/>
    <w:rsid w:val="00AB7031"/>
    <w:rsid w:val="00AD02D3"/>
    <w:rsid w:val="00B85019"/>
    <w:rsid w:val="00BA6DF7"/>
    <w:rsid w:val="00BB4914"/>
    <w:rsid w:val="00BE5234"/>
    <w:rsid w:val="00C24976"/>
    <w:rsid w:val="00CD768E"/>
    <w:rsid w:val="00CE09EB"/>
    <w:rsid w:val="00CF072D"/>
    <w:rsid w:val="00D07BB0"/>
    <w:rsid w:val="00D23CEE"/>
    <w:rsid w:val="00D671C4"/>
    <w:rsid w:val="00E075F7"/>
    <w:rsid w:val="00E7795C"/>
    <w:rsid w:val="00ED59ED"/>
    <w:rsid w:val="00F63E19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62192025-32C1-43E3-9435-55BBF648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09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2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90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90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9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909"/>
    <w:rPr>
      <w:lang w:val="en-US"/>
    </w:rPr>
  </w:style>
  <w:style w:type="paragraph" w:customStyle="1" w:styleId="a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ListParagraph">
    <w:name w:val="List Paragraph"/>
    <w:basedOn w:val="a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uiPriority w:val="99"/>
    <w:rsid w:val="0022290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22909"/>
  </w:style>
  <w:style w:type="paragraph" w:styleId="EndnoteText">
    <w:name w:val="endnote text"/>
    <w:basedOn w:val="Normal"/>
    <w:link w:val="End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2909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229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9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2909"/>
    <w:rPr>
      <w:vertAlign w:val="superscript"/>
    </w:rPr>
  </w:style>
  <w:style w:type="character" w:customStyle="1" w:styleId="a0">
    <w:name w:val="ТЕИ полужирный"/>
    <w:basedOn w:val="DefaultParagraphFont"/>
    <w:uiPriority w:val="1"/>
    <w:qFormat/>
    <w:rsid w:val="00446ED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73FB2-D25D-47C3-B203-D4161056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Elvira Vitautasovna Strakhovich</cp:lastModifiedBy>
  <cp:revision>5</cp:revision>
  <cp:lastPrinted>2015-06-01T09:02:00Z</cp:lastPrinted>
  <dcterms:created xsi:type="dcterms:W3CDTF">2022-06-09T08:53:00Z</dcterms:created>
  <dcterms:modified xsi:type="dcterms:W3CDTF">2022-06-09T13:27:00Z</dcterms:modified>
</cp:coreProperties>
</file>