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20950" w14:textId="77777777" w:rsidR="00BC46BA" w:rsidRDefault="00BC46BA" w:rsidP="00BC46BA">
      <w:pPr>
        <w:ind w:left="567" w:hanging="567"/>
        <w:jc w:val="center"/>
        <w:rPr>
          <w:spacing w:val="2"/>
          <w:lang w:val="ru-RU"/>
        </w:rPr>
      </w:pPr>
      <w:bookmarkStart w:id="0" w:name="_Toc100611342"/>
      <w:r w:rsidRPr="00F210B1">
        <w:rPr>
          <w:spacing w:val="2"/>
          <w:lang w:val="ru-RU"/>
        </w:rPr>
        <w:t xml:space="preserve">Федеральное государственное бюджетное образовательное учреждение </w:t>
      </w:r>
    </w:p>
    <w:p w14:paraId="298C298A" w14:textId="77777777" w:rsidR="00BC46BA" w:rsidRPr="00F210B1" w:rsidRDefault="00BC46BA" w:rsidP="00BC46BA">
      <w:pPr>
        <w:ind w:left="567" w:hanging="567"/>
        <w:jc w:val="center"/>
        <w:rPr>
          <w:spacing w:val="2"/>
          <w:lang w:val="ru-RU"/>
        </w:rPr>
      </w:pPr>
      <w:r w:rsidRPr="00F210B1">
        <w:rPr>
          <w:spacing w:val="2"/>
          <w:lang w:val="ru-RU"/>
        </w:rPr>
        <w:t>высшего профессионального образования</w:t>
      </w:r>
    </w:p>
    <w:p w14:paraId="01226722" w14:textId="77777777" w:rsidR="00BC46BA" w:rsidRDefault="00BC46BA" w:rsidP="00BC46BA">
      <w:pPr>
        <w:ind w:left="567" w:hanging="567"/>
        <w:jc w:val="center"/>
        <w:rPr>
          <w:spacing w:val="2"/>
          <w:lang w:val="ru-RU"/>
        </w:rPr>
      </w:pPr>
      <w:r w:rsidRPr="00F210B1">
        <w:rPr>
          <w:spacing w:val="2"/>
          <w:lang w:val="ru-RU"/>
        </w:rPr>
        <w:t xml:space="preserve">Санкт-Петербургский государственный университет </w:t>
      </w:r>
    </w:p>
    <w:p w14:paraId="1FDB2838" w14:textId="77777777" w:rsidR="00BC46BA" w:rsidRDefault="00BC46BA" w:rsidP="00BC46BA">
      <w:pPr>
        <w:ind w:left="567" w:hanging="567"/>
        <w:jc w:val="center"/>
        <w:rPr>
          <w:spacing w:val="2"/>
          <w:lang w:val="ru-RU"/>
        </w:rPr>
      </w:pPr>
      <w:r w:rsidRPr="00F210B1">
        <w:rPr>
          <w:spacing w:val="2"/>
          <w:lang w:val="ru-RU"/>
        </w:rPr>
        <w:t>Институт «Высшая школа менеджмента»</w:t>
      </w:r>
    </w:p>
    <w:p w14:paraId="35A2ADE8" w14:textId="77777777" w:rsidR="00BC46BA" w:rsidRPr="001B5F8D" w:rsidRDefault="00BC46BA" w:rsidP="00BC46BA">
      <w:pPr>
        <w:ind w:left="567" w:hanging="567"/>
        <w:jc w:val="center"/>
        <w:rPr>
          <w:b/>
          <w:sz w:val="22"/>
          <w:lang w:val="ru-RU"/>
        </w:rPr>
      </w:pPr>
    </w:p>
    <w:p w14:paraId="3CF68026" w14:textId="77777777" w:rsidR="00BC46BA" w:rsidRDefault="00BC46BA" w:rsidP="00BC46BA">
      <w:pPr>
        <w:jc w:val="center"/>
        <w:rPr>
          <w:b/>
          <w:sz w:val="22"/>
          <w:lang w:val="ru-RU"/>
        </w:rPr>
      </w:pPr>
      <w:r w:rsidRPr="001B5F8D">
        <w:rPr>
          <w:b/>
          <w:sz w:val="22"/>
          <w:lang w:val="ru-RU"/>
        </w:rPr>
        <w:t xml:space="preserve">РАЗВИТИЕ КЛАСТЕРА ОКАЗАНИЯ МЕДИЦИНСКИХ УСЛУГ </w:t>
      </w:r>
    </w:p>
    <w:p w14:paraId="579F1250" w14:textId="77777777" w:rsidR="00BC46BA" w:rsidRPr="001B5F8D" w:rsidRDefault="00BC46BA" w:rsidP="00BC46BA">
      <w:pPr>
        <w:jc w:val="center"/>
        <w:rPr>
          <w:b/>
          <w:sz w:val="22"/>
          <w:lang w:val="ru-RU"/>
        </w:rPr>
      </w:pPr>
      <w:r w:rsidRPr="001B5F8D">
        <w:rPr>
          <w:b/>
          <w:sz w:val="22"/>
          <w:lang w:val="ru-RU"/>
        </w:rPr>
        <w:t xml:space="preserve">В САНКТ-ПЕТЕРБУРГЕ </w:t>
      </w:r>
      <w:r>
        <w:rPr>
          <w:b/>
          <w:sz w:val="22"/>
          <w:lang w:val="ru-RU"/>
        </w:rPr>
        <w:t>В</w:t>
      </w:r>
      <w:r w:rsidRPr="001B5F8D">
        <w:rPr>
          <w:b/>
          <w:sz w:val="22"/>
          <w:lang w:val="ru-RU"/>
        </w:rPr>
        <w:t xml:space="preserve"> УСЛОВИЯХ ПАНДЕМИИ </w:t>
      </w:r>
      <w:r w:rsidRPr="00E87CF7">
        <w:rPr>
          <w:b/>
          <w:sz w:val="22"/>
        </w:rPr>
        <w:t>C</w:t>
      </w:r>
      <w:r w:rsidRPr="00BB039B">
        <w:rPr>
          <w:b/>
          <w:sz w:val="22"/>
          <w:lang w:val="ru-RU"/>
        </w:rPr>
        <w:t>О</w:t>
      </w:r>
      <w:r w:rsidRPr="00E87CF7">
        <w:rPr>
          <w:b/>
          <w:sz w:val="22"/>
        </w:rPr>
        <w:t>VID</w:t>
      </w:r>
      <w:r w:rsidRPr="001B5F8D">
        <w:rPr>
          <w:b/>
          <w:sz w:val="22"/>
          <w:lang w:val="ru-RU"/>
        </w:rPr>
        <w:t>-19</w:t>
      </w:r>
    </w:p>
    <w:p w14:paraId="0C8E5F1B" w14:textId="77777777" w:rsidR="00BC46BA" w:rsidRPr="001B5F8D" w:rsidRDefault="00BC46BA" w:rsidP="00BC46BA">
      <w:pPr>
        <w:spacing w:line="200" w:lineRule="exact"/>
        <w:ind w:firstLine="0"/>
        <w:rPr>
          <w:lang w:val="ru-RU"/>
        </w:rPr>
      </w:pPr>
    </w:p>
    <w:p w14:paraId="4CE352B1" w14:textId="77777777" w:rsidR="00BC46BA" w:rsidRPr="001B5F8D" w:rsidRDefault="00BC46BA" w:rsidP="00BC46BA">
      <w:pPr>
        <w:spacing w:line="200" w:lineRule="exact"/>
        <w:ind w:firstLine="0"/>
        <w:rPr>
          <w:lang w:val="ru-RU"/>
        </w:rPr>
      </w:pPr>
    </w:p>
    <w:p w14:paraId="47E83FDE" w14:textId="77777777" w:rsidR="00BC46BA" w:rsidRPr="001B5F8D" w:rsidRDefault="00BC46BA" w:rsidP="00BC46BA">
      <w:pPr>
        <w:spacing w:line="200" w:lineRule="exact"/>
        <w:rPr>
          <w:lang w:val="ru-RU"/>
        </w:rPr>
      </w:pPr>
    </w:p>
    <w:p w14:paraId="33E7133F" w14:textId="39FAB066" w:rsidR="00BC46BA" w:rsidRPr="001B5F8D" w:rsidRDefault="00BC46BA" w:rsidP="00BC46BA">
      <w:pPr>
        <w:ind w:left="4670" w:right="313" w:firstLine="0"/>
        <w:rPr>
          <w:lang w:val="ru-RU"/>
        </w:rPr>
      </w:pPr>
      <w:r w:rsidRPr="00DE402E">
        <w:rPr>
          <w:lang w:val="ru-RU"/>
        </w:rPr>
        <w:t>Выпускная квалификационная работа</w:t>
      </w:r>
      <w:r>
        <w:rPr>
          <w:spacing w:val="1"/>
          <w:lang w:val="ru-RU"/>
        </w:rPr>
        <w:t xml:space="preserve"> </w:t>
      </w:r>
      <w:r w:rsidRPr="001B5F8D">
        <w:rPr>
          <w:spacing w:val="-1"/>
          <w:lang w:val="ru-RU"/>
        </w:rPr>
        <w:t>с</w:t>
      </w:r>
      <w:r w:rsidRPr="001B5F8D">
        <w:rPr>
          <w:spacing w:val="5"/>
          <w:lang w:val="ru-RU"/>
        </w:rPr>
        <w:t>т</w:t>
      </w:r>
      <w:r w:rsidRPr="001B5F8D">
        <w:rPr>
          <w:spacing w:val="-10"/>
          <w:lang w:val="ru-RU"/>
        </w:rPr>
        <w:t>у</w:t>
      </w:r>
      <w:r w:rsidRPr="001B5F8D">
        <w:rPr>
          <w:spacing w:val="3"/>
          <w:lang w:val="ru-RU"/>
        </w:rPr>
        <w:t>д</w:t>
      </w:r>
      <w:r w:rsidRPr="001B5F8D">
        <w:rPr>
          <w:spacing w:val="-1"/>
          <w:lang w:val="ru-RU"/>
        </w:rPr>
        <w:t>е</w:t>
      </w:r>
      <w:r w:rsidRPr="001B5F8D">
        <w:rPr>
          <w:spacing w:val="1"/>
          <w:lang w:val="ru-RU"/>
        </w:rPr>
        <w:t>нт</w:t>
      </w:r>
      <w:r w:rsidRPr="001B5F8D">
        <w:rPr>
          <w:lang w:val="ru-RU"/>
        </w:rPr>
        <w:t>а</w:t>
      </w:r>
      <w:r w:rsidRPr="001B5F8D">
        <w:rPr>
          <w:spacing w:val="-7"/>
          <w:lang w:val="ru-RU"/>
        </w:rPr>
        <w:t xml:space="preserve"> </w:t>
      </w:r>
      <w:r w:rsidRPr="001B5F8D">
        <w:rPr>
          <w:lang w:val="ru-RU"/>
        </w:rPr>
        <w:t>4</w:t>
      </w:r>
      <w:r w:rsidRPr="001B5F8D">
        <w:rPr>
          <w:spacing w:val="1"/>
          <w:lang w:val="ru-RU"/>
        </w:rPr>
        <w:t xml:space="preserve"> </w:t>
      </w:r>
      <w:r w:rsidRPr="001B5F8D">
        <w:rPr>
          <w:spacing w:val="3"/>
          <w:lang w:val="ru-RU"/>
        </w:rPr>
        <w:t>к</w:t>
      </w:r>
      <w:r w:rsidRPr="001B5F8D">
        <w:rPr>
          <w:spacing w:val="-9"/>
          <w:lang w:val="ru-RU"/>
        </w:rPr>
        <w:t>у</w:t>
      </w:r>
      <w:r w:rsidRPr="001B5F8D">
        <w:rPr>
          <w:lang w:val="ru-RU"/>
        </w:rPr>
        <w:t>р</w:t>
      </w:r>
      <w:r w:rsidRPr="001B5F8D">
        <w:rPr>
          <w:spacing w:val="-1"/>
          <w:lang w:val="ru-RU"/>
        </w:rPr>
        <w:t>с</w:t>
      </w:r>
      <w:r w:rsidRPr="001B5F8D">
        <w:rPr>
          <w:lang w:val="ru-RU"/>
        </w:rPr>
        <w:t>а</w:t>
      </w:r>
      <w:r w:rsidRPr="001B5F8D">
        <w:rPr>
          <w:spacing w:val="-4"/>
          <w:lang w:val="ru-RU"/>
        </w:rPr>
        <w:t xml:space="preserve"> </w:t>
      </w:r>
      <w:r w:rsidRPr="001B5F8D">
        <w:rPr>
          <w:spacing w:val="-2"/>
          <w:lang w:val="ru-RU"/>
        </w:rPr>
        <w:t>б</w:t>
      </w:r>
      <w:r w:rsidRPr="001B5F8D">
        <w:rPr>
          <w:spacing w:val="4"/>
          <w:lang w:val="ru-RU"/>
        </w:rPr>
        <w:t>а</w:t>
      </w:r>
      <w:r w:rsidRPr="001B5F8D">
        <w:rPr>
          <w:spacing w:val="-1"/>
          <w:lang w:val="ru-RU"/>
        </w:rPr>
        <w:t>ка</w:t>
      </w:r>
      <w:r w:rsidRPr="001B5F8D">
        <w:rPr>
          <w:lang w:val="ru-RU"/>
        </w:rPr>
        <w:t>л</w:t>
      </w:r>
      <w:r w:rsidRPr="001B5F8D">
        <w:rPr>
          <w:spacing w:val="-1"/>
          <w:lang w:val="ru-RU"/>
        </w:rPr>
        <w:t>а</w:t>
      </w:r>
      <w:r w:rsidRPr="001B5F8D">
        <w:rPr>
          <w:spacing w:val="2"/>
          <w:lang w:val="ru-RU"/>
        </w:rPr>
        <w:t>в</w:t>
      </w:r>
      <w:r w:rsidRPr="001B5F8D">
        <w:rPr>
          <w:lang w:val="ru-RU"/>
        </w:rPr>
        <w:t>р</w:t>
      </w:r>
      <w:r w:rsidRPr="001B5F8D">
        <w:rPr>
          <w:spacing w:val="-1"/>
          <w:lang w:val="ru-RU"/>
        </w:rPr>
        <w:t>ск</w:t>
      </w:r>
      <w:r w:rsidRPr="001B5F8D">
        <w:rPr>
          <w:spacing w:val="5"/>
          <w:lang w:val="ru-RU"/>
        </w:rPr>
        <w:t>о</w:t>
      </w:r>
      <w:r w:rsidRPr="001B5F8D">
        <w:rPr>
          <w:lang w:val="ru-RU"/>
        </w:rPr>
        <w:t>й</w:t>
      </w:r>
      <w:r w:rsidRPr="001B5F8D">
        <w:rPr>
          <w:spacing w:val="-10"/>
          <w:lang w:val="ru-RU"/>
        </w:rPr>
        <w:t xml:space="preserve"> </w:t>
      </w:r>
      <w:r w:rsidRPr="001B5F8D">
        <w:rPr>
          <w:spacing w:val="1"/>
          <w:lang w:val="ru-RU"/>
        </w:rPr>
        <w:t>п</w:t>
      </w:r>
      <w:r w:rsidRPr="001B5F8D">
        <w:rPr>
          <w:spacing w:val="-5"/>
          <w:lang w:val="ru-RU"/>
        </w:rPr>
        <w:t>р</w:t>
      </w:r>
      <w:r w:rsidRPr="001B5F8D">
        <w:rPr>
          <w:lang w:val="ru-RU"/>
        </w:rPr>
        <w:t>о</w:t>
      </w:r>
      <w:r w:rsidRPr="001B5F8D">
        <w:rPr>
          <w:spacing w:val="2"/>
          <w:lang w:val="ru-RU"/>
        </w:rPr>
        <w:t>г</w:t>
      </w:r>
      <w:r w:rsidRPr="001B5F8D">
        <w:rPr>
          <w:lang w:val="ru-RU"/>
        </w:rPr>
        <w:t>р</w:t>
      </w:r>
      <w:r w:rsidRPr="001B5F8D">
        <w:rPr>
          <w:spacing w:val="-1"/>
          <w:lang w:val="ru-RU"/>
        </w:rPr>
        <w:t>а</w:t>
      </w:r>
      <w:r w:rsidRPr="001B5F8D">
        <w:rPr>
          <w:spacing w:val="2"/>
          <w:lang w:val="ru-RU"/>
        </w:rPr>
        <w:t>м</w:t>
      </w:r>
      <w:r w:rsidRPr="001B5F8D">
        <w:rPr>
          <w:spacing w:val="-3"/>
          <w:lang w:val="ru-RU"/>
        </w:rPr>
        <w:t>м</w:t>
      </w:r>
      <w:r w:rsidRPr="001B5F8D">
        <w:rPr>
          <w:spacing w:val="2"/>
          <w:lang w:val="ru-RU"/>
        </w:rPr>
        <w:t>ы</w:t>
      </w:r>
      <w:r>
        <w:rPr>
          <w:spacing w:val="2"/>
          <w:lang w:val="ru-RU"/>
        </w:rPr>
        <w:t xml:space="preserve">, профиль - </w:t>
      </w:r>
      <w:r w:rsidRPr="001B5F8D">
        <w:rPr>
          <w:spacing w:val="2"/>
          <w:lang w:val="ru-RU"/>
        </w:rPr>
        <w:t>«Государственное и муниципальное управление»</w:t>
      </w:r>
    </w:p>
    <w:p w14:paraId="42DA2B6F" w14:textId="73D3D9D2" w:rsidR="00BC46BA" w:rsidRDefault="00BC46BA" w:rsidP="00BC46BA">
      <w:pPr>
        <w:ind w:left="4670" w:right="313" w:firstLine="0"/>
        <w:rPr>
          <w:b/>
          <w:bCs/>
          <w:position w:val="-1"/>
          <w:lang w:val="ru-RU"/>
        </w:rPr>
      </w:pPr>
      <w:r w:rsidRPr="005D7205">
        <w:rPr>
          <w:b/>
          <w:bCs/>
          <w:position w:val="-1"/>
          <w:lang w:val="ru-RU"/>
        </w:rPr>
        <w:t>ШЕШИКОВОЙ Александры А</w:t>
      </w:r>
      <w:r w:rsidR="00783078">
        <w:rPr>
          <w:b/>
          <w:bCs/>
          <w:position w:val="-1"/>
          <w:lang w:val="ru-RU"/>
        </w:rPr>
        <w:t>н</w:t>
      </w:r>
      <w:r w:rsidRPr="005D7205">
        <w:rPr>
          <w:b/>
          <w:bCs/>
          <w:position w:val="-1"/>
          <w:lang w:val="ru-RU"/>
        </w:rPr>
        <w:t>дреевны</w:t>
      </w:r>
    </w:p>
    <w:p w14:paraId="215834C4" w14:textId="5869D186" w:rsidR="00783078" w:rsidRPr="005D7205" w:rsidRDefault="00783078" w:rsidP="00BC46BA">
      <w:pPr>
        <w:ind w:left="4670" w:right="313" w:firstLine="0"/>
        <w:rPr>
          <w:b/>
          <w:bCs/>
          <w:lang w:val="ru-RU"/>
        </w:rPr>
      </w:pPr>
      <w:r w:rsidRPr="00783078">
        <w:rPr>
          <w:noProof/>
          <w:u w:val="single"/>
        </w:rPr>
        <w:drawing>
          <wp:anchor distT="0" distB="0" distL="114300" distR="114300" simplePos="0" relativeHeight="251664896" behindDoc="0" locked="0" layoutInCell="1" allowOverlap="1" wp14:anchorId="2593558B" wp14:editId="3F8061C7">
            <wp:simplePos x="0" y="0"/>
            <wp:positionH relativeFrom="column">
              <wp:posOffset>3716251</wp:posOffset>
            </wp:positionH>
            <wp:positionV relativeFrom="paragraph">
              <wp:posOffset>1270</wp:posOffset>
            </wp:positionV>
            <wp:extent cx="983615" cy="387985"/>
            <wp:effectExtent l="0" t="0" r="6985" b="0"/>
            <wp:wrapThrough wrapText="bothSides">
              <wp:wrapPolygon edited="0">
                <wp:start x="0" y="0"/>
                <wp:lineTo x="0" y="20151"/>
                <wp:lineTo x="21335" y="20151"/>
                <wp:lineTo x="21335" y="0"/>
                <wp:lineTo x="0" y="0"/>
              </wp:wrapPolygon>
            </wp:wrapThrough>
            <wp:docPr id="27660" name="Рисунок 2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3615" cy="387985"/>
                    </a:xfrm>
                    <a:prstGeom prst="rect">
                      <a:avLst/>
                    </a:prstGeom>
                    <a:noFill/>
                    <a:ln>
                      <a:noFill/>
                    </a:ln>
                  </pic:spPr>
                </pic:pic>
              </a:graphicData>
            </a:graphic>
          </wp:anchor>
        </w:drawing>
      </w:r>
    </w:p>
    <w:p w14:paraId="46C1091B" w14:textId="04FEBA2C" w:rsidR="00BC46BA" w:rsidRDefault="003A774F" w:rsidP="003A774F">
      <w:pPr>
        <w:pStyle w:val="af"/>
        <w:spacing w:before="9"/>
        <w:rPr>
          <w:b/>
          <w:sz w:val="29"/>
        </w:rPr>
      </w:pPr>
      <w:r>
        <w:rPr>
          <w:b/>
          <w:sz w:val="29"/>
        </w:rPr>
        <w:t xml:space="preserve">                                                                 _______</w:t>
      </w:r>
      <w:r w:rsidR="00783078">
        <w:rPr>
          <w:b/>
          <w:sz w:val="29"/>
        </w:rPr>
        <w:t>__________________</w:t>
      </w:r>
    </w:p>
    <w:p w14:paraId="76872B18" w14:textId="77777777" w:rsidR="00BC46BA" w:rsidRPr="005D7205" w:rsidRDefault="00BC46BA" w:rsidP="00BC46BA">
      <w:pPr>
        <w:ind w:left="6480" w:firstLine="0"/>
        <w:rPr>
          <w:i/>
          <w:sz w:val="16"/>
          <w:lang w:val="ru-RU"/>
        </w:rPr>
      </w:pPr>
      <w:r w:rsidRPr="005D7205">
        <w:rPr>
          <w:i/>
          <w:sz w:val="16"/>
          <w:lang w:val="ru-RU"/>
        </w:rPr>
        <w:t>(подпись)</w:t>
      </w:r>
    </w:p>
    <w:p w14:paraId="3A8D3334" w14:textId="77777777" w:rsidR="00BC46BA" w:rsidRPr="005D7205" w:rsidRDefault="00BC46BA" w:rsidP="00BC46BA">
      <w:pPr>
        <w:spacing w:before="18" w:line="220" w:lineRule="exact"/>
        <w:rPr>
          <w:rFonts w:asciiTheme="minorHAnsi" w:hAnsiTheme="minorHAnsi"/>
          <w:b/>
          <w:bCs/>
          <w:lang w:val="ru-RU"/>
        </w:rPr>
      </w:pPr>
    </w:p>
    <w:p w14:paraId="55F2128D" w14:textId="77777777" w:rsidR="00BC46BA" w:rsidRPr="001B5F8D" w:rsidRDefault="00BC46BA" w:rsidP="00BC46BA">
      <w:pPr>
        <w:spacing w:before="7" w:line="120" w:lineRule="exact"/>
        <w:rPr>
          <w:lang w:val="ru-RU"/>
        </w:rPr>
      </w:pPr>
    </w:p>
    <w:p w14:paraId="42BEA20F" w14:textId="77777777" w:rsidR="00BC46BA" w:rsidRPr="001B5F8D" w:rsidRDefault="00BC46BA" w:rsidP="00BC46BA">
      <w:pPr>
        <w:spacing w:line="200" w:lineRule="exact"/>
        <w:ind w:firstLine="0"/>
        <w:rPr>
          <w:lang w:val="ru-RU"/>
        </w:rPr>
      </w:pPr>
    </w:p>
    <w:p w14:paraId="265BF670" w14:textId="77777777" w:rsidR="00BC46BA" w:rsidRDefault="00BC46BA" w:rsidP="00BC46BA">
      <w:pPr>
        <w:ind w:left="4670" w:right="313" w:firstLine="0"/>
        <w:rPr>
          <w:lang w:val="ru-RU"/>
        </w:rPr>
      </w:pPr>
      <w:r w:rsidRPr="001B5F8D">
        <w:rPr>
          <w:lang w:val="ru-RU"/>
        </w:rPr>
        <w:t>Н</w:t>
      </w:r>
      <w:r w:rsidRPr="001B5F8D">
        <w:rPr>
          <w:spacing w:val="4"/>
          <w:lang w:val="ru-RU"/>
        </w:rPr>
        <w:t>а</w:t>
      </w:r>
      <w:r w:rsidRPr="001B5F8D">
        <w:rPr>
          <w:spacing w:val="-9"/>
          <w:lang w:val="ru-RU"/>
        </w:rPr>
        <w:t>у</w:t>
      </w:r>
      <w:r w:rsidRPr="001B5F8D">
        <w:rPr>
          <w:lang w:val="ru-RU"/>
        </w:rPr>
        <w:t>ч</w:t>
      </w:r>
      <w:r w:rsidRPr="001B5F8D">
        <w:rPr>
          <w:spacing w:val="1"/>
          <w:lang w:val="ru-RU"/>
        </w:rPr>
        <w:t>н</w:t>
      </w:r>
      <w:r w:rsidRPr="001B5F8D">
        <w:rPr>
          <w:spacing w:val="2"/>
          <w:lang w:val="ru-RU"/>
        </w:rPr>
        <w:t>ы</w:t>
      </w:r>
      <w:r w:rsidRPr="001B5F8D">
        <w:rPr>
          <w:lang w:val="ru-RU"/>
        </w:rPr>
        <w:t>й</w:t>
      </w:r>
      <w:r w:rsidRPr="001B5F8D">
        <w:rPr>
          <w:spacing w:val="-5"/>
          <w:lang w:val="ru-RU"/>
        </w:rPr>
        <w:t xml:space="preserve"> </w:t>
      </w:r>
      <w:r w:rsidRPr="001B5F8D">
        <w:rPr>
          <w:spacing w:val="5"/>
          <w:lang w:val="ru-RU"/>
        </w:rPr>
        <w:t>р</w:t>
      </w:r>
      <w:r w:rsidRPr="001B5F8D">
        <w:rPr>
          <w:spacing w:val="-9"/>
          <w:lang w:val="ru-RU"/>
        </w:rPr>
        <w:t>у</w:t>
      </w:r>
      <w:r w:rsidRPr="001B5F8D">
        <w:rPr>
          <w:spacing w:val="-1"/>
          <w:lang w:val="ru-RU"/>
        </w:rPr>
        <w:t>к</w:t>
      </w:r>
      <w:r w:rsidRPr="001B5F8D">
        <w:rPr>
          <w:spacing w:val="5"/>
          <w:lang w:val="ru-RU"/>
        </w:rPr>
        <w:t>о</w:t>
      </w:r>
      <w:r w:rsidRPr="001B5F8D">
        <w:rPr>
          <w:spacing w:val="2"/>
          <w:lang w:val="ru-RU"/>
        </w:rPr>
        <w:t>в</w:t>
      </w:r>
      <w:r w:rsidRPr="001B5F8D">
        <w:rPr>
          <w:spacing w:val="5"/>
          <w:lang w:val="ru-RU"/>
        </w:rPr>
        <w:t>о</w:t>
      </w:r>
      <w:r w:rsidRPr="001B5F8D">
        <w:rPr>
          <w:spacing w:val="-2"/>
          <w:lang w:val="ru-RU"/>
        </w:rPr>
        <w:t>д</w:t>
      </w:r>
      <w:r w:rsidRPr="001B5F8D">
        <w:rPr>
          <w:spacing w:val="1"/>
          <w:lang w:val="ru-RU"/>
        </w:rPr>
        <w:t>ит</w:t>
      </w:r>
      <w:r w:rsidRPr="001B5F8D">
        <w:rPr>
          <w:spacing w:val="-1"/>
          <w:lang w:val="ru-RU"/>
        </w:rPr>
        <w:t>е</w:t>
      </w:r>
      <w:r w:rsidRPr="001B5F8D">
        <w:rPr>
          <w:lang w:val="ru-RU"/>
        </w:rPr>
        <w:t>л</w:t>
      </w:r>
      <w:r w:rsidRPr="001B5F8D">
        <w:rPr>
          <w:spacing w:val="1"/>
          <w:lang w:val="ru-RU"/>
        </w:rPr>
        <w:t>ь</w:t>
      </w:r>
      <w:r w:rsidRPr="001B5F8D">
        <w:rPr>
          <w:lang w:val="ru-RU"/>
        </w:rPr>
        <w:t xml:space="preserve">: </w:t>
      </w:r>
    </w:p>
    <w:p w14:paraId="3109EA20" w14:textId="77777777" w:rsidR="00BC46BA" w:rsidRPr="001B5F8D" w:rsidRDefault="00BC46BA" w:rsidP="00BC46BA">
      <w:pPr>
        <w:ind w:left="4670" w:right="313" w:firstLine="0"/>
        <w:rPr>
          <w:lang w:val="ru-RU"/>
        </w:rPr>
      </w:pPr>
      <w:r w:rsidRPr="006A7043">
        <w:rPr>
          <w:lang w:val="ru-RU"/>
        </w:rPr>
        <w:t>к.</w:t>
      </w:r>
      <w:proofErr w:type="spellStart"/>
      <w:r w:rsidRPr="006A7043">
        <w:rPr>
          <w:lang w:val="ru-RU"/>
        </w:rPr>
        <w:t>физ</w:t>
      </w:r>
      <w:proofErr w:type="spellEnd"/>
      <w:r w:rsidRPr="006A7043">
        <w:rPr>
          <w:lang w:val="ru-RU"/>
        </w:rPr>
        <w:t>.-</w:t>
      </w:r>
      <w:proofErr w:type="spellStart"/>
      <w:r w:rsidRPr="006A7043">
        <w:rPr>
          <w:lang w:val="ru-RU"/>
        </w:rPr>
        <w:t>мат.н</w:t>
      </w:r>
      <w:proofErr w:type="spellEnd"/>
      <w:r w:rsidRPr="006A7043">
        <w:rPr>
          <w:lang w:val="ru-RU"/>
        </w:rPr>
        <w:t>.</w:t>
      </w:r>
      <w:r>
        <w:rPr>
          <w:lang w:val="ru-RU"/>
        </w:rPr>
        <w:t>, доцент</w:t>
      </w:r>
    </w:p>
    <w:p w14:paraId="64679362" w14:textId="77777777" w:rsidR="00BC46BA" w:rsidRPr="001B5F8D" w:rsidRDefault="00BC46BA" w:rsidP="00BC46BA">
      <w:pPr>
        <w:ind w:left="4670" w:right="313" w:firstLine="0"/>
        <w:rPr>
          <w:position w:val="-1"/>
          <w:lang w:val="ru-RU"/>
        </w:rPr>
      </w:pPr>
      <w:r w:rsidRPr="001B5F8D">
        <w:rPr>
          <w:position w:val="-1"/>
          <w:lang w:val="ru-RU"/>
        </w:rPr>
        <w:t>ИВАНОВ Андрей Евгеньев</w:t>
      </w:r>
      <w:r>
        <w:rPr>
          <w:position w:val="-1"/>
          <w:lang w:val="ru-RU"/>
        </w:rPr>
        <w:t>ич</w:t>
      </w:r>
    </w:p>
    <w:p w14:paraId="748DF48F" w14:textId="373FFFF2" w:rsidR="00BC46BA" w:rsidRDefault="00BC46BA" w:rsidP="00BC46BA">
      <w:pPr>
        <w:pStyle w:val="af"/>
        <w:spacing w:before="9"/>
        <w:rPr>
          <w:b/>
          <w:sz w:val="29"/>
        </w:rPr>
      </w:pPr>
      <w:r>
        <w:rPr>
          <w:noProof/>
        </w:rPr>
        <mc:AlternateContent>
          <mc:Choice Requires="wps">
            <w:drawing>
              <wp:anchor distT="0" distB="0" distL="0" distR="0" simplePos="0" relativeHeight="251660800" behindDoc="1" locked="0" layoutInCell="1" allowOverlap="1" wp14:anchorId="7FDDD284" wp14:editId="5DE1B740">
                <wp:simplePos x="0" y="0"/>
                <wp:positionH relativeFrom="page">
                  <wp:posOffset>4032250</wp:posOffset>
                </wp:positionH>
                <wp:positionV relativeFrom="paragraph">
                  <wp:posOffset>245110</wp:posOffset>
                </wp:positionV>
                <wp:extent cx="2209800" cy="1270"/>
                <wp:effectExtent l="12700" t="5715" r="6350" b="12065"/>
                <wp:wrapTopAndBottom/>
                <wp:docPr id="1" name="Полилиния: фигура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800" cy="1270"/>
                        </a:xfrm>
                        <a:custGeom>
                          <a:avLst/>
                          <a:gdLst>
                            <a:gd name="T0" fmla="+- 0 6350 6350"/>
                            <a:gd name="T1" fmla="*/ T0 w 3480"/>
                            <a:gd name="T2" fmla="+- 0 9830 6350"/>
                            <a:gd name="T3" fmla="*/ T2 w 3480"/>
                          </a:gdLst>
                          <a:ahLst/>
                          <a:cxnLst>
                            <a:cxn ang="0">
                              <a:pos x="T1" y="0"/>
                            </a:cxn>
                            <a:cxn ang="0">
                              <a:pos x="T3" y="0"/>
                            </a:cxn>
                          </a:cxnLst>
                          <a:rect l="0" t="0" r="r" b="b"/>
                          <a:pathLst>
                            <a:path w="3480">
                              <a:moveTo>
                                <a:pt x="0" y="0"/>
                              </a:moveTo>
                              <a:lnTo>
                                <a:pt x="34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BCA1E" id="Полилиния: фигура 1" o:spid="_x0000_s1026" style="position:absolute;margin-left:317.5pt;margin-top:19.3pt;width:174pt;height:.1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" path="m,l3480,e" filled="f" strokeweight=".48pt">
                <v:path arrowok="t" o:connecttype="custom" o:connectlocs="0,0;2209800,0" o:connectangles="0,0"/>
                <w10:wrap type="topAndBottom" anchorx="page"/>
              </v:shape>
            </w:pict>
          </mc:Fallback>
        </mc:AlternateContent>
      </w:r>
    </w:p>
    <w:p w14:paraId="04EC099D" w14:textId="77777777" w:rsidR="00BC46BA" w:rsidRPr="005D7205" w:rsidRDefault="00BC46BA" w:rsidP="00BC46BA">
      <w:pPr>
        <w:ind w:left="6480" w:firstLine="0"/>
        <w:rPr>
          <w:i/>
          <w:sz w:val="16"/>
          <w:lang w:val="ru-RU"/>
        </w:rPr>
      </w:pPr>
      <w:r w:rsidRPr="005D7205">
        <w:rPr>
          <w:i/>
          <w:sz w:val="16"/>
          <w:lang w:val="ru-RU"/>
        </w:rPr>
        <w:t>(подпись)</w:t>
      </w:r>
    </w:p>
    <w:p w14:paraId="2F5650D5" w14:textId="77777777" w:rsidR="00BC46BA" w:rsidRPr="001B5F8D" w:rsidRDefault="00BC46BA" w:rsidP="00BC46BA">
      <w:pPr>
        <w:spacing w:line="200" w:lineRule="exact"/>
        <w:ind w:firstLine="0"/>
        <w:rPr>
          <w:sz w:val="20"/>
          <w:szCs w:val="20"/>
          <w:lang w:val="ru-RU"/>
        </w:rPr>
      </w:pPr>
    </w:p>
    <w:p w14:paraId="1D67C124" w14:textId="77777777" w:rsidR="00BC46BA" w:rsidRPr="001B5F8D" w:rsidRDefault="00BC46BA" w:rsidP="00BC46BA">
      <w:pPr>
        <w:spacing w:before="29"/>
        <w:ind w:right="-1"/>
        <w:jc w:val="center"/>
        <w:rPr>
          <w:spacing w:val="2"/>
          <w:lang w:val="ru-RU"/>
        </w:rPr>
      </w:pPr>
      <w:r w:rsidRPr="001B5F8D">
        <w:rPr>
          <w:spacing w:val="2"/>
          <w:lang w:val="ru-RU"/>
        </w:rPr>
        <w:t>Санкт-Петербург</w:t>
      </w:r>
      <w:r>
        <w:rPr>
          <w:spacing w:val="2"/>
          <w:lang w:val="ru-RU"/>
        </w:rPr>
        <w:t>,</w:t>
      </w:r>
    </w:p>
    <w:p w14:paraId="306939AD" w14:textId="77777777" w:rsidR="00BC46BA" w:rsidRDefault="00BC46BA" w:rsidP="00BC46BA">
      <w:pPr>
        <w:spacing w:before="2"/>
        <w:ind w:right="-1"/>
        <w:jc w:val="center"/>
        <w:rPr>
          <w:spacing w:val="2"/>
          <w:lang w:val="ru-RU"/>
        </w:rPr>
      </w:pPr>
      <w:r w:rsidRPr="001B5F8D">
        <w:rPr>
          <w:spacing w:val="2"/>
          <w:lang w:val="ru-RU"/>
        </w:rPr>
        <w:t>202</w:t>
      </w:r>
      <w:r>
        <w:rPr>
          <w:spacing w:val="2"/>
          <w:lang w:val="ru-RU"/>
        </w:rPr>
        <w:t>2</w:t>
      </w:r>
    </w:p>
    <w:p w14:paraId="4FD67325" w14:textId="77777777" w:rsidR="00BC46BA" w:rsidRDefault="00BC46BA" w:rsidP="00BC46BA">
      <w:pPr>
        <w:pStyle w:val="af"/>
        <w:spacing w:before="224"/>
        <w:ind w:left="108" w:right="115"/>
        <w:jc w:val="center"/>
      </w:pPr>
      <w:r>
        <w:lastRenderedPageBreak/>
        <w:t>Заявление</w:t>
      </w:r>
    </w:p>
    <w:p w14:paraId="710C2F5A" w14:textId="77777777" w:rsidR="00BC46BA" w:rsidRDefault="00BC46BA" w:rsidP="00BC46BA">
      <w:pPr>
        <w:pStyle w:val="af"/>
        <w:ind w:left="108" w:right="111"/>
        <w:jc w:val="center"/>
      </w:pPr>
      <w:r>
        <w:rPr>
          <w:spacing w:val="-1"/>
        </w:rPr>
        <w:t>о</w:t>
      </w:r>
      <w:r>
        <w:rPr>
          <w:spacing w:val="1"/>
        </w:rPr>
        <w:t xml:space="preserve"> </w:t>
      </w:r>
      <w:r>
        <w:rPr>
          <w:spacing w:val="-1"/>
        </w:rPr>
        <w:t>самостоятельном</w:t>
      </w:r>
      <w:r>
        <w:rPr>
          <w:spacing w:val="-20"/>
        </w:rPr>
        <w:t xml:space="preserve"> </w:t>
      </w:r>
      <w:r>
        <w:rPr>
          <w:spacing w:val="-1"/>
        </w:rPr>
        <w:t>выполнении</w:t>
      </w:r>
      <w:r>
        <w:rPr>
          <w:spacing w:val="-15"/>
        </w:rPr>
        <w:t xml:space="preserve"> </w:t>
      </w:r>
      <w:r>
        <w:rPr>
          <w:spacing w:val="-1"/>
        </w:rPr>
        <w:t>выпускной</w:t>
      </w:r>
      <w:r>
        <w:rPr>
          <w:spacing w:val="-6"/>
        </w:rPr>
        <w:t xml:space="preserve"> </w:t>
      </w:r>
      <w:r>
        <w:t>квалификационной</w:t>
      </w:r>
      <w:r>
        <w:rPr>
          <w:spacing w:val="-18"/>
        </w:rPr>
        <w:t xml:space="preserve"> </w:t>
      </w:r>
      <w:r>
        <w:t>работы</w:t>
      </w:r>
    </w:p>
    <w:p w14:paraId="7B817286" w14:textId="77777777" w:rsidR="00BC46BA" w:rsidRDefault="00BC46BA" w:rsidP="00BC46BA">
      <w:pPr>
        <w:pStyle w:val="af"/>
        <w:spacing w:before="5"/>
        <w:rPr>
          <w:sz w:val="30"/>
        </w:rPr>
      </w:pPr>
    </w:p>
    <w:p w14:paraId="30136F00" w14:textId="77777777" w:rsidR="00BC46BA" w:rsidRPr="00393A3D" w:rsidRDefault="00BC46BA" w:rsidP="00BC46BA">
      <w:pPr>
        <w:rPr>
          <w:sz w:val="22"/>
          <w:lang w:val="ru-RU"/>
        </w:rPr>
      </w:pPr>
      <w:r w:rsidRPr="0096634B">
        <w:rPr>
          <w:sz w:val="22"/>
          <w:lang w:val="ru-RU"/>
        </w:rPr>
        <w:t>Я,</w:t>
      </w:r>
      <w:r w:rsidRPr="0096634B">
        <w:rPr>
          <w:spacing w:val="47"/>
          <w:sz w:val="22"/>
          <w:lang w:val="ru-RU"/>
        </w:rPr>
        <w:t xml:space="preserve"> </w:t>
      </w:r>
      <w:proofErr w:type="spellStart"/>
      <w:r>
        <w:rPr>
          <w:sz w:val="22"/>
          <w:lang w:val="ru-RU"/>
        </w:rPr>
        <w:t>Шешикова</w:t>
      </w:r>
      <w:proofErr w:type="spellEnd"/>
      <w:r>
        <w:rPr>
          <w:sz w:val="22"/>
          <w:lang w:val="ru-RU"/>
        </w:rPr>
        <w:t xml:space="preserve"> Александра Андреевна</w:t>
      </w:r>
      <w:r w:rsidRPr="0096634B">
        <w:rPr>
          <w:sz w:val="22"/>
          <w:lang w:val="ru-RU"/>
        </w:rPr>
        <w:t>,</w:t>
      </w:r>
      <w:r w:rsidRPr="0096634B">
        <w:rPr>
          <w:spacing w:val="47"/>
          <w:sz w:val="22"/>
          <w:lang w:val="ru-RU"/>
        </w:rPr>
        <w:t xml:space="preserve"> </w:t>
      </w:r>
      <w:r w:rsidRPr="0096634B">
        <w:rPr>
          <w:sz w:val="22"/>
          <w:lang w:val="ru-RU"/>
        </w:rPr>
        <w:t>студент</w:t>
      </w:r>
      <w:r w:rsidRPr="0096634B">
        <w:rPr>
          <w:spacing w:val="46"/>
          <w:sz w:val="22"/>
          <w:lang w:val="ru-RU"/>
        </w:rPr>
        <w:t xml:space="preserve"> </w:t>
      </w:r>
      <w:r w:rsidRPr="0096634B">
        <w:rPr>
          <w:sz w:val="22"/>
          <w:lang w:val="ru-RU"/>
        </w:rPr>
        <w:t>4</w:t>
      </w:r>
      <w:r w:rsidRPr="0096634B">
        <w:rPr>
          <w:spacing w:val="48"/>
          <w:sz w:val="22"/>
          <w:lang w:val="ru-RU"/>
        </w:rPr>
        <w:t xml:space="preserve"> </w:t>
      </w:r>
      <w:r w:rsidRPr="0096634B">
        <w:rPr>
          <w:sz w:val="22"/>
          <w:lang w:val="ru-RU"/>
        </w:rPr>
        <w:t>курса</w:t>
      </w:r>
      <w:r w:rsidRPr="0096634B">
        <w:rPr>
          <w:spacing w:val="47"/>
          <w:sz w:val="22"/>
          <w:lang w:val="ru-RU"/>
        </w:rPr>
        <w:t xml:space="preserve"> </w:t>
      </w:r>
      <w:r w:rsidRPr="0096634B">
        <w:rPr>
          <w:sz w:val="22"/>
          <w:lang w:val="ru-RU"/>
        </w:rPr>
        <w:t>направления</w:t>
      </w:r>
      <w:r w:rsidRPr="0096634B">
        <w:rPr>
          <w:spacing w:val="46"/>
          <w:sz w:val="22"/>
          <w:lang w:val="ru-RU"/>
        </w:rPr>
        <w:t xml:space="preserve"> </w:t>
      </w:r>
      <w:r w:rsidRPr="006A7043">
        <w:rPr>
          <w:sz w:val="22"/>
          <w:lang w:val="ru-RU"/>
        </w:rPr>
        <w:t xml:space="preserve">38.03.04 </w:t>
      </w:r>
      <w:r w:rsidRPr="0096634B">
        <w:rPr>
          <w:sz w:val="22"/>
          <w:lang w:val="ru-RU"/>
        </w:rPr>
        <w:t>«</w:t>
      </w:r>
      <w:r>
        <w:rPr>
          <w:sz w:val="22"/>
          <w:lang w:val="ru-RU"/>
        </w:rPr>
        <w:t>Государственное и муниципальное управление</w:t>
      </w:r>
      <w:r w:rsidRPr="0096634B">
        <w:rPr>
          <w:sz w:val="22"/>
          <w:lang w:val="ru-RU"/>
        </w:rPr>
        <w:t>»</w:t>
      </w:r>
      <w:r w:rsidRPr="0096634B">
        <w:rPr>
          <w:spacing w:val="45"/>
          <w:sz w:val="22"/>
          <w:lang w:val="ru-RU"/>
        </w:rPr>
        <w:t xml:space="preserve"> </w:t>
      </w:r>
      <w:r w:rsidRPr="0096634B">
        <w:rPr>
          <w:sz w:val="22"/>
          <w:lang w:val="ru-RU"/>
        </w:rPr>
        <w:t>(профиль</w:t>
      </w:r>
      <w:r w:rsidRPr="0096634B">
        <w:rPr>
          <w:spacing w:val="47"/>
          <w:sz w:val="22"/>
          <w:lang w:val="ru-RU"/>
        </w:rPr>
        <w:t xml:space="preserve"> </w:t>
      </w:r>
      <w:r w:rsidRPr="0096634B">
        <w:rPr>
          <w:sz w:val="22"/>
          <w:lang w:val="ru-RU"/>
        </w:rPr>
        <w:t>подготовки</w:t>
      </w:r>
      <w:r w:rsidRPr="0096634B">
        <w:rPr>
          <w:spacing w:val="43"/>
          <w:sz w:val="22"/>
          <w:lang w:val="ru-RU"/>
        </w:rPr>
        <w:t xml:space="preserve"> </w:t>
      </w:r>
      <w:r w:rsidRPr="0096634B">
        <w:rPr>
          <w:sz w:val="22"/>
          <w:lang w:val="ru-RU"/>
        </w:rPr>
        <w:t>–</w:t>
      </w:r>
      <w:r>
        <w:rPr>
          <w:sz w:val="22"/>
          <w:lang w:val="ru-RU"/>
        </w:rPr>
        <w:t xml:space="preserve"> Государственное и муниципальное управление</w:t>
      </w:r>
      <w:r w:rsidRPr="0096634B">
        <w:rPr>
          <w:sz w:val="22"/>
          <w:lang w:val="ru-RU"/>
        </w:rPr>
        <w:t>.),</w:t>
      </w:r>
      <w:r w:rsidRPr="0096634B">
        <w:rPr>
          <w:spacing w:val="103"/>
          <w:sz w:val="22"/>
          <w:lang w:val="ru-RU"/>
        </w:rPr>
        <w:t xml:space="preserve"> </w:t>
      </w:r>
      <w:r w:rsidRPr="0096634B">
        <w:rPr>
          <w:sz w:val="22"/>
          <w:lang w:val="ru-RU"/>
        </w:rPr>
        <w:t>заявляю,</w:t>
      </w:r>
      <w:r w:rsidRPr="0096634B">
        <w:rPr>
          <w:spacing w:val="104"/>
          <w:sz w:val="22"/>
          <w:lang w:val="ru-RU"/>
        </w:rPr>
        <w:t xml:space="preserve"> </w:t>
      </w:r>
      <w:r w:rsidRPr="0096634B">
        <w:rPr>
          <w:sz w:val="22"/>
          <w:lang w:val="ru-RU"/>
        </w:rPr>
        <w:t>что</w:t>
      </w:r>
      <w:r w:rsidRPr="0096634B">
        <w:rPr>
          <w:spacing w:val="104"/>
          <w:sz w:val="22"/>
          <w:lang w:val="ru-RU"/>
        </w:rPr>
        <w:t xml:space="preserve"> </w:t>
      </w:r>
      <w:r w:rsidRPr="0096634B">
        <w:rPr>
          <w:sz w:val="22"/>
          <w:lang w:val="ru-RU"/>
        </w:rPr>
        <w:t>в</w:t>
      </w:r>
      <w:r w:rsidRPr="0096634B">
        <w:rPr>
          <w:spacing w:val="103"/>
          <w:sz w:val="22"/>
          <w:lang w:val="ru-RU"/>
        </w:rPr>
        <w:t xml:space="preserve"> </w:t>
      </w:r>
      <w:r w:rsidRPr="0096634B">
        <w:rPr>
          <w:sz w:val="22"/>
          <w:lang w:val="ru-RU"/>
        </w:rPr>
        <w:t>моей</w:t>
      </w:r>
      <w:r w:rsidRPr="0096634B">
        <w:rPr>
          <w:spacing w:val="104"/>
          <w:sz w:val="22"/>
          <w:lang w:val="ru-RU"/>
        </w:rPr>
        <w:t xml:space="preserve"> </w:t>
      </w:r>
      <w:r w:rsidRPr="0096634B">
        <w:rPr>
          <w:sz w:val="22"/>
          <w:lang w:val="ru-RU"/>
        </w:rPr>
        <w:t>выпускной</w:t>
      </w:r>
      <w:r w:rsidRPr="0096634B">
        <w:rPr>
          <w:spacing w:val="103"/>
          <w:sz w:val="22"/>
          <w:lang w:val="ru-RU"/>
        </w:rPr>
        <w:t xml:space="preserve"> </w:t>
      </w:r>
      <w:r w:rsidRPr="0096634B">
        <w:rPr>
          <w:sz w:val="22"/>
          <w:lang w:val="ru-RU"/>
        </w:rPr>
        <w:t>квалификационной</w:t>
      </w:r>
      <w:r w:rsidRPr="0096634B">
        <w:rPr>
          <w:spacing w:val="104"/>
          <w:sz w:val="22"/>
          <w:lang w:val="ru-RU"/>
        </w:rPr>
        <w:t xml:space="preserve"> </w:t>
      </w:r>
      <w:r w:rsidRPr="0096634B">
        <w:rPr>
          <w:sz w:val="22"/>
          <w:lang w:val="ru-RU"/>
        </w:rPr>
        <w:t>работе</w:t>
      </w:r>
      <w:r w:rsidRPr="0096634B">
        <w:rPr>
          <w:spacing w:val="105"/>
          <w:sz w:val="22"/>
          <w:lang w:val="ru-RU"/>
        </w:rPr>
        <w:t xml:space="preserve"> </w:t>
      </w:r>
      <w:r w:rsidRPr="0096634B">
        <w:rPr>
          <w:sz w:val="22"/>
          <w:lang w:val="ru-RU"/>
        </w:rPr>
        <w:t>на</w:t>
      </w:r>
      <w:r w:rsidRPr="0096634B">
        <w:rPr>
          <w:spacing w:val="105"/>
          <w:sz w:val="22"/>
          <w:lang w:val="ru-RU"/>
        </w:rPr>
        <w:t xml:space="preserve"> </w:t>
      </w:r>
      <w:r w:rsidRPr="0096634B">
        <w:rPr>
          <w:sz w:val="22"/>
          <w:lang w:val="ru-RU"/>
        </w:rPr>
        <w:t>тему</w:t>
      </w:r>
      <w:r w:rsidRPr="0096634B">
        <w:rPr>
          <w:spacing w:val="104"/>
          <w:sz w:val="22"/>
          <w:lang w:val="ru-RU"/>
        </w:rPr>
        <w:t xml:space="preserve"> </w:t>
      </w:r>
      <w:r w:rsidRPr="0096634B">
        <w:rPr>
          <w:sz w:val="22"/>
          <w:lang w:val="ru-RU"/>
        </w:rPr>
        <w:t>«</w:t>
      </w:r>
      <w:r>
        <w:rPr>
          <w:sz w:val="22"/>
          <w:lang w:val="ru-RU"/>
        </w:rPr>
        <w:t>Р</w:t>
      </w:r>
      <w:r w:rsidRPr="00393A3D">
        <w:rPr>
          <w:sz w:val="22"/>
          <w:lang w:val="ru-RU"/>
        </w:rPr>
        <w:t xml:space="preserve">азвитие кластера оказания медицинских услуг в </w:t>
      </w:r>
      <w:r>
        <w:rPr>
          <w:sz w:val="22"/>
          <w:lang w:val="ru-RU"/>
        </w:rPr>
        <w:t>С</w:t>
      </w:r>
      <w:r w:rsidRPr="00393A3D">
        <w:rPr>
          <w:sz w:val="22"/>
          <w:lang w:val="ru-RU"/>
        </w:rPr>
        <w:t>анкт-</w:t>
      </w:r>
      <w:r>
        <w:rPr>
          <w:sz w:val="22"/>
          <w:lang w:val="ru-RU"/>
        </w:rPr>
        <w:t>П</w:t>
      </w:r>
      <w:r w:rsidRPr="00393A3D">
        <w:rPr>
          <w:sz w:val="22"/>
          <w:lang w:val="ru-RU"/>
        </w:rPr>
        <w:t xml:space="preserve">етербурге в условиях пандемии </w:t>
      </w:r>
      <w:r>
        <w:rPr>
          <w:sz w:val="22"/>
        </w:rPr>
        <w:t>C</w:t>
      </w:r>
      <w:r>
        <w:rPr>
          <w:sz w:val="22"/>
          <w:lang w:val="ru-RU"/>
        </w:rPr>
        <w:t>о</w:t>
      </w:r>
      <w:r w:rsidRPr="00393A3D">
        <w:rPr>
          <w:sz w:val="22"/>
          <w:lang w:val="ru-RU"/>
        </w:rPr>
        <w:t>vid-19</w:t>
      </w:r>
      <w:r w:rsidRPr="0096634B">
        <w:rPr>
          <w:sz w:val="22"/>
          <w:lang w:val="ru-RU"/>
        </w:rPr>
        <w:t>»,</w:t>
      </w:r>
      <w:r>
        <w:rPr>
          <w:lang w:val="ru-RU"/>
        </w:rPr>
        <w:t xml:space="preserve"> </w:t>
      </w:r>
      <w:r w:rsidRPr="0096634B">
        <w:rPr>
          <w:sz w:val="22"/>
          <w:lang w:val="ru-RU"/>
        </w:rPr>
        <w:t>представленной</w:t>
      </w:r>
      <w:r w:rsidRPr="0096634B">
        <w:rPr>
          <w:spacing w:val="1"/>
          <w:sz w:val="22"/>
          <w:lang w:val="ru-RU"/>
        </w:rPr>
        <w:t xml:space="preserve"> </w:t>
      </w:r>
      <w:r w:rsidRPr="0096634B">
        <w:rPr>
          <w:sz w:val="22"/>
          <w:lang w:val="ru-RU"/>
        </w:rPr>
        <w:t>в</w:t>
      </w:r>
      <w:r w:rsidRPr="0096634B">
        <w:rPr>
          <w:spacing w:val="1"/>
          <w:sz w:val="22"/>
          <w:lang w:val="ru-RU"/>
        </w:rPr>
        <w:t xml:space="preserve"> </w:t>
      </w:r>
      <w:r w:rsidRPr="0096634B">
        <w:rPr>
          <w:sz w:val="22"/>
          <w:lang w:val="ru-RU"/>
        </w:rPr>
        <w:t>службу</w:t>
      </w:r>
      <w:r w:rsidRPr="0096634B">
        <w:rPr>
          <w:spacing w:val="1"/>
          <w:sz w:val="22"/>
          <w:lang w:val="ru-RU"/>
        </w:rPr>
        <w:t xml:space="preserve"> </w:t>
      </w:r>
      <w:r w:rsidRPr="0096634B">
        <w:rPr>
          <w:sz w:val="22"/>
          <w:lang w:val="ru-RU"/>
        </w:rPr>
        <w:t>обеспечения</w:t>
      </w:r>
      <w:r w:rsidRPr="0096634B">
        <w:rPr>
          <w:spacing w:val="1"/>
          <w:sz w:val="22"/>
          <w:lang w:val="ru-RU"/>
        </w:rPr>
        <w:t xml:space="preserve"> </w:t>
      </w:r>
      <w:r w:rsidRPr="0096634B">
        <w:rPr>
          <w:sz w:val="22"/>
          <w:lang w:val="ru-RU"/>
        </w:rPr>
        <w:t>программ</w:t>
      </w:r>
      <w:r w:rsidRPr="0096634B">
        <w:rPr>
          <w:spacing w:val="1"/>
          <w:sz w:val="22"/>
          <w:lang w:val="ru-RU"/>
        </w:rPr>
        <w:t xml:space="preserve"> </w:t>
      </w:r>
      <w:r w:rsidRPr="0096634B">
        <w:rPr>
          <w:sz w:val="22"/>
          <w:lang w:val="ru-RU"/>
        </w:rPr>
        <w:t>бакалавриата</w:t>
      </w:r>
      <w:r w:rsidRPr="0096634B">
        <w:rPr>
          <w:spacing w:val="1"/>
          <w:sz w:val="22"/>
          <w:lang w:val="ru-RU"/>
        </w:rPr>
        <w:t xml:space="preserve"> </w:t>
      </w:r>
      <w:r w:rsidRPr="0096634B">
        <w:rPr>
          <w:sz w:val="22"/>
          <w:lang w:val="ru-RU"/>
        </w:rPr>
        <w:t>для</w:t>
      </w:r>
      <w:r w:rsidRPr="0096634B">
        <w:rPr>
          <w:spacing w:val="1"/>
          <w:sz w:val="22"/>
          <w:lang w:val="ru-RU"/>
        </w:rPr>
        <w:t xml:space="preserve"> </w:t>
      </w:r>
      <w:r w:rsidRPr="0096634B">
        <w:rPr>
          <w:sz w:val="22"/>
          <w:lang w:val="ru-RU"/>
        </w:rPr>
        <w:t>последующей</w:t>
      </w:r>
      <w:r w:rsidRPr="0096634B">
        <w:rPr>
          <w:spacing w:val="1"/>
          <w:sz w:val="22"/>
          <w:lang w:val="ru-RU"/>
        </w:rPr>
        <w:t xml:space="preserve"> </w:t>
      </w:r>
      <w:r w:rsidRPr="0096634B">
        <w:rPr>
          <w:sz w:val="22"/>
          <w:lang w:val="ru-RU"/>
        </w:rPr>
        <w:t>передачи</w:t>
      </w:r>
      <w:r w:rsidRPr="0096634B">
        <w:rPr>
          <w:spacing w:val="1"/>
          <w:sz w:val="22"/>
          <w:lang w:val="ru-RU"/>
        </w:rPr>
        <w:t xml:space="preserve"> </w:t>
      </w:r>
      <w:r w:rsidRPr="0096634B">
        <w:rPr>
          <w:sz w:val="22"/>
          <w:lang w:val="ru-RU"/>
        </w:rPr>
        <w:t>в</w:t>
      </w:r>
      <w:r w:rsidRPr="0096634B">
        <w:rPr>
          <w:spacing w:val="1"/>
          <w:sz w:val="22"/>
          <w:lang w:val="ru-RU"/>
        </w:rPr>
        <w:t xml:space="preserve"> </w:t>
      </w:r>
      <w:r w:rsidRPr="0096634B">
        <w:rPr>
          <w:sz w:val="22"/>
          <w:lang w:val="ru-RU"/>
        </w:rPr>
        <w:t>государственную</w:t>
      </w:r>
      <w:r w:rsidRPr="0096634B">
        <w:rPr>
          <w:spacing w:val="1"/>
          <w:sz w:val="22"/>
          <w:lang w:val="ru-RU"/>
        </w:rPr>
        <w:t xml:space="preserve"> </w:t>
      </w:r>
      <w:r w:rsidRPr="0096634B">
        <w:rPr>
          <w:sz w:val="22"/>
          <w:lang w:val="ru-RU"/>
        </w:rPr>
        <w:t>аттестационную</w:t>
      </w:r>
      <w:r w:rsidRPr="0096634B">
        <w:rPr>
          <w:spacing w:val="1"/>
          <w:sz w:val="22"/>
          <w:lang w:val="ru-RU"/>
        </w:rPr>
        <w:t xml:space="preserve"> </w:t>
      </w:r>
      <w:r w:rsidRPr="0096634B">
        <w:rPr>
          <w:sz w:val="22"/>
          <w:lang w:val="ru-RU"/>
        </w:rPr>
        <w:t>комиссию</w:t>
      </w:r>
      <w:r w:rsidRPr="0096634B">
        <w:rPr>
          <w:spacing w:val="1"/>
          <w:sz w:val="22"/>
          <w:lang w:val="ru-RU"/>
        </w:rPr>
        <w:t xml:space="preserve"> </w:t>
      </w:r>
      <w:r w:rsidRPr="0096634B">
        <w:rPr>
          <w:sz w:val="22"/>
          <w:lang w:val="ru-RU"/>
        </w:rPr>
        <w:t>для</w:t>
      </w:r>
      <w:r w:rsidRPr="0096634B">
        <w:rPr>
          <w:spacing w:val="1"/>
          <w:sz w:val="22"/>
          <w:lang w:val="ru-RU"/>
        </w:rPr>
        <w:t xml:space="preserve"> </w:t>
      </w:r>
      <w:r w:rsidRPr="0096634B">
        <w:rPr>
          <w:sz w:val="22"/>
          <w:lang w:val="ru-RU"/>
        </w:rPr>
        <w:t>публичной</w:t>
      </w:r>
      <w:r w:rsidRPr="0096634B">
        <w:rPr>
          <w:spacing w:val="1"/>
          <w:sz w:val="22"/>
          <w:lang w:val="ru-RU"/>
        </w:rPr>
        <w:t xml:space="preserve"> </w:t>
      </w:r>
      <w:r w:rsidRPr="0096634B">
        <w:rPr>
          <w:sz w:val="22"/>
          <w:lang w:val="ru-RU"/>
        </w:rPr>
        <w:t>защиты,</w:t>
      </w:r>
      <w:r w:rsidRPr="0096634B">
        <w:rPr>
          <w:spacing w:val="1"/>
          <w:sz w:val="22"/>
          <w:lang w:val="ru-RU"/>
        </w:rPr>
        <w:t xml:space="preserve"> </w:t>
      </w:r>
      <w:r w:rsidRPr="0096634B">
        <w:rPr>
          <w:sz w:val="22"/>
          <w:lang w:val="ru-RU"/>
        </w:rPr>
        <w:t>не</w:t>
      </w:r>
      <w:r w:rsidRPr="0096634B">
        <w:rPr>
          <w:spacing w:val="1"/>
          <w:sz w:val="22"/>
          <w:lang w:val="ru-RU"/>
        </w:rPr>
        <w:t xml:space="preserve"> </w:t>
      </w:r>
      <w:r w:rsidRPr="0096634B">
        <w:rPr>
          <w:sz w:val="22"/>
          <w:lang w:val="ru-RU"/>
        </w:rPr>
        <w:t>содержится</w:t>
      </w:r>
      <w:r w:rsidRPr="0096634B">
        <w:rPr>
          <w:spacing w:val="1"/>
          <w:sz w:val="22"/>
          <w:lang w:val="ru-RU"/>
        </w:rPr>
        <w:t xml:space="preserve"> </w:t>
      </w:r>
      <w:r w:rsidRPr="0096634B">
        <w:rPr>
          <w:sz w:val="22"/>
          <w:lang w:val="ru-RU"/>
        </w:rPr>
        <w:t>элементов</w:t>
      </w:r>
      <w:r w:rsidRPr="0096634B">
        <w:rPr>
          <w:spacing w:val="1"/>
          <w:sz w:val="22"/>
          <w:lang w:val="ru-RU"/>
        </w:rPr>
        <w:t xml:space="preserve"> </w:t>
      </w:r>
      <w:r w:rsidRPr="0096634B">
        <w:rPr>
          <w:sz w:val="22"/>
          <w:lang w:val="ru-RU"/>
        </w:rPr>
        <w:t>плагиата.</w:t>
      </w:r>
      <w:r w:rsidRPr="0096634B">
        <w:rPr>
          <w:spacing w:val="1"/>
          <w:sz w:val="22"/>
          <w:lang w:val="ru-RU"/>
        </w:rPr>
        <w:t xml:space="preserve"> </w:t>
      </w:r>
      <w:r w:rsidRPr="0096634B">
        <w:rPr>
          <w:sz w:val="22"/>
          <w:lang w:val="ru-RU"/>
        </w:rPr>
        <w:t>Все</w:t>
      </w:r>
      <w:r w:rsidRPr="0096634B">
        <w:rPr>
          <w:spacing w:val="1"/>
          <w:sz w:val="22"/>
          <w:lang w:val="ru-RU"/>
        </w:rPr>
        <w:t xml:space="preserve"> </w:t>
      </w:r>
      <w:r w:rsidRPr="0096634B">
        <w:rPr>
          <w:sz w:val="22"/>
          <w:lang w:val="ru-RU"/>
        </w:rPr>
        <w:t>прямые</w:t>
      </w:r>
      <w:r w:rsidRPr="0096634B">
        <w:rPr>
          <w:spacing w:val="1"/>
          <w:sz w:val="22"/>
          <w:lang w:val="ru-RU"/>
        </w:rPr>
        <w:t xml:space="preserve"> </w:t>
      </w:r>
      <w:r w:rsidRPr="0096634B">
        <w:rPr>
          <w:sz w:val="22"/>
          <w:lang w:val="ru-RU"/>
        </w:rPr>
        <w:t>заимствования</w:t>
      </w:r>
      <w:r w:rsidRPr="0096634B">
        <w:rPr>
          <w:spacing w:val="1"/>
          <w:sz w:val="22"/>
          <w:lang w:val="ru-RU"/>
        </w:rPr>
        <w:t xml:space="preserve"> </w:t>
      </w:r>
      <w:r w:rsidRPr="0096634B">
        <w:rPr>
          <w:sz w:val="22"/>
          <w:lang w:val="ru-RU"/>
        </w:rPr>
        <w:t>из</w:t>
      </w:r>
      <w:r w:rsidRPr="0096634B">
        <w:rPr>
          <w:spacing w:val="1"/>
          <w:sz w:val="22"/>
          <w:lang w:val="ru-RU"/>
        </w:rPr>
        <w:t xml:space="preserve"> </w:t>
      </w:r>
      <w:r w:rsidRPr="0096634B">
        <w:rPr>
          <w:sz w:val="22"/>
          <w:lang w:val="ru-RU"/>
        </w:rPr>
        <w:t>печатных</w:t>
      </w:r>
      <w:r w:rsidRPr="0096634B">
        <w:rPr>
          <w:spacing w:val="1"/>
          <w:sz w:val="22"/>
          <w:lang w:val="ru-RU"/>
        </w:rPr>
        <w:t xml:space="preserve"> </w:t>
      </w:r>
      <w:r w:rsidRPr="0096634B">
        <w:rPr>
          <w:sz w:val="22"/>
          <w:lang w:val="ru-RU"/>
        </w:rPr>
        <w:t>и</w:t>
      </w:r>
      <w:r w:rsidRPr="0096634B">
        <w:rPr>
          <w:spacing w:val="1"/>
          <w:sz w:val="22"/>
          <w:lang w:val="ru-RU"/>
        </w:rPr>
        <w:t xml:space="preserve"> </w:t>
      </w:r>
      <w:r w:rsidRPr="0096634B">
        <w:rPr>
          <w:sz w:val="22"/>
          <w:lang w:val="ru-RU"/>
        </w:rPr>
        <w:t>электронных</w:t>
      </w:r>
      <w:r w:rsidRPr="0096634B">
        <w:rPr>
          <w:spacing w:val="1"/>
          <w:sz w:val="22"/>
          <w:lang w:val="ru-RU"/>
        </w:rPr>
        <w:t xml:space="preserve"> </w:t>
      </w:r>
      <w:r w:rsidRPr="0096634B">
        <w:rPr>
          <w:sz w:val="22"/>
          <w:lang w:val="ru-RU"/>
        </w:rPr>
        <w:t>источников,</w:t>
      </w:r>
      <w:r w:rsidRPr="0096634B">
        <w:rPr>
          <w:spacing w:val="1"/>
          <w:sz w:val="22"/>
          <w:lang w:val="ru-RU"/>
        </w:rPr>
        <w:t xml:space="preserve"> </w:t>
      </w:r>
      <w:r w:rsidRPr="0096634B">
        <w:rPr>
          <w:sz w:val="22"/>
          <w:lang w:val="ru-RU"/>
        </w:rPr>
        <w:t>а</w:t>
      </w:r>
      <w:r w:rsidRPr="0096634B">
        <w:rPr>
          <w:spacing w:val="1"/>
          <w:sz w:val="22"/>
          <w:lang w:val="ru-RU"/>
        </w:rPr>
        <w:t xml:space="preserve"> </w:t>
      </w:r>
      <w:r w:rsidRPr="0096634B">
        <w:rPr>
          <w:sz w:val="22"/>
          <w:lang w:val="ru-RU"/>
        </w:rPr>
        <w:t>также</w:t>
      </w:r>
      <w:r w:rsidRPr="0096634B">
        <w:rPr>
          <w:spacing w:val="56"/>
          <w:sz w:val="22"/>
          <w:lang w:val="ru-RU"/>
        </w:rPr>
        <w:t xml:space="preserve"> </w:t>
      </w:r>
      <w:r w:rsidRPr="0096634B">
        <w:rPr>
          <w:sz w:val="22"/>
          <w:lang w:val="ru-RU"/>
        </w:rPr>
        <w:t>из</w:t>
      </w:r>
      <w:r w:rsidRPr="0096634B">
        <w:rPr>
          <w:spacing w:val="-52"/>
          <w:sz w:val="22"/>
          <w:lang w:val="ru-RU"/>
        </w:rPr>
        <w:t xml:space="preserve"> </w:t>
      </w:r>
      <w:r w:rsidRPr="0096634B">
        <w:rPr>
          <w:sz w:val="22"/>
          <w:lang w:val="ru-RU"/>
        </w:rPr>
        <w:t>защищённых ранее курсовых и выпускных квалификационных работ, кандидатских и докторских</w:t>
      </w:r>
      <w:r w:rsidRPr="0096634B">
        <w:rPr>
          <w:spacing w:val="1"/>
          <w:sz w:val="22"/>
          <w:lang w:val="ru-RU"/>
        </w:rPr>
        <w:t xml:space="preserve"> </w:t>
      </w:r>
      <w:r w:rsidRPr="0096634B">
        <w:rPr>
          <w:sz w:val="22"/>
          <w:lang w:val="ru-RU"/>
        </w:rPr>
        <w:t>диссертаций</w:t>
      </w:r>
      <w:r w:rsidRPr="0096634B">
        <w:rPr>
          <w:spacing w:val="-2"/>
          <w:sz w:val="22"/>
          <w:lang w:val="ru-RU"/>
        </w:rPr>
        <w:t xml:space="preserve"> </w:t>
      </w:r>
      <w:r w:rsidRPr="0096634B">
        <w:rPr>
          <w:sz w:val="22"/>
          <w:lang w:val="ru-RU"/>
        </w:rPr>
        <w:t>имеют</w:t>
      </w:r>
      <w:r w:rsidRPr="0096634B">
        <w:rPr>
          <w:spacing w:val="-3"/>
          <w:sz w:val="22"/>
          <w:lang w:val="ru-RU"/>
        </w:rPr>
        <w:t xml:space="preserve"> </w:t>
      </w:r>
      <w:r w:rsidRPr="0096634B">
        <w:rPr>
          <w:sz w:val="22"/>
          <w:lang w:val="ru-RU"/>
        </w:rPr>
        <w:t>соответствующие ссылки.</w:t>
      </w:r>
    </w:p>
    <w:p w14:paraId="74961143" w14:textId="77777777" w:rsidR="00BC46BA" w:rsidRPr="0096634B" w:rsidRDefault="00BC46BA" w:rsidP="00BC46BA">
      <w:pPr>
        <w:spacing w:before="200"/>
        <w:ind w:left="119" w:right="131" w:firstLine="708"/>
        <w:rPr>
          <w:lang w:val="ru-RU"/>
        </w:rPr>
      </w:pPr>
      <w:r w:rsidRPr="0096634B">
        <w:rPr>
          <w:sz w:val="22"/>
          <w:lang w:val="ru-RU"/>
        </w:rPr>
        <w:t>Мне</w:t>
      </w:r>
      <w:r w:rsidRPr="0096634B">
        <w:rPr>
          <w:spacing w:val="1"/>
          <w:sz w:val="22"/>
          <w:lang w:val="ru-RU"/>
        </w:rPr>
        <w:t xml:space="preserve"> </w:t>
      </w:r>
      <w:r w:rsidRPr="0096634B">
        <w:rPr>
          <w:sz w:val="22"/>
          <w:lang w:val="ru-RU"/>
        </w:rPr>
        <w:t>известно</w:t>
      </w:r>
      <w:r w:rsidRPr="0096634B">
        <w:rPr>
          <w:spacing w:val="1"/>
          <w:sz w:val="22"/>
          <w:lang w:val="ru-RU"/>
        </w:rPr>
        <w:t xml:space="preserve"> </w:t>
      </w:r>
      <w:r w:rsidRPr="0096634B">
        <w:rPr>
          <w:sz w:val="22"/>
          <w:lang w:val="ru-RU"/>
        </w:rPr>
        <w:t>содержание</w:t>
      </w:r>
      <w:r w:rsidRPr="0096634B">
        <w:rPr>
          <w:spacing w:val="1"/>
          <w:sz w:val="22"/>
          <w:lang w:val="ru-RU"/>
        </w:rPr>
        <w:t xml:space="preserve"> </w:t>
      </w:r>
      <w:r w:rsidRPr="0096634B">
        <w:rPr>
          <w:sz w:val="22"/>
          <w:lang w:val="ru-RU"/>
        </w:rPr>
        <w:t>п.</w:t>
      </w:r>
      <w:r w:rsidRPr="0096634B">
        <w:rPr>
          <w:spacing w:val="1"/>
          <w:sz w:val="22"/>
          <w:lang w:val="ru-RU"/>
        </w:rPr>
        <w:t xml:space="preserve"> </w:t>
      </w:r>
      <w:r w:rsidRPr="0096634B">
        <w:rPr>
          <w:sz w:val="22"/>
          <w:lang w:val="ru-RU"/>
        </w:rPr>
        <w:t>9.7.1</w:t>
      </w:r>
      <w:r w:rsidRPr="0096634B">
        <w:rPr>
          <w:spacing w:val="1"/>
          <w:sz w:val="22"/>
          <w:lang w:val="ru-RU"/>
        </w:rPr>
        <w:t xml:space="preserve"> </w:t>
      </w:r>
      <w:r w:rsidRPr="0096634B">
        <w:rPr>
          <w:sz w:val="22"/>
          <w:lang w:val="ru-RU"/>
        </w:rPr>
        <w:t>Правил</w:t>
      </w:r>
      <w:r w:rsidRPr="0096634B">
        <w:rPr>
          <w:spacing w:val="1"/>
          <w:sz w:val="22"/>
          <w:lang w:val="ru-RU"/>
        </w:rPr>
        <w:t xml:space="preserve"> </w:t>
      </w:r>
      <w:r w:rsidRPr="0096634B">
        <w:rPr>
          <w:sz w:val="22"/>
          <w:lang w:val="ru-RU"/>
        </w:rPr>
        <w:t>обучения</w:t>
      </w:r>
      <w:r w:rsidRPr="0096634B">
        <w:rPr>
          <w:spacing w:val="1"/>
          <w:sz w:val="22"/>
          <w:lang w:val="ru-RU"/>
        </w:rPr>
        <w:t xml:space="preserve"> </w:t>
      </w:r>
      <w:r w:rsidRPr="0096634B">
        <w:rPr>
          <w:sz w:val="22"/>
          <w:lang w:val="ru-RU"/>
        </w:rPr>
        <w:t>по</w:t>
      </w:r>
      <w:r w:rsidRPr="0096634B">
        <w:rPr>
          <w:spacing w:val="1"/>
          <w:sz w:val="22"/>
          <w:lang w:val="ru-RU"/>
        </w:rPr>
        <w:t xml:space="preserve"> </w:t>
      </w:r>
      <w:r w:rsidRPr="0096634B">
        <w:rPr>
          <w:sz w:val="22"/>
          <w:lang w:val="ru-RU"/>
        </w:rPr>
        <w:t>основным</w:t>
      </w:r>
      <w:r w:rsidRPr="0096634B">
        <w:rPr>
          <w:spacing w:val="1"/>
          <w:sz w:val="22"/>
          <w:lang w:val="ru-RU"/>
        </w:rPr>
        <w:t xml:space="preserve"> </w:t>
      </w:r>
      <w:r w:rsidRPr="0096634B">
        <w:rPr>
          <w:sz w:val="22"/>
          <w:lang w:val="ru-RU"/>
        </w:rPr>
        <w:t>образовательным</w:t>
      </w:r>
      <w:r w:rsidRPr="0096634B">
        <w:rPr>
          <w:spacing w:val="1"/>
          <w:sz w:val="22"/>
          <w:lang w:val="ru-RU"/>
        </w:rPr>
        <w:t xml:space="preserve"> </w:t>
      </w:r>
      <w:r w:rsidRPr="0096634B">
        <w:rPr>
          <w:sz w:val="22"/>
          <w:lang w:val="ru-RU"/>
        </w:rPr>
        <w:t>программам</w:t>
      </w:r>
      <w:r w:rsidRPr="0096634B">
        <w:rPr>
          <w:spacing w:val="1"/>
          <w:sz w:val="22"/>
          <w:lang w:val="ru-RU"/>
        </w:rPr>
        <w:t xml:space="preserve"> </w:t>
      </w:r>
      <w:r w:rsidRPr="0096634B">
        <w:rPr>
          <w:sz w:val="22"/>
          <w:lang w:val="ru-RU"/>
        </w:rPr>
        <w:t>высшего</w:t>
      </w:r>
      <w:r w:rsidRPr="0096634B">
        <w:rPr>
          <w:spacing w:val="1"/>
          <w:sz w:val="22"/>
          <w:lang w:val="ru-RU"/>
        </w:rPr>
        <w:t xml:space="preserve"> </w:t>
      </w:r>
      <w:r w:rsidRPr="0096634B">
        <w:rPr>
          <w:sz w:val="22"/>
          <w:lang w:val="ru-RU"/>
        </w:rPr>
        <w:t>и</w:t>
      </w:r>
      <w:r w:rsidRPr="0096634B">
        <w:rPr>
          <w:spacing w:val="1"/>
          <w:sz w:val="22"/>
          <w:lang w:val="ru-RU"/>
        </w:rPr>
        <w:t xml:space="preserve"> </w:t>
      </w:r>
      <w:r w:rsidRPr="0096634B">
        <w:rPr>
          <w:sz w:val="22"/>
          <w:lang w:val="ru-RU"/>
        </w:rPr>
        <w:t>среднего</w:t>
      </w:r>
      <w:r w:rsidRPr="0096634B">
        <w:rPr>
          <w:spacing w:val="1"/>
          <w:sz w:val="22"/>
          <w:lang w:val="ru-RU"/>
        </w:rPr>
        <w:t xml:space="preserve"> </w:t>
      </w:r>
      <w:r w:rsidRPr="0096634B">
        <w:rPr>
          <w:sz w:val="22"/>
          <w:lang w:val="ru-RU"/>
        </w:rPr>
        <w:t>профессионального</w:t>
      </w:r>
      <w:r w:rsidRPr="0096634B">
        <w:rPr>
          <w:spacing w:val="1"/>
          <w:sz w:val="22"/>
          <w:lang w:val="ru-RU"/>
        </w:rPr>
        <w:t xml:space="preserve"> </w:t>
      </w:r>
      <w:r w:rsidRPr="0096634B">
        <w:rPr>
          <w:sz w:val="22"/>
          <w:lang w:val="ru-RU"/>
        </w:rPr>
        <w:t>образования</w:t>
      </w:r>
      <w:r w:rsidRPr="0096634B">
        <w:rPr>
          <w:spacing w:val="1"/>
          <w:sz w:val="22"/>
          <w:lang w:val="ru-RU"/>
        </w:rPr>
        <w:t xml:space="preserve"> </w:t>
      </w:r>
      <w:r w:rsidRPr="0096634B">
        <w:rPr>
          <w:sz w:val="22"/>
          <w:lang w:val="ru-RU"/>
        </w:rPr>
        <w:t>в</w:t>
      </w:r>
      <w:r w:rsidRPr="0096634B">
        <w:rPr>
          <w:spacing w:val="1"/>
          <w:sz w:val="22"/>
          <w:lang w:val="ru-RU"/>
        </w:rPr>
        <w:t xml:space="preserve"> </w:t>
      </w:r>
      <w:r w:rsidRPr="0096634B">
        <w:rPr>
          <w:sz w:val="22"/>
          <w:lang w:val="ru-RU"/>
        </w:rPr>
        <w:t>СПбГУ</w:t>
      </w:r>
      <w:r w:rsidRPr="0096634B">
        <w:rPr>
          <w:spacing w:val="1"/>
          <w:sz w:val="22"/>
          <w:lang w:val="ru-RU"/>
        </w:rPr>
        <w:t xml:space="preserve"> </w:t>
      </w:r>
      <w:r w:rsidRPr="0096634B">
        <w:rPr>
          <w:sz w:val="22"/>
          <w:lang w:val="ru-RU"/>
        </w:rPr>
        <w:t>о</w:t>
      </w:r>
      <w:r w:rsidRPr="0096634B">
        <w:rPr>
          <w:spacing w:val="1"/>
          <w:sz w:val="22"/>
          <w:lang w:val="ru-RU"/>
        </w:rPr>
        <w:t xml:space="preserve"> </w:t>
      </w:r>
      <w:r w:rsidRPr="0096634B">
        <w:rPr>
          <w:sz w:val="22"/>
          <w:lang w:val="ru-RU"/>
        </w:rPr>
        <w:t>том,</w:t>
      </w:r>
      <w:r w:rsidRPr="0096634B">
        <w:rPr>
          <w:spacing w:val="1"/>
          <w:sz w:val="22"/>
          <w:lang w:val="ru-RU"/>
        </w:rPr>
        <w:t xml:space="preserve"> </w:t>
      </w:r>
      <w:r w:rsidRPr="0096634B">
        <w:rPr>
          <w:sz w:val="22"/>
          <w:lang w:val="ru-RU"/>
        </w:rPr>
        <w:t>что</w:t>
      </w:r>
      <w:r w:rsidRPr="0096634B">
        <w:rPr>
          <w:spacing w:val="1"/>
          <w:sz w:val="22"/>
          <w:lang w:val="ru-RU"/>
        </w:rPr>
        <w:t xml:space="preserve"> </w:t>
      </w:r>
      <w:r w:rsidRPr="0096634B">
        <w:rPr>
          <w:sz w:val="22"/>
          <w:lang w:val="ru-RU"/>
        </w:rPr>
        <w:t>«ВКР</w:t>
      </w:r>
      <w:r w:rsidRPr="0096634B">
        <w:rPr>
          <w:spacing w:val="1"/>
          <w:sz w:val="22"/>
          <w:lang w:val="ru-RU"/>
        </w:rPr>
        <w:t xml:space="preserve"> </w:t>
      </w:r>
      <w:r w:rsidRPr="0096634B">
        <w:rPr>
          <w:sz w:val="22"/>
          <w:lang w:val="ru-RU"/>
        </w:rPr>
        <w:t>выполняется</w:t>
      </w:r>
      <w:r w:rsidRPr="0096634B">
        <w:rPr>
          <w:spacing w:val="1"/>
          <w:sz w:val="22"/>
          <w:lang w:val="ru-RU"/>
        </w:rPr>
        <w:t xml:space="preserve"> </w:t>
      </w:r>
      <w:r w:rsidRPr="0096634B">
        <w:rPr>
          <w:sz w:val="22"/>
          <w:lang w:val="ru-RU"/>
        </w:rPr>
        <w:t>индивидуально</w:t>
      </w:r>
      <w:r w:rsidRPr="0096634B">
        <w:rPr>
          <w:spacing w:val="1"/>
          <w:sz w:val="22"/>
          <w:lang w:val="ru-RU"/>
        </w:rPr>
        <w:t xml:space="preserve"> </w:t>
      </w:r>
      <w:r w:rsidRPr="0096634B">
        <w:rPr>
          <w:sz w:val="22"/>
          <w:lang w:val="ru-RU"/>
        </w:rPr>
        <w:t>каждым</w:t>
      </w:r>
      <w:r w:rsidRPr="0096634B">
        <w:rPr>
          <w:spacing w:val="1"/>
          <w:sz w:val="22"/>
          <w:lang w:val="ru-RU"/>
        </w:rPr>
        <w:t xml:space="preserve"> </w:t>
      </w:r>
      <w:r w:rsidRPr="0096634B">
        <w:rPr>
          <w:sz w:val="22"/>
          <w:lang w:val="ru-RU"/>
        </w:rPr>
        <w:t>студентом</w:t>
      </w:r>
      <w:r w:rsidRPr="0096634B">
        <w:rPr>
          <w:spacing w:val="1"/>
          <w:sz w:val="22"/>
          <w:lang w:val="ru-RU"/>
        </w:rPr>
        <w:t xml:space="preserve"> </w:t>
      </w:r>
      <w:r w:rsidRPr="0096634B">
        <w:rPr>
          <w:sz w:val="22"/>
          <w:lang w:val="ru-RU"/>
        </w:rPr>
        <w:t>под</w:t>
      </w:r>
      <w:r w:rsidRPr="0096634B">
        <w:rPr>
          <w:spacing w:val="1"/>
          <w:sz w:val="22"/>
          <w:lang w:val="ru-RU"/>
        </w:rPr>
        <w:t xml:space="preserve"> </w:t>
      </w:r>
      <w:r w:rsidRPr="0096634B">
        <w:rPr>
          <w:sz w:val="22"/>
          <w:lang w:val="ru-RU"/>
        </w:rPr>
        <w:t>руководством</w:t>
      </w:r>
      <w:r w:rsidRPr="0096634B">
        <w:rPr>
          <w:spacing w:val="1"/>
          <w:sz w:val="22"/>
          <w:lang w:val="ru-RU"/>
        </w:rPr>
        <w:t xml:space="preserve"> </w:t>
      </w:r>
      <w:r w:rsidRPr="0096634B">
        <w:rPr>
          <w:sz w:val="22"/>
          <w:lang w:val="ru-RU"/>
        </w:rPr>
        <w:t>назначенного</w:t>
      </w:r>
      <w:r w:rsidRPr="0096634B">
        <w:rPr>
          <w:spacing w:val="1"/>
          <w:sz w:val="22"/>
          <w:lang w:val="ru-RU"/>
        </w:rPr>
        <w:t xml:space="preserve"> </w:t>
      </w:r>
      <w:r w:rsidRPr="0096634B">
        <w:rPr>
          <w:sz w:val="22"/>
          <w:lang w:val="ru-RU"/>
        </w:rPr>
        <w:t>ему</w:t>
      </w:r>
      <w:r w:rsidRPr="0096634B">
        <w:rPr>
          <w:spacing w:val="1"/>
          <w:sz w:val="22"/>
          <w:lang w:val="ru-RU"/>
        </w:rPr>
        <w:t xml:space="preserve"> </w:t>
      </w:r>
      <w:r w:rsidRPr="0096634B">
        <w:rPr>
          <w:sz w:val="22"/>
          <w:lang w:val="ru-RU"/>
        </w:rPr>
        <w:t>научного</w:t>
      </w:r>
      <w:r w:rsidRPr="0096634B">
        <w:rPr>
          <w:spacing w:val="1"/>
          <w:sz w:val="22"/>
          <w:lang w:val="ru-RU"/>
        </w:rPr>
        <w:t xml:space="preserve"> </w:t>
      </w:r>
      <w:r w:rsidRPr="0096634B">
        <w:rPr>
          <w:sz w:val="22"/>
          <w:lang w:val="ru-RU"/>
        </w:rPr>
        <w:t>руководителя»,</w:t>
      </w:r>
      <w:r w:rsidRPr="0096634B">
        <w:rPr>
          <w:spacing w:val="1"/>
          <w:sz w:val="22"/>
          <w:lang w:val="ru-RU"/>
        </w:rPr>
        <w:t xml:space="preserve"> </w:t>
      </w:r>
      <w:r w:rsidRPr="0096634B">
        <w:rPr>
          <w:sz w:val="22"/>
          <w:lang w:val="ru-RU"/>
        </w:rPr>
        <w:t>и</w:t>
      </w:r>
      <w:r w:rsidRPr="0096634B">
        <w:rPr>
          <w:spacing w:val="1"/>
          <w:sz w:val="22"/>
          <w:lang w:val="ru-RU"/>
        </w:rPr>
        <w:t xml:space="preserve"> </w:t>
      </w:r>
      <w:r w:rsidRPr="0096634B">
        <w:rPr>
          <w:sz w:val="22"/>
          <w:lang w:val="ru-RU"/>
        </w:rPr>
        <w:t>п.</w:t>
      </w:r>
      <w:r w:rsidRPr="0096634B">
        <w:rPr>
          <w:spacing w:val="1"/>
          <w:sz w:val="22"/>
          <w:lang w:val="ru-RU"/>
        </w:rPr>
        <w:t xml:space="preserve"> </w:t>
      </w:r>
      <w:r w:rsidRPr="0096634B">
        <w:rPr>
          <w:sz w:val="22"/>
          <w:lang w:val="ru-RU"/>
        </w:rPr>
        <w:t>51</w:t>
      </w:r>
      <w:r w:rsidRPr="0096634B">
        <w:rPr>
          <w:spacing w:val="1"/>
          <w:sz w:val="22"/>
          <w:lang w:val="ru-RU"/>
        </w:rPr>
        <w:t xml:space="preserve"> </w:t>
      </w:r>
      <w:r w:rsidRPr="0096634B">
        <w:rPr>
          <w:sz w:val="22"/>
          <w:lang w:val="ru-RU"/>
        </w:rPr>
        <w:t>Устава</w:t>
      </w:r>
      <w:r w:rsidRPr="0096634B">
        <w:rPr>
          <w:spacing w:val="1"/>
          <w:sz w:val="22"/>
          <w:lang w:val="ru-RU"/>
        </w:rPr>
        <w:t xml:space="preserve"> </w:t>
      </w:r>
      <w:r w:rsidRPr="0096634B">
        <w:rPr>
          <w:sz w:val="22"/>
          <w:lang w:val="ru-RU"/>
        </w:rPr>
        <w:t>федерального</w:t>
      </w:r>
      <w:r w:rsidRPr="0096634B">
        <w:rPr>
          <w:spacing w:val="1"/>
          <w:sz w:val="22"/>
          <w:lang w:val="ru-RU"/>
        </w:rPr>
        <w:t xml:space="preserve"> </w:t>
      </w:r>
      <w:r w:rsidRPr="0096634B">
        <w:rPr>
          <w:sz w:val="22"/>
          <w:lang w:val="ru-RU"/>
        </w:rPr>
        <w:t>государственного</w:t>
      </w:r>
      <w:r w:rsidRPr="0096634B">
        <w:rPr>
          <w:spacing w:val="1"/>
          <w:sz w:val="22"/>
          <w:lang w:val="ru-RU"/>
        </w:rPr>
        <w:t xml:space="preserve"> </w:t>
      </w:r>
      <w:r w:rsidRPr="0096634B">
        <w:rPr>
          <w:sz w:val="22"/>
          <w:lang w:val="ru-RU"/>
        </w:rPr>
        <w:t>бюджетного</w:t>
      </w:r>
      <w:r w:rsidRPr="0096634B">
        <w:rPr>
          <w:spacing w:val="1"/>
          <w:sz w:val="22"/>
          <w:lang w:val="ru-RU"/>
        </w:rPr>
        <w:t xml:space="preserve"> </w:t>
      </w:r>
      <w:r w:rsidRPr="0096634B">
        <w:rPr>
          <w:sz w:val="22"/>
          <w:lang w:val="ru-RU"/>
        </w:rPr>
        <w:t>образовательного</w:t>
      </w:r>
      <w:r w:rsidRPr="0096634B">
        <w:rPr>
          <w:spacing w:val="1"/>
          <w:sz w:val="22"/>
          <w:lang w:val="ru-RU"/>
        </w:rPr>
        <w:t xml:space="preserve"> </w:t>
      </w:r>
      <w:r w:rsidRPr="0096634B">
        <w:rPr>
          <w:sz w:val="22"/>
          <w:lang w:val="ru-RU"/>
        </w:rPr>
        <w:t>учреждения</w:t>
      </w:r>
      <w:r w:rsidRPr="0096634B">
        <w:rPr>
          <w:spacing w:val="1"/>
          <w:sz w:val="22"/>
          <w:lang w:val="ru-RU"/>
        </w:rPr>
        <w:t xml:space="preserve"> </w:t>
      </w:r>
      <w:r w:rsidRPr="0096634B">
        <w:rPr>
          <w:sz w:val="22"/>
          <w:lang w:val="ru-RU"/>
        </w:rPr>
        <w:t>высшего</w:t>
      </w:r>
      <w:r w:rsidRPr="0096634B">
        <w:rPr>
          <w:spacing w:val="1"/>
          <w:sz w:val="22"/>
          <w:lang w:val="ru-RU"/>
        </w:rPr>
        <w:t xml:space="preserve"> </w:t>
      </w:r>
      <w:r w:rsidRPr="0096634B">
        <w:rPr>
          <w:sz w:val="22"/>
          <w:lang w:val="ru-RU"/>
        </w:rPr>
        <w:t>профессионального</w:t>
      </w:r>
      <w:r w:rsidRPr="0096634B">
        <w:rPr>
          <w:spacing w:val="1"/>
          <w:sz w:val="22"/>
          <w:lang w:val="ru-RU"/>
        </w:rPr>
        <w:t xml:space="preserve"> </w:t>
      </w:r>
      <w:r w:rsidRPr="0096634B">
        <w:rPr>
          <w:sz w:val="22"/>
          <w:lang w:val="ru-RU"/>
        </w:rPr>
        <w:t>образования</w:t>
      </w:r>
      <w:r w:rsidRPr="0096634B">
        <w:rPr>
          <w:spacing w:val="1"/>
          <w:sz w:val="22"/>
          <w:lang w:val="ru-RU"/>
        </w:rPr>
        <w:t xml:space="preserve"> </w:t>
      </w:r>
      <w:r w:rsidRPr="0096634B">
        <w:rPr>
          <w:sz w:val="22"/>
          <w:lang w:val="ru-RU"/>
        </w:rPr>
        <w:t>«Санкт-Петербургский</w:t>
      </w:r>
      <w:r w:rsidRPr="0096634B">
        <w:rPr>
          <w:spacing w:val="1"/>
          <w:sz w:val="22"/>
          <w:lang w:val="ru-RU"/>
        </w:rPr>
        <w:t xml:space="preserve"> </w:t>
      </w:r>
      <w:r w:rsidRPr="0096634B">
        <w:rPr>
          <w:sz w:val="22"/>
          <w:lang w:val="ru-RU"/>
        </w:rPr>
        <w:t>государственный</w:t>
      </w:r>
      <w:r w:rsidRPr="0096634B">
        <w:rPr>
          <w:spacing w:val="-52"/>
          <w:sz w:val="22"/>
          <w:lang w:val="ru-RU"/>
        </w:rPr>
        <w:t xml:space="preserve"> </w:t>
      </w:r>
      <w:r w:rsidRPr="0096634B">
        <w:rPr>
          <w:sz w:val="22"/>
          <w:lang w:val="ru-RU"/>
        </w:rPr>
        <w:t>университет» о том, что «студент подлежит отчислению из Санкт-Петербургского университета за</w:t>
      </w:r>
      <w:r w:rsidRPr="0096634B">
        <w:rPr>
          <w:spacing w:val="1"/>
          <w:sz w:val="22"/>
          <w:lang w:val="ru-RU"/>
        </w:rPr>
        <w:t xml:space="preserve"> </w:t>
      </w:r>
      <w:r w:rsidRPr="0096634B">
        <w:rPr>
          <w:sz w:val="22"/>
          <w:lang w:val="ru-RU"/>
        </w:rPr>
        <w:t>представление</w:t>
      </w:r>
      <w:r w:rsidRPr="0096634B">
        <w:rPr>
          <w:spacing w:val="1"/>
          <w:sz w:val="22"/>
          <w:lang w:val="ru-RU"/>
        </w:rPr>
        <w:t xml:space="preserve"> </w:t>
      </w:r>
      <w:r w:rsidRPr="0096634B">
        <w:rPr>
          <w:sz w:val="22"/>
          <w:lang w:val="ru-RU"/>
        </w:rPr>
        <w:t>курсовой</w:t>
      </w:r>
      <w:r w:rsidRPr="0096634B">
        <w:rPr>
          <w:spacing w:val="1"/>
          <w:sz w:val="22"/>
          <w:lang w:val="ru-RU"/>
        </w:rPr>
        <w:t xml:space="preserve"> </w:t>
      </w:r>
      <w:r w:rsidRPr="0096634B">
        <w:rPr>
          <w:sz w:val="22"/>
          <w:lang w:val="ru-RU"/>
        </w:rPr>
        <w:t>или</w:t>
      </w:r>
      <w:r w:rsidRPr="0096634B">
        <w:rPr>
          <w:spacing w:val="1"/>
          <w:sz w:val="22"/>
          <w:lang w:val="ru-RU"/>
        </w:rPr>
        <w:t xml:space="preserve"> </w:t>
      </w:r>
      <w:r w:rsidRPr="0096634B">
        <w:rPr>
          <w:sz w:val="22"/>
          <w:lang w:val="ru-RU"/>
        </w:rPr>
        <w:t>выпускной</w:t>
      </w:r>
      <w:r w:rsidRPr="0096634B">
        <w:rPr>
          <w:spacing w:val="1"/>
          <w:sz w:val="22"/>
          <w:lang w:val="ru-RU"/>
        </w:rPr>
        <w:t xml:space="preserve"> </w:t>
      </w:r>
      <w:r w:rsidRPr="0096634B">
        <w:rPr>
          <w:sz w:val="22"/>
          <w:lang w:val="ru-RU"/>
        </w:rPr>
        <w:t>квалификационной</w:t>
      </w:r>
      <w:r w:rsidRPr="0096634B">
        <w:rPr>
          <w:spacing w:val="1"/>
          <w:sz w:val="22"/>
          <w:lang w:val="ru-RU"/>
        </w:rPr>
        <w:t xml:space="preserve"> </w:t>
      </w:r>
      <w:r w:rsidRPr="0096634B">
        <w:rPr>
          <w:sz w:val="22"/>
          <w:lang w:val="ru-RU"/>
        </w:rPr>
        <w:t>работы,</w:t>
      </w:r>
      <w:r w:rsidRPr="0096634B">
        <w:rPr>
          <w:spacing w:val="1"/>
          <w:sz w:val="22"/>
          <w:lang w:val="ru-RU"/>
        </w:rPr>
        <w:t xml:space="preserve"> </w:t>
      </w:r>
      <w:r w:rsidRPr="0096634B">
        <w:rPr>
          <w:sz w:val="22"/>
          <w:lang w:val="ru-RU"/>
        </w:rPr>
        <w:t>выполненной</w:t>
      </w:r>
      <w:r w:rsidRPr="0096634B">
        <w:rPr>
          <w:spacing w:val="1"/>
          <w:sz w:val="22"/>
          <w:lang w:val="ru-RU"/>
        </w:rPr>
        <w:t xml:space="preserve"> </w:t>
      </w:r>
      <w:r w:rsidRPr="0096634B">
        <w:rPr>
          <w:sz w:val="22"/>
          <w:lang w:val="ru-RU"/>
        </w:rPr>
        <w:t>другим</w:t>
      </w:r>
      <w:r w:rsidRPr="0096634B">
        <w:rPr>
          <w:spacing w:val="1"/>
          <w:sz w:val="22"/>
          <w:lang w:val="ru-RU"/>
        </w:rPr>
        <w:t xml:space="preserve"> </w:t>
      </w:r>
      <w:r w:rsidRPr="0096634B">
        <w:rPr>
          <w:sz w:val="22"/>
          <w:lang w:val="ru-RU"/>
        </w:rPr>
        <w:t>лицом</w:t>
      </w:r>
      <w:r w:rsidRPr="0096634B">
        <w:rPr>
          <w:spacing w:val="-52"/>
          <w:sz w:val="22"/>
          <w:lang w:val="ru-RU"/>
        </w:rPr>
        <w:t xml:space="preserve"> </w:t>
      </w:r>
      <w:r w:rsidRPr="0096634B">
        <w:rPr>
          <w:sz w:val="22"/>
          <w:lang w:val="ru-RU"/>
        </w:rPr>
        <w:t>(лицами)».</w:t>
      </w:r>
    </w:p>
    <w:p w14:paraId="3C21355F" w14:textId="77777777" w:rsidR="00BC46BA" w:rsidRDefault="00BC46BA" w:rsidP="00BC46BA">
      <w:pPr>
        <w:pStyle w:val="af"/>
        <w:rPr>
          <w:sz w:val="20"/>
        </w:rPr>
      </w:pPr>
    </w:p>
    <w:p w14:paraId="61094511" w14:textId="77777777" w:rsidR="00BC46BA" w:rsidRDefault="00BC46BA" w:rsidP="00BC46BA">
      <w:pPr>
        <w:pStyle w:val="af"/>
        <w:rPr>
          <w:sz w:val="20"/>
        </w:rPr>
      </w:pPr>
    </w:p>
    <w:p w14:paraId="3BAB88EC" w14:textId="77777777" w:rsidR="00BC46BA" w:rsidRDefault="00BC46BA" w:rsidP="00BC46BA">
      <w:pPr>
        <w:pStyle w:val="af"/>
        <w:rPr>
          <w:sz w:val="20"/>
        </w:rPr>
      </w:pPr>
    </w:p>
    <w:p w14:paraId="3EB0A737" w14:textId="77777777" w:rsidR="00BC46BA" w:rsidRDefault="00BC46BA" w:rsidP="00BC46BA">
      <w:pPr>
        <w:pStyle w:val="af"/>
        <w:rPr>
          <w:sz w:val="20"/>
        </w:rPr>
      </w:pPr>
    </w:p>
    <w:p w14:paraId="520C8F23" w14:textId="55726FBB" w:rsidR="00BC46BA" w:rsidRPr="00783078" w:rsidRDefault="00783078" w:rsidP="00783078">
      <w:pPr>
        <w:pStyle w:val="af"/>
        <w:rPr>
          <w:sz w:val="20"/>
        </w:rPr>
      </w:pPr>
      <w:r w:rsidRPr="00783078">
        <w:rPr>
          <w:sz w:val="20"/>
        </w:rPr>
        <w:t xml:space="preserve">                 </w:t>
      </w:r>
      <w:r w:rsidRPr="00783078">
        <w:rPr>
          <w:sz w:val="20"/>
          <w:u w:val="single"/>
        </w:rPr>
        <w:t xml:space="preserve">                     </w:t>
      </w:r>
      <w:r w:rsidRPr="00783078">
        <w:rPr>
          <w:sz w:val="22"/>
          <w:u w:val="single"/>
        </w:rPr>
        <w:t xml:space="preserve">   </w:t>
      </w:r>
      <w:r w:rsidRPr="00783078">
        <w:rPr>
          <w:noProof/>
          <w:u w:val="single"/>
        </w:rPr>
        <w:drawing>
          <wp:inline distT="0" distB="0" distL="0" distR="0" wp14:anchorId="2235479B" wp14:editId="7108C3A5">
            <wp:extent cx="983615" cy="3879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3615" cy="387985"/>
                    </a:xfrm>
                    <a:prstGeom prst="rect">
                      <a:avLst/>
                    </a:prstGeom>
                    <a:noFill/>
                    <a:ln>
                      <a:noFill/>
                    </a:ln>
                  </pic:spPr>
                </pic:pic>
              </a:graphicData>
            </a:graphic>
          </wp:inline>
        </w:drawing>
      </w:r>
      <w:r>
        <w:rPr>
          <w:sz w:val="22"/>
          <w:u w:val="single"/>
        </w:rPr>
        <w:t xml:space="preserve">         </w:t>
      </w:r>
      <w:r w:rsidR="00BC46BA" w:rsidRPr="0096634B">
        <w:rPr>
          <w:spacing w:val="-3"/>
          <w:sz w:val="22"/>
        </w:rPr>
        <w:t xml:space="preserve"> </w:t>
      </w:r>
      <w:r w:rsidR="00BC46BA">
        <w:rPr>
          <w:sz w:val="22"/>
        </w:rPr>
        <w:t>(Подпись</w:t>
      </w:r>
      <w:r w:rsidR="00BC46BA">
        <w:rPr>
          <w:spacing w:val="-3"/>
          <w:sz w:val="22"/>
        </w:rPr>
        <w:t xml:space="preserve"> </w:t>
      </w:r>
      <w:r w:rsidR="00BC46BA">
        <w:rPr>
          <w:sz w:val="22"/>
        </w:rPr>
        <w:t>студента)</w:t>
      </w:r>
    </w:p>
    <w:p w14:paraId="06B08A5A" w14:textId="511DF510" w:rsidR="00BC46BA" w:rsidRDefault="001517FA" w:rsidP="00BC46BA">
      <w:pPr>
        <w:tabs>
          <w:tab w:val="left" w:pos="4081"/>
        </w:tabs>
        <w:spacing w:before="91"/>
        <w:ind w:left="119"/>
        <w:rPr>
          <w:sz w:val="22"/>
        </w:rPr>
      </w:pPr>
      <w:r>
        <w:rPr>
          <w:spacing w:val="-3"/>
          <w:sz w:val="22"/>
          <w:lang w:val="ru-RU"/>
        </w:rPr>
        <w:t xml:space="preserve">31.05.2022                                            </w:t>
      </w:r>
      <w:r w:rsidR="00BC46BA">
        <w:rPr>
          <w:spacing w:val="-3"/>
          <w:sz w:val="22"/>
        </w:rPr>
        <w:t xml:space="preserve"> </w:t>
      </w:r>
      <w:r w:rsidR="00BC46BA">
        <w:rPr>
          <w:sz w:val="22"/>
        </w:rPr>
        <w:t>(</w:t>
      </w:r>
      <w:proofErr w:type="spellStart"/>
      <w:r w:rsidR="00BC46BA">
        <w:rPr>
          <w:sz w:val="22"/>
        </w:rPr>
        <w:t>Дата</w:t>
      </w:r>
      <w:proofErr w:type="spellEnd"/>
      <w:r w:rsidR="00BC46BA">
        <w:rPr>
          <w:sz w:val="22"/>
        </w:rPr>
        <w:t>)</w:t>
      </w:r>
    </w:p>
    <w:p w14:paraId="455A6589" w14:textId="30B23F39" w:rsidR="00BC7A28" w:rsidRDefault="00BC7A28" w:rsidP="00BC46BA">
      <w:pPr>
        <w:tabs>
          <w:tab w:val="left" w:pos="4081"/>
        </w:tabs>
        <w:spacing w:before="91"/>
        <w:ind w:left="119"/>
        <w:rPr>
          <w:sz w:val="22"/>
        </w:rPr>
      </w:pPr>
    </w:p>
    <w:p w14:paraId="41303F28" w14:textId="72F3A603" w:rsidR="00BC7A28" w:rsidRDefault="00BC7A28" w:rsidP="00BC46BA">
      <w:pPr>
        <w:tabs>
          <w:tab w:val="left" w:pos="4081"/>
        </w:tabs>
        <w:spacing w:before="91"/>
        <w:ind w:left="119"/>
        <w:rPr>
          <w:sz w:val="22"/>
        </w:rPr>
      </w:pPr>
    </w:p>
    <w:p w14:paraId="0834C20C" w14:textId="6B04EAB3" w:rsidR="00BC7A28" w:rsidRDefault="00BC7A28" w:rsidP="00BC46BA">
      <w:pPr>
        <w:tabs>
          <w:tab w:val="left" w:pos="4081"/>
        </w:tabs>
        <w:spacing w:before="91"/>
        <w:ind w:left="119"/>
        <w:rPr>
          <w:sz w:val="22"/>
        </w:rPr>
      </w:pPr>
    </w:p>
    <w:p w14:paraId="36ACB28A" w14:textId="2B531197" w:rsidR="00BC7A28" w:rsidRDefault="00BC7A28" w:rsidP="00BC46BA">
      <w:pPr>
        <w:tabs>
          <w:tab w:val="left" w:pos="4081"/>
        </w:tabs>
        <w:spacing w:before="91"/>
        <w:ind w:left="119"/>
        <w:rPr>
          <w:sz w:val="22"/>
        </w:rPr>
      </w:pPr>
    </w:p>
    <w:p w14:paraId="280813A4" w14:textId="06D884D0" w:rsidR="00BC7A28" w:rsidRDefault="00BC7A28" w:rsidP="00DF2BDE">
      <w:pPr>
        <w:ind w:firstLine="0"/>
      </w:pPr>
    </w:p>
    <w:bookmarkStart w:id="1" w:name="_Toc101100915" w:displacedByCustomXml="next"/>
    <w:sdt>
      <w:sdtPr>
        <w:rPr>
          <w:rFonts w:ascii="Times New Roman" w:eastAsiaTheme="minorHAnsi" w:hAnsi="Times New Roman" w:cs="Times New Roman"/>
          <w:color w:val="auto"/>
          <w:sz w:val="24"/>
          <w:szCs w:val="24"/>
        </w:rPr>
        <w:id w:val="957607235"/>
        <w:docPartObj>
          <w:docPartGallery w:val="Table of Contents"/>
          <w:docPartUnique/>
        </w:docPartObj>
      </w:sdtPr>
      <w:sdtEndPr>
        <w:rPr>
          <w:b/>
          <w:bCs/>
          <w:noProof/>
        </w:rPr>
      </w:sdtEndPr>
      <w:sdtContent>
        <w:p w14:paraId="4B7EC0F2" w14:textId="3E0CC357" w:rsidR="00ED6666" w:rsidRPr="0049605B" w:rsidRDefault="00ED6666" w:rsidP="00F22032">
          <w:pPr>
            <w:pStyle w:val="af1"/>
            <w:spacing w:line="360" w:lineRule="auto"/>
            <w:rPr>
              <w:rFonts w:ascii="Times New Roman" w:hAnsi="Times New Roman" w:cs="Times New Roman"/>
              <w:color w:val="auto"/>
              <w:sz w:val="24"/>
              <w:szCs w:val="24"/>
              <w:lang w:val="ru-RU"/>
            </w:rPr>
          </w:pPr>
          <w:r w:rsidRPr="0049605B">
            <w:rPr>
              <w:rFonts w:ascii="Times New Roman" w:hAnsi="Times New Roman" w:cs="Times New Roman"/>
              <w:color w:val="auto"/>
              <w:sz w:val="24"/>
              <w:szCs w:val="24"/>
              <w:lang w:val="ru-RU"/>
            </w:rPr>
            <w:t>Содержание</w:t>
          </w:r>
        </w:p>
        <w:p w14:paraId="29E852D0" w14:textId="10607069" w:rsidR="0049605B" w:rsidRPr="0049605B" w:rsidRDefault="00ED6666">
          <w:pPr>
            <w:pStyle w:val="11"/>
            <w:rPr>
              <w:rFonts w:asciiTheme="minorHAnsi" w:eastAsiaTheme="minorEastAsia" w:hAnsiTheme="minorHAnsi" w:cstheme="minorBidi"/>
              <w:color w:val="auto"/>
              <w:sz w:val="22"/>
              <w:szCs w:val="22"/>
              <w:lang w:val="en-US"/>
            </w:rPr>
          </w:pPr>
          <w:r w:rsidRPr="0049605B">
            <w:rPr>
              <w:noProof w:val="0"/>
              <w:color w:val="auto"/>
            </w:rPr>
            <w:fldChar w:fldCharType="begin"/>
          </w:r>
          <w:r w:rsidRPr="0049605B">
            <w:rPr>
              <w:color w:val="auto"/>
            </w:rPr>
            <w:instrText xml:space="preserve"> TOC \o "1-3" \h \z \u </w:instrText>
          </w:r>
          <w:r w:rsidRPr="0049605B">
            <w:rPr>
              <w:noProof w:val="0"/>
              <w:color w:val="auto"/>
            </w:rPr>
            <w:fldChar w:fldCharType="separate"/>
          </w:r>
          <w:hyperlink w:anchor="_Toc104904987" w:history="1">
            <w:r w:rsidR="0049605B" w:rsidRPr="0049605B">
              <w:rPr>
                <w:rStyle w:val="af2"/>
                <w:color w:val="auto"/>
              </w:rPr>
              <w:t>ВВЕДЕНИЕ</w:t>
            </w:r>
            <w:r w:rsidR="0049605B" w:rsidRPr="0049605B">
              <w:rPr>
                <w:webHidden/>
                <w:color w:val="auto"/>
              </w:rPr>
              <w:tab/>
            </w:r>
            <w:r w:rsidR="0049605B" w:rsidRPr="0049605B">
              <w:rPr>
                <w:webHidden/>
                <w:color w:val="auto"/>
              </w:rPr>
              <w:fldChar w:fldCharType="begin"/>
            </w:r>
            <w:r w:rsidR="0049605B" w:rsidRPr="0049605B">
              <w:rPr>
                <w:webHidden/>
                <w:color w:val="auto"/>
              </w:rPr>
              <w:instrText xml:space="preserve"> PAGEREF _Toc104904987 \h </w:instrText>
            </w:r>
            <w:r w:rsidR="0049605B" w:rsidRPr="0049605B">
              <w:rPr>
                <w:webHidden/>
                <w:color w:val="auto"/>
              </w:rPr>
            </w:r>
            <w:r w:rsidR="0049605B" w:rsidRPr="0049605B">
              <w:rPr>
                <w:webHidden/>
                <w:color w:val="auto"/>
              </w:rPr>
              <w:fldChar w:fldCharType="separate"/>
            </w:r>
            <w:r w:rsidR="0049605B" w:rsidRPr="0049605B">
              <w:rPr>
                <w:webHidden/>
                <w:color w:val="auto"/>
              </w:rPr>
              <w:t>5</w:t>
            </w:r>
            <w:r w:rsidR="0049605B" w:rsidRPr="0049605B">
              <w:rPr>
                <w:webHidden/>
                <w:color w:val="auto"/>
              </w:rPr>
              <w:fldChar w:fldCharType="end"/>
            </w:r>
          </w:hyperlink>
        </w:p>
        <w:p w14:paraId="50BDC955" w14:textId="42F8832F" w:rsidR="0049605B" w:rsidRPr="0049605B" w:rsidRDefault="0049605B">
          <w:pPr>
            <w:pStyle w:val="11"/>
            <w:rPr>
              <w:rFonts w:asciiTheme="minorHAnsi" w:eastAsiaTheme="minorEastAsia" w:hAnsiTheme="minorHAnsi" w:cstheme="minorBidi"/>
              <w:color w:val="auto"/>
              <w:sz w:val="22"/>
              <w:szCs w:val="22"/>
              <w:lang w:val="en-US"/>
            </w:rPr>
          </w:pPr>
          <w:hyperlink w:anchor="_Toc104904988" w:history="1">
            <w:r w:rsidRPr="0049605B">
              <w:rPr>
                <w:rStyle w:val="af2"/>
                <w:color w:val="auto"/>
              </w:rPr>
              <w:t>ГЛАВА 1. ОПРЕДЕЛЕНИЕ КЛАСТЕРОВ И ОПИСАНИЕ СТРУКТУРЫ</w:t>
            </w:r>
            <w:r w:rsidRPr="0049605B">
              <w:rPr>
                <w:webHidden/>
                <w:color w:val="auto"/>
              </w:rPr>
              <w:tab/>
            </w:r>
            <w:r w:rsidRPr="0049605B">
              <w:rPr>
                <w:webHidden/>
                <w:color w:val="auto"/>
              </w:rPr>
              <w:fldChar w:fldCharType="begin"/>
            </w:r>
            <w:r w:rsidRPr="0049605B">
              <w:rPr>
                <w:webHidden/>
                <w:color w:val="auto"/>
              </w:rPr>
              <w:instrText xml:space="preserve"> PAGEREF _Toc104904988 \h </w:instrText>
            </w:r>
            <w:r w:rsidRPr="0049605B">
              <w:rPr>
                <w:webHidden/>
                <w:color w:val="auto"/>
              </w:rPr>
            </w:r>
            <w:r w:rsidRPr="0049605B">
              <w:rPr>
                <w:webHidden/>
                <w:color w:val="auto"/>
              </w:rPr>
              <w:fldChar w:fldCharType="separate"/>
            </w:r>
            <w:r w:rsidRPr="0049605B">
              <w:rPr>
                <w:webHidden/>
                <w:color w:val="auto"/>
              </w:rPr>
              <w:t>7</w:t>
            </w:r>
            <w:r w:rsidRPr="0049605B">
              <w:rPr>
                <w:webHidden/>
                <w:color w:val="auto"/>
              </w:rPr>
              <w:fldChar w:fldCharType="end"/>
            </w:r>
          </w:hyperlink>
        </w:p>
        <w:p w14:paraId="1BE19E91" w14:textId="2C2D71DF" w:rsidR="0049605B" w:rsidRPr="0049605B" w:rsidRDefault="0049605B">
          <w:pPr>
            <w:pStyle w:val="21"/>
            <w:tabs>
              <w:tab w:val="left" w:pos="1760"/>
              <w:tab w:val="right" w:leader="dot" w:pos="9678"/>
            </w:tabs>
            <w:rPr>
              <w:rFonts w:asciiTheme="minorHAnsi" w:eastAsiaTheme="minorEastAsia" w:hAnsiTheme="minorHAnsi"/>
              <w:noProof/>
              <w:sz w:val="22"/>
            </w:rPr>
          </w:pPr>
          <w:hyperlink w:anchor="_Toc104904989" w:history="1">
            <w:r w:rsidRPr="0049605B">
              <w:rPr>
                <w:rStyle w:val="af2"/>
                <w:noProof/>
                <w:color w:val="auto"/>
                <w:lang w:val="ru-RU"/>
              </w:rPr>
              <w:t>1.1.</w:t>
            </w:r>
            <w:r w:rsidRPr="0049605B">
              <w:rPr>
                <w:rFonts w:asciiTheme="minorHAnsi" w:eastAsiaTheme="minorEastAsia" w:hAnsiTheme="minorHAnsi"/>
                <w:noProof/>
                <w:sz w:val="22"/>
              </w:rPr>
              <w:tab/>
            </w:r>
            <w:r w:rsidRPr="0049605B">
              <w:rPr>
                <w:rStyle w:val="af2"/>
                <w:noProof/>
                <w:color w:val="auto"/>
                <w:lang w:val="ru-RU"/>
              </w:rPr>
              <w:t>Концепция кластера</w:t>
            </w:r>
            <w:r w:rsidRPr="0049605B">
              <w:rPr>
                <w:noProof/>
                <w:webHidden/>
              </w:rPr>
              <w:tab/>
            </w:r>
            <w:r w:rsidRPr="0049605B">
              <w:rPr>
                <w:noProof/>
                <w:webHidden/>
              </w:rPr>
              <w:fldChar w:fldCharType="begin"/>
            </w:r>
            <w:r w:rsidRPr="0049605B">
              <w:rPr>
                <w:noProof/>
                <w:webHidden/>
              </w:rPr>
              <w:instrText xml:space="preserve"> PAGEREF _Toc104904989 \h </w:instrText>
            </w:r>
            <w:r w:rsidRPr="0049605B">
              <w:rPr>
                <w:noProof/>
                <w:webHidden/>
              </w:rPr>
            </w:r>
            <w:r w:rsidRPr="0049605B">
              <w:rPr>
                <w:noProof/>
                <w:webHidden/>
              </w:rPr>
              <w:fldChar w:fldCharType="separate"/>
            </w:r>
            <w:r w:rsidRPr="0049605B">
              <w:rPr>
                <w:noProof/>
                <w:webHidden/>
              </w:rPr>
              <w:t>7</w:t>
            </w:r>
            <w:r w:rsidRPr="0049605B">
              <w:rPr>
                <w:noProof/>
                <w:webHidden/>
              </w:rPr>
              <w:fldChar w:fldCharType="end"/>
            </w:r>
          </w:hyperlink>
        </w:p>
        <w:p w14:paraId="398CEE9A" w14:textId="74A96D7D" w:rsidR="0049605B" w:rsidRPr="0049605B" w:rsidRDefault="0049605B">
          <w:pPr>
            <w:pStyle w:val="21"/>
            <w:tabs>
              <w:tab w:val="right" w:leader="dot" w:pos="9678"/>
            </w:tabs>
            <w:rPr>
              <w:rFonts w:asciiTheme="minorHAnsi" w:eastAsiaTheme="minorEastAsia" w:hAnsiTheme="minorHAnsi"/>
              <w:noProof/>
              <w:sz w:val="22"/>
            </w:rPr>
          </w:pPr>
          <w:hyperlink w:anchor="_Toc104904990" w:history="1">
            <w:r w:rsidRPr="0049605B">
              <w:rPr>
                <w:rStyle w:val="af2"/>
                <w:noProof/>
                <w:color w:val="auto"/>
                <w:lang w:val="ru-RU"/>
              </w:rPr>
              <w:t>1.2. Свойства кластеров</w:t>
            </w:r>
            <w:r w:rsidRPr="0049605B">
              <w:rPr>
                <w:noProof/>
                <w:webHidden/>
              </w:rPr>
              <w:tab/>
            </w:r>
            <w:r w:rsidRPr="0049605B">
              <w:rPr>
                <w:noProof/>
                <w:webHidden/>
              </w:rPr>
              <w:fldChar w:fldCharType="begin"/>
            </w:r>
            <w:r w:rsidRPr="0049605B">
              <w:rPr>
                <w:noProof/>
                <w:webHidden/>
              </w:rPr>
              <w:instrText xml:space="preserve"> PAGEREF _Toc104904990 \h </w:instrText>
            </w:r>
            <w:r w:rsidRPr="0049605B">
              <w:rPr>
                <w:noProof/>
                <w:webHidden/>
              </w:rPr>
            </w:r>
            <w:r w:rsidRPr="0049605B">
              <w:rPr>
                <w:noProof/>
                <w:webHidden/>
              </w:rPr>
              <w:fldChar w:fldCharType="separate"/>
            </w:r>
            <w:r w:rsidRPr="0049605B">
              <w:rPr>
                <w:noProof/>
                <w:webHidden/>
              </w:rPr>
              <w:t>9</w:t>
            </w:r>
            <w:r w:rsidRPr="0049605B">
              <w:rPr>
                <w:noProof/>
                <w:webHidden/>
              </w:rPr>
              <w:fldChar w:fldCharType="end"/>
            </w:r>
          </w:hyperlink>
        </w:p>
        <w:p w14:paraId="6EAA602F" w14:textId="622FBBDE" w:rsidR="0049605B" w:rsidRPr="0049605B" w:rsidRDefault="0049605B">
          <w:pPr>
            <w:pStyle w:val="31"/>
            <w:tabs>
              <w:tab w:val="right" w:leader="dot" w:pos="9678"/>
            </w:tabs>
            <w:rPr>
              <w:rFonts w:asciiTheme="minorHAnsi" w:eastAsiaTheme="minorEastAsia" w:hAnsiTheme="minorHAnsi"/>
              <w:noProof/>
              <w:sz w:val="22"/>
            </w:rPr>
          </w:pPr>
          <w:hyperlink w:anchor="_Toc104904991" w:history="1">
            <w:r w:rsidRPr="0049605B">
              <w:rPr>
                <w:rStyle w:val="af2"/>
                <w:noProof/>
                <w:color w:val="auto"/>
                <w:lang w:val="ru-RU"/>
              </w:rPr>
              <w:t>1.2.1. Географические границы.</w:t>
            </w:r>
            <w:r w:rsidRPr="0049605B">
              <w:rPr>
                <w:noProof/>
                <w:webHidden/>
              </w:rPr>
              <w:tab/>
            </w:r>
            <w:r w:rsidRPr="0049605B">
              <w:rPr>
                <w:noProof/>
                <w:webHidden/>
              </w:rPr>
              <w:fldChar w:fldCharType="begin"/>
            </w:r>
            <w:r w:rsidRPr="0049605B">
              <w:rPr>
                <w:noProof/>
                <w:webHidden/>
              </w:rPr>
              <w:instrText xml:space="preserve"> PAGEREF _Toc104904991 \h </w:instrText>
            </w:r>
            <w:r w:rsidRPr="0049605B">
              <w:rPr>
                <w:noProof/>
                <w:webHidden/>
              </w:rPr>
            </w:r>
            <w:r w:rsidRPr="0049605B">
              <w:rPr>
                <w:noProof/>
                <w:webHidden/>
              </w:rPr>
              <w:fldChar w:fldCharType="separate"/>
            </w:r>
            <w:r w:rsidRPr="0049605B">
              <w:rPr>
                <w:noProof/>
                <w:webHidden/>
              </w:rPr>
              <w:t>9</w:t>
            </w:r>
            <w:r w:rsidRPr="0049605B">
              <w:rPr>
                <w:noProof/>
                <w:webHidden/>
              </w:rPr>
              <w:fldChar w:fldCharType="end"/>
            </w:r>
          </w:hyperlink>
        </w:p>
        <w:p w14:paraId="1938EDE7" w14:textId="05F41065" w:rsidR="0049605B" w:rsidRPr="0049605B" w:rsidRDefault="0049605B">
          <w:pPr>
            <w:pStyle w:val="31"/>
            <w:tabs>
              <w:tab w:val="right" w:leader="dot" w:pos="9678"/>
            </w:tabs>
            <w:rPr>
              <w:rFonts w:asciiTheme="minorHAnsi" w:eastAsiaTheme="minorEastAsia" w:hAnsiTheme="minorHAnsi"/>
              <w:noProof/>
              <w:sz w:val="22"/>
            </w:rPr>
          </w:pPr>
          <w:hyperlink w:anchor="_Toc104904992" w:history="1">
            <w:r w:rsidRPr="0049605B">
              <w:rPr>
                <w:rStyle w:val="af2"/>
                <w:noProof/>
                <w:color w:val="auto"/>
                <w:lang w:val="ru-RU"/>
              </w:rPr>
              <w:t>1.2.2. Широкие и узкие кластеры</w:t>
            </w:r>
            <w:r w:rsidRPr="0049605B">
              <w:rPr>
                <w:noProof/>
                <w:webHidden/>
              </w:rPr>
              <w:tab/>
            </w:r>
            <w:r w:rsidRPr="0049605B">
              <w:rPr>
                <w:noProof/>
                <w:webHidden/>
              </w:rPr>
              <w:fldChar w:fldCharType="begin"/>
            </w:r>
            <w:r w:rsidRPr="0049605B">
              <w:rPr>
                <w:noProof/>
                <w:webHidden/>
              </w:rPr>
              <w:instrText xml:space="preserve"> PAGEREF _Toc104904992 \h </w:instrText>
            </w:r>
            <w:r w:rsidRPr="0049605B">
              <w:rPr>
                <w:noProof/>
                <w:webHidden/>
              </w:rPr>
            </w:r>
            <w:r w:rsidRPr="0049605B">
              <w:rPr>
                <w:noProof/>
                <w:webHidden/>
              </w:rPr>
              <w:fldChar w:fldCharType="separate"/>
            </w:r>
            <w:r w:rsidRPr="0049605B">
              <w:rPr>
                <w:noProof/>
                <w:webHidden/>
              </w:rPr>
              <w:t>10</w:t>
            </w:r>
            <w:r w:rsidRPr="0049605B">
              <w:rPr>
                <w:noProof/>
                <w:webHidden/>
              </w:rPr>
              <w:fldChar w:fldCharType="end"/>
            </w:r>
          </w:hyperlink>
        </w:p>
        <w:p w14:paraId="380B7017" w14:textId="0EE7BEE6" w:rsidR="0049605B" w:rsidRPr="0049605B" w:rsidRDefault="0049605B">
          <w:pPr>
            <w:pStyle w:val="31"/>
            <w:tabs>
              <w:tab w:val="right" w:leader="dot" w:pos="9678"/>
            </w:tabs>
            <w:rPr>
              <w:rFonts w:asciiTheme="minorHAnsi" w:eastAsiaTheme="minorEastAsia" w:hAnsiTheme="minorHAnsi"/>
              <w:noProof/>
              <w:sz w:val="22"/>
            </w:rPr>
          </w:pPr>
          <w:hyperlink w:anchor="_Toc104904993" w:history="1">
            <w:r w:rsidRPr="0049605B">
              <w:rPr>
                <w:rStyle w:val="af2"/>
                <w:noProof/>
                <w:color w:val="auto"/>
                <w:lang w:val="ru-RU"/>
              </w:rPr>
              <w:t>1.2.3. Глубина кластера</w:t>
            </w:r>
            <w:r w:rsidRPr="0049605B">
              <w:rPr>
                <w:noProof/>
                <w:webHidden/>
              </w:rPr>
              <w:tab/>
            </w:r>
            <w:r w:rsidRPr="0049605B">
              <w:rPr>
                <w:noProof/>
                <w:webHidden/>
              </w:rPr>
              <w:fldChar w:fldCharType="begin"/>
            </w:r>
            <w:r w:rsidRPr="0049605B">
              <w:rPr>
                <w:noProof/>
                <w:webHidden/>
              </w:rPr>
              <w:instrText xml:space="preserve"> PAGEREF _Toc104904993 \h </w:instrText>
            </w:r>
            <w:r w:rsidRPr="0049605B">
              <w:rPr>
                <w:noProof/>
                <w:webHidden/>
              </w:rPr>
            </w:r>
            <w:r w:rsidRPr="0049605B">
              <w:rPr>
                <w:noProof/>
                <w:webHidden/>
              </w:rPr>
              <w:fldChar w:fldCharType="separate"/>
            </w:r>
            <w:r w:rsidRPr="0049605B">
              <w:rPr>
                <w:noProof/>
                <w:webHidden/>
              </w:rPr>
              <w:t>11</w:t>
            </w:r>
            <w:r w:rsidRPr="0049605B">
              <w:rPr>
                <w:noProof/>
                <w:webHidden/>
              </w:rPr>
              <w:fldChar w:fldCharType="end"/>
            </w:r>
          </w:hyperlink>
        </w:p>
        <w:p w14:paraId="29D7EC89" w14:textId="5C6FB44E" w:rsidR="0049605B" w:rsidRPr="0049605B" w:rsidRDefault="0049605B">
          <w:pPr>
            <w:pStyle w:val="21"/>
            <w:tabs>
              <w:tab w:val="right" w:leader="dot" w:pos="9678"/>
            </w:tabs>
            <w:rPr>
              <w:rFonts w:asciiTheme="minorHAnsi" w:eastAsiaTheme="minorEastAsia" w:hAnsiTheme="minorHAnsi"/>
              <w:noProof/>
              <w:sz w:val="22"/>
            </w:rPr>
          </w:pPr>
          <w:hyperlink w:anchor="_Toc104904994" w:history="1">
            <w:r w:rsidRPr="0049605B">
              <w:rPr>
                <w:rStyle w:val="af2"/>
                <w:noProof/>
                <w:color w:val="auto"/>
                <w:lang w:val="ru-RU"/>
              </w:rPr>
              <w:t>1.3. Участие в кластере: достоинства и недостатки</w:t>
            </w:r>
            <w:r w:rsidRPr="0049605B">
              <w:rPr>
                <w:noProof/>
                <w:webHidden/>
              </w:rPr>
              <w:tab/>
            </w:r>
            <w:r w:rsidRPr="0049605B">
              <w:rPr>
                <w:noProof/>
                <w:webHidden/>
              </w:rPr>
              <w:fldChar w:fldCharType="begin"/>
            </w:r>
            <w:r w:rsidRPr="0049605B">
              <w:rPr>
                <w:noProof/>
                <w:webHidden/>
              </w:rPr>
              <w:instrText xml:space="preserve"> PAGEREF _Toc104904994 \h </w:instrText>
            </w:r>
            <w:r w:rsidRPr="0049605B">
              <w:rPr>
                <w:noProof/>
                <w:webHidden/>
              </w:rPr>
            </w:r>
            <w:r w:rsidRPr="0049605B">
              <w:rPr>
                <w:noProof/>
                <w:webHidden/>
              </w:rPr>
              <w:fldChar w:fldCharType="separate"/>
            </w:r>
            <w:r w:rsidRPr="0049605B">
              <w:rPr>
                <w:noProof/>
                <w:webHidden/>
              </w:rPr>
              <w:t>12</w:t>
            </w:r>
            <w:r w:rsidRPr="0049605B">
              <w:rPr>
                <w:noProof/>
                <w:webHidden/>
              </w:rPr>
              <w:fldChar w:fldCharType="end"/>
            </w:r>
          </w:hyperlink>
        </w:p>
        <w:p w14:paraId="5B9A16DD" w14:textId="4CD4B010" w:rsidR="0049605B" w:rsidRPr="0049605B" w:rsidRDefault="0049605B">
          <w:pPr>
            <w:pStyle w:val="31"/>
            <w:tabs>
              <w:tab w:val="right" w:leader="dot" w:pos="9678"/>
            </w:tabs>
            <w:rPr>
              <w:rFonts w:asciiTheme="minorHAnsi" w:eastAsiaTheme="minorEastAsia" w:hAnsiTheme="minorHAnsi"/>
              <w:noProof/>
              <w:sz w:val="22"/>
            </w:rPr>
          </w:pPr>
          <w:hyperlink w:anchor="_Toc104904995" w:history="1">
            <w:r w:rsidRPr="0049605B">
              <w:rPr>
                <w:rStyle w:val="af2"/>
                <w:noProof/>
                <w:color w:val="auto"/>
                <w:lang w:val="ru-RU"/>
              </w:rPr>
              <w:t>1.3.1. Выгоды для участников кластера</w:t>
            </w:r>
            <w:r w:rsidRPr="0049605B">
              <w:rPr>
                <w:noProof/>
                <w:webHidden/>
              </w:rPr>
              <w:tab/>
            </w:r>
            <w:r w:rsidRPr="0049605B">
              <w:rPr>
                <w:noProof/>
                <w:webHidden/>
              </w:rPr>
              <w:fldChar w:fldCharType="begin"/>
            </w:r>
            <w:r w:rsidRPr="0049605B">
              <w:rPr>
                <w:noProof/>
                <w:webHidden/>
              </w:rPr>
              <w:instrText xml:space="preserve"> PAGEREF _Toc104904995 \h </w:instrText>
            </w:r>
            <w:r w:rsidRPr="0049605B">
              <w:rPr>
                <w:noProof/>
                <w:webHidden/>
              </w:rPr>
            </w:r>
            <w:r w:rsidRPr="0049605B">
              <w:rPr>
                <w:noProof/>
                <w:webHidden/>
              </w:rPr>
              <w:fldChar w:fldCharType="separate"/>
            </w:r>
            <w:r w:rsidRPr="0049605B">
              <w:rPr>
                <w:noProof/>
                <w:webHidden/>
              </w:rPr>
              <w:t>12</w:t>
            </w:r>
            <w:r w:rsidRPr="0049605B">
              <w:rPr>
                <w:noProof/>
                <w:webHidden/>
              </w:rPr>
              <w:fldChar w:fldCharType="end"/>
            </w:r>
          </w:hyperlink>
        </w:p>
        <w:p w14:paraId="416C06FC" w14:textId="7847D25B" w:rsidR="0049605B" w:rsidRPr="0049605B" w:rsidRDefault="0049605B">
          <w:pPr>
            <w:pStyle w:val="31"/>
            <w:tabs>
              <w:tab w:val="right" w:leader="dot" w:pos="9678"/>
            </w:tabs>
            <w:rPr>
              <w:rFonts w:asciiTheme="minorHAnsi" w:eastAsiaTheme="minorEastAsia" w:hAnsiTheme="minorHAnsi"/>
              <w:noProof/>
              <w:sz w:val="22"/>
            </w:rPr>
          </w:pPr>
          <w:hyperlink w:anchor="_Toc104904996" w:history="1">
            <w:r w:rsidRPr="0049605B">
              <w:rPr>
                <w:rStyle w:val="af2"/>
                <w:noProof/>
                <w:color w:val="auto"/>
                <w:lang w:val="ru-RU"/>
              </w:rPr>
              <w:t>1.3.2. Выгоды от участия в кластере, получаемые пациентами</w:t>
            </w:r>
            <w:r w:rsidRPr="0049605B">
              <w:rPr>
                <w:noProof/>
                <w:webHidden/>
              </w:rPr>
              <w:tab/>
            </w:r>
            <w:r w:rsidRPr="0049605B">
              <w:rPr>
                <w:noProof/>
                <w:webHidden/>
              </w:rPr>
              <w:fldChar w:fldCharType="begin"/>
            </w:r>
            <w:r w:rsidRPr="0049605B">
              <w:rPr>
                <w:noProof/>
                <w:webHidden/>
              </w:rPr>
              <w:instrText xml:space="preserve"> PAGEREF _Toc104904996 \h </w:instrText>
            </w:r>
            <w:r w:rsidRPr="0049605B">
              <w:rPr>
                <w:noProof/>
                <w:webHidden/>
              </w:rPr>
            </w:r>
            <w:r w:rsidRPr="0049605B">
              <w:rPr>
                <w:noProof/>
                <w:webHidden/>
              </w:rPr>
              <w:fldChar w:fldCharType="separate"/>
            </w:r>
            <w:r w:rsidRPr="0049605B">
              <w:rPr>
                <w:noProof/>
                <w:webHidden/>
              </w:rPr>
              <w:t>14</w:t>
            </w:r>
            <w:r w:rsidRPr="0049605B">
              <w:rPr>
                <w:noProof/>
                <w:webHidden/>
              </w:rPr>
              <w:fldChar w:fldCharType="end"/>
            </w:r>
          </w:hyperlink>
        </w:p>
        <w:p w14:paraId="6854BE32" w14:textId="5DD10582" w:rsidR="0049605B" w:rsidRPr="0049605B" w:rsidRDefault="0049605B">
          <w:pPr>
            <w:pStyle w:val="31"/>
            <w:tabs>
              <w:tab w:val="right" w:leader="dot" w:pos="9678"/>
            </w:tabs>
            <w:rPr>
              <w:rFonts w:asciiTheme="minorHAnsi" w:eastAsiaTheme="minorEastAsia" w:hAnsiTheme="minorHAnsi"/>
              <w:noProof/>
              <w:sz w:val="22"/>
            </w:rPr>
          </w:pPr>
          <w:hyperlink w:anchor="_Toc104904997" w:history="1">
            <w:r w:rsidRPr="0049605B">
              <w:rPr>
                <w:rStyle w:val="af2"/>
                <w:noProof/>
                <w:color w:val="auto"/>
                <w:lang w:val="ru-RU"/>
              </w:rPr>
              <w:t>1.3.3. Недостатки от работы в кластере</w:t>
            </w:r>
            <w:r w:rsidRPr="0049605B">
              <w:rPr>
                <w:noProof/>
                <w:webHidden/>
              </w:rPr>
              <w:tab/>
            </w:r>
            <w:r w:rsidRPr="0049605B">
              <w:rPr>
                <w:noProof/>
                <w:webHidden/>
              </w:rPr>
              <w:fldChar w:fldCharType="begin"/>
            </w:r>
            <w:r w:rsidRPr="0049605B">
              <w:rPr>
                <w:noProof/>
                <w:webHidden/>
              </w:rPr>
              <w:instrText xml:space="preserve"> PAGEREF _Toc104904997 \h </w:instrText>
            </w:r>
            <w:r w:rsidRPr="0049605B">
              <w:rPr>
                <w:noProof/>
                <w:webHidden/>
              </w:rPr>
            </w:r>
            <w:r w:rsidRPr="0049605B">
              <w:rPr>
                <w:noProof/>
                <w:webHidden/>
              </w:rPr>
              <w:fldChar w:fldCharType="separate"/>
            </w:r>
            <w:r w:rsidRPr="0049605B">
              <w:rPr>
                <w:noProof/>
                <w:webHidden/>
              </w:rPr>
              <w:t>14</w:t>
            </w:r>
            <w:r w:rsidRPr="0049605B">
              <w:rPr>
                <w:noProof/>
                <w:webHidden/>
              </w:rPr>
              <w:fldChar w:fldCharType="end"/>
            </w:r>
          </w:hyperlink>
        </w:p>
        <w:p w14:paraId="16117D67" w14:textId="20F1E91E" w:rsidR="0049605B" w:rsidRPr="0049605B" w:rsidRDefault="0049605B">
          <w:pPr>
            <w:pStyle w:val="21"/>
            <w:tabs>
              <w:tab w:val="right" w:leader="dot" w:pos="9678"/>
            </w:tabs>
            <w:rPr>
              <w:rFonts w:asciiTheme="minorHAnsi" w:eastAsiaTheme="minorEastAsia" w:hAnsiTheme="minorHAnsi"/>
              <w:noProof/>
              <w:sz w:val="22"/>
            </w:rPr>
          </w:pPr>
          <w:hyperlink w:anchor="_Toc104904998" w:history="1">
            <w:r w:rsidRPr="0049605B">
              <w:rPr>
                <w:rStyle w:val="af2"/>
                <w:noProof/>
                <w:color w:val="auto"/>
                <w:lang w:val="ru-RU"/>
              </w:rPr>
              <w:t>1.4. Особенности медицинского кластера. Структура кластера оказания медицинских услуг в Санкт-Петербурге</w:t>
            </w:r>
            <w:r w:rsidRPr="0049605B">
              <w:rPr>
                <w:noProof/>
                <w:webHidden/>
              </w:rPr>
              <w:tab/>
            </w:r>
            <w:r w:rsidRPr="0049605B">
              <w:rPr>
                <w:noProof/>
                <w:webHidden/>
              </w:rPr>
              <w:fldChar w:fldCharType="begin"/>
            </w:r>
            <w:r w:rsidRPr="0049605B">
              <w:rPr>
                <w:noProof/>
                <w:webHidden/>
              </w:rPr>
              <w:instrText xml:space="preserve"> PAGEREF _Toc104904998 \h </w:instrText>
            </w:r>
            <w:r w:rsidRPr="0049605B">
              <w:rPr>
                <w:noProof/>
                <w:webHidden/>
              </w:rPr>
            </w:r>
            <w:r w:rsidRPr="0049605B">
              <w:rPr>
                <w:noProof/>
                <w:webHidden/>
              </w:rPr>
              <w:fldChar w:fldCharType="separate"/>
            </w:r>
            <w:r w:rsidRPr="0049605B">
              <w:rPr>
                <w:noProof/>
                <w:webHidden/>
              </w:rPr>
              <w:t>15</w:t>
            </w:r>
            <w:r w:rsidRPr="0049605B">
              <w:rPr>
                <w:noProof/>
                <w:webHidden/>
              </w:rPr>
              <w:fldChar w:fldCharType="end"/>
            </w:r>
          </w:hyperlink>
        </w:p>
        <w:p w14:paraId="380487D9" w14:textId="7FB1E576" w:rsidR="0049605B" w:rsidRPr="0049605B" w:rsidRDefault="0049605B">
          <w:pPr>
            <w:pStyle w:val="21"/>
            <w:tabs>
              <w:tab w:val="left" w:pos="1760"/>
              <w:tab w:val="right" w:leader="dot" w:pos="9678"/>
            </w:tabs>
            <w:rPr>
              <w:rFonts w:asciiTheme="minorHAnsi" w:eastAsiaTheme="minorEastAsia" w:hAnsiTheme="minorHAnsi"/>
              <w:noProof/>
              <w:sz w:val="22"/>
            </w:rPr>
          </w:pPr>
          <w:hyperlink w:anchor="_Toc104904999" w:history="1">
            <w:r w:rsidRPr="0049605B">
              <w:rPr>
                <w:rStyle w:val="af2"/>
                <w:noProof/>
                <w:color w:val="auto"/>
                <w:lang w:val="ru-RU"/>
              </w:rPr>
              <w:t>1.5.</w:t>
            </w:r>
            <w:r w:rsidRPr="0049605B">
              <w:rPr>
                <w:rFonts w:asciiTheme="minorHAnsi" w:eastAsiaTheme="minorEastAsia" w:hAnsiTheme="minorHAnsi"/>
                <w:noProof/>
                <w:sz w:val="22"/>
              </w:rPr>
              <w:tab/>
            </w:r>
            <w:r w:rsidRPr="0049605B">
              <w:rPr>
                <w:rStyle w:val="af2"/>
                <w:noProof/>
                <w:color w:val="auto"/>
                <w:lang w:val="ru-RU"/>
              </w:rPr>
              <w:t>Дирижистский и либеральный подходы к развитию кластера</w:t>
            </w:r>
            <w:r w:rsidRPr="0049605B">
              <w:rPr>
                <w:noProof/>
                <w:webHidden/>
              </w:rPr>
              <w:tab/>
            </w:r>
            <w:r w:rsidRPr="0049605B">
              <w:rPr>
                <w:noProof/>
                <w:webHidden/>
              </w:rPr>
              <w:fldChar w:fldCharType="begin"/>
            </w:r>
            <w:r w:rsidRPr="0049605B">
              <w:rPr>
                <w:noProof/>
                <w:webHidden/>
              </w:rPr>
              <w:instrText xml:space="preserve"> PAGEREF _Toc104904999 \h </w:instrText>
            </w:r>
            <w:r w:rsidRPr="0049605B">
              <w:rPr>
                <w:noProof/>
                <w:webHidden/>
              </w:rPr>
            </w:r>
            <w:r w:rsidRPr="0049605B">
              <w:rPr>
                <w:noProof/>
                <w:webHidden/>
              </w:rPr>
              <w:fldChar w:fldCharType="separate"/>
            </w:r>
            <w:r w:rsidRPr="0049605B">
              <w:rPr>
                <w:noProof/>
                <w:webHidden/>
              </w:rPr>
              <w:t>19</w:t>
            </w:r>
            <w:r w:rsidRPr="0049605B">
              <w:rPr>
                <w:noProof/>
                <w:webHidden/>
              </w:rPr>
              <w:fldChar w:fldCharType="end"/>
            </w:r>
          </w:hyperlink>
        </w:p>
        <w:p w14:paraId="20DC68D9" w14:textId="1100C1BD" w:rsidR="0049605B" w:rsidRPr="0049605B" w:rsidRDefault="0049605B">
          <w:pPr>
            <w:pStyle w:val="31"/>
            <w:tabs>
              <w:tab w:val="right" w:leader="dot" w:pos="9678"/>
            </w:tabs>
            <w:rPr>
              <w:rFonts w:asciiTheme="minorHAnsi" w:eastAsiaTheme="minorEastAsia" w:hAnsiTheme="minorHAnsi"/>
              <w:noProof/>
              <w:sz w:val="22"/>
            </w:rPr>
          </w:pPr>
          <w:hyperlink w:anchor="_Toc104905000" w:history="1">
            <w:r w:rsidRPr="0049605B">
              <w:rPr>
                <w:rStyle w:val="af2"/>
                <w:rFonts w:cs="Times New Roman"/>
                <w:noProof/>
                <w:color w:val="auto"/>
                <w:lang w:val="ru-RU"/>
              </w:rPr>
              <w:t xml:space="preserve">1.5.1. </w:t>
            </w:r>
            <w:r w:rsidRPr="0049605B">
              <w:rPr>
                <w:rStyle w:val="af2"/>
                <w:noProof/>
                <w:color w:val="auto"/>
                <w:lang w:val="ru-RU"/>
              </w:rPr>
              <w:t>Дирижистский</w:t>
            </w:r>
            <w:r w:rsidRPr="0049605B">
              <w:rPr>
                <w:noProof/>
                <w:webHidden/>
              </w:rPr>
              <w:tab/>
            </w:r>
            <w:r w:rsidRPr="0049605B">
              <w:rPr>
                <w:noProof/>
                <w:webHidden/>
              </w:rPr>
              <w:fldChar w:fldCharType="begin"/>
            </w:r>
            <w:r w:rsidRPr="0049605B">
              <w:rPr>
                <w:noProof/>
                <w:webHidden/>
              </w:rPr>
              <w:instrText xml:space="preserve"> PAGEREF _Toc104905000 \h </w:instrText>
            </w:r>
            <w:r w:rsidRPr="0049605B">
              <w:rPr>
                <w:noProof/>
                <w:webHidden/>
              </w:rPr>
            </w:r>
            <w:r w:rsidRPr="0049605B">
              <w:rPr>
                <w:noProof/>
                <w:webHidden/>
              </w:rPr>
              <w:fldChar w:fldCharType="separate"/>
            </w:r>
            <w:r w:rsidRPr="0049605B">
              <w:rPr>
                <w:noProof/>
                <w:webHidden/>
              </w:rPr>
              <w:t>19</w:t>
            </w:r>
            <w:r w:rsidRPr="0049605B">
              <w:rPr>
                <w:noProof/>
                <w:webHidden/>
              </w:rPr>
              <w:fldChar w:fldCharType="end"/>
            </w:r>
          </w:hyperlink>
        </w:p>
        <w:p w14:paraId="42AF1E94" w14:textId="3596D6F9" w:rsidR="0049605B" w:rsidRPr="0049605B" w:rsidRDefault="0049605B">
          <w:pPr>
            <w:pStyle w:val="31"/>
            <w:tabs>
              <w:tab w:val="right" w:leader="dot" w:pos="9678"/>
            </w:tabs>
            <w:rPr>
              <w:rFonts w:asciiTheme="minorHAnsi" w:eastAsiaTheme="minorEastAsia" w:hAnsiTheme="minorHAnsi"/>
              <w:noProof/>
              <w:sz w:val="22"/>
            </w:rPr>
          </w:pPr>
          <w:hyperlink w:anchor="_Toc104905001" w:history="1">
            <w:r w:rsidRPr="0049605B">
              <w:rPr>
                <w:rStyle w:val="af2"/>
                <w:rFonts w:cs="Times New Roman"/>
                <w:noProof/>
                <w:color w:val="auto"/>
                <w:lang w:val="ru-RU"/>
              </w:rPr>
              <w:t xml:space="preserve">1.5.2. </w:t>
            </w:r>
            <w:r w:rsidRPr="0049605B">
              <w:rPr>
                <w:rStyle w:val="af2"/>
                <w:noProof/>
                <w:color w:val="auto"/>
                <w:lang w:val="ru-RU"/>
              </w:rPr>
              <w:t>Либеральный</w:t>
            </w:r>
            <w:r w:rsidRPr="0049605B">
              <w:rPr>
                <w:noProof/>
                <w:webHidden/>
              </w:rPr>
              <w:tab/>
            </w:r>
            <w:r w:rsidRPr="0049605B">
              <w:rPr>
                <w:noProof/>
                <w:webHidden/>
              </w:rPr>
              <w:fldChar w:fldCharType="begin"/>
            </w:r>
            <w:r w:rsidRPr="0049605B">
              <w:rPr>
                <w:noProof/>
                <w:webHidden/>
              </w:rPr>
              <w:instrText xml:space="preserve"> PAGEREF _Toc104905001 \h </w:instrText>
            </w:r>
            <w:r w:rsidRPr="0049605B">
              <w:rPr>
                <w:noProof/>
                <w:webHidden/>
              </w:rPr>
            </w:r>
            <w:r w:rsidRPr="0049605B">
              <w:rPr>
                <w:noProof/>
                <w:webHidden/>
              </w:rPr>
              <w:fldChar w:fldCharType="separate"/>
            </w:r>
            <w:r w:rsidRPr="0049605B">
              <w:rPr>
                <w:noProof/>
                <w:webHidden/>
              </w:rPr>
              <w:t>22</w:t>
            </w:r>
            <w:r w:rsidRPr="0049605B">
              <w:rPr>
                <w:noProof/>
                <w:webHidden/>
              </w:rPr>
              <w:fldChar w:fldCharType="end"/>
            </w:r>
          </w:hyperlink>
        </w:p>
        <w:p w14:paraId="5334F41F" w14:textId="073CEE34" w:rsidR="0049605B" w:rsidRPr="0049605B" w:rsidRDefault="0049605B">
          <w:pPr>
            <w:pStyle w:val="21"/>
            <w:tabs>
              <w:tab w:val="right" w:leader="dot" w:pos="9678"/>
            </w:tabs>
            <w:rPr>
              <w:rFonts w:asciiTheme="minorHAnsi" w:eastAsiaTheme="minorEastAsia" w:hAnsiTheme="minorHAnsi"/>
              <w:noProof/>
              <w:sz w:val="22"/>
            </w:rPr>
          </w:pPr>
          <w:hyperlink w:anchor="_Toc104905002" w:history="1">
            <w:r w:rsidRPr="0049605B">
              <w:rPr>
                <w:rStyle w:val="af2"/>
                <w:noProof/>
                <w:color w:val="auto"/>
                <w:lang w:val="ru-RU"/>
              </w:rPr>
              <w:t>Выводы по главе 1</w:t>
            </w:r>
            <w:r w:rsidRPr="0049605B">
              <w:rPr>
                <w:noProof/>
                <w:webHidden/>
              </w:rPr>
              <w:tab/>
            </w:r>
            <w:r w:rsidRPr="0049605B">
              <w:rPr>
                <w:noProof/>
                <w:webHidden/>
              </w:rPr>
              <w:fldChar w:fldCharType="begin"/>
            </w:r>
            <w:r w:rsidRPr="0049605B">
              <w:rPr>
                <w:noProof/>
                <w:webHidden/>
              </w:rPr>
              <w:instrText xml:space="preserve"> PAGEREF _Toc104905002 \h </w:instrText>
            </w:r>
            <w:r w:rsidRPr="0049605B">
              <w:rPr>
                <w:noProof/>
                <w:webHidden/>
              </w:rPr>
            </w:r>
            <w:r w:rsidRPr="0049605B">
              <w:rPr>
                <w:noProof/>
                <w:webHidden/>
              </w:rPr>
              <w:fldChar w:fldCharType="separate"/>
            </w:r>
            <w:r w:rsidRPr="0049605B">
              <w:rPr>
                <w:noProof/>
                <w:webHidden/>
              </w:rPr>
              <w:t>24</w:t>
            </w:r>
            <w:r w:rsidRPr="0049605B">
              <w:rPr>
                <w:noProof/>
                <w:webHidden/>
              </w:rPr>
              <w:fldChar w:fldCharType="end"/>
            </w:r>
          </w:hyperlink>
        </w:p>
        <w:p w14:paraId="318639BB" w14:textId="29CCB99F" w:rsidR="0049605B" w:rsidRPr="0049605B" w:rsidRDefault="0049605B">
          <w:pPr>
            <w:pStyle w:val="11"/>
            <w:rPr>
              <w:rFonts w:asciiTheme="minorHAnsi" w:eastAsiaTheme="minorEastAsia" w:hAnsiTheme="minorHAnsi" w:cstheme="minorBidi"/>
              <w:color w:val="auto"/>
              <w:sz w:val="22"/>
              <w:szCs w:val="22"/>
              <w:lang w:val="en-US"/>
            </w:rPr>
          </w:pPr>
          <w:hyperlink w:anchor="_Toc104905003" w:history="1">
            <w:r w:rsidRPr="0049605B">
              <w:rPr>
                <w:rStyle w:val="af2"/>
                <w:color w:val="auto"/>
              </w:rPr>
              <w:t>ГЛАВА 2. СУЩЕСТВОВАНИЕ КЛАСТЕРА МЕДИЦИНСКИХ УСЛУГ В САНКТ-ПЕТЕРБУРГЕ</w:t>
            </w:r>
            <w:r w:rsidRPr="0049605B">
              <w:rPr>
                <w:webHidden/>
                <w:color w:val="auto"/>
              </w:rPr>
              <w:tab/>
            </w:r>
            <w:r w:rsidRPr="0049605B">
              <w:rPr>
                <w:webHidden/>
                <w:color w:val="auto"/>
              </w:rPr>
              <w:fldChar w:fldCharType="begin"/>
            </w:r>
            <w:r w:rsidRPr="0049605B">
              <w:rPr>
                <w:webHidden/>
                <w:color w:val="auto"/>
              </w:rPr>
              <w:instrText xml:space="preserve"> PAGEREF _Toc104905003 \h </w:instrText>
            </w:r>
            <w:r w:rsidRPr="0049605B">
              <w:rPr>
                <w:webHidden/>
                <w:color w:val="auto"/>
              </w:rPr>
            </w:r>
            <w:r w:rsidRPr="0049605B">
              <w:rPr>
                <w:webHidden/>
                <w:color w:val="auto"/>
              </w:rPr>
              <w:fldChar w:fldCharType="separate"/>
            </w:r>
            <w:r w:rsidRPr="0049605B">
              <w:rPr>
                <w:webHidden/>
                <w:color w:val="auto"/>
              </w:rPr>
              <w:t>26</w:t>
            </w:r>
            <w:r w:rsidRPr="0049605B">
              <w:rPr>
                <w:webHidden/>
                <w:color w:val="auto"/>
              </w:rPr>
              <w:fldChar w:fldCharType="end"/>
            </w:r>
          </w:hyperlink>
        </w:p>
        <w:p w14:paraId="05618711" w14:textId="2DCFBA54" w:rsidR="0049605B" w:rsidRPr="0049605B" w:rsidRDefault="0049605B">
          <w:pPr>
            <w:pStyle w:val="21"/>
            <w:tabs>
              <w:tab w:val="right" w:leader="dot" w:pos="9678"/>
            </w:tabs>
            <w:rPr>
              <w:rFonts w:asciiTheme="minorHAnsi" w:eastAsiaTheme="minorEastAsia" w:hAnsiTheme="minorHAnsi"/>
              <w:noProof/>
              <w:sz w:val="22"/>
            </w:rPr>
          </w:pPr>
          <w:hyperlink w:anchor="_Toc104905004" w:history="1">
            <w:r w:rsidRPr="0049605B">
              <w:rPr>
                <w:rStyle w:val="af2"/>
                <w:noProof/>
                <w:color w:val="auto"/>
                <w:lang w:val="ru-RU"/>
              </w:rPr>
              <w:t>2.1. Выявление потенциальных региональных кластеров</w:t>
            </w:r>
            <w:r w:rsidRPr="0049605B">
              <w:rPr>
                <w:noProof/>
                <w:webHidden/>
              </w:rPr>
              <w:tab/>
            </w:r>
            <w:r w:rsidRPr="0049605B">
              <w:rPr>
                <w:noProof/>
                <w:webHidden/>
              </w:rPr>
              <w:fldChar w:fldCharType="begin"/>
            </w:r>
            <w:r w:rsidRPr="0049605B">
              <w:rPr>
                <w:noProof/>
                <w:webHidden/>
              </w:rPr>
              <w:instrText xml:space="preserve"> PAGEREF _Toc104905004 \h </w:instrText>
            </w:r>
            <w:r w:rsidRPr="0049605B">
              <w:rPr>
                <w:noProof/>
                <w:webHidden/>
              </w:rPr>
            </w:r>
            <w:r w:rsidRPr="0049605B">
              <w:rPr>
                <w:noProof/>
                <w:webHidden/>
              </w:rPr>
              <w:fldChar w:fldCharType="separate"/>
            </w:r>
            <w:r w:rsidRPr="0049605B">
              <w:rPr>
                <w:noProof/>
                <w:webHidden/>
              </w:rPr>
              <w:t>26</w:t>
            </w:r>
            <w:r w:rsidRPr="0049605B">
              <w:rPr>
                <w:noProof/>
                <w:webHidden/>
              </w:rPr>
              <w:fldChar w:fldCharType="end"/>
            </w:r>
          </w:hyperlink>
        </w:p>
        <w:p w14:paraId="09873946" w14:textId="3788317B" w:rsidR="0049605B" w:rsidRPr="0049605B" w:rsidRDefault="0049605B">
          <w:pPr>
            <w:pStyle w:val="21"/>
            <w:tabs>
              <w:tab w:val="right" w:leader="dot" w:pos="9678"/>
            </w:tabs>
            <w:rPr>
              <w:rFonts w:asciiTheme="minorHAnsi" w:eastAsiaTheme="minorEastAsia" w:hAnsiTheme="minorHAnsi"/>
              <w:noProof/>
              <w:sz w:val="22"/>
            </w:rPr>
          </w:pPr>
          <w:hyperlink w:anchor="_Toc104905005" w:history="1">
            <w:r w:rsidRPr="0049605B">
              <w:rPr>
                <w:rStyle w:val="af2"/>
                <w:noProof/>
                <w:color w:val="auto"/>
                <w:lang w:val="ru-RU"/>
              </w:rPr>
              <w:t>2.2. Сравнение регионов по потенциалу и степени развития кластера медицинских услуг</w:t>
            </w:r>
            <w:r w:rsidRPr="0049605B">
              <w:rPr>
                <w:noProof/>
                <w:webHidden/>
              </w:rPr>
              <w:tab/>
            </w:r>
            <w:r w:rsidRPr="0049605B">
              <w:rPr>
                <w:noProof/>
                <w:webHidden/>
              </w:rPr>
              <w:fldChar w:fldCharType="begin"/>
            </w:r>
            <w:r w:rsidRPr="0049605B">
              <w:rPr>
                <w:noProof/>
                <w:webHidden/>
              </w:rPr>
              <w:instrText xml:space="preserve"> PAGEREF _Toc104905005 \h </w:instrText>
            </w:r>
            <w:r w:rsidRPr="0049605B">
              <w:rPr>
                <w:noProof/>
                <w:webHidden/>
              </w:rPr>
            </w:r>
            <w:r w:rsidRPr="0049605B">
              <w:rPr>
                <w:noProof/>
                <w:webHidden/>
              </w:rPr>
              <w:fldChar w:fldCharType="separate"/>
            </w:r>
            <w:r w:rsidRPr="0049605B">
              <w:rPr>
                <w:noProof/>
                <w:webHidden/>
              </w:rPr>
              <w:t>28</w:t>
            </w:r>
            <w:r w:rsidRPr="0049605B">
              <w:rPr>
                <w:noProof/>
                <w:webHidden/>
              </w:rPr>
              <w:fldChar w:fldCharType="end"/>
            </w:r>
          </w:hyperlink>
        </w:p>
        <w:p w14:paraId="23ACD858" w14:textId="7FE9E20A" w:rsidR="0049605B" w:rsidRPr="0049605B" w:rsidRDefault="0049605B">
          <w:pPr>
            <w:pStyle w:val="21"/>
            <w:tabs>
              <w:tab w:val="right" w:leader="dot" w:pos="9678"/>
            </w:tabs>
            <w:rPr>
              <w:rFonts w:asciiTheme="minorHAnsi" w:eastAsiaTheme="minorEastAsia" w:hAnsiTheme="minorHAnsi"/>
              <w:noProof/>
              <w:sz w:val="22"/>
            </w:rPr>
          </w:pPr>
          <w:hyperlink w:anchor="_Toc104905006" w:history="1">
            <w:r w:rsidRPr="0049605B">
              <w:rPr>
                <w:rStyle w:val="af2"/>
                <w:noProof/>
                <w:color w:val="auto"/>
                <w:lang w:val="ru-RU"/>
              </w:rPr>
              <w:t>2.3. Использование «Конкурентного ромба» М. Портера для разработки рекомендаций в сфере государственного управления кластером</w:t>
            </w:r>
            <w:r w:rsidRPr="0049605B">
              <w:rPr>
                <w:noProof/>
                <w:webHidden/>
              </w:rPr>
              <w:tab/>
            </w:r>
            <w:r w:rsidRPr="0049605B">
              <w:rPr>
                <w:noProof/>
                <w:webHidden/>
              </w:rPr>
              <w:fldChar w:fldCharType="begin"/>
            </w:r>
            <w:r w:rsidRPr="0049605B">
              <w:rPr>
                <w:noProof/>
                <w:webHidden/>
              </w:rPr>
              <w:instrText xml:space="preserve"> PAGEREF _Toc104905006 \h </w:instrText>
            </w:r>
            <w:r w:rsidRPr="0049605B">
              <w:rPr>
                <w:noProof/>
                <w:webHidden/>
              </w:rPr>
            </w:r>
            <w:r w:rsidRPr="0049605B">
              <w:rPr>
                <w:noProof/>
                <w:webHidden/>
              </w:rPr>
              <w:fldChar w:fldCharType="separate"/>
            </w:r>
            <w:r w:rsidRPr="0049605B">
              <w:rPr>
                <w:noProof/>
                <w:webHidden/>
              </w:rPr>
              <w:t>30</w:t>
            </w:r>
            <w:r w:rsidRPr="0049605B">
              <w:rPr>
                <w:noProof/>
                <w:webHidden/>
              </w:rPr>
              <w:fldChar w:fldCharType="end"/>
            </w:r>
          </w:hyperlink>
        </w:p>
        <w:p w14:paraId="38F47E5D" w14:textId="38D7111C" w:rsidR="0049605B" w:rsidRPr="0049605B" w:rsidRDefault="0049605B">
          <w:pPr>
            <w:pStyle w:val="21"/>
            <w:tabs>
              <w:tab w:val="right" w:leader="dot" w:pos="9678"/>
            </w:tabs>
            <w:rPr>
              <w:rFonts w:asciiTheme="minorHAnsi" w:eastAsiaTheme="minorEastAsia" w:hAnsiTheme="minorHAnsi"/>
              <w:noProof/>
              <w:sz w:val="22"/>
            </w:rPr>
          </w:pPr>
          <w:hyperlink w:anchor="_Toc104905007" w:history="1">
            <w:r w:rsidRPr="0049605B">
              <w:rPr>
                <w:rStyle w:val="af2"/>
                <w:noProof/>
                <w:color w:val="auto"/>
                <w:lang w:val="ru-RU"/>
              </w:rPr>
              <w:t>Выводы по главе 2</w:t>
            </w:r>
            <w:r w:rsidRPr="0049605B">
              <w:rPr>
                <w:noProof/>
                <w:webHidden/>
              </w:rPr>
              <w:tab/>
            </w:r>
            <w:r w:rsidRPr="0049605B">
              <w:rPr>
                <w:noProof/>
                <w:webHidden/>
              </w:rPr>
              <w:fldChar w:fldCharType="begin"/>
            </w:r>
            <w:r w:rsidRPr="0049605B">
              <w:rPr>
                <w:noProof/>
                <w:webHidden/>
              </w:rPr>
              <w:instrText xml:space="preserve"> PAGEREF _Toc104905007 \h </w:instrText>
            </w:r>
            <w:r w:rsidRPr="0049605B">
              <w:rPr>
                <w:noProof/>
                <w:webHidden/>
              </w:rPr>
            </w:r>
            <w:r w:rsidRPr="0049605B">
              <w:rPr>
                <w:noProof/>
                <w:webHidden/>
              </w:rPr>
              <w:fldChar w:fldCharType="separate"/>
            </w:r>
            <w:r w:rsidRPr="0049605B">
              <w:rPr>
                <w:noProof/>
                <w:webHidden/>
              </w:rPr>
              <w:t>34</w:t>
            </w:r>
            <w:r w:rsidRPr="0049605B">
              <w:rPr>
                <w:noProof/>
                <w:webHidden/>
              </w:rPr>
              <w:fldChar w:fldCharType="end"/>
            </w:r>
          </w:hyperlink>
        </w:p>
        <w:p w14:paraId="16A079D3" w14:textId="74270A3E" w:rsidR="0049605B" w:rsidRPr="0049605B" w:rsidRDefault="0049605B">
          <w:pPr>
            <w:pStyle w:val="11"/>
            <w:rPr>
              <w:rFonts w:asciiTheme="minorHAnsi" w:eastAsiaTheme="minorEastAsia" w:hAnsiTheme="minorHAnsi" w:cstheme="minorBidi"/>
              <w:color w:val="auto"/>
              <w:sz w:val="22"/>
              <w:szCs w:val="22"/>
              <w:lang w:val="en-US"/>
            </w:rPr>
          </w:pPr>
          <w:hyperlink w:anchor="_Toc104905008" w:history="1">
            <w:r w:rsidRPr="0049605B">
              <w:rPr>
                <w:rStyle w:val="af2"/>
                <w:color w:val="auto"/>
              </w:rPr>
              <w:t>ГЛАВА 3. ВЛИЯНИЕ ПАНДЕМИИ COVID-19 НА КЛАСТЕР</w:t>
            </w:r>
            <w:r w:rsidRPr="0049605B">
              <w:rPr>
                <w:webHidden/>
                <w:color w:val="auto"/>
              </w:rPr>
              <w:tab/>
            </w:r>
            <w:r w:rsidRPr="0049605B">
              <w:rPr>
                <w:webHidden/>
                <w:color w:val="auto"/>
              </w:rPr>
              <w:fldChar w:fldCharType="begin"/>
            </w:r>
            <w:r w:rsidRPr="0049605B">
              <w:rPr>
                <w:webHidden/>
                <w:color w:val="auto"/>
              </w:rPr>
              <w:instrText xml:space="preserve"> PAGEREF _Toc104905008 \h </w:instrText>
            </w:r>
            <w:r w:rsidRPr="0049605B">
              <w:rPr>
                <w:webHidden/>
                <w:color w:val="auto"/>
              </w:rPr>
            </w:r>
            <w:r w:rsidRPr="0049605B">
              <w:rPr>
                <w:webHidden/>
                <w:color w:val="auto"/>
              </w:rPr>
              <w:fldChar w:fldCharType="separate"/>
            </w:r>
            <w:r w:rsidRPr="0049605B">
              <w:rPr>
                <w:webHidden/>
                <w:color w:val="auto"/>
              </w:rPr>
              <w:t>35</w:t>
            </w:r>
            <w:r w:rsidRPr="0049605B">
              <w:rPr>
                <w:webHidden/>
                <w:color w:val="auto"/>
              </w:rPr>
              <w:fldChar w:fldCharType="end"/>
            </w:r>
          </w:hyperlink>
        </w:p>
        <w:p w14:paraId="256E446F" w14:textId="6F3EBBAE" w:rsidR="0049605B" w:rsidRPr="0049605B" w:rsidRDefault="0049605B">
          <w:pPr>
            <w:pStyle w:val="21"/>
            <w:tabs>
              <w:tab w:val="right" w:leader="dot" w:pos="9678"/>
            </w:tabs>
            <w:rPr>
              <w:rFonts w:asciiTheme="minorHAnsi" w:eastAsiaTheme="minorEastAsia" w:hAnsiTheme="minorHAnsi"/>
              <w:noProof/>
              <w:sz w:val="22"/>
            </w:rPr>
          </w:pPr>
          <w:hyperlink w:anchor="_Toc104905009" w:history="1">
            <w:r w:rsidRPr="0049605B">
              <w:rPr>
                <w:rStyle w:val="af2"/>
                <w:noProof/>
                <w:color w:val="auto"/>
                <w:lang w:val="ru-RU"/>
              </w:rPr>
              <w:t xml:space="preserve">3.1. Общая характеристика системы здравоохранения перед пандемией </w:t>
            </w:r>
            <w:r w:rsidRPr="0049605B">
              <w:rPr>
                <w:rStyle w:val="af2"/>
                <w:noProof/>
                <w:color w:val="auto"/>
              </w:rPr>
              <w:t>C</w:t>
            </w:r>
            <w:r w:rsidRPr="0049605B">
              <w:rPr>
                <w:rStyle w:val="af2"/>
                <w:noProof/>
                <w:color w:val="auto"/>
                <w:lang w:val="ru-RU"/>
              </w:rPr>
              <w:t>о</w:t>
            </w:r>
            <w:r w:rsidRPr="0049605B">
              <w:rPr>
                <w:rStyle w:val="af2"/>
                <w:noProof/>
                <w:color w:val="auto"/>
              </w:rPr>
              <w:t>vid</w:t>
            </w:r>
            <w:r w:rsidRPr="0049605B">
              <w:rPr>
                <w:rStyle w:val="af2"/>
                <w:noProof/>
                <w:color w:val="auto"/>
                <w:lang w:val="ru-RU"/>
              </w:rPr>
              <w:t>-19</w:t>
            </w:r>
            <w:r w:rsidRPr="0049605B">
              <w:rPr>
                <w:noProof/>
                <w:webHidden/>
              </w:rPr>
              <w:tab/>
            </w:r>
            <w:r w:rsidRPr="0049605B">
              <w:rPr>
                <w:noProof/>
                <w:webHidden/>
              </w:rPr>
              <w:fldChar w:fldCharType="begin"/>
            </w:r>
            <w:r w:rsidRPr="0049605B">
              <w:rPr>
                <w:noProof/>
                <w:webHidden/>
              </w:rPr>
              <w:instrText xml:space="preserve"> PAGEREF _Toc104905009 \h </w:instrText>
            </w:r>
            <w:r w:rsidRPr="0049605B">
              <w:rPr>
                <w:noProof/>
                <w:webHidden/>
              </w:rPr>
            </w:r>
            <w:r w:rsidRPr="0049605B">
              <w:rPr>
                <w:noProof/>
                <w:webHidden/>
              </w:rPr>
              <w:fldChar w:fldCharType="separate"/>
            </w:r>
            <w:r w:rsidRPr="0049605B">
              <w:rPr>
                <w:noProof/>
                <w:webHidden/>
              </w:rPr>
              <w:t>35</w:t>
            </w:r>
            <w:r w:rsidRPr="0049605B">
              <w:rPr>
                <w:noProof/>
                <w:webHidden/>
              </w:rPr>
              <w:fldChar w:fldCharType="end"/>
            </w:r>
          </w:hyperlink>
        </w:p>
        <w:p w14:paraId="12441352" w14:textId="44D1A2F4" w:rsidR="0049605B" w:rsidRPr="0049605B" w:rsidRDefault="0049605B">
          <w:pPr>
            <w:pStyle w:val="21"/>
            <w:tabs>
              <w:tab w:val="right" w:leader="dot" w:pos="9678"/>
            </w:tabs>
            <w:rPr>
              <w:rFonts w:asciiTheme="minorHAnsi" w:eastAsiaTheme="minorEastAsia" w:hAnsiTheme="minorHAnsi"/>
              <w:noProof/>
              <w:sz w:val="22"/>
            </w:rPr>
          </w:pPr>
          <w:hyperlink w:anchor="_Toc104905010" w:history="1">
            <w:r w:rsidRPr="0049605B">
              <w:rPr>
                <w:rStyle w:val="af2"/>
                <w:noProof/>
                <w:color w:val="auto"/>
                <w:lang w:val="ru-RU"/>
              </w:rPr>
              <w:t xml:space="preserve">3.2. </w:t>
            </w:r>
            <w:r w:rsidRPr="0049605B">
              <w:rPr>
                <w:rStyle w:val="af2"/>
                <w:noProof/>
                <w:color w:val="auto"/>
              </w:rPr>
              <w:t>PEST</w:t>
            </w:r>
            <w:r w:rsidRPr="0049605B">
              <w:rPr>
                <w:rStyle w:val="af2"/>
                <w:noProof/>
                <w:color w:val="auto"/>
                <w:lang w:val="ru-RU"/>
              </w:rPr>
              <w:t>-анализ влияния коронавируса на кластер оказания медицинских услуг в Санкт-Петербурге</w:t>
            </w:r>
            <w:r w:rsidRPr="0049605B">
              <w:rPr>
                <w:noProof/>
                <w:webHidden/>
              </w:rPr>
              <w:tab/>
            </w:r>
            <w:r w:rsidRPr="0049605B">
              <w:rPr>
                <w:noProof/>
                <w:webHidden/>
              </w:rPr>
              <w:fldChar w:fldCharType="begin"/>
            </w:r>
            <w:r w:rsidRPr="0049605B">
              <w:rPr>
                <w:noProof/>
                <w:webHidden/>
              </w:rPr>
              <w:instrText xml:space="preserve"> PAGEREF _Toc104905010 \h </w:instrText>
            </w:r>
            <w:r w:rsidRPr="0049605B">
              <w:rPr>
                <w:noProof/>
                <w:webHidden/>
              </w:rPr>
            </w:r>
            <w:r w:rsidRPr="0049605B">
              <w:rPr>
                <w:noProof/>
                <w:webHidden/>
              </w:rPr>
              <w:fldChar w:fldCharType="separate"/>
            </w:r>
            <w:r w:rsidRPr="0049605B">
              <w:rPr>
                <w:noProof/>
                <w:webHidden/>
              </w:rPr>
              <w:t>36</w:t>
            </w:r>
            <w:r w:rsidRPr="0049605B">
              <w:rPr>
                <w:noProof/>
                <w:webHidden/>
              </w:rPr>
              <w:fldChar w:fldCharType="end"/>
            </w:r>
          </w:hyperlink>
        </w:p>
        <w:p w14:paraId="58A5DEB8" w14:textId="15AA7945" w:rsidR="0049605B" w:rsidRPr="0049605B" w:rsidRDefault="0049605B">
          <w:pPr>
            <w:pStyle w:val="31"/>
            <w:tabs>
              <w:tab w:val="left" w:pos="1960"/>
              <w:tab w:val="right" w:leader="dot" w:pos="9678"/>
            </w:tabs>
            <w:rPr>
              <w:rFonts w:asciiTheme="minorHAnsi" w:eastAsiaTheme="minorEastAsia" w:hAnsiTheme="minorHAnsi"/>
              <w:noProof/>
              <w:sz w:val="22"/>
            </w:rPr>
          </w:pPr>
          <w:hyperlink w:anchor="_Toc104905011" w:history="1">
            <w:r w:rsidRPr="0049605B">
              <w:rPr>
                <w:rStyle w:val="af2"/>
                <w:noProof/>
                <w:color w:val="auto"/>
                <w:lang w:val="ru-RU"/>
              </w:rPr>
              <w:t>3.2.1.</w:t>
            </w:r>
            <w:r w:rsidRPr="0049605B">
              <w:rPr>
                <w:rFonts w:asciiTheme="minorHAnsi" w:eastAsiaTheme="minorEastAsia" w:hAnsiTheme="minorHAnsi"/>
                <w:noProof/>
                <w:sz w:val="22"/>
              </w:rPr>
              <w:tab/>
            </w:r>
            <w:r w:rsidRPr="0049605B">
              <w:rPr>
                <w:rStyle w:val="af2"/>
                <w:noProof/>
                <w:color w:val="auto"/>
                <w:lang w:val="ru-RU"/>
              </w:rPr>
              <w:t>Политические факторы</w:t>
            </w:r>
            <w:r w:rsidRPr="0049605B">
              <w:rPr>
                <w:noProof/>
                <w:webHidden/>
              </w:rPr>
              <w:tab/>
            </w:r>
            <w:r w:rsidRPr="0049605B">
              <w:rPr>
                <w:noProof/>
                <w:webHidden/>
              </w:rPr>
              <w:fldChar w:fldCharType="begin"/>
            </w:r>
            <w:r w:rsidRPr="0049605B">
              <w:rPr>
                <w:noProof/>
                <w:webHidden/>
              </w:rPr>
              <w:instrText xml:space="preserve"> PAGEREF _Toc104905011 \h </w:instrText>
            </w:r>
            <w:r w:rsidRPr="0049605B">
              <w:rPr>
                <w:noProof/>
                <w:webHidden/>
              </w:rPr>
            </w:r>
            <w:r w:rsidRPr="0049605B">
              <w:rPr>
                <w:noProof/>
                <w:webHidden/>
              </w:rPr>
              <w:fldChar w:fldCharType="separate"/>
            </w:r>
            <w:r w:rsidRPr="0049605B">
              <w:rPr>
                <w:noProof/>
                <w:webHidden/>
              </w:rPr>
              <w:t>36</w:t>
            </w:r>
            <w:r w:rsidRPr="0049605B">
              <w:rPr>
                <w:noProof/>
                <w:webHidden/>
              </w:rPr>
              <w:fldChar w:fldCharType="end"/>
            </w:r>
          </w:hyperlink>
        </w:p>
        <w:p w14:paraId="6E5E1FF1" w14:textId="6A786CD3" w:rsidR="0049605B" w:rsidRPr="0049605B" w:rsidRDefault="0049605B">
          <w:pPr>
            <w:pStyle w:val="31"/>
            <w:tabs>
              <w:tab w:val="left" w:pos="1960"/>
              <w:tab w:val="right" w:leader="dot" w:pos="9678"/>
            </w:tabs>
            <w:rPr>
              <w:rFonts w:asciiTheme="minorHAnsi" w:eastAsiaTheme="minorEastAsia" w:hAnsiTheme="minorHAnsi"/>
              <w:noProof/>
              <w:sz w:val="22"/>
            </w:rPr>
          </w:pPr>
          <w:hyperlink w:anchor="_Toc104905012" w:history="1">
            <w:r w:rsidRPr="0049605B">
              <w:rPr>
                <w:rStyle w:val="af2"/>
                <w:noProof/>
                <w:color w:val="auto"/>
                <w:lang w:val="ru-RU"/>
              </w:rPr>
              <w:t>3.2.2.</w:t>
            </w:r>
            <w:r w:rsidRPr="0049605B">
              <w:rPr>
                <w:rFonts w:asciiTheme="minorHAnsi" w:eastAsiaTheme="minorEastAsia" w:hAnsiTheme="minorHAnsi"/>
                <w:noProof/>
                <w:sz w:val="22"/>
              </w:rPr>
              <w:tab/>
            </w:r>
            <w:r w:rsidRPr="0049605B">
              <w:rPr>
                <w:rStyle w:val="af2"/>
                <w:noProof/>
                <w:color w:val="auto"/>
                <w:lang w:val="ru-RU"/>
              </w:rPr>
              <w:t>Экономические факторы</w:t>
            </w:r>
            <w:r w:rsidRPr="0049605B">
              <w:rPr>
                <w:noProof/>
                <w:webHidden/>
              </w:rPr>
              <w:tab/>
            </w:r>
            <w:r w:rsidRPr="0049605B">
              <w:rPr>
                <w:noProof/>
                <w:webHidden/>
              </w:rPr>
              <w:fldChar w:fldCharType="begin"/>
            </w:r>
            <w:r w:rsidRPr="0049605B">
              <w:rPr>
                <w:noProof/>
                <w:webHidden/>
              </w:rPr>
              <w:instrText xml:space="preserve"> PAGEREF _Toc104905012 \h </w:instrText>
            </w:r>
            <w:r w:rsidRPr="0049605B">
              <w:rPr>
                <w:noProof/>
                <w:webHidden/>
              </w:rPr>
            </w:r>
            <w:r w:rsidRPr="0049605B">
              <w:rPr>
                <w:noProof/>
                <w:webHidden/>
              </w:rPr>
              <w:fldChar w:fldCharType="separate"/>
            </w:r>
            <w:r w:rsidRPr="0049605B">
              <w:rPr>
                <w:noProof/>
                <w:webHidden/>
              </w:rPr>
              <w:t>39</w:t>
            </w:r>
            <w:r w:rsidRPr="0049605B">
              <w:rPr>
                <w:noProof/>
                <w:webHidden/>
              </w:rPr>
              <w:fldChar w:fldCharType="end"/>
            </w:r>
          </w:hyperlink>
        </w:p>
        <w:p w14:paraId="2BFC5E5B" w14:textId="05982873" w:rsidR="0049605B" w:rsidRPr="0049605B" w:rsidRDefault="0049605B">
          <w:pPr>
            <w:pStyle w:val="31"/>
            <w:tabs>
              <w:tab w:val="left" w:pos="1960"/>
              <w:tab w:val="right" w:leader="dot" w:pos="9678"/>
            </w:tabs>
            <w:rPr>
              <w:rFonts w:asciiTheme="minorHAnsi" w:eastAsiaTheme="minorEastAsia" w:hAnsiTheme="minorHAnsi"/>
              <w:noProof/>
              <w:sz w:val="22"/>
            </w:rPr>
          </w:pPr>
          <w:hyperlink w:anchor="_Toc104905013" w:history="1">
            <w:r w:rsidRPr="0049605B">
              <w:rPr>
                <w:rStyle w:val="af2"/>
                <w:noProof/>
                <w:color w:val="auto"/>
                <w:lang w:val="ru-RU"/>
              </w:rPr>
              <w:t>3.2.3.</w:t>
            </w:r>
            <w:r w:rsidRPr="0049605B">
              <w:rPr>
                <w:rFonts w:asciiTheme="minorHAnsi" w:eastAsiaTheme="minorEastAsia" w:hAnsiTheme="minorHAnsi"/>
                <w:noProof/>
                <w:sz w:val="22"/>
              </w:rPr>
              <w:tab/>
            </w:r>
            <w:r w:rsidRPr="0049605B">
              <w:rPr>
                <w:rStyle w:val="af2"/>
                <w:noProof/>
                <w:color w:val="auto"/>
                <w:lang w:val="ru-RU"/>
              </w:rPr>
              <w:t>Социальные факторы</w:t>
            </w:r>
            <w:r w:rsidRPr="0049605B">
              <w:rPr>
                <w:noProof/>
                <w:webHidden/>
              </w:rPr>
              <w:tab/>
            </w:r>
            <w:r w:rsidRPr="0049605B">
              <w:rPr>
                <w:noProof/>
                <w:webHidden/>
              </w:rPr>
              <w:fldChar w:fldCharType="begin"/>
            </w:r>
            <w:r w:rsidRPr="0049605B">
              <w:rPr>
                <w:noProof/>
                <w:webHidden/>
              </w:rPr>
              <w:instrText xml:space="preserve"> PAGEREF _Toc104905013 \h </w:instrText>
            </w:r>
            <w:r w:rsidRPr="0049605B">
              <w:rPr>
                <w:noProof/>
                <w:webHidden/>
              </w:rPr>
            </w:r>
            <w:r w:rsidRPr="0049605B">
              <w:rPr>
                <w:noProof/>
                <w:webHidden/>
              </w:rPr>
              <w:fldChar w:fldCharType="separate"/>
            </w:r>
            <w:r w:rsidRPr="0049605B">
              <w:rPr>
                <w:noProof/>
                <w:webHidden/>
              </w:rPr>
              <w:t>45</w:t>
            </w:r>
            <w:r w:rsidRPr="0049605B">
              <w:rPr>
                <w:noProof/>
                <w:webHidden/>
              </w:rPr>
              <w:fldChar w:fldCharType="end"/>
            </w:r>
          </w:hyperlink>
        </w:p>
        <w:p w14:paraId="0BBCA201" w14:textId="208A857B" w:rsidR="0049605B" w:rsidRPr="0049605B" w:rsidRDefault="0049605B">
          <w:pPr>
            <w:pStyle w:val="31"/>
            <w:tabs>
              <w:tab w:val="left" w:pos="1960"/>
              <w:tab w:val="right" w:leader="dot" w:pos="9678"/>
            </w:tabs>
            <w:rPr>
              <w:rFonts w:asciiTheme="minorHAnsi" w:eastAsiaTheme="minorEastAsia" w:hAnsiTheme="minorHAnsi"/>
              <w:noProof/>
              <w:sz w:val="22"/>
            </w:rPr>
          </w:pPr>
          <w:hyperlink w:anchor="_Toc104905014" w:history="1">
            <w:r w:rsidRPr="0049605B">
              <w:rPr>
                <w:rStyle w:val="af2"/>
                <w:noProof/>
                <w:color w:val="auto"/>
                <w:lang w:val="ru-RU"/>
              </w:rPr>
              <w:t>3.2.4.</w:t>
            </w:r>
            <w:r w:rsidRPr="0049605B">
              <w:rPr>
                <w:rFonts w:asciiTheme="minorHAnsi" w:eastAsiaTheme="minorEastAsia" w:hAnsiTheme="minorHAnsi"/>
                <w:noProof/>
                <w:sz w:val="22"/>
              </w:rPr>
              <w:tab/>
            </w:r>
            <w:r w:rsidRPr="0049605B">
              <w:rPr>
                <w:rStyle w:val="af2"/>
                <w:noProof/>
                <w:color w:val="auto"/>
                <w:lang w:val="ru-RU"/>
              </w:rPr>
              <w:t>Технологические факторы</w:t>
            </w:r>
            <w:r w:rsidRPr="0049605B">
              <w:rPr>
                <w:noProof/>
                <w:webHidden/>
              </w:rPr>
              <w:tab/>
            </w:r>
            <w:r w:rsidRPr="0049605B">
              <w:rPr>
                <w:noProof/>
                <w:webHidden/>
              </w:rPr>
              <w:fldChar w:fldCharType="begin"/>
            </w:r>
            <w:r w:rsidRPr="0049605B">
              <w:rPr>
                <w:noProof/>
                <w:webHidden/>
              </w:rPr>
              <w:instrText xml:space="preserve"> PAGEREF _Toc104905014 \h </w:instrText>
            </w:r>
            <w:r w:rsidRPr="0049605B">
              <w:rPr>
                <w:noProof/>
                <w:webHidden/>
              </w:rPr>
            </w:r>
            <w:r w:rsidRPr="0049605B">
              <w:rPr>
                <w:noProof/>
                <w:webHidden/>
              </w:rPr>
              <w:fldChar w:fldCharType="separate"/>
            </w:r>
            <w:r w:rsidRPr="0049605B">
              <w:rPr>
                <w:noProof/>
                <w:webHidden/>
              </w:rPr>
              <w:t>46</w:t>
            </w:r>
            <w:r w:rsidRPr="0049605B">
              <w:rPr>
                <w:noProof/>
                <w:webHidden/>
              </w:rPr>
              <w:fldChar w:fldCharType="end"/>
            </w:r>
          </w:hyperlink>
        </w:p>
        <w:p w14:paraId="5E9FA4C7" w14:textId="477ADB23" w:rsidR="0049605B" w:rsidRPr="0049605B" w:rsidRDefault="0049605B">
          <w:pPr>
            <w:pStyle w:val="21"/>
            <w:tabs>
              <w:tab w:val="right" w:leader="dot" w:pos="9678"/>
            </w:tabs>
            <w:rPr>
              <w:rFonts w:asciiTheme="minorHAnsi" w:eastAsiaTheme="minorEastAsia" w:hAnsiTheme="minorHAnsi"/>
              <w:noProof/>
              <w:sz w:val="22"/>
            </w:rPr>
          </w:pPr>
          <w:hyperlink w:anchor="_Toc104905015" w:history="1">
            <w:r w:rsidRPr="0049605B">
              <w:rPr>
                <w:rStyle w:val="af2"/>
                <w:noProof/>
                <w:color w:val="auto"/>
                <w:lang w:val="ru-RU"/>
              </w:rPr>
              <w:t xml:space="preserve">3.3. Влияние пандемии </w:t>
            </w:r>
            <w:r w:rsidRPr="0049605B">
              <w:rPr>
                <w:rStyle w:val="af2"/>
                <w:noProof/>
                <w:color w:val="auto"/>
              </w:rPr>
              <w:t>C</w:t>
            </w:r>
            <w:r w:rsidRPr="0049605B">
              <w:rPr>
                <w:rStyle w:val="af2"/>
                <w:noProof/>
                <w:color w:val="auto"/>
                <w:lang w:val="ru-RU"/>
              </w:rPr>
              <w:t>О</w:t>
            </w:r>
            <w:r w:rsidRPr="0049605B">
              <w:rPr>
                <w:rStyle w:val="af2"/>
                <w:noProof/>
                <w:color w:val="auto"/>
              </w:rPr>
              <w:t>VID</w:t>
            </w:r>
            <w:r w:rsidRPr="0049605B">
              <w:rPr>
                <w:rStyle w:val="af2"/>
                <w:noProof/>
                <w:color w:val="auto"/>
                <w:lang w:val="ru-RU"/>
              </w:rPr>
              <w:t>-19 на участников кластера</w:t>
            </w:r>
            <w:r w:rsidRPr="0049605B">
              <w:rPr>
                <w:noProof/>
                <w:webHidden/>
              </w:rPr>
              <w:tab/>
            </w:r>
            <w:r w:rsidRPr="0049605B">
              <w:rPr>
                <w:noProof/>
                <w:webHidden/>
              </w:rPr>
              <w:fldChar w:fldCharType="begin"/>
            </w:r>
            <w:r w:rsidRPr="0049605B">
              <w:rPr>
                <w:noProof/>
                <w:webHidden/>
              </w:rPr>
              <w:instrText xml:space="preserve"> PAGEREF _Toc104905015 \h </w:instrText>
            </w:r>
            <w:r w:rsidRPr="0049605B">
              <w:rPr>
                <w:noProof/>
                <w:webHidden/>
              </w:rPr>
            </w:r>
            <w:r w:rsidRPr="0049605B">
              <w:rPr>
                <w:noProof/>
                <w:webHidden/>
              </w:rPr>
              <w:fldChar w:fldCharType="separate"/>
            </w:r>
            <w:r w:rsidRPr="0049605B">
              <w:rPr>
                <w:noProof/>
                <w:webHidden/>
              </w:rPr>
              <w:t>49</w:t>
            </w:r>
            <w:r w:rsidRPr="0049605B">
              <w:rPr>
                <w:noProof/>
                <w:webHidden/>
              </w:rPr>
              <w:fldChar w:fldCharType="end"/>
            </w:r>
          </w:hyperlink>
        </w:p>
        <w:p w14:paraId="2D814AC6" w14:textId="6D8AACCD" w:rsidR="0049605B" w:rsidRPr="0049605B" w:rsidRDefault="0049605B">
          <w:pPr>
            <w:pStyle w:val="21"/>
            <w:tabs>
              <w:tab w:val="right" w:leader="dot" w:pos="9678"/>
            </w:tabs>
            <w:rPr>
              <w:rFonts w:asciiTheme="minorHAnsi" w:eastAsiaTheme="minorEastAsia" w:hAnsiTheme="minorHAnsi"/>
              <w:noProof/>
              <w:sz w:val="22"/>
            </w:rPr>
          </w:pPr>
          <w:hyperlink w:anchor="_Toc104905016" w:history="1">
            <w:r w:rsidRPr="0049605B">
              <w:rPr>
                <w:rStyle w:val="af2"/>
                <w:noProof/>
                <w:color w:val="auto"/>
                <w:lang w:val="ru-RU"/>
              </w:rPr>
              <w:t>3.4. Анализ качественных показателей идентификации кластера в пандемию</w:t>
            </w:r>
            <w:r w:rsidRPr="0049605B">
              <w:rPr>
                <w:noProof/>
                <w:webHidden/>
              </w:rPr>
              <w:tab/>
            </w:r>
            <w:r w:rsidRPr="0049605B">
              <w:rPr>
                <w:noProof/>
                <w:webHidden/>
              </w:rPr>
              <w:fldChar w:fldCharType="begin"/>
            </w:r>
            <w:r w:rsidRPr="0049605B">
              <w:rPr>
                <w:noProof/>
                <w:webHidden/>
              </w:rPr>
              <w:instrText xml:space="preserve"> PAGEREF _Toc104905016 \h </w:instrText>
            </w:r>
            <w:r w:rsidRPr="0049605B">
              <w:rPr>
                <w:noProof/>
                <w:webHidden/>
              </w:rPr>
            </w:r>
            <w:r w:rsidRPr="0049605B">
              <w:rPr>
                <w:noProof/>
                <w:webHidden/>
              </w:rPr>
              <w:fldChar w:fldCharType="separate"/>
            </w:r>
            <w:r w:rsidRPr="0049605B">
              <w:rPr>
                <w:noProof/>
                <w:webHidden/>
              </w:rPr>
              <w:t>58</w:t>
            </w:r>
            <w:r w:rsidRPr="0049605B">
              <w:rPr>
                <w:noProof/>
                <w:webHidden/>
              </w:rPr>
              <w:fldChar w:fldCharType="end"/>
            </w:r>
          </w:hyperlink>
        </w:p>
        <w:p w14:paraId="541E57A9" w14:textId="0E74DDB1" w:rsidR="0049605B" w:rsidRPr="0049605B" w:rsidRDefault="0049605B">
          <w:pPr>
            <w:pStyle w:val="21"/>
            <w:tabs>
              <w:tab w:val="right" w:leader="dot" w:pos="9678"/>
            </w:tabs>
            <w:rPr>
              <w:rFonts w:asciiTheme="minorHAnsi" w:eastAsiaTheme="minorEastAsia" w:hAnsiTheme="minorHAnsi"/>
              <w:noProof/>
              <w:sz w:val="22"/>
            </w:rPr>
          </w:pPr>
          <w:hyperlink w:anchor="_Toc104905017" w:history="1">
            <w:r w:rsidRPr="0049605B">
              <w:rPr>
                <w:rStyle w:val="af2"/>
                <w:noProof/>
                <w:color w:val="auto"/>
                <w:lang w:val="ru-RU"/>
              </w:rPr>
              <w:t>3.5. Модель передачи клинической ответственности Куликова О. В.</w:t>
            </w:r>
            <w:r w:rsidRPr="0049605B">
              <w:rPr>
                <w:noProof/>
                <w:webHidden/>
              </w:rPr>
              <w:tab/>
            </w:r>
            <w:r w:rsidRPr="0049605B">
              <w:rPr>
                <w:noProof/>
                <w:webHidden/>
              </w:rPr>
              <w:fldChar w:fldCharType="begin"/>
            </w:r>
            <w:r w:rsidRPr="0049605B">
              <w:rPr>
                <w:noProof/>
                <w:webHidden/>
              </w:rPr>
              <w:instrText xml:space="preserve"> PAGEREF _Toc104905017 \h </w:instrText>
            </w:r>
            <w:r w:rsidRPr="0049605B">
              <w:rPr>
                <w:noProof/>
                <w:webHidden/>
              </w:rPr>
            </w:r>
            <w:r w:rsidRPr="0049605B">
              <w:rPr>
                <w:noProof/>
                <w:webHidden/>
              </w:rPr>
              <w:fldChar w:fldCharType="separate"/>
            </w:r>
            <w:r w:rsidRPr="0049605B">
              <w:rPr>
                <w:noProof/>
                <w:webHidden/>
              </w:rPr>
              <w:t>60</w:t>
            </w:r>
            <w:r w:rsidRPr="0049605B">
              <w:rPr>
                <w:noProof/>
                <w:webHidden/>
              </w:rPr>
              <w:fldChar w:fldCharType="end"/>
            </w:r>
          </w:hyperlink>
        </w:p>
        <w:p w14:paraId="2B15BE0B" w14:textId="7B5010B5" w:rsidR="0049605B" w:rsidRPr="0049605B" w:rsidRDefault="0049605B">
          <w:pPr>
            <w:pStyle w:val="21"/>
            <w:tabs>
              <w:tab w:val="right" w:leader="dot" w:pos="9678"/>
            </w:tabs>
            <w:rPr>
              <w:rFonts w:asciiTheme="minorHAnsi" w:eastAsiaTheme="minorEastAsia" w:hAnsiTheme="minorHAnsi"/>
              <w:noProof/>
              <w:sz w:val="22"/>
            </w:rPr>
          </w:pPr>
          <w:hyperlink w:anchor="_Toc104905018" w:history="1">
            <w:r w:rsidRPr="0049605B">
              <w:rPr>
                <w:rStyle w:val="af2"/>
                <w:noProof/>
                <w:color w:val="auto"/>
                <w:lang w:val="ru-RU"/>
              </w:rPr>
              <w:t>Выводы по главе 3</w:t>
            </w:r>
            <w:r w:rsidRPr="0049605B">
              <w:rPr>
                <w:noProof/>
                <w:webHidden/>
              </w:rPr>
              <w:tab/>
            </w:r>
            <w:r w:rsidRPr="0049605B">
              <w:rPr>
                <w:noProof/>
                <w:webHidden/>
              </w:rPr>
              <w:fldChar w:fldCharType="begin"/>
            </w:r>
            <w:r w:rsidRPr="0049605B">
              <w:rPr>
                <w:noProof/>
                <w:webHidden/>
              </w:rPr>
              <w:instrText xml:space="preserve"> PAGEREF _Toc104905018 \h </w:instrText>
            </w:r>
            <w:r w:rsidRPr="0049605B">
              <w:rPr>
                <w:noProof/>
                <w:webHidden/>
              </w:rPr>
            </w:r>
            <w:r w:rsidRPr="0049605B">
              <w:rPr>
                <w:noProof/>
                <w:webHidden/>
              </w:rPr>
              <w:fldChar w:fldCharType="separate"/>
            </w:r>
            <w:r w:rsidRPr="0049605B">
              <w:rPr>
                <w:noProof/>
                <w:webHidden/>
              </w:rPr>
              <w:t>64</w:t>
            </w:r>
            <w:r w:rsidRPr="0049605B">
              <w:rPr>
                <w:noProof/>
                <w:webHidden/>
              </w:rPr>
              <w:fldChar w:fldCharType="end"/>
            </w:r>
          </w:hyperlink>
        </w:p>
        <w:p w14:paraId="7C28890E" w14:textId="66222D1C" w:rsidR="0049605B" w:rsidRPr="0049605B" w:rsidRDefault="0049605B">
          <w:pPr>
            <w:pStyle w:val="11"/>
            <w:rPr>
              <w:rFonts w:asciiTheme="minorHAnsi" w:eastAsiaTheme="minorEastAsia" w:hAnsiTheme="minorHAnsi" w:cstheme="minorBidi"/>
              <w:color w:val="auto"/>
              <w:sz w:val="22"/>
              <w:szCs w:val="22"/>
              <w:lang w:val="en-US"/>
            </w:rPr>
          </w:pPr>
          <w:hyperlink w:anchor="_Toc104905019" w:history="1">
            <w:r w:rsidRPr="0049605B">
              <w:rPr>
                <w:rStyle w:val="af2"/>
                <w:color w:val="auto"/>
              </w:rPr>
              <w:t>ВЫВОДЫ И РЕКОМЕНДАЦИИ</w:t>
            </w:r>
            <w:r w:rsidRPr="0049605B">
              <w:rPr>
                <w:webHidden/>
                <w:color w:val="auto"/>
              </w:rPr>
              <w:tab/>
            </w:r>
            <w:r w:rsidRPr="0049605B">
              <w:rPr>
                <w:webHidden/>
                <w:color w:val="auto"/>
              </w:rPr>
              <w:fldChar w:fldCharType="begin"/>
            </w:r>
            <w:r w:rsidRPr="0049605B">
              <w:rPr>
                <w:webHidden/>
                <w:color w:val="auto"/>
              </w:rPr>
              <w:instrText xml:space="preserve"> PAGEREF _Toc104905019 \h </w:instrText>
            </w:r>
            <w:r w:rsidRPr="0049605B">
              <w:rPr>
                <w:webHidden/>
                <w:color w:val="auto"/>
              </w:rPr>
            </w:r>
            <w:r w:rsidRPr="0049605B">
              <w:rPr>
                <w:webHidden/>
                <w:color w:val="auto"/>
              </w:rPr>
              <w:fldChar w:fldCharType="separate"/>
            </w:r>
            <w:r w:rsidRPr="0049605B">
              <w:rPr>
                <w:webHidden/>
                <w:color w:val="auto"/>
              </w:rPr>
              <w:t>66</w:t>
            </w:r>
            <w:r w:rsidRPr="0049605B">
              <w:rPr>
                <w:webHidden/>
                <w:color w:val="auto"/>
              </w:rPr>
              <w:fldChar w:fldCharType="end"/>
            </w:r>
          </w:hyperlink>
        </w:p>
        <w:p w14:paraId="3A1ECEDB" w14:textId="57E32DD5" w:rsidR="0049605B" w:rsidRPr="0049605B" w:rsidRDefault="0049605B">
          <w:pPr>
            <w:pStyle w:val="11"/>
            <w:rPr>
              <w:rFonts w:asciiTheme="minorHAnsi" w:eastAsiaTheme="minorEastAsia" w:hAnsiTheme="minorHAnsi" w:cstheme="minorBidi"/>
              <w:color w:val="auto"/>
              <w:sz w:val="22"/>
              <w:szCs w:val="22"/>
              <w:lang w:val="en-US"/>
            </w:rPr>
          </w:pPr>
          <w:hyperlink w:anchor="_Toc104905020" w:history="1">
            <w:r w:rsidRPr="0049605B">
              <w:rPr>
                <w:rStyle w:val="af2"/>
                <w:color w:val="auto"/>
              </w:rPr>
              <w:t>СПИСОК ЛИТЕРАТУРЫ</w:t>
            </w:r>
            <w:r w:rsidRPr="0049605B">
              <w:rPr>
                <w:webHidden/>
                <w:color w:val="auto"/>
              </w:rPr>
              <w:tab/>
            </w:r>
            <w:r w:rsidRPr="0049605B">
              <w:rPr>
                <w:webHidden/>
                <w:color w:val="auto"/>
              </w:rPr>
              <w:fldChar w:fldCharType="begin"/>
            </w:r>
            <w:r w:rsidRPr="0049605B">
              <w:rPr>
                <w:webHidden/>
                <w:color w:val="auto"/>
              </w:rPr>
              <w:instrText xml:space="preserve"> PAGEREF _Toc104905020 \h </w:instrText>
            </w:r>
            <w:r w:rsidRPr="0049605B">
              <w:rPr>
                <w:webHidden/>
                <w:color w:val="auto"/>
              </w:rPr>
            </w:r>
            <w:r w:rsidRPr="0049605B">
              <w:rPr>
                <w:webHidden/>
                <w:color w:val="auto"/>
              </w:rPr>
              <w:fldChar w:fldCharType="separate"/>
            </w:r>
            <w:r w:rsidRPr="0049605B">
              <w:rPr>
                <w:webHidden/>
                <w:color w:val="auto"/>
              </w:rPr>
              <w:t>72</w:t>
            </w:r>
            <w:r w:rsidRPr="0049605B">
              <w:rPr>
                <w:webHidden/>
                <w:color w:val="auto"/>
              </w:rPr>
              <w:fldChar w:fldCharType="end"/>
            </w:r>
          </w:hyperlink>
        </w:p>
        <w:p w14:paraId="4AF26945" w14:textId="310484B3" w:rsidR="0049605B" w:rsidRPr="0049605B" w:rsidRDefault="0049605B">
          <w:pPr>
            <w:pStyle w:val="11"/>
            <w:rPr>
              <w:rFonts w:asciiTheme="minorHAnsi" w:eastAsiaTheme="minorEastAsia" w:hAnsiTheme="minorHAnsi" w:cstheme="minorBidi"/>
              <w:color w:val="auto"/>
              <w:sz w:val="22"/>
              <w:szCs w:val="22"/>
              <w:lang w:val="en-US"/>
            </w:rPr>
          </w:pPr>
          <w:hyperlink w:anchor="_Toc104905021" w:history="1">
            <w:r w:rsidRPr="0049605B">
              <w:rPr>
                <w:rStyle w:val="af2"/>
                <w:color w:val="auto"/>
              </w:rPr>
              <w:t>ПРИЛОЖЕНИЯ</w:t>
            </w:r>
            <w:r w:rsidRPr="0049605B">
              <w:rPr>
                <w:webHidden/>
                <w:color w:val="auto"/>
              </w:rPr>
              <w:tab/>
            </w:r>
            <w:r w:rsidRPr="0049605B">
              <w:rPr>
                <w:webHidden/>
                <w:color w:val="auto"/>
              </w:rPr>
              <w:fldChar w:fldCharType="begin"/>
            </w:r>
            <w:r w:rsidRPr="0049605B">
              <w:rPr>
                <w:webHidden/>
                <w:color w:val="auto"/>
              </w:rPr>
              <w:instrText xml:space="preserve"> PAGEREF _Toc104905021 \h </w:instrText>
            </w:r>
            <w:r w:rsidRPr="0049605B">
              <w:rPr>
                <w:webHidden/>
                <w:color w:val="auto"/>
              </w:rPr>
            </w:r>
            <w:r w:rsidRPr="0049605B">
              <w:rPr>
                <w:webHidden/>
                <w:color w:val="auto"/>
              </w:rPr>
              <w:fldChar w:fldCharType="separate"/>
            </w:r>
            <w:r w:rsidRPr="0049605B">
              <w:rPr>
                <w:webHidden/>
                <w:color w:val="auto"/>
              </w:rPr>
              <w:t>76</w:t>
            </w:r>
            <w:r w:rsidRPr="0049605B">
              <w:rPr>
                <w:webHidden/>
                <w:color w:val="auto"/>
              </w:rPr>
              <w:fldChar w:fldCharType="end"/>
            </w:r>
          </w:hyperlink>
        </w:p>
        <w:p w14:paraId="50BD615E" w14:textId="3E878B43" w:rsidR="0049605B" w:rsidRPr="0049605B" w:rsidRDefault="0049605B">
          <w:pPr>
            <w:pStyle w:val="21"/>
            <w:tabs>
              <w:tab w:val="right" w:leader="dot" w:pos="9678"/>
            </w:tabs>
            <w:rPr>
              <w:rFonts w:asciiTheme="minorHAnsi" w:eastAsiaTheme="minorEastAsia" w:hAnsiTheme="minorHAnsi"/>
              <w:noProof/>
              <w:sz w:val="22"/>
            </w:rPr>
          </w:pPr>
          <w:hyperlink w:anchor="_Toc104905022" w:history="1">
            <w:r w:rsidRPr="0049605B">
              <w:rPr>
                <w:rStyle w:val="af2"/>
                <w:noProof/>
                <w:color w:val="auto"/>
                <w:lang w:val="ru-RU"/>
              </w:rPr>
              <w:t>Приложение 1. Опрос работников кластера оказания медицинских услуг</w:t>
            </w:r>
            <w:r w:rsidRPr="0049605B">
              <w:rPr>
                <w:noProof/>
                <w:webHidden/>
              </w:rPr>
              <w:tab/>
            </w:r>
            <w:r w:rsidRPr="0049605B">
              <w:rPr>
                <w:noProof/>
                <w:webHidden/>
              </w:rPr>
              <w:fldChar w:fldCharType="begin"/>
            </w:r>
            <w:r w:rsidRPr="0049605B">
              <w:rPr>
                <w:noProof/>
                <w:webHidden/>
              </w:rPr>
              <w:instrText xml:space="preserve"> PAGEREF _Toc104905022 \h </w:instrText>
            </w:r>
            <w:r w:rsidRPr="0049605B">
              <w:rPr>
                <w:noProof/>
                <w:webHidden/>
              </w:rPr>
            </w:r>
            <w:r w:rsidRPr="0049605B">
              <w:rPr>
                <w:noProof/>
                <w:webHidden/>
              </w:rPr>
              <w:fldChar w:fldCharType="separate"/>
            </w:r>
            <w:r w:rsidRPr="0049605B">
              <w:rPr>
                <w:noProof/>
                <w:webHidden/>
              </w:rPr>
              <w:t>76</w:t>
            </w:r>
            <w:r w:rsidRPr="0049605B">
              <w:rPr>
                <w:noProof/>
                <w:webHidden/>
              </w:rPr>
              <w:fldChar w:fldCharType="end"/>
            </w:r>
          </w:hyperlink>
        </w:p>
        <w:p w14:paraId="645D6AD1" w14:textId="0C4D432B" w:rsidR="00267597" w:rsidRPr="00267597" w:rsidRDefault="00ED6666" w:rsidP="00267597">
          <w:pPr>
            <w:sectPr w:rsidR="00267597" w:rsidRPr="00267597" w:rsidSect="0050610B">
              <w:footerReference w:type="default" r:id="rId9"/>
              <w:pgSz w:w="12240" w:h="15840"/>
              <w:pgMar w:top="1134" w:right="851" w:bottom="1134" w:left="1701"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r w:rsidRPr="0049605B">
            <w:rPr>
              <w:rFonts w:cs="Times New Roman"/>
              <w:b/>
              <w:bCs/>
              <w:noProof/>
              <w:szCs w:val="24"/>
            </w:rPr>
            <w:fldChar w:fldCharType="end"/>
          </w:r>
        </w:p>
      </w:sdtContent>
    </w:sdt>
    <w:p w14:paraId="221F3084" w14:textId="77777777" w:rsidR="007F434F" w:rsidRDefault="007F434F" w:rsidP="007F434F">
      <w:pPr>
        <w:pStyle w:val="1"/>
        <w:rPr>
          <w:lang w:val="ru-RU"/>
        </w:rPr>
      </w:pPr>
      <w:bookmarkStart w:id="2" w:name="_Toc101017327"/>
      <w:bookmarkStart w:id="3" w:name="_Toc104125634"/>
      <w:bookmarkStart w:id="4" w:name="_Toc98871678"/>
      <w:bookmarkStart w:id="5" w:name="_Toc104904987"/>
      <w:r>
        <w:rPr>
          <w:lang w:val="ru-RU"/>
        </w:rPr>
        <w:lastRenderedPageBreak/>
        <w:t>ВВЕДЕНИЕ</w:t>
      </w:r>
      <w:bookmarkEnd w:id="2"/>
      <w:bookmarkEnd w:id="3"/>
      <w:bookmarkEnd w:id="5"/>
    </w:p>
    <w:p w14:paraId="2194FA44" w14:textId="173645E0" w:rsidR="007F434F" w:rsidRPr="00BD0355" w:rsidRDefault="007F434F" w:rsidP="00E73A1B">
      <w:pPr>
        <w:rPr>
          <w:lang w:val="ru-RU"/>
        </w:rPr>
      </w:pPr>
      <w:r w:rsidRPr="00BD0355">
        <w:rPr>
          <w:lang w:val="ru-RU"/>
        </w:rPr>
        <w:t xml:space="preserve">Выпускная квалификационная работа посвящена </w:t>
      </w:r>
      <w:r w:rsidR="00BD0355" w:rsidRPr="00BD0355">
        <w:rPr>
          <w:lang w:val="ru-RU"/>
        </w:rPr>
        <w:t xml:space="preserve">обоснованию существования кластера оказания медицинских услуг Санкт-Петербурга, его </w:t>
      </w:r>
      <w:r w:rsidRPr="00BD0355">
        <w:rPr>
          <w:lang w:val="ru-RU"/>
        </w:rPr>
        <w:t>изучению</w:t>
      </w:r>
      <w:r w:rsidR="00E73A1B">
        <w:rPr>
          <w:lang w:val="ru-RU"/>
        </w:rPr>
        <w:t xml:space="preserve">, </w:t>
      </w:r>
      <w:r w:rsidR="00BD0355" w:rsidRPr="00BD0355">
        <w:rPr>
          <w:lang w:val="ru-RU"/>
        </w:rPr>
        <w:t xml:space="preserve">идентификации и оценке </w:t>
      </w:r>
      <w:r w:rsidR="004E06F1" w:rsidRPr="00BD0355">
        <w:rPr>
          <w:lang w:val="ru-RU"/>
        </w:rPr>
        <w:t>его изменени</w:t>
      </w:r>
      <w:r w:rsidR="00BD0355" w:rsidRPr="00BD0355">
        <w:rPr>
          <w:lang w:val="ru-RU"/>
        </w:rPr>
        <w:t>я</w:t>
      </w:r>
      <w:r w:rsidR="004E06F1" w:rsidRPr="00BD0355">
        <w:rPr>
          <w:lang w:val="ru-RU"/>
        </w:rPr>
        <w:t xml:space="preserve"> </w:t>
      </w:r>
      <w:r w:rsidRPr="00BD0355">
        <w:rPr>
          <w:lang w:val="ru-RU"/>
        </w:rPr>
        <w:t xml:space="preserve">в период пандемии </w:t>
      </w:r>
      <w:r w:rsidRPr="00BD0355">
        <w:t>Covid</w:t>
      </w:r>
      <w:r w:rsidRPr="00BD0355">
        <w:rPr>
          <w:lang w:val="ru-RU"/>
        </w:rPr>
        <w:t>-19</w:t>
      </w:r>
      <w:r w:rsidR="00E73A1B">
        <w:rPr>
          <w:lang w:val="ru-RU"/>
        </w:rPr>
        <w:t>.</w:t>
      </w:r>
    </w:p>
    <w:p w14:paraId="227998CF" w14:textId="1255349E" w:rsidR="0099473A" w:rsidRDefault="00AB262B" w:rsidP="007F434F">
      <w:pPr>
        <w:rPr>
          <w:lang w:val="ru-RU"/>
        </w:rPr>
      </w:pPr>
      <w:r w:rsidRPr="00AB262B">
        <w:rPr>
          <w:lang w:val="ru-RU"/>
        </w:rPr>
        <w:t>В современной региональной политике кластерный подход является одним из основных инструментов теоретического обоснования принятия решений. Кластер стал объектом исследова</w:t>
      </w:r>
      <w:r w:rsidR="00EB0E1B">
        <w:rPr>
          <w:lang w:val="ru-RU"/>
        </w:rPr>
        <w:t>н</w:t>
      </w:r>
      <w:r w:rsidRPr="00AB262B">
        <w:rPr>
          <w:lang w:val="ru-RU"/>
        </w:rPr>
        <w:t>ия в рамках как фундаментальных исследований в области экономической географии, экономики агломерации, теории социальных сетей, так и прикладных исследований в области го</w:t>
      </w:r>
      <w:r w:rsidR="00EB0E1B">
        <w:rPr>
          <w:lang w:val="ru-RU"/>
        </w:rPr>
        <w:t>р</w:t>
      </w:r>
      <w:r w:rsidRPr="00AB262B">
        <w:rPr>
          <w:lang w:val="ru-RU"/>
        </w:rPr>
        <w:t xml:space="preserve">одской и региональной экономики, национальной теории инноваций и </w:t>
      </w:r>
      <w:r w:rsidR="00F5421A" w:rsidRPr="00AB262B">
        <w:rPr>
          <w:lang w:val="ru-RU"/>
        </w:rPr>
        <w:t>т. д.</w:t>
      </w:r>
      <w:r w:rsidRPr="00AB262B">
        <w:rPr>
          <w:lang w:val="ru-RU"/>
        </w:rPr>
        <w:t xml:space="preserve"> </w:t>
      </w:r>
      <w:r w:rsidR="00F5421A">
        <w:rPr>
          <w:lang w:val="ru-RU"/>
        </w:rPr>
        <w:t xml:space="preserve">В выпускной квалификационной работе </w:t>
      </w:r>
      <w:r w:rsidR="00BD0355" w:rsidRPr="00E73A1B">
        <w:rPr>
          <w:lang w:val="ru-RU"/>
        </w:rPr>
        <w:t>(ниже - ВКР)</w:t>
      </w:r>
      <w:r w:rsidR="00BD0355" w:rsidRPr="00BD0355">
        <w:rPr>
          <w:color w:val="FF0000"/>
          <w:lang w:val="ru-RU"/>
        </w:rPr>
        <w:t xml:space="preserve"> </w:t>
      </w:r>
      <w:r w:rsidR="00F5421A">
        <w:rPr>
          <w:lang w:val="ru-RU"/>
        </w:rPr>
        <w:t>будет рассмотрен либеральный подход</w:t>
      </w:r>
      <w:r w:rsidR="002002DB" w:rsidRPr="002002DB">
        <w:rPr>
          <w:lang w:val="ru-RU"/>
        </w:rPr>
        <w:t xml:space="preserve"> </w:t>
      </w:r>
      <w:r w:rsidR="002002DB">
        <w:rPr>
          <w:lang w:val="ru-RU"/>
        </w:rPr>
        <w:t xml:space="preserve">к </w:t>
      </w:r>
      <w:r w:rsidR="007C4BFF">
        <w:rPr>
          <w:lang w:val="ru-RU"/>
        </w:rPr>
        <w:t xml:space="preserve">развитию </w:t>
      </w:r>
      <w:r w:rsidR="002002DB">
        <w:rPr>
          <w:lang w:val="ru-RU"/>
        </w:rPr>
        <w:t>кластера</w:t>
      </w:r>
      <w:r w:rsidR="00F5421A">
        <w:rPr>
          <w:lang w:val="ru-RU"/>
        </w:rPr>
        <w:t xml:space="preserve">, </w:t>
      </w:r>
      <w:r w:rsidR="007C4BFF">
        <w:rPr>
          <w:lang w:val="ru-RU"/>
        </w:rPr>
        <w:t xml:space="preserve">в рамках которого </w:t>
      </w:r>
      <w:r w:rsidR="00F5421A">
        <w:rPr>
          <w:lang w:val="ru-RU"/>
        </w:rPr>
        <w:t xml:space="preserve">целью региональной кластерной политики которого должно быть создание благоприятных условий для </w:t>
      </w:r>
      <w:r w:rsidR="007C4BFF">
        <w:rPr>
          <w:lang w:val="ru-RU"/>
        </w:rPr>
        <w:t>развития кластера путем: стимулирования конкуренции и взаимодействия участников кластера</w:t>
      </w:r>
      <w:r w:rsidR="00F5421A">
        <w:rPr>
          <w:lang w:val="ru-RU"/>
        </w:rPr>
        <w:t xml:space="preserve"> (налаживание сотрудничества, реализация совместных кластерных проектов и так далее).</w:t>
      </w:r>
    </w:p>
    <w:p w14:paraId="05E089B6" w14:textId="24842565" w:rsidR="002251D9" w:rsidRDefault="007F434F" w:rsidP="0099473A">
      <w:pPr>
        <w:rPr>
          <w:lang w:val="ru-RU"/>
        </w:rPr>
      </w:pPr>
      <w:r w:rsidRPr="00654E5E">
        <w:rPr>
          <w:lang w:val="ru-RU"/>
        </w:rPr>
        <w:t xml:space="preserve">Актуальность </w:t>
      </w:r>
      <w:r>
        <w:rPr>
          <w:lang w:val="ru-RU"/>
        </w:rPr>
        <w:t>дипломной</w:t>
      </w:r>
      <w:r w:rsidRPr="00654E5E">
        <w:rPr>
          <w:lang w:val="ru-RU"/>
        </w:rPr>
        <w:t xml:space="preserve"> работы обосновывается тем, что </w:t>
      </w:r>
      <w:r>
        <w:rPr>
          <w:lang w:val="ru-RU"/>
        </w:rPr>
        <w:t>п</w:t>
      </w:r>
      <w:r w:rsidRPr="00654E5E">
        <w:rPr>
          <w:lang w:val="ru-RU"/>
        </w:rPr>
        <w:t>андемия Covid-19 крайне затруднила оказание плановой медицинской помощи населению Санкт-Петербурга</w:t>
      </w:r>
      <w:r>
        <w:rPr>
          <w:lang w:val="ru-RU"/>
        </w:rPr>
        <w:t xml:space="preserve">, что повлияло на весь кластер оказания медицинских услуг </w:t>
      </w:r>
      <w:r w:rsidR="00D56084">
        <w:rPr>
          <w:lang w:val="ru-RU"/>
        </w:rPr>
        <w:t>региона</w:t>
      </w:r>
      <w:r>
        <w:rPr>
          <w:lang w:val="ru-RU"/>
        </w:rPr>
        <w:t>.</w:t>
      </w:r>
    </w:p>
    <w:p w14:paraId="16B3CCF9" w14:textId="45F4C3F6" w:rsidR="007F434F" w:rsidRPr="00E73A1B" w:rsidRDefault="007F434F" w:rsidP="007F434F">
      <w:pPr>
        <w:rPr>
          <w:color w:val="FF0000"/>
          <w:lang w:val="ru-RU"/>
        </w:rPr>
      </w:pPr>
      <w:r>
        <w:rPr>
          <w:lang w:val="ru-RU"/>
        </w:rPr>
        <w:t xml:space="preserve">Целью работы является </w:t>
      </w:r>
      <w:r w:rsidR="002002DB">
        <w:rPr>
          <w:lang w:val="ru-RU"/>
        </w:rPr>
        <w:t>о</w:t>
      </w:r>
      <w:r w:rsidR="002002DB" w:rsidRPr="002002DB">
        <w:rPr>
          <w:lang w:val="ru-RU"/>
        </w:rPr>
        <w:t>боснование существования кластера оказания медицинских услуг в Санкт-Петербурге и р</w:t>
      </w:r>
      <w:r w:rsidR="00E73A1B">
        <w:rPr>
          <w:lang w:val="ru-RU"/>
        </w:rPr>
        <w:t>азработка</w:t>
      </w:r>
      <w:r w:rsidR="002002DB" w:rsidRPr="00E73A1B">
        <w:rPr>
          <w:lang w:val="ru-RU"/>
        </w:rPr>
        <w:t xml:space="preserve"> предложений по его развитию</w:t>
      </w:r>
      <w:r w:rsidR="007C4BFF" w:rsidRPr="00E73A1B">
        <w:rPr>
          <w:lang w:val="ru-RU"/>
        </w:rPr>
        <w:t xml:space="preserve">, в том числе, после </w:t>
      </w:r>
      <w:r w:rsidR="00E73A1B" w:rsidRPr="00E73A1B">
        <w:rPr>
          <w:lang w:val="ru-RU"/>
        </w:rPr>
        <w:t xml:space="preserve">пандемии </w:t>
      </w:r>
      <w:r w:rsidR="00E73A1B" w:rsidRPr="00E73A1B">
        <w:t>COVID</w:t>
      </w:r>
      <w:r w:rsidR="00E73A1B" w:rsidRPr="00E73A1B">
        <w:rPr>
          <w:lang w:val="ru-RU"/>
        </w:rPr>
        <w:t>-19.</w:t>
      </w:r>
    </w:p>
    <w:p w14:paraId="1C7B89AF" w14:textId="5AAFB98D" w:rsidR="00166064" w:rsidRPr="00166064" w:rsidRDefault="007F434F" w:rsidP="00166064">
      <w:pPr>
        <w:rPr>
          <w:lang w:val="ru-RU"/>
        </w:rPr>
      </w:pPr>
      <w:r w:rsidRPr="001B4957">
        <w:rPr>
          <w:lang w:val="ru-RU"/>
        </w:rPr>
        <w:t xml:space="preserve">В соответствии с поставленной целью </w:t>
      </w:r>
      <w:r w:rsidR="00FA247F">
        <w:rPr>
          <w:lang w:val="ru-RU"/>
        </w:rPr>
        <w:t xml:space="preserve">были сформированы следующие </w:t>
      </w:r>
      <w:r w:rsidR="00B71AD1">
        <w:rPr>
          <w:lang w:val="ru-RU"/>
        </w:rPr>
        <w:t>задачи</w:t>
      </w:r>
      <w:r w:rsidR="00FA247F">
        <w:rPr>
          <w:lang w:val="ru-RU"/>
        </w:rPr>
        <w:t xml:space="preserve"> исследования</w:t>
      </w:r>
      <w:r w:rsidRPr="001B4957">
        <w:rPr>
          <w:lang w:val="ru-RU"/>
        </w:rPr>
        <w:t>:</w:t>
      </w:r>
    </w:p>
    <w:p w14:paraId="6836F560" w14:textId="25159906" w:rsidR="002002DB" w:rsidRDefault="002002DB" w:rsidP="007F434F">
      <w:pPr>
        <w:pStyle w:val="a5"/>
        <w:numPr>
          <w:ilvl w:val="0"/>
          <w:numId w:val="8"/>
        </w:numPr>
        <w:rPr>
          <w:lang w:val="ru-RU"/>
        </w:rPr>
      </w:pPr>
      <w:r w:rsidRPr="002002DB">
        <w:rPr>
          <w:lang w:val="ru-RU"/>
        </w:rPr>
        <w:t>Обоснова</w:t>
      </w:r>
      <w:r w:rsidR="003360FB">
        <w:rPr>
          <w:lang w:val="ru-RU"/>
        </w:rPr>
        <w:t>ть су</w:t>
      </w:r>
      <w:r w:rsidRPr="002002DB">
        <w:rPr>
          <w:lang w:val="ru-RU"/>
        </w:rPr>
        <w:t>ществования кластера оказания медицинских услуг в Санкт-Петербурге</w:t>
      </w:r>
    </w:p>
    <w:p w14:paraId="3140DB35" w14:textId="75A22373" w:rsidR="007F434F" w:rsidRPr="001B4957" w:rsidRDefault="007F434F" w:rsidP="007F434F">
      <w:pPr>
        <w:pStyle w:val="a5"/>
        <w:numPr>
          <w:ilvl w:val="0"/>
          <w:numId w:val="8"/>
        </w:numPr>
        <w:rPr>
          <w:lang w:val="ru-RU"/>
        </w:rPr>
      </w:pPr>
      <w:r w:rsidRPr="001B4957">
        <w:rPr>
          <w:lang w:val="ru-RU"/>
        </w:rPr>
        <w:t>Идентифицировать структуру и основные параметры кластера оказания медицинских услуг в Санкт-Петербурге до пандемии;</w:t>
      </w:r>
    </w:p>
    <w:p w14:paraId="202654C6" w14:textId="5DF157C3" w:rsidR="007F434F" w:rsidRDefault="00DB42E8" w:rsidP="00DB42E8">
      <w:pPr>
        <w:pStyle w:val="a5"/>
        <w:numPr>
          <w:ilvl w:val="0"/>
          <w:numId w:val="8"/>
        </w:numPr>
        <w:rPr>
          <w:lang w:val="ru-RU"/>
        </w:rPr>
      </w:pPr>
      <w:r>
        <w:rPr>
          <w:lang w:val="ru-RU"/>
        </w:rPr>
        <w:t xml:space="preserve">Оценить </w:t>
      </w:r>
      <w:r w:rsidRPr="001B4957">
        <w:rPr>
          <w:lang w:val="ru-RU"/>
        </w:rPr>
        <w:t>изменения</w:t>
      </w:r>
      <w:r>
        <w:rPr>
          <w:lang w:val="ru-RU"/>
        </w:rPr>
        <w:t xml:space="preserve"> кластера </w:t>
      </w:r>
      <w:r w:rsidR="007F434F" w:rsidRPr="001B4957">
        <w:rPr>
          <w:lang w:val="ru-RU"/>
        </w:rPr>
        <w:t xml:space="preserve">оказания медицинских услуг </w:t>
      </w:r>
      <w:r w:rsidR="007F434F">
        <w:rPr>
          <w:lang w:val="ru-RU"/>
        </w:rPr>
        <w:t xml:space="preserve">в условиях пандемии </w:t>
      </w:r>
      <w:r w:rsidR="007F434F">
        <w:t>Covid</w:t>
      </w:r>
      <w:r w:rsidR="007F434F" w:rsidRPr="00690BEE">
        <w:rPr>
          <w:lang w:val="ru-RU"/>
        </w:rPr>
        <w:t>-19</w:t>
      </w:r>
      <w:r w:rsidR="00E2317D">
        <w:rPr>
          <w:lang w:val="ru-RU"/>
        </w:rPr>
        <w:t xml:space="preserve"> и его </w:t>
      </w:r>
      <w:r w:rsidR="00A97654">
        <w:rPr>
          <w:lang w:val="ru-RU"/>
        </w:rPr>
        <w:t>степень развития</w:t>
      </w:r>
      <w:r w:rsidR="007F434F">
        <w:rPr>
          <w:lang w:val="ru-RU"/>
        </w:rPr>
        <w:t>;</w:t>
      </w:r>
    </w:p>
    <w:p w14:paraId="64ED7FD2" w14:textId="41397E36" w:rsidR="007F434F" w:rsidRPr="008D78ED" w:rsidRDefault="007F434F" w:rsidP="008D78ED">
      <w:pPr>
        <w:pStyle w:val="a5"/>
        <w:numPr>
          <w:ilvl w:val="0"/>
          <w:numId w:val="8"/>
        </w:numPr>
        <w:rPr>
          <w:lang w:val="ru-RU"/>
        </w:rPr>
      </w:pPr>
      <w:r w:rsidRPr="001B4957">
        <w:rPr>
          <w:lang w:val="ru-RU"/>
        </w:rPr>
        <w:t>Разработать комплекс мероприятий, способствующий развитию кластера оказания медицинских услуг в Санкт-Петербурге</w:t>
      </w:r>
    </w:p>
    <w:p w14:paraId="064D88EA" w14:textId="77777777" w:rsidR="007F434F" w:rsidRPr="00D143F8" w:rsidRDefault="007F434F" w:rsidP="007F434F">
      <w:pPr>
        <w:rPr>
          <w:lang w:val="ru-RU"/>
        </w:rPr>
      </w:pPr>
      <w:r>
        <w:rPr>
          <w:lang w:val="ru-RU"/>
        </w:rPr>
        <w:lastRenderedPageBreak/>
        <w:t>О</w:t>
      </w:r>
      <w:r w:rsidRPr="00D143F8">
        <w:rPr>
          <w:lang w:val="ru-RU"/>
        </w:rPr>
        <w:t xml:space="preserve">бъектом анализа данной </w:t>
      </w:r>
      <w:r>
        <w:rPr>
          <w:lang w:val="ru-RU"/>
        </w:rPr>
        <w:t>выпускной квалификационной</w:t>
      </w:r>
      <w:r w:rsidRPr="00D143F8">
        <w:rPr>
          <w:lang w:val="ru-RU"/>
        </w:rPr>
        <w:t xml:space="preserve"> работы является</w:t>
      </w:r>
      <w:r>
        <w:rPr>
          <w:lang w:val="ru-RU"/>
        </w:rPr>
        <w:t xml:space="preserve"> к</w:t>
      </w:r>
      <w:r w:rsidRPr="00D143F8">
        <w:rPr>
          <w:lang w:val="ru-RU"/>
        </w:rPr>
        <w:t>ластер медицинских услуг оказания Санкт-Петербурга</w:t>
      </w:r>
      <w:r>
        <w:rPr>
          <w:lang w:val="ru-RU"/>
        </w:rPr>
        <w:t>.</w:t>
      </w:r>
    </w:p>
    <w:p w14:paraId="678A2284" w14:textId="77777777" w:rsidR="007F434F" w:rsidRDefault="007F434F" w:rsidP="007F434F">
      <w:pPr>
        <w:rPr>
          <w:lang w:val="ru-RU"/>
        </w:rPr>
      </w:pPr>
      <w:r w:rsidRPr="00D143F8">
        <w:rPr>
          <w:lang w:val="ru-RU"/>
        </w:rPr>
        <w:t xml:space="preserve">Предмет исследования: </w:t>
      </w:r>
      <w:r>
        <w:rPr>
          <w:lang w:val="ru-RU"/>
        </w:rPr>
        <w:t>в</w:t>
      </w:r>
      <w:r w:rsidRPr="00D143F8">
        <w:rPr>
          <w:lang w:val="ru-RU"/>
        </w:rPr>
        <w:t>лияние пандемии на структуру, функционирование и развитие кластера оказания медицинских услуг в Санкт-Петербурге</w:t>
      </w:r>
    </w:p>
    <w:p w14:paraId="395B13EB" w14:textId="17C651F7" w:rsidR="007F434F" w:rsidRDefault="007F434F" w:rsidP="007F434F">
      <w:pPr>
        <w:rPr>
          <w:lang w:val="ru-RU"/>
        </w:rPr>
      </w:pPr>
      <w:r w:rsidRPr="00D143F8">
        <w:rPr>
          <w:lang w:val="ru-RU"/>
        </w:rPr>
        <w:t xml:space="preserve">В процессе выполнения </w:t>
      </w:r>
      <w:r>
        <w:rPr>
          <w:lang w:val="ru-RU"/>
        </w:rPr>
        <w:t>выпускной квалификационной</w:t>
      </w:r>
      <w:r w:rsidRPr="00D143F8">
        <w:rPr>
          <w:lang w:val="ru-RU"/>
        </w:rPr>
        <w:t xml:space="preserve"> работы были использованы такие источники информации как </w:t>
      </w:r>
      <w:r>
        <w:rPr>
          <w:lang w:val="ru-RU"/>
        </w:rPr>
        <w:t>а</w:t>
      </w:r>
      <w:r w:rsidRPr="00D143F8">
        <w:rPr>
          <w:lang w:val="ru-RU"/>
        </w:rPr>
        <w:t>кадемическая и профессиональная литература,</w:t>
      </w:r>
      <w:r w:rsidR="002002DB">
        <w:rPr>
          <w:lang w:val="ru-RU"/>
        </w:rPr>
        <w:t xml:space="preserve"> опрос </w:t>
      </w:r>
      <w:r w:rsidRPr="00D143F8">
        <w:rPr>
          <w:lang w:val="ru-RU"/>
        </w:rPr>
        <w:t>представител</w:t>
      </w:r>
      <w:r w:rsidR="002002DB">
        <w:rPr>
          <w:lang w:val="ru-RU"/>
        </w:rPr>
        <w:t>ей</w:t>
      </w:r>
      <w:r w:rsidRPr="00D143F8">
        <w:rPr>
          <w:lang w:val="ru-RU"/>
        </w:rPr>
        <w:t xml:space="preserve"> рынка медицинских услуг и государственных органов данной отрасли, новостные ресурсы</w:t>
      </w:r>
      <w:r>
        <w:rPr>
          <w:lang w:val="ru-RU"/>
        </w:rPr>
        <w:t xml:space="preserve">. </w:t>
      </w:r>
      <w:r w:rsidRPr="00D143F8">
        <w:rPr>
          <w:lang w:val="ru-RU"/>
        </w:rPr>
        <w:t xml:space="preserve"> Кроме этого, была использована информация с официальных сайтов </w:t>
      </w:r>
      <w:r>
        <w:rPr>
          <w:lang w:val="ru-RU"/>
        </w:rPr>
        <w:t xml:space="preserve">участников кластера оказания медицинских услуг в Санкт-Петербурге. </w:t>
      </w:r>
    </w:p>
    <w:p w14:paraId="761802C6" w14:textId="06A344C9" w:rsidR="007F434F" w:rsidRDefault="007F434F" w:rsidP="007F434F">
      <w:pPr>
        <w:rPr>
          <w:lang w:val="ru-RU"/>
        </w:rPr>
      </w:pPr>
      <w:r w:rsidRPr="00246109">
        <w:rPr>
          <w:lang w:val="ru-RU"/>
        </w:rPr>
        <w:t>Предполагаемы</w:t>
      </w:r>
      <w:r>
        <w:rPr>
          <w:lang w:val="ru-RU"/>
        </w:rPr>
        <w:t>м</w:t>
      </w:r>
      <w:r w:rsidRPr="00246109">
        <w:rPr>
          <w:lang w:val="ru-RU"/>
        </w:rPr>
        <w:t xml:space="preserve"> результат</w:t>
      </w:r>
      <w:r>
        <w:rPr>
          <w:lang w:val="ru-RU"/>
        </w:rPr>
        <w:t>ом работы является</w:t>
      </w:r>
      <w:r w:rsidRPr="00246109">
        <w:rPr>
          <w:lang w:val="ru-RU"/>
        </w:rPr>
        <w:t xml:space="preserve"> </w:t>
      </w:r>
      <w:r w:rsidR="00254065">
        <w:rPr>
          <w:lang w:val="ru-RU"/>
        </w:rPr>
        <w:t xml:space="preserve">обоснование существования </w:t>
      </w:r>
      <w:r w:rsidR="00E73A1B">
        <w:rPr>
          <w:lang w:val="ru-RU"/>
        </w:rPr>
        <w:t>кластера оказания медицинских услуг в Санкт-Петербурге</w:t>
      </w:r>
      <w:r w:rsidR="00254065">
        <w:rPr>
          <w:lang w:val="ru-RU"/>
        </w:rPr>
        <w:t xml:space="preserve">, </w:t>
      </w:r>
      <w:r>
        <w:rPr>
          <w:lang w:val="ru-RU"/>
        </w:rPr>
        <w:t>п</w:t>
      </w:r>
      <w:r w:rsidRPr="00246109">
        <w:rPr>
          <w:lang w:val="ru-RU"/>
        </w:rPr>
        <w:t>рофиль кластера, идентификация основных изменений в кластере оказания медицинских услуг, изменение структуры и взаимосвязи в данном кластере</w:t>
      </w:r>
      <w:r>
        <w:rPr>
          <w:lang w:val="ru-RU"/>
        </w:rPr>
        <w:t>.</w:t>
      </w:r>
    </w:p>
    <w:p w14:paraId="122F4F0F" w14:textId="77777777" w:rsidR="007F434F" w:rsidRDefault="007F434F" w:rsidP="007F434F">
      <w:pPr>
        <w:rPr>
          <w:lang w:val="ru-RU"/>
        </w:rPr>
      </w:pPr>
      <w:r>
        <w:rPr>
          <w:lang w:val="ru-RU"/>
        </w:rPr>
        <w:t>Выпускная квалификационная</w:t>
      </w:r>
      <w:r w:rsidRPr="00246109">
        <w:rPr>
          <w:lang w:val="ru-RU"/>
        </w:rPr>
        <w:t xml:space="preserve"> работа представляет собой прикладной (консультационный) проект.</w:t>
      </w:r>
      <w:r>
        <w:rPr>
          <w:lang w:val="ru-RU"/>
        </w:rPr>
        <w:t xml:space="preserve"> </w:t>
      </w:r>
      <w:r w:rsidRPr="00246109">
        <w:rPr>
          <w:lang w:val="ru-RU"/>
        </w:rPr>
        <w:t>Рекомендации могут быть использованы для совершенствования политики управления здравоохранением в Санкт-Петербурге и стратегического планирования компаний кластера</w:t>
      </w:r>
      <w:r>
        <w:rPr>
          <w:lang w:val="ru-RU"/>
        </w:rPr>
        <w:t>.</w:t>
      </w:r>
    </w:p>
    <w:p w14:paraId="3BF89FEE" w14:textId="77777777" w:rsidR="007F434F" w:rsidRPr="005D35B0" w:rsidRDefault="007F434F" w:rsidP="007F434F">
      <w:pPr>
        <w:rPr>
          <w:lang w:val="ru-RU"/>
        </w:rPr>
      </w:pPr>
    </w:p>
    <w:p w14:paraId="5161BF1A" w14:textId="43744B7D" w:rsidR="00900AEA" w:rsidRDefault="00900AEA" w:rsidP="00900AEA">
      <w:pPr>
        <w:pStyle w:val="1"/>
        <w:rPr>
          <w:lang w:val="ru-RU"/>
        </w:rPr>
      </w:pPr>
      <w:bookmarkStart w:id="6" w:name="_Toc104125635"/>
      <w:bookmarkStart w:id="7" w:name="_Toc104904988"/>
      <w:bookmarkEnd w:id="4"/>
      <w:r>
        <w:rPr>
          <w:lang w:val="ru-RU"/>
        </w:rPr>
        <w:lastRenderedPageBreak/>
        <w:t>Г</w:t>
      </w:r>
      <w:r w:rsidR="00325324">
        <w:rPr>
          <w:lang w:val="ru-RU"/>
        </w:rPr>
        <w:t>ЛАВА</w:t>
      </w:r>
      <w:r>
        <w:rPr>
          <w:lang w:val="ru-RU"/>
        </w:rPr>
        <w:t xml:space="preserve"> 1. ОПРЕДЕЛЕНИЕ КЛАСТЕРОВ И ОПИСАНИЕ СТРУКТУРЫ</w:t>
      </w:r>
      <w:bookmarkEnd w:id="0"/>
      <w:bookmarkEnd w:id="6"/>
      <w:bookmarkEnd w:id="1"/>
      <w:bookmarkEnd w:id="7"/>
    </w:p>
    <w:p w14:paraId="2DED1A0B" w14:textId="7B06619A" w:rsidR="00900AEA" w:rsidRDefault="00F81165" w:rsidP="00F81165">
      <w:pPr>
        <w:pStyle w:val="2"/>
        <w:numPr>
          <w:ilvl w:val="1"/>
          <w:numId w:val="34"/>
        </w:numPr>
        <w:rPr>
          <w:lang w:val="ru-RU"/>
        </w:rPr>
      </w:pPr>
      <w:bookmarkStart w:id="8" w:name="_Toc104125636"/>
      <w:r w:rsidRPr="006E0F1A">
        <w:rPr>
          <w:lang w:val="ru-RU"/>
        </w:rPr>
        <w:t xml:space="preserve"> </w:t>
      </w:r>
      <w:bookmarkStart w:id="9" w:name="_Toc104904989"/>
      <w:r w:rsidR="00E175C3">
        <w:rPr>
          <w:lang w:val="ru-RU"/>
        </w:rPr>
        <w:t>Концепция кластера</w:t>
      </w:r>
      <w:bookmarkEnd w:id="8"/>
      <w:bookmarkEnd w:id="9"/>
    </w:p>
    <w:p w14:paraId="7C0CEA6A" w14:textId="5571FFE4" w:rsidR="00900AEA" w:rsidRPr="00C568D4" w:rsidRDefault="00900AEA" w:rsidP="00900AEA">
      <w:pPr>
        <w:rPr>
          <w:lang w:val="ru-RU"/>
        </w:rPr>
      </w:pPr>
      <w:r w:rsidRPr="006718F4">
        <w:rPr>
          <w:lang w:val="ru-RU"/>
        </w:rPr>
        <w:t xml:space="preserve">На протяжении длительного времени </w:t>
      </w:r>
      <w:r w:rsidR="00254065">
        <w:rPr>
          <w:lang w:val="ru-RU"/>
        </w:rPr>
        <w:t xml:space="preserve">изучалась </w:t>
      </w:r>
      <w:r w:rsidRPr="006718F4">
        <w:rPr>
          <w:lang w:val="ru-RU"/>
        </w:rPr>
        <w:t xml:space="preserve">географическая концентрация </w:t>
      </w:r>
      <w:r w:rsidR="0089190C">
        <w:rPr>
          <w:lang w:val="ru-RU"/>
        </w:rPr>
        <w:t>компаний</w:t>
      </w:r>
      <w:r w:rsidRPr="006718F4">
        <w:rPr>
          <w:lang w:val="ru-RU"/>
        </w:rPr>
        <w:t xml:space="preserve"> </w:t>
      </w:r>
      <w:r w:rsidR="0089190C">
        <w:rPr>
          <w:lang w:val="ru-RU"/>
        </w:rPr>
        <w:t xml:space="preserve">в </w:t>
      </w:r>
      <w:r w:rsidRPr="006718F4">
        <w:rPr>
          <w:lang w:val="ru-RU"/>
        </w:rPr>
        <w:t xml:space="preserve">конкретных отраслях, при этом данные </w:t>
      </w:r>
      <w:r w:rsidR="0089190C">
        <w:rPr>
          <w:lang w:val="ru-RU"/>
        </w:rPr>
        <w:t>агломерации</w:t>
      </w:r>
      <w:r w:rsidRPr="006718F4">
        <w:rPr>
          <w:lang w:val="ru-RU"/>
        </w:rPr>
        <w:t xml:space="preserve"> </w:t>
      </w:r>
      <w:r w:rsidR="00254065">
        <w:rPr>
          <w:lang w:val="ru-RU"/>
        </w:rPr>
        <w:t>не назывались</w:t>
      </w:r>
      <w:r w:rsidRPr="006718F4">
        <w:rPr>
          <w:lang w:val="ru-RU"/>
        </w:rPr>
        <w:t xml:space="preserve"> кластерам</w:t>
      </w:r>
      <w:r w:rsidR="00343DE6">
        <w:rPr>
          <w:lang w:val="ru-RU"/>
        </w:rPr>
        <w:t>и</w:t>
      </w:r>
      <w:r w:rsidR="00E73A1B">
        <w:rPr>
          <w:lang w:val="ru-RU"/>
        </w:rPr>
        <w:t xml:space="preserve">. </w:t>
      </w:r>
      <w:r w:rsidR="00254065">
        <w:rPr>
          <w:lang w:val="ru-RU"/>
        </w:rPr>
        <w:t xml:space="preserve">В качестве источника </w:t>
      </w:r>
      <w:r w:rsidRPr="006718F4">
        <w:rPr>
          <w:lang w:val="ru-RU"/>
        </w:rPr>
        <w:t xml:space="preserve">кластерной теории </w:t>
      </w:r>
      <w:r w:rsidR="00254065">
        <w:rPr>
          <w:lang w:val="ru-RU"/>
        </w:rPr>
        <w:t>принято рассматривать</w:t>
      </w:r>
      <w:r w:rsidRPr="006718F4">
        <w:rPr>
          <w:lang w:val="ru-RU"/>
        </w:rPr>
        <w:t xml:space="preserve"> </w:t>
      </w:r>
      <w:r w:rsidR="00254065">
        <w:rPr>
          <w:lang w:val="ru-RU"/>
        </w:rPr>
        <w:t>книгу</w:t>
      </w:r>
      <w:r w:rsidRPr="006718F4">
        <w:rPr>
          <w:lang w:val="ru-RU"/>
        </w:rPr>
        <w:t xml:space="preserve"> Альфреда Маршал</w:t>
      </w:r>
      <w:r w:rsidR="00254065">
        <w:rPr>
          <w:lang w:val="ru-RU"/>
        </w:rPr>
        <w:t>л</w:t>
      </w:r>
      <w:r w:rsidRPr="006718F4">
        <w:rPr>
          <w:lang w:val="ru-RU"/>
        </w:rPr>
        <w:t xml:space="preserve">а «Принципы экономической теории» (1890 год), в которой был описан феномен особых промышленных регионов. </w:t>
      </w:r>
      <w:r w:rsidR="004565BB">
        <w:rPr>
          <w:lang w:val="ru-RU"/>
        </w:rPr>
        <w:t>К</w:t>
      </w:r>
      <w:r w:rsidR="006444E5">
        <w:rPr>
          <w:lang w:val="ru-RU"/>
        </w:rPr>
        <w:t>онкурентные преимущества</w:t>
      </w:r>
      <w:r w:rsidR="004565BB">
        <w:rPr>
          <w:lang w:val="ru-RU"/>
        </w:rPr>
        <w:t xml:space="preserve"> компаний, согласно А. Маршалу, могут </w:t>
      </w:r>
      <w:r w:rsidR="002002DB">
        <w:rPr>
          <w:lang w:val="ru-RU"/>
        </w:rPr>
        <w:t>опираться</w:t>
      </w:r>
      <w:r w:rsidR="004565BB">
        <w:rPr>
          <w:lang w:val="ru-RU"/>
        </w:rPr>
        <w:t xml:space="preserve"> на </w:t>
      </w:r>
      <w:r w:rsidR="00AB00EE">
        <w:rPr>
          <w:lang w:val="ru-RU"/>
        </w:rPr>
        <w:t xml:space="preserve">распространение информации среди </w:t>
      </w:r>
      <w:r w:rsidR="00450205">
        <w:rPr>
          <w:lang w:val="ru-RU"/>
        </w:rPr>
        <w:t>производителей</w:t>
      </w:r>
      <w:r w:rsidR="004565BB">
        <w:rPr>
          <w:lang w:val="ru-RU"/>
        </w:rPr>
        <w:t>,</w:t>
      </w:r>
      <w:r w:rsidR="002D36A8">
        <w:rPr>
          <w:lang w:val="ru-RU"/>
        </w:rPr>
        <w:t xml:space="preserve"> близость к источникам сырья и наличие </w:t>
      </w:r>
      <w:r w:rsidR="00465C94">
        <w:rPr>
          <w:lang w:val="ru-RU"/>
        </w:rPr>
        <w:t>качественных</w:t>
      </w:r>
      <w:r w:rsidR="002D36A8">
        <w:rPr>
          <w:lang w:val="ru-RU"/>
        </w:rPr>
        <w:t xml:space="preserve"> услуг со стороны поддерживающих отраслей</w:t>
      </w:r>
      <w:r w:rsidR="004565BB">
        <w:rPr>
          <w:lang w:val="ru-RU"/>
        </w:rPr>
        <w:t xml:space="preserve"> и на</w:t>
      </w:r>
      <w:r w:rsidR="002D36A8">
        <w:rPr>
          <w:lang w:val="ru-RU"/>
        </w:rPr>
        <w:t xml:space="preserve"> наличи</w:t>
      </w:r>
      <w:r w:rsidR="002002DB">
        <w:rPr>
          <w:lang w:val="ru-RU"/>
        </w:rPr>
        <w:t>е</w:t>
      </w:r>
      <w:r w:rsidR="002D36A8">
        <w:rPr>
          <w:lang w:val="ru-RU"/>
        </w:rPr>
        <w:t xml:space="preserve"> в достаточном количестве высококвалифицированной рабочей силы.</w:t>
      </w:r>
      <w:r w:rsidR="00956E3A">
        <w:rPr>
          <w:rStyle w:val="a8"/>
          <w:lang w:val="ru-RU"/>
        </w:rPr>
        <w:footnoteReference w:id="1"/>
      </w:r>
      <w:r w:rsidR="002D36A8">
        <w:rPr>
          <w:lang w:val="ru-RU"/>
        </w:rPr>
        <w:t xml:space="preserve"> </w:t>
      </w:r>
      <w:r w:rsidR="00C568D4">
        <w:rPr>
          <w:lang w:val="ru-RU"/>
        </w:rPr>
        <w:t>С течением времени</w:t>
      </w:r>
      <w:r w:rsidR="002E79A8">
        <w:rPr>
          <w:lang w:val="ru-RU"/>
        </w:rPr>
        <w:t xml:space="preserve"> теории и модели совершенствовались с точки зрения </w:t>
      </w:r>
      <w:r w:rsidR="009C26DF">
        <w:rPr>
          <w:lang w:val="ru-RU"/>
        </w:rPr>
        <w:t>изучения влияния географических и социальных факторов.</w:t>
      </w:r>
      <w:r w:rsidR="00CB6136">
        <w:rPr>
          <w:lang w:val="ru-RU"/>
        </w:rPr>
        <w:t xml:space="preserve"> </w:t>
      </w:r>
    </w:p>
    <w:p w14:paraId="41F878CC" w14:textId="55841237" w:rsidR="00900AEA" w:rsidRDefault="002002DB" w:rsidP="002002DB">
      <w:pPr>
        <w:rPr>
          <w:lang w:val="ru-RU"/>
        </w:rPr>
      </w:pPr>
      <w:r>
        <w:rPr>
          <w:lang w:val="ru-RU"/>
        </w:rPr>
        <w:t>Согласно определению М. Портера, к</w:t>
      </w:r>
      <w:r w:rsidR="00900AEA">
        <w:rPr>
          <w:lang w:val="ru-RU"/>
        </w:rPr>
        <w:t xml:space="preserve">ластер – </w:t>
      </w:r>
      <w:r w:rsidRPr="002002DB">
        <w:rPr>
          <w:lang w:val="ru-RU"/>
        </w:rPr>
        <w:t>группа сконцентрированных по</w:t>
      </w:r>
      <w:r>
        <w:rPr>
          <w:lang w:val="ru-RU"/>
        </w:rPr>
        <w:t xml:space="preserve"> </w:t>
      </w:r>
      <w:r w:rsidRPr="002002DB">
        <w:rPr>
          <w:lang w:val="ru-RU"/>
        </w:rPr>
        <w:t>географическому признаку предприятий, специализированных поставщиков услуг, а также связанных с их деятельностью коммерческих и некоммерческих организаций.</w:t>
      </w:r>
      <w:r w:rsidR="00900AEA">
        <w:rPr>
          <w:rStyle w:val="a8"/>
          <w:lang w:val="ru-RU"/>
        </w:rPr>
        <w:footnoteReference w:id="2"/>
      </w:r>
    </w:p>
    <w:p w14:paraId="0C090CF9" w14:textId="4225A03F" w:rsidR="00787EBB" w:rsidRDefault="00787EBB" w:rsidP="002002DB">
      <w:pPr>
        <w:rPr>
          <w:lang w:val="ru-RU"/>
        </w:rPr>
      </w:pPr>
      <w:r>
        <w:rPr>
          <w:lang w:val="ru-RU"/>
        </w:rPr>
        <w:t>Кластеры могут быть: промышленные, сервисные и торговые.</w:t>
      </w:r>
    </w:p>
    <w:p w14:paraId="19423D35" w14:textId="08EEB332" w:rsidR="00787EBB" w:rsidRDefault="00787EBB" w:rsidP="002002DB">
      <w:pPr>
        <w:rPr>
          <w:lang w:val="ru-RU"/>
        </w:rPr>
      </w:pPr>
      <w:r>
        <w:rPr>
          <w:lang w:val="ru-RU"/>
        </w:rPr>
        <w:t xml:space="preserve">Промышленные кластеры </w:t>
      </w:r>
      <w:r w:rsidR="002E06D4">
        <w:rPr>
          <w:lang w:val="ru-RU"/>
        </w:rPr>
        <w:t xml:space="preserve">(автомобильный, мебельный, обувной и </w:t>
      </w:r>
      <w:r w:rsidR="00E73A1B">
        <w:rPr>
          <w:lang w:val="ru-RU"/>
        </w:rPr>
        <w:t>т. д.</w:t>
      </w:r>
      <w:r w:rsidR="002E06D4">
        <w:rPr>
          <w:lang w:val="ru-RU"/>
        </w:rPr>
        <w:t xml:space="preserve">) </w:t>
      </w:r>
      <w:r>
        <w:rPr>
          <w:lang w:val="ru-RU"/>
        </w:rPr>
        <w:t>выстраиваются вдоль цепочки добавления стоимости:</w:t>
      </w:r>
      <w:r w:rsidR="002E06D4">
        <w:rPr>
          <w:lang w:val="ru-RU"/>
        </w:rPr>
        <w:t xml:space="preserve"> п</w:t>
      </w:r>
      <w:r>
        <w:rPr>
          <w:lang w:val="ru-RU"/>
        </w:rPr>
        <w:t>роизводство/добыча и поставка ресурсов, производство кластерной продукции и поддерживающие виды деятельности</w:t>
      </w:r>
      <w:r w:rsidR="002E06D4">
        <w:rPr>
          <w:lang w:val="ru-RU"/>
        </w:rPr>
        <w:t>, продажа произведенной продукции</w:t>
      </w:r>
      <w:r>
        <w:rPr>
          <w:lang w:val="ru-RU"/>
        </w:rPr>
        <w:t>.</w:t>
      </w:r>
    </w:p>
    <w:p w14:paraId="02CFE787" w14:textId="6E2D1877" w:rsidR="00EB06C5" w:rsidRPr="00E73A1B" w:rsidRDefault="00EB06C5" w:rsidP="002002DB">
      <w:pPr>
        <w:rPr>
          <w:lang w:val="ru-RU"/>
        </w:rPr>
      </w:pPr>
      <w:r>
        <w:rPr>
          <w:lang w:val="ru-RU"/>
        </w:rPr>
        <w:t>Продукцией</w:t>
      </w:r>
      <w:r w:rsidR="002E06D4">
        <w:rPr>
          <w:lang w:val="ru-RU"/>
        </w:rPr>
        <w:t xml:space="preserve"> сервисных кластеров (туристических, в сфере здравоохранения и </w:t>
      </w:r>
      <w:r w:rsidR="00E73A1B">
        <w:rPr>
          <w:lang w:val="ru-RU"/>
        </w:rPr>
        <w:t>т. д.</w:t>
      </w:r>
      <w:r w:rsidR="002E06D4">
        <w:rPr>
          <w:lang w:val="ru-RU"/>
        </w:rPr>
        <w:t xml:space="preserve">) </w:t>
      </w:r>
      <w:r>
        <w:rPr>
          <w:lang w:val="ru-RU"/>
        </w:rPr>
        <w:t>является услуга, которая, как правило, потребляется по месту ее оказания, соответственно, различные каналы продаж не играют существенной роли.</w:t>
      </w:r>
    </w:p>
    <w:p w14:paraId="288A694B" w14:textId="60F62DB2" w:rsidR="00B27110" w:rsidRDefault="002B6BAE" w:rsidP="00B27110">
      <w:pPr>
        <w:rPr>
          <w:lang w:val="ru-RU"/>
        </w:rPr>
      </w:pPr>
      <w:r>
        <w:rPr>
          <w:lang w:val="ru-RU"/>
        </w:rPr>
        <w:t>В отличие от сервисного кластера, о</w:t>
      </w:r>
      <w:r w:rsidR="00EB06C5">
        <w:rPr>
          <w:lang w:val="ru-RU"/>
        </w:rPr>
        <w:t xml:space="preserve">снову торговых кластеров составляет группа продавцов продукции, произведенной вне географических границ кластера (например, </w:t>
      </w:r>
      <w:proofErr w:type="spellStart"/>
      <w:r w:rsidR="00EB06C5">
        <w:rPr>
          <w:lang w:val="ru-RU"/>
        </w:rPr>
        <w:t>автодилерские</w:t>
      </w:r>
      <w:proofErr w:type="spellEnd"/>
      <w:r w:rsidR="00EB06C5">
        <w:rPr>
          <w:lang w:val="ru-RU"/>
        </w:rPr>
        <w:t xml:space="preserve"> кластеры).  </w:t>
      </w:r>
    </w:p>
    <w:p w14:paraId="4545ADC8" w14:textId="54283E89" w:rsidR="00343DE6" w:rsidRDefault="00B27110" w:rsidP="00B27110">
      <w:pPr>
        <w:ind w:firstLine="0"/>
        <w:jc w:val="center"/>
        <w:rPr>
          <w:lang w:val="ru-RU"/>
        </w:rPr>
      </w:pPr>
      <w:r>
        <w:rPr>
          <w:noProof/>
          <w:lang w:val="ru-RU"/>
        </w:rPr>
        <w:lastRenderedPageBreak/>
        <w:drawing>
          <wp:inline distT="0" distB="0" distL="0" distR="0" wp14:anchorId="2ED3711A" wp14:editId="42806ED2">
            <wp:extent cx="6018028" cy="2350048"/>
            <wp:effectExtent l="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rotWithShape="1">
                    <a:blip r:embed="rId10" cstate="print">
                      <a:extLst>
                        <a:ext uri="{28A0092B-C50C-407E-A947-70E740481C1C}">
                          <a14:useLocalDpi xmlns:a14="http://schemas.microsoft.com/office/drawing/2010/main" val="0"/>
                        </a:ext>
                      </a:extLst>
                    </a:blip>
                    <a:srcRect l="4494" r="1650" b="4293"/>
                    <a:stretch/>
                  </pic:blipFill>
                  <pic:spPr bwMode="auto">
                    <a:xfrm>
                      <a:off x="0" y="0"/>
                      <a:ext cx="6035827" cy="2356999"/>
                    </a:xfrm>
                    <a:prstGeom prst="rect">
                      <a:avLst/>
                    </a:prstGeom>
                    <a:ln>
                      <a:noFill/>
                    </a:ln>
                    <a:extLst>
                      <a:ext uri="{53640926-AAD7-44D8-BBD7-CCE9431645EC}">
                        <a14:shadowObscured xmlns:a14="http://schemas.microsoft.com/office/drawing/2010/main"/>
                      </a:ext>
                    </a:extLst>
                  </pic:spPr>
                </pic:pic>
              </a:graphicData>
            </a:graphic>
          </wp:inline>
        </w:drawing>
      </w:r>
    </w:p>
    <w:p w14:paraId="26F3FC37" w14:textId="6B9C7DB6" w:rsidR="00B27110" w:rsidRDefault="00B27110" w:rsidP="00B27110">
      <w:pPr>
        <w:pStyle w:val="a0"/>
      </w:pPr>
      <w:r>
        <w:t>Примеры композиционных кластеров в базе данных</w:t>
      </w:r>
    </w:p>
    <w:p w14:paraId="6D8F9BFC" w14:textId="453F6A57" w:rsidR="00B27110" w:rsidRPr="00F81165" w:rsidRDefault="00B27110" w:rsidP="00B27110">
      <w:r>
        <w:rPr>
          <w:lang w:val="ru-RU"/>
        </w:rPr>
        <w:t>Источник</w:t>
      </w:r>
      <w:r w:rsidRPr="00B27110">
        <w:t xml:space="preserve">: </w:t>
      </w:r>
      <w:bookmarkStart w:id="10" w:name="_Hlk104755044"/>
      <w:proofErr w:type="spellStart"/>
      <w:r>
        <w:t>Claas</w:t>
      </w:r>
      <w:proofErr w:type="spellEnd"/>
      <w:r>
        <w:t xml:space="preserve"> van der Linde and Michael </w:t>
      </w:r>
      <w:proofErr w:type="spellStart"/>
      <w:r>
        <w:t>E.Porter</w:t>
      </w:r>
      <w:proofErr w:type="spellEnd"/>
      <w:r w:rsidR="00F81165">
        <w:t>. Institute for Strategy and Competitiveness. Harvard</w:t>
      </w:r>
      <w:r w:rsidR="00F81165" w:rsidRPr="00F81165">
        <w:t xml:space="preserve"> </w:t>
      </w:r>
      <w:r w:rsidR="00F81165">
        <w:t>Business</w:t>
      </w:r>
      <w:r w:rsidR="00F81165" w:rsidRPr="00F81165">
        <w:t xml:space="preserve"> </w:t>
      </w:r>
      <w:r w:rsidR="00F81165">
        <w:t>School</w:t>
      </w:r>
      <w:r w:rsidR="00F81165" w:rsidRPr="00F81165">
        <w:t xml:space="preserve"> </w:t>
      </w:r>
      <w:r w:rsidR="00F81165">
        <w:t>Research Institute for International Management, University of St. Gallen. 2002.</w:t>
      </w:r>
      <w:bookmarkEnd w:id="10"/>
    </w:p>
    <w:p w14:paraId="5E338DF2" w14:textId="3C5F17FC" w:rsidR="003470C8" w:rsidRPr="00F81165" w:rsidRDefault="002B6BAE" w:rsidP="003470C8">
      <w:pPr>
        <w:rPr>
          <w:rFonts w:cs="Times New Roman"/>
          <w:color w:val="FF0000"/>
          <w:szCs w:val="24"/>
          <w:lang w:val="ru-RU"/>
        </w:rPr>
      </w:pPr>
      <w:r>
        <w:rPr>
          <w:rFonts w:cs="Times New Roman"/>
          <w:szCs w:val="24"/>
          <w:lang w:val="ru-RU"/>
        </w:rPr>
        <w:t>Таким</w:t>
      </w:r>
      <w:r w:rsidRPr="00F81165">
        <w:rPr>
          <w:rFonts w:cs="Times New Roman"/>
          <w:szCs w:val="24"/>
          <w:lang w:val="ru-RU"/>
        </w:rPr>
        <w:t xml:space="preserve"> </w:t>
      </w:r>
      <w:r>
        <w:rPr>
          <w:rFonts w:cs="Times New Roman"/>
          <w:szCs w:val="24"/>
          <w:lang w:val="ru-RU"/>
        </w:rPr>
        <w:t>образом</w:t>
      </w:r>
      <w:r w:rsidRPr="00F81165">
        <w:rPr>
          <w:rFonts w:cs="Times New Roman"/>
          <w:szCs w:val="24"/>
          <w:lang w:val="ru-RU"/>
        </w:rPr>
        <w:t>,</w:t>
      </w:r>
      <w:r w:rsidR="003470C8" w:rsidRPr="00F81165">
        <w:rPr>
          <w:rFonts w:cs="Times New Roman"/>
          <w:szCs w:val="24"/>
          <w:lang w:val="ru-RU"/>
        </w:rPr>
        <w:t xml:space="preserve"> </w:t>
      </w:r>
      <w:r w:rsidR="003470C8">
        <w:rPr>
          <w:rFonts w:cs="Times New Roman"/>
          <w:szCs w:val="24"/>
          <w:lang w:val="ru-RU"/>
        </w:rPr>
        <w:t>кластер</w:t>
      </w:r>
      <w:r w:rsidRPr="00F81165">
        <w:rPr>
          <w:rFonts w:cs="Times New Roman"/>
          <w:szCs w:val="24"/>
          <w:lang w:val="ru-RU"/>
        </w:rPr>
        <w:t xml:space="preserve"> </w:t>
      </w:r>
      <w:r>
        <w:rPr>
          <w:rFonts w:cs="Times New Roman"/>
          <w:szCs w:val="24"/>
          <w:lang w:val="ru-RU"/>
        </w:rPr>
        <w:t>может</w:t>
      </w:r>
      <w:r w:rsidR="003470C8" w:rsidRPr="00F81165">
        <w:rPr>
          <w:rFonts w:cs="Times New Roman"/>
          <w:szCs w:val="24"/>
          <w:lang w:val="ru-RU"/>
        </w:rPr>
        <w:t xml:space="preserve"> </w:t>
      </w:r>
      <w:r w:rsidR="003470C8">
        <w:rPr>
          <w:rFonts w:cs="Times New Roman"/>
          <w:szCs w:val="24"/>
          <w:lang w:val="ru-RU"/>
        </w:rPr>
        <w:t>включа</w:t>
      </w:r>
      <w:r>
        <w:rPr>
          <w:rFonts w:cs="Times New Roman"/>
          <w:szCs w:val="24"/>
          <w:lang w:val="ru-RU"/>
        </w:rPr>
        <w:t>ть</w:t>
      </w:r>
      <w:r w:rsidR="003470C8" w:rsidRPr="00F81165">
        <w:rPr>
          <w:rFonts w:cs="Times New Roman"/>
          <w:szCs w:val="24"/>
          <w:lang w:val="ru-RU"/>
        </w:rPr>
        <w:t xml:space="preserve"> </w:t>
      </w:r>
      <w:r w:rsidR="003470C8">
        <w:rPr>
          <w:rFonts w:cs="Times New Roman"/>
          <w:szCs w:val="24"/>
          <w:lang w:val="ru-RU"/>
        </w:rPr>
        <w:t>в</w:t>
      </w:r>
      <w:r w:rsidR="003470C8" w:rsidRPr="00F81165">
        <w:rPr>
          <w:rFonts w:cs="Times New Roman"/>
          <w:szCs w:val="24"/>
          <w:lang w:val="ru-RU"/>
        </w:rPr>
        <w:t xml:space="preserve"> </w:t>
      </w:r>
      <w:r w:rsidR="003470C8">
        <w:rPr>
          <w:rFonts w:cs="Times New Roman"/>
          <w:szCs w:val="24"/>
          <w:lang w:val="ru-RU"/>
        </w:rPr>
        <w:t>себя</w:t>
      </w:r>
      <w:r w:rsidR="001263B0" w:rsidRPr="00F81165">
        <w:rPr>
          <w:rFonts w:cs="Times New Roman"/>
          <w:szCs w:val="24"/>
          <w:lang w:val="ru-RU"/>
        </w:rPr>
        <w:t xml:space="preserve"> </w:t>
      </w:r>
      <w:r w:rsidR="001263B0">
        <w:rPr>
          <w:rFonts w:cs="Times New Roman"/>
          <w:szCs w:val="24"/>
          <w:lang w:val="ru-RU"/>
        </w:rPr>
        <w:t>следующие</w:t>
      </w:r>
      <w:r w:rsidR="001263B0" w:rsidRPr="00F81165">
        <w:rPr>
          <w:rFonts w:cs="Times New Roman"/>
          <w:szCs w:val="24"/>
          <w:lang w:val="ru-RU"/>
        </w:rPr>
        <w:t xml:space="preserve"> </w:t>
      </w:r>
      <w:r w:rsidR="001263B0">
        <w:rPr>
          <w:rFonts w:cs="Times New Roman"/>
          <w:szCs w:val="24"/>
          <w:lang w:val="ru-RU"/>
        </w:rPr>
        <w:t>элементы</w:t>
      </w:r>
      <w:r w:rsidR="003470C8" w:rsidRPr="00F81165">
        <w:rPr>
          <w:rFonts w:cs="Times New Roman"/>
          <w:szCs w:val="24"/>
          <w:lang w:val="ru-RU"/>
        </w:rPr>
        <w:t xml:space="preserve">: </w:t>
      </w:r>
    </w:p>
    <w:p w14:paraId="7AD9728C" w14:textId="773FC279" w:rsidR="003470C8" w:rsidRPr="00EE15F2" w:rsidRDefault="00985BDC" w:rsidP="003470C8">
      <w:pPr>
        <w:pStyle w:val="a5"/>
        <w:numPr>
          <w:ilvl w:val="0"/>
          <w:numId w:val="2"/>
        </w:numPr>
        <w:rPr>
          <w:rFonts w:cs="Times New Roman"/>
          <w:szCs w:val="24"/>
          <w:lang w:val="ru-RU"/>
        </w:rPr>
      </w:pPr>
      <w:r>
        <w:rPr>
          <w:rFonts w:cs="Times New Roman"/>
          <w:szCs w:val="24"/>
          <w:lang w:val="ru-RU"/>
        </w:rPr>
        <w:t>ос</w:t>
      </w:r>
      <w:r w:rsidR="00472B8E">
        <w:rPr>
          <w:rFonts w:cs="Times New Roman"/>
          <w:szCs w:val="24"/>
          <w:lang w:val="ru-RU"/>
        </w:rPr>
        <w:t xml:space="preserve">новные кластерные производители (компании, оказывающие услуги и/или производящие </w:t>
      </w:r>
      <w:r w:rsidR="002B6BAE">
        <w:rPr>
          <w:rFonts w:cs="Times New Roman"/>
          <w:szCs w:val="24"/>
          <w:lang w:val="ru-RU"/>
        </w:rPr>
        <w:t xml:space="preserve">или продающие </w:t>
      </w:r>
      <w:r w:rsidR="00472B8E">
        <w:rPr>
          <w:rFonts w:cs="Times New Roman"/>
          <w:szCs w:val="24"/>
          <w:lang w:val="ru-RU"/>
        </w:rPr>
        <w:t>продукты)</w:t>
      </w:r>
      <w:r w:rsidR="003470C8" w:rsidRPr="00EE15F2">
        <w:rPr>
          <w:rFonts w:cs="Times New Roman"/>
          <w:szCs w:val="24"/>
          <w:lang w:val="ru-RU"/>
        </w:rPr>
        <w:t>;</w:t>
      </w:r>
    </w:p>
    <w:p w14:paraId="030C6BCF" w14:textId="77777777" w:rsidR="003470C8" w:rsidRPr="00EE15F2" w:rsidRDefault="003470C8" w:rsidP="003470C8">
      <w:pPr>
        <w:pStyle w:val="a5"/>
        <w:numPr>
          <w:ilvl w:val="0"/>
          <w:numId w:val="2"/>
        </w:numPr>
        <w:rPr>
          <w:rFonts w:cs="Times New Roman"/>
          <w:szCs w:val="24"/>
          <w:lang w:val="ru-RU"/>
        </w:rPr>
      </w:pPr>
      <w:r w:rsidRPr="00EE15F2">
        <w:rPr>
          <w:rFonts w:cs="Times New Roman"/>
          <w:szCs w:val="24"/>
          <w:lang w:val="ru-RU"/>
        </w:rPr>
        <w:t>поставщиков специализированных факторов производства, комплектующих изделий, механизмов, сервисных услуг;</w:t>
      </w:r>
    </w:p>
    <w:p w14:paraId="0E909CEC" w14:textId="53108CAF" w:rsidR="003470C8" w:rsidRDefault="003470C8" w:rsidP="003470C8">
      <w:pPr>
        <w:pStyle w:val="a5"/>
        <w:numPr>
          <w:ilvl w:val="0"/>
          <w:numId w:val="2"/>
        </w:numPr>
        <w:rPr>
          <w:rFonts w:cs="Times New Roman"/>
          <w:szCs w:val="24"/>
          <w:lang w:val="ru-RU"/>
        </w:rPr>
      </w:pPr>
      <w:r w:rsidRPr="00EE15F2">
        <w:rPr>
          <w:rFonts w:cs="Times New Roman"/>
          <w:szCs w:val="24"/>
          <w:lang w:val="ru-RU"/>
        </w:rPr>
        <w:t>финансовые организации</w:t>
      </w:r>
      <w:r w:rsidR="005040FA">
        <w:rPr>
          <w:rFonts w:cs="Times New Roman"/>
          <w:szCs w:val="24"/>
          <w:lang w:val="ru-RU"/>
        </w:rPr>
        <w:t xml:space="preserve"> (компании, вовлеченные в инвестиционную деятельность или в финансирование услуг)</w:t>
      </w:r>
      <w:r w:rsidRPr="00EE15F2">
        <w:rPr>
          <w:rFonts w:cs="Times New Roman"/>
          <w:szCs w:val="24"/>
          <w:lang w:val="ru-RU"/>
        </w:rPr>
        <w:t>;</w:t>
      </w:r>
    </w:p>
    <w:p w14:paraId="3CF1EE5D" w14:textId="595C6C63" w:rsidR="00E73A1B" w:rsidRPr="00EE15F2" w:rsidRDefault="00E73A1B" w:rsidP="003470C8">
      <w:pPr>
        <w:pStyle w:val="a5"/>
        <w:numPr>
          <w:ilvl w:val="0"/>
          <w:numId w:val="2"/>
        </w:numPr>
        <w:rPr>
          <w:rFonts w:cs="Times New Roman"/>
          <w:szCs w:val="24"/>
          <w:lang w:val="ru-RU"/>
        </w:rPr>
      </w:pPr>
      <w:r>
        <w:rPr>
          <w:rFonts w:cs="Times New Roman"/>
          <w:szCs w:val="24"/>
          <w:lang w:val="ru-RU"/>
        </w:rPr>
        <w:t>о</w:t>
      </w:r>
      <w:r w:rsidRPr="00E73A1B">
        <w:rPr>
          <w:rFonts w:cs="Times New Roman"/>
          <w:szCs w:val="24"/>
          <w:lang w:val="ru-RU"/>
        </w:rPr>
        <w:t>бразовательные и научно-исследовательские</w:t>
      </w:r>
      <w:r>
        <w:rPr>
          <w:rFonts w:cs="Times New Roman"/>
          <w:szCs w:val="24"/>
          <w:lang w:val="ru-RU"/>
        </w:rPr>
        <w:t xml:space="preserve"> организации;</w:t>
      </w:r>
    </w:p>
    <w:p w14:paraId="5CE0D078" w14:textId="39A95E1D" w:rsidR="003470C8" w:rsidRPr="00EE15F2" w:rsidRDefault="003470C8" w:rsidP="003470C8">
      <w:pPr>
        <w:pStyle w:val="a5"/>
        <w:numPr>
          <w:ilvl w:val="0"/>
          <w:numId w:val="2"/>
        </w:numPr>
        <w:rPr>
          <w:rFonts w:cs="Times New Roman"/>
          <w:szCs w:val="24"/>
          <w:lang w:val="ru-RU"/>
        </w:rPr>
      </w:pPr>
      <w:r w:rsidRPr="00EE15F2">
        <w:rPr>
          <w:rFonts w:cs="Times New Roman"/>
          <w:szCs w:val="24"/>
          <w:lang w:val="ru-RU"/>
        </w:rPr>
        <w:t>организации в сопутствующих отраслях</w:t>
      </w:r>
      <w:r w:rsidR="00AD6625">
        <w:rPr>
          <w:rFonts w:cs="Times New Roman"/>
          <w:szCs w:val="24"/>
          <w:lang w:val="ru-RU"/>
        </w:rPr>
        <w:t xml:space="preserve"> (поддерживающие услуги: страхование, </w:t>
      </w:r>
      <w:r w:rsidR="00A32C3F">
        <w:rPr>
          <w:rFonts w:cs="Times New Roman"/>
          <w:szCs w:val="24"/>
          <w:lang w:val="ru-RU"/>
        </w:rPr>
        <w:t>аутсорсинг, повышение квалификации персонала)</w:t>
      </w:r>
      <w:r w:rsidRPr="00EE15F2">
        <w:rPr>
          <w:rFonts w:cs="Times New Roman"/>
          <w:szCs w:val="24"/>
          <w:lang w:val="ru-RU"/>
        </w:rPr>
        <w:t>;</w:t>
      </w:r>
    </w:p>
    <w:p w14:paraId="37AA680E" w14:textId="77777777" w:rsidR="003470C8" w:rsidRPr="00EE15F2" w:rsidRDefault="003470C8" w:rsidP="003470C8">
      <w:pPr>
        <w:pStyle w:val="a5"/>
        <w:numPr>
          <w:ilvl w:val="0"/>
          <w:numId w:val="2"/>
        </w:numPr>
        <w:rPr>
          <w:rFonts w:cs="Times New Roman"/>
          <w:szCs w:val="24"/>
          <w:lang w:val="ru-RU"/>
        </w:rPr>
      </w:pPr>
      <w:r w:rsidRPr="00EE15F2">
        <w:rPr>
          <w:rFonts w:cs="Times New Roman"/>
          <w:szCs w:val="24"/>
          <w:lang w:val="ru-RU"/>
        </w:rPr>
        <w:t>организации, работающие напрямую с каналами сбыта или потребителями;</w:t>
      </w:r>
    </w:p>
    <w:p w14:paraId="1F66C079" w14:textId="0CC70FCC" w:rsidR="003470C8" w:rsidRPr="00EE15F2" w:rsidRDefault="003470C8" w:rsidP="003470C8">
      <w:pPr>
        <w:pStyle w:val="a5"/>
        <w:numPr>
          <w:ilvl w:val="0"/>
          <w:numId w:val="2"/>
        </w:numPr>
        <w:rPr>
          <w:rFonts w:cs="Times New Roman"/>
          <w:szCs w:val="24"/>
          <w:lang w:val="ru-RU"/>
        </w:rPr>
      </w:pPr>
      <w:r w:rsidRPr="00EE15F2">
        <w:rPr>
          <w:rFonts w:cs="Times New Roman"/>
          <w:szCs w:val="24"/>
          <w:lang w:val="ru-RU"/>
        </w:rPr>
        <w:t>фирмы-производители побочных продуктов</w:t>
      </w:r>
      <w:r w:rsidR="00F17D6F">
        <w:rPr>
          <w:rFonts w:cs="Times New Roman"/>
          <w:szCs w:val="24"/>
          <w:lang w:val="ru-RU"/>
        </w:rPr>
        <w:t xml:space="preserve"> (например, средств индивидуальной защиты)</w:t>
      </w:r>
      <w:r w:rsidRPr="00EE15F2">
        <w:rPr>
          <w:rFonts w:cs="Times New Roman"/>
          <w:szCs w:val="24"/>
          <w:lang w:val="ru-RU"/>
        </w:rPr>
        <w:t>;</w:t>
      </w:r>
    </w:p>
    <w:p w14:paraId="4DABE5DD" w14:textId="77777777" w:rsidR="003470C8" w:rsidRPr="00EE15F2" w:rsidRDefault="003470C8" w:rsidP="003470C8">
      <w:pPr>
        <w:pStyle w:val="a5"/>
        <w:numPr>
          <w:ilvl w:val="0"/>
          <w:numId w:val="2"/>
        </w:numPr>
        <w:rPr>
          <w:rFonts w:cs="Times New Roman"/>
          <w:szCs w:val="24"/>
          <w:lang w:val="ru-RU"/>
        </w:rPr>
      </w:pPr>
      <w:r w:rsidRPr="00EE15F2">
        <w:rPr>
          <w:rFonts w:cs="Times New Roman"/>
          <w:szCs w:val="24"/>
          <w:lang w:val="ru-RU"/>
        </w:rPr>
        <w:t>правительственные и другие организации, которые обеспечивают специальное обучение, образование, поступление информации, проведение исследований и предоставляющие техническую поддержку;</w:t>
      </w:r>
    </w:p>
    <w:p w14:paraId="569E393C" w14:textId="77777777" w:rsidR="003470C8" w:rsidRPr="00E73A1B" w:rsidRDefault="003470C8" w:rsidP="003470C8">
      <w:pPr>
        <w:pStyle w:val="a5"/>
        <w:numPr>
          <w:ilvl w:val="0"/>
          <w:numId w:val="2"/>
        </w:numPr>
        <w:rPr>
          <w:rFonts w:cs="Times New Roman"/>
          <w:color w:val="000000" w:themeColor="text1"/>
          <w:szCs w:val="24"/>
          <w:lang w:val="ru-RU"/>
        </w:rPr>
      </w:pPr>
      <w:r w:rsidRPr="00E73A1B">
        <w:rPr>
          <w:rFonts w:cs="Times New Roman"/>
          <w:color w:val="000000" w:themeColor="text1"/>
          <w:szCs w:val="24"/>
          <w:lang w:val="ru-RU"/>
        </w:rPr>
        <w:t>агентства, устанавливающие стандарты;</w:t>
      </w:r>
    </w:p>
    <w:p w14:paraId="61BF386D" w14:textId="75B414B6" w:rsidR="00BB7FD3" w:rsidRPr="00254065" w:rsidRDefault="003470C8" w:rsidP="00BB7FD3">
      <w:pPr>
        <w:pStyle w:val="a5"/>
        <w:numPr>
          <w:ilvl w:val="0"/>
          <w:numId w:val="2"/>
        </w:numPr>
        <w:rPr>
          <w:rFonts w:cs="Times New Roman"/>
          <w:color w:val="FF0000"/>
          <w:szCs w:val="24"/>
          <w:lang w:val="ru-RU"/>
        </w:rPr>
      </w:pPr>
      <w:r w:rsidRPr="00E73A1B">
        <w:rPr>
          <w:rFonts w:cs="Times New Roman"/>
          <w:color w:val="000000" w:themeColor="text1"/>
          <w:szCs w:val="24"/>
          <w:lang w:val="ru-RU"/>
        </w:rPr>
        <w:lastRenderedPageBreak/>
        <w:t xml:space="preserve">предпринимательские </w:t>
      </w:r>
      <w:r w:rsidRPr="00EE15F2">
        <w:rPr>
          <w:rFonts w:cs="Times New Roman"/>
          <w:szCs w:val="24"/>
          <w:lang w:val="ru-RU"/>
        </w:rPr>
        <w:t>объединения, организации по сотрудничеству и так далее.</w:t>
      </w:r>
      <w:r>
        <w:rPr>
          <w:rStyle w:val="a8"/>
          <w:rFonts w:cs="Times New Roman"/>
          <w:szCs w:val="24"/>
          <w:lang w:val="ru-RU"/>
        </w:rPr>
        <w:footnoteReference w:id="3"/>
      </w:r>
    </w:p>
    <w:p w14:paraId="5CF9D9A4" w14:textId="42D5B49D" w:rsidR="00DB12F7" w:rsidRDefault="00B27110" w:rsidP="00B27110">
      <w:pPr>
        <w:pStyle w:val="2"/>
        <w:rPr>
          <w:lang w:val="ru-RU"/>
        </w:rPr>
      </w:pPr>
      <w:bookmarkStart w:id="11" w:name="_Toc104904990"/>
      <w:r>
        <w:rPr>
          <w:lang w:val="ru-RU"/>
        </w:rPr>
        <w:t xml:space="preserve">1.2. </w:t>
      </w:r>
      <w:r w:rsidR="00DB12F7">
        <w:rPr>
          <w:lang w:val="ru-RU"/>
        </w:rPr>
        <w:t>Свойства кластеров</w:t>
      </w:r>
      <w:bookmarkEnd w:id="11"/>
    </w:p>
    <w:p w14:paraId="43854952" w14:textId="676AED08" w:rsidR="00DB12F7" w:rsidRPr="006E0F1A" w:rsidRDefault="00B27110" w:rsidP="00682EBB">
      <w:pPr>
        <w:pStyle w:val="3"/>
        <w:rPr>
          <w:lang w:val="ru-RU"/>
        </w:rPr>
      </w:pPr>
      <w:bookmarkStart w:id="12" w:name="_Toc104904991"/>
      <w:r w:rsidRPr="006E0F1A">
        <w:rPr>
          <w:lang w:val="ru-RU"/>
        </w:rPr>
        <w:t>1.</w:t>
      </w:r>
      <w:r w:rsidR="00DB12F7" w:rsidRPr="006E0F1A">
        <w:rPr>
          <w:lang w:val="ru-RU"/>
        </w:rPr>
        <w:t>2.1. Географические границы.</w:t>
      </w:r>
      <w:bookmarkEnd w:id="12"/>
    </w:p>
    <w:p w14:paraId="0024FBE9" w14:textId="49B5D4F3" w:rsidR="00DB12F7" w:rsidRDefault="009C433A" w:rsidP="00900AEA">
      <w:pPr>
        <w:rPr>
          <w:lang w:val="ru-RU"/>
        </w:rPr>
      </w:pPr>
      <w:r>
        <w:rPr>
          <w:lang w:val="ru-RU"/>
        </w:rPr>
        <w:t xml:space="preserve">Согласно </w:t>
      </w:r>
      <w:r w:rsidR="008A2395">
        <w:rPr>
          <w:lang w:val="ru-RU"/>
        </w:rPr>
        <w:t xml:space="preserve">работе </w:t>
      </w:r>
      <w:proofErr w:type="spellStart"/>
      <w:r w:rsidR="008A2395">
        <w:rPr>
          <w:lang w:val="ru-RU"/>
        </w:rPr>
        <w:t>Энрайта</w:t>
      </w:r>
      <w:proofErr w:type="spellEnd"/>
      <w:r w:rsidR="00F81165" w:rsidRPr="00CF7FFA">
        <w:rPr>
          <w:rStyle w:val="a8"/>
          <w:strike/>
          <w:lang w:val="ru-RU"/>
        </w:rPr>
        <w:footnoteReference w:id="4"/>
      </w:r>
      <w:r w:rsidR="00610C70">
        <w:rPr>
          <w:lang w:val="ru-RU"/>
        </w:rPr>
        <w:t>,</w:t>
      </w:r>
      <w:r w:rsidR="00900AEA">
        <w:rPr>
          <w:lang w:val="ru-RU"/>
        </w:rPr>
        <w:t xml:space="preserve"> </w:t>
      </w:r>
      <w:r w:rsidR="00610C70">
        <w:rPr>
          <w:lang w:val="ru-RU"/>
        </w:rPr>
        <w:t>т</w:t>
      </w:r>
      <w:r w:rsidR="00900AEA" w:rsidRPr="008F31FC">
        <w:rPr>
          <w:lang w:val="ru-RU"/>
        </w:rPr>
        <w:t xml:space="preserve">ерриториальный охват кластера </w:t>
      </w:r>
      <w:r w:rsidR="00900AEA">
        <w:rPr>
          <w:lang w:val="ru-RU"/>
        </w:rPr>
        <w:t>может быть разным по размеру:</w:t>
      </w:r>
      <w:r w:rsidR="00900AEA" w:rsidRPr="008F31FC">
        <w:rPr>
          <w:lang w:val="ru-RU"/>
        </w:rPr>
        <w:t xml:space="preserve"> от </w:t>
      </w:r>
      <w:r w:rsidR="0031299C">
        <w:rPr>
          <w:lang w:val="ru-RU"/>
        </w:rPr>
        <w:t>нескольких организаций</w:t>
      </w:r>
      <w:r w:rsidR="00900AEA" w:rsidRPr="008F31FC">
        <w:rPr>
          <w:lang w:val="ru-RU"/>
        </w:rPr>
        <w:t xml:space="preserve"> одного города или </w:t>
      </w:r>
      <w:r w:rsidR="00713D85">
        <w:rPr>
          <w:lang w:val="ru-RU"/>
        </w:rPr>
        <w:t xml:space="preserve">(например, кластер водоснабжения и водоотведения в Санкт-Петербурге) </w:t>
      </w:r>
      <w:r w:rsidR="00900AEA" w:rsidRPr="008F31FC">
        <w:rPr>
          <w:lang w:val="ru-RU"/>
        </w:rPr>
        <w:t xml:space="preserve">до </w:t>
      </w:r>
      <w:r w:rsidR="007F380C">
        <w:rPr>
          <w:lang w:val="ru-RU"/>
        </w:rPr>
        <w:t xml:space="preserve">нескольких регионов </w:t>
      </w:r>
      <w:r w:rsidR="00900AEA" w:rsidRPr="008F31FC">
        <w:rPr>
          <w:lang w:val="ru-RU"/>
        </w:rPr>
        <w:t>стра</w:t>
      </w:r>
      <w:r w:rsidR="00900AEA" w:rsidRPr="009C193F">
        <w:rPr>
          <w:lang w:val="ru-RU"/>
        </w:rPr>
        <w:t>н</w:t>
      </w:r>
      <w:r w:rsidR="009C193F">
        <w:rPr>
          <w:lang w:val="ru-RU"/>
        </w:rPr>
        <w:t>ы</w:t>
      </w:r>
      <w:r w:rsidR="009C193F" w:rsidRPr="009C193F">
        <w:rPr>
          <w:lang w:val="ru-RU"/>
        </w:rPr>
        <w:t>.</w:t>
      </w:r>
    </w:p>
    <w:p w14:paraId="5FB73E13" w14:textId="39626EDC" w:rsidR="00BC01F3" w:rsidRPr="005B329A" w:rsidRDefault="005B329A" w:rsidP="00900AEA">
      <w:pPr>
        <w:rPr>
          <w:lang w:val="ru-RU"/>
        </w:rPr>
      </w:pPr>
      <w:r w:rsidRPr="005B329A">
        <w:rPr>
          <w:noProof/>
          <w:lang w:val="ru-RU"/>
        </w:rPr>
        <w:drawing>
          <wp:inline distT="0" distB="0" distL="0" distR="0" wp14:anchorId="0DAB9FD2" wp14:editId="68A26751">
            <wp:extent cx="5663565" cy="2090057"/>
            <wp:effectExtent l="0" t="0" r="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rotWithShape="1">
                    <a:blip r:embed="rId11" cstate="print">
                      <a:extLst>
                        <a:ext uri="{28A0092B-C50C-407E-A947-70E740481C1C}">
                          <a14:useLocalDpi xmlns:a14="http://schemas.microsoft.com/office/drawing/2010/main" val="0"/>
                        </a:ext>
                      </a:extLst>
                    </a:blip>
                    <a:srcRect l="7916" b="11548"/>
                    <a:stretch/>
                  </pic:blipFill>
                  <pic:spPr bwMode="auto">
                    <a:xfrm>
                      <a:off x="0" y="0"/>
                      <a:ext cx="5664901" cy="2090550"/>
                    </a:xfrm>
                    <a:prstGeom prst="rect">
                      <a:avLst/>
                    </a:prstGeom>
                    <a:ln>
                      <a:noFill/>
                    </a:ln>
                    <a:extLst>
                      <a:ext uri="{53640926-AAD7-44D8-BBD7-CCE9431645EC}">
                        <a14:shadowObscured xmlns:a14="http://schemas.microsoft.com/office/drawing/2010/main"/>
                      </a:ext>
                    </a:extLst>
                  </pic:spPr>
                </pic:pic>
              </a:graphicData>
            </a:graphic>
          </wp:inline>
        </w:drawing>
      </w:r>
    </w:p>
    <w:p w14:paraId="1043BEFF" w14:textId="2E9B822D" w:rsidR="005B329A" w:rsidRDefault="005B329A" w:rsidP="005B329A">
      <w:pPr>
        <w:pStyle w:val="a0"/>
      </w:pPr>
      <w:r>
        <w:t>Географический охват кластера, %</w:t>
      </w:r>
    </w:p>
    <w:p w14:paraId="1EDDC620" w14:textId="61CCCE96" w:rsidR="005B329A" w:rsidRPr="005B329A" w:rsidRDefault="005B329A" w:rsidP="005B329A">
      <w:pPr>
        <w:rPr>
          <w:lang w:val="ru-RU"/>
        </w:rPr>
      </w:pPr>
      <w:r>
        <w:rPr>
          <w:lang w:val="ru-RU"/>
        </w:rPr>
        <w:t>Источник</w:t>
      </w:r>
      <w:r w:rsidRPr="005B329A">
        <w:t xml:space="preserve">: Enright M. J. Survey on the characterization of regional clusters: initial results. </w:t>
      </w:r>
      <w:r w:rsidRPr="005B329A">
        <w:rPr>
          <w:lang w:val="ru-RU"/>
        </w:rPr>
        <w:t>2020</w:t>
      </w:r>
    </w:p>
    <w:p w14:paraId="7F8A0C8D" w14:textId="41D6BCA3" w:rsidR="009A74D6" w:rsidRPr="006E0F1A" w:rsidRDefault="00BC01F3" w:rsidP="00DA6883">
      <w:pPr>
        <w:rPr>
          <w:lang w:val="ru-RU"/>
        </w:rPr>
      </w:pPr>
      <w:r>
        <w:rPr>
          <w:lang w:val="ru-RU"/>
        </w:rPr>
        <w:t>Примером кластера, занимающего небольшой район в черте города</w:t>
      </w:r>
      <w:r w:rsidR="00D965D5">
        <w:rPr>
          <w:lang w:val="ru-RU"/>
        </w:rPr>
        <w:t xml:space="preserve"> может послужить квартал «красных фонарей» в Амстердаме (специфический пример сервисного кластера). Рассматриваемый в ВКР кластер занимает территорию города и его окрестности, </w:t>
      </w:r>
      <w:r w:rsidR="009A74D6">
        <w:rPr>
          <w:lang w:val="ru-RU"/>
        </w:rPr>
        <w:t xml:space="preserve">основными кластерными производителями являются расположенные в </w:t>
      </w:r>
      <w:r w:rsidR="00DA6883">
        <w:rPr>
          <w:lang w:val="ru-RU"/>
        </w:rPr>
        <w:t>Санкт-Петербурге</w:t>
      </w:r>
      <w:r w:rsidR="009A74D6">
        <w:rPr>
          <w:lang w:val="ru-RU"/>
        </w:rPr>
        <w:t xml:space="preserve"> организации</w:t>
      </w:r>
      <w:r w:rsidR="003D30EB">
        <w:rPr>
          <w:lang w:val="ru-RU"/>
        </w:rPr>
        <w:t xml:space="preserve"> (государственные и частные)</w:t>
      </w:r>
      <w:r w:rsidR="009A74D6">
        <w:rPr>
          <w:lang w:val="ru-RU"/>
        </w:rPr>
        <w:t xml:space="preserve">, оказывающие медицинские услуги. </w:t>
      </w:r>
      <w:r w:rsidR="00DA6883">
        <w:rPr>
          <w:lang w:val="ru-RU"/>
        </w:rPr>
        <w:t>И</w:t>
      </w:r>
      <w:r w:rsidR="00951F9C">
        <w:rPr>
          <w:lang w:val="ru-RU"/>
        </w:rPr>
        <w:t>ногда</w:t>
      </w:r>
      <w:r w:rsidR="009A74D6">
        <w:rPr>
          <w:lang w:val="ru-RU"/>
        </w:rPr>
        <w:t xml:space="preserve"> в состав кластера </w:t>
      </w:r>
      <w:r w:rsidR="00951F9C">
        <w:rPr>
          <w:lang w:val="ru-RU"/>
        </w:rPr>
        <w:t xml:space="preserve">включают и </w:t>
      </w:r>
      <w:r w:rsidR="00DA6883">
        <w:rPr>
          <w:lang w:val="ru-RU"/>
        </w:rPr>
        <w:t>Ленинградскую область</w:t>
      </w:r>
      <w:r w:rsidR="00951F9C">
        <w:rPr>
          <w:lang w:val="ru-RU"/>
        </w:rPr>
        <w:t xml:space="preserve">, что обусловлено, в частности массовым </w:t>
      </w:r>
      <w:r w:rsidR="00DA6883">
        <w:rPr>
          <w:lang w:val="ru-RU"/>
        </w:rPr>
        <w:t>жилищным строительством</w:t>
      </w:r>
      <w:r w:rsidR="00951F9C">
        <w:rPr>
          <w:lang w:val="ru-RU"/>
        </w:rPr>
        <w:t xml:space="preserve"> за границами города.</w:t>
      </w:r>
      <w:r w:rsidR="003D30EB">
        <w:rPr>
          <w:lang w:val="ru-RU"/>
        </w:rPr>
        <w:t xml:space="preserve"> </w:t>
      </w:r>
      <w:r w:rsidR="00DA6883">
        <w:rPr>
          <w:lang w:val="ru-RU"/>
        </w:rPr>
        <w:t>В этом случае</w:t>
      </w:r>
      <w:r w:rsidR="003D30EB">
        <w:rPr>
          <w:lang w:val="ru-RU"/>
        </w:rPr>
        <w:t xml:space="preserve"> кластер является </w:t>
      </w:r>
      <w:proofErr w:type="spellStart"/>
      <w:r w:rsidR="003D30EB" w:rsidRPr="006E0F1A">
        <w:rPr>
          <w:lang w:val="ru-RU"/>
        </w:rPr>
        <w:t>трансрегиональным</w:t>
      </w:r>
      <w:proofErr w:type="spellEnd"/>
      <w:r w:rsidR="003D30EB" w:rsidRPr="006E0F1A">
        <w:rPr>
          <w:lang w:val="ru-RU"/>
        </w:rPr>
        <w:t>.</w:t>
      </w:r>
    </w:p>
    <w:p w14:paraId="7C0DF6B6" w14:textId="43382DBA" w:rsidR="00756598" w:rsidRDefault="00756598" w:rsidP="00900AEA">
      <w:pPr>
        <w:rPr>
          <w:lang w:val="ru-RU"/>
        </w:rPr>
      </w:pPr>
      <w:r>
        <w:rPr>
          <w:lang w:val="ru-RU"/>
        </w:rPr>
        <w:lastRenderedPageBreak/>
        <w:t>Согласно опросу, проведенному автором в апреле 2022 года среди работников кластера оказания медицинских услуг</w:t>
      </w:r>
      <w:r w:rsidR="009C193F">
        <w:rPr>
          <w:lang w:val="ru-RU"/>
        </w:rPr>
        <w:t xml:space="preserve"> (37 респондентов)</w:t>
      </w:r>
      <w:r>
        <w:rPr>
          <w:lang w:val="ru-RU"/>
        </w:rPr>
        <w:t>, более 60% респондентов считают, что кластер в Санкт-Петербурге существует уже сейчас.</w:t>
      </w:r>
    </w:p>
    <w:p w14:paraId="2744845A" w14:textId="64E5A757" w:rsidR="00756598" w:rsidRDefault="00756598" w:rsidP="00756598">
      <w:pPr>
        <w:jc w:val="center"/>
        <w:rPr>
          <w:lang w:val="ru-RU"/>
        </w:rPr>
      </w:pPr>
      <w:r>
        <w:rPr>
          <w:noProof/>
        </w:rPr>
        <w:drawing>
          <wp:inline distT="0" distB="0" distL="0" distR="0" wp14:anchorId="7901B43C" wp14:editId="0CE9BD26">
            <wp:extent cx="4346369" cy="2826328"/>
            <wp:effectExtent l="0" t="0" r="16510" b="12700"/>
            <wp:docPr id="23" name="Диаграмма 23">
              <a:extLst xmlns:a="http://schemas.openxmlformats.org/drawingml/2006/main">
                <a:ext uri="{FF2B5EF4-FFF2-40B4-BE49-F238E27FC236}">
                  <a16:creationId xmlns:a16="http://schemas.microsoft.com/office/drawing/2014/main" id="{24EA292B-A5B2-40C6-9C1F-E350447B47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A596B80" w14:textId="77777777" w:rsidR="00143066" w:rsidRDefault="00143066" w:rsidP="007D5794">
      <w:pPr>
        <w:pStyle w:val="a0"/>
      </w:pPr>
      <w:r>
        <w:t xml:space="preserve">Результаты опроса </w:t>
      </w:r>
      <w:r w:rsidRPr="006624EE">
        <w:t>работников кластера оказания медицинских услуг в Санкт-Петербурге</w:t>
      </w:r>
      <w:r>
        <w:t xml:space="preserve"> «</w:t>
      </w:r>
      <w:r w:rsidRPr="00A413B9">
        <w:t>Как произошедшие изменения сказались на конкурентоспособность кластера (системы) здравоохранения в Санкт-Петербурге?</w:t>
      </w:r>
      <w:r>
        <w:t>»</w:t>
      </w:r>
    </w:p>
    <w:p w14:paraId="437DCF83" w14:textId="77777777" w:rsidR="00143066" w:rsidRPr="00BA5438" w:rsidRDefault="00143066" w:rsidP="00FD7F4F">
      <w:pPr>
        <w:rPr>
          <w:lang w:val="ru-RU"/>
        </w:rPr>
      </w:pPr>
      <w:r>
        <w:rPr>
          <w:lang w:val="ru-RU"/>
        </w:rPr>
        <w:t>Источник:</w:t>
      </w:r>
      <w:r w:rsidRPr="00A413B9">
        <w:rPr>
          <w:lang w:val="ru-RU"/>
        </w:rPr>
        <w:t xml:space="preserve"> </w:t>
      </w:r>
      <w:r>
        <w:rPr>
          <w:lang w:val="ru-RU"/>
        </w:rPr>
        <w:t>составлено автором</w:t>
      </w:r>
    </w:p>
    <w:p w14:paraId="448400F0" w14:textId="48F29153" w:rsidR="00951F9C" w:rsidRPr="005B329A" w:rsidRDefault="005B329A" w:rsidP="00F4742A">
      <w:pPr>
        <w:pStyle w:val="3"/>
        <w:rPr>
          <w:lang w:val="ru-RU"/>
        </w:rPr>
      </w:pPr>
      <w:bookmarkStart w:id="13" w:name="_Toc104904992"/>
      <w:r>
        <w:rPr>
          <w:lang w:val="ru-RU"/>
        </w:rPr>
        <w:t>1.</w:t>
      </w:r>
      <w:r w:rsidR="00951F9C" w:rsidRPr="005B329A">
        <w:rPr>
          <w:lang w:val="ru-RU"/>
        </w:rPr>
        <w:t>2.2. Широкие и узкие кластеры</w:t>
      </w:r>
      <w:bookmarkEnd w:id="13"/>
    </w:p>
    <w:p w14:paraId="5F25C3D4" w14:textId="27722C1D" w:rsidR="000D63A7" w:rsidRDefault="00900AEA" w:rsidP="00900AEA">
      <w:pPr>
        <w:rPr>
          <w:rFonts w:cs="Times New Roman"/>
          <w:szCs w:val="24"/>
          <w:lang w:val="ru-RU"/>
        </w:rPr>
      </w:pPr>
      <w:r w:rsidRPr="00BA5438">
        <w:rPr>
          <w:rFonts w:cs="Times New Roman"/>
          <w:szCs w:val="24"/>
          <w:lang w:val="ru-RU"/>
        </w:rPr>
        <w:t>Ширина кластера раскрывает степень г</w:t>
      </w:r>
      <w:r>
        <w:rPr>
          <w:rFonts w:cs="Times New Roman"/>
          <w:szCs w:val="24"/>
          <w:lang w:val="ru-RU"/>
        </w:rPr>
        <w:t>о</w:t>
      </w:r>
      <w:r w:rsidRPr="00BA5438">
        <w:rPr>
          <w:rFonts w:cs="Times New Roman"/>
          <w:szCs w:val="24"/>
          <w:lang w:val="ru-RU"/>
        </w:rPr>
        <w:t>риз</w:t>
      </w:r>
      <w:r>
        <w:rPr>
          <w:rFonts w:cs="Times New Roman"/>
          <w:szCs w:val="24"/>
          <w:lang w:val="ru-RU"/>
        </w:rPr>
        <w:t>о</w:t>
      </w:r>
      <w:r w:rsidRPr="00BA5438">
        <w:rPr>
          <w:rFonts w:cs="Times New Roman"/>
          <w:szCs w:val="24"/>
          <w:lang w:val="ru-RU"/>
        </w:rPr>
        <w:t>нтальн</w:t>
      </w:r>
      <w:r>
        <w:rPr>
          <w:rFonts w:cs="Times New Roman"/>
          <w:szCs w:val="24"/>
          <w:lang w:val="ru-RU"/>
        </w:rPr>
        <w:t>о</w:t>
      </w:r>
      <w:r w:rsidRPr="00BA5438">
        <w:rPr>
          <w:rFonts w:cs="Times New Roman"/>
          <w:szCs w:val="24"/>
          <w:lang w:val="ru-RU"/>
        </w:rPr>
        <w:t>й интеграции (шир</w:t>
      </w:r>
      <w:r>
        <w:rPr>
          <w:rFonts w:cs="Times New Roman"/>
          <w:szCs w:val="24"/>
          <w:lang w:val="ru-RU"/>
        </w:rPr>
        <w:t>о</w:t>
      </w:r>
      <w:r w:rsidRPr="00BA5438">
        <w:rPr>
          <w:rFonts w:cs="Times New Roman"/>
          <w:szCs w:val="24"/>
          <w:lang w:val="ru-RU"/>
        </w:rPr>
        <w:t xml:space="preserve">кие кластеры </w:t>
      </w:r>
      <w:r>
        <w:rPr>
          <w:rFonts w:cs="Times New Roman"/>
          <w:szCs w:val="24"/>
          <w:lang w:val="ru-RU"/>
        </w:rPr>
        <w:t>о</w:t>
      </w:r>
      <w:r w:rsidRPr="00BA5438">
        <w:rPr>
          <w:rFonts w:cs="Times New Roman"/>
          <w:szCs w:val="24"/>
          <w:lang w:val="ru-RU"/>
        </w:rPr>
        <w:t>хватывают пр</w:t>
      </w:r>
      <w:r>
        <w:rPr>
          <w:rFonts w:cs="Times New Roman"/>
          <w:szCs w:val="24"/>
          <w:lang w:val="ru-RU"/>
        </w:rPr>
        <w:t>о</w:t>
      </w:r>
      <w:r w:rsidRPr="00BA5438">
        <w:rPr>
          <w:rFonts w:cs="Times New Roman"/>
          <w:szCs w:val="24"/>
          <w:lang w:val="ru-RU"/>
        </w:rPr>
        <w:t>изв</w:t>
      </w:r>
      <w:r>
        <w:rPr>
          <w:rFonts w:cs="Times New Roman"/>
          <w:szCs w:val="24"/>
          <w:lang w:val="ru-RU"/>
        </w:rPr>
        <w:t>о</w:t>
      </w:r>
      <w:r w:rsidRPr="00BA5438">
        <w:rPr>
          <w:rFonts w:cs="Times New Roman"/>
          <w:szCs w:val="24"/>
          <w:lang w:val="ru-RU"/>
        </w:rPr>
        <w:t>дств</w:t>
      </w:r>
      <w:r>
        <w:rPr>
          <w:rFonts w:cs="Times New Roman"/>
          <w:szCs w:val="24"/>
          <w:lang w:val="ru-RU"/>
        </w:rPr>
        <w:t>о</w:t>
      </w:r>
      <w:r w:rsidRPr="00BA5438">
        <w:rPr>
          <w:rFonts w:cs="Times New Roman"/>
          <w:szCs w:val="24"/>
          <w:lang w:val="ru-RU"/>
        </w:rPr>
        <w:t xml:space="preserve"> мн</w:t>
      </w:r>
      <w:r>
        <w:rPr>
          <w:rFonts w:cs="Times New Roman"/>
          <w:szCs w:val="24"/>
          <w:lang w:val="ru-RU"/>
        </w:rPr>
        <w:t>о</w:t>
      </w:r>
      <w:r w:rsidRPr="00BA5438">
        <w:rPr>
          <w:rFonts w:cs="Times New Roman"/>
          <w:szCs w:val="24"/>
          <w:lang w:val="ru-RU"/>
        </w:rPr>
        <w:t>жества пр</w:t>
      </w:r>
      <w:r>
        <w:rPr>
          <w:rFonts w:cs="Times New Roman"/>
          <w:szCs w:val="24"/>
          <w:lang w:val="ru-RU"/>
        </w:rPr>
        <w:t>о</w:t>
      </w:r>
      <w:r w:rsidRPr="00BA5438">
        <w:rPr>
          <w:rFonts w:cs="Times New Roman"/>
          <w:szCs w:val="24"/>
          <w:lang w:val="ru-RU"/>
        </w:rPr>
        <w:t>дукт</w:t>
      </w:r>
      <w:r>
        <w:rPr>
          <w:rFonts w:cs="Times New Roman"/>
          <w:szCs w:val="24"/>
          <w:lang w:val="ru-RU"/>
        </w:rPr>
        <w:t>о</w:t>
      </w:r>
      <w:r w:rsidRPr="00BA5438">
        <w:rPr>
          <w:rFonts w:cs="Times New Roman"/>
          <w:szCs w:val="24"/>
          <w:lang w:val="ru-RU"/>
        </w:rPr>
        <w:t>в взаим</w:t>
      </w:r>
      <w:r>
        <w:rPr>
          <w:rFonts w:cs="Times New Roman"/>
          <w:szCs w:val="24"/>
          <w:lang w:val="ru-RU"/>
        </w:rPr>
        <w:t>о</w:t>
      </w:r>
      <w:r w:rsidRPr="00BA5438">
        <w:rPr>
          <w:rFonts w:cs="Times New Roman"/>
          <w:szCs w:val="24"/>
          <w:lang w:val="ru-RU"/>
        </w:rPr>
        <w:t xml:space="preserve">связанных </w:t>
      </w:r>
      <w:r>
        <w:rPr>
          <w:rFonts w:cs="Times New Roman"/>
          <w:szCs w:val="24"/>
          <w:lang w:val="ru-RU"/>
        </w:rPr>
        <w:t>о</w:t>
      </w:r>
      <w:r w:rsidRPr="00BA5438">
        <w:rPr>
          <w:rFonts w:cs="Times New Roman"/>
          <w:szCs w:val="24"/>
          <w:lang w:val="ru-RU"/>
        </w:rPr>
        <w:t>траслей; узкие кластеры сф</w:t>
      </w:r>
      <w:r>
        <w:rPr>
          <w:rFonts w:cs="Times New Roman"/>
          <w:szCs w:val="24"/>
          <w:lang w:val="ru-RU"/>
        </w:rPr>
        <w:t>о</w:t>
      </w:r>
      <w:r w:rsidRPr="00BA5438">
        <w:rPr>
          <w:rFonts w:cs="Times New Roman"/>
          <w:szCs w:val="24"/>
          <w:lang w:val="ru-RU"/>
        </w:rPr>
        <w:t>кусир</w:t>
      </w:r>
      <w:r>
        <w:rPr>
          <w:rFonts w:cs="Times New Roman"/>
          <w:szCs w:val="24"/>
          <w:lang w:val="ru-RU"/>
        </w:rPr>
        <w:t>о</w:t>
      </w:r>
      <w:r w:rsidRPr="00BA5438">
        <w:rPr>
          <w:rFonts w:cs="Times New Roman"/>
          <w:szCs w:val="24"/>
          <w:lang w:val="ru-RU"/>
        </w:rPr>
        <w:t>ваны на</w:t>
      </w:r>
      <w:r w:rsidR="00907EB1" w:rsidRPr="00907EB1">
        <w:rPr>
          <w:rFonts w:cs="Times New Roman"/>
          <w:szCs w:val="24"/>
          <w:lang w:val="ru-RU"/>
        </w:rPr>
        <w:t xml:space="preserve"> </w:t>
      </w:r>
      <w:r w:rsidRPr="00BA5438">
        <w:rPr>
          <w:rFonts w:cs="Times New Roman"/>
          <w:szCs w:val="24"/>
          <w:lang w:val="ru-RU"/>
        </w:rPr>
        <w:t>пр</w:t>
      </w:r>
      <w:r>
        <w:rPr>
          <w:rFonts w:cs="Times New Roman"/>
          <w:szCs w:val="24"/>
          <w:lang w:val="ru-RU"/>
        </w:rPr>
        <w:t>о</w:t>
      </w:r>
      <w:r w:rsidRPr="00BA5438">
        <w:rPr>
          <w:rFonts w:cs="Times New Roman"/>
          <w:szCs w:val="24"/>
          <w:lang w:val="ru-RU"/>
        </w:rPr>
        <w:t>дукт</w:t>
      </w:r>
      <w:r w:rsidR="00907EB1">
        <w:rPr>
          <w:rFonts w:cs="Times New Roman"/>
          <w:szCs w:val="24"/>
          <w:lang w:val="ru-RU"/>
        </w:rPr>
        <w:t>ах</w:t>
      </w:r>
      <w:r w:rsidR="00F646B1">
        <w:rPr>
          <w:rFonts w:cs="Times New Roman"/>
          <w:szCs w:val="24"/>
          <w:lang w:val="ru-RU"/>
        </w:rPr>
        <w:t xml:space="preserve"> одной отрасли</w:t>
      </w:r>
      <w:r w:rsidRPr="00BA5438">
        <w:rPr>
          <w:rFonts w:cs="Times New Roman"/>
          <w:szCs w:val="24"/>
          <w:lang w:val="ru-RU"/>
        </w:rPr>
        <w:t xml:space="preserve">). </w:t>
      </w:r>
      <w:r w:rsidR="003C6B0C">
        <w:rPr>
          <w:rFonts w:cs="Times New Roman"/>
          <w:szCs w:val="24"/>
          <w:lang w:val="ru-RU"/>
        </w:rPr>
        <w:t>Основными элементами у</w:t>
      </w:r>
      <w:r w:rsidRPr="00BA5438">
        <w:rPr>
          <w:rFonts w:cs="Times New Roman"/>
          <w:szCs w:val="24"/>
          <w:lang w:val="ru-RU"/>
        </w:rPr>
        <w:t>з</w:t>
      </w:r>
      <w:r w:rsidR="003C6B0C">
        <w:rPr>
          <w:rFonts w:cs="Times New Roman"/>
          <w:szCs w:val="24"/>
          <w:lang w:val="ru-RU"/>
        </w:rPr>
        <w:t>кого</w:t>
      </w:r>
      <w:r w:rsidRPr="00BA5438">
        <w:rPr>
          <w:rFonts w:cs="Times New Roman"/>
          <w:szCs w:val="24"/>
          <w:lang w:val="ru-RU"/>
        </w:rPr>
        <w:t xml:space="preserve"> кластер</w:t>
      </w:r>
      <w:r w:rsidR="003C6B0C">
        <w:rPr>
          <w:rFonts w:cs="Times New Roman"/>
          <w:szCs w:val="24"/>
          <w:lang w:val="ru-RU"/>
        </w:rPr>
        <w:t>а</w:t>
      </w:r>
      <w:r w:rsidRPr="00BA5438">
        <w:rPr>
          <w:rFonts w:cs="Times New Roman"/>
          <w:szCs w:val="24"/>
          <w:lang w:val="ru-RU"/>
        </w:rPr>
        <w:t xml:space="preserve"> </w:t>
      </w:r>
      <w:r w:rsidR="000B69EC">
        <w:rPr>
          <w:rFonts w:cs="Times New Roman"/>
          <w:szCs w:val="24"/>
          <w:lang w:val="ru-RU"/>
        </w:rPr>
        <w:t>являются</w:t>
      </w:r>
      <w:r w:rsidR="00BE7A1A">
        <w:rPr>
          <w:rFonts w:cs="Times New Roman"/>
          <w:szCs w:val="24"/>
          <w:lang w:val="ru-RU"/>
        </w:rPr>
        <w:t xml:space="preserve"> производител</w:t>
      </w:r>
      <w:r w:rsidR="009D4293">
        <w:rPr>
          <w:rFonts w:cs="Times New Roman"/>
          <w:szCs w:val="24"/>
          <w:lang w:val="ru-RU"/>
        </w:rPr>
        <w:t>и</w:t>
      </w:r>
      <w:r w:rsidR="00BE7A1A">
        <w:rPr>
          <w:rFonts w:cs="Times New Roman"/>
          <w:szCs w:val="24"/>
          <w:lang w:val="ru-RU"/>
        </w:rPr>
        <w:t xml:space="preserve"> одной</w:t>
      </w:r>
      <w:r w:rsidRPr="00BA5438">
        <w:rPr>
          <w:rFonts w:cs="Times New Roman"/>
          <w:szCs w:val="24"/>
          <w:lang w:val="ru-RU"/>
        </w:rPr>
        <w:t xml:space="preserve"> </w:t>
      </w:r>
      <w:r>
        <w:rPr>
          <w:rFonts w:cs="Times New Roman"/>
          <w:szCs w:val="24"/>
          <w:lang w:val="ru-RU"/>
        </w:rPr>
        <w:t>о</w:t>
      </w:r>
      <w:r w:rsidRPr="00BA5438">
        <w:rPr>
          <w:rFonts w:cs="Times New Roman"/>
          <w:szCs w:val="24"/>
          <w:lang w:val="ru-RU"/>
        </w:rPr>
        <w:t>трас</w:t>
      </w:r>
      <w:r w:rsidR="00BE7A1A">
        <w:rPr>
          <w:rFonts w:cs="Times New Roman"/>
          <w:szCs w:val="24"/>
          <w:lang w:val="ru-RU"/>
        </w:rPr>
        <w:t>ли</w:t>
      </w:r>
      <w:r w:rsidRPr="00BA5438">
        <w:rPr>
          <w:rFonts w:cs="Times New Roman"/>
          <w:szCs w:val="24"/>
          <w:lang w:val="ru-RU"/>
        </w:rPr>
        <w:t xml:space="preserve"> пр</w:t>
      </w:r>
      <w:r>
        <w:rPr>
          <w:rFonts w:cs="Times New Roman"/>
          <w:szCs w:val="24"/>
          <w:lang w:val="ru-RU"/>
        </w:rPr>
        <w:t>о</w:t>
      </w:r>
      <w:r w:rsidRPr="00BA5438">
        <w:rPr>
          <w:rFonts w:cs="Times New Roman"/>
          <w:szCs w:val="24"/>
          <w:lang w:val="ru-RU"/>
        </w:rPr>
        <w:t>мышленн</w:t>
      </w:r>
      <w:r>
        <w:rPr>
          <w:rFonts w:cs="Times New Roman"/>
          <w:szCs w:val="24"/>
          <w:lang w:val="ru-RU"/>
        </w:rPr>
        <w:t>о</w:t>
      </w:r>
      <w:r w:rsidRPr="00BA5438">
        <w:rPr>
          <w:rFonts w:cs="Times New Roman"/>
          <w:szCs w:val="24"/>
          <w:lang w:val="ru-RU"/>
        </w:rPr>
        <w:t>сти и их цеп</w:t>
      </w:r>
      <w:r>
        <w:rPr>
          <w:rFonts w:cs="Times New Roman"/>
          <w:szCs w:val="24"/>
          <w:lang w:val="ru-RU"/>
        </w:rPr>
        <w:t>о</w:t>
      </w:r>
      <w:r w:rsidRPr="00BA5438">
        <w:rPr>
          <w:rFonts w:cs="Times New Roman"/>
          <w:szCs w:val="24"/>
          <w:lang w:val="ru-RU"/>
        </w:rPr>
        <w:t>чек п</w:t>
      </w:r>
      <w:r>
        <w:rPr>
          <w:rFonts w:cs="Times New Roman"/>
          <w:szCs w:val="24"/>
          <w:lang w:val="ru-RU"/>
        </w:rPr>
        <w:t>о</w:t>
      </w:r>
      <w:r w:rsidRPr="00BA5438">
        <w:rPr>
          <w:rFonts w:cs="Times New Roman"/>
          <w:szCs w:val="24"/>
          <w:lang w:val="ru-RU"/>
        </w:rPr>
        <w:t>став</w:t>
      </w:r>
      <w:r>
        <w:rPr>
          <w:rFonts w:cs="Times New Roman"/>
          <w:szCs w:val="24"/>
          <w:lang w:val="ru-RU"/>
        </w:rPr>
        <w:t>о</w:t>
      </w:r>
      <w:r w:rsidRPr="00BA5438">
        <w:rPr>
          <w:rFonts w:cs="Times New Roman"/>
          <w:szCs w:val="24"/>
          <w:lang w:val="ru-RU"/>
        </w:rPr>
        <w:t>к. Шир</w:t>
      </w:r>
      <w:r>
        <w:rPr>
          <w:rFonts w:cs="Times New Roman"/>
          <w:szCs w:val="24"/>
          <w:lang w:val="ru-RU"/>
        </w:rPr>
        <w:t>о</w:t>
      </w:r>
      <w:r w:rsidRPr="00BA5438">
        <w:rPr>
          <w:rFonts w:cs="Times New Roman"/>
          <w:szCs w:val="24"/>
          <w:lang w:val="ru-RU"/>
        </w:rPr>
        <w:t xml:space="preserve">кие кластеры </w:t>
      </w:r>
      <w:r>
        <w:rPr>
          <w:rFonts w:cs="Times New Roman"/>
          <w:szCs w:val="24"/>
          <w:lang w:val="ru-RU"/>
        </w:rPr>
        <w:t>о</w:t>
      </w:r>
      <w:r w:rsidRPr="00BA5438">
        <w:rPr>
          <w:rFonts w:cs="Times New Roman"/>
          <w:szCs w:val="24"/>
          <w:lang w:val="ru-RU"/>
        </w:rPr>
        <w:t xml:space="preserve">беспечивают </w:t>
      </w:r>
      <w:r w:rsidR="00D42065" w:rsidRPr="00D42065">
        <w:rPr>
          <w:rFonts w:cs="Times New Roman"/>
          <w:szCs w:val="24"/>
          <w:lang w:val="ru-RU"/>
        </w:rPr>
        <w:t xml:space="preserve">обширный </w:t>
      </w:r>
      <w:r w:rsidRPr="00BA5438">
        <w:rPr>
          <w:rFonts w:cs="Times New Roman"/>
          <w:szCs w:val="24"/>
          <w:lang w:val="ru-RU"/>
        </w:rPr>
        <w:t>асс</w:t>
      </w:r>
      <w:r>
        <w:rPr>
          <w:rFonts w:cs="Times New Roman"/>
          <w:szCs w:val="24"/>
          <w:lang w:val="ru-RU"/>
        </w:rPr>
        <w:t>о</w:t>
      </w:r>
      <w:r w:rsidRPr="00BA5438">
        <w:rPr>
          <w:rFonts w:cs="Times New Roman"/>
          <w:szCs w:val="24"/>
          <w:lang w:val="ru-RU"/>
        </w:rPr>
        <w:t>ртимент пр</w:t>
      </w:r>
      <w:r>
        <w:rPr>
          <w:rFonts w:cs="Times New Roman"/>
          <w:szCs w:val="24"/>
          <w:lang w:val="ru-RU"/>
        </w:rPr>
        <w:t>о</w:t>
      </w:r>
      <w:r w:rsidRPr="00BA5438">
        <w:rPr>
          <w:rFonts w:cs="Times New Roman"/>
          <w:szCs w:val="24"/>
          <w:lang w:val="ru-RU"/>
        </w:rPr>
        <w:t>дукции в тесн</w:t>
      </w:r>
      <w:r>
        <w:rPr>
          <w:rFonts w:cs="Times New Roman"/>
          <w:szCs w:val="24"/>
          <w:lang w:val="ru-RU"/>
        </w:rPr>
        <w:t>о</w:t>
      </w:r>
      <w:r w:rsidRPr="00BA5438">
        <w:rPr>
          <w:rFonts w:cs="Times New Roman"/>
          <w:szCs w:val="24"/>
          <w:lang w:val="ru-RU"/>
        </w:rPr>
        <w:t xml:space="preserve"> связанных </w:t>
      </w:r>
      <w:r>
        <w:rPr>
          <w:rFonts w:cs="Times New Roman"/>
          <w:szCs w:val="24"/>
          <w:lang w:val="ru-RU"/>
        </w:rPr>
        <w:t>о</w:t>
      </w:r>
      <w:r w:rsidRPr="00BA5438">
        <w:rPr>
          <w:rFonts w:cs="Times New Roman"/>
          <w:szCs w:val="24"/>
          <w:lang w:val="ru-RU"/>
        </w:rPr>
        <w:t>траслях. Б</w:t>
      </w:r>
      <w:r>
        <w:rPr>
          <w:rFonts w:cs="Times New Roman"/>
          <w:szCs w:val="24"/>
          <w:lang w:val="ru-RU"/>
        </w:rPr>
        <w:t>о</w:t>
      </w:r>
      <w:r w:rsidRPr="00BA5438">
        <w:rPr>
          <w:rFonts w:cs="Times New Roman"/>
          <w:szCs w:val="24"/>
          <w:lang w:val="ru-RU"/>
        </w:rPr>
        <w:t>льшинств</w:t>
      </w:r>
      <w:r>
        <w:rPr>
          <w:rFonts w:cs="Times New Roman"/>
          <w:szCs w:val="24"/>
          <w:lang w:val="ru-RU"/>
        </w:rPr>
        <w:t>о</w:t>
      </w:r>
      <w:r w:rsidRPr="00BA5438">
        <w:rPr>
          <w:rFonts w:cs="Times New Roman"/>
          <w:szCs w:val="24"/>
          <w:lang w:val="ru-RU"/>
        </w:rPr>
        <w:t xml:space="preserve"> реги</w:t>
      </w:r>
      <w:r>
        <w:rPr>
          <w:rFonts w:cs="Times New Roman"/>
          <w:szCs w:val="24"/>
          <w:lang w:val="ru-RU"/>
        </w:rPr>
        <w:t>о</w:t>
      </w:r>
      <w:r w:rsidRPr="00BA5438">
        <w:rPr>
          <w:rFonts w:cs="Times New Roman"/>
          <w:szCs w:val="24"/>
          <w:lang w:val="ru-RU"/>
        </w:rPr>
        <w:t>нальных кластер</w:t>
      </w:r>
      <w:r>
        <w:rPr>
          <w:rFonts w:cs="Times New Roman"/>
          <w:szCs w:val="24"/>
          <w:lang w:val="ru-RU"/>
        </w:rPr>
        <w:t>о</w:t>
      </w:r>
      <w:r w:rsidRPr="00BA5438">
        <w:rPr>
          <w:rFonts w:cs="Times New Roman"/>
          <w:szCs w:val="24"/>
          <w:lang w:val="ru-RU"/>
        </w:rPr>
        <w:t>в</w:t>
      </w:r>
      <w:r>
        <w:rPr>
          <w:rFonts w:cs="Times New Roman"/>
          <w:szCs w:val="24"/>
          <w:lang w:val="ru-RU"/>
        </w:rPr>
        <w:t xml:space="preserve"> </w:t>
      </w:r>
      <w:r w:rsidRPr="00BA5438">
        <w:rPr>
          <w:rFonts w:cs="Times New Roman"/>
          <w:szCs w:val="24"/>
          <w:lang w:val="ru-RU"/>
        </w:rPr>
        <w:t>включают, п</w:t>
      </w:r>
      <w:r>
        <w:rPr>
          <w:rFonts w:cs="Times New Roman"/>
          <w:szCs w:val="24"/>
          <w:lang w:val="ru-RU"/>
        </w:rPr>
        <w:t>о</w:t>
      </w:r>
      <w:r w:rsidRPr="00BA5438">
        <w:rPr>
          <w:rFonts w:cs="Times New Roman"/>
          <w:szCs w:val="24"/>
          <w:lang w:val="ru-RU"/>
        </w:rPr>
        <w:t xml:space="preserve"> крайней мере, неск</w:t>
      </w:r>
      <w:r>
        <w:rPr>
          <w:rFonts w:cs="Times New Roman"/>
          <w:szCs w:val="24"/>
          <w:lang w:val="ru-RU"/>
        </w:rPr>
        <w:t>о</w:t>
      </w:r>
      <w:r w:rsidRPr="00BA5438">
        <w:rPr>
          <w:rFonts w:cs="Times New Roman"/>
          <w:szCs w:val="24"/>
          <w:lang w:val="ru-RU"/>
        </w:rPr>
        <w:t>льк</w:t>
      </w:r>
      <w:r>
        <w:rPr>
          <w:rFonts w:cs="Times New Roman"/>
          <w:szCs w:val="24"/>
          <w:lang w:val="ru-RU"/>
        </w:rPr>
        <w:t>о</w:t>
      </w:r>
      <w:r w:rsidRPr="00BA5438">
        <w:rPr>
          <w:rFonts w:cs="Times New Roman"/>
          <w:szCs w:val="24"/>
          <w:lang w:val="ru-RU"/>
        </w:rPr>
        <w:t xml:space="preserve"> г</w:t>
      </w:r>
      <w:r>
        <w:rPr>
          <w:rFonts w:cs="Times New Roman"/>
          <w:szCs w:val="24"/>
          <w:lang w:val="ru-RU"/>
        </w:rPr>
        <w:t>о</w:t>
      </w:r>
      <w:r w:rsidRPr="00BA5438">
        <w:rPr>
          <w:rFonts w:cs="Times New Roman"/>
          <w:szCs w:val="24"/>
          <w:lang w:val="ru-RU"/>
        </w:rPr>
        <w:t>риз</w:t>
      </w:r>
      <w:r>
        <w:rPr>
          <w:rFonts w:cs="Times New Roman"/>
          <w:szCs w:val="24"/>
          <w:lang w:val="ru-RU"/>
        </w:rPr>
        <w:t>о</w:t>
      </w:r>
      <w:r w:rsidRPr="00BA5438">
        <w:rPr>
          <w:rFonts w:cs="Times New Roman"/>
          <w:szCs w:val="24"/>
          <w:lang w:val="ru-RU"/>
        </w:rPr>
        <w:t>нтальн</w:t>
      </w:r>
      <w:r>
        <w:rPr>
          <w:rFonts w:cs="Times New Roman"/>
          <w:szCs w:val="24"/>
          <w:lang w:val="ru-RU"/>
        </w:rPr>
        <w:t>о</w:t>
      </w:r>
      <w:r w:rsidRPr="00BA5438">
        <w:rPr>
          <w:rFonts w:cs="Times New Roman"/>
          <w:szCs w:val="24"/>
          <w:lang w:val="ru-RU"/>
        </w:rPr>
        <w:t xml:space="preserve"> связанных </w:t>
      </w:r>
      <w:r>
        <w:rPr>
          <w:rFonts w:cs="Times New Roman"/>
          <w:szCs w:val="24"/>
          <w:lang w:val="ru-RU"/>
        </w:rPr>
        <w:t>о</w:t>
      </w:r>
      <w:r w:rsidRPr="00BA5438">
        <w:rPr>
          <w:rFonts w:cs="Times New Roman"/>
          <w:szCs w:val="24"/>
          <w:lang w:val="ru-RU"/>
        </w:rPr>
        <w:t>траслей. Т</w:t>
      </w:r>
      <w:r>
        <w:rPr>
          <w:rFonts w:cs="Times New Roman"/>
          <w:szCs w:val="24"/>
          <w:lang w:val="ru-RU"/>
        </w:rPr>
        <w:t>о</w:t>
      </w:r>
      <w:r w:rsidRPr="00BA5438">
        <w:rPr>
          <w:rFonts w:cs="Times New Roman"/>
          <w:szCs w:val="24"/>
          <w:lang w:val="ru-RU"/>
        </w:rPr>
        <w:t>льк</w:t>
      </w:r>
      <w:r>
        <w:rPr>
          <w:rFonts w:cs="Times New Roman"/>
          <w:szCs w:val="24"/>
          <w:lang w:val="ru-RU"/>
        </w:rPr>
        <w:t>о</w:t>
      </w:r>
      <w:r w:rsidRPr="00BA5438">
        <w:rPr>
          <w:rFonts w:cs="Times New Roman"/>
          <w:szCs w:val="24"/>
          <w:lang w:val="ru-RU"/>
        </w:rPr>
        <w:t xml:space="preserve"> </w:t>
      </w:r>
      <w:r>
        <w:rPr>
          <w:rFonts w:cs="Times New Roman"/>
          <w:szCs w:val="24"/>
          <w:lang w:val="ru-RU"/>
        </w:rPr>
        <w:t>о</w:t>
      </w:r>
      <w:r w:rsidRPr="00BA5438">
        <w:rPr>
          <w:rFonts w:cs="Times New Roman"/>
          <w:szCs w:val="24"/>
          <w:lang w:val="ru-RU"/>
        </w:rPr>
        <w:t xml:space="preserve">чень </w:t>
      </w:r>
      <w:r w:rsidR="00F70A28">
        <w:rPr>
          <w:rFonts w:cs="Times New Roman"/>
          <w:szCs w:val="24"/>
          <w:lang w:val="ru-RU"/>
        </w:rPr>
        <w:t>немногие из них</w:t>
      </w:r>
      <w:r w:rsidRPr="00BA5438">
        <w:rPr>
          <w:rFonts w:cs="Times New Roman"/>
          <w:szCs w:val="24"/>
          <w:lang w:val="ru-RU"/>
        </w:rPr>
        <w:t xml:space="preserve"> с</w:t>
      </w:r>
      <w:r>
        <w:rPr>
          <w:rFonts w:cs="Times New Roman"/>
          <w:szCs w:val="24"/>
          <w:lang w:val="ru-RU"/>
        </w:rPr>
        <w:t>о</w:t>
      </w:r>
      <w:r w:rsidRPr="00BA5438">
        <w:rPr>
          <w:rFonts w:cs="Times New Roman"/>
          <w:szCs w:val="24"/>
          <w:lang w:val="ru-RU"/>
        </w:rPr>
        <w:t xml:space="preserve">ставляют </w:t>
      </w:r>
      <w:r>
        <w:rPr>
          <w:rFonts w:cs="Times New Roman"/>
          <w:szCs w:val="24"/>
          <w:lang w:val="ru-RU"/>
        </w:rPr>
        <w:t>о</w:t>
      </w:r>
      <w:r w:rsidRPr="00BA5438">
        <w:rPr>
          <w:rFonts w:cs="Times New Roman"/>
          <w:szCs w:val="24"/>
          <w:lang w:val="ru-RU"/>
        </w:rPr>
        <w:t xml:space="preserve">дин сегмент в </w:t>
      </w:r>
      <w:r>
        <w:rPr>
          <w:rFonts w:cs="Times New Roman"/>
          <w:szCs w:val="24"/>
          <w:lang w:val="ru-RU"/>
        </w:rPr>
        <w:t>о</w:t>
      </w:r>
      <w:r w:rsidRPr="00BA5438">
        <w:rPr>
          <w:rFonts w:cs="Times New Roman"/>
          <w:szCs w:val="24"/>
          <w:lang w:val="ru-RU"/>
        </w:rPr>
        <w:t>трасли. Эт</w:t>
      </w:r>
      <w:r>
        <w:rPr>
          <w:rFonts w:cs="Times New Roman"/>
          <w:szCs w:val="24"/>
          <w:lang w:val="ru-RU"/>
        </w:rPr>
        <w:t>о</w:t>
      </w:r>
      <w:r w:rsidRPr="00BA5438">
        <w:rPr>
          <w:rFonts w:cs="Times New Roman"/>
          <w:szCs w:val="24"/>
          <w:lang w:val="ru-RU"/>
        </w:rPr>
        <w:t xml:space="preserve"> с</w:t>
      </w:r>
      <w:r>
        <w:rPr>
          <w:rFonts w:cs="Times New Roman"/>
          <w:szCs w:val="24"/>
          <w:lang w:val="ru-RU"/>
        </w:rPr>
        <w:t>о</w:t>
      </w:r>
      <w:r w:rsidRPr="00BA5438">
        <w:rPr>
          <w:rFonts w:cs="Times New Roman"/>
          <w:szCs w:val="24"/>
          <w:lang w:val="ru-RU"/>
        </w:rPr>
        <w:t xml:space="preserve">гласуется с представлением </w:t>
      </w:r>
      <w:r>
        <w:rPr>
          <w:rFonts w:cs="Times New Roman"/>
          <w:szCs w:val="24"/>
          <w:lang w:val="ru-RU"/>
        </w:rPr>
        <w:t>о</w:t>
      </w:r>
      <w:r w:rsidRPr="00BA5438">
        <w:rPr>
          <w:rFonts w:cs="Times New Roman"/>
          <w:szCs w:val="24"/>
          <w:lang w:val="ru-RU"/>
        </w:rPr>
        <w:t xml:space="preserve"> реги</w:t>
      </w:r>
      <w:r>
        <w:rPr>
          <w:rFonts w:cs="Times New Roman"/>
          <w:szCs w:val="24"/>
          <w:lang w:val="ru-RU"/>
        </w:rPr>
        <w:t>о</w:t>
      </w:r>
      <w:r w:rsidRPr="00BA5438">
        <w:rPr>
          <w:rFonts w:cs="Times New Roman"/>
          <w:szCs w:val="24"/>
          <w:lang w:val="ru-RU"/>
        </w:rPr>
        <w:t xml:space="preserve">нальных кластерах как </w:t>
      </w:r>
      <w:r>
        <w:rPr>
          <w:rFonts w:cs="Times New Roman"/>
          <w:szCs w:val="24"/>
          <w:lang w:val="ru-RU"/>
        </w:rPr>
        <w:t>о</w:t>
      </w:r>
      <w:r w:rsidRPr="00BA5438">
        <w:rPr>
          <w:rFonts w:cs="Times New Roman"/>
          <w:szCs w:val="24"/>
          <w:lang w:val="ru-RU"/>
        </w:rPr>
        <w:t>б агл</w:t>
      </w:r>
      <w:r>
        <w:rPr>
          <w:rFonts w:cs="Times New Roman"/>
          <w:szCs w:val="24"/>
          <w:lang w:val="ru-RU"/>
        </w:rPr>
        <w:t>о</w:t>
      </w:r>
      <w:r w:rsidRPr="00BA5438">
        <w:rPr>
          <w:rFonts w:cs="Times New Roman"/>
          <w:szCs w:val="24"/>
          <w:lang w:val="ru-RU"/>
        </w:rPr>
        <w:t>мерациях ресурс</w:t>
      </w:r>
      <w:r>
        <w:rPr>
          <w:rFonts w:cs="Times New Roman"/>
          <w:szCs w:val="24"/>
          <w:lang w:val="ru-RU"/>
        </w:rPr>
        <w:t>о</w:t>
      </w:r>
      <w:r w:rsidRPr="00BA5438">
        <w:rPr>
          <w:rFonts w:cs="Times New Roman"/>
          <w:szCs w:val="24"/>
          <w:lang w:val="ru-RU"/>
        </w:rPr>
        <w:t>в, навык</w:t>
      </w:r>
      <w:r>
        <w:rPr>
          <w:rFonts w:cs="Times New Roman"/>
          <w:szCs w:val="24"/>
          <w:lang w:val="ru-RU"/>
        </w:rPr>
        <w:t>о</w:t>
      </w:r>
      <w:r w:rsidRPr="00BA5438">
        <w:rPr>
          <w:rFonts w:cs="Times New Roman"/>
          <w:szCs w:val="24"/>
          <w:lang w:val="ru-RU"/>
        </w:rPr>
        <w:t>в и в</w:t>
      </w:r>
      <w:r>
        <w:rPr>
          <w:rFonts w:cs="Times New Roman"/>
          <w:szCs w:val="24"/>
          <w:lang w:val="ru-RU"/>
        </w:rPr>
        <w:t>о</w:t>
      </w:r>
      <w:r w:rsidRPr="00BA5438">
        <w:rPr>
          <w:rFonts w:cs="Times New Roman"/>
          <w:szCs w:val="24"/>
          <w:lang w:val="ru-RU"/>
        </w:rPr>
        <w:t>зм</w:t>
      </w:r>
      <w:r>
        <w:rPr>
          <w:rFonts w:cs="Times New Roman"/>
          <w:szCs w:val="24"/>
          <w:lang w:val="ru-RU"/>
        </w:rPr>
        <w:t>о</w:t>
      </w:r>
      <w:r w:rsidRPr="00BA5438">
        <w:rPr>
          <w:rFonts w:cs="Times New Roman"/>
          <w:szCs w:val="24"/>
          <w:lang w:val="ru-RU"/>
        </w:rPr>
        <w:t>жн</w:t>
      </w:r>
      <w:r>
        <w:rPr>
          <w:rFonts w:cs="Times New Roman"/>
          <w:szCs w:val="24"/>
          <w:lang w:val="ru-RU"/>
        </w:rPr>
        <w:t>о</w:t>
      </w:r>
      <w:r w:rsidRPr="00BA5438">
        <w:rPr>
          <w:rFonts w:cs="Times New Roman"/>
          <w:szCs w:val="24"/>
          <w:lang w:val="ru-RU"/>
        </w:rPr>
        <w:t>стей, к</w:t>
      </w:r>
      <w:r>
        <w:rPr>
          <w:rFonts w:cs="Times New Roman"/>
          <w:szCs w:val="24"/>
          <w:lang w:val="ru-RU"/>
        </w:rPr>
        <w:t>о</w:t>
      </w:r>
      <w:r w:rsidRPr="00BA5438">
        <w:rPr>
          <w:rFonts w:cs="Times New Roman"/>
          <w:szCs w:val="24"/>
          <w:lang w:val="ru-RU"/>
        </w:rPr>
        <w:t>т</w:t>
      </w:r>
      <w:r>
        <w:rPr>
          <w:rFonts w:cs="Times New Roman"/>
          <w:szCs w:val="24"/>
          <w:lang w:val="ru-RU"/>
        </w:rPr>
        <w:t>о</w:t>
      </w:r>
      <w:r w:rsidRPr="00BA5438">
        <w:rPr>
          <w:rFonts w:cs="Times New Roman"/>
          <w:szCs w:val="24"/>
          <w:lang w:val="ru-RU"/>
        </w:rPr>
        <w:t>рые распр</w:t>
      </w:r>
      <w:r>
        <w:rPr>
          <w:rFonts w:cs="Times New Roman"/>
          <w:szCs w:val="24"/>
          <w:lang w:val="ru-RU"/>
        </w:rPr>
        <w:t>о</w:t>
      </w:r>
      <w:r w:rsidRPr="00BA5438">
        <w:rPr>
          <w:rFonts w:cs="Times New Roman"/>
          <w:szCs w:val="24"/>
          <w:lang w:val="ru-RU"/>
        </w:rPr>
        <w:t xml:space="preserve">страняются на смежные </w:t>
      </w:r>
      <w:r>
        <w:rPr>
          <w:rFonts w:cs="Times New Roman"/>
          <w:szCs w:val="24"/>
          <w:lang w:val="ru-RU"/>
        </w:rPr>
        <w:t>о</w:t>
      </w:r>
      <w:r w:rsidRPr="00BA5438">
        <w:rPr>
          <w:rFonts w:cs="Times New Roman"/>
          <w:szCs w:val="24"/>
          <w:lang w:val="ru-RU"/>
        </w:rPr>
        <w:t>трасли.</w:t>
      </w:r>
      <w:r w:rsidR="00FC7100">
        <w:rPr>
          <w:rStyle w:val="a8"/>
          <w:rFonts w:cs="Times New Roman"/>
          <w:szCs w:val="24"/>
          <w:lang w:val="ru-RU"/>
        </w:rPr>
        <w:footnoteReference w:id="5"/>
      </w:r>
      <w:r w:rsidR="000722C2">
        <w:rPr>
          <w:rFonts w:cs="Times New Roman"/>
          <w:szCs w:val="24"/>
          <w:lang w:val="ru-RU"/>
        </w:rPr>
        <w:t xml:space="preserve"> Рассматриваемый </w:t>
      </w:r>
      <w:r w:rsidR="000722C2">
        <w:rPr>
          <w:rFonts w:cs="Times New Roman"/>
          <w:szCs w:val="24"/>
          <w:lang w:val="ru-RU"/>
        </w:rPr>
        <w:lastRenderedPageBreak/>
        <w:t xml:space="preserve">кластер </w:t>
      </w:r>
      <w:r w:rsidR="003A50F5">
        <w:rPr>
          <w:rFonts w:cs="Times New Roman"/>
          <w:szCs w:val="24"/>
          <w:lang w:val="ru-RU"/>
        </w:rPr>
        <w:t xml:space="preserve">в Санкт-Петербурге </w:t>
      </w:r>
      <w:r w:rsidR="000C3BD3">
        <w:rPr>
          <w:rFonts w:cs="Times New Roman"/>
          <w:szCs w:val="24"/>
          <w:lang w:val="ru-RU"/>
        </w:rPr>
        <w:t xml:space="preserve">согласно общероссийскому классификатору продукции по видам </w:t>
      </w:r>
      <w:r w:rsidR="00A161A0">
        <w:rPr>
          <w:rFonts w:cs="Times New Roman"/>
          <w:szCs w:val="24"/>
          <w:lang w:val="ru-RU"/>
        </w:rPr>
        <w:t xml:space="preserve">экономической деятельности </w:t>
      </w:r>
      <w:r w:rsidR="003D519D">
        <w:rPr>
          <w:rFonts w:cs="Times New Roman"/>
          <w:szCs w:val="24"/>
          <w:lang w:val="ru-RU"/>
        </w:rPr>
        <w:t xml:space="preserve">(ОКПД 2) </w:t>
      </w:r>
      <w:r w:rsidR="00045333">
        <w:rPr>
          <w:rFonts w:cs="Times New Roman"/>
          <w:szCs w:val="24"/>
          <w:lang w:val="ru-RU"/>
        </w:rPr>
        <w:t>является узким, поскольку включает в себя</w:t>
      </w:r>
      <w:r w:rsidR="009D4293">
        <w:rPr>
          <w:rFonts w:cs="Times New Roman"/>
          <w:szCs w:val="24"/>
          <w:lang w:val="ru-RU"/>
        </w:rPr>
        <w:t xml:space="preserve"> единственный</w:t>
      </w:r>
      <w:r w:rsidR="00045333">
        <w:rPr>
          <w:rFonts w:cs="Times New Roman"/>
          <w:szCs w:val="24"/>
          <w:lang w:val="ru-RU"/>
        </w:rPr>
        <w:t xml:space="preserve"> </w:t>
      </w:r>
      <w:r w:rsidR="003C6CBE">
        <w:rPr>
          <w:rFonts w:cs="Times New Roman"/>
          <w:szCs w:val="24"/>
          <w:lang w:val="ru-RU"/>
        </w:rPr>
        <w:t>код 86 (</w:t>
      </w:r>
      <w:r w:rsidR="00B647CE">
        <w:rPr>
          <w:rFonts w:cs="Times New Roman"/>
          <w:szCs w:val="24"/>
          <w:lang w:val="ru-RU"/>
        </w:rPr>
        <w:t xml:space="preserve">подклассы </w:t>
      </w:r>
      <w:r w:rsidR="000949BC">
        <w:rPr>
          <w:rFonts w:cs="Times New Roman"/>
          <w:szCs w:val="24"/>
          <w:lang w:val="ru-RU"/>
        </w:rPr>
        <w:t xml:space="preserve">86.1 Услуги в больничных организациях и 86.2 Услуги в области медицинской и стоматологической </w:t>
      </w:r>
      <w:r w:rsidR="00626B15">
        <w:rPr>
          <w:rFonts w:cs="Times New Roman"/>
          <w:szCs w:val="24"/>
          <w:lang w:val="ru-RU"/>
        </w:rPr>
        <w:t>практики)</w:t>
      </w:r>
      <w:r w:rsidR="00036A2A">
        <w:rPr>
          <w:rFonts w:cs="Times New Roman"/>
          <w:szCs w:val="24"/>
          <w:lang w:val="ru-RU"/>
        </w:rPr>
        <w:t>.</w:t>
      </w:r>
    </w:p>
    <w:p w14:paraId="621309BC" w14:textId="55DEA0CB" w:rsidR="00951F9C" w:rsidRDefault="005B329A" w:rsidP="00F4742A">
      <w:pPr>
        <w:pStyle w:val="3"/>
        <w:rPr>
          <w:lang w:val="ru-RU"/>
        </w:rPr>
      </w:pPr>
      <w:bookmarkStart w:id="14" w:name="_Toc104904993"/>
      <w:r>
        <w:rPr>
          <w:lang w:val="ru-RU"/>
        </w:rPr>
        <w:t>1.</w:t>
      </w:r>
      <w:r w:rsidR="00951F9C">
        <w:rPr>
          <w:lang w:val="ru-RU"/>
        </w:rPr>
        <w:t>2.3.</w:t>
      </w:r>
      <w:r>
        <w:rPr>
          <w:lang w:val="ru-RU"/>
        </w:rPr>
        <w:t xml:space="preserve"> Глубина кластера</w:t>
      </w:r>
      <w:bookmarkEnd w:id="14"/>
    </w:p>
    <w:p w14:paraId="7FE14BE1" w14:textId="7F647C61" w:rsidR="00951F9C" w:rsidRDefault="00900AEA" w:rsidP="00900AEA">
      <w:pPr>
        <w:rPr>
          <w:rFonts w:cs="Times New Roman"/>
          <w:szCs w:val="24"/>
          <w:lang w:val="ru-RU"/>
        </w:rPr>
      </w:pPr>
      <w:r w:rsidRPr="00BA5438">
        <w:rPr>
          <w:rFonts w:cs="Times New Roman"/>
          <w:szCs w:val="24"/>
          <w:lang w:val="ru-RU"/>
        </w:rPr>
        <w:t>Глубина кластера характеризует степень вертикальн</w:t>
      </w:r>
      <w:r>
        <w:rPr>
          <w:rFonts w:cs="Times New Roman"/>
          <w:szCs w:val="24"/>
          <w:lang w:val="ru-RU"/>
        </w:rPr>
        <w:t>о</w:t>
      </w:r>
      <w:r w:rsidRPr="00BA5438">
        <w:rPr>
          <w:rFonts w:cs="Times New Roman"/>
          <w:szCs w:val="24"/>
          <w:lang w:val="ru-RU"/>
        </w:rPr>
        <w:t>й интеграции (в максимуме не</w:t>
      </w:r>
      <w:r>
        <w:rPr>
          <w:rFonts w:cs="Times New Roman"/>
          <w:szCs w:val="24"/>
          <w:lang w:val="ru-RU"/>
        </w:rPr>
        <w:t>о</w:t>
      </w:r>
      <w:r w:rsidRPr="00BA5438">
        <w:rPr>
          <w:rFonts w:cs="Times New Roman"/>
          <w:szCs w:val="24"/>
          <w:lang w:val="ru-RU"/>
        </w:rPr>
        <w:t>бх</w:t>
      </w:r>
      <w:r>
        <w:rPr>
          <w:rFonts w:cs="Times New Roman"/>
          <w:szCs w:val="24"/>
          <w:lang w:val="ru-RU"/>
        </w:rPr>
        <w:t>о</w:t>
      </w:r>
      <w:r w:rsidRPr="00BA5438">
        <w:rPr>
          <w:rFonts w:cs="Times New Roman"/>
          <w:szCs w:val="24"/>
          <w:lang w:val="ru-RU"/>
        </w:rPr>
        <w:t>дим</w:t>
      </w:r>
      <w:r>
        <w:rPr>
          <w:rFonts w:cs="Times New Roman"/>
          <w:szCs w:val="24"/>
          <w:lang w:val="ru-RU"/>
        </w:rPr>
        <w:t>о</w:t>
      </w:r>
      <w:r w:rsidRPr="00BA5438">
        <w:rPr>
          <w:rFonts w:cs="Times New Roman"/>
          <w:szCs w:val="24"/>
          <w:lang w:val="ru-RU"/>
        </w:rPr>
        <w:t xml:space="preserve"> наличие всех ур</w:t>
      </w:r>
      <w:r>
        <w:rPr>
          <w:rFonts w:cs="Times New Roman"/>
          <w:szCs w:val="24"/>
          <w:lang w:val="ru-RU"/>
        </w:rPr>
        <w:t>о</w:t>
      </w:r>
      <w:r w:rsidRPr="00BA5438">
        <w:rPr>
          <w:rFonts w:cs="Times New Roman"/>
          <w:szCs w:val="24"/>
          <w:lang w:val="ru-RU"/>
        </w:rPr>
        <w:t>вней цеп</w:t>
      </w:r>
      <w:r>
        <w:rPr>
          <w:rFonts w:cs="Times New Roman"/>
          <w:szCs w:val="24"/>
          <w:lang w:val="ru-RU"/>
        </w:rPr>
        <w:t>о</w:t>
      </w:r>
      <w:r w:rsidRPr="00BA5438">
        <w:rPr>
          <w:rFonts w:cs="Times New Roman"/>
          <w:szCs w:val="24"/>
          <w:lang w:val="ru-RU"/>
        </w:rPr>
        <w:t>чки ценн</w:t>
      </w:r>
      <w:r>
        <w:rPr>
          <w:rFonts w:cs="Times New Roman"/>
          <w:szCs w:val="24"/>
          <w:lang w:val="ru-RU"/>
        </w:rPr>
        <w:t>о</w:t>
      </w:r>
      <w:r w:rsidRPr="00BA5438">
        <w:rPr>
          <w:rFonts w:cs="Times New Roman"/>
          <w:szCs w:val="24"/>
          <w:lang w:val="ru-RU"/>
        </w:rPr>
        <w:t>сти). Глуб</w:t>
      </w:r>
      <w:r>
        <w:rPr>
          <w:rFonts w:cs="Times New Roman"/>
          <w:szCs w:val="24"/>
          <w:lang w:val="ru-RU"/>
        </w:rPr>
        <w:t>о</w:t>
      </w:r>
      <w:r w:rsidRPr="00BA5438">
        <w:rPr>
          <w:rFonts w:cs="Times New Roman"/>
          <w:szCs w:val="24"/>
          <w:lang w:val="ru-RU"/>
        </w:rPr>
        <w:t>кие кластеры — эт</w:t>
      </w:r>
      <w:r>
        <w:rPr>
          <w:rFonts w:cs="Times New Roman"/>
          <w:szCs w:val="24"/>
          <w:lang w:val="ru-RU"/>
        </w:rPr>
        <w:t>о</w:t>
      </w:r>
      <w:r w:rsidRPr="00BA5438">
        <w:rPr>
          <w:rFonts w:cs="Times New Roman"/>
          <w:szCs w:val="24"/>
          <w:lang w:val="ru-RU"/>
        </w:rPr>
        <w:t xml:space="preserve"> те, в к</w:t>
      </w:r>
      <w:r>
        <w:rPr>
          <w:rFonts w:cs="Times New Roman"/>
          <w:szCs w:val="24"/>
          <w:lang w:val="ru-RU"/>
        </w:rPr>
        <w:t>о</w:t>
      </w:r>
      <w:r w:rsidRPr="00BA5438">
        <w:rPr>
          <w:rFonts w:cs="Times New Roman"/>
          <w:szCs w:val="24"/>
          <w:lang w:val="ru-RU"/>
        </w:rPr>
        <w:t>т</w:t>
      </w:r>
      <w:r>
        <w:rPr>
          <w:rFonts w:cs="Times New Roman"/>
          <w:szCs w:val="24"/>
          <w:lang w:val="ru-RU"/>
        </w:rPr>
        <w:t>о</w:t>
      </w:r>
      <w:r w:rsidRPr="00BA5438">
        <w:rPr>
          <w:rFonts w:cs="Times New Roman"/>
          <w:szCs w:val="24"/>
          <w:lang w:val="ru-RU"/>
        </w:rPr>
        <w:t>рых реги</w:t>
      </w:r>
      <w:r>
        <w:rPr>
          <w:rFonts w:cs="Times New Roman"/>
          <w:szCs w:val="24"/>
          <w:lang w:val="ru-RU"/>
        </w:rPr>
        <w:t>о</w:t>
      </w:r>
      <w:r w:rsidRPr="00BA5438">
        <w:rPr>
          <w:rFonts w:cs="Times New Roman"/>
          <w:szCs w:val="24"/>
          <w:lang w:val="ru-RU"/>
        </w:rPr>
        <w:t>н с</w:t>
      </w:r>
      <w:r>
        <w:rPr>
          <w:rFonts w:cs="Times New Roman"/>
          <w:szCs w:val="24"/>
          <w:lang w:val="ru-RU"/>
        </w:rPr>
        <w:t>о</w:t>
      </w:r>
      <w:r w:rsidRPr="00BA5438">
        <w:rPr>
          <w:rFonts w:cs="Times New Roman"/>
          <w:szCs w:val="24"/>
          <w:lang w:val="ru-RU"/>
        </w:rPr>
        <w:t>держит не пр</w:t>
      </w:r>
      <w:r>
        <w:rPr>
          <w:rFonts w:cs="Times New Roman"/>
          <w:szCs w:val="24"/>
          <w:lang w:val="ru-RU"/>
        </w:rPr>
        <w:t>о</w:t>
      </w:r>
      <w:r w:rsidRPr="00BA5438">
        <w:rPr>
          <w:rFonts w:cs="Times New Roman"/>
          <w:szCs w:val="24"/>
          <w:lang w:val="ru-RU"/>
        </w:rPr>
        <w:t>ст</w:t>
      </w:r>
      <w:r>
        <w:rPr>
          <w:rFonts w:cs="Times New Roman"/>
          <w:szCs w:val="24"/>
          <w:lang w:val="ru-RU"/>
        </w:rPr>
        <w:t>о</w:t>
      </w:r>
      <w:r w:rsidRPr="00BA5438">
        <w:rPr>
          <w:rFonts w:cs="Times New Roman"/>
          <w:szCs w:val="24"/>
          <w:lang w:val="ru-RU"/>
        </w:rPr>
        <w:t xml:space="preserve"> </w:t>
      </w:r>
      <w:r>
        <w:rPr>
          <w:rFonts w:cs="Times New Roman"/>
          <w:szCs w:val="24"/>
          <w:lang w:val="ru-RU"/>
        </w:rPr>
        <w:t>о</w:t>
      </w:r>
      <w:r w:rsidRPr="00BA5438">
        <w:rPr>
          <w:rFonts w:cs="Times New Roman"/>
          <w:szCs w:val="24"/>
          <w:lang w:val="ru-RU"/>
        </w:rPr>
        <w:t>трасль или наб</w:t>
      </w:r>
      <w:r>
        <w:rPr>
          <w:rFonts w:cs="Times New Roman"/>
          <w:szCs w:val="24"/>
          <w:lang w:val="ru-RU"/>
        </w:rPr>
        <w:t>о</w:t>
      </w:r>
      <w:r w:rsidRPr="00BA5438">
        <w:rPr>
          <w:rFonts w:cs="Times New Roman"/>
          <w:szCs w:val="24"/>
          <w:lang w:val="ru-RU"/>
        </w:rPr>
        <w:t xml:space="preserve">р смежных </w:t>
      </w:r>
      <w:r>
        <w:rPr>
          <w:rFonts w:cs="Times New Roman"/>
          <w:szCs w:val="24"/>
          <w:lang w:val="ru-RU"/>
        </w:rPr>
        <w:t>о</w:t>
      </w:r>
      <w:r w:rsidRPr="00BA5438">
        <w:rPr>
          <w:rFonts w:cs="Times New Roman"/>
          <w:szCs w:val="24"/>
          <w:lang w:val="ru-RU"/>
        </w:rPr>
        <w:t>траслей, н</w:t>
      </w:r>
      <w:r>
        <w:rPr>
          <w:rFonts w:cs="Times New Roman"/>
          <w:szCs w:val="24"/>
          <w:lang w:val="ru-RU"/>
        </w:rPr>
        <w:t>о</w:t>
      </w:r>
      <w:r w:rsidRPr="00BA5438">
        <w:rPr>
          <w:rFonts w:cs="Times New Roman"/>
          <w:szCs w:val="24"/>
          <w:lang w:val="ru-RU"/>
        </w:rPr>
        <w:t xml:space="preserve"> п</w:t>
      </w:r>
      <w:r>
        <w:rPr>
          <w:rFonts w:cs="Times New Roman"/>
          <w:szCs w:val="24"/>
          <w:lang w:val="ru-RU"/>
        </w:rPr>
        <w:t>о</w:t>
      </w:r>
      <w:r w:rsidRPr="00BA5438">
        <w:rPr>
          <w:rFonts w:cs="Times New Roman"/>
          <w:szCs w:val="24"/>
          <w:lang w:val="ru-RU"/>
        </w:rPr>
        <w:t>лные или п</w:t>
      </w:r>
      <w:r>
        <w:rPr>
          <w:rFonts w:cs="Times New Roman"/>
          <w:szCs w:val="24"/>
          <w:lang w:val="ru-RU"/>
        </w:rPr>
        <w:t>о</w:t>
      </w:r>
      <w:r w:rsidRPr="00BA5438">
        <w:rPr>
          <w:rFonts w:cs="Times New Roman"/>
          <w:szCs w:val="24"/>
          <w:lang w:val="ru-RU"/>
        </w:rPr>
        <w:t>чти п</w:t>
      </w:r>
      <w:r>
        <w:rPr>
          <w:rFonts w:cs="Times New Roman"/>
          <w:szCs w:val="24"/>
          <w:lang w:val="ru-RU"/>
        </w:rPr>
        <w:t>о</w:t>
      </w:r>
      <w:r w:rsidRPr="00BA5438">
        <w:rPr>
          <w:rFonts w:cs="Times New Roman"/>
          <w:szCs w:val="24"/>
          <w:lang w:val="ru-RU"/>
        </w:rPr>
        <w:t>лные цеп</w:t>
      </w:r>
      <w:r>
        <w:rPr>
          <w:rFonts w:cs="Times New Roman"/>
          <w:szCs w:val="24"/>
          <w:lang w:val="ru-RU"/>
        </w:rPr>
        <w:t>о</w:t>
      </w:r>
      <w:r w:rsidRPr="00BA5438">
        <w:rPr>
          <w:rFonts w:cs="Times New Roman"/>
          <w:szCs w:val="24"/>
          <w:lang w:val="ru-RU"/>
        </w:rPr>
        <w:t>чки п</w:t>
      </w:r>
      <w:r>
        <w:rPr>
          <w:rFonts w:cs="Times New Roman"/>
          <w:szCs w:val="24"/>
          <w:lang w:val="ru-RU"/>
        </w:rPr>
        <w:t>о</w:t>
      </w:r>
      <w:r w:rsidRPr="00BA5438">
        <w:rPr>
          <w:rFonts w:cs="Times New Roman"/>
          <w:szCs w:val="24"/>
          <w:lang w:val="ru-RU"/>
        </w:rPr>
        <w:t>став</w:t>
      </w:r>
      <w:r>
        <w:rPr>
          <w:rFonts w:cs="Times New Roman"/>
          <w:szCs w:val="24"/>
          <w:lang w:val="ru-RU"/>
        </w:rPr>
        <w:t>о</w:t>
      </w:r>
      <w:r w:rsidRPr="00BA5438">
        <w:rPr>
          <w:rFonts w:cs="Times New Roman"/>
          <w:szCs w:val="24"/>
          <w:lang w:val="ru-RU"/>
        </w:rPr>
        <w:t>к, в т</w:t>
      </w:r>
      <w:r>
        <w:rPr>
          <w:rFonts w:cs="Times New Roman"/>
          <w:szCs w:val="24"/>
          <w:lang w:val="ru-RU"/>
        </w:rPr>
        <w:t>о</w:t>
      </w:r>
      <w:r w:rsidRPr="00BA5438">
        <w:rPr>
          <w:rFonts w:cs="Times New Roman"/>
          <w:szCs w:val="24"/>
          <w:lang w:val="ru-RU"/>
        </w:rPr>
        <w:t xml:space="preserve"> время как мелкие кластеры — эт</w:t>
      </w:r>
      <w:r>
        <w:rPr>
          <w:rFonts w:cs="Times New Roman"/>
          <w:szCs w:val="24"/>
          <w:lang w:val="ru-RU"/>
        </w:rPr>
        <w:t>о</w:t>
      </w:r>
      <w:r w:rsidRPr="00BA5438">
        <w:rPr>
          <w:rFonts w:cs="Times New Roman"/>
          <w:szCs w:val="24"/>
          <w:lang w:val="ru-RU"/>
        </w:rPr>
        <w:t xml:space="preserve"> те, к</w:t>
      </w:r>
      <w:r>
        <w:rPr>
          <w:rFonts w:cs="Times New Roman"/>
          <w:szCs w:val="24"/>
          <w:lang w:val="ru-RU"/>
        </w:rPr>
        <w:t>о</w:t>
      </w:r>
      <w:r w:rsidRPr="00BA5438">
        <w:rPr>
          <w:rFonts w:cs="Times New Roman"/>
          <w:szCs w:val="24"/>
          <w:lang w:val="ru-RU"/>
        </w:rPr>
        <w:t>т</w:t>
      </w:r>
      <w:r>
        <w:rPr>
          <w:rFonts w:cs="Times New Roman"/>
          <w:szCs w:val="24"/>
          <w:lang w:val="ru-RU"/>
        </w:rPr>
        <w:t>о</w:t>
      </w:r>
      <w:r w:rsidRPr="00BA5438">
        <w:rPr>
          <w:rFonts w:cs="Times New Roman"/>
          <w:szCs w:val="24"/>
          <w:lang w:val="ru-RU"/>
        </w:rPr>
        <w:t xml:space="preserve">рые в </w:t>
      </w:r>
      <w:r>
        <w:rPr>
          <w:rFonts w:cs="Times New Roman"/>
          <w:szCs w:val="24"/>
          <w:lang w:val="ru-RU"/>
        </w:rPr>
        <w:t>о</w:t>
      </w:r>
      <w:r w:rsidRPr="00BA5438">
        <w:rPr>
          <w:rFonts w:cs="Times New Roman"/>
          <w:szCs w:val="24"/>
          <w:lang w:val="ru-RU"/>
        </w:rPr>
        <w:t>сн</w:t>
      </w:r>
      <w:r>
        <w:rPr>
          <w:rFonts w:cs="Times New Roman"/>
          <w:szCs w:val="24"/>
          <w:lang w:val="ru-RU"/>
        </w:rPr>
        <w:t>о</w:t>
      </w:r>
      <w:r w:rsidRPr="00BA5438">
        <w:rPr>
          <w:rFonts w:cs="Times New Roman"/>
          <w:szCs w:val="24"/>
          <w:lang w:val="ru-RU"/>
        </w:rPr>
        <w:t>вн</w:t>
      </w:r>
      <w:r>
        <w:rPr>
          <w:rFonts w:cs="Times New Roman"/>
          <w:szCs w:val="24"/>
          <w:lang w:val="ru-RU"/>
        </w:rPr>
        <w:t>о</w:t>
      </w:r>
      <w:r w:rsidRPr="00BA5438">
        <w:rPr>
          <w:rFonts w:cs="Times New Roman"/>
          <w:szCs w:val="24"/>
          <w:lang w:val="ru-RU"/>
        </w:rPr>
        <w:t xml:space="preserve">м зависят </w:t>
      </w:r>
      <w:r>
        <w:rPr>
          <w:rFonts w:cs="Times New Roman"/>
          <w:szCs w:val="24"/>
          <w:lang w:val="ru-RU"/>
        </w:rPr>
        <w:t>о</w:t>
      </w:r>
      <w:r w:rsidRPr="00BA5438">
        <w:rPr>
          <w:rFonts w:cs="Times New Roman"/>
          <w:szCs w:val="24"/>
          <w:lang w:val="ru-RU"/>
        </w:rPr>
        <w:t>т ресурс</w:t>
      </w:r>
      <w:r>
        <w:rPr>
          <w:rFonts w:cs="Times New Roman"/>
          <w:szCs w:val="24"/>
          <w:lang w:val="ru-RU"/>
        </w:rPr>
        <w:t>о</w:t>
      </w:r>
      <w:r w:rsidRPr="00BA5438">
        <w:rPr>
          <w:rFonts w:cs="Times New Roman"/>
          <w:szCs w:val="24"/>
          <w:lang w:val="ru-RU"/>
        </w:rPr>
        <w:t>в, к</w:t>
      </w:r>
      <w:r>
        <w:rPr>
          <w:rFonts w:cs="Times New Roman"/>
          <w:szCs w:val="24"/>
          <w:lang w:val="ru-RU"/>
        </w:rPr>
        <w:t>о</w:t>
      </w:r>
      <w:r w:rsidRPr="00BA5438">
        <w:rPr>
          <w:rFonts w:cs="Times New Roman"/>
          <w:szCs w:val="24"/>
          <w:lang w:val="ru-RU"/>
        </w:rPr>
        <w:t>мп</w:t>
      </w:r>
      <w:r>
        <w:rPr>
          <w:rFonts w:cs="Times New Roman"/>
          <w:szCs w:val="24"/>
          <w:lang w:val="ru-RU"/>
        </w:rPr>
        <w:t>о</w:t>
      </w:r>
      <w:r w:rsidRPr="00BA5438">
        <w:rPr>
          <w:rFonts w:cs="Times New Roman"/>
          <w:szCs w:val="24"/>
          <w:lang w:val="ru-RU"/>
        </w:rPr>
        <w:t>нент</w:t>
      </w:r>
      <w:r>
        <w:rPr>
          <w:rFonts w:cs="Times New Roman"/>
          <w:szCs w:val="24"/>
          <w:lang w:val="ru-RU"/>
        </w:rPr>
        <w:t>о</w:t>
      </w:r>
      <w:r w:rsidRPr="00BA5438">
        <w:rPr>
          <w:rFonts w:cs="Times New Roman"/>
          <w:szCs w:val="24"/>
          <w:lang w:val="ru-RU"/>
        </w:rPr>
        <w:t xml:space="preserve">в, </w:t>
      </w:r>
      <w:r>
        <w:rPr>
          <w:rFonts w:cs="Times New Roman"/>
          <w:szCs w:val="24"/>
          <w:lang w:val="ru-RU"/>
        </w:rPr>
        <w:t>о</w:t>
      </w:r>
      <w:r w:rsidRPr="00BA5438">
        <w:rPr>
          <w:rFonts w:cs="Times New Roman"/>
          <w:szCs w:val="24"/>
          <w:lang w:val="ru-RU"/>
        </w:rPr>
        <w:t>б</w:t>
      </w:r>
      <w:r>
        <w:rPr>
          <w:rFonts w:cs="Times New Roman"/>
          <w:szCs w:val="24"/>
          <w:lang w:val="ru-RU"/>
        </w:rPr>
        <w:t>о</w:t>
      </w:r>
      <w:r w:rsidRPr="00BA5438">
        <w:rPr>
          <w:rFonts w:cs="Times New Roman"/>
          <w:szCs w:val="24"/>
          <w:lang w:val="ru-RU"/>
        </w:rPr>
        <w:t>руд</w:t>
      </w:r>
      <w:r>
        <w:rPr>
          <w:rFonts w:cs="Times New Roman"/>
          <w:szCs w:val="24"/>
          <w:lang w:val="ru-RU"/>
        </w:rPr>
        <w:t>о</w:t>
      </w:r>
      <w:r w:rsidRPr="00BA5438">
        <w:rPr>
          <w:rFonts w:cs="Times New Roman"/>
          <w:szCs w:val="24"/>
          <w:lang w:val="ru-RU"/>
        </w:rPr>
        <w:t>вания, техн</w:t>
      </w:r>
      <w:r>
        <w:rPr>
          <w:rFonts w:cs="Times New Roman"/>
          <w:szCs w:val="24"/>
          <w:lang w:val="ru-RU"/>
        </w:rPr>
        <w:t>о</w:t>
      </w:r>
      <w:r w:rsidRPr="00BA5438">
        <w:rPr>
          <w:rFonts w:cs="Times New Roman"/>
          <w:szCs w:val="24"/>
          <w:lang w:val="ru-RU"/>
        </w:rPr>
        <w:t>л</w:t>
      </w:r>
      <w:r>
        <w:rPr>
          <w:rFonts w:cs="Times New Roman"/>
          <w:szCs w:val="24"/>
          <w:lang w:val="ru-RU"/>
        </w:rPr>
        <w:t>о</w:t>
      </w:r>
      <w:r w:rsidRPr="00BA5438">
        <w:rPr>
          <w:rFonts w:cs="Times New Roman"/>
          <w:szCs w:val="24"/>
          <w:lang w:val="ru-RU"/>
        </w:rPr>
        <w:t>гий и всп</w:t>
      </w:r>
      <w:r>
        <w:rPr>
          <w:rFonts w:cs="Times New Roman"/>
          <w:szCs w:val="24"/>
          <w:lang w:val="ru-RU"/>
        </w:rPr>
        <w:t>о</w:t>
      </w:r>
      <w:r w:rsidRPr="00BA5438">
        <w:rPr>
          <w:rFonts w:cs="Times New Roman"/>
          <w:szCs w:val="24"/>
          <w:lang w:val="ru-RU"/>
        </w:rPr>
        <w:t>м</w:t>
      </w:r>
      <w:r>
        <w:rPr>
          <w:rFonts w:cs="Times New Roman"/>
          <w:szCs w:val="24"/>
          <w:lang w:val="ru-RU"/>
        </w:rPr>
        <w:t>о</w:t>
      </w:r>
      <w:r w:rsidRPr="00BA5438">
        <w:rPr>
          <w:rFonts w:cs="Times New Roman"/>
          <w:szCs w:val="24"/>
          <w:lang w:val="ru-RU"/>
        </w:rPr>
        <w:t>гательных услуг из-за предел</w:t>
      </w:r>
      <w:r>
        <w:rPr>
          <w:rFonts w:cs="Times New Roman"/>
          <w:szCs w:val="24"/>
          <w:lang w:val="ru-RU"/>
        </w:rPr>
        <w:t>о</w:t>
      </w:r>
      <w:r w:rsidRPr="00BA5438">
        <w:rPr>
          <w:rFonts w:cs="Times New Roman"/>
          <w:szCs w:val="24"/>
          <w:lang w:val="ru-RU"/>
        </w:rPr>
        <w:t>в реги</w:t>
      </w:r>
      <w:r>
        <w:rPr>
          <w:rFonts w:cs="Times New Roman"/>
          <w:szCs w:val="24"/>
          <w:lang w:val="ru-RU"/>
        </w:rPr>
        <w:t>о</w:t>
      </w:r>
      <w:r w:rsidRPr="00BA5438">
        <w:rPr>
          <w:rFonts w:cs="Times New Roman"/>
          <w:szCs w:val="24"/>
          <w:lang w:val="ru-RU"/>
        </w:rPr>
        <w:t>на</w:t>
      </w:r>
      <w:r>
        <w:rPr>
          <w:rFonts w:cs="Times New Roman"/>
          <w:szCs w:val="24"/>
          <w:lang w:val="ru-RU"/>
        </w:rPr>
        <w:t>.</w:t>
      </w:r>
      <w:r w:rsidR="008A5E92">
        <w:rPr>
          <w:rFonts w:cs="Times New Roman"/>
          <w:szCs w:val="24"/>
          <w:lang w:val="ru-RU"/>
        </w:rPr>
        <w:t xml:space="preserve"> </w:t>
      </w:r>
    </w:p>
    <w:p w14:paraId="59CD1B23" w14:textId="3A5810DC" w:rsidR="00951F9C" w:rsidRDefault="001D5D5E" w:rsidP="00900AEA">
      <w:pPr>
        <w:rPr>
          <w:rFonts w:cs="Times New Roman"/>
          <w:szCs w:val="24"/>
          <w:lang w:val="ru-RU"/>
        </w:rPr>
      </w:pPr>
      <w:r>
        <w:rPr>
          <w:rFonts w:cs="Times New Roman"/>
          <w:szCs w:val="24"/>
          <w:lang w:val="ru-RU"/>
        </w:rPr>
        <w:t xml:space="preserve">Рассматриваемый кластер оказания медицинских услуг </w:t>
      </w:r>
      <w:r w:rsidR="00951F9C">
        <w:rPr>
          <w:rFonts w:cs="Times New Roman"/>
          <w:szCs w:val="24"/>
          <w:lang w:val="ru-RU"/>
        </w:rPr>
        <w:t>не может рассматриваться как</w:t>
      </w:r>
      <w:r>
        <w:rPr>
          <w:rFonts w:cs="Times New Roman"/>
          <w:szCs w:val="24"/>
          <w:lang w:val="ru-RU"/>
        </w:rPr>
        <w:t xml:space="preserve"> глубоки</w:t>
      </w:r>
      <w:r w:rsidR="00951F9C">
        <w:rPr>
          <w:rFonts w:cs="Times New Roman"/>
          <w:szCs w:val="24"/>
          <w:lang w:val="ru-RU"/>
        </w:rPr>
        <w:t>й</w:t>
      </w:r>
      <w:r>
        <w:rPr>
          <w:rFonts w:cs="Times New Roman"/>
          <w:szCs w:val="24"/>
          <w:lang w:val="ru-RU"/>
        </w:rPr>
        <w:t xml:space="preserve">. </w:t>
      </w:r>
      <w:r w:rsidR="00951F9C">
        <w:rPr>
          <w:rFonts w:cs="Times New Roman"/>
          <w:szCs w:val="24"/>
          <w:lang w:val="ru-RU"/>
        </w:rPr>
        <w:t>В него не входят продавцы продукции, потому чт</w:t>
      </w:r>
      <w:r w:rsidR="005B329A">
        <w:rPr>
          <w:rFonts w:cs="Times New Roman"/>
          <w:szCs w:val="24"/>
          <w:lang w:val="ru-RU"/>
        </w:rPr>
        <w:t>о медицинские услуги потребляются по месту их оказания</w:t>
      </w:r>
      <w:r w:rsidR="00951F9C">
        <w:rPr>
          <w:rFonts w:cs="Times New Roman"/>
          <w:szCs w:val="24"/>
          <w:lang w:val="ru-RU"/>
        </w:rPr>
        <w:t xml:space="preserve">, а значительная часть ресурсов </w:t>
      </w:r>
      <w:r w:rsidR="00F905AF">
        <w:rPr>
          <w:rFonts w:cs="Times New Roman"/>
          <w:szCs w:val="24"/>
          <w:lang w:val="ru-RU"/>
        </w:rPr>
        <w:t>производится за</w:t>
      </w:r>
      <w:r w:rsidR="00951F9C">
        <w:rPr>
          <w:rFonts w:cs="Times New Roman"/>
          <w:szCs w:val="24"/>
          <w:lang w:val="ru-RU"/>
        </w:rPr>
        <w:t xml:space="preserve"> пределами региона (ЛП, медицинская техника</w:t>
      </w:r>
    </w:p>
    <w:p w14:paraId="65E722B9" w14:textId="1183B85C" w:rsidR="00EF4852" w:rsidRDefault="001D5D5E" w:rsidP="00900AEA">
      <w:pPr>
        <w:rPr>
          <w:rFonts w:cs="Times New Roman"/>
          <w:color w:val="FF0000"/>
          <w:szCs w:val="24"/>
          <w:lang w:val="ru-RU"/>
        </w:rPr>
      </w:pPr>
      <w:r>
        <w:rPr>
          <w:rFonts w:cs="Times New Roman"/>
          <w:szCs w:val="24"/>
          <w:lang w:val="ru-RU"/>
        </w:rPr>
        <w:t>Большая</w:t>
      </w:r>
      <w:r w:rsidR="002D379B">
        <w:rPr>
          <w:rFonts w:cs="Times New Roman"/>
          <w:szCs w:val="24"/>
          <w:lang w:val="ru-RU"/>
        </w:rPr>
        <w:t xml:space="preserve"> часть </w:t>
      </w:r>
      <w:r w:rsidR="001F4C4B" w:rsidRPr="00682EBB">
        <w:rPr>
          <w:rFonts w:cs="Times New Roman"/>
          <w:color w:val="000000" w:themeColor="text1"/>
          <w:szCs w:val="24"/>
          <w:lang w:val="ru-RU"/>
        </w:rPr>
        <w:t>сырья</w:t>
      </w:r>
      <w:r w:rsidR="00B15032" w:rsidRPr="00682EBB">
        <w:rPr>
          <w:rFonts w:cs="Times New Roman"/>
          <w:color w:val="000000" w:themeColor="text1"/>
          <w:szCs w:val="24"/>
          <w:lang w:val="ru-RU"/>
        </w:rPr>
        <w:t>, к которому в данном случае относятся ЛП, медицинская техника, расходные материалы и т.</w:t>
      </w:r>
      <w:r w:rsidR="00682EBB">
        <w:rPr>
          <w:rFonts w:cs="Times New Roman"/>
          <w:color w:val="000000" w:themeColor="text1"/>
          <w:szCs w:val="24"/>
          <w:lang w:val="ru-RU"/>
        </w:rPr>
        <w:t xml:space="preserve"> </w:t>
      </w:r>
      <w:r w:rsidR="00B15032" w:rsidRPr="00682EBB">
        <w:rPr>
          <w:rFonts w:cs="Times New Roman"/>
          <w:color w:val="000000" w:themeColor="text1"/>
          <w:szCs w:val="24"/>
          <w:lang w:val="ru-RU"/>
        </w:rPr>
        <w:t>д.</w:t>
      </w:r>
      <w:r w:rsidR="001F4C4B" w:rsidRPr="00682EBB">
        <w:rPr>
          <w:rFonts w:cs="Times New Roman"/>
          <w:color w:val="000000" w:themeColor="text1"/>
          <w:szCs w:val="24"/>
          <w:lang w:val="ru-RU"/>
        </w:rPr>
        <w:t xml:space="preserve"> </w:t>
      </w:r>
      <w:r w:rsidR="001F4C4B">
        <w:rPr>
          <w:rFonts w:cs="Times New Roman"/>
          <w:szCs w:val="24"/>
          <w:lang w:val="ru-RU"/>
        </w:rPr>
        <w:t xml:space="preserve">также производятся на территории </w:t>
      </w:r>
      <w:r w:rsidR="00682EBB">
        <w:rPr>
          <w:rFonts w:cs="Times New Roman"/>
          <w:szCs w:val="24"/>
          <w:lang w:val="ru-RU"/>
        </w:rPr>
        <w:t>региона.</w:t>
      </w:r>
      <w:r w:rsidR="000B4B35">
        <w:rPr>
          <w:rFonts w:cs="Times New Roman"/>
          <w:szCs w:val="24"/>
          <w:lang w:val="ru-RU"/>
        </w:rPr>
        <w:t xml:space="preserve"> </w:t>
      </w:r>
      <w:r w:rsidR="008B719D">
        <w:rPr>
          <w:rFonts w:cs="Times New Roman"/>
          <w:szCs w:val="24"/>
          <w:lang w:val="ru-RU"/>
        </w:rPr>
        <w:t xml:space="preserve">На территории Санкт-Петербурга более 130 </w:t>
      </w:r>
      <w:r w:rsidR="00717D3C">
        <w:rPr>
          <w:rFonts w:cs="Times New Roman"/>
          <w:szCs w:val="24"/>
          <w:lang w:val="ru-RU"/>
        </w:rPr>
        <w:t xml:space="preserve">поставщиков средств индивидуальной </w:t>
      </w:r>
      <w:r w:rsidR="0017470F">
        <w:rPr>
          <w:rFonts w:cs="Times New Roman"/>
          <w:szCs w:val="24"/>
          <w:lang w:val="ru-RU"/>
        </w:rPr>
        <w:t>защиты</w:t>
      </w:r>
      <w:r w:rsidR="005E50E5">
        <w:rPr>
          <w:rStyle w:val="a8"/>
          <w:rFonts w:cs="Times New Roman"/>
          <w:szCs w:val="24"/>
          <w:lang w:val="ru-RU"/>
        </w:rPr>
        <w:footnoteReference w:id="6"/>
      </w:r>
      <w:r w:rsidR="009C1BE0">
        <w:rPr>
          <w:rFonts w:cs="Times New Roman"/>
          <w:szCs w:val="24"/>
          <w:lang w:val="ru-RU"/>
        </w:rPr>
        <w:t>, часть из них имеет собственные производства на территории Санкт-Петербурга и Ленинградской области</w:t>
      </w:r>
      <w:r w:rsidR="00A44AB3">
        <w:rPr>
          <w:rFonts w:cs="Times New Roman"/>
          <w:szCs w:val="24"/>
          <w:lang w:val="ru-RU"/>
        </w:rPr>
        <w:t xml:space="preserve">. </w:t>
      </w:r>
      <w:r w:rsidR="00913027">
        <w:rPr>
          <w:rFonts w:cs="Times New Roman"/>
          <w:szCs w:val="24"/>
          <w:lang w:val="ru-RU"/>
        </w:rPr>
        <w:t xml:space="preserve">Еще одним типом сырья, производимого в регионе, </w:t>
      </w:r>
      <w:r w:rsidR="00D11129">
        <w:rPr>
          <w:rFonts w:cs="Times New Roman"/>
          <w:szCs w:val="24"/>
          <w:lang w:val="ru-RU"/>
        </w:rPr>
        <w:t>явля</w:t>
      </w:r>
      <w:r w:rsidR="00596F70">
        <w:rPr>
          <w:rFonts w:cs="Times New Roman"/>
          <w:szCs w:val="24"/>
          <w:lang w:val="ru-RU"/>
        </w:rPr>
        <w:t xml:space="preserve">ются лекарственные средства. Крупнейшими производителями в данной сфере являются </w:t>
      </w:r>
      <w:r w:rsidR="005C2505">
        <w:rPr>
          <w:rFonts w:cs="Times New Roman"/>
          <w:szCs w:val="24"/>
          <w:lang w:val="ru-RU"/>
        </w:rPr>
        <w:t xml:space="preserve">такие компании как </w:t>
      </w:r>
      <w:r w:rsidR="00545F27">
        <w:rPr>
          <w:rFonts w:cs="Times New Roman"/>
          <w:szCs w:val="24"/>
          <w:lang w:val="ru-RU"/>
        </w:rPr>
        <w:t>ВЕРТЕКС</w:t>
      </w:r>
      <w:r w:rsidR="005C2505">
        <w:rPr>
          <w:rFonts w:cs="Times New Roman"/>
          <w:szCs w:val="24"/>
          <w:lang w:val="ru-RU"/>
        </w:rPr>
        <w:t xml:space="preserve">, </w:t>
      </w:r>
      <w:r w:rsidR="00490ADD">
        <w:rPr>
          <w:rFonts w:cs="Times New Roman"/>
          <w:szCs w:val="24"/>
        </w:rPr>
        <w:t>B</w:t>
      </w:r>
      <w:r w:rsidR="00545F27">
        <w:rPr>
          <w:rFonts w:cs="Times New Roman"/>
          <w:szCs w:val="24"/>
        </w:rPr>
        <w:t>IOCAD</w:t>
      </w:r>
      <w:r w:rsidR="005C2505">
        <w:rPr>
          <w:rFonts w:cs="Times New Roman"/>
          <w:szCs w:val="24"/>
          <w:lang w:val="ru-RU"/>
        </w:rPr>
        <w:t>, Фармацевтическая Фабрика Санкт-Петербурга, ГЕРОФАРМ и другие</w:t>
      </w:r>
      <w:r w:rsidR="00C12695">
        <w:rPr>
          <w:rFonts w:cs="Times New Roman"/>
          <w:szCs w:val="24"/>
          <w:lang w:val="ru-RU"/>
        </w:rPr>
        <w:t xml:space="preserve">, </w:t>
      </w:r>
      <w:r w:rsidR="00682EBB">
        <w:rPr>
          <w:rFonts w:cs="Times New Roman"/>
          <w:szCs w:val="24"/>
          <w:lang w:val="ru-RU"/>
        </w:rPr>
        <w:t>располагающие</w:t>
      </w:r>
      <w:r w:rsidR="00C12695">
        <w:rPr>
          <w:rFonts w:cs="Times New Roman"/>
          <w:szCs w:val="24"/>
          <w:lang w:val="ru-RU"/>
        </w:rPr>
        <w:t xml:space="preserve"> производственные мощности в </w:t>
      </w:r>
      <w:r w:rsidR="00682EBB">
        <w:rPr>
          <w:rFonts w:cs="Times New Roman"/>
          <w:szCs w:val="24"/>
          <w:lang w:val="ru-RU"/>
        </w:rPr>
        <w:t>Санкт-Петербурге</w:t>
      </w:r>
      <w:r w:rsidR="005C2505">
        <w:rPr>
          <w:rFonts w:cs="Times New Roman"/>
          <w:szCs w:val="24"/>
          <w:lang w:val="ru-RU"/>
        </w:rPr>
        <w:t>.</w:t>
      </w:r>
      <w:r w:rsidR="00F96417">
        <w:rPr>
          <w:rFonts w:cs="Times New Roman"/>
          <w:szCs w:val="24"/>
          <w:lang w:val="ru-RU"/>
        </w:rPr>
        <w:t xml:space="preserve"> Помимо производства лекарственных средств, </w:t>
      </w:r>
      <w:r w:rsidR="00283DAA">
        <w:rPr>
          <w:rFonts w:cs="Times New Roman"/>
          <w:szCs w:val="24"/>
          <w:lang w:val="ru-RU"/>
        </w:rPr>
        <w:t>в регионе более 10 производителей медицинского оборудования</w:t>
      </w:r>
      <w:r w:rsidR="001C593A">
        <w:rPr>
          <w:rFonts w:cs="Times New Roman"/>
          <w:szCs w:val="24"/>
          <w:lang w:val="ru-RU"/>
        </w:rPr>
        <w:t>, которые активно работают в том числе с</w:t>
      </w:r>
      <w:r w:rsidR="003278BB">
        <w:rPr>
          <w:rFonts w:cs="Times New Roman"/>
          <w:szCs w:val="24"/>
          <w:lang w:val="ru-RU"/>
        </w:rPr>
        <w:t xml:space="preserve"> государственными и частными клиниками</w:t>
      </w:r>
      <w:r w:rsidR="00B95F4E">
        <w:rPr>
          <w:rFonts w:cs="Times New Roman"/>
          <w:szCs w:val="24"/>
          <w:lang w:val="ru-RU"/>
        </w:rPr>
        <w:t xml:space="preserve"> (</w:t>
      </w:r>
      <w:proofErr w:type="spellStart"/>
      <w:r w:rsidR="00B95F4E">
        <w:rPr>
          <w:rFonts w:cs="Times New Roman"/>
          <w:szCs w:val="24"/>
          <w:lang w:val="ru-RU"/>
        </w:rPr>
        <w:t>Физиотехника</w:t>
      </w:r>
      <w:proofErr w:type="spellEnd"/>
      <w:r w:rsidR="00B95F4E">
        <w:rPr>
          <w:rFonts w:cs="Times New Roman"/>
          <w:szCs w:val="24"/>
          <w:lang w:val="ru-RU"/>
        </w:rPr>
        <w:t>, Хронос, ОРИОН МЕДИК</w:t>
      </w:r>
      <w:r w:rsidR="007F112C">
        <w:rPr>
          <w:rFonts w:cs="Times New Roman"/>
          <w:szCs w:val="24"/>
          <w:lang w:val="ru-RU"/>
        </w:rPr>
        <w:t xml:space="preserve">, </w:t>
      </w:r>
      <w:proofErr w:type="spellStart"/>
      <w:r w:rsidR="007F112C">
        <w:rPr>
          <w:rFonts w:cs="Times New Roman"/>
          <w:szCs w:val="24"/>
          <w:lang w:val="ru-RU"/>
        </w:rPr>
        <w:t>РусМедПро</w:t>
      </w:r>
      <w:proofErr w:type="spellEnd"/>
      <w:r w:rsidR="007F112C">
        <w:rPr>
          <w:rFonts w:cs="Times New Roman"/>
          <w:szCs w:val="24"/>
          <w:lang w:val="ru-RU"/>
        </w:rPr>
        <w:t xml:space="preserve"> и другие)</w:t>
      </w:r>
      <w:r w:rsidR="007F112C">
        <w:rPr>
          <w:rStyle w:val="a8"/>
          <w:rFonts w:cs="Times New Roman"/>
          <w:szCs w:val="24"/>
          <w:lang w:val="ru-RU"/>
        </w:rPr>
        <w:footnoteReference w:id="7"/>
      </w:r>
      <w:r w:rsidR="003278BB">
        <w:rPr>
          <w:rFonts w:cs="Times New Roman"/>
          <w:szCs w:val="24"/>
          <w:lang w:val="ru-RU"/>
        </w:rPr>
        <w:t>.</w:t>
      </w:r>
      <w:r w:rsidR="009D4293">
        <w:rPr>
          <w:rFonts w:cs="Times New Roman"/>
          <w:szCs w:val="24"/>
          <w:lang w:val="ru-RU"/>
        </w:rPr>
        <w:t xml:space="preserve"> </w:t>
      </w:r>
    </w:p>
    <w:p w14:paraId="743F0093" w14:textId="34F926F1" w:rsidR="00900AEA" w:rsidRDefault="00EF4852" w:rsidP="00900AEA">
      <w:pPr>
        <w:rPr>
          <w:rFonts w:cs="Times New Roman"/>
          <w:szCs w:val="24"/>
          <w:lang w:val="ru-RU"/>
        </w:rPr>
      </w:pPr>
      <w:r>
        <w:rPr>
          <w:rFonts w:cs="Times New Roman"/>
          <w:szCs w:val="24"/>
          <w:lang w:val="ru-RU"/>
        </w:rPr>
        <w:lastRenderedPageBreak/>
        <w:t xml:space="preserve">Одним из основных ресурсов, определяющих конкурентоспособность </w:t>
      </w:r>
      <w:r w:rsidR="00682EBB">
        <w:rPr>
          <w:rFonts w:cs="Times New Roman"/>
          <w:szCs w:val="24"/>
          <w:lang w:val="ru-RU"/>
        </w:rPr>
        <w:t>медицинского кластера</w:t>
      </w:r>
      <w:r>
        <w:rPr>
          <w:rFonts w:cs="Times New Roman"/>
          <w:szCs w:val="24"/>
          <w:lang w:val="ru-RU"/>
        </w:rPr>
        <w:t xml:space="preserve">, является персонал </w:t>
      </w:r>
      <w:r w:rsidR="00682EBB">
        <w:rPr>
          <w:rFonts w:cs="Times New Roman"/>
          <w:szCs w:val="24"/>
          <w:lang w:val="ru-RU"/>
        </w:rPr>
        <w:t>медицинских организаций</w:t>
      </w:r>
      <w:r>
        <w:rPr>
          <w:rFonts w:cs="Times New Roman"/>
          <w:szCs w:val="24"/>
          <w:lang w:val="ru-RU"/>
        </w:rPr>
        <w:t xml:space="preserve">. В </w:t>
      </w:r>
      <w:r w:rsidR="00C97415">
        <w:rPr>
          <w:rFonts w:cs="Times New Roman"/>
          <w:szCs w:val="24"/>
          <w:lang w:val="ru-RU"/>
        </w:rPr>
        <w:t>Санкт-Петербурге</w:t>
      </w:r>
      <w:r w:rsidR="00957274">
        <w:rPr>
          <w:rFonts w:cs="Times New Roman"/>
          <w:szCs w:val="24"/>
          <w:lang w:val="ru-RU"/>
        </w:rPr>
        <w:t xml:space="preserve"> </w:t>
      </w:r>
      <w:r w:rsidR="00957274" w:rsidRPr="00957274">
        <w:rPr>
          <w:rFonts w:cs="Times New Roman"/>
          <w:szCs w:val="24"/>
          <w:lang w:val="ru-RU"/>
        </w:rPr>
        <w:t>7 медицинских университетов и 1 медицинский научный центр</w:t>
      </w:r>
      <w:r w:rsidR="009754FD">
        <w:rPr>
          <w:rFonts w:cs="Times New Roman"/>
          <w:szCs w:val="24"/>
          <w:lang w:val="ru-RU"/>
        </w:rPr>
        <w:t xml:space="preserve">, которые </w:t>
      </w:r>
      <w:r w:rsidR="00E8704B">
        <w:rPr>
          <w:rFonts w:cs="Times New Roman"/>
          <w:szCs w:val="24"/>
          <w:lang w:val="ru-RU"/>
        </w:rPr>
        <w:t>занимаются подготовкой</w:t>
      </w:r>
      <w:r w:rsidR="00081FCE">
        <w:rPr>
          <w:rFonts w:cs="Times New Roman"/>
          <w:szCs w:val="24"/>
          <w:lang w:val="ru-RU"/>
        </w:rPr>
        <w:t xml:space="preserve"> работников медицинских организаций.</w:t>
      </w:r>
      <w:r w:rsidR="00E8704B">
        <w:rPr>
          <w:rFonts w:cs="Times New Roman"/>
          <w:szCs w:val="24"/>
          <w:lang w:val="ru-RU"/>
        </w:rPr>
        <w:t xml:space="preserve"> Наиболее известными </w:t>
      </w:r>
      <w:r w:rsidR="00687F1A">
        <w:rPr>
          <w:rFonts w:cs="Times New Roman"/>
          <w:szCs w:val="24"/>
          <w:lang w:val="ru-RU"/>
        </w:rPr>
        <w:t>является</w:t>
      </w:r>
      <w:r w:rsidR="00E8704B">
        <w:rPr>
          <w:rFonts w:cs="Times New Roman"/>
          <w:szCs w:val="24"/>
          <w:lang w:val="ru-RU"/>
        </w:rPr>
        <w:t xml:space="preserve"> </w:t>
      </w:r>
      <w:r w:rsidR="00687F1A" w:rsidRPr="00687F1A">
        <w:rPr>
          <w:rFonts w:cs="Times New Roman"/>
          <w:szCs w:val="24"/>
          <w:lang w:val="ru-RU"/>
        </w:rPr>
        <w:t xml:space="preserve">Институт медицинского образования ФГБУ «НМИЦ им. </w:t>
      </w:r>
      <w:r w:rsidR="00682EBB" w:rsidRPr="00687F1A">
        <w:rPr>
          <w:rFonts w:cs="Times New Roman"/>
          <w:szCs w:val="24"/>
          <w:lang w:val="ru-RU"/>
        </w:rPr>
        <w:t>В. А.</w:t>
      </w:r>
      <w:r w:rsidR="00687F1A" w:rsidRPr="00687F1A">
        <w:rPr>
          <w:rFonts w:cs="Times New Roman"/>
          <w:szCs w:val="24"/>
          <w:lang w:val="ru-RU"/>
        </w:rPr>
        <w:t xml:space="preserve"> Алмазова» Минздрава России</w:t>
      </w:r>
      <w:r w:rsidR="00687F1A">
        <w:rPr>
          <w:rFonts w:cs="Times New Roman"/>
          <w:szCs w:val="24"/>
          <w:lang w:val="ru-RU"/>
        </w:rPr>
        <w:t xml:space="preserve">, </w:t>
      </w:r>
      <w:r w:rsidR="00687F1A" w:rsidRPr="00687F1A">
        <w:rPr>
          <w:rFonts w:cs="Times New Roman"/>
          <w:szCs w:val="24"/>
          <w:lang w:val="ru-RU"/>
        </w:rPr>
        <w:t>Первый Санкт-Петербургский государственный медицинский университет имени академика И. П. Павлова</w:t>
      </w:r>
      <w:r w:rsidR="00EA56D4">
        <w:rPr>
          <w:rFonts w:cs="Times New Roman"/>
          <w:szCs w:val="24"/>
          <w:lang w:val="ru-RU"/>
        </w:rPr>
        <w:t xml:space="preserve"> и </w:t>
      </w:r>
      <w:r w:rsidR="00EA56D4" w:rsidRPr="00EA56D4">
        <w:rPr>
          <w:rFonts w:cs="Times New Roman"/>
          <w:szCs w:val="24"/>
          <w:lang w:val="ru-RU"/>
        </w:rPr>
        <w:t xml:space="preserve">Северо-Западный государственный медицинский университет имени </w:t>
      </w:r>
      <w:r w:rsidR="00682EBB" w:rsidRPr="00EA56D4">
        <w:rPr>
          <w:rFonts w:cs="Times New Roman"/>
          <w:szCs w:val="24"/>
          <w:lang w:val="ru-RU"/>
        </w:rPr>
        <w:t>И. И.</w:t>
      </w:r>
      <w:r w:rsidR="00EA56D4" w:rsidRPr="00EA56D4">
        <w:rPr>
          <w:rFonts w:cs="Times New Roman"/>
          <w:szCs w:val="24"/>
          <w:lang w:val="ru-RU"/>
        </w:rPr>
        <w:t xml:space="preserve"> Мечникова</w:t>
      </w:r>
      <w:r w:rsidR="00EA56D4">
        <w:rPr>
          <w:rFonts w:cs="Times New Roman"/>
          <w:szCs w:val="24"/>
          <w:lang w:val="ru-RU"/>
        </w:rPr>
        <w:t>. Отдельно хочется выделить</w:t>
      </w:r>
      <w:r w:rsidR="00BC4460">
        <w:rPr>
          <w:rFonts w:cs="Times New Roman"/>
          <w:szCs w:val="24"/>
          <w:lang w:val="ru-RU"/>
        </w:rPr>
        <w:t xml:space="preserve"> образовательные программы</w:t>
      </w:r>
      <w:r w:rsidR="00EA56D4">
        <w:rPr>
          <w:rFonts w:cs="Times New Roman"/>
          <w:szCs w:val="24"/>
          <w:lang w:val="ru-RU"/>
        </w:rPr>
        <w:t xml:space="preserve"> </w:t>
      </w:r>
      <w:r w:rsidR="00901616">
        <w:rPr>
          <w:rFonts w:cs="Times New Roman"/>
          <w:szCs w:val="24"/>
          <w:lang w:val="ru-RU"/>
        </w:rPr>
        <w:t>для менеджмента медицинских организаций (</w:t>
      </w:r>
      <w:r w:rsidR="007C4529">
        <w:rPr>
          <w:rFonts w:cs="Times New Roman"/>
          <w:szCs w:val="24"/>
          <w:lang w:val="ru-RU"/>
        </w:rPr>
        <w:t>в т.</w:t>
      </w:r>
      <w:r w:rsidR="00D56CE2">
        <w:rPr>
          <w:rFonts w:cs="Times New Roman"/>
          <w:szCs w:val="24"/>
          <w:lang w:val="ru-RU"/>
        </w:rPr>
        <w:t xml:space="preserve"> </w:t>
      </w:r>
      <w:r w:rsidR="007C4529">
        <w:rPr>
          <w:rFonts w:cs="Times New Roman"/>
          <w:szCs w:val="24"/>
          <w:lang w:val="ru-RU"/>
        </w:rPr>
        <w:t>ч. и программа «Менеджмент в здравоохранении»</w:t>
      </w:r>
      <w:r w:rsidR="00687F1A" w:rsidRPr="00687F1A">
        <w:rPr>
          <w:rFonts w:cs="Times New Roman"/>
          <w:szCs w:val="24"/>
          <w:lang w:val="ru-RU"/>
        </w:rPr>
        <w:t xml:space="preserve"> </w:t>
      </w:r>
      <w:r w:rsidR="007C4529">
        <w:rPr>
          <w:rFonts w:cs="Times New Roman"/>
          <w:szCs w:val="24"/>
          <w:lang w:val="ru-RU"/>
        </w:rPr>
        <w:t>от СПбГУ)</w:t>
      </w:r>
      <w:r w:rsidR="00592CEA">
        <w:rPr>
          <w:rFonts w:cs="Times New Roman"/>
          <w:szCs w:val="24"/>
          <w:lang w:val="ru-RU"/>
        </w:rPr>
        <w:t xml:space="preserve"> и курсы и колледжи сестринского дела</w:t>
      </w:r>
      <w:r w:rsidR="009B2995">
        <w:rPr>
          <w:rFonts w:cs="Times New Roman"/>
          <w:szCs w:val="24"/>
          <w:lang w:val="ru-RU"/>
        </w:rPr>
        <w:t xml:space="preserve">. </w:t>
      </w:r>
    </w:p>
    <w:p w14:paraId="55BDEE51" w14:textId="2B14E2CE" w:rsidR="009C193F" w:rsidRPr="009C193F" w:rsidRDefault="009C193F" w:rsidP="009C193F">
      <w:pPr>
        <w:pStyle w:val="2"/>
        <w:rPr>
          <w:lang w:val="ru-RU"/>
        </w:rPr>
      </w:pPr>
      <w:bookmarkStart w:id="15" w:name="_Toc104904994"/>
      <w:r w:rsidRPr="009C193F">
        <w:rPr>
          <w:lang w:val="ru-RU"/>
        </w:rPr>
        <w:t>1.</w:t>
      </w:r>
      <w:r>
        <w:rPr>
          <w:lang w:val="ru-RU"/>
        </w:rPr>
        <w:t xml:space="preserve">3. </w:t>
      </w:r>
      <w:r w:rsidRPr="009C193F">
        <w:rPr>
          <w:lang w:val="ru-RU"/>
        </w:rPr>
        <w:t xml:space="preserve">Участие </w:t>
      </w:r>
      <w:r>
        <w:rPr>
          <w:lang w:val="ru-RU"/>
        </w:rPr>
        <w:t>в кластере: достоинства</w:t>
      </w:r>
      <w:r w:rsidR="001B4790">
        <w:rPr>
          <w:lang w:val="ru-RU"/>
        </w:rPr>
        <w:t xml:space="preserve"> и недостатки</w:t>
      </w:r>
      <w:bookmarkEnd w:id="15"/>
    </w:p>
    <w:p w14:paraId="16060277" w14:textId="2FB3FC11" w:rsidR="00311A05" w:rsidRPr="00311A05" w:rsidRDefault="00C77774" w:rsidP="00311A05">
      <w:pPr>
        <w:pStyle w:val="3"/>
        <w:rPr>
          <w:lang w:val="ru-RU"/>
        </w:rPr>
      </w:pPr>
      <w:bookmarkStart w:id="16" w:name="_Toc104904995"/>
      <w:r>
        <w:rPr>
          <w:lang w:val="ru-RU"/>
        </w:rPr>
        <w:t>1.3.1. Выгоды для участников кластера</w:t>
      </w:r>
      <w:bookmarkEnd w:id="16"/>
    </w:p>
    <w:p w14:paraId="0DFA4493" w14:textId="77777777" w:rsidR="00311A05" w:rsidRDefault="00311A05" w:rsidP="00311A05">
      <w:pPr>
        <w:rPr>
          <w:lang w:val="ru-RU"/>
        </w:rPr>
      </w:pPr>
      <w:r>
        <w:rPr>
          <w:lang w:val="ru-RU"/>
        </w:rPr>
        <w:t>Кластерные связи позволяют более грамотно настроить процесс маршрутизации пациентов, также они способствуют получению субъектам кластера доступ к новым технологиям и дорогому оборудованию без высоких капитальных затрат (аренда, перепродажа со скидкой и т. д.).</w:t>
      </w:r>
      <w:r>
        <w:rPr>
          <w:rStyle w:val="a8"/>
          <w:lang w:val="ru-RU"/>
        </w:rPr>
        <w:footnoteReference w:id="8"/>
      </w:r>
      <w:r>
        <w:rPr>
          <w:lang w:val="ru-RU"/>
        </w:rPr>
        <w:t xml:space="preserve"> </w:t>
      </w:r>
    </w:p>
    <w:p w14:paraId="552568F5" w14:textId="77777777" w:rsidR="00311A05" w:rsidRDefault="00311A05" w:rsidP="00311A05">
      <w:pPr>
        <w:rPr>
          <w:lang w:val="ru-RU"/>
        </w:rPr>
      </w:pPr>
      <w:r>
        <w:rPr>
          <w:lang w:val="ru-RU"/>
        </w:rPr>
        <w:t>Быстрое распространение информации среди участников кластера можно также считать выгодой для участников кластера, поскольку это означает неизбежность инноваций и способствует их ускоренному внедрению в медицинскую практику. Обмен информацией происходит, в первую очередь, за счет перемещения рабочей силы между участниками кластера. Также важную роль в процессе распространения информации и инноваций играют общие конференции, «круглые столы» и другие встречи, где происходит обмен опытом.</w:t>
      </w:r>
    </w:p>
    <w:p w14:paraId="3A0565FB" w14:textId="6F627874" w:rsidR="00102CDA" w:rsidRDefault="00311A05" w:rsidP="001B4790">
      <w:pPr>
        <w:rPr>
          <w:rFonts w:cs="Times New Roman"/>
          <w:szCs w:val="24"/>
          <w:lang w:val="ru-RU"/>
        </w:rPr>
      </w:pPr>
      <w:r>
        <w:rPr>
          <w:rFonts w:cs="Times New Roman"/>
          <w:color w:val="000000" w:themeColor="text1"/>
          <w:szCs w:val="24"/>
          <w:lang w:val="ru-RU"/>
        </w:rPr>
        <w:t>Взаимодополняемость между видами деятельности участников кластера.</w:t>
      </w:r>
      <w:r w:rsidR="003D30EB">
        <w:rPr>
          <w:rFonts w:cs="Times New Roman"/>
          <w:szCs w:val="24"/>
          <w:lang w:val="ru-RU"/>
        </w:rPr>
        <w:t xml:space="preserve"> </w:t>
      </w:r>
      <w:r w:rsidR="00D56CE2" w:rsidRPr="00D56CE2">
        <w:rPr>
          <w:rFonts w:cs="Times New Roman"/>
          <w:szCs w:val="24"/>
          <w:lang w:val="ru-RU"/>
        </w:rPr>
        <w:t>Кластеры способствуют как развитию конкуренции, так и взаимодействию его участников.</w:t>
      </w:r>
      <w:r w:rsidR="00D56CE2">
        <w:rPr>
          <w:rFonts w:cs="Times New Roman"/>
          <w:szCs w:val="24"/>
          <w:lang w:val="ru-RU"/>
        </w:rPr>
        <w:t xml:space="preserve"> </w:t>
      </w:r>
      <w:r w:rsidR="00356D02">
        <w:rPr>
          <w:rFonts w:cs="Times New Roman"/>
          <w:szCs w:val="24"/>
          <w:lang w:val="ru-RU"/>
        </w:rPr>
        <w:t>Игроки</w:t>
      </w:r>
      <w:r w:rsidR="00332ECF">
        <w:rPr>
          <w:rFonts w:cs="Times New Roman"/>
          <w:szCs w:val="24"/>
          <w:lang w:val="ru-RU"/>
        </w:rPr>
        <w:t xml:space="preserve"> </w:t>
      </w:r>
      <w:r w:rsidR="00356D02">
        <w:rPr>
          <w:rFonts w:cs="Times New Roman"/>
          <w:szCs w:val="24"/>
          <w:lang w:val="ru-RU"/>
        </w:rPr>
        <w:t>пытаются завоевать и удержать клиентов с помощью создания новых конкурентных преимуществ</w:t>
      </w:r>
      <w:r w:rsidR="002F4CC3">
        <w:rPr>
          <w:rFonts w:cs="Times New Roman"/>
          <w:szCs w:val="24"/>
          <w:lang w:val="ru-RU"/>
        </w:rPr>
        <w:t xml:space="preserve">. Однако в кластере есть место и сотрудничеству, в основном вертикальному, </w:t>
      </w:r>
      <w:r w:rsidR="00E24CD9">
        <w:rPr>
          <w:rFonts w:cs="Times New Roman"/>
          <w:szCs w:val="24"/>
          <w:lang w:val="ru-RU"/>
        </w:rPr>
        <w:t xml:space="preserve">с участием компаний из смежных отраслей и местных учреждений. Конкуренция и </w:t>
      </w:r>
      <w:r w:rsidR="00E24CD9">
        <w:rPr>
          <w:rFonts w:cs="Times New Roman"/>
          <w:szCs w:val="24"/>
          <w:lang w:val="ru-RU"/>
        </w:rPr>
        <w:lastRenderedPageBreak/>
        <w:t xml:space="preserve">сотрудничество не противоречат друг другу, поскольку </w:t>
      </w:r>
      <w:r w:rsidR="00FC137C">
        <w:rPr>
          <w:rFonts w:cs="Times New Roman"/>
          <w:szCs w:val="24"/>
          <w:lang w:val="ru-RU"/>
        </w:rPr>
        <w:t>они происходят в разных измерениях и среди разных игроков.</w:t>
      </w:r>
      <w:r w:rsidR="00FC137C">
        <w:rPr>
          <w:rStyle w:val="a8"/>
          <w:rFonts w:cs="Times New Roman"/>
          <w:szCs w:val="24"/>
          <w:lang w:val="ru-RU"/>
        </w:rPr>
        <w:footnoteReference w:id="9"/>
      </w:r>
    </w:p>
    <w:p w14:paraId="44E40598" w14:textId="5445028F" w:rsidR="00912D8F" w:rsidRDefault="00912D8F" w:rsidP="00D86DC3">
      <w:pPr>
        <w:rPr>
          <w:rFonts w:cs="Times New Roman"/>
          <w:szCs w:val="24"/>
          <w:lang w:val="ru-RU"/>
        </w:rPr>
      </w:pPr>
      <w:r>
        <w:rPr>
          <w:rFonts w:cs="Times New Roman"/>
          <w:szCs w:val="24"/>
          <w:lang w:val="ru-RU"/>
        </w:rPr>
        <w:t xml:space="preserve">Участие в кластере дает возможность компаниям </w:t>
      </w:r>
      <w:r w:rsidR="00E00A2B">
        <w:rPr>
          <w:rFonts w:cs="Times New Roman"/>
          <w:szCs w:val="24"/>
          <w:lang w:val="ru-RU"/>
        </w:rPr>
        <w:t xml:space="preserve">получать </w:t>
      </w:r>
      <w:r w:rsidR="001C7CF1">
        <w:rPr>
          <w:rFonts w:cs="Times New Roman"/>
          <w:szCs w:val="24"/>
          <w:lang w:val="ru-RU"/>
        </w:rPr>
        <w:t>лучший доступ к сотрудникам и поставщикам</w:t>
      </w:r>
      <w:r w:rsidR="00E00A2B">
        <w:rPr>
          <w:rFonts w:cs="Times New Roman"/>
          <w:szCs w:val="24"/>
          <w:lang w:val="ru-RU"/>
        </w:rPr>
        <w:t xml:space="preserve"> за счет </w:t>
      </w:r>
      <w:r w:rsidR="00475CF5">
        <w:rPr>
          <w:rFonts w:cs="Times New Roman"/>
          <w:szCs w:val="24"/>
          <w:lang w:val="ru-RU"/>
        </w:rPr>
        <w:t>имеющегося пула специалистов</w:t>
      </w:r>
      <w:r w:rsidR="00101319">
        <w:rPr>
          <w:rFonts w:cs="Times New Roman"/>
          <w:szCs w:val="24"/>
          <w:lang w:val="ru-RU"/>
        </w:rPr>
        <w:t>, что снижает транзакционные издержки и затраты при найме</w:t>
      </w:r>
      <w:r w:rsidR="00947F17">
        <w:rPr>
          <w:rFonts w:cs="Times New Roman"/>
          <w:szCs w:val="24"/>
          <w:lang w:val="ru-RU"/>
        </w:rPr>
        <w:t xml:space="preserve">. В кластер проще привлекать </w:t>
      </w:r>
      <w:r w:rsidR="00FD39B3">
        <w:rPr>
          <w:rFonts w:cs="Times New Roman"/>
          <w:szCs w:val="24"/>
          <w:lang w:val="ru-RU"/>
        </w:rPr>
        <w:t xml:space="preserve">новых сотрудников, поскольку риски </w:t>
      </w:r>
      <w:r w:rsidR="00BA6A91">
        <w:rPr>
          <w:rFonts w:cs="Times New Roman"/>
          <w:szCs w:val="24"/>
          <w:lang w:val="ru-RU"/>
        </w:rPr>
        <w:t xml:space="preserve">стать безработным </w:t>
      </w:r>
      <w:r w:rsidR="00FD39B3">
        <w:rPr>
          <w:rFonts w:cs="Times New Roman"/>
          <w:szCs w:val="24"/>
          <w:lang w:val="ru-RU"/>
        </w:rPr>
        <w:t>при переезде</w:t>
      </w:r>
      <w:r w:rsidR="00BA6A91">
        <w:rPr>
          <w:rFonts w:cs="Times New Roman"/>
          <w:szCs w:val="24"/>
          <w:lang w:val="ru-RU"/>
        </w:rPr>
        <w:t xml:space="preserve"> снижаются. </w:t>
      </w:r>
      <w:r w:rsidR="0093165D" w:rsidRPr="0093165D">
        <w:rPr>
          <w:rFonts w:cs="Times New Roman"/>
          <w:szCs w:val="24"/>
          <w:lang w:val="ru-RU"/>
        </w:rPr>
        <w:t xml:space="preserve">Использование местных поставщиков </w:t>
      </w:r>
      <w:r w:rsidR="0093165D">
        <w:rPr>
          <w:rFonts w:cs="Times New Roman"/>
          <w:szCs w:val="24"/>
          <w:lang w:val="ru-RU"/>
        </w:rPr>
        <w:t xml:space="preserve">услуг и материалов </w:t>
      </w:r>
      <w:r w:rsidR="0002609D">
        <w:rPr>
          <w:rFonts w:cs="Times New Roman"/>
          <w:szCs w:val="24"/>
          <w:lang w:val="ru-RU"/>
        </w:rPr>
        <w:t>сводит</w:t>
      </w:r>
      <w:r w:rsidR="0093165D" w:rsidRPr="0093165D">
        <w:rPr>
          <w:rFonts w:cs="Times New Roman"/>
          <w:szCs w:val="24"/>
          <w:lang w:val="ru-RU"/>
        </w:rPr>
        <w:t xml:space="preserve"> к минимуму потребность в запасах, </w:t>
      </w:r>
      <w:r w:rsidR="0002609D">
        <w:rPr>
          <w:rFonts w:cs="Times New Roman"/>
          <w:szCs w:val="24"/>
          <w:lang w:val="ru-RU"/>
        </w:rPr>
        <w:t>снижает издержки на логистику</w:t>
      </w:r>
      <w:r w:rsidR="00F86A1C">
        <w:rPr>
          <w:rFonts w:cs="Times New Roman"/>
          <w:szCs w:val="24"/>
          <w:lang w:val="ru-RU"/>
        </w:rPr>
        <w:t xml:space="preserve">. Кроме того, снижается риск обмана или оказания некачественной услуги со стороны поставщиков, </w:t>
      </w:r>
      <w:r w:rsidR="00D86DC3">
        <w:rPr>
          <w:rFonts w:cs="Times New Roman"/>
          <w:szCs w:val="24"/>
          <w:lang w:val="ru-RU"/>
        </w:rPr>
        <w:t xml:space="preserve">поскольку для них важна местная репутация. </w:t>
      </w:r>
      <w:r w:rsidR="0093165D" w:rsidRPr="0093165D">
        <w:rPr>
          <w:rFonts w:cs="Times New Roman"/>
          <w:szCs w:val="24"/>
          <w:lang w:val="ru-RU"/>
        </w:rPr>
        <w:t>Близость улучшает связь и облегчает</w:t>
      </w:r>
      <w:r w:rsidR="00D86DC3">
        <w:rPr>
          <w:rFonts w:cs="Times New Roman"/>
          <w:szCs w:val="24"/>
          <w:lang w:val="ru-RU"/>
        </w:rPr>
        <w:t xml:space="preserve"> </w:t>
      </w:r>
      <w:r w:rsidR="0093165D" w:rsidRPr="0093165D">
        <w:rPr>
          <w:rFonts w:cs="Times New Roman"/>
          <w:szCs w:val="24"/>
          <w:lang w:val="ru-RU"/>
        </w:rPr>
        <w:t>поставщикам предоставление вспомогательных услуг</w:t>
      </w:r>
      <w:r w:rsidR="00D86DC3">
        <w:rPr>
          <w:rFonts w:cs="Times New Roman"/>
          <w:szCs w:val="24"/>
          <w:lang w:val="ru-RU"/>
        </w:rPr>
        <w:t>.</w:t>
      </w:r>
    </w:p>
    <w:p w14:paraId="6CEC2776" w14:textId="72465A76" w:rsidR="00DC2644" w:rsidRDefault="004C29A5" w:rsidP="00E30F15">
      <w:pPr>
        <w:rPr>
          <w:rFonts w:cs="Times New Roman"/>
          <w:szCs w:val="24"/>
          <w:lang w:val="ru-RU"/>
        </w:rPr>
      </w:pPr>
      <w:r>
        <w:rPr>
          <w:rFonts w:cs="Times New Roman"/>
          <w:szCs w:val="24"/>
          <w:lang w:val="ru-RU"/>
        </w:rPr>
        <w:t>Еще одним преимуществом кластера является доступность специализированной информации, поскольку внутри него происходит накопление и быстрый обмен опытом</w:t>
      </w:r>
      <w:r w:rsidR="005E7E9D">
        <w:rPr>
          <w:rFonts w:cs="Times New Roman"/>
          <w:szCs w:val="24"/>
          <w:lang w:val="ru-RU"/>
        </w:rPr>
        <w:t xml:space="preserve">. </w:t>
      </w:r>
      <w:r w:rsidR="005E7E9D" w:rsidRPr="005E7E9D">
        <w:rPr>
          <w:rFonts w:cs="Times New Roman"/>
          <w:szCs w:val="24"/>
          <w:lang w:val="ru-RU"/>
        </w:rPr>
        <w:t>Кроме того, личные</w:t>
      </w:r>
      <w:r w:rsidR="005E7E9D">
        <w:rPr>
          <w:rFonts w:cs="Times New Roman"/>
          <w:szCs w:val="24"/>
          <w:lang w:val="ru-RU"/>
        </w:rPr>
        <w:t xml:space="preserve"> </w:t>
      </w:r>
      <w:r w:rsidR="005E7E9D" w:rsidRPr="005E7E9D">
        <w:rPr>
          <w:rFonts w:cs="Times New Roman"/>
          <w:szCs w:val="24"/>
          <w:lang w:val="ru-RU"/>
        </w:rPr>
        <w:t>отношения и общественные связи укрепляют доверие и</w:t>
      </w:r>
      <w:r w:rsidR="005E7E9D">
        <w:rPr>
          <w:rFonts w:cs="Times New Roman"/>
          <w:szCs w:val="24"/>
          <w:lang w:val="ru-RU"/>
        </w:rPr>
        <w:t xml:space="preserve"> </w:t>
      </w:r>
      <w:r w:rsidR="005E7E9D" w:rsidRPr="005E7E9D">
        <w:rPr>
          <w:rFonts w:cs="Times New Roman"/>
          <w:szCs w:val="24"/>
          <w:lang w:val="ru-RU"/>
        </w:rPr>
        <w:t>облегчают обмен информацией</w:t>
      </w:r>
      <w:r w:rsidR="005E7E9D">
        <w:rPr>
          <w:rFonts w:cs="Times New Roman"/>
          <w:szCs w:val="24"/>
          <w:lang w:val="ru-RU"/>
        </w:rPr>
        <w:t>.</w:t>
      </w:r>
      <w:r w:rsidR="00E30F15">
        <w:rPr>
          <w:rFonts w:cs="Times New Roman"/>
          <w:szCs w:val="24"/>
          <w:lang w:val="ru-RU"/>
        </w:rPr>
        <w:t xml:space="preserve"> </w:t>
      </w:r>
      <w:r w:rsidR="00F57E47">
        <w:rPr>
          <w:rFonts w:cs="Times New Roman"/>
          <w:szCs w:val="24"/>
          <w:lang w:val="ru-RU"/>
        </w:rPr>
        <w:t>Помимо роста производительности кластеры стимулируют его участников к внедрению инноваций</w:t>
      </w:r>
      <w:r w:rsidR="00DC2644">
        <w:rPr>
          <w:rFonts w:cs="Times New Roman"/>
          <w:szCs w:val="24"/>
          <w:lang w:val="ru-RU"/>
        </w:rPr>
        <w:t xml:space="preserve"> как к выявлению новых конкурентных преимуществ.</w:t>
      </w:r>
      <w:r w:rsidR="00267CAE">
        <w:rPr>
          <w:rStyle w:val="a8"/>
          <w:rFonts w:cs="Times New Roman"/>
          <w:szCs w:val="24"/>
          <w:lang w:val="ru-RU"/>
        </w:rPr>
        <w:footnoteReference w:id="10"/>
      </w:r>
    </w:p>
    <w:p w14:paraId="58D8A3BB" w14:textId="0C9D55BB" w:rsidR="00DC2644" w:rsidRDefault="00DC2644" w:rsidP="00DC2644">
      <w:pPr>
        <w:rPr>
          <w:lang w:val="ru-RU"/>
        </w:rPr>
      </w:pPr>
      <w:r>
        <w:rPr>
          <w:rFonts w:cs="Times New Roman"/>
          <w:szCs w:val="24"/>
          <w:lang w:val="ru-RU"/>
        </w:rPr>
        <w:t>Отдельно следует рассмотреть кластер оказания медицинских услуг</w:t>
      </w:r>
      <w:r w:rsidR="00AA254B">
        <w:rPr>
          <w:rFonts w:cs="Times New Roman"/>
          <w:szCs w:val="24"/>
          <w:lang w:val="ru-RU"/>
        </w:rPr>
        <w:t>, который</w:t>
      </w:r>
      <w:r>
        <w:rPr>
          <w:lang w:val="ru-RU"/>
        </w:rPr>
        <w:t xml:space="preserve"> представляет собой непрерывный процесс обслуживания на определенной географической территории. Существуют веские причины рассмотреть возможность использования кластерной теории для оказания медицинских услуг. Далее будут представлены преимущества в разрезе основных участников кластера.</w:t>
      </w:r>
    </w:p>
    <w:p w14:paraId="7BA6A773" w14:textId="77777777" w:rsidR="00DC2644" w:rsidRDefault="00DC2644" w:rsidP="00DC2644">
      <w:pPr>
        <w:rPr>
          <w:lang w:val="ru-RU"/>
        </w:rPr>
      </w:pPr>
      <w:r>
        <w:rPr>
          <w:lang w:val="ru-RU"/>
        </w:rPr>
        <w:t xml:space="preserve">Развитие кластера способствует также и повышению квалификации медицинского персонала, поскольку на них возлагаются дополнительные профессиональные обязанности и расширяются зоны их деятельности: совместные проекты, консультация бизнеса, публичные выступления и другие. </w:t>
      </w:r>
      <w:r w:rsidRPr="00F957A6">
        <w:rPr>
          <w:lang w:val="ru-RU"/>
        </w:rPr>
        <w:t>Кроме</w:t>
      </w:r>
      <w:r>
        <w:rPr>
          <w:lang w:val="ru-RU"/>
        </w:rPr>
        <w:t xml:space="preserve"> </w:t>
      </w:r>
      <w:r w:rsidRPr="00F957A6">
        <w:rPr>
          <w:lang w:val="ru-RU"/>
        </w:rPr>
        <w:t>того, взаимодействие разных участников в кластере способствует развитию цепочки подготовки специалистов (обучение</w:t>
      </w:r>
      <w:r>
        <w:rPr>
          <w:lang w:val="ru-RU"/>
        </w:rPr>
        <w:t xml:space="preserve"> </w:t>
      </w:r>
      <w:r w:rsidRPr="00F957A6">
        <w:rPr>
          <w:lang w:val="ru-RU"/>
        </w:rPr>
        <w:t>в вузе — стажировка в клиниках и компаниях — повышение</w:t>
      </w:r>
      <w:r>
        <w:rPr>
          <w:lang w:val="ru-RU"/>
        </w:rPr>
        <w:t xml:space="preserve"> </w:t>
      </w:r>
      <w:r w:rsidRPr="00F957A6">
        <w:rPr>
          <w:lang w:val="ru-RU"/>
        </w:rPr>
        <w:t>квалификации — переход в науку и преподавание) и повышению стандартов качества работы медицинского персонала.</w:t>
      </w:r>
      <w:r>
        <w:rPr>
          <w:rStyle w:val="a8"/>
          <w:lang w:val="ru-RU"/>
        </w:rPr>
        <w:footnoteReference w:id="11"/>
      </w:r>
    </w:p>
    <w:p w14:paraId="561E8896" w14:textId="13666BA1" w:rsidR="00DC2644" w:rsidRDefault="00C77774" w:rsidP="00C77774">
      <w:pPr>
        <w:pStyle w:val="3"/>
        <w:rPr>
          <w:lang w:val="ru-RU"/>
        </w:rPr>
      </w:pPr>
      <w:bookmarkStart w:id="18" w:name="_Toc104904996"/>
      <w:r>
        <w:rPr>
          <w:lang w:val="ru-RU"/>
        </w:rPr>
        <w:lastRenderedPageBreak/>
        <w:t xml:space="preserve">1.3.2. </w:t>
      </w:r>
      <w:r w:rsidR="00DC2644" w:rsidRPr="00B309B7">
        <w:rPr>
          <w:lang w:val="ru-RU"/>
        </w:rPr>
        <w:t>Выгоды от участия в класте</w:t>
      </w:r>
      <w:r w:rsidR="00DC2644">
        <w:rPr>
          <w:lang w:val="ru-RU"/>
        </w:rPr>
        <w:t>р</w:t>
      </w:r>
      <w:r w:rsidR="00DC2644" w:rsidRPr="00B309B7">
        <w:rPr>
          <w:lang w:val="ru-RU"/>
        </w:rPr>
        <w:t>е, получаемые</w:t>
      </w:r>
      <w:r w:rsidR="00DC2644">
        <w:rPr>
          <w:lang w:val="ru-RU"/>
        </w:rPr>
        <w:t xml:space="preserve"> пациентами</w:t>
      </w:r>
      <w:bookmarkEnd w:id="18"/>
    </w:p>
    <w:p w14:paraId="6C6AC76B" w14:textId="0F1847A5" w:rsidR="00DC2644" w:rsidRDefault="00DC2644" w:rsidP="00DC2644">
      <w:pPr>
        <w:rPr>
          <w:lang w:val="ru-RU"/>
        </w:rPr>
      </w:pPr>
      <w:r>
        <w:rPr>
          <w:lang w:val="ru-RU"/>
        </w:rPr>
        <w:t xml:space="preserve">Кластер способствует получению широкого спектра услуг за одно посещение благодаря </w:t>
      </w:r>
      <w:r w:rsidR="008E19D1">
        <w:rPr>
          <w:lang w:val="ru-RU"/>
        </w:rPr>
        <w:t>сокращению</w:t>
      </w:r>
      <w:r>
        <w:rPr>
          <w:lang w:val="ru-RU"/>
        </w:rPr>
        <w:t xml:space="preserve"> времени оказания услуг (более дорогое и современное оборудование) и снижению их стоимости (за счет снижения себестоимости). Также кластер позволяет упростить систему оплаты для пациентов. Например, оплачивать один счет за услуги, оказанные в разных клиниках (по направлению из одной из них). Простота и высокое качество в настоящее время высоко ценятся потребителями медицинских услуг.</w:t>
      </w:r>
    </w:p>
    <w:p w14:paraId="57714769" w14:textId="445B89AF" w:rsidR="00DC2644" w:rsidRDefault="00DC2644" w:rsidP="00DC2644">
      <w:pPr>
        <w:rPr>
          <w:lang w:val="ru-RU"/>
        </w:rPr>
      </w:pPr>
      <w:r>
        <w:rPr>
          <w:lang w:val="ru-RU"/>
        </w:rPr>
        <w:t>Еще одним положительным эффектом для пациентов можно назвать появление новых комплексных продуктов за счет объединения нескольких отраслей в одном кластере, что ведет к экономи</w:t>
      </w:r>
      <w:r w:rsidR="008E19D1">
        <w:rPr>
          <w:lang w:val="ru-RU"/>
        </w:rPr>
        <w:t>и</w:t>
      </w:r>
      <w:r>
        <w:rPr>
          <w:lang w:val="ru-RU"/>
        </w:rPr>
        <w:t xml:space="preserve"> времени и повышению удобства и качества оказываемых услуг. Особенно сильно данный фактор благоприятно влияет на потребителей услуг медицинского туризма. Например, в литовском</w:t>
      </w:r>
      <w:r w:rsidRPr="00416875">
        <w:rPr>
          <w:lang w:val="ru-RU"/>
        </w:rPr>
        <w:t xml:space="preserve"> </w:t>
      </w:r>
      <w:r w:rsidRPr="00A51EAB">
        <w:rPr>
          <w:lang w:val="ru-RU"/>
        </w:rPr>
        <w:t xml:space="preserve">кластере </w:t>
      </w:r>
      <w:proofErr w:type="spellStart"/>
      <w:r w:rsidRPr="00A51EAB">
        <w:rPr>
          <w:lang w:val="ru-RU"/>
        </w:rPr>
        <w:t>LitCare</w:t>
      </w:r>
      <w:proofErr w:type="spellEnd"/>
      <w:r>
        <w:rPr>
          <w:lang w:val="ru-RU"/>
        </w:rPr>
        <w:t xml:space="preserve"> пациентам предлагают услуги по размещению, планированию переезда (при необходимости), записи к врачу, а также услуги по организации досуга (посещение музеев, спорт экскурсии и так далее).</w:t>
      </w:r>
      <w:r>
        <w:rPr>
          <w:rStyle w:val="a8"/>
          <w:lang w:val="ru-RU"/>
        </w:rPr>
        <w:footnoteReference w:id="12"/>
      </w:r>
    </w:p>
    <w:p w14:paraId="79A6586D" w14:textId="5B3BBCEE" w:rsidR="00F109E6" w:rsidRDefault="00DC2644" w:rsidP="00FE3D74">
      <w:pPr>
        <w:rPr>
          <w:lang w:val="ru-RU"/>
        </w:rPr>
      </w:pPr>
      <w:r w:rsidRPr="00B90026">
        <w:rPr>
          <w:lang w:val="ru-RU"/>
        </w:rPr>
        <w:t xml:space="preserve">Кластеры </w:t>
      </w:r>
      <w:r>
        <w:rPr>
          <w:lang w:val="ru-RU"/>
        </w:rPr>
        <w:t>также способствуют формировани</w:t>
      </w:r>
      <w:r w:rsidR="008E19D1">
        <w:rPr>
          <w:lang w:val="ru-RU"/>
        </w:rPr>
        <w:t>ю</w:t>
      </w:r>
      <w:r>
        <w:rPr>
          <w:lang w:val="ru-RU"/>
        </w:rPr>
        <w:t xml:space="preserve"> </w:t>
      </w:r>
      <w:r w:rsidRPr="00B90026">
        <w:rPr>
          <w:lang w:val="ru-RU"/>
        </w:rPr>
        <w:t>преемственност</w:t>
      </w:r>
      <w:r>
        <w:rPr>
          <w:lang w:val="ru-RU"/>
        </w:rPr>
        <w:t xml:space="preserve">и </w:t>
      </w:r>
      <w:r w:rsidRPr="00B90026">
        <w:rPr>
          <w:lang w:val="ru-RU"/>
        </w:rPr>
        <w:t>в оказании врачебной помощи</w:t>
      </w:r>
      <w:r>
        <w:rPr>
          <w:lang w:val="ru-RU"/>
        </w:rPr>
        <w:t xml:space="preserve"> для пациентов</w:t>
      </w:r>
      <w:r w:rsidRPr="00B90026">
        <w:rPr>
          <w:lang w:val="ru-RU"/>
        </w:rPr>
        <w:t xml:space="preserve"> </w:t>
      </w:r>
      <w:r>
        <w:rPr>
          <w:lang w:val="ru-RU"/>
        </w:rPr>
        <w:t>с помощью</w:t>
      </w:r>
      <w:r w:rsidRPr="00B90026">
        <w:rPr>
          <w:lang w:val="ru-RU"/>
        </w:rPr>
        <w:t xml:space="preserve"> устойчивого взаимодействия медицинских организаций различных типов и развития единой информационной инфраструктуры, </w:t>
      </w:r>
      <w:r>
        <w:rPr>
          <w:lang w:val="ru-RU"/>
        </w:rPr>
        <w:t>что упростит</w:t>
      </w:r>
      <w:r w:rsidRPr="00B90026">
        <w:rPr>
          <w:lang w:val="ru-RU"/>
        </w:rPr>
        <w:t xml:space="preserve"> обмен между всеми участниками </w:t>
      </w:r>
      <w:r>
        <w:rPr>
          <w:lang w:val="ru-RU"/>
        </w:rPr>
        <w:t>кластера</w:t>
      </w:r>
      <w:r w:rsidRPr="00B90026">
        <w:rPr>
          <w:lang w:val="ru-RU"/>
        </w:rPr>
        <w:t xml:space="preserve"> клиническими данными. А согласованная деятельность членов кластеров позволяет создавать новые интегрированные сервисы для пациентов,</w:t>
      </w:r>
      <w:r>
        <w:rPr>
          <w:lang w:val="ru-RU"/>
        </w:rPr>
        <w:t xml:space="preserve"> </w:t>
      </w:r>
      <w:r w:rsidRPr="00B90026">
        <w:rPr>
          <w:lang w:val="ru-RU"/>
        </w:rPr>
        <w:t>когда все этапы предоставления комплексной услуги организуются и контролируются единым поставщиком.</w:t>
      </w:r>
      <w:r>
        <w:rPr>
          <w:rStyle w:val="a8"/>
          <w:lang w:val="ru-RU"/>
        </w:rPr>
        <w:footnoteReference w:id="13"/>
      </w:r>
    </w:p>
    <w:p w14:paraId="1DCBCE34" w14:textId="06A6A95B" w:rsidR="00C77774" w:rsidRDefault="00C77774" w:rsidP="00C77774">
      <w:pPr>
        <w:pStyle w:val="3"/>
        <w:rPr>
          <w:lang w:val="ru-RU"/>
        </w:rPr>
      </w:pPr>
      <w:bookmarkStart w:id="19" w:name="_Toc104904997"/>
      <w:r>
        <w:rPr>
          <w:lang w:val="ru-RU"/>
        </w:rPr>
        <w:t>1.3.3. Недостатки от работы в кластере</w:t>
      </w:r>
      <w:bookmarkEnd w:id="19"/>
    </w:p>
    <w:p w14:paraId="17320222" w14:textId="1E04D89F" w:rsidR="00083D15" w:rsidRPr="00CB52C9" w:rsidRDefault="00DF7E14" w:rsidP="00FE3D74">
      <w:pPr>
        <w:rPr>
          <w:lang w:val="ru-RU"/>
        </w:rPr>
      </w:pPr>
      <w:r>
        <w:rPr>
          <w:lang w:val="ru-RU"/>
        </w:rPr>
        <w:t>Стоит заметить, что помимо большого количества преимуществ, у работы в класт</w:t>
      </w:r>
      <w:r w:rsidR="005A6D9A">
        <w:rPr>
          <w:lang w:val="ru-RU"/>
        </w:rPr>
        <w:t>е</w:t>
      </w:r>
      <w:r>
        <w:rPr>
          <w:lang w:val="ru-RU"/>
        </w:rPr>
        <w:t>ре</w:t>
      </w:r>
      <w:r w:rsidR="005A6D9A">
        <w:rPr>
          <w:lang w:val="ru-RU"/>
        </w:rPr>
        <w:t xml:space="preserve"> есть также и ряд проблем</w:t>
      </w:r>
      <w:r w:rsidR="00647B67">
        <w:rPr>
          <w:lang w:val="ru-RU"/>
        </w:rPr>
        <w:t>, связанных, в первую очередь, с территориальной близостью организаций в кластере:</w:t>
      </w:r>
      <w:r w:rsidR="005A6D9A">
        <w:rPr>
          <w:lang w:val="ru-RU"/>
        </w:rPr>
        <w:t xml:space="preserve"> </w:t>
      </w:r>
      <w:r w:rsidR="00647B67">
        <w:rPr>
          <w:lang w:val="ru-RU"/>
        </w:rPr>
        <w:t xml:space="preserve">большое количество конкурентов на одной территории, прозрачность деятельности, конкуренция за потребителя (ограниченный спрос) и за специализированную рабочую силу. Также за счет близости организаций и миграции персонала в кластере </w:t>
      </w:r>
      <w:r w:rsidR="00647B67">
        <w:rPr>
          <w:lang w:val="ru-RU"/>
        </w:rPr>
        <w:lastRenderedPageBreak/>
        <w:t xml:space="preserve">обеспечение </w:t>
      </w:r>
      <w:r w:rsidR="0077514A">
        <w:rPr>
          <w:lang w:val="ru-RU"/>
        </w:rPr>
        <w:t>конкурентных</w:t>
      </w:r>
      <w:r w:rsidR="00647B67">
        <w:rPr>
          <w:lang w:val="ru-RU"/>
        </w:rPr>
        <w:t xml:space="preserve"> преимуществ достигается только за счет дорогостоящих инноваци</w:t>
      </w:r>
      <w:r w:rsidR="0077514A">
        <w:rPr>
          <w:lang w:val="ru-RU"/>
        </w:rPr>
        <w:t>й, поскольку косметические изменения легко и быстро копируются.</w:t>
      </w:r>
    </w:p>
    <w:p w14:paraId="18D25933" w14:textId="520BB0BF" w:rsidR="000E2728" w:rsidRPr="00140C9D" w:rsidRDefault="00BC01F3" w:rsidP="00BC01F3">
      <w:pPr>
        <w:pStyle w:val="2"/>
        <w:ind w:left="780" w:firstLine="0"/>
        <w:rPr>
          <w:lang w:val="ru-RU"/>
        </w:rPr>
      </w:pPr>
      <w:bookmarkStart w:id="20" w:name="_Toc104125637"/>
      <w:bookmarkStart w:id="21" w:name="_Toc104904998"/>
      <w:r>
        <w:rPr>
          <w:lang w:val="ru-RU"/>
        </w:rPr>
        <w:t xml:space="preserve">1.4. </w:t>
      </w:r>
      <w:r w:rsidR="000E2728">
        <w:rPr>
          <w:lang w:val="ru-RU"/>
        </w:rPr>
        <w:t xml:space="preserve">Особенности медицинского кластера. </w:t>
      </w:r>
      <w:r w:rsidR="000E2728" w:rsidRPr="00140C9D">
        <w:rPr>
          <w:lang w:val="ru-RU"/>
        </w:rPr>
        <w:t>Структура кластера оказания медицинских услуг в Санкт-Петербурге</w:t>
      </w:r>
      <w:bookmarkEnd w:id="20"/>
      <w:bookmarkEnd w:id="21"/>
    </w:p>
    <w:p w14:paraId="58B4B8B1" w14:textId="2F7EC816" w:rsidR="000E2728" w:rsidRDefault="000E2728" w:rsidP="000E2728">
      <w:pPr>
        <w:rPr>
          <w:lang w:val="ru-RU"/>
        </w:rPr>
      </w:pPr>
      <w:r>
        <w:rPr>
          <w:lang w:val="ru-RU"/>
        </w:rPr>
        <w:t xml:space="preserve">Для дальнейшего понимания работы необходимо ввести понятие </w:t>
      </w:r>
      <w:r w:rsidRPr="00E61126">
        <w:rPr>
          <w:lang w:val="ru-RU"/>
        </w:rPr>
        <w:t>медицинск</w:t>
      </w:r>
      <w:r>
        <w:rPr>
          <w:lang w:val="ru-RU"/>
        </w:rPr>
        <w:t>ой</w:t>
      </w:r>
      <w:r w:rsidRPr="00E61126">
        <w:rPr>
          <w:lang w:val="ru-RU"/>
        </w:rPr>
        <w:t xml:space="preserve"> услуг</w:t>
      </w:r>
      <w:r>
        <w:rPr>
          <w:lang w:val="ru-RU"/>
        </w:rPr>
        <w:t xml:space="preserve">и. Согласно </w:t>
      </w:r>
      <w:r w:rsidRPr="006E6C0D">
        <w:rPr>
          <w:lang w:val="ru-RU"/>
        </w:rPr>
        <w:t>Федеральн</w:t>
      </w:r>
      <w:r>
        <w:rPr>
          <w:lang w:val="ru-RU"/>
        </w:rPr>
        <w:t>ому</w:t>
      </w:r>
      <w:r w:rsidRPr="006E6C0D">
        <w:rPr>
          <w:lang w:val="ru-RU"/>
        </w:rPr>
        <w:t xml:space="preserve"> закон</w:t>
      </w:r>
      <w:r>
        <w:rPr>
          <w:lang w:val="ru-RU"/>
        </w:rPr>
        <w:t>у</w:t>
      </w:r>
      <w:r w:rsidRPr="006E6C0D">
        <w:rPr>
          <w:lang w:val="ru-RU"/>
        </w:rPr>
        <w:t xml:space="preserve"> № 323-ФЗ </w:t>
      </w:r>
      <w:r>
        <w:rPr>
          <w:lang w:val="ru-RU"/>
        </w:rPr>
        <w:t>«</w:t>
      </w:r>
      <w:r w:rsidRPr="006E6C0D">
        <w:rPr>
          <w:lang w:val="ru-RU"/>
        </w:rPr>
        <w:t>Об основах охраны здоровья граждан в Российской Федерации</w:t>
      </w:r>
      <w:r>
        <w:rPr>
          <w:lang w:val="ru-RU"/>
        </w:rPr>
        <w:t xml:space="preserve">», медицинская услуга – </w:t>
      </w:r>
      <w:r w:rsidRPr="00E61126">
        <w:rPr>
          <w:lang w:val="ru-RU"/>
        </w:rPr>
        <w:t>медицинское вмешательство или комплекс медицинских вмешательств, направленных на профилактику, диагностику и лечение заболеваний, медицинскую реабилитацию и имеющих самостоятельное законченное значение</w:t>
      </w:r>
      <w:r>
        <w:rPr>
          <w:lang w:val="ru-RU"/>
        </w:rPr>
        <w:t>.</w:t>
      </w:r>
    </w:p>
    <w:p w14:paraId="2DCEB149" w14:textId="649E5ECF" w:rsidR="004713F8" w:rsidRDefault="004713F8" w:rsidP="000E2728">
      <w:pPr>
        <w:rPr>
          <w:lang w:val="ru-RU"/>
        </w:rPr>
      </w:pPr>
      <w:r>
        <w:rPr>
          <w:lang w:val="ru-RU"/>
        </w:rPr>
        <w:t xml:space="preserve">Медицинские услуги </w:t>
      </w:r>
      <w:r w:rsidR="006B44B7">
        <w:rPr>
          <w:lang w:val="ru-RU"/>
        </w:rPr>
        <w:t>разделяют</w:t>
      </w:r>
      <w:r>
        <w:rPr>
          <w:lang w:val="ru-RU"/>
        </w:rPr>
        <w:t xml:space="preserve"> по </w:t>
      </w:r>
      <w:r w:rsidR="006B44B7">
        <w:rPr>
          <w:lang w:val="ru-RU"/>
        </w:rPr>
        <w:t>трем классификациям</w:t>
      </w:r>
      <w:r w:rsidR="006A362A">
        <w:rPr>
          <w:rStyle w:val="a8"/>
          <w:lang w:val="ru-RU"/>
        </w:rPr>
        <w:footnoteReference w:id="14"/>
      </w:r>
      <w:r w:rsidR="006B44B7">
        <w:rPr>
          <w:lang w:val="ru-RU"/>
        </w:rPr>
        <w:t>:</w:t>
      </w:r>
    </w:p>
    <w:p w14:paraId="7B9EDE7C" w14:textId="1DFCD496" w:rsidR="006B44B7" w:rsidRDefault="006A362A" w:rsidP="006B44B7">
      <w:pPr>
        <w:pStyle w:val="a5"/>
        <w:numPr>
          <w:ilvl w:val="0"/>
          <w:numId w:val="16"/>
        </w:numPr>
        <w:rPr>
          <w:lang w:val="ru-RU"/>
        </w:rPr>
      </w:pPr>
      <w:r>
        <w:rPr>
          <w:lang w:val="ru-RU"/>
        </w:rPr>
        <w:t>с</w:t>
      </w:r>
      <w:r w:rsidR="00B56FBA">
        <w:rPr>
          <w:lang w:val="ru-RU"/>
        </w:rPr>
        <w:t xml:space="preserve"> точки зрения потребителя услуг (пациента):</w:t>
      </w:r>
    </w:p>
    <w:p w14:paraId="73696295" w14:textId="2827025A" w:rsidR="00B56FBA" w:rsidRDefault="001D7F75" w:rsidP="001D7F75">
      <w:pPr>
        <w:pStyle w:val="a5"/>
        <w:numPr>
          <w:ilvl w:val="0"/>
          <w:numId w:val="17"/>
        </w:numPr>
        <w:rPr>
          <w:lang w:val="ru-RU"/>
        </w:rPr>
      </w:pPr>
      <w:r>
        <w:rPr>
          <w:lang w:val="ru-RU"/>
        </w:rPr>
        <w:t>п</w:t>
      </w:r>
      <w:r w:rsidR="00B56FBA">
        <w:rPr>
          <w:lang w:val="ru-RU"/>
        </w:rPr>
        <w:t>ростая (неделимая) медицинская услуга, представляющая собой один элемент профилактики, диагностики или лечения</w:t>
      </w:r>
      <w:r w:rsidR="00AA0AE2">
        <w:rPr>
          <w:lang w:val="ru-RU"/>
        </w:rPr>
        <w:t xml:space="preserve"> («пациент + специалист»);</w:t>
      </w:r>
    </w:p>
    <w:p w14:paraId="366D6648" w14:textId="4E1C886D" w:rsidR="00393137" w:rsidRDefault="001D7F75" w:rsidP="001D7F75">
      <w:pPr>
        <w:pStyle w:val="a5"/>
        <w:numPr>
          <w:ilvl w:val="0"/>
          <w:numId w:val="17"/>
        </w:numPr>
        <w:rPr>
          <w:lang w:val="ru-RU"/>
        </w:rPr>
      </w:pPr>
      <w:r>
        <w:rPr>
          <w:lang w:val="ru-RU"/>
        </w:rPr>
        <w:t>с</w:t>
      </w:r>
      <w:r w:rsidR="00AA0AE2">
        <w:rPr>
          <w:lang w:val="ru-RU"/>
        </w:rPr>
        <w:t xml:space="preserve">ложная медицинская услуга, состоящая из нескольких простых и требующая </w:t>
      </w:r>
      <w:r w:rsidR="00393137" w:rsidRPr="00393137">
        <w:rPr>
          <w:lang w:val="ru-RU"/>
        </w:rPr>
        <w:t>для своей реализации определенного состава персонала, комплексного технического и фармацевтического оснащения, специальных помещений</w:t>
      </w:r>
      <w:r w:rsidR="00393137">
        <w:rPr>
          <w:lang w:val="ru-RU"/>
        </w:rPr>
        <w:t xml:space="preserve"> и т. д.;</w:t>
      </w:r>
    </w:p>
    <w:p w14:paraId="33DBD79A" w14:textId="7B91F1BC" w:rsidR="00393137" w:rsidRDefault="001D7F75" w:rsidP="001D7F75">
      <w:pPr>
        <w:pStyle w:val="a5"/>
        <w:numPr>
          <w:ilvl w:val="0"/>
          <w:numId w:val="17"/>
        </w:numPr>
        <w:rPr>
          <w:lang w:val="ru-RU"/>
        </w:rPr>
      </w:pPr>
      <w:r>
        <w:rPr>
          <w:lang w:val="ru-RU"/>
        </w:rPr>
        <w:t>к</w:t>
      </w:r>
      <w:r w:rsidR="00393137">
        <w:rPr>
          <w:lang w:val="ru-RU"/>
        </w:rPr>
        <w:t>омплексная медицинская услуга, состоящая как из простых, так и из сложных медицинских услуг</w:t>
      </w:r>
      <w:r>
        <w:rPr>
          <w:lang w:val="ru-RU"/>
        </w:rPr>
        <w:t>, целью которых является постановка диагноза и/или проведение этапа лечения.</w:t>
      </w:r>
    </w:p>
    <w:p w14:paraId="28F3BE99" w14:textId="4821EA9D" w:rsidR="001D7F75" w:rsidRDefault="006A362A" w:rsidP="001D7F75">
      <w:pPr>
        <w:pStyle w:val="a5"/>
        <w:numPr>
          <w:ilvl w:val="0"/>
          <w:numId w:val="16"/>
        </w:numPr>
        <w:rPr>
          <w:lang w:val="ru-RU"/>
        </w:rPr>
      </w:pPr>
      <w:r>
        <w:rPr>
          <w:lang w:val="ru-RU"/>
        </w:rPr>
        <w:t>п</w:t>
      </w:r>
      <w:r w:rsidR="001D7F75">
        <w:rPr>
          <w:lang w:val="ru-RU"/>
        </w:rPr>
        <w:t>о функциональному назначению</w:t>
      </w:r>
      <w:r w:rsidR="001E0EC2">
        <w:rPr>
          <w:lang w:val="ru-RU"/>
        </w:rPr>
        <w:t>:</w:t>
      </w:r>
    </w:p>
    <w:p w14:paraId="55AA88F0" w14:textId="16F1F518" w:rsidR="001E0EC2" w:rsidRDefault="000D71F7" w:rsidP="006A362A">
      <w:pPr>
        <w:pStyle w:val="a5"/>
        <w:numPr>
          <w:ilvl w:val="0"/>
          <w:numId w:val="18"/>
        </w:numPr>
        <w:rPr>
          <w:lang w:val="ru-RU"/>
        </w:rPr>
      </w:pPr>
      <w:r>
        <w:rPr>
          <w:lang w:val="ru-RU"/>
        </w:rPr>
        <w:t>л</w:t>
      </w:r>
      <w:r w:rsidR="001E0EC2">
        <w:rPr>
          <w:lang w:val="ru-RU"/>
        </w:rPr>
        <w:t>ечебно-диагностические</w:t>
      </w:r>
      <w:r>
        <w:rPr>
          <w:lang w:val="ru-RU"/>
        </w:rPr>
        <w:t xml:space="preserve"> – постановка диагноза и лечение заболевания;</w:t>
      </w:r>
    </w:p>
    <w:p w14:paraId="03E90454" w14:textId="3062F698" w:rsidR="000D71F7" w:rsidRDefault="000D71F7" w:rsidP="006A362A">
      <w:pPr>
        <w:pStyle w:val="a5"/>
        <w:numPr>
          <w:ilvl w:val="0"/>
          <w:numId w:val="18"/>
        </w:numPr>
        <w:rPr>
          <w:lang w:val="ru-RU"/>
        </w:rPr>
      </w:pPr>
      <w:r>
        <w:rPr>
          <w:lang w:val="ru-RU"/>
        </w:rPr>
        <w:t xml:space="preserve">профилактические (в </w:t>
      </w:r>
      <w:r w:rsidR="00927789">
        <w:rPr>
          <w:lang w:val="ru-RU"/>
        </w:rPr>
        <w:t>т. ч.</w:t>
      </w:r>
      <w:r>
        <w:rPr>
          <w:lang w:val="ru-RU"/>
        </w:rPr>
        <w:t xml:space="preserve"> вакцинация и диспан</w:t>
      </w:r>
      <w:r w:rsidR="00927789">
        <w:rPr>
          <w:lang w:val="ru-RU"/>
        </w:rPr>
        <w:t>серизация)</w:t>
      </w:r>
      <w:r>
        <w:rPr>
          <w:lang w:val="ru-RU"/>
        </w:rPr>
        <w:t>;</w:t>
      </w:r>
    </w:p>
    <w:p w14:paraId="77F56556" w14:textId="6E0BA5B8" w:rsidR="000D71F7" w:rsidRDefault="000D71F7" w:rsidP="006A362A">
      <w:pPr>
        <w:pStyle w:val="a5"/>
        <w:numPr>
          <w:ilvl w:val="0"/>
          <w:numId w:val="18"/>
        </w:numPr>
        <w:rPr>
          <w:lang w:val="ru-RU"/>
        </w:rPr>
      </w:pPr>
      <w:r>
        <w:rPr>
          <w:lang w:val="ru-RU"/>
        </w:rPr>
        <w:t>восстановительно-реабилитационные</w:t>
      </w:r>
      <w:r w:rsidR="00927789">
        <w:rPr>
          <w:lang w:val="ru-RU"/>
        </w:rPr>
        <w:t xml:space="preserve"> – социально-медицинская реабилитация</w:t>
      </w:r>
      <w:r>
        <w:rPr>
          <w:lang w:val="ru-RU"/>
        </w:rPr>
        <w:t>;</w:t>
      </w:r>
    </w:p>
    <w:p w14:paraId="16D04C2F" w14:textId="6B1C45C6" w:rsidR="000D71F7" w:rsidRDefault="000D71F7" w:rsidP="006A362A">
      <w:pPr>
        <w:pStyle w:val="a5"/>
        <w:numPr>
          <w:ilvl w:val="0"/>
          <w:numId w:val="18"/>
        </w:numPr>
        <w:rPr>
          <w:lang w:val="ru-RU"/>
        </w:rPr>
      </w:pPr>
      <w:r>
        <w:rPr>
          <w:lang w:val="ru-RU"/>
        </w:rPr>
        <w:t>транспортные</w:t>
      </w:r>
      <w:r w:rsidR="00927789">
        <w:rPr>
          <w:lang w:val="ru-RU"/>
        </w:rPr>
        <w:t xml:space="preserve"> – перевозка пациентов</w:t>
      </w:r>
      <w:r w:rsidR="006A362A">
        <w:rPr>
          <w:lang w:val="ru-RU"/>
        </w:rPr>
        <w:t xml:space="preserve"> (в т. ч. карантин, санитарный контроль)</w:t>
      </w:r>
      <w:r>
        <w:rPr>
          <w:lang w:val="ru-RU"/>
        </w:rPr>
        <w:t>;</w:t>
      </w:r>
    </w:p>
    <w:p w14:paraId="176BEF72" w14:textId="077446A7" w:rsidR="000D71F7" w:rsidRDefault="000D71F7" w:rsidP="006A362A">
      <w:pPr>
        <w:pStyle w:val="a5"/>
        <w:numPr>
          <w:ilvl w:val="0"/>
          <w:numId w:val="18"/>
        </w:numPr>
        <w:rPr>
          <w:lang w:val="ru-RU"/>
        </w:rPr>
      </w:pPr>
      <w:r>
        <w:rPr>
          <w:lang w:val="ru-RU"/>
        </w:rPr>
        <w:t>санитарно-гигиенические</w:t>
      </w:r>
      <w:r w:rsidR="006A362A">
        <w:rPr>
          <w:lang w:val="ru-RU"/>
        </w:rPr>
        <w:t>.</w:t>
      </w:r>
    </w:p>
    <w:p w14:paraId="12C72513" w14:textId="401BD7D6" w:rsidR="006A362A" w:rsidRDefault="006A362A" w:rsidP="006A362A">
      <w:pPr>
        <w:pStyle w:val="a5"/>
        <w:numPr>
          <w:ilvl w:val="0"/>
          <w:numId w:val="16"/>
        </w:numPr>
        <w:rPr>
          <w:lang w:val="ru-RU"/>
        </w:rPr>
      </w:pPr>
      <w:r>
        <w:rPr>
          <w:lang w:val="ru-RU"/>
        </w:rPr>
        <w:t>по условиям оказания услуги:</w:t>
      </w:r>
    </w:p>
    <w:p w14:paraId="600FAF9B" w14:textId="77777777" w:rsidR="00774B83" w:rsidRDefault="00774B83" w:rsidP="00774B83">
      <w:pPr>
        <w:pStyle w:val="a5"/>
        <w:numPr>
          <w:ilvl w:val="0"/>
          <w:numId w:val="19"/>
        </w:numPr>
        <w:rPr>
          <w:lang w:val="ru-RU"/>
        </w:rPr>
      </w:pPr>
      <w:r w:rsidRPr="00774B83">
        <w:rPr>
          <w:lang w:val="ru-RU"/>
        </w:rPr>
        <w:t>на дому;</w:t>
      </w:r>
    </w:p>
    <w:p w14:paraId="09D61FEA" w14:textId="77777777" w:rsidR="00774B83" w:rsidRDefault="00774B83" w:rsidP="00774B83">
      <w:pPr>
        <w:pStyle w:val="a5"/>
        <w:numPr>
          <w:ilvl w:val="0"/>
          <w:numId w:val="19"/>
        </w:numPr>
        <w:rPr>
          <w:lang w:val="ru-RU"/>
        </w:rPr>
      </w:pPr>
      <w:r w:rsidRPr="00774B83">
        <w:rPr>
          <w:lang w:val="ru-RU"/>
        </w:rPr>
        <w:lastRenderedPageBreak/>
        <w:t>в амбулаторно-поликлинических условиях;</w:t>
      </w:r>
    </w:p>
    <w:p w14:paraId="3D118604" w14:textId="77777777" w:rsidR="00774B83" w:rsidRDefault="00774B83" w:rsidP="00774B83">
      <w:pPr>
        <w:pStyle w:val="a5"/>
        <w:numPr>
          <w:ilvl w:val="0"/>
          <w:numId w:val="19"/>
        </w:numPr>
        <w:rPr>
          <w:lang w:val="ru-RU"/>
        </w:rPr>
      </w:pPr>
      <w:r w:rsidRPr="00774B83">
        <w:rPr>
          <w:lang w:val="ru-RU"/>
        </w:rPr>
        <w:t>в процессе транспортировки;</w:t>
      </w:r>
    </w:p>
    <w:p w14:paraId="4D49E5CE" w14:textId="6ADD023E" w:rsidR="00774B83" w:rsidRPr="00774B83" w:rsidRDefault="00774B83" w:rsidP="00774B83">
      <w:pPr>
        <w:pStyle w:val="a5"/>
        <w:numPr>
          <w:ilvl w:val="0"/>
          <w:numId w:val="19"/>
        </w:numPr>
        <w:rPr>
          <w:lang w:val="ru-RU"/>
        </w:rPr>
      </w:pPr>
      <w:r w:rsidRPr="00774B83">
        <w:rPr>
          <w:lang w:val="ru-RU"/>
        </w:rPr>
        <w:t>в условиях стационара; в условиях интенсивной терапии и реанимации</w:t>
      </w:r>
      <w:r>
        <w:rPr>
          <w:lang w:val="ru-RU"/>
        </w:rPr>
        <w:t xml:space="preserve"> и другие.</w:t>
      </w:r>
    </w:p>
    <w:p w14:paraId="281E3CDD" w14:textId="77777777" w:rsidR="000E2728" w:rsidRPr="00023792" w:rsidRDefault="000E2728" w:rsidP="000E2728">
      <w:pPr>
        <w:rPr>
          <w:lang w:val="ru-RU"/>
        </w:rPr>
      </w:pPr>
      <w:r w:rsidRPr="00C748A4">
        <w:rPr>
          <w:lang w:val="ru-RU"/>
        </w:rPr>
        <w:t>Основной целью системы здравоохранения в целом выступает обеспечение доступности медицинской помощи для всех слоев населения, а также повышение эффективности оказываемых медицинских услуг, которые, в свою очередь, должны соответствовать потребностям населения в текущий временной период.</w:t>
      </w:r>
    </w:p>
    <w:p w14:paraId="2B11A69B" w14:textId="43BEE1B4" w:rsidR="000E2728" w:rsidRPr="00CF5D92" w:rsidRDefault="000E2728" w:rsidP="000E2728">
      <w:pPr>
        <w:rPr>
          <w:lang w:val="ru-RU"/>
        </w:rPr>
      </w:pPr>
      <w:r w:rsidRPr="00CF5D92">
        <w:rPr>
          <w:lang w:val="ru-RU"/>
        </w:rPr>
        <w:t>Одной из ключевых особенностей медицинского кластера является наличие специфических источников финансирования: фонды обязательного или добровольного медицинского страхования, федерального или регионального бюджета, а также поступления от платных услуг. При этом для кластера оказания медицинских услуг характерны и классические для кластеров любой отрасли источники финансирования, такие как частные инвестиции</w:t>
      </w:r>
      <w:r w:rsidR="00DF0D2A">
        <w:rPr>
          <w:lang w:val="ru-RU"/>
        </w:rPr>
        <w:t>,</w:t>
      </w:r>
      <w:r w:rsidRPr="00CF5D92">
        <w:rPr>
          <w:lang w:val="ru-RU"/>
        </w:rPr>
        <w:t xml:space="preserve"> субсидии Министерства экономического развития, членские взносы участников кластера и другие. </w:t>
      </w:r>
    </w:p>
    <w:p w14:paraId="00143115" w14:textId="77777777" w:rsidR="000E2728" w:rsidRPr="00052590" w:rsidRDefault="000E2728" w:rsidP="000E2728">
      <w:pPr>
        <w:rPr>
          <w:lang w:val="ru-RU"/>
        </w:rPr>
      </w:pPr>
      <w:r w:rsidRPr="00CF5D92">
        <w:rPr>
          <w:lang w:val="ru-RU"/>
        </w:rPr>
        <w:t>Последней ключевой особенностью кластера является разделение медицинских организаций на «сферы»: оказание экстренной и плановой помощи. Это вносит коррективы в структуру кластера и его организационно-экономический механизм.</w:t>
      </w:r>
    </w:p>
    <w:p w14:paraId="21ABA056" w14:textId="77777777" w:rsidR="000E2728" w:rsidRDefault="000E2728" w:rsidP="000E2728">
      <w:pPr>
        <w:rPr>
          <w:lang w:val="ru-RU"/>
        </w:rPr>
      </w:pPr>
      <w:r>
        <w:rPr>
          <w:lang w:val="ru-RU"/>
        </w:rPr>
        <w:t>Кластер оказания медицинских услуг в Санкт-Петербурге состоит из учреждений и организаций многоуровневой системы здравоохранения. Субъекты кластера можно разделить по уровню и по виду оказания медико-санитарной помощи.</w:t>
      </w:r>
    </w:p>
    <w:p w14:paraId="7662BD07" w14:textId="77777777" w:rsidR="007D5794" w:rsidRDefault="007D5794" w:rsidP="00BB3E3B">
      <w:pPr>
        <w:pStyle w:val="a"/>
        <w:rPr>
          <w:lang w:val="ru-RU"/>
        </w:rPr>
      </w:pPr>
    </w:p>
    <w:p w14:paraId="24A90626" w14:textId="3FC1518F" w:rsidR="00C426AA" w:rsidRPr="007D5794" w:rsidRDefault="000E2728" w:rsidP="00E74980">
      <w:pPr>
        <w:jc w:val="center"/>
        <w:rPr>
          <w:lang w:val="ru-RU"/>
        </w:rPr>
      </w:pPr>
      <w:r>
        <w:rPr>
          <w:lang w:val="ru-RU"/>
        </w:rPr>
        <w:t>Классификация основных производителей кластера оказания медицинских услуг</w:t>
      </w:r>
    </w:p>
    <w:tbl>
      <w:tblPr>
        <w:tblStyle w:val="a9"/>
        <w:tblW w:w="10060" w:type="dxa"/>
        <w:tblLook w:val="04A0" w:firstRow="1" w:lastRow="0" w:firstColumn="1" w:lastColumn="0" w:noHBand="0" w:noVBand="1"/>
      </w:tblPr>
      <w:tblGrid>
        <w:gridCol w:w="1164"/>
        <w:gridCol w:w="23"/>
        <w:gridCol w:w="2356"/>
        <w:gridCol w:w="2263"/>
        <w:gridCol w:w="1433"/>
        <w:gridCol w:w="1247"/>
        <w:gridCol w:w="1574"/>
      </w:tblGrid>
      <w:tr w:rsidR="000E2728" w:rsidRPr="006E0F1A" w14:paraId="48A49AFA" w14:textId="77777777" w:rsidTr="00941F02">
        <w:tc>
          <w:tcPr>
            <w:tcW w:w="10060" w:type="dxa"/>
            <w:gridSpan w:val="7"/>
          </w:tcPr>
          <w:p w14:paraId="49331B21" w14:textId="77777777" w:rsidR="000E2728" w:rsidRPr="006309FA" w:rsidRDefault="000E2728" w:rsidP="00941F02">
            <w:pPr>
              <w:ind w:firstLine="0"/>
              <w:rPr>
                <w:b/>
                <w:bCs/>
                <w:sz w:val="22"/>
                <w:lang w:val="ru-RU"/>
              </w:rPr>
            </w:pPr>
            <w:r w:rsidRPr="006309FA">
              <w:rPr>
                <w:b/>
                <w:bCs/>
                <w:sz w:val="22"/>
                <w:lang w:val="ru-RU"/>
              </w:rPr>
              <w:t xml:space="preserve">По уровню оказания медико-санитарной помощи </w:t>
            </w:r>
          </w:p>
        </w:tc>
      </w:tr>
      <w:tr w:rsidR="000E2728" w:rsidRPr="006309FA" w14:paraId="0E9DEB21" w14:textId="77777777" w:rsidTr="007D5794">
        <w:tc>
          <w:tcPr>
            <w:tcW w:w="1187" w:type="dxa"/>
            <w:gridSpan w:val="2"/>
          </w:tcPr>
          <w:p w14:paraId="6DDA486D" w14:textId="77777777" w:rsidR="000E2728" w:rsidRPr="006309FA" w:rsidRDefault="000E2728" w:rsidP="00941F02">
            <w:pPr>
              <w:ind w:firstLine="0"/>
              <w:rPr>
                <w:i/>
                <w:iCs/>
                <w:sz w:val="22"/>
                <w:lang w:val="ru-RU"/>
              </w:rPr>
            </w:pPr>
            <w:r w:rsidRPr="006309FA">
              <w:rPr>
                <w:i/>
                <w:iCs/>
                <w:sz w:val="22"/>
                <w:lang w:val="ru-RU"/>
              </w:rPr>
              <w:t xml:space="preserve">Вид </w:t>
            </w:r>
          </w:p>
        </w:tc>
        <w:tc>
          <w:tcPr>
            <w:tcW w:w="2356" w:type="dxa"/>
          </w:tcPr>
          <w:p w14:paraId="6A19751B" w14:textId="77777777" w:rsidR="000E2728" w:rsidRPr="006309FA" w:rsidRDefault="000E2728" w:rsidP="00941F02">
            <w:pPr>
              <w:ind w:firstLine="0"/>
              <w:rPr>
                <w:b/>
                <w:bCs/>
                <w:i/>
                <w:iCs/>
                <w:sz w:val="22"/>
                <w:lang w:val="ru-RU"/>
              </w:rPr>
            </w:pPr>
            <w:r w:rsidRPr="006309FA">
              <w:rPr>
                <w:b/>
                <w:bCs/>
                <w:i/>
                <w:iCs/>
                <w:sz w:val="22"/>
                <w:lang w:val="ru-RU"/>
              </w:rPr>
              <w:t>первичного уровня</w:t>
            </w:r>
          </w:p>
        </w:tc>
        <w:tc>
          <w:tcPr>
            <w:tcW w:w="3696" w:type="dxa"/>
            <w:gridSpan w:val="2"/>
          </w:tcPr>
          <w:p w14:paraId="6DAE8238" w14:textId="77777777" w:rsidR="000E2728" w:rsidRPr="006309FA" w:rsidRDefault="000E2728" w:rsidP="00941F02">
            <w:pPr>
              <w:ind w:firstLine="0"/>
              <w:rPr>
                <w:b/>
                <w:bCs/>
                <w:i/>
                <w:iCs/>
                <w:sz w:val="22"/>
                <w:lang w:val="ru-RU"/>
              </w:rPr>
            </w:pPr>
            <w:r w:rsidRPr="006309FA">
              <w:rPr>
                <w:b/>
                <w:bCs/>
                <w:i/>
                <w:iCs/>
                <w:sz w:val="22"/>
                <w:lang w:val="ru-RU"/>
              </w:rPr>
              <w:t xml:space="preserve">второго уровня </w:t>
            </w:r>
          </w:p>
        </w:tc>
        <w:tc>
          <w:tcPr>
            <w:tcW w:w="2821" w:type="dxa"/>
            <w:gridSpan w:val="2"/>
          </w:tcPr>
          <w:p w14:paraId="5AC69062" w14:textId="77777777" w:rsidR="000E2728" w:rsidRPr="006309FA" w:rsidRDefault="000E2728" w:rsidP="00941F02">
            <w:pPr>
              <w:ind w:firstLine="0"/>
              <w:rPr>
                <w:b/>
                <w:bCs/>
                <w:i/>
                <w:iCs/>
                <w:sz w:val="22"/>
                <w:lang w:val="ru-RU"/>
              </w:rPr>
            </w:pPr>
            <w:r w:rsidRPr="006309FA">
              <w:rPr>
                <w:b/>
                <w:bCs/>
                <w:i/>
                <w:iCs/>
                <w:sz w:val="22"/>
                <w:lang w:val="ru-RU"/>
              </w:rPr>
              <w:t xml:space="preserve">третьего уровня </w:t>
            </w:r>
          </w:p>
        </w:tc>
      </w:tr>
      <w:tr w:rsidR="000E2728" w:rsidRPr="006309FA" w14:paraId="0B40EC9E" w14:textId="77777777" w:rsidTr="007D5794">
        <w:tc>
          <w:tcPr>
            <w:tcW w:w="1187" w:type="dxa"/>
            <w:gridSpan w:val="2"/>
          </w:tcPr>
          <w:p w14:paraId="5B51F733" w14:textId="77777777" w:rsidR="000E2728" w:rsidRPr="006309FA" w:rsidRDefault="000E2728" w:rsidP="00941F02">
            <w:pPr>
              <w:ind w:firstLine="0"/>
              <w:rPr>
                <w:i/>
                <w:iCs/>
                <w:sz w:val="22"/>
                <w:lang w:val="ru-RU"/>
              </w:rPr>
            </w:pPr>
            <w:r w:rsidRPr="006309FA">
              <w:rPr>
                <w:i/>
                <w:iCs/>
                <w:sz w:val="22"/>
                <w:lang w:val="ru-RU"/>
              </w:rPr>
              <w:t>Описание</w:t>
            </w:r>
          </w:p>
        </w:tc>
        <w:tc>
          <w:tcPr>
            <w:tcW w:w="2356" w:type="dxa"/>
          </w:tcPr>
          <w:p w14:paraId="728551CA" w14:textId="77777777" w:rsidR="000E2728" w:rsidRPr="006309FA" w:rsidRDefault="000E2728" w:rsidP="00941F02">
            <w:pPr>
              <w:ind w:firstLine="0"/>
              <w:rPr>
                <w:sz w:val="22"/>
                <w:lang w:val="ru-RU"/>
              </w:rPr>
            </w:pPr>
            <w:r w:rsidRPr="006309FA">
              <w:rPr>
                <w:sz w:val="22"/>
                <w:lang w:val="ru-RU"/>
              </w:rPr>
              <w:t>происходит первичный контакт с населением</w:t>
            </w:r>
          </w:p>
        </w:tc>
        <w:tc>
          <w:tcPr>
            <w:tcW w:w="3696" w:type="dxa"/>
            <w:gridSpan w:val="2"/>
          </w:tcPr>
          <w:p w14:paraId="7F9FB2A8" w14:textId="77777777" w:rsidR="000E2728" w:rsidRPr="006309FA" w:rsidRDefault="000E2728" w:rsidP="00941F02">
            <w:pPr>
              <w:ind w:firstLine="0"/>
              <w:rPr>
                <w:sz w:val="22"/>
                <w:lang w:val="ru-RU"/>
              </w:rPr>
            </w:pPr>
            <w:r w:rsidRPr="006309FA">
              <w:rPr>
                <w:sz w:val="22"/>
                <w:lang w:val="ru-RU"/>
              </w:rPr>
              <w:t xml:space="preserve">учреждения и организации амбулаторного обслуживания, которые оказывают специализированную медицинскую помощь и имеют в своем составе </w:t>
            </w:r>
            <w:r w:rsidRPr="006309FA">
              <w:rPr>
                <w:sz w:val="22"/>
                <w:lang w:val="ru-RU"/>
              </w:rPr>
              <w:lastRenderedPageBreak/>
              <w:t>стационары больниц, клиники медицинских вузов, госпитали, медицинские центры и так далее</w:t>
            </w:r>
          </w:p>
        </w:tc>
        <w:tc>
          <w:tcPr>
            <w:tcW w:w="2821" w:type="dxa"/>
            <w:gridSpan w:val="2"/>
          </w:tcPr>
          <w:p w14:paraId="2C95D609" w14:textId="77777777" w:rsidR="000E2728" w:rsidRPr="006309FA" w:rsidRDefault="000E2728" w:rsidP="00941F02">
            <w:pPr>
              <w:ind w:firstLine="0"/>
              <w:rPr>
                <w:sz w:val="22"/>
                <w:lang w:val="ru-RU"/>
              </w:rPr>
            </w:pPr>
            <w:r w:rsidRPr="006309FA">
              <w:rPr>
                <w:sz w:val="22"/>
                <w:lang w:val="ru-RU"/>
              </w:rPr>
              <w:lastRenderedPageBreak/>
              <w:t>оказание специализированной высокотехнологичной помощи</w:t>
            </w:r>
          </w:p>
        </w:tc>
      </w:tr>
      <w:tr w:rsidR="000E2728" w:rsidRPr="006E0F1A" w14:paraId="7E9C0D89" w14:textId="77777777" w:rsidTr="007D5794">
        <w:tc>
          <w:tcPr>
            <w:tcW w:w="1187" w:type="dxa"/>
            <w:gridSpan w:val="2"/>
          </w:tcPr>
          <w:p w14:paraId="54C2189A" w14:textId="77777777" w:rsidR="000E2728" w:rsidRPr="006309FA" w:rsidRDefault="000E2728" w:rsidP="00941F02">
            <w:pPr>
              <w:ind w:firstLine="0"/>
              <w:rPr>
                <w:i/>
                <w:iCs/>
                <w:sz w:val="22"/>
                <w:lang w:val="ru-RU"/>
              </w:rPr>
            </w:pPr>
            <w:r w:rsidRPr="006309FA">
              <w:rPr>
                <w:i/>
                <w:iCs/>
                <w:sz w:val="22"/>
                <w:lang w:val="ru-RU"/>
              </w:rPr>
              <w:t>Пример</w:t>
            </w:r>
          </w:p>
        </w:tc>
        <w:tc>
          <w:tcPr>
            <w:tcW w:w="2356" w:type="dxa"/>
          </w:tcPr>
          <w:p w14:paraId="3536B66B" w14:textId="77777777" w:rsidR="000E2728" w:rsidRPr="006309FA" w:rsidRDefault="000E2728" w:rsidP="00941F02">
            <w:pPr>
              <w:ind w:firstLine="0"/>
              <w:rPr>
                <w:sz w:val="22"/>
                <w:lang w:val="ru-RU"/>
              </w:rPr>
            </w:pPr>
            <w:r w:rsidRPr="006309FA">
              <w:rPr>
                <w:sz w:val="22"/>
                <w:lang w:val="ru-RU"/>
              </w:rPr>
              <w:t>фельдшерские пункты, здравпункты, фельдшерско-акушерские пункты, офисы врачей общей практики, подстанции/станции скорой медицинской помощи, амбулатории, поликлиники, травмпункты, женские консультации, отделы производственной санитарии на предприятиях, розничные аптеки</w:t>
            </w:r>
          </w:p>
        </w:tc>
        <w:tc>
          <w:tcPr>
            <w:tcW w:w="3696" w:type="dxa"/>
            <w:gridSpan w:val="2"/>
          </w:tcPr>
          <w:p w14:paraId="0F0104FC" w14:textId="77777777" w:rsidR="000E2728" w:rsidRPr="006309FA" w:rsidRDefault="000E2728" w:rsidP="00941F02">
            <w:pPr>
              <w:ind w:firstLine="0"/>
              <w:rPr>
                <w:sz w:val="22"/>
                <w:lang w:val="ru-RU"/>
              </w:rPr>
            </w:pPr>
            <w:r w:rsidRPr="006309FA">
              <w:rPr>
                <w:sz w:val="22"/>
                <w:lang w:val="ru-RU"/>
              </w:rPr>
              <w:t>инфекционные, хирургические, травматологические неврологические, психиатрические, стоматологические и другие специализированные учреждения и организации</w:t>
            </w:r>
          </w:p>
        </w:tc>
        <w:tc>
          <w:tcPr>
            <w:tcW w:w="2821" w:type="dxa"/>
            <w:gridSpan w:val="2"/>
          </w:tcPr>
          <w:p w14:paraId="3528F06B" w14:textId="200CAB5C" w:rsidR="000E2728" w:rsidRPr="006309FA" w:rsidRDefault="000E2728" w:rsidP="00941F02">
            <w:pPr>
              <w:ind w:firstLine="0"/>
              <w:rPr>
                <w:sz w:val="22"/>
                <w:lang w:val="ru-RU"/>
              </w:rPr>
            </w:pPr>
            <w:r w:rsidRPr="006309FA">
              <w:rPr>
                <w:sz w:val="22"/>
                <w:lang w:val="ru-RU"/>
              </w:rPr>
              <w:t>клиники медицинских научных исследовательских институтов и другие научные больницы: центры травматологии, сердечно-сосудистой хирургии, ожоговые центры и т.</w:t>
            </w:r>
            <w:r w:rsidR="002A187D">
              <w:rPr>
                <w:sz w:val="22"/>
                <w:lang w:val="ru-RU"/>
              </w:rPr>
              <w:t xml:space="preserve"> </w:t>
            </w:r>
            <w:r w:rsidRPr="006309FA">
              <w:rPr>
                <w:sz w:val="22"/>
                <w:lang w:val="ru-RU"/>
              </w:rPr>
              <w:t>д.)</w:t>
            </w:r>
          </w:p>
        </w:tc>
      </w:tr>
      <w:tr w:rsidR="000E2728" w:rsidRPr="006E0F1A" w14:paraId="42FF1164" w14:textId="77777777" w:rsidTr="00941F02">
        <w:tc>
          <w:tcPr>
            <w:tcW w:w="10060" w:type="dxa"/>
            <w:gridSpan w:val="7"/>
          </w:tcPr>
          <w:p w14:paraId="43C04AB6" w14:textId="77777777" w:rsidR="000E2728" w:rsidRPr="006309FA" w:rsidRDefault="000E2728" w:rsidP="00941F02">
            <w:pPr>
              <w:ind w:firstLine="0"/>
              <w:rPr>
                <w:b/>
                <w:bCs/>
                <w:sz w:val="22"/>
                <w:lang w:val="ru-RU"/>
              </w:rPr>
            </w:pPr>
            <w:r w:rsidRPr="006309FA">
              <w:rPr>
                <w:b/>
                <w:bCs/>
                <w:sz w:val="22"/>
                <w:lang w:val="ru-RU"/>
              </w:rPr>
              <w:t>По виду оказания медико-санитарной помощи</w:t>
            </w:r>
          </w:p>
        </w:tc>
      </w:tr>
      <w:tr w:rsidR="000E2728" w:rsidRPr="006309FA" w14:paraId="334CE8FE" w14:textId="77777777" w:rsidTr="007D5794">
        <w:tc>
          <w:tcPr>
            <w:tcW w:w="1164" w:type="dxa"/>
          </w:tcPr>
          <w:p w14:paraId="4E4B0B09" w14:textId="77777777" w:rsidR="000E2728" w:rsidRPr="006309FA" w:rsidRDefault="000E2728" w:rsidP="00941F02">
            <w:pPr>
              <w:ind w:firstLine="0"/>
              <w:rPr>
                <w:i/>
                <w:iCs/>
                <w:sz w:val="22"/>
                <w:lang w:val="ru-RU"/>
              </w:rPr>
            </w:pPr>
            <w:r w:rsidRPr="006309FA">
              <w:rPr>
                <w:i/>
                <w:iCs/>
                <w:sz w:val="22"/>
                <w:lang w:val="ru-RU"/>
              </w:rPr>
              <w:t>Вид</w:t>
            </w:r>
          </w:p>
        </w:tc>
        <w:tc>
          <w:tcPr>
            <w:tcW w:w="2379" w:type="dxa"/>
            <w:gridSpan w:val="2"/>
          </w:tcPr>
          <w:p w14:paraId="2FF32CB7" w14:textId="77777777" w:rsidR="000E2728" w:rsidRPr="006309FA" w:rsidRDefault="000E2728" w:rsidP="00941F02">
            <w:pPr>
              <w:ind w:firstLine="0"/>
              <w:rPr>
                <w:b/>
                <w:bCs/>
                <w:i/>
                <w:iCs/>
                <w:sz w:val="22"/>
                <w:lang w:val="ru-RU"/>
              </w:rPr>
            </w:pPr>
            <w:r w:rsidRPr="006309FA">
              <w:rPr>
                <w:b/>
                <w:bCs/>
                <w:i/>
                <w:iCs/>
                <w:sz w:val="22"/>
                <w:lang w:val="ru-RU"/>
              </w:rPr>
              <w:t>профилактические</w:t>
            </w:r>
          </w:p>
        </w:tc>
        <w:tc>
          <w:tcPr>
            <w:tcW w:w="2263" w:type="dxa"/>
          </w:tcPr>
          <w:p w14:paraId="1F073728" w14:textId="77777777" w:rsidR="000E2728" w:rsidRPr="006309FA" w:rsidRDefault="000E2728" w:rsidP="00941F02">
            <w:pPr>
              <w:ind w:firstLine="0"/>
              <w:rPr>
                <w:b/>
                <w:bCs/>
                <w:i/>
                <w:iCs/>
                <w:sz w:val="22"/>
                <w:lang w:val="ru-RU"/>
              </w:rPr>
            </w:pPr>
            <w:r w:rsidRPr="006309FA">
              <w:rPr>
                <w:b/>
                <w:bCs/>
                <w:i/>
                <w:iCs/>
                <w:sz w:val="22"/>
                <w:lang w:val="ru-RU"/>
              </w:rPr>
              <w:t>лечебно-профилактические</w:t>
            </w:r>
          </w:p>
        </w:tc>
        <w:tc>
          <w:tcPr>
            <w:tcW w:w="2680" w:type="dxa"/>
            <w:gridSpan w:val="2"/>
          </w:tcPr>
          <w:p w14:paraId="72DBC8BA" w14:textId="77777777" w:rsidR="000E2728" w:rsidRPr="006309FA" w:rsidRDefault="000E2728" w:rsidP="00941F02">
            <w:pPr>
              <w:ind w:firstLine="0"/>
              <w:rPr>
                <w:b/>
                <w:bCs/>
                <w:i/>
                <w:iCs/>
                <w:sz w:val="22"/>
                <w:lang w:val="ru-RU"/>
              </w:rPr>
            </w:pPr>
            <w:r w:rsidRPr="006309FA">
              <w:rPr>
                <w:b/>
                <w:bCs/>
                <w:i/>
                <w:iCs/>
                <w:sz w:val="22"/>
                <w:lang w:val="ru-RU"/>
              </w:rPr>
              <w:t>медицинско-специальные учреждения (лечебно-реабилитационные, медико-социальные и прочие)</w:t>
            </w:r>
          </w:p>
        </w:tc>
        <w:tc>
          <w:tcPr>
            <w:tcW w:w="1574" w:type="dxa"/>
          </w:tcPr>
          <w:p w14:paraId="74B0878C" w14:textId="77777777" w:rsidR="000E2728" w:rsidRPr="006309FA" w:rsidRDefault="000E2728" w:rsidP="00941F02">
            <w:pPr>
              <w:ind w:firstLine="0"/>
              <w:rPr>
                <w:b/>
                <w:bCs/>
                <w:i/>
                <w:iCs/>
                <w:sz w:val="22"/>
                <w:lang w:val="ru-RU"/>
              </w:rPr>
            </w:pPr>
            <w:r w:rsidRPr="006309FA">
              <w:rPr>
                <w:b/>
                <w:bCs/>
                <w:i/>
                <w:iCs/>
                <w:sz w:val="22"/>
                <w:lang w:val="ru-RU"/>
              </w:rPr>
              <w:t>медицинского снабжения</w:t>
            </w:r>
          </w:p>
        </w:tc>
      </w:tr>
      <w:tr w:rsidR="000E2728" w:rsidRPr="006E0F1A" w14:paraId="6688A6C8" w14:textId="77777777" w:rsidTr="007D5794">
        <w:tc>
          <w:tcPr>
            <w:tcW w:w="1164" w:type="dxa"/>
          </w:tcPr>
          <w:p w14:paraId="289317BD" w14:textId="77777777" w:rsidR="000E2728" w:rsidRPr="006309FA" w:rsidRDefault="000E2728" w:rsidP="00941F02">
            <w:pPr>
              <w:ind w:firstLine="0"/>
              <w:rPr>
                <w:i/>
                <w:iCs/>
                <w:sz w:val="22"/>
                <w:lang w:val="ru-RU"/>
              </w:rPr>
            </w:pPr>
            <w:r w:rsidRPr="006309FA">
              <w:rPr>
                <w:i/>
                <w:iCs/>
                <w:sz w:val="22"/>
                <w:lang w:val="ru-RU"/>
              </w:rPr>
              <w:t>Пример</w:t>
            </w:r>
          </w:p>
        </w:tc>
        <w:tc>
          <w:tcPr>
            <w:tcW w:w="2379" w:type="dxa"/>
            <w:gridSpan w:val="2"/>
          </w:tcPr>
          <w:p w14:paraId="2E0281BB" w14:textId="77777777" w:rsidR="000E2728" w:rsidRPr="006309FA" w:rsidRDefault="000E2728" w:rsidP="00941F02">
            <w:pPr>
              <w:ind w:firstLine="0"/>
              <w:rPr>
                <w:sz w:val="22"/>
                <w:lang w:val="ru-RU"/>
              </w:rPr>
            </w:pPr>
            <w:r w:rsidRPr="006309FA">
              <w:rPr>
                <w:sz w:val="22"/>
                <w:lang w:val="ru-RU"/>
              </w:rPr>
              <w:t xml:space="preserve">отделы производственной санитарии предприятий, центры медицинской профилактики, санитарно-эпидемиологические станции, </w:t>
            </w:r>
            <w:r w:rsidRPr="006309FA">
              <w:rPr>
                <w:sz w:val="22"/>
                <w:lang w:val="ru-RU"/>
              </w:rPr>
              <w:lastRenderedPageBreak/>
              <w:t>дезинфекционные станции и организации, центры гигиены и эпидемиологии, отделы, центры, управления госсанэпиднадзора и другие</w:t>
            </w:r>
          </w:p>
        </w:tc>
        <w:tc>
          <w:tcPr>
            <w:tcW w:w="2263" w:type="dxa"/>
          </w:tcPr>
          <w:p w14:paraId="3137B522" w14:textId="77777777" w:rsidR="000E2728" w:rsidRPr="006309FA" w:rsidRDefault="000E2728" w:rsidP="00941F02">
            <w:pPr>
              <w:ind w:firstLine="0"/>
              <w:rPr>
                <w:sz w:val="22"/>
                <w:lang w:val="ru-RU"/>
              </w:rPr>
            </w:pPr>
            <w:r w:rsidRPr="006309FA">
              <w:rPr>
                <w:sz w:val="22"/>
                <w:lang w:val="ru-RU"/>
              </w:rPr>
              <w:lastRenderedPageBreak/>
              <w:t xml:space="preserve">здравпункты, травмпункты, больницы, госпитали, клиники, центры планирования семьи, родильные дома, многопрофильные медицинские центры, диспансеры, центры </w:t>
            </w:r>
            <w:r w:rsidRPr="006309FA">
              <w:rPr>
                <w:sz w:val="22"/>
                <w:lang w:val="ru-RU"/>
              </w:rPr>
              <w:lastRenderedPageBreak/>
              <w:t>профилактики ВИЧ-инфекции, санатории, профилактории, станции и больницы скорой медицинской помощи и другие</w:t>
            </w:r>
          </w:p>
        </w:tc>
        <w:tc>
          <w:tcPr>
            <w:tcW w:w="2680" w:type="dxa"/>
            <w:gridSpan w:val="2"/>
          </w:tcPr>
          <w:p w14:paraId="412C96CB" w14:textId="77777777" w:rsidR="000E2728" w:rsidRPr="006309FA" w:rsidRDefault="000E2728" w:rsidP="00941F02">
            <w:pPr>
              <w:ind w:firstLine="0"/>
              <w:rPr>
                <w:sz w:val="22"/>
                <w:lang w:val="ru-RU"/>
              </w:rPr>
            </w:pPr>
            <w:r w:rsidRPr="006309FA">
              <w:rPr>
                <w:sz w:val="22"/>
                <w:lang w:val="ru-RU"/>
              </w:rPr>
              <w:lastRenderedPageBreak/>
              <w:t>судебно-медицинские, патологоанатомические, лечебно-реабилитационные центры и другие</w:t>
            </w:r>
          </w:p>
        </w:tc>
        <w:tc>
          <w:tcPr>
            <w:tcW w:w="1574" w:type="dxa"/>
          </w:tcPr>
          <w:p w14:paraId="66A1C17C" w14:textId="77777777" w:rsidR="000E2728" w:rsidRPr="006309FA" w:rsidRDefault="000E2728" w:rsidP="00941F02">
            <w:pPr>
              <w:ind w:firstLine="0"/>
              <w:rPr>
                <w:sz w:val="22"/>
                <w:lang w:val="ru-RU"/>
              </w:rPr>
            </w:pPr>
            <w:r w:rsidRPr="006309FA">
              <w:rPr>
                <w:sz w:val="22"/>
                <w:lang w:val="ru-RU"/>
              </w:rPr>
              <w:t>аптеки, аптечные склады, станции переливания крови другие</w:t>
            </w:r>
          </w:p>
        </w:tc>
      </w:tr>
    </w:tbl>
    <w:p w14:paraId="30228A9B" w14:textId="7D6895C3" w:rsidR="007D5794" w:rsidRPr="003360FB" w:rsidRDefault="007D5794" w:rsidP="000E2728">
      <w:pPr>
        <w:rPr>
          <w:lang w:val="ru-RU"/>
        </w:rPr>
      </w:pPr>
      <w:r>
        <w:rPr>
          <w:lang w:val="ru-RU"/>
        </w:rPr>
        <w:t xml:space="preserve">Источник: </w:t>
      </w:r>
      <w:proofErr w:type="spellStart"/>
      <w:r>
        <w:rPr>
          <w:lang w:val="ru-RU"/>
        </w:rPr>
        <w:t>Волгушева</w:t>
      </w:r>
      <w:proofErr w:type="spellEnd"/>
      <w:r>
        <w:rPr>
          <w:lang w:val="ru-RU"/>
        </w:rPr>
        <w:t xml:space="preserve"> А. А. Инфраструктура системы здравоохранения. Официальный</w:t>
      </w:r>
      <w:r w:rsidRPr="00D22D9D">
        <w:rPr>
          <w:lang w:val="ru-RU"/>
        </w:rPr>
        <w:t xml:space="preserve"> </w:t>
      </w:r>
      <w:r>
        <w:rPr>
          <w:lang w:val="ru-RU"/>
        </w:rPr>
        <w:t>сайт</w:t>
      </w:r>
      <w:r w:rsidRPr="00D22D9D">
        <w:rPr>
          <w:lang w:val="ru-RU"/>
        </w:rPr>
        <w:t xml:space="preserve"> </w:t>
      </w:r>
      <w:r>
        <w:rPr>
          <w:lang w:val="ru-RU"/>
        </w:rPr>
        <w:t xml:space="preserve">Центра Управления Финансами. </w:t>
      </w:r>
      <w:r>
        <w:t>URL</w:t>
      </w:r>
      <w:r w:rsidRPr="003360FB">
        <w:rPr>
          <w:lang w:val="ru-RU"/>
        </w:rPr>
        <w:t xml:space="preserve">: </w:t>
      </w:r>
      <w:hyperlink r:id="rId13" w:history="1">
        <w:r w:rsidRPr="00EB0F71">
          <w:rPr>
            <w:rStyle w:val="af2"/>
          </w:rPr>
          <w:t>https</w:t>
        </w:r>
        <w:r w:rsidRPr="003360FB">
          <w:rPr>
            <w:rStyle w:val="af2"/>
            <w:lang w:val="ru-RU"/>
          </w:rPr>
          <w:t>://</w:t>
        </w:r>
        <w:r w:rsidRPr="00EB0F71">
          <w:rPr>
            <w:rStyle w:val="af2"/>
          </w:rPr>
          <w:t>center</w:t>
        </w:r>
        <w:r w:rsidRPr="003360FB">
          <w:rPr>
            <w:rStyle w:val="af2"/>
            <w:lang w:val="ru-RU"/>
          </w:rPr>
          <w:t>-</w:t>
        </w:r>
        <w:proofErr w:type="spellStart"/>
        <w:r w:rsidRPr="00EB0F71">
          <w:rPr>
            <w:rStyle w:val="af2"/>
          </w:rPr>
          <w:t>yf</w:t>
        </w:r>
        <w:proofErr w:type="spellEnd"/>
        <w:r w:rsidRPr="003360FB">
          <w:rPr>
            <w:rStyle w:val="af2"/>
            <w:lang w:val="ru-RU"/>
          </w:rPr>
          <w:t>.</w:t>
        </w:r>
        <w:proofErr w:type="spellStart"/>
        <w:r w:rsidRPr="00EB0F71">
          <w:rPr>
            <w:rStyle w:val="af2"/>
          </w:rPr>
          <w:t>ru</w:t>
        </w:r>
        <w:proofErr w:type="spellEnd"/>
        <w:r w:rsidRPr="003360FB">
          <w:rPr>
            <w:rStyle w:val="af2"/>
            <w:lang w:val="ru-RU"/>
          </w:rPr>
          <w:t>/</w:t>
        </w:r>
        <w:r w:rsidRPr="00EB0F71">
          <w:rPr>
            <w:rStyle w:val="af2"/>
          </w:rPr>
          <w:t>data</w:t>
        </w:r>
        <w:r w:rsidRPr="003360FB">
          <w:rPr>
            <w:rStyle w:val="af2"/>
            <w:lang w:val="ru-RU"/>
          </w:rPr>
          <w:t>/</w:t>
        </w:r>
        <w:r w:rsidRPr="00EB0F71">
          <w:rPr>
            <w:rStyle w:val="af2"/>
          </w:rPr>
          <w:t>stat</w:t>
        </w:r>
        <w:r w:rsidRPr="003360FB">
          <w:rPr>
            <w:rStyle w:val="af2"/>
            <w:lang w:val="ru-RU"/>
          </w:rPr>
          <w:t>/</w:t>
        </w:r>
        <w:proofErr w:type="spellStart"/>
        <w:r w:rsidRPr="00EB0F71">
          <w:rPr>
            <w:rStyle w:val="af2"/>
          </w:rPr>
          <w:t>infrastruktura</w:t>
        </w:r>
        <w:proofErr w:type="spellEnd"/>
        <w:r w:rsidRPr="003360FB">
          <w:rPr>
            <w:rStyle w:val="af2"/>
            <w:lang w:val="ru-RU"/>
          </w:rPr>
          <w:t>-</w:t>
        </w:r>
        <w:proofErr w:type="spellStart"/>
        <w:r w:rsidRPr="00EB0F71">
          <w:rPr>
            <w:rStyle w:val="af2"/>
          </w:rPr>
          <w:t>sistemy</w:t>
        </w:r>
        <w:proofErr w:type="spellEnd"/>
        <w:r w:rsidRPr="003360FB">
          <w:rPr>
            <w:rStyle w:val="af2"/>
            <w:lang w:val="ru-RU"/>
          </w:rPr>
          <w:t>-</w:t>
        </w:r>
        <w:proofErr w:type="spellStart"/>
        <w:r w:rsidRPr="00EB0F71">
          <w:rPr>
            <w:rStyle w:val="af2"/>
          </w:rPr>
          <w:t>zdravoohraneniya</w:t>
        </w:r>
        <w:proofErr w:type="spellEnd"/>
        <w:r w:rsidRPr="003360FB">
          <w:rPr>
            <w:rStyle w:val="af2"/>
            <w:lang w:val="ru-RU"/>
          </w:rPr>
          <w:t>.</w:t>
        </w:r>
        <w:proofErr w:type="spellStart"/>
        <w:r w:rsidRPr="00EB0F71">
          <w:rPr>
            <w:rStyle w:val="af2"/>
          </w:rPr>
          <w:t>php</w:t>
        </w:r>
        <w:proofErr w:type="spellEnd"/>
      </w:hyperlink>
      <w:r w:rsidRPr="003360FB">
        <w:rPr>
          <w:lang w:val="ru-RU"/>
        </w:rPr>
        <w:t xml:space="preserve">. </w:t>
      </w:r>
    </w:p>
    <w:p w14:paraId="237346B6" w14:textId="7FB72565" w:rsidR="000E2728" w:rsidRDefault="000E2728" w:rsidP="000E2728">
      <w:pPr>
        <w:rPr>
          <w:lang w:val="ru-RU"/>
        </w:rPr>
      </w:pPr>
      <w:r>
        <w:rPr>
          <w:lang w:val="ru-RU"/>
        </w:rPr>
        <w:t xml:space="preserve">Первичными поставщиками, то есть организациями, которые поставляют медицинские услуги в Санкт-Петербурге, являются 288 городских медицинских больниц и амбулаторных центров, </w:t>
      </w:r>
      <w:r w:rsidR="00856D65">
        <w:rPr>
          <w:lang w:val="ru-RU"/>
        </w:rPr>
        <w:t>более</w:t>
      </w:r>
      <w:r w:rsidR="003E2D52">
        <w:rPr>
          <w:lang w:val="ru-RU"/>
        </w:rPr>
        <w:t xml:space="preserve"> 1,5 тыс.</w:t>
      </w:r>
      <w:r>
        <w:rPr>
          <w:lang w:val="ru-RU"/>
        </w:rPr>
        <w:t xml:space="preserve"> частных клиник и амбулаторных частных центров и 725 отделений врачей общей практики.</w:t>
      </w:r>
      <w:r>
        <w:rPr>
          <w:rStyle w:val="a8"/>
          <w:lang w:val="ru-RU"/>
        </w:rPr>
        <w:footnoteReference w:id="15"/>
      </w:r>
    </w:p>
    <w:p w14:paraId="186C77DB" w14:textId="77777777" w:rsidR="000E2728" w:rsidRDefault="000E2728" w:rsidP="000E2728">
      <w:pPr>
        <w:rPr>
          <w:lang w:val="ru-RU"/>
        </w:rPr>
      </w:pPr>
      <w:r>
        <w:rPr>
          <w:lang w:val="ru-RU"/>
        </w:rPr>
        <w:t>Вторичных поставщиков следует подразделять на 3 категории: организации, производящие сырье, оборудование и расходные материалы (аптеки, фармацевтические компании, медицинский научный центр им. Алмазова, а также производители медицинского оборудования); финансирование (инвестиции бизнеса, страховые организации, бюджетирование) и персонал (медицинские университеты, школы медсестер, программы для менеджмента медицинских учреждений).</w:t>
      </w:r>
      <w:r w:rsidRPr="00EC60B2">
        <w:rPr>
          <w:lang w:val="ru-RU"/>
        </w:rPr>
        <w:t xml:space="preserve"> </w:t>
      </w:r>
      <w:r>
        <w:rPr>
          <w:lang w:val="ru-RU"/>
        </w:rPr>
        <w:t>В кластер оказания медицинских услуг Санкт-Петербурга входит 7 медицинских университетов и 1 медицинский научный центр; 30 Федеральных Медицинских центров и более 600 научно-производственных и биологических исследовательских центров и лабораторий.</w:t>
      </w:r>
      <w:r>
        <w:rPr>
          <w:rStyle w:val="a8"/>
          <w:lang w:val="ru-RU"/>
        </w:rPr>
        <w:footnoteReference w:id="16"/>
      </w:r>
    </w:p>
    <w:p w14:paraId="143EC7D4" w14:textId="77777777" w:rsidR="000E2728" w:rsidRPr="009E1628" w:rsidRDefault="000E2728" w:rsidP="000E2728">
      <w:pPr>
        <w:rPr>
          <w:lang w:val="ru-RU"/>
        </w:rPr>
      </w:pPr>
    </w:p>
    <w:p w14:paraId="4784DD7E" w14:textId="25F5549B" w:rsidR="000E2728" w:rsidRDefault="008F2022" w:rsidP="000E2728">
      <w:pPr>
        <w:ind w:firstLine="0"/>
        <w:rPr>
          <w:lang w:val="ru-RU"/>
        </w:rPr>
      </w:pPr>
      <w:r>
        <w:rPr>
          <w:noProof/>
        </w:rPr>
        <w:lastRenderedPageBreak/>
        <w:drawing>
          <wp:inline distT="0" distB="0" distL="0" distR="0" wp14:anchorId="2D4D09D4" wp14:editId="4BFC02D3">
            <wp:extent cx="6152515" cy="3893185"/>
            <wp:effectExtent l="0" t="0" r="635" b="0"/>
            <wp:docPr id="12" name="Рисунок 1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10;&#10;Автоматически созданное описание"/>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52515" cy="3893185"/>
                    </a:xfrm>
                    <a:prstGeom prst="rect">
                      <a:avLst/>
                    </a:prstGeom>
                    <a:noFill/>
                    <a:ln>
                      <a:noFill/>
                    </a:ln>
                  </pic:spPr>
                </pic:pic>
              </a:graphicData>
            </a:graphic>
          </wp:inline>
        </w:drawing>
      </w:r>
    </w:p>
    <w:p w14:paraId="4F31FD92" w14:textId="77777777" w:rsidR="000E2728" w:rsidRDefault="000E2728" w:rsidP="007D5794">
      <w:pPr>
        <w:pStyle w:val="a0"/>
      </w:pPr>
      <w:r>
        <w:t>Элементы кластера оказания медицинских услуг в Санкт-Петербурге</w:t>
      </w:r>
    </w:p>
    <w:p w14:paraId="4BD998DD" w14:textId="77777777" w:rsidR="000E2728" w:rsidRPr="00D05EC0" w:rsidRDefault="000E2728" w:rsidP="00E74980">
      <w:pPr>
        <w:rPr>
          <w:lang w:val="ru-RU"/>
        </w:rPr>
      </w:pPr>
      <w:r w:rsidRPr="00A036E1">
        <w:rPr>
          <w:lang w:val="ru-RU"/>
        </w:rPr>
        <w:t>Источник</w:t>
      </w:r>
      <w:r>
        <w:rPr>
          <w:lang w:val="ru-RU"/>
        </w:rPr>
        <w:t>: составлено автором</w:t>
      </w:r>
    </w:p>
    <w:p w14:paraId="75CA336B" w14:textId="77777777" w:rsidR="000E2728" w:rsidRDefault="000E2728" w:rsidP="000E2728">
      <w:pPr>
        <w:rPr>
          <w:lang w:val="ru-RU"/>
        </w:rPr>
      </w:pPr>
      <w:r w:rsidRPr="00A32C3F">
        <w:rPr>
          <w:lang w:val="ru-RU"/>
        </w:rPr>
        <w:t xml:space="preserve">В кластер также входят </w:t>
      </w:r>
      <w:r>
        <w:rPr>
          <w:lang w:val="ru-RU"/>
        </w:rPr>
        <w:t>органы управления (</w:t>
      </w:r>
      <w:r w:rsidRPr="00CB3AFE">
        <w:rPr>
          <w:lang w:val="ru-RU"/>
        </w:rPr>
        <w:t>Администрация Губернатора Санкт-Петербурга, Департамент здравоохранения, муниципал</w:t>
      </w:r>
      <w:r>
        <w:rPr>
          <w:lang w:val="ru-RU"/>
        </w:rPr>
        <w:t>ьные власти) и другие организации, представляющие первичных и вторичных провайдеров.  Отдельно также следует выделить и профессиональные ассоциации. Например, врачи Санкт-Петербурга, Ассоциация частных клиник и другие.</w:t>
      </w:r>
    </w:p>
    <w:p w14:paraId="3EDAC668" w14:textId="29985995" w:rsidR="00990AB6" w:rsidRPr="00B86D87" w:rsidRDefault="00BC01F3" w:rsidP="00BC01F3">
      <w:pPr>
        <w:pStyle w:val="2"/>
        <w:numPr>
          <w:ilvl w:val="1"/>
          <w:numId w:val="36"/>
        </w:numPr>
        <w:rPr>
          <w:rFonts w:cs="Times New Roman"/>
          <w:szCs w:val="24"/>
          <w:lang w:val="ru-RU"/>
        </w:rPr>
      </w:pPr>
      <w:bookmarkStart w:id="22" w:name="_Toc104125638"/>
      <w:r>
        <w:rPr>
          <w:lang w:val="ru-RU"/>
        </w:rPr>
        <w:t xml:space="preserve"> </w:t>
      </w:r>
      <w:bookmarkStart w:id="23" w:name="_Toc104904999"/>
      <w:proofErr w:type="spellStart"/>
      <w:r w:rsidR="009C7B30">
        <w:rPr>
          <w:lang w:val="ru-RU"/>
        </w:rPr>
        <w:t>Дирижи</w:t>
      </w:r>
      <w:r w:rsidR="00F31C90">
        <w:rPr>
          <w:lang w:val="ru-RU"/>
        </w:rPr>
        <w:t>стский</w:t>
      </w:r>
      <w:proofErr w:type="spellEnd"/>
      <w:r w:rsidR="00F31C90">
        <w:rPr>
          <w:lang w:val="ru-RU"/>
        </w:rPr>
        <w:t xml:space="preserve"> и либеральны</w:t>
      </w:r>
      <w:r w:rsidR="00B86D87">
        <w:rPr>
          <w:lang w:val="ru-RU"/>
        </w:rPr>
        <w:t>й</w:t>
      </w:r>
      <w:r w:rsidR="00F31C90" w:rsidRPr="00B86D87">
        <w:rPr>
          <w:lang w:val="ru-RU"/>
        </w:rPr>
        <w:t xml:space="preserve"> подходы </w:t>
      </w:r>
      <w:r w:rsidR="00E175C3" w:rsidRPr="00B86D87">
        <w:rPr>
          <w:lang w:val="ru-RU"/>
        </w:rPr>
        <w:t>к</w:t>
      </w:r>
      <w:r w:rsidR="00F31C90" w:rsidRPr="00B86D87">
        <w:rPr>
          <w:lang w:val="ru-RU"/>
        </w:rPr>
        <w:t xml:space="preserve"> развити</w:t>
      </w:r>
      <w:r w:rsidR="00E175C3" w:rsidRPr="00B86D87">
        <w:rPr>
          <w:lang w:val="ru-RU"/>
        </w:rPr>
        <w:t>ю</w:t>
      </w:r>
      <w:r w:rsidR="00F31C90" w:rsidRPr="00B86D87">
        <w:rPr>
          <w:lang w:val="ru-RU"/>
        </w:rPr>
        <w:t xml:space="preserve"> кластера</w:t>
      </w:r>
      <w:bookmarkEnd w:id="22"/>
      <w:bookmarkEnd w:id="23"/>
    </w:p>
    <w:p w14:paraId="211A3302" w14:textId="3FCE795E" w:rsidR="00105B60" w:rsidRDefault="00105B60" w:rsidP="00990AB6">
      <w:pPr>
        <w:rPr>
          <w:rFonts w:cs="Times New Roman"/>
          <w:szCs w:val="24"/>
          <w:lang w:val="ru-RU"/>
        </w:rPr>
      </w:pPr>
      <w:r>
        <w:rPr>
          <w:rFonts w:cs="Times New Roman"/>
          <w:szCs w:val="24"/>
          <w:lang w:val="ru-RU"/>
        </w:rPr>
        <w:t xml:space="preserve">В кластерной теории </w:t>
      </w:r>
      <w:r w:rsidR="007E4C65">
        <w:rPr>
          <w:rFonts w:cs="Times New Roman"/>
          <w:szCs w:val="24"/>
          <w:lang w:val="ru-RU"/>
        </w:rPr>
        <w:t xml:space="preserve">принято разделять кластеры на либеральные и </w:t>
      </w:r>
      <w:proofErr w:type="spellStart"/>
      <w:r w:rsidR="007E4C65">
        <w:rPr>
          <w:rFonts w:cs="Times New Roman"/>
          <w:szCs w:val="24"/>
          <w:lang w:val="ru-RU"/>
        </w:rPr>
        <w:t>дирижистские</w:t>
      </w:r>
      <w:proofErr w:type="spellEnd"/>
      <w:r w:rsidR="007E4C65">
        <w:rPr>
          <w:rFonts w:cs="Times New Roman"/>
          <w:szCs w:val="24"/>
          <w:lang w:val="ru-RU"/>
        </w:rPr>
        <w:t>.</w:t>
      </w:r>
    </w:p>
    <w:p w14:paraId="6F12D1A7" w14:textId="377EC6D6" w:rsidR="007E4C65" w:rsidRDefault="00932A24" w:rsidP="00932A24">
      <w:pPr>
        <w:pStyle w:val="3"/>
        <w:rPr>
          <w:rFonts w:cs="Times New Roman"/>
          <w:lang w:val="ru-RU"/>
        </w:rPr>
      </w:pPr>
      <w:bookmarkStart w:id="24" w:name="_Toc104905000"/>
      <w:r>
        <w:rPr>
          <w:rFonts w:cs="Times New Roman"/>
          <w:lang w:val="ru-RU"/>
        </w:rPr>
        <w:t>1.</w:t>
      </w:r>
      <w:r w:rsidR="00BC01F3">
        <w:rPr>
          <w:rFonts w:cs="Times New Roman"/>
          <w:lang w:val="ru-RU"/>
        </w:rPr>
        <w:t>5</w:t>
      </w:r>
      <w:r>
        <w:rPr>
          <w:rFonts w:cs="Times New Roman"/>
          <w:lang w:val="ru-RU"/>
        </w:rPr>
        <w:t>.1</w:t>
      </w:r>
      <w:r w:rsidR="007E4C65">
        <w:rPr>
          <w:rFonts w:cs="Times New Roman"/>
          <w:lang w:val="ru-RU"/>
        </w:rPr>
        <w:t xml:space="preserve">. </w:t>
      </w:r>
      <w:proofErr w:type="spellStart"/>
      <w:r w:rsidR="007E4C65">
        <w:rPr>
          <w:lang w:val="ru-RU"/>
        </w:rPr>
        <w:t>Дирижистский</w:t>
      </w:r>
      <w:bookmarkEnd w:id="24"/>
      <w:proofErr w:type="spellEnd"/>
    </w:p>
    <w:p w14:paraId="364E68D4" w14:textId="4D81B4C5" w:rsidR="00990AB6" w:rsidRDefault="005C6109" w:rsidP="00990AB6">
      <w:pPr>
        <w:rPr>
          <w:lang w:val="ru-RU"/>
        </w:rPr>
      </w:pPr>
      <w:proofErr w:type="spellStart"/>
      <w:r w:rsidRPr="005C6109">
        <w:rPr>
          <w:rFonts w:cs="Times New Roman"/>
          <w:szCs w:val="24"/>
          <w:lang w:val="ru-RU"/>
        </w:rPr>
        <w:t>Дирижистски</w:t>
      </w:r>
      <w:r>
        <w:rPr>
          <w:rFonts w:cs="Times New Roman"/>
          <w:szCs w:val="24"/>
          <w:lang w:val="ru-RU"/>
        </w:rPr>
        <w:t>й</w:t>
      </w:r>
      <w:proofErr w:type="spellEnd"/>
      <w:r w:rsidRPr="005C6109">
        <w:rPr>
          <w:rFonts w:cs="Times New Roman"/>
          <w:szCs w:val="24"/>
          <w:lang w:val="ru-RU"/>
        </w:rPr>
        <w:t xml:space="preserve"> кластер –</w:t>
      </w:r>
      <w:r>
        <w:rPr>
          <w:rFonts w:cs="Times New Roman"/>
          <w:szCs w:val="24"/>
          <w:lang w:val="ru-RU"/>
        </w:rPr>
        <w:t xml:space="preserve"> </w:t>
      </w:r>
      <w:r w:rsidRPr="005C6109">
        <w:rPr>
          <w:rFonts w:cs="Times New Roman"/>
          <w:szCs w:val="24"/>
          <w:lang w:val="ru-RU"/>
        </w:rPr>
        <w:t xml:space="preserve">кластер, обязанный своим происхождением </w:t>
      </w:r>
      <w:r>
        <w:rPr>
          <w:rFonts w:cs="Times New Roman"/>
          <w:szCs w:val="24"/>
          <w:lang w:val="ru-RU"/>
        </w:rPr>
        <w:t>определенным</w:t>
      </w:r>
      <w:r w:rsidRPr="005C6109">
        <w:rPr>
          <w:rFonts w:cs="Times New Roman"/>
          <w:szCs w:val="24"/>
          <w:lang w:val="ru-RU"/>
        </w:rPr>
        <w:t xml:space="preserve"> государственным программам. </w:t>
      </w:r>
      <w:r w:rsidR="00990AB6">
        <w:rPr>
          <w:lang w:val="ru-RU"/>
        </w:rPr>
        <w:t xml:space="preserve">Создание кластера – процесс, требующий подробного и детального анализа рыночной ситуации, а также особенностей данной территории и имеющихся ресурсов. На первом шаге необходимо определить реальность создания кластера на территории. Потенциальной для успешного объединения в кластер считается территория, у которой есть ярко выраженная специализация и которая обеспечена </w:t>
      </w:r>
      <w:r w:rsidR="00990AB6" w:rsidRPr="007A29AA">
        <w:rPr>
          <w:lang w:val="ru-RU"/>
        </w:rPr>
        <w:t xml:space="preserve">человеческими и </w:t>
      </w:r>
      <w:r w:rsidR="00990AB6" w:rsidRPr="007A29AA">
        <w:rPr>
          <w:lang w:val="ru-RU"/>
        </w:rPr>
        <w:lastRenderedPageBreak/>
        <w:t>производственными ресурсами</w:t>
      </w:r>
      <w:r w:rsidR="00990AB6">
        <w:rPr>
          <w:lang w:val="ru-RU"/>
        </w:rPr>
        <w:t xml:space="preserve">. Также необходимо наличие отраслевых предприятий, научно-исследовательских, специализированных образовательных учреждений и сильных связей между поставщиками и потребителями. </w:t>
      </w:r>
    </w:p>
    <w:p w14:paraId="79185CF6" w14:textId="77777777" w:rsidR="00990AB6" w:rsidRDefault="00990AB6" w:rsidP="00990AB6">
      <w:pPr>
        <w:rPr>
          <w:lang w:val="ru-RU"/>
        </w:rPr>
      </w:pPr>
      <w:r>
        <w:rPr>
          <w:lang w:val="ru-RU"/>
        </w:rPr>
        <w:t>На втором шаге определяется ключевой состав кластера - предприятия, которые составляют основу деятельности всего кластера. После чего начинается процесс формирования стратегий, концепций развития и других стратегических документов. Так как кластер формируется как приоритетное направление развития и предоставления услуг для всего региона, внедряются государственные структуры, которые будут регулировать и управлять деятельностью кластера. После чего формируется полный перечень участников кластера.</w:t>
      </w:r>
    </w:p>
    <w:p w14:paraId="5E0004FF" w14:textId="77777777" w:rsidR="002A187D" w:rsidRDefault="00990AB6" w:rsidP="002A187D">
      <w:pPr>
        <w:rPr>
          <w:lang w:val="ru-RU"/>
        </w:rPr>
      </w:pPr>
      <w:r>
        <w:rPr>
          <w:lang w:val="ru-RU"/>
        </w:rPr>
        <w:t xml:space="preserve">На одном из последних этапов происходить процесс формирования горизонтальных и вертикальных связей между всеми участниками кластера. Определяется </w:t>
      </w:r>
      <w:r w:rsidRPr="00B560A2">
        <w:rPr>
          <w:lang w:val="ru-RU"/>
        </w:rPr>
        <w:t>уровень кооперации и</w:t>
      </w:r>
      <w:r>
        <w:rPr>
          <w:lang w:val="ru-RU"/>
        </w:rPr>
        <w:t xml:space="preserve"> </w:t>
      </w:r>
      <w:r w:rsidRPr="00B560A2">
        <w:rPr>
          <w:lang w:val="ru-RU"/>
        </w:rPr>
        <w:t>взаимодействия, формируются транспортные, производственные связи.</w:t>
      </w:r>
      <w:r>
        <w:rPr>
          <w:lang w:val="ru-RU"/>
        </w:rPr>
        <w:t xml:space="preserve"> Также обустраиваются структуры, которые направлены на обеспечение </w:t>
      </w:r>
      <w:r w:rsidRPr="00FA5A71">
        <w:rPr>
          <w:lang w:val="ru-RU"/>
        </w:rPr>
        <w:t>полноценного функционирования кластера</w:t>
      </w:r>
      <w:r>
        <w:rPr>
          <w:lang w:val="ru-RU"/>
        </w:rPr>
        <w:t xml:space="preserve">: финансовые, научные учреждения, инфраструктура и другие. В последнюю очередь происходит процесс определения границ кластера. </w:t>
      </w:r>
      <w:r>
        <w:rPr>
          <w:rStyle w:val="a8"/>
          <w:lang w:val="ru-RU"/>
        </w:rPr>
        <w:footnoteReference w:id="17"/>
      </w:r>
    </w:p>
    <w:p w14:paraId="2EAED94D" w14:textId="2EA77AFB" w:rsidR="000B615E" w:rsidRDefault="002A187D" w:rsidP="00BC169A">
      <w:pPr>
        <w:rPr>
          <w:lang w:val="ru-RU"/>
        </w:rPr>
      </w:pPr>
      <w:r>
        <w:rPr>
          <w:lang w:val="ru-RU"/>
        </w:rPr>
        <w:t xml:space="preserve">В качестве примера искусственного создания кластера можно привести </w:t>
      </w:r>
      <w:r w:rsidR="00D057D7">
        <w:rPr>
          <w:lang w:val="ru-RU"/>
        </w:rPr>
        <w:t>кластер медицинской, фармацевтической промышленности, радиационных технологий Санкт-Петербурга.</w:t>
      </w:r>
      <w:r w:rsidR="005909F3">
        <w:rPr>
          <w:lang w:val="ru-RU"/>
        </w:rPr>
        <w:t xml:space="preserve"> Кластер </w:t>
      </w:r>
      <w:r w:rsidR="00091074">
        <w:rPr>
          <w:lang w:val="ru-RU"/>
        </w:rPr>
        <w:t xml:space="preserve">берет свое начало с Постановления Правительства Санкт-Петербурга </w:t>
      </w:r>
      <w:r w:rsidR="00BC169A" w:rsidRPr="00BC169A">
        <w:rPr>
          <w:lang w:val="ru-RU"/>
        </w:rPr>
        <w:t>о проведении изыскательских</w:t>
      </w:r>
      <w:r w:rsidR="00BC169A">
        <w:rPr>
          <w:lang w:val="ru-RU"/>
        </w:rPr>
        <w:t xml:space="preserve"> </w:t>
      </w:r>
      <w:r w:rsidR="00BC169A" w:rsidRPr="00BC169A">
        <w:rPr>
          <w:lang w:val="ru-RU"/>
        </w:rPr>
        <w:t>работ на участке в промзоне «Пушкинская» для строительства комплекса «</w:t>
      </w:r>
      <w:proofErr w:type="spellStart"/>
      <w:r w:rsidR="00BC169A" w:rsidRPr="00BC169A">
        <w:rPr>
          <w:lang w:val="ru-RU"/>
        </w:rPr>
        <w:t>Герофарм</w:t>
      </w:r>
      <w:proofErr w:type="spellEnd"/>
      <w:r w:rsidR="00BC169A" w:rsidRPr="00BC169A">
        <w:rPr>
          <w:lang w:val="ru-RU"/>
        </w:rPr>
        <w:t>» по производству</w:t>
      </w:r>
      <w:r w:rsidR="00BC169A">
        <w:rPr>
          <w:lang w:val="ru-RU"/>
        </w:rPr>
        <w:t xml:space="preserve"> </w:t>
      </w:r>
      <w:r w:rsidR="00BC169A" w:rsidRPr="00BC169A">
        <w:rPr>
          <w:lang w:val="ru-RU"/>
        </w:rPr>
        <w:t>фармацевтической продукции</w:t>
      </w:r>
      <w:r w:rsidR="00BC169A">
        <w:rPr>
          <w:lang w:val="ru-RU"/>
        </w:rPr>
        <w:t xml:space="preserve"> в 2010 году. В этот же период было подписано Соглашение о сотрудничестве участников фармацевтического кластера</w:t>
      </w:r>
      <w:r w:rsidR="00EE0EE6">
        <w:rPr>
          <w:lang w:val="ru-RU"/>
        </w:rPr>
        <w:t>.</w:t>
      </w:r>
      <w:r w:rsidR="001E7B4C">
        <w:rPr>
          <w:lang w:val="ru-RU"/>
        </w:rPr>
        <w:t xml:space="preserve"> </w:t>
      </w:r>
    </w:p>
    <w:p w14:paraId="0E27BE2B" w14:textId="2170979B" w:rsidR="001E7B4C" w:rsidRDefault="001E7B4C" w:rsidP="008D6CBD">
      <w:pPr>
        <w:rPr>
          <w:lang w:val="ru-RU"/>
        </w:rPr>
      </w:pPr>
      <w:r>
        <w:rPr>
          <w:lang w:val="ru-RU"/>
        </w:rPr>
        <w:t xml:space="preserve">Также показателем того, что данный кластер представляет собой пример </w:t>
      </w:r>
      <w:proofErr w:type="spellStart"/>
      <w:r>
        <w:rPr>
          <w:lang w:val="ru-RU"/>
        </w:rPr>
        <w:t>дирижистского</w:t>
      </w:r>
      <w:proofErr w:type="spellEnd"/>
      <w:r>
        <w:rPr>
          <w:lang w:val="ru-RU"/>
        </w:rPr>
        <w:t xml:space="preserve"> подхода, можно назвать существование полного перечня его участников. Так, в производственном сегменте лекарственных средств Кластера</w:t>
      </w:r>
      <w:r w:rsidR="006C6C84">
        <w:rPr>
          <w:lang w:val="ru-RU"/>
        </w:rPr>
        <w:t xml:space="preserve"> более 20 компаний (самыми крупными из них являются Вертекс, </w:t>
      </w:r>
      <w:proofErr w:type="spellStart"/>
      <w:r w:rsidR="006C6C84">
        <w:rPr>
          <w:lang w:val="ru-RU"/>
        </w:rPr>
        <w:t>Биокад</w:t>
      </w:r>
      <w:proofErr w:type="spellEnd"/>
      <w:r w:rsidR="006C6C84">
        <w:rPr>
          <w:lang w:val="ru-RU"/>
        </w:rPr>
        <w:t xml:space="preserve">, </w:t>
      </w:r>
      <w:proofErr w:type="spellStart"/>
      <w:r w:rsidR="006C6C84">
        <w:rPr>
          <w:lang w:val="ru-RU"/>
        </w:rPr>
        <w:t>ФармаСинтез</w:t>
      </w:r>
      <w:proofErr w:type="spellEnd"/>
      <w:r w:rsidR="006C6C84">
        <w:rPr>
          <w:lang w:val="ru-RU"/>
        </w:rPr>
        <w:t xml:space="preserve"> и ГЕРОФАРМ. </w:t>
      </w:r>
      <w:r w:rsidR="001025D7">
        <w:rPr>
          <w:lang w:val="ru-RU"/>
        </w:rPr>
        <w:t xml:space="preserve">Следует </w:t>
      </w:r>
      <w:r w:rsidR="003E27CE">
        <w:rPr>
          <w:lang w:val="ru-RU"/>
        </w:rPr>
        <w:t>обратить</w:t>
      </w:r>
      <w:r w:rsidR="001025D7">
        <w:rPr>
          <w:lang w:val="ru-RU"/>
        </w:rPr>
        <w:t xml:space="preserve"> внимание, что </w:t>
      </w:r>
      <w:r w:rsidR="00710CAF">
        <w:rPr>
          <w:lang w:val="ru-RU"/>
        </w:rPr>
        <w:t>данного</w:t>
      </w:r>
      <w:r w:rsidR="001025D7">
        <w:rPr>
          <w:lang w:val="ru-RU"/>
        </w:rPr>
        <w:t xml:space="preserve"> кластера </w:t>
      </w:r>
      <w:r w:rsidR="00710CAF">
        <w:rPr>
          <w:lang w:val="ru-RU"/>
        </w:rPr>
        <w:t xml:space="preserve">характерно отсутствие конкуренции, поскольку у участников разная специализация </w:t>
      </w:r>
      <w:r w:rsidR="003E27CE">
        <w:rPr>
          <w:lang w:val="ru-RU"/>
        </w:rPr>
        <w:t>производства</w:t>
      </w:r>
      <w:r w:rsidR="00710CAF">
        <w:rPr>
          <w:lang w:val="ru-RU"/>
        </w:rPr>
        <w:t xml:space="preserve">. </w:t>
      </w:r>
      <w:r w:rsidR="003E27CE">
        <w:rPr>
          <w:lang w:val="ru-RU"/>
        </w:rPr>
        <w:t>Например</w:t>
      </w:r>
      <w:r w:rsidR="00710CAF">
        <w:rPr>
          <w:lang w:val="ru-RU"/>
        </w:rPr>
        <w:t xml:space="preserve">, </w:t>
      </w:r>
      <w:r w:rsidR="003E27CE" w:rsidRPr="003E27CE">
        <w:rPr>
          <w:lang w:val="ru-RU"/>
        </w:rPr>
        <w:t>ОАО</w:t>
      </w:r>
      <w:r w:rsidR="003E27CE">
        <w:rPr>
          <w:lang w:val="ru-RU"/>
        </w:rPr>
        <w:t xml:space="preserve"> </w:t>
      </w:r>
      <w:r w:rsidR="003E27CE" w:rsidRPr="003E27CE">
        <w:rPr>
          <w:lang w:val="ru-RU"/>
        </w:rPr>
        <w:t>«Фармацевтическая фабрика</w:t>
      </w:r>
      <w:r w:rsidR="003E27CE">
        <w:rPr>
          <w:lang w:val="ru-RU"/>
        </w:rPr>
        <w:t xml:space="preserve"> </w:t>
      </w:r>
      <w:r w:rsidR="003E27CE" w:rsidRPr="003E27CE">
        <w:rPr>
          <w:lang w:val="ru-RU"/>
        </w:rPr>
        <w:t>Санкт-</w:t>
      </w:r>
      <w:r w:rsidR="003E27CE" w:rsidRPr="003E27CE">
        <w:rPr>
          <w:lang w:val="ru-RU"/>
        </w:rPr>
        <w:lastRenderedPageBreak/>
        <w:t>Петербурга»</w:t>
      </w:r>
      <w:r w:rsidR="003E27CE">
        <w:rPr>
          <w:lang w:val="ru-RU"/>
        </w:rPr>
        <w:t xml:space="preserve"> занимается выпуском лекарственных средств для терапии БА и ХОБЛ</w:t>
      </w:r>
      <w:r w:rsidR="006226FA">
        <w:rPr>
          <w:lang w:val="ru-RU"/>
        </w:rPr>
        <w:t>, ГЕРОФАРМ – разработкой и выпуском инновационных препаратов для лечения социально-значимы заболеваний и дженериков приоритетных для импортозамещения</w:t>
      </w:r>
      <w:r w:rsidR="00E67F01">
        <w:rPr>
          <w:lang w:val="ru-RU"/>
        </w:rPr>
        <w:t xml:space="preserve">, а </w:t>
      </w:r>
      <w:proofErr w:type="spellStart"/>
      <w:r w:rsidR="00E67F01">
        <w:rPr>
          <w:lang w:val="ru-RU"/>
        </w:rPr>
        <w:t>Биокад</w:t>
      </w:r>
      <w:proofErr w:type="spellEnd"/>
      <w:r w:rsidR="00E67F01">
        <w:rPr>
          <w:lang w:val="ru-RU"/>
        </w:rPr>
        <w:t xml:space="preserve"> прои</w:t>
      </w:r>
      <w:r w:rsidR="008D6CBD">
        <w:rPr>
          <w:lang w:val="ru-RU"/>
        </w:rPr>
        <w:t>з</w:t>
      </w:r>
      <w:r w:rsidR="00E67F01">
        <w:rPr>
          <w:lang w:val="ru-RU"/>
        </w:rPr>
        <w:t xml:space="preserve">водит </w:t>
      </w:r>
      <w:r w:rsidR="008D6CBD" w:rsidRPr="008D6CBD">
        <w:rPr>
          <w:lang w:val="ru-RU"/>
        </w:rPr>
        <w:t>фармацевтических субстанций,</w:t>
      </w:r>
      <w:r w:rsidR="008D6CBD">
        <w:rPr>
          <w:lang w:val="ru-RU"/>
        </w:rPr>
        <w:t xml:space="preserve"> </w:t>
      </w:r>
      <w:r w:rsidR="008D6CBD" w:rsidRPr="008D6CBD">
        <w:rPr>
          <w:lang w:val="ru-RU"/>
        </w:rPr>
        <w:t>получаемых методами</w:t>
      </w:r>
      <w:r w:rsidR="008D6CBD">
        <w:rPr>
          <w:lang w:val="ru-RU"/>
        </w:rPr>
        <w:t xml:space="preserve"> </w:t>
      </w:r>
      <w:r w:rsidR="008D6CBD" w:rsidRPr="008D6CBD">
        <w:rPr>
          <w:lang w:val="ru-RU"/>
        </w:rPr>
        <w:t>выделения из химического</w:t>
      </w:r>
      <w:r w:rsidR="008D6CBD">
        <w:rPr>
          <w:lang w:val="ru-RU"/>
        </w:rPr>
        <w:t xml:space="preserve"> </w:t>
      </w:r>
      <w:r w:rsidR="008D6CBD" w:rsidRPr="008D6CBD">
        <w:rPr>
          <w:lang w:val="ru-RU"/>
        </w:rPr>
        <w:t>сырья</w:t>
      </w:r>
      <w:r w:rsidR="008D6CBD">
        <w:rPr>
          <w:lang w:val="ru-RU"/>
        </w:rPr>
        <w:t>, химического и биологического синтеза.</w:t>
      </w:r>
    </w:p>
    <w:p w14:paraId="7774CB68" w14:textId="26C913B4" w:rsidR="006A0140" w:rsidRDefault="006A0140" w:rsidP="008D6CBD">
      <w:pPr>
        <w:rPr>
          <w:lang w:val="ru-RU"/>
        </w:rPr>
      </w:pPr>
      <w:r>
        <w:rPr>
          <w:lang w:val="ru-RU"/>
        </w:rPr>
        <w:t>В кластер медицинской, фармацевтической промышленности, радиационных технологий Санкт-Петербурга также входят участники</w:t>
      </w:r>
      <w:r w:rsidR="001B2BEB">
        <w:rPr>
          <w:lang w:val="ru-RU"/>
        </w:rPr>
        <w:t xml:space="preserve"> в сегменте производства медицинской техники (их перечень также зафиксирован</w:t>
      </w:r>
      <w:r w:rsidR="0080264B">
        <w:rPr>
          <w:lang w:val="ru-RU"/>
        </w:rPr>
        <w:t xml:space="preserve">). </w:t>
      </w:r>
      <w:r w:rsidR="008637DA">
        <w:rPr>
          <w:lang w:val="ru-RU"/>
        </w:rPr>
        <w:t xml:space="preserve">Компании, входящие в данный сегмент, также не конкурируют друг с другом. Компания </w:t>
      </w:r>
      <w:proofErr w:type="spellStart"/>
      <w:r w:rsidR="008637DA">
        <w:rPr>
          <w:lang w:val="ru-RU"/>
        </w:rPr>
        <w:t>Аткус</w:t>
      </w:r>
      <w:proofErr w:type="spellEnd"/>
      <w:r w:rsidR="008637DA">
        <w:rPr>
          <w:lang w:val="ru-RU"/>
        </w:rPr>
        <w:t xml:space="preserve"> занимается производством медицинских лазерных аппаратов для хирургии, а Нефрон – расходных материалов для гемодиализа. Общая численности данного сегмента кластера составляет порядка 30 организаций. </w:t>
      </w:r>
    </w:p>
    <w:p w14:paraId="095F961C" w14:textId="77777777" w:rsidR="002A187D" w:rsidRDefault="00030616" w:rsidP="002A187D">
      <w:pPr>
        <w:rPr>
          <w:lang w:val="ru-RU"/>
        </w:rPr>
      </w:pPr>
      <w:r>
        <w:rPr>
          <w:lang w:val="ru-RU"/>
        </w:rPr>
        <w:t>В кластере присутствует сегмент, занимающи</w:t>
      </w:r>
      <w:r w:rsidR="00081C7F">
        <w:rPr>
          <w:lang w:val="ru-RU"/>
        </w:rPr>
        <w:t>йся научно-исследовательской деятельностью</w:t>
      </w:r>
      <w:r w:rsidR="00802EDA">
        <w:rPr>
          <w:lang w:val="ru-RU"/>
        </w:rPr>
        <w:t xml:space="preserve"> и состоящий из высших учебных заведени</w:t>
      </w:r>
      <w:r w:rsidR="001165C4">
        <w:rPr>
          <w:lang w:val="ru-RU"/>
        </w:rPr>
        <w:t>й и научно-исследовательских институтов Санкт-Петербурга</w:t>
      </w:r>
      <w:r w:rsidR="00D436F2">
        <w:rPr>
          <w:lang w:val="ru-RU"/>
        </w:rPr>
        <w:t xml:space="preserve">. </w:t>
      </w:r>
      <w:r w:rsidR="003C4B9A">
        <w:rPr>
          <w:lang w:val="ru-RU"/>
        </w:rPr>
        <w:t xml:space="preserve">Данный сегмент занимается подготовкой кадров (реализация </w:t>
      </w:r>
      <w:r w:rsidR="003E33B1">
        <w:rPr>
          <w:lang w:val="ru-RU"/>
        </w:rPr>
        <w:t>образовательных программ по востребованным для Кластера тематикам), д</w:t>
      </w:r>
      <w:r w:rsidR="007B5B76">
        <w:rPr>
          <w:lang w:val="ru-RU"/>
        </w:rPr>
        <w:t>о</w:t>
      </w:r>
      <w:r w:rsidR="003E33B1">
        <w:rPr>
          <w:lang w:val="ru-RU"/>
        </w:rPr>
        <w:t xml:space="preserve">клиническими исследованиями, организацией </w:t>
      </w:r>
      <w:r w:rsidR="007B5B76">
        <w:rPr>
          <w:lang w:val="ru-RU"/>
        </w:rPr>
        <w:t xml:space="preserve">технологических </w:t>
      </w:r>
      <w:r w:rsidR="003E33B1">
        <w:rPr>
          <w:lang w:val="ru-RU"/>
        </w:rPr>
        <w:t xml:space="preserve">процессов и исследованиями по новым продуктам. </w:t>
      </w:r>
    </w:p>
    <w:p w14:paraId="0B05A268" w14:textId="1E67F4AE" w:rsidR="00030616" w:rsidRDefault="002A187D" w:rsidP="00932A24">
      <w:pPr>
        <w:rPr>
          <w:lang w:val="ru-RU"/>
        </w:rPr>
      </w:pPr>
      <w:r>
        <w:rPr>
          <w:lang w:val="ru-RU"/>
        </w:rPr>
        <w:t xml:space="preserve">Еще одним примером </w:t>
      </w:r>
      <w:proofErr w:type="spellStart"/>
      <w:r>
        <w:rPr>
          <w:lang w:val="ru-RU"/>
        </w:rPr>
        <w:t>дирижистского</w:t>
      </w:r>
      <w:proofErr w:type="spellEnd"/>
      <w:r>
        <w:rPr>
          <w:lang w:val="ru-RU"/>
        </w:rPr>
        <w:t xml:space="preserve"> подхода можно назвать </w:t>
      </w:r>
      <w:r w:rsidRPr="00D76718">
        <w:rPr>
          <w:lang w:val="ru-RU"/>
        </w:rPr>
        <w:t>Московский международный медицинский кластер в Сколково</w:t>
      </w:r>
      <w:r>
        <w:rPr>
          <w:lang w:val="ru-RU"/>
        </w:rPr>
        <w:t xml:space="preserve"> (МММК), который был создан </w:t>
      </w:r>
      <w:r w:rsidRPr="00D76718">
        <w:rPr>
          <w:lang w:val="ru-RU"/>
        </w:rPr>
        <w:t xml:space="preserve">по инициативе и при поддержке Правительства Москвы на основании принятого 29 июня 2015 года федерального закона </w:t>
      </w:r>
      <w:r>
        <w:rPr>
          <w:lang w:val="ru-RU"/>
        </w:rPr>
        <w:t>Федерального закона №160</w:t>
      </w:r>
      <w:r w:rsidRPr="00D76718">
        <w:rPr>
          <w:lang w:val="ru-RU"/>
        </w:rPr>
        <w:t xml:space="preserve"> </w:t>
      </w:r>
      <w:r>
        <w:rPr>
          <w:lang w:val="ru-RU"/>
        </w:rPr>
        <w:t>«</w:t>
      </w:r>
      <w:r w:rsidRPr="00D76718">
        <w:rPr>
          <w:lang w:val="ru-RU"/>
        </w:rPr>
        <w:t>О международном медицинском кластере</w:t>
      </w:r>
      <w:r>
        <w:rPr>
          <w:lang w:val="ru-RU"/>
        </w:rPr>
        <w:t xml:space="preserve">».  Данный закон создает возможности для активного развития бизнеса на территории кластера. Так, в кластере </w:t>
      </w:r>
      <w:r w:rsidRPr="00785283">
        <w:rPr>
          <w:lang w:val="ru-RU"/>
        </w:rPr>
        <w:t>признается разрешительная документация на медицинскую деятельность, лекарственные препараты, медицинские изделия и медицинские технологии, выданная уполномоченными органами государств-членов ОЭСР наравне с разрешительной документацией, выданной в Российской Федерации</w:t>
      </w:r>
      <w:r>
        <w:rPr>
          <w:lang w:val="ru-RU"/>
        </w:rPr>
        <w:t>.</w:t>
      </w:r>
      <w:r>
        <w:rPr>
          <w:rStyle w:val="a8"/>
          <w:lang w:val="ru-RU"/>
        </w:rPr>
        <w:footnoteReference w:id="18"/>
      </w:r>
      <w:r>
        <w:rPr>
          <w:lang w:val="ru-RU"/>
        </w:rPr>
        <w:t xml:space="preserve"> Целью создания данного кластера было повышение качества оказываемых медицинских услуг, повышение эффективности на производстве лекарственных средств и вспомогательных медицинских изделий, развитие </w:t>
      </w:r>
      <w:r>
        <w:rPr>
          <w:lang w:val="ru-RU"/>
        </w:rPr>
        <w:lastRenderedPageBreak/>
        <w:t xml:space="preserve">образовательных программ и проведение научных исследований </w:t>
      </w:r>
      <w:r w:rsidRPr="00002D77">
        <w:rPr>
          <w:lang w:val="ru-RU"/>
        </w:rPr>
        <w:t>на основе лучших мировых практик</w:t>
      </w:r>
      <w:r>
        <w:rPr>
          <w:lang w:val="ru-RU"/>
        </w:rPr>
        <w:t>.</w:t>
      </w:r>
    </w:p>
    <w:p w14:paraId="65FD17B8" w14:textId="25384D1F" w:rsidR="00635D5E" w:rsidRDefault="00635D5E" w:rsidP="00D84360">
      <w:pPr>
        <w:rPr>
          <w:lang w:val="ru-RU"/>
        </w:rPr>
      </w:pPr>
      <w:r>
        <w:rPr>
          <w:lang w:val="ru-RU"/>
        </w:rPr>
        <w:t xml:space="preserve">Таким образом, проанализировав два кейса </w:t>
      </w:r>
      <w:r w:rsidR="00E578C1">
        <w:rPr>
          <w:lang w:val="ru-RU"/>
        </w:rPr>
        <w:t xml:space="preserve">по искусственному созданию кластера можно сделать вывод о том, что главной особенностью таких кластеров является отсутствие </w:t>
      </w:r>
      <w:r w:rsidR="00A507CA">
        <w:rPr>
          <w:lang w:val="ru-RU"/>
        </w:rPr>
        <w:t>конкуренции между его участниками</w:t>
      </w:r>
      <w:r w:rsidR="002435C0">
        <w:rPr>
          <w:lang w:val="ru-RU"/>
        </w:rPr>
        <w:t>, её роль</w:t>
      </w:r>
      <w:r w:rsidR="00DF0D2A">
        <w:rPr>
          <w:lang w:val="ru-RU"/>
        </w:rPr>
        <w:t xml:space="preserve"> в кластере</w:t>
      </w:r>
      <w:r w:rsidR="002435C0">
        <w:rPr>
          <w:lang w:val="ru-RU"/>
        </w:rPr>
        <w:t xml:space="preserve"> недооценена</w:t>
      </w:r>
      <w:r w:rsidR="00A507CA">
        <w:rPr>
          <w:lang w:val="ru-RU"/>
        </w:rPr>
        <w:t xml:space="preserve">. </w:t>
      </w:r>
      <w:r w:rsidR="009F7F82">
        <w:rPr>
          <w:lang w:val="ru-RU"/>
        </w:rPr>
        <w:t xml:space="preserve">Также </w:t>
      </w:r>
      <w:r w:rsidR="00D84360">
        <w:rPr>
          <w:lang w:val="ru-RU"/>
        </w:rPr>
        <w:t>государство</w:t>
      </w:r>
      <w:r w:rsidR="00D84360" w:rsidRPr="00D84360">
        <w:rPr>
          <w:lang w:val="ru-RU"/>
        </w:rPr>
        <w:t xml:space="preserve"> пытается привнести в </w:t>
      </w:r>
      <w:r w:rsidR="00D84360">
        <w:rPr>
          <w:lang w:val="ru-RU"/>
        </w:rPr>
        <w:t xml:space="preserve">кластеры </w:t>
      </w:r>
      <w:r w:rsidR="00D84360" w:rsidRPr="00D84360">
        <w:rPr>
          <w:lang w:val="ru-RU"/>
        </w:rPr>
        <w:t>виды деятельности с высокой добавленной</w:t>
      </w:r>
      <w:r w:rsidR="00D84360">
        <w:rPr>
          <w:lang w:val="ru-RU"/>
        </w:rPr>
        <w:t xml:space="preserve"> </w:t>
      </w:r>
      <w:r w:rsidR="00D84360" w:rsidRPr="00D84360">
        <w:rPr>
          <w:lang w:val="ru-RU"/>
        </w:rPr>
        <w:t>стоимостью</w:t>
      </w:r>
      <w:r w:rsidR="002435C0">
        <w:rPr>
          <w:lang w:val="ru-RU"/>
        </w:rPr>
        <w:t>.</w:t>
      </w:r>
    </w:p>
    <w:p w14:paraId="47B1EEB1" w14:textId="0B052FAF" w:rsidR="007E4C65" w:rsidRDefault="00932A24" w:rsidP="00932A24">
      <w:pPr>
        <w:pStyle w:val="3"/>
        <w:rPr>
          <w:lang w:val="ru-RU"/>
        </w:rPr>
      </w:pPr>
      <w:bookmarkStart w:id="25" w:name="_Toc104905001"/>
      <w:r>
        <w:rPr>
          <w:rFonts w:cs="Times New Roman"/>
          <w:lang w:val="ru-RU"/>
        </w:rPr>
        <w:t>1.</w:t>
      </w:r>
      <w:r w:rsidR="00BC01F3">
        <w:rPr>
          <w:rFonts w:cs="Times New Roman"/>
          <w:lang w:val="ru-RU"/>
        </w:rPr>
        <w:t>5</w:t>
      </w:r>
      <w:r>
        <w:rPr>
          <w:rFonts w:cs="Times New Roman"/>
          <w:lang w:val="ru-RU"/>
        </w:rPr>
        <w:t>.2</w:t>
      </w:r>
      <w:r w:rsidR="007E4C65">
        <w:rPr>
          <w:rFonts w:cs="Times New Roman"/>
          <w:lang w:val="ru-RU"/>
        </w:rPr>
        <w:t xml:space="preserve">. </w:t>
      </w:r>
      <w:r w:rsidR="007E4C65">
        <w:rPr>
          <w:lang w:val="ru-RU"/>
        </w:rPr>
        <w:t>Либеральный</w:t>
      </w:r>
      <w:bookmarkEnd w:id="25"/>
    </w:p>
    <w:p w14:paraId="29DEEC70" w14:textId="1AC0B256" w:rsidR="00002D77" w:rsidRDefault="00002D77" w:rsidP="00257B26">
      <w:pPr>
        <w:rPr>
          <w:lang w:val="ru-RU"/>
        </w:rPr>
      </w:pPr>
      <w:r>
        <w:rPr>
          <w:lang w:val="ru-RU"/>
        </w:rPr>
        <w:t>Либеральный подход</w:t>
      </w:r>
      <w:r w:rsidR="0015009D">
        <w:rPr>
          <w:lang w:val="ru-RU"/>
        </w:rPr>
        <w:t xml:space="preserve"> подразумевает</w:t>
      </w:r>
      <w:r w:rsidR="00257B26">
        <w:rPr>
          <w:lang w:val="ru-RU"/>
        </w:rPr>
        <w:t xml:space="preserve"> в</w:t>
      </w:r>
      <w:r w:rsidR="0015009D">
        <w:rPr>
          <w:lang w:val="ru-RU"/>
        </w:rPr>
        <w:t xml:space="preserve"> </w:t>
      </w:r>
      <w:r w:rsidR="00257B26" w:rsidRPr="00257B26">
        <w:rPr>
          <w:lang w:val="ru-RU"/>
        </w:rPr>
        <w:t>качестве системообразующего элемента создание сетей сотрудничества и стимулирование неформализованного информационного обмена в</w:t>
      </w:r>
      <w:r w:rsidR="00257B26">
        <w:rPr>
          <w:lang w:val="ru-RU"/>
        </w:rPr>
        <w:t xml:space="preserve"> </w:t>
      </w:r>
      <w:r w:rsidR="00257B26" w:rsidRPr="00257B26">
        <w:rPr>
          <w:lang w:val="ru-RU"/>
        </w:rPr>
        <w:t>профессиональной сфере</w:t>
      </w:r>
      <w:r w:rsidR="00257B26">
        <w:rPr>
          <w:lang w:val="ru-RU"/>
        </w:rPr>
        <w:t xml:space="preserve">. </w:t>
      </w:r>
      <w:r w:rsidR="00687C3D">
        <w:rPr>
          <w:lang w:val="ru-RU"/>
        </w:rPr>
        <w:t xml:space="preserve">Кластер, прежде всего, представляет собой взаимодействующие по собственной инициативе и на постоянной основе компании, которые </w:t>
      </w:r>
      <w:r w:rsidR="007E4C65">
        <w:rPr>
          <w:lang w:val="ru-RU"/>
        </w:rPr>
        <w:t>располагают рядом свои производственные мощности</w:t>
      </w:r>
      <w:r w:rsidR="00932A24">
        <w:rPr>
          <w:lang w:val="ru-RU"/>
        </w:rPr>
        <w:t xml:space="preserve"> </w:t>
      </w:r>
      <w:r w:rsidR="00687C3D">
        <w:rPr>
          <w:lang w:val="ru-RU"/>
        </w:rPr>
        <w:t xml:space="preserve">для </w:t>
      </w:r>
      <w:r w:rsidR="005E64D0">
        <w:rPr>
          <w:lang w:val="ru-RU"/>
        </w:rPr>
        <w:t>увеличения количества собственных выгод</w:t>
      </w:r>
      <w:r w:rsidR="00F7649F">
        <w:rPr>
          <w:lang w:val="ru-RU"/>
        </w:rPr>
        <w:t>.</w:t>
      </w:r>
      <w:r w:rsidR="0088430F">
        <w:rPr>
          <w:rStyle w:val="a8"/>
          <w:lang w:val="ru-RU"/>
        </w:rPr>
        <w:footnoteReference w:id="19"/>
      </w:r>
      <w:r w:rsidR="00C1252B">
        <w:rPr>
          <w:lang w:val="ru-RU"/>
        </w:rPr>
        <w:t xml:space="preserve"> </w:t>
      </w:r>
    </w:p>
    <w:p w14:paraId="6E8911B8" w14:textId="2EDB271A" w:rsidR="00D2099B" w:rsidRDefault="00D2099B" w:rsidP="000B7676">
      <w:pPr>
        <w:rPr>
          <w:lang w:val="ru-RU"/>
        </w:rPr>
      </w:pPr>
      <w:r>
        <w:rPr>
          <w:lang w:val="ru-RU"/>
        </w:rPr>
        <w:t xml:space="preserve">Либеральный кластер может </w:t>
      </w:r>
      <w:r w:rsidR="006871FB">
        <w:rPr>
          <w:lang w:val="ru-RU"/>
        </w:rPr>
        <w:t xml:space="preserve">быть представлен в 3 степенях развития: </w:t>
      </w:r>
      <w:r w:rsidR="00A91DB0">
        <w:rPr>
          <w:lang w:val="ru-RU"/>
        </w:rPr>
        <w:t>зрелый</w:t>
      </w:r>
      <w:r w:rsidR="00522319">
        <w:rPr>
          <w:lang w:val="ru-RU"/>
        </w:rPr>
        <w:t>, латентный и потенциальный.</w:t>
      </w:r>
      <w:r w:rsidR="00EB7E64">
        <w:rPr>
          <w:lang w:val="ru-RU"/>
        </w:rPr>
        <w:t xml:space="preserve"> Зрелый кластер представляет собой совокупность местных ресурсов, экспертных специализированных знаний, которые создают внешнюю экономи</w:t>
      </w:r>
      <w:r w:rsidR="000B7676">
        <w:rPr>
          <w:lang w:val="ru-RU"/>
        </w:rPr>
        <w:t xml:space="preserve">ю, предоставляющую </w:t>
      </w:r>
      <w:r w:rsidR="000B7676" w:rsidRPr="000B7676">
        <w:rPr>
          <w:lang w:val="ru-RU"/>
        </w:rPr>
        <w:t>кластерным производителям преимущество</w:t>
      </w:r>
      <w:r w:rsidR="000B7676">
        <w:rPr>
          <w:lang w:val="ru-RU"/>
        </w:rPr>
        <w:t xml:space="preserve"> </w:t>
      </w:r>
      <w:r w:rsidR="000B7676" w:rsidRPr="000B7676">
        <w:rPr>
          <w:lang w:val="ru-RU"/>
        </w:rPr>
        <w:t xml:space="preserve">над их </w:t>
      </w:r>
      <w:proofErr w:type="spellStart"/>
      <w:r w:rsidR="000B7676" w:rsidRPr="000B7676">
        <w:rPr>
          <w:lang w:val="ru-RU"/>
        </w:rPr>
        <w:t>внекластерными</w:t>
      </w:r>
      <w:proofErr w:type="spellEnd"/>
      <w:r w:rsidR="000B7676" w:rsidRPr="000B7676">
        <w:rPr>
          <w:lang w:val="ru-RU"/>
        </w:rPr>
        <w:t xml:space="preserve"> конкурентами.</w:t>
      </w:r>
      <w:r w:rsidR="00DB734E">
        <w:rPr>
          <w:lang w:val="ru-RU"/>
        </w:rPr>
        <w:t xml:space="preserve"> Зрелый кластер способен притягивать ресурсы и персонал извне.</w:t>
      </w:r>
      <w:r w:rsidR="001A249A">
        <w:rPr>
          <w:rStyle w:val="a8"/>
          <w:lang w:val="ru-RU"/>
        </w:rPr>
        <w:footnoteReference w:id="20"/>
      </w:r>
    </w:p>
    <w:p w14:paraId="5393EE9C" w14:textId="3E47F4F6" w:rsidR="007278AB" w:rsidRDefault="007278AB" w:rsidP="007278AB">
      <w:pPr>
        <w:rPr>
          <w:lang w:val="ru-RU"/>
        </w:rPr>
      </w:pPr>
      <w:r w:rsidRPr="00AE76B6">
        <w:rPr>
          <w:lang w:val="ru-RU"/>
        </w:rPr>
        <w:t xml:space="preserve">Потенциальный кластер – это кластер, имеющий некоторые элементы необходимые для формирования </w:t>
      </w:r>
      <w:r w:rsidR="0077514A">
        <w:rPr>
          <w:lang w:val="ru-RU"/>
        </w:rPr>
        <w:t>зрелого</w:t>
      </w:r>
      <w:r w:rsidRPr="00AE76B6">
        <w:rPr>
          <w:lang w:val="ru-RU"/>
        </w:rPr>
        <w:t xml:space="preserve"> кластера, но эти элементы должны</w:t>
      </w:r>
      <w:r>
        <w:rPr>
          <w:lang w:val="ru-RU"/>
        </w:rPr>
        <w:t xml:space="preserve"> </w:t>
      </w:r>
      <w:r w:rsidRPr="00AE76B6">
        <w:rPr>
          <w:lang w:val="ru-RU"/>
        </w:rPr>
        <w:t>быть углублены и расширены для извлечения эффекта от агломерации. В</w:t>
      </w:r>
      <w:r>
        <w:rPr>
          <w:lang w:val="ru-RU"/>
        </w:rPr>
        <w:t xml:space="preserve"> </w:t>
      </w:r>
      <w:r w:rsidRPr="00AE76B6">
        <w:rPr>
          <w:lang w:val="ru-RU"/>
        </w:rPr>
        <w:t>потенциальном кластере имеются существенные проблемы с доступностью</w:t>
      </w:r>
      <w:r>
        <w:rPr>
          <w:lang w:val="ru-RU"/>
        </w:rPr>
        <w:t xml:space="preserve"> </w:t>
      </w:r>
      <w:r w:rsidRPr="00AE76B6">
        <w:rPr>
          <w:lang w:val="ru-RU"/>
        </w:rPr>
        <w:t>сырья или комплектующих, специализированных услуг, препятствия для</w:t>
      </w:r>
      <w:r>
        <w:rPr>
          <w:lang w:val="ru-RU"/>
        </w:rPr>
        <w:t xml:space="preserve"> </w:t>
      </w:r>
      <w:r w:rsidRPr="00AE76B6">
        <w:rPr>
          <w:lang w:val="ru-RU"/>
        </w:rPr>
        <w:t>информационных потоков.</w:t>
      </w:r>
      <w:r>
        <w:rPr>
          <w:rStyle w:val="a8"/>
          <w:lang w:val="ru-RU"/>
        </w:rPr>
        <w:footnoteReference w:id="21"/>
      </w:r>
    </w:p>
    <w:p w14:paraId="710EE2A1" w14:textId="4E3BAF57" w:rsidR="00DB734E" w:rsidRDefault="00DB734E" w:rsidP="00321F81">
      <w:pPr>
        <w:rPr>
          <w:lang w:val="ru-RU"/>
        </w:rPr>
      </w:pPr>
      <w:r>
        <w:rPr>
          <w:lang w:val="ru-RU"/>
        </w:rPr>
        <w:t xml:space="preserve">Латентный кластер </w:t>
      </w:r>
      <w:r w:rsidR="00321F81">
        <w:rPr>
          <w:lang w:val="ru-RU"/>
        </w:rPr>
        <w:t>с</w:t>
      </w:r>
      <w:r w:rsidR="00321F81" w:rsidRPr="00321F81">
        <w:rPr>
          <w:lang w:val="ru-RU"/>
        </w:rPr>
        <w:t>одерж</w:t>
      </w:r>
      <w:r w:rsidR="00321F81">
        <w:rPr>
          <w:lang w:val="ru-RU"/>
        </w:rPr>
        <w:t>ит</w:t>
      </w:r>
      <w:r w:rsidR="00321F81" w:rsidRPr="00321F81">
        <w:rPr>
          <w:lang w:val="ru-RU"/>
        </w:rPr>
        <w:t xml:space="preserve"> критическую массу фирм из</w:t>
      </w:r>
      <w:r w:rsidR="00321F81">
        <w:rPr>
          <w:lang w:val="ru-RU"/>
        </w:rPr>
        <w:t xml:space="preserve"> р</w:t>
      </w:r>
      <w:r w:rsidR="00321F81" w:rsidRPr="00321F81">
        <w:rPr>
          <w:lang w:val="ru-RU"/>
        </w:rPr>
        <w:t>одственных отраслей, достаточную для извлечения ренты из кластеризации, но не извлекающую ее в полном объеме, поскольку основные</w:t>
      </w:r>
      <w:r w:rsidR="00321F81">
        <w:rPr>
          <w:lang w:val="ru-RU"/>
        </w:rPr>
        <w:t xml:space="preserve"> </w:t>
      </w:r>
      <w:r w:rsidR="00321F81" w:rsidRPr="00321F81">
        <w:rPr>
          <w:lang w:val="ru-RU"/>
        </w:rPr>
        <w:t>кластерные производители не рассматривают себя как элемент кластера и,</w:t>
      </w:r>
      <w:r w:rsidR="00321F81">
        <w:rPr>
          <w:lang w:val="ru-RU"/>
        </w:rPr>
        <w:t xml:space="preserve"> </w:t>
      </w:r>
      <w:r w:rsidR="00321F81" w:rsidRPr="00321F81">
        <w:rPr>
          <w:lang w:val="ru-RU"/>
        </w:rPr>
        <w:t>соответственно, не стремятся сознательно к извлечению выгод из близкого</w:t>
      </w:r>
      <w:r w:rsidR="007C7DB1">
        <w:rPr>
          <w:lang w:val="ru-RU"/>
        </w:rPr>
        <w:t xml:space="preserve"> </w:t>
      </w:r>
      <w:r w:rsidR="00321F81" w:rsidRPr="00321F81">
        <w:rPr>
          <w:lang w:val="ru-RU"/>
        </w:rPr>
        <w:t xml:space="preserve">взаиморасположения. Причины, которые препятствуют превращению латентного кластера в </w:t>
      </w:r>
      <w:r w:rsidR="00321F81" w:rsidRPr="00321F81">
        <w:rPr>
          <w:lang w:val="ru-RU"/>
        </w:rPr>
        <w:lastRenderedPageBreak/>
        <w:t xml:space="preserve">рабочий, могут быть связаны с недостаточным знанием местных фирм, ограничениями на </w:t>
      </w:r>
      <w:proofErr w:type="spellStart"/>
      <w:r w:rsidR="00321F81" w:rsidRPr="00321F81">
        <w:rPr>
          <w:lang w:val="ru-RU"/>
        </w:rPr>
        <w:t>внутрикластерное</w:t>
      </w:r>
      <w:proofErr w:type="spellEnd"/>
      <w:r w:rsidR="00321F81" w:rsidRPr="00321F81">
        <w:rPr>
          <w:lang w:val="ru-RU"/>
        </w:rPr>
        <w:t xml:space="preserve"> взаимодействие в</w:t>
      </w:r>
      <w:r w:rsidR="00555B16">
        <w:rPr>
          <w:lang w:val="ru-RU"/>
        </w:rPr>
        <w:t xml:space="preserve"> </w:t>
      </w:r>
      <w:r w:rsidR="00321F81" w:rsidRPr="00321F81">
        <w:rPr>
          <w:lang w:val="ru-RU"/>
        </w:rPr>
        <w:t>силу различного видения фирмами перспектив своего развития и недостатком взаимного доверия между ними.</w:t>
      </w:r>
      <w:r w:rsidR="001A249A">
        <w:rPr>
          <w:rStyle w:val="a8"/>
          <w:lang w:val="ru-RU"/>
        </w:rPr>
        <w:footnoteReference w:id="22"/>
      </w:r>
    </w:p>
    <w:p w14:paraId="0E1CBB4A" w14:textId="44774A84" w:rsidR="00EB7E64" w:rsidRDefault="00C9241D" w:rsidP="00257B26">
      <w:pPr>
        <w:rPr>
          <w:lang w:val="ru-RU"/>
        </w:rPr>
      </w:pPr>
      <w:r>
        <w:rPr>
          <w:lang w:val="ru-RU"/>
        </w:rPr>
        <w:t>В выпускной квалификационной работе будет рассмотрен именно либеральный подход, целью региональной кластерной политики которого должно быть создание благоприятных условий для естественного и добровольного взаимодействия компаний (налаживание сотрудничества, реализация совместных кластерных проектов и так далее).</w:t>
      </w:r>
      <w:r w:rsidR="00C6029C">
        <w:rPr>
          <w:lang w:val="ru-RU"/>
        </w:rPr>
        <w:t xml:space="preserve"> Существование </w:t>
      </w:r>
      <w:r w:rsidR="00EC6D33">
        <w:rPr>
          <w:lang w:val="ru-RU"/>
        </w:rPr>
        <w:t>либерального кластера необходимо заказывать, например, с помощью ряда коэффициентов.</w:t>
      </w:r>
    </w:p>
    <w:p w14:paraId="583F4885" w14:textId="77777777" w:rsidR="003C443B" w:rsidRDefault="003C443B" w:rsidP="003C443B">
      <w:pPr>
        <w:rPr>
          <w:lang w:val="ru-RU"/>
        </w:rPr>
      </w:pPr>
      <w:r>
        <w:rPr>
          <w:lang w:val="ru-RU"/>
        </w:rPr>
        <w:t xml:space="preserve">Согласно опросу, проведенному среди представителей кластера оказания медицинских услуг в Санкт-Петербурге, менее 20% считают кластер зрелым. Большинство опрошенных считают, что кластер элементы, необходимые для кластера, должны быть </w:t>
      </w:r>
      <w:r w:rsidRPr="00AE76B6">
        <w:rPr>
          <w:lang w:val="ru-RU"/>
        </w:rPr>
        <w:t>углублены и расширены</w:t>
      </w:r>
      <w:r>
        <w:rPr>
          <w:lang w:val="ru-RU"/>
        </w:rPr>
        <w:t xml:space="preserve">. </w:t>
      </w:r>
      <w:r w:rsidRPr="00AE76B6">
        <w:rPr>
          <w:lang w:val="ru-RU"/>
        </w:rPr>
        <w:t>Таким образом, кластер не является самодостаточным и, соответственно, его участники не склонны к сознательным</w:t>
      </w:r>
      <w:r>
        <w:rPr>
          <w:lang w:val="ru-RU"/>
        </w:rPr>
        <w:t xml:space="preserve"> </w:t>
      </w:r>
      <w:r w:rsidRPr="00AE76B6">
        <w:rPr>
          <w:lang w:val="ru-RU"/>
        </w:rPr>
        <w:t>действиям, направленным на формирование общих для кластера конкурентных преимуществ</w:t>
      </w:r>
    </w:p>
    <w:p w14:paraId="0ECDF434" w14:textId="77777777" w:rsidR="003C443B" w:rsidRDefault="003C443B" w:rsidP="003C443B">
      <w:pPr>
        <w:jc w:val="center"/>
        <w:rPr>
          <w:lang w:val="ru-RU"/>
        </w:rPr>
      </w:pPr>
      <w:r>
        <w:rPr>
          <w:noProof/>
        </w:rPr>
        <w:drawing>
          <wp:inline distT="0" distB="0" distL="0" distR="0" wp14:anchorId="7722C6FB" wp14:editId="0C38847F">
            <wp:extent cx="4572000" cy="2743200"/>
            <wp:effectExtent l="0" t="0" r="0" b="0"/>
            <wp:docPr id="22" name="Диаграмма 22">
              <a:extLst xmlns:a="http://schemas.openxmlformats.org/drawingml/2006/main">
                <a:ext uri="{FF2B5EF4-FFF2-40B4-BE49-F238E27FC236}">
                  <a16:creationId xmlns:a16="http://schemas.microsoft.com/office/drawing/2014/main" id="{6A0DB4D0-273B-4D7B-8DCD-C6151EA61B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E1E3939" w14:textId="77777777" w:rsidR="003C443B" w:rsidRDefault="003C443B" w:rsidP="003C443B">
      <w:pPr>
        <w:pStyle w:val="a0"/>
      </w:pPr>
      <w:r w:rsidRPr="007278AB">
        <w:t>Результаты опроса работников кластера оказания медицинских услуг в Санкт-Петербурге «Какова степень развития кластера по Вашему мнению?»</w:t>
      </w:r>
    </w:p>
    <w:p w14:paraId="3885FA60" w14:textId="77777777" w:rsidR="003C443B" w:rsidRPr="003360FB" w:rsidRDefault="003C443B" w:rsidP="003C443B">
      <w:pPr>
        <w:rPr>
          <w:lang w:val="ru-RU"/>
        </w:rPr>
      </w:pPr>
      <w:r w:rsidRPr="003360FB">
        <w:rPr>
          <w:lang w:val="ru-RU"/>
        </w:rPr>
        <w:t>Источник: составлено автором</w:t>
      </w:r>
    </w:p>
    <w:p w14:paraId="2F728AB0" w14:textId="78405FEB" w:rsidR="003C443B" w:rsidRDefault="003C443B" w:rsidP="000F1F58">
      <w:pPr>
        <w:rPr>
          <w:lang w:val="ru-RU"/>
        </w:rPr>
      </w:pPr>
      <w:r>
        <w:rPr>
          <w:lang w:val="ru-RU"/>
        </w:rPr>
        <w:lastRenderedPageBreak/>
        <w:t xml:space="preserve">Рассматриваемый в ВКР кластер оказания медицинских услуг в Санкт-Петербурге является либеральным, </w:t>
      </w:r>
      <w:r w:rsidR="000F1F58">
        <w:rPr>
          <w:lang w:val="ru-RU"/>
        </w:rPr>
        <w:t>п</w:t>
      </w:r>
      <w:r>
        <w:rPr>
          <w:lang w:val="ru-RU"/>
        </w:rPr>
        <w:t xml:space="preserve">оэтому для государства важно создавать </w:t>
      </w:r>
      <w:r w:rsidR="000F1F58">
        <w:rPr>
          <w:lang w:val="ru-RU"/>
        </w:rPr>
        <w:t>благоприятные условия для его естественного развития</w:t>
      </w:r>
      <w:r>
        <w:rPr>
          <w:lang w:val="ru-RU"/>
        </w:rPr>
        <w:t xml:space="preserve">, а для </w:t>
      </w:r>
      <w:r w:rsidR="000F1F58">
        <w:rPr>
          <w:lang w:val="ru-RU"/>
        </w:rPr>
        <w:t>медицинских организаций</w:t>
      </w:r>
      <w:r>
        <w:rPr>
          <w:lang w:val="ru-RU"/>
        </w:rPr>
        <w:t xml:space="preserve"> – осознание возможностей и угроз</w:t>
      </w:r>
      <w:r w:rsidR="000F1F58">
        <w:rPr>
          <w:lang w:val="ru-RU"/>
        </w:rPr>
        <w:t xml:space="preserve"> работы в кластере.</w:t>
      </w:r>
    </w:p>
    <w:p w14:paraId="00D4AE0C" w14:textId="0EF2BC8B" w:rsidR="00DF0D70" w:rsidRDefault="00D24291" w:rsidP="00257B26">
      <w:pPr>
        <w:rPr>
          <w:lang w:val="ru-RU"/>
        </w:rPr>
      </w:pPr>
      <w:r>
        <w:rPr>
          <w:lang w:val="ru-RU"/>
        </w:rPr>
        <w:t>Возникает, в частности, вопрос, чем региональный кластер отличается от агломерационной концентрации компаний. Различие обусловлено, в первую очередь, той ролью, которую кластер играет в региональной экономике.</w:t>
      </w:r>
      <w:r w:rsidR="00DF0D70">
        <w:rPr>
          <w:lang w:val="ru-RU"/>
        </w:rPr>
        <w:t xml:space="preserve"> Для обоснования существования кластера необходимо рассчитывать и интерпретировать так называемые кластерные коэффициенты, что для рассматриваемого кластера будет сделано в </w:t>
      </w:r>
      <w:r w:rsidR="00932A24">
        <w:rPr>
          <w:lang w:val="ru-RU"/>
        </w:rPr>
        <w:t>следующей главе</w:t>
      </w:r>
      <w:r w:rsidR="00DF0D70">
        <w:rPr>
          <w:lang w:val="ru-RU"/>
        </w:rPr>
        <w:t>.</w:t>
      </w:r>
    </w:p>
    <w:p w14:paraId="1137E0F0" w14:textId="022B2425" w:rsidR="00932A24" w:rsidRDefault="00932A24" w:rsidP="00932A24">
      <w:pPr>
        <w:pStyle w:val="2"/>
        <w:rPr>
          <w:lang w:val="ru-RU"/>
        </w:rPr>
      </w:pPr>
      <w:bookmarkStart w:id="26" w:name="_Toc104905002"/>
      <w:r>
        <w:rPr>
          <w:lang w:val="ru-RU"/>
        </w:rPr>
        <w:t>Выводы</w:t>
      </w:r>
      <w:r w:rsidR="001539CB">
        <w:rPr>
          <w:lang w:val="ru-RU"/>
        </w:rPr>
        <w:t xml:space="preserve"> по главе 1</w:t>
      </w:r>
      <w:bookmarkEnd w:id="26"/>
    </w:p>
    <w:p w14:paraId="326FA2EB" w14:textId="515E18BE" w:rsidR="001B4790" w:rsidRDefault="001B4790" w:rsidP="001B4790">
      <w:pPr>
        <w:rPr>
          <w:lang w:val="ru-RU"/>
        </w:rPr>
      </w:pPr>
      <w:r w:rsidRPr="001B4790">
        <w:rPr>
          <w:lang w:val="ru-RU"/>
        </w:rPr>
        <w:t>Кластеры представляют собой особую пространственно-организационную форму взаимодействия между независимыми рынками и иерархиями или вертикальными интеграциями. Кластер является альтернативой классической цепочки создания ценности. Данные структуры способствуют смягчению негативных влияний факторов, присущих независимым отношениям, при этом не навязывая управленческих проблем, которые возникают при создании и поддержании формальных связей. Таким образом, кластер независимых, но неформально связанных организаций представляет собой надежную организационную форму, которая предлагает преимущества в эффективности, результативности и гибкости.</w:t>
      </w:r>
    </w:p>
    <w:p w14:paraId="21E808D7" w14:textId="60DBF901" w:rsidR="00F62753" w:rsidRDefault="00F62753" w:rsidP="001B4790">
      <w:pPr>
        <w:rPr>
          <w:lang w:val="ru-RU"/>
        </w:rPr>
      </w:pPr>
      <w:r>
        <w:rPr>
          <w:lang w:val="ru-RU"/>
        </w:rPr>
        <w:t xml:space="preserve">Рассматривают два подхода к развитию кластера: </w:t>
      </w:r>
      <w:proofErr w:type="spellStart"/>
      <w:r>
        <w:rPr>
          <w:lang w:val="ru-RU"/>
        </w:rPr>
        <w:t>дирижистский</w:t>
      </w:r>
      <w:proofErr w:type="spellEnd"/>
      <w:r>
        <w:rPr>
          <w:lang w:val="ru-RU"/>
        </w:rPr>
        <w:t xml:space="preserve"> (</w:t>
      </w:r>
      <w:r w:rsidRPr="00F62753">
        <w:rPr>
          <w:lang w:val="ru-RU"/>
        </w:rPr>
        <w:t>кластер, обязанный своим происхождением определенным государственным программам, а не органическому и самостоятельному развитию</w:t>
      </w:r>
      <w:r>
        <w:rPr>
          <w:lang w:val="ru-RU"/>
        </w:rPr>
        <w:t>) и либеральный (</w:t>
      </w:r>
      <w:r w:rsidRPr="00F62753">
        <w:rPr>
          <w:lang w:val="ru-RU"/>
        </w:rPr>
        <w:t>представляет собой совокупность конкурирующих и взаимодействующих компаний/организаций, которые по собственной инициативе располагают свои производственные мощности на одной территории для извлечения кластерных выгод и преодоления кластерных проблем, и связанных с их деятельностью организаций</w:t>
      </w:r>
      <w:r>
        <w:rPr>
          <w:lang w:val="ru-RU"/>
        </w:rPr>
        <w:t>).</w:t>
      </w:r>
    </w:p>
    <w:p w14:paraId="71EC9378" w14:textId="5AABB642" w:rsidR="00F62753" w:rsidRDefault="00F62753" w:rsidP="001B4790">
      <w:pPr>
        <w:rPr>
          <w:lang w:val="ru-RU"/>
        </w:rPr>
      </w:pPr>
      <w:r>
        <w:rPr>
          <w:lang w:val="ru-RU"/>
        </w:rPr>
        <w:t>Выгодами от участия в кластере можно считать:</w:t>
      </w:r>
    </w:p>
    <w:p w14:paraId="0B0FBD11" w14:textId="77777777" w:rsidR="00F62753" w:rsidRPr="00F62753" w:rsidRDefault="00F62753" w:rsidP="00F62753">
      <w:pPr>
        <w:pStyle w:val="a5"/>
        <w:numPr>
          <w:ilvl w:val="0"/>
          <w:numId w:val="38"/>
        </w:numPr>
        <w:rPr>
          <w:lang w:val="ru-RU"/>
        </w:rPr>
      </w:pPr>
      <w:r w:rsidRPr="00F62753">
        <w:rPr>
          <w:lang w:val="ru-RU"/>
        </w:rPr>
        <w:t>Концентрация спроса</w:t>
      </w:r>
    </w:p>
    <w:p w14:paraId="75D4DDA2" w14:textId="01F7BF4D" w:rsidR="00F62753" w:rsidRPr="00F62753" w:rsidRDefault="00F62753" w:rsidP="00F62753">
      <w:pPr>
        <w:pStyle w:val="a5"/>
        <w:numPr>
          <w:ilvl w:val="0"/>
          <w:numId w:val="38"/>
        </w:numPr>
        <w:rPr>
          <w:lang w:val="ru-RU"/>
        </w:rPr>
      </w:pPr>
      <w:r w:rsidRPr="00F62753">
        <w:rPr>
          <w:lang w:val="ru-RU"/>
        </w:rPr>
        <w:t>Снижение издержек на получение факторов производства (в т.</w:t>
      </w:r>
      <w:r w:rsidR="00D85B27">
        <w:rPr>
          <w:lang w:val="ru-RU"/>
        </w:rPr>
        <w:t xml:space="preserve"> </w:t>
      </w:r>
      <w:r w:rsidRPr="00F62753">
        <w:rPr>
          <w:lang w:val="ru-RU"/>
        </w:rPr>
        <w:t>ч. доступ к специализированной рабочей силе)</w:t>
      </w:r>
    </w:p>
    <w:p w14:paraId="58877170" w14:textId="77777777" w:rsidR="00F62753" w:rsidRDefault="00F62753" w:rsidP="00F62753">
      <w:pPr>
        <w:pStyle w:val="a5"/>
        <w:numPr>
          <w:ilvl w:val="0"/>
          <w:numId w:val="38"/>
        </w:numPr>
        <w:rPr>
          <w:lang w:val="ru-RU"/>
        </w:rPr>
      </w:pPr>
      <w:r w:rsidRPr="00F62753">
        <w:rPr>
          <w:lang w:val="ru-RU"/>
        </w:rPr>
        <w:lastRenderedPageBreak/>
        <w:t>Быстрое распространение информации и инноваций за счет:</w:t>
      </w:r>
    </w:p>
    <w:p w14:paraId="0EECB525" w14:textId="471A56F9" w:rsidR="00F62753" w:rsidRPr="00F62753" w:rsidRDefault="00F62753" w:rsidP="00F62753">
      <w:pPr>
        <w:pStyle w:val="a5"/>
        <w:numPr>
          <w:ilvl w:val="1"/>
          <w:numId w:val="38"/>
        </w:numPr>
        <w:rPr>
          <w:lang w:val="ru-RU"/>
        </w:rPr>
      </w:pPr>
      <w:r w:rsidRPr="00F62753">
        <w:rPr>
          <w:lang w:val="ru-RU"/>
        </w:rPr>
        <w:t>территориальной близости организаций;</w:t>
      </w:r>
    </w:p>
    <w:p w14:paraId="29EE10EE" w14:textId="77777777" w:rsidR="00F62753" w:rsidRPr="00F62753" w:rsidRDefault="00F62753" w:rsidP="00F62753">
      <w:pPr>
        <w:pStyle w:val="a5"/>
        <w:numPr>
          <w:ilvl w:val="1"/>
          <w:numId w:val="38"/>
        </w:numPr>
        <w:rPr>
          <w:lang w:val="ru-RU"/>
        </w:rPr>
      </w:pPr>
      <w:r w:rsidRPr="00F62753">
        <w:rPr>
          <w:lang w:val="ru-RU"/>
        </w:rPr>
        <w:t>миграции персонала;</w:t>
      </w:r>
    </w:p>
    <w:p w14:paraId="2D0C45B1" w14:textId="1872AB17" w:rsidR="00F62753" w:rsidRPr="00F62753" w:rsidRDefault="00F62753" w:rsidP="00F62753">
      <w:pPr>
        <w:pStyle w:val="a5"/>
        <w:numPr>
          <w:ilvl w:val="1"/>
          <w:numId w:val="38"/>
        </w:numPr>
        <w:rPr>
          <w:lang w:val="ru-RU"/>
        </w:rPr>
      </w:pPr>
      <w:r w:rsidRPr="00F62753">
        <w:rPr>
          <w:lang w:val="ru-RU"/>
        </w:rPr>
        <w:t xml:space="preserve">совместной работы участников кластера (очные конференции, круглые столы, </w:t>
      </w:r>
      <w:proofErr w:type="spellStart"/>
      <w:r w:rsidRPr="00F62753">
        <w:rPr>
          <w:lang w:val="ru-RU"/>
        </w:rPr>
        <w:t>ГАКи</w:t>
      </w:r>
      <w:proofErr w:type="spellEnd"/>
      <w:r w:rsidRPr="00F62753">
        <w:rPr>
          <w:lang w:val="ru-RU"/>
        </w:rPr>
        <w:t>, повышения квалификации и т.</w:t>
      </w:r>
      <w:r w:rsidR="00D85B27">
        <w:rPr>
          <w:lang w:val="ru-RU"/>
        </w:rPr>
        <w:t xml:space="preserve"> </w:t>
      </w:r>
      <w:r w:rsidRPr="00F62753">
        <w:rPr>
          <w:lang w:val="ru-RU"/>
        </w:rPr>
        <w:t>д.)</w:t>
      </w:r>
    </w:p>
    <w:p w14:paraId="4ADA58DD" w14:textId="77777777" w:rsidR="00F62753" w:rsidRPr="00F62753" w:rsidRDefault="00F62753" w:rsidP="00F62753">
      <w:pPr>
        <w:pStyle w:val="a5"/>
        <w:numPr>
          <w:ilvl w:val="0"/>
          <w:numId w:val="38"/>
        </w:numPr>
        <w:rPr>
          <w:lang w:val="ru-RU"/>
        </w:rPr>
      </w:pPr>
      <w:r w:rsidRPr="00F62753">
        <w:rPr>
          <w:lang w:val="ru-RU"/>
        </w:rPr>
        <w:t>Снижение риска возникновения и величины трансакционных издержек</w:t>
      </w:r>
    </w:p>
    <w:p w14:paraId="358FEDA7" w14:textId="77777777" w:rsidR="00F62753" w:rsidRPr="00F62753" w:rsidRDefault="00F62753" w:rsidP="00F62753">
      <w:pPr>
        <w:pStyle w:val="a5"/>
        <w:numPr>
          <w:ilvl w:val="0"/>
          <w:numId w:val="38"/>
        </w:numPr>
        <w:rPr>
          <w:lang w:val="ru-RU"/>
        </w:rPr>
      </w:pPr>
      <w:r w:rsidRPr="00F62753">
        <w:rPr>
          <w:lang w:val="ru-RU"/>
        </w:rPr>
        <w:t>Пул специализированных поставщиков (информация о качестве поставщиков доступна)</w:t>
      </w:r>
    </w:p>
    <w:p w14:paraId="087BE8B5" w14:textId="021A5B17" w:rsidR="00F62753" w:rsidRDefault="00F62753" w:rsidP="00F62753">
      <w:pPr>
        <w:pStyle w:val="a5"/>
        <w:numPr>
          <w:ilvl w:val="0"/>
          <w:numId w:val="38"/>
        </w:numPr>
        <w:rPr>
          <w:lang w:val="ru-RU"/>
        </w:rPr>
      </w:pPr>
      <w:r w:rsidRPr="00F62753">
        <w:rPr>
          <w:lang w:val="ru-RU"/>
        </w:rPr>
        <w:t>Взаимодополняемость между видами деятельности участников кластера</w:t>
      </w:r>
    </w:p>
    <w:p w14:paraId="482541A5" w14:textId="0029AC1F" w:rsidR="00D85B27" w:rsidRPr="00D85B27" w:rsidRDefault="00D85B27" w:rsidP="00D85B27">
      <w:pPr>
        <w:rPr>
          <w:lang w:val="ru-RU"/>
        </w:rPr>
      </w:pPr>
      <w:r>
        <w:rPr>
          <w:lang w:val="ru-RU"/>
        </w:rPr>
        <w:t xml:space="preserve">Кластер оказания медицинских услуг в Санкт-Петербурге включает в себя </w:t>
      </w:r>
      <w:r w:rsidRPr="00D85B27">
        <w:rPr>
          <w:lang w:val="ru-RU"/>
        </w:rPr>
        <w:t>288 городских медицинских больниц и амбулаторных центров</w:t>
      </w:r>
      <w:r>
        <w:rPr>
          <w:lang w:val="ru-RU"/>
        </w:rPr>
        <w:t>; б</w:t>
      </w:r>
      <w:r w:rsidRPr="00D85B27">
        <w:rPr>
          <w:lang w:val="ru-RU"/>
        </w:rPr>
        <w:t>олее 1,5 тыс. частных клиник и амбулаторных частных центров</w:t>
      </w:r>
      <w:r>
        <w:rPr>
          <w:lang w:val="ru-RU"/>
        </w:rPr>
        <w:t xml:space="preserve">; </w:t>
      </w:r>
      <w:r w:rsidRPr="00D85B27">
        <w:rPr>
          <w:lang w:val="ru-RU"/>
        </w:rPr>
        <w:t>725 отделений врачей общей практики</w:t>
      </w:r>
      <w:r>
        <w:rPr>
          <w:lang w:val="ru-RU"/>
        </w:rPr>
        <w:t>. Также в кластер входят б</w:t>
      </w:r>
      <w:r w:rsidRPr="00D85B27">
        <w:rPr>
          <w:lang w:val="ru-RU"/>
        </w:rPr>
        <w:t>олее 600 исследовательских центров и лабораторий</w:t>
      </w:r>
      <w:r>
        <w:rPr>
          <w:lang w:val="ru-RU"/>
        </w:rPr>
        <w:t xml:space="preserve"> и 30 </w:t>
      </w:r>
      <w:r w:rsidRPr="00D85B27">
        <w:rPr>
          <w:lang w:val="ru-RU"/>
        </w:rPr>
        <w:t>Федеральных медицинских центров</w:t>
      </w:r>
      <w:r>
        <w:rPr>
          <w:lang w:val="ru-RU"/>
        </w:rPr>
        <w:t xml:space="preserve">. Для подготовки персонала в Санкт-Петербурге используются </w:t>
      </w:r>
      <w:r w:rsidRPr="00D85B27">
        <w:rPr>
          <w:lang w:val="ru-RU"/>
        </w:rPr>
        <w:t>7 медицинских университетов и 1 медицинский научный центр</w:t>
      </w:r>
      <w:r>
        <w:rPr>
          <w:lang w:val="ru-RU"/>
        </w:rPr>
        <w:t>, а также про</w:t>
      </w:r>
      <w:r w:rsidRPr="00D85B27">
        <w:rPr>
          <w:lang w:val="ru-RU"/>
        </w:rPr>
        <w:t>граммы для менеджмента мед. организаций (в т. ч. СПбГУ)</w:t>
      </w:r>
      <w:r>
        <w:rPr>
          <w:lang w:val="ru-RU"/>
        </w:rPr>
        <w:t>.</w:t>
      </w:r>
    </w:p>
    <w:p w14:paraId="364C6A2E" w14:textId="77777777" w:rsidR="006E0F1A" w:rsidRDefault="006E0F1A" w:rsidP="006E0F1A">
      <w:pPr>
        <w:pStyle w:val="1"/>
        <w:rPr>
          <w:lang w:val="ru-RU"/>
        </w:rPr>
      </w:pPr>
      <w:bookmarkStart w:id="27" w:name="_Toc101100921"/>
      <w:bookmarkStart w:id="28" w:name="_Toc104125639"/>
      <w:bookmarkStart w:id="29" w:name="_Toc104125796"/>
      <w:bookmarkStart w:id="30" w:name="_Toc104905003"/>
      <w:r>
        <w:rPr>
          <w:lang w:val="ru-RU"/>
        </w:rPr>
        <w:lastRenderedPageBreak/>
        <w:t>ГЛАВА 2. СУЩЕСТВОВАНИЕ КЛАСТЕРА МЕДИЦИНСКИХ УСЛУГ В САНКТ-ПЕТЕРБУРГЕ</w:t>
      </w:r>
      <w:bookmarkEnd w:id="29"/>
      <w:bookmarkEnd w:id="30"/>
    </w:p>
    <w:p w14:paraId="2C924832" w14:textId="77777777" w:rsidR="006E0F1A" w:rsidRDefault="006E0F1A" w:rsidP="006E0F1A">
      <w:pPr>
        <w:pStyle w:val="2"/>
        <w:rPr>
          <w:lang w:val="ru-RU"/>
        </w:rPr>
      </w:pPr>
      <w:bookmarkStart w:id="31" w:name="_Toc104125797"/>
      <w:bookmarkStart w:id="32" w:name="_Toc104905004"/>
      <w:r>
        <w:rPr>
          <w:lang w:val="ru-RU"/>
        </w:rPr>
        <w:t xml:space="preserve">2.1. Выявление </w:t>
      </w:r>
      <w:bookmarkEnd w:id="31"/>
      <w:r>
        <w:rPr>
          <w:lang w:val="ru-RU"/>
        </w:rPr>
        <w:t>потенциальных региональных кластеров</w:t>
      </w:r>
      <w:bookmarkEnd w:id="32"/>
    </w:p>
    <w:p w14:paraId="02E8712C" w14:textId="77777777" w:rsidR="006E0F1A" w:rsidRPr="00287622" w:rsidRDefault="006E0F1A" w:rsidP="006E0F1A">
      <w:pPr>
        <w:rPr>
          <w:color w:val="FF0000"/>
          <w:lang w:val="ru-RU"/>
        </w:rPr>
      </w:pPr>
      <w:r>
        <w:rPr>
          <w:lang w:val="ru-RU"/>
        </w:rPr>
        <w:t>Одним из важнейших этапов выявления регион</w:t>
      </w:r>
      <w:r w:rsidRPr="0094312C">
        <w:rPr>
          <w:lang w:val="ru-RU"/>
        </w:rPr>
        <w:t xml:space="preserve">альных кластеров является вычисление значений так называемых кластерных коэффициентов, </w:t>
      </w:r>
      <w:bookmarkStart w:id="33" w:name="_Hlk104902573"/>
      <w:r w:rsidRPr="0094312C">
        <w:rPr>
          <w:lang w:val="ru-RU"/>
        </w:rPr>
        <w:t>по величине которых можно судить о существовании кластера.</w:t>
      </w:r>
      <w:bookmarkEnd w:id="33"/>
    </w:p>
    <w:p w14:paraId="2A4A51A5" w14:textId="77777777" w:rsidR="006E0F1A" w:rsidRPr="004B6CDC" w:rsidRDefault="006E0F1A" w:rsidP="006E0F1A">
      <w:pPr>
        <w:rPr>
          <w:rFonts w:eastAsiaTheme="minorEastAsia"/>
          <w:lang w:val="ru-RU"/>
        </w:rPr>
      </w:pPr>
      <w:r>
        <w:rPr>
          <w:lang w:val="ru-RU"/>
        </w:rPr>
        <w:t xml:space="preserve">В данной выпускной квалификационной работе будут рассмотрены лишь некоторые из </w:t>
      </w:r>
      <w:r w:rsidRPr="0094312C">
        <w:rPr>
          <w:lang w:val="ru-RU"/>
        </w:rPr>
        <w:t xml:space="preserve">количественных </w:t>
      </w:r>
      <w:r>
        <w:rPr>
          <w:lang w:val="ru-RU"/>
        </w:rPr>
        <w:t>показателей идентификации кластера.</w:t>
      </w:r>
      <w:r w:rsidRPr="004B6CDC">
        <w:rPr>
          <w:lang w:val="ru-RU"/>
        </w:rPr>
        <w:t xml:space="preserve"> </w:t>
      </w:r>
      <w:r>
        <w:rPr>
          <w:lang w:val="ru-RU"/>
        </w:rPr>
        <w:t xml:space="preserve">Стоит учесть, что для расчёта были использованы структуры ВВП России и ВРП Санкт-Петербурга по видам экономической деятельности за 2016 и 2019 год, то есть учитывалось здравоохранение и социальное обслуживание населения в целом. </w:t>
      </w:r>
    </w:p>
    <w:p w14:paraId="002AE450" w14:textId="77777777" w:rsidR="006E0F1A" w:rsidRPr="00DB20DC" w:rsidRDefault="006E0F1A" w:rsidP="006E0F1A">
      <w:pPr>
        <w:rPr>
          <w:rFonts w:eastAsiaTheme="minorEastAsia"/>
          <w:lang w:val="ru-RU"/>
        </w:rPr>
      </w:pPr>
      <w:r w:rsidRPr="00B10B15">
        <w:rPr>
          <w:rFonts w:eastAsiaTheme="minorEastAsia"/>
          <w:lang w:val="ru-RU"/>
        </w:rPr>
        <w:t>Коэффициент региональной специализации – отношение удельного веса региона в стране по данной отрасли к удельному весу</w:t>
      </w:r>
      <w:r>
        <w:rPr>
          <w:rFonts w:eastAsiaTheme="minorEastAsia"/>
          <w:lang w:val="ru-RU"/>
        </w:rPr>
        <w:t xml:space="preserve"> </w:t>
      </w:r>
      <w:r w:rsidRPr="00B10B15">
        <w:rPr>
          <w:rFonts w:eastAsiaTheme="minorEastAsia"/>
          <w:lang w:val="ru-RU"/>
        </w:rPr>
        <w:t>региона в ВВП страны</w:t>
      </w:r>
      <w:r>
        <w:rPr>
          <w:rStyle w:val="a8"/>
          <w:rFonts w:eastAsiaTheme="minorEastAsia"/>
          <w:lang w:val="ru-RU"/>
        </w:rPr>
        <w:footnoteReference w:id="23"/>
      </w:r>
      <w:r>
        <w:rPr>
          <w:rFonts w:eastAsiaTheme="minorEastAsia"/>
          <w:lang w:val="ru-RU"/>
        </w:rPr>
        <w:t>:</w:t>
      </w:r>
    </w:p>
    <w:p w14:paraId="0885927B" w14:textId="77777777" w:rsidR="006E0F1A" w:rsidRPr="00BB176E" w:rsidRDefault="006E0F1A" w:rsidP="006E0F1A">
      <w:pPr>
        <w:jc w:val="right"/>
        <w:rPr>
          <w:rFonts w:eastAsiaTheme="minorEastAsia"/>
          <w:lang w:val="ru-RU"/>
        </w:rPr>
      </w:pPr>
      <m:oMath>
        <m:sSub>
          <m:sSubPr>
            <m:ctrlPr>
              <w:rPr>
                <w:rFonts w:ascii="Cambria Math" w:hAnsi="Cambria Math" w:cs="Times New Roman"/>
                <w:i/>
                <w:lang w:val="ru-RU"/>
              </w:rPr>
            </m:ctrlPr>
          </m:sSubPr>
          <m:e>
            <m:r>
              <w:rPr>
                <w:rFonts w:ascii="Cambria Math" w:hAnsi="Cambria Math" w:cs="Times New Roman"/>
                <w:lang w:val="ru-RU"/>
              </w:rPr>
              <m:t>С</m:t>
            </m:r>
          </m:e>
          <m:sub>
            <m:r>
              <w:rPr>
                <w:rFonts w:ascii="Cambria Math" w:hAnsi="Cambria Math" w:cs="Times New Roman"/>
                <w:lang w:val="ru-RU"/>
              </w:rPr>
              <m:t>2016</m:t>
            </m:r>
          </m:sub>
        </m:sSub>
        <m:r>
          <w:rPr>
            <w:rFonts w:ascii="Cambria Math" w:hAnsi="Cambria Math" w:cs="Times New Roman"/>
            <w:lang w:val="ru-RU"/>
          </w:rPr>
          <m:t>=</m:t>
        </m:r>
        <m:f>
          <m:fPr>
            <m:ctrlPr>
              <w:rPr>
                <w:rFonts w:ascii="Cambria Math" w:hAnsi="Cambria Math" w:cs="Times New Roman"/>
                <w:i/>
                <w:lang w:val="ru-RU"/>
              </w:rPr>
            </m:ctrlPr>
          </m:fPr>
          <m:num>
            <m:r>
              <w:rPr>
                <w:rFonts w:ascii="Cambria Math" w:hAnsi="Cambria Math" w:cs="Times New Roman"/>
                <w:lang w:val="ru-RU"/>
              </w:rPr>
              <m:t>0,088</m:t>
            </m:r>
          </m:num>
          <m:den>
            <m:r>
              <w:rPr>
                <w:rFonts w:ascii="Cambria Math" w:hAnsi="Cambria Math" w:cs="Times New Roman"/>
                <w:lang w:val="ru-RU"/>
              </w:rPr>
              <m:t>0,047</m:t>
            </m:r>
          </m:den>
        </m:f>
        <m:r>
          <w:rPr>
            <w:rFonts w:ascii="Cambria Math" w:hAnsi="Cambria Math" w:cs="Times New Roman"/>
            <w:lang w:val="ru-RU"/>
          </w:rPr>
          <m:t>=1,88</m:t>
        </m:r>
      </m:oMath>
      <w:r>
        <w:rPr>
          <w:rFonts w:eastAsiaTheme="minorEastAsia"/>
          <w:lang w:val="ru-RU"/>
        </w:rPr>
        <w:t>;                                                            (1)</w:t>
      </w:r>
    </w:p>
    <w:p w14:paraId="07511BC1" w14:textId="77777777" w:rsidR="006E0F1A" w:rsidRDefault="006E0F1A" w:rsidP="006E0F1A">
      <w:pPr>
        <w:rPr>
          <w:rFonts w:eastAsiaTheme="minorEastAsia"/>
          <w:lang w:val="ru-RU"/>
        </w:rPr>
      </w:pPr>
      <w:r>
        <w:rPr>
          <w:rFonts w:eastAsiaTheme="minorEastAsia"/>
          <w:lang w:val="ru-RU"/>
        </w:rPr>
        <w:t xml:space="preserve">К 2019 году данный показатель уменьшился на 25% и составил 1,41 ед. На данный показатель повлияло как увеличение доли услуг в сфере здравоохранения в ВВП России, так и незначительное падение этой доли в ВРП Санкт-Петербурга (0,2%). При этом вклад региона в ВВП страны увеличился почти на 10%, что также снизило коэффициент. </w:t>
      </w:r>
    </w:p>
    <w:p w14:paraId="4DA27D44" w14:textId="77777777" w:rsidR="006E0F1A" w:rsidRDefault="006E0F1A" w:rsidP="006E0F1A">
      <w:pPr>
        <w:rPr>
          <w:rFonts w:eastAsiaTheme="minorEastAsia"/>
          <w:lang w:val="ru-RU"/>
        </w:rPr>
      </w:pPr>
      <w:r>
        <w:rPr>
          <w:rFonts w:eastAsiaTheme="minorEastAsia"/>
          <w:lang w:val="ru-RU"/>
        </w:rPr>
        <w:t xml:space="preserve">По этим же причинам наблюдалось снижение коэффициента душевого производства в 2019 году на 23%. </w:t>
      </w:r>
      <w:r w:rsidRPr="007D32CA">
        <w:rPr>
          <w:rFonts w:eastAsiaTheme="minorEastAsia"/>
          <w:lang w:val="ru-RU"/>
        </w:rPr>
        <w:t>Коэффициент душевого производства – отношение удельного</w:t>
      </w:r>
      <w:r>
        <w:rPr>
          <w:rFonts w:eastAsiaTheme="minorEastAsia"/>
          <w:lang w:val="ru-RU"/>
        </w:rPr>
        <w:t xml:space="preserve"> </w:t>
      </w:r>
      <w:r w:rsidRPr="007D32CA">
        <w:rPr>
          <w:rFonts w:eastAsiaTheme="minorEastAsia"/>
          <w:lang w:val="ru-RU"/>
        </w:rPr>
        <w:t>веса отрасли региона в соответствующей структуре отрасли</w:t>
      </w:r>
      <w:r>
        <w:rPr>
          <w:rFonts w:eastAsiaTheme="minorEastAsia"/>
          <w:lang w:val="ru-RU"/>
        </w:rPr>
        <w:t xml:space="preserve"> </w:t>
      </w:r>
      <w:r w:rsidRPr="007D32CA">
        <w:rPr>
          <w:rFonts w:eastAsiaTheme="minorEastAsia"/>
          <w:lang w:val="ru-RU"/>
        </w:rPr>
        <w:t>страны к удельному весу населения региона в населении страны.</w:t>
      </w:r>
      <w:r>
        <w:rPr>
          <w:rFonts w:eastAsiaTheme="minorEastAsia"/>
          <w:lang w:val="ru-RU"/>
        </w:rPr>
        <w:t xml:space="preserve"> </w:t>
      </w:r>
    </w:p>
    <w:p w14:paraId="6DAC7331" w14:textId="77777777" w:rsidR="006E0F1A" w:rsidRPr="00DD743C" w:rsidRDefault="006E0F1A" w:rsidP="006E0F1A">
      <w:pPr>
        <w:jc w:val="right"/>
        <w:rPr>
          <w:rFonts w:eastAsiaTheme="minorEastAsia"/>
          <w:lang w:val="ru-RU"/>
        </w:rPr>
      </w:pPr>
      <m:oMath>
        <m:sSub>
          <m:sSubPr>
            <m:ctrlPr>
              <w:rPr>
                <w:rFonts w:ascii="Cambria Math" w:hAnsi="Cambria Math" w:cs="Times New Roman"/>
                <w:i/>
                <w:lang w:val="ru-RU"/>
              </w:rPr>
            </m:ctrlPr>
          </m:sSubPr>
          <m:e>
            <m:r>
              <w:rPr>
                <w:rFonts w:ascii="Cambria Math" w:hAnsi="Cambria Math" w:cs="Times New Roman"/>
              </w:rPr>
              <m:t>K</m:t>
            </m:r>
          </m:e>
          <m:sub>
            <m:r>
              <w:rPr>
                <w:rFonts w:ascii="Cambria Math" w:hAnsi="Cambria Math" w:cs="Times New Roman"/>
                <w:lang w:val="ru-RU"/>
              </w:rPr>
              <m:t>д2016</m:t>
            </m:r>
          </m:sub>
        </m:sSub>
        <m:r>
          <w:rPr>
            <w:rFonts w:ascii="Cambria Math" w:hAnsi="Cambria Math" w:cs="Times New Roman"/>
            <w:lang w:val="ru-RU"/>
          </w:rPr>
          <m:t xml:space="preserve">= </m:t>
        </m:r>
        <m:f>
          <m:fPr>
            <m:ctrlPr>
              <w:rPr>
                <w:rFonts w:ascii="Cambria Math" w:hAnsi="Cambria Math" w:cs="Times New Roman"/>
                <w:i/>
                <w:lang w:val="ru-RU"/>
              </w:rPr>
            </m:ctrlPr>
          </m:fPr>
          <m:num>
            <m:r>
              <w:rPr>
                <w:rFonts w:ascii="Cambria Math" w:hAnsi="Cambria Math" w:cs="Times New Roman"/>
                <w:lang w:val="ru-RU"/>
              </w:rPr>
              <m:t>0,088</m:t>
            </m:r>
          </m:num>
          <m:den>
            <m:f>
              <m:fPr>
                <m:type m:val="skw"/>
                <m:ctrlPr>
                  <w:rPr>
                    <w:rFonts w:ascii="Cambria Math" w:hAnsi="Cambria Math" w:cs="Times New Roman"/>
                    <w:i/>
                    <w:lang w:val="ru-RU"/>
                  </w:rPr>
                </m:ctrlPr>
              </m:fPr>
              <m:num>
                <m:r>
                  <w:rPr>
                    <w:rFonts w:ascii="Cambria Math" w:hAnsi="Cambria Math" w:cs="Times New Roman"/>
                    <w:lang w:val="ru-RU"/>
                  </w:rPr>
                  <m:t>5226</m:t>
                </m:r>
              </m:num>
              <m:den>
                <m:r>
                  <w:rPr>
                    <w:rFonts w:ascii="Cambria Math" w:hAnsi="Cambria Math" w:cs="Times New Roman"/>
                    <w:lang w:val="ru-RU"/>
                  </w:rPr>
                  <m:t>14300</m:t>
                </m:r>
              </m:den>
            </m:f>
          </m:den>
        </m:f>
        <m:r>
          <w:rPr>
            <w:rFonts w:ascii="Cambria Math" w:hAnsi="Cambria Math" w:cs="Times New Roman"/>
            <w:lang w:val="ru-RU"/>
          </w:rPr>
          <m:t>=2,42</m:t>
        </m:r>
      </m:oMath>
      <w:r>
        <w:rPr>
          <w:rFonts w:eastAsiaTheme="minorEastAsia"/>
          <w:lang w:val="ru-RU"/>
        </w:rPr>
        <w:t>;                                                 (2)</w:t>
      </w:r>
    </w:p>
    <w:p w14:paraId="0BCC21C7" w14:textId="77777777" w:rsidR="006E0F1A" w:rsidRDefault="006E0F1A" w:rsidP="006E0F1A">
      <w:pPr>
        <w:rPr>
          <w:lang w:val="ru-RU"/>
        </w:rPr>
      </w:pPr>
      <w:r>
        <w:rPr>
          <w:lang w:val="ru-RU"/>
        </w:rPr>
        <w:t xml:space="preserve">Также можно отдельно рассчитать показатель локализации по занятости, чтобы оценить полученные выше результаты не только с точки зрения количества оказываемых услуг и </w:t>
      </w:r>
      <w:r>
        <w:rPr>
          <w:lang w:val="ru-RU"/>
        </w:rPr>
        <w:lastRenderedPageBreak/>
        <w:t>произведенной продукции, но и с уровнем занятости в данном виде экономической деятельности. Коэффициент определяется следующим образом</w:t>
      </w:r>
      <w:r>
        <w:rPr>
          <w:rStyle w:val="a8"/>
          <w:lang w:val="ru-RU"/>
        </w:rPr>
        <w:footnoteReference w:id="24"/>
      </w:r>
      <w:r>
        <w:rPr>
          <w:lang w:val="ru-RU"/>
        </w:rPr>
        <w:t xml:space="preserve">. </w:t>
      </w:r>
    </w:p>
    <w:p w14:paraId="31389640" w14:textId="77777777" w:rsidR="006E0F1A" w:rsidRPr="00EC299A" w:rsidRDefault="006E0F1A" w:rsidP="006E0F1A">
      <w:pPr>
        <w:jc w:val="right"/>
        <w:rPr>
          <w:rFonts w:eastAsiaTheme="minorEastAsia"/>
          <w:lang w:val="ru-RU"/>
        </w:rPr>
      </w:pPr>
      <m:oMath>
        <m:sSub>
          <m:sSubPr>
            <m:ctrlPr>
              <w:rPr>
                <w:rFonts w:ascii="Cambria Math" w:hAnsi="Cambria Math" w:cs="Times New Roman"/>
                <w:i/>
                <w:lang w:val="ru-RU"/>
              </w:rPr>
            </m:ctrlPr>
          </m:sSubPr>
          <m:e>
            <m:r>
              <w:rPr>
                <w:rFonts w:ascii="Cambria Math" w:hAnsi="Cambria Math" w:cs="Times New Roman"/>
                <w:lang w:val="ru-RU"/>
              </w:rPr>
              <m:t>LQ</m:t>
            </m:r>
          </m:e>
          <m:sub>
            <m:r>
              <w:rPr>
                <w:rFonts w:ascii="Cambria Math" w:hAnsi="Cambria Math" w:cs="Times New Roman"/>
                <w:lang w:val="ru-RU"/>
              </w:rPr>
              <m:t>r</m:t>
            </m:r>
          </m:sub>
        </m:sSub>
        <m:r>
          <w:rPr>
            <w:rFonts w:ascii="Cambria Math" w:hAnsi="Cambria Math" w:cs="Times New Roman"/>
            <w:lang w:val="ru-RU"/>
          </w:rPr>
          <m:t xml:space="preserve">= </m:t>
        </m:r>
        <m:f>
          <m:fPr>
            <m:ctrlPr>
              <w:rPr>
                <w:rFonts w:ascii="Cambria Math" w:hAnsi="Cambria Math" w:cs="Times New Roman"/>
                <w:i/>
                <w:lang w:val="ru-RU"/>
              </w:rPr>
            </m:ctrlPr>
          </m:fPr>
          <m:num>
            <m:f>
              <m:fPr>
                <m:type m:val="skw"/>
                <m:ctrlPr>
                  <w:rPr>
                    <w:rFonts w:ascii="Cambria Math" w:hAnsi="Cambria Math" w:cs="Times New Roman"/>
                    <w:i/>
                    <w:lang w:val="ru-RU"/>
                  </w:rPr>
                </m:ctrlPr>
              </m:fPr>
              <m:num>
                <m:sSub>
                  <m:sSubPr>
                    <m:ctrlPr>
                      <w:rPr>
                        <w:rFonts w:ascii="Cambria Math" w:hAnsi="Cambria Math" w:cs="Times New Roman"/>
                        <w:i/>
                        <w:lang w:val="ru-RU"/>
                      </w:rPr>
                    </m:ctrlPr>
                  </m:sSubPr>
                  <m:e>
                    <m:r>
                      <w:rPr>
                        <w:rFonts w:ascii="Cambria Math" w:hAnsi="Cambria Math" w:cs="Times New Roman"/>
                        <w:lang w:val="ru-RU"/>
                      </w:rPr>
                      <m:t>l</m:t>
                    </m:r>
                  </m:e>
                  <m:sub>
                    <m:r>
                      <w:rPr>
                        <w:rFonts w:ascii="Cambria Math" w:hAnsi="Cambria Math" w:cs="Times New Roman"/>
                        <w:lang w:val="ru-RU"/>
                      </w:rPr>
                      <m:t>i</m:t>
                    </m:r>
                  </m:sub>
                </m:sSub>
              </m:num>
              <m:den>
                <m:r>
                  <w:rPr>
                    <w:rFonts w:ascii="Cambria Math" w:hAnsi="Cambria Math" w:cs="Times New Roman"/>
                    <w:lang w:val="ru-RU"/>
                  </w:rPr>
                  <m:t>l</m:t>
                </m:r>
              </m:den>
            </m:f>
          </m:num>
          <m:den>
            <m:f>
              <m:fPr>
                <m:type m:val="skw"/>
                <m:ctrlPr>
                  <w:rPr>
                    <w:rFonts w:ascii="Cambria Math" w:hAnsi="Cambria Math" w:cs="Times New Roman"/>
                    <w:i/>
                    <w:lang w:val="ru-RU"/>
                  </w:rPr>
                </m:ctrlPr>
              </m:fPr>
              <m:num>
                <m:sSub>
                  <m:sSubPr>
                    <m:ctrlPr>
                      <w:rPr>
                        <w:rFonts w:ascii="Cambria Math" w:hAnsi="Cambria Math" w:cs="Times New Roman"/>
                        <w:i/>
                        <w:lang w:val="ru-RU"/>
                      </w:rPr>
                    </m:ctrlPr>
                  </m:sSubPr>
                  <m:e>
                    <m:r>
                      <w:rPr>
                        <w:rFonts w:ascii="Cambria Math" w:hAnsi="Cambria Math" w:cs="Times New Roman"/>
                        <w:lang w:val="ru-RU"/>
                      </w:rPr>
                      <m:t>L</m:t>
                    </m:r>
                  </m:e>
                  <m:sub>
                    <m:r>
                      <w:rPr>
                        <w:rFonts w:ascii="Cambria Math" w:hAnsi="Cambria Math" w:cs="Times New Roman"/>
                        <w:lang w:val="ru-RU"/>
                      </w:rPr>
                      <m:t>i</m:t>
                    </m:r>
                  </m:sub>
                </m:sSub>
              </m:num>
              <m:den>
                <m:r>
                  <w:rPr>
                    <w:rFonts w:ascii="Cambria Math" w:hAnsi="Cambria Math" w:cs="Times New Roman"/>
                    <w:lang w:val="ru-RU"/>
                  </w:rPr>
                  <m:t>L</m:t>
                </m:r>
              </m:den>
            </m:f>
          </m:den>
        </m:f>
      </m:oMath>
      <w:r>
        <w:rPr>
          <w:rFonts w:eastAsiaTheme="minorEastAsia"/>
          <w:lang w:val="ru-RU"/>
        </w:rPr>
        <w:t>;                                                                         (3)</w:t>
      </w:r>
    </w:p>
    <w:p w14:paraId="62E8EF9D" w14:textId="77777777" w:rsidR="006E0F1A" w:rsidRPr="00B42ECA" w:rsidRDefault="006E0F1A" w:rsidP="006E0F1A">
      <w:pPr>
        <w:rPr>
          <w:rFonts w:eastAsiaTheme="minorEastAsia"/>
          <w:lang w:val="ru-RU"/>
        </w:rPr>
      </w:pPr>
      <w:r>
        <w:rPr>
          <w:rFonts w:eastAsiaTheme="minorEastAsia"/>
          <w:lang w:val="ru-RU"/>
        </w:rPr>
        <w:t>где</w:t>
      </w:r>
      <w:r w:rsidRPr="00B42ECA">
        <w:rPr>
          <w:rFonts w:eastAsiaTheme="minorEastAsia"/>
          <w:lang w:val="ru-RU"/>
        </w:rPr>
        <w:t xml:space="preserve"> </w:t>
      </w:r>
      <w:proofErr w:type="spellStart"/>
      <w:r w:rsidRPr="00B42ECA">
        <w:rPr>
          <w:rFonts w:eastAsiaTheme="minorEastAsia"/>
          <w:lang w:val="ru-RU"/>
        </w:rPr>
        <w:t>l</w:t>
      </w:r>
      <w:r w:rsidRPr="00B42ECA">
        <w:rPr>
          <w:rFonts w:eastAsiaTheme="minorEastAsia"/>
          <w:vertAlign w:val="subscript"/>
          <w:lang w:val="ru-RU"/>
        </w:rPr>
        <w:t>i</w:t>
      </w:r>
      <w:proofErr w:type="spellEnd"/>
      <w:r w:rsidRPr="00B42ECA">
        <w:rPr>
          <w:rFonts w:eastAsiaTheme="minorEastAsia"/>
          <w:lang w:val="ru-RU"/>
        </w:rPr>
        <w:t xml:space="preserve"> – занятость в i-й отрасли в регионе;</w:t>
      </w:r>
    </w:p>
    <w:p w14:paraId="1D3D3620" w14:textId="77777777" w:rsidR="006E0F1A" w:rsidRPr="00B42ECA" w:rsidRDefault="006E0F1A" w:rsidP="006E0F1A">
      <w:pPr>
        <w:rPr>
          <w:rFonts w:eastAsiaTheme="minorEastAsia"/>
          <w:lang w:val="ru-RU"/>
        </w:rPr>
      </w:pPr>
      <w:r w:rsidRPr="00B42ECA">
        <w:rPr>
          <w:rFonts w:eastAsiaTheme="minorEastAsia"/>
          <w:lang w:val="ru-RU"/>
        </w:rPr>
        <w:t>L</w:t>
      </w:r>
      <w:r w:rsidRPr="00D4031F">
        <w:rPr>
          <w:rFonts w:eastAsiaTheme="minorEastAsia"/>
          <w:vertAlign w:val="subscript"/>
          <w:lang w:val="ru-RU"/>
        </w:rPr>
        <w:t>i</w:t>
      </w:r>
      <w:r w:rsidRPr="00B42ECA">
        <w:rPr>
          <w:rFonts w:eastAsiaTheme="minorEastAsia"/>
          <w:lang w:val="ru-RU"/>
        </w:rPr>
        <w:t xml:space="preserve"> – занятость в i-й отрасли в стране;</w:t>
      </w:r>
    </w:p>
    <w:p w14:paraId="5052262B" w14:textId="77777777" w:rsidR="006E0F1A" w:rsidRPr="00B42ECA" w:rsidRDefault="006E0F1A" w:rsidP="006E0F1A">
      <w:pPr>
        <w:rPr>
          <w:rFonts w:eastAsiaTheme="minorEastAsia"/>
          <w:lang w:val="ru-RU"/>
        </w:rPr>
      </w:pPr>
      <w:r w:rsidRPr="00B42ECA">
        <w:rPr>
          <w:rFonts w:eastAsiaTheme="minorEastAsia"/>
          <w:lang w:val="ru-RU"/>
        </w:rPr>
        <w:t xml:space="preserve">l – </w:t>
      </w:r>
      <w:r w:rsidRPr="00D4031F">
        <w:rPr>
          <w:rFonts w:eastAsiaTheme="minorEastAsia"/>
          <w:lang w:val="ru-RU"/>
        </w:rPr>
        <w:t>общее количество занятых в регионе;</w:t>
      </w:r>
    </w:p>
    <w:p w14:paraId="7A8F1077" w14:textId="77777777" w:rsidR="006E0F1A" w:rsidRDefault="006E0F1A" w:rsidP="006E0F1A">
      <w:pPr>
        <w:rPr>
          <w:rFonts w:eastAsiaTheme="minorEastAsia"/>
          <w:lang w:val="ru-RU"/>
        </w:rPr>
      </w:pPr>
      <w:r w:rsidRPr="00B42ECA">
        <w:rPr>
          <w:rFonts w:eastAsiaTheme="minorEastAsia"/>
          <w:lang w:val="ru-RU"/>
        </w:rPr>
        <w:t>L – общее количество занятых в стране</w:t>
      </w:r>
      <w:r>
        <w:rPr>
          <w:rFonts w:eastAsiaTheme="minorEastAsia"/>
          <w:lang w:val="ru-RU"/>
        </w:rPr>
        <w:t>.</w:t>
      </w:r>
    </w:p>
    <w:p w14:paraId="5D77A50F" w14:textId="77777777" w:rsidR="006E0F1A" w:rsidRDefault="006E0F1A" w:rsidP="006E0F1A">
      <w:pPr>
        <w:jc w:val="right"/>
        <w:rPr>
          <w:rFonts w:eastAsiaTheme="minorEastAsia"/>
          <w:lang w:val="ru-RU"/>
        </w:rPr>
      </w:pPr>
      <m:oMath>
        <m:sSub>
          <m:sSubPr>
            <m:ctrlPr>
              <w:rPr>
                <w:rFonts w:ascii="Cambria Math" w:hAnsi="Cambria Math" w:cs="Times New Roman"/>
                <w:i/>
                <w:lang w:val="ru-RU"/>
              </w:rPr>
            </m:ctrlPr>
          </m:sSubPr>
          <m:e>
            <m:r>
              <w:rPr>
                <w:rFonts w:ascii="Cambria Math" w:hAnsi="Cambria Math" w:cs="Times New Roman"/>
                <w:lang w:val="ru-RU"/>
              </w:rPr>
              <m:t>LQ</m:t>
            </m:r>
          </m:e>
          <m:sub>
            <m:r>
              <w:rPr>
                <w:rFonts w:ascii="Cambria Math" w:hAnsi="Cambria Math" w:cs="Times New Roman"/>
                <w:lang w:val="ru-RU"/>
              </w:rPr>
              <m:t>2019</m:t>
            </m:r>
          </m:sub>
        </m:sSub>
        <m:r>
          <w:rPr>
            <w:rFonts w:ascii="Cambria Math" w:hAnsi="Cambria Math" w:cs="Times New Roman"/>
            <w:lang w:val="ru-RU"/>
          </w:rPr>
          <m:t xml:space="preserve">= </m:t>
        </m:r>
        <m:f>
          <m:fPr>
            <m:ctrlPr>
              <w:rPr>
                <w:rFonts w:ascii="Cambria Math" w:hAnsi="Cambria Math" w:cs="Times New Roman"/>
                <w:i/>
                <w:lang w:val="ru-RU"/>
              </w:rPr>
            </m:ctrlPr>
          </m:fPr>
          <m:num>
            <m:f>
              <m:fPr>
                <m:type m:val="skw"/>
                <m:ctrlPr>
                  <w:rPr>
                    <w:rFonts w:ascii="Cambria Math" w:hAnsi="Cambria Math" w:cs="Times New Roman"/>
                    <w:i/>
                    <w:lang w:val="ru-RU"/>
                  </w:rPr>
                </m:ctrlPr>
              </m:fPr>
              <m:num>
                <m:r>
                  <w:rPr>
                    <w:rFonts w:ascii="Cambria Math" w:hAnsi="Cambria Math" w:cs="Times New Roman"/>
                    <w:lang w:val="ru-RU"/>
                  </w:rPr>
                  <m:t>169</m:t>
                </m:r>
              </m:num>
              <m:den>
                <m:r>
                  <w:rPr>
                    <w:rFonts w:ascii="Cambria Math" w:hAnsi="Cambria Math" w:cs="Times New Roman"/>
                    <w:lang w:val="ru-RU"/>
                  </w:rPr>
                  <m:t>3182,2</m:t>
                </m:r>
              </m:den>
            </m:f>
          </m:num>
          <m:den>
            <m:f>
              <m:fPr>
                <m:type m:val="skw"/>
                <m:ctrlPr>
                  <w:rPr>
                    <w:rFonts w:ascii="Cambria Math" w:hAnsi="Cambria Math" w:cs="Times New Roman"/>
                    <w:i/>
                    <w:lang w:val="ru-RU"/>
                  </w:rPr>
                </m:ctrlPr>
              </m:fPr>
              <m:num>
                <m:r>
                  <w:rPr>
                    <w:rFonts w:ascii="Cambria Math" w:hAnsi="Cambria Math" w:cs="Times New Roman"/>
                    <w:lang w:val="ru-RU"/>
                  </w:rPr>
                  <m:t>5693</m:t>
                </m:r>
              </m:num>
              <m:den>
                <m:r>
                  <w:rPr>
                    <w:rFonts w:ascii="Cambria Math" w:hAnsi="Cambria Math" w:cs="Times New Roman"/>
                    <w:lang w:val="ru-RU"/>
                  </w:rPr>
                  <m:t>71933</m:t>
                </m:r>
              </m:den>
            </m:f>
          </m:den>
        </m:f>
        <m:r>
          <w:rPr>
            <w:rFonts w:ascii="Cambria Math" w:hAnsi="Cambria Math" w:cs="Times New Roman"/>
            <w:lang w:val="ru-RU"/>
          </w:rPr>
          <m:t>=0,67;</m:t>
        </m:r>
      </m:oMath>
      <w:r>
        <w:rPr>
          <w:rFonts w:eastAsiaTheme="minorEastAsia"/>
          <w:lang w:val="ru-RU"/>
        </w:rPr>
        <w:t xml:space="preserve">                                                      (4)</w:t>
      </w:r>
    </w:p>
    <w:p w14:paraId="520405CB" w14:textId="77777777" w:rsidR="006E0F1A" w:rsidRDefault="006E0F1A" w:rsidP="006E0F1A">
      <w:pPr>
        <w:rPr>
          <w:lang w:val="ru-RU"/>
        </w:rPr>
      </w:pPr>
      <w:r w:rsidRPr="004B6CDC">
        <w:rPr>
          <w:lang w:val="ru-RU"/>
        </w:rPr>
        <w:t xml:space="preserve">М. Портер часто использует пороговое значение коэффициента локализации 0,8. Бергман и </w:t>
      </w:r>
      <w:proofErr w:type="spellStart"/>
      <w:r w:rsidRPr="004B6CDC">
        <w:rPr>
          <w:lang w:val="ru-RU"/>
        </w:rPr>
        <w:t>Фезер</w:t>
      </w:r>
      <w:proofErr w:type="spellEnd"/>
      <w:r w:rsidRPr="004B6CDC">
        <w:rPr>
          <w:lang w:val="ru-RU"/>
        </w:rPr>
        <w:t xml:space="preserve"> рекомендуют использовать более высокое пороговое значение – 1,25</w:t>
      </w:r>
      <w:r>
        <w:rPr>
          <w:lang w:val="ru-RU"/>
        </w:rPr>
        <w:t xml:space="preserve">, в противном случае количество значимых кластерных групп оказывается чрезмерно высоким. В период с 2016 по 2019 гг. в России и Санкт-Петербурге наблюдался активный рост </w:t>
      </w:r>
      <w:r w:rsidRPr="0094312C">
        <w:rPr>
          <w:lang w:val="ru-RU"/>
        </w:rPr>
        <w:t xml:space="preserve">численности </w:t>
      </w:r>
      <w:r>
        <w:rPr>
          <w:lang w:val="ru-RU"/>
        </w:rPr>
        <w:t xml:space="preserve">рабочей силы и занятых (более 5%), при этом количество занятых в сфере здравоохранения почти не изменилось, что и стало причиной снижения значения коэффициента локализации по занятости более чем в 2 раза, </w:t>
      </w:r>
      <w:r w:rsidRPr="0094312C">
        <w:rPr>
          <w:lang w:val="ru-RU"/>
        </w:rPr>
        <w:t>поскольку</w:t>
      </w:r>
    </w:p>
    <w:p w14:paraId="7F5F1250" w14:textId="77777777" w:rsidR="006E0F1A" w:rsidRPr="00DF2E42" w:rsidRDefault="006E0F1A" w:rsidP="006E0F1A">
      <w:pPr>
        <w:jc w:val="right"/>
        <w:rPr>
          <w:rFonts w:eastAsiaTheme="minorEastAsia"/>
          <w:lang w:val="ru-RU"/>
        </w:rPr>
      </w:pPr>
      <m:oMath>
        <m:sSub>
          <m:sSubPr>
            <m:ctrlPr>
              <w:rPr>
                <w:rFonts w:ascii="Cambria Math" w:hAnsi="Cambria Math" w:cs="Times New Roman"/>
                <w:i/>
                <w:lang w:val="ru-RU"/>
              </w:rPr>
            </m:ctrlPr>
          </m:sSubPr>
          <m:e>
            <m:r>
              <w:rPr>
                <w:rFonts w:ascii="Cambria Math" w:hAnsi="Cambria Math" w:cs="Times New Roman"/>
                <w:lang w:val="ru-RU"/>
              </w:rPr>
              <m:t>LQ</m:t>
            </m:r>
          </m:e>
          <m:sub>
            <m:r>
              <w:rPr>
                <w:rFonts w:ascii="Cambria Math" w:hAnsi="Cambria Math" w:cs="Times New Roman"/>
                <w:lang w:val="ru-RU"/>
              </w:rPr>
              <m:t>2016</m:t>
            </m:r>
          </m:sub>
        </m:sSub>
        <m:r>
          <w:rPr>
            <w:rFonts w:ascii="Cambria Math" w:hAnsi="Cambria Math" w:cs="Times New Roman"/>
            <w:lang w:val="ru-RU"/>
          </w:rPr>
          <m:t xml:space="preserve">= </m:t>
        </m:r>
        <m:f>
          <m:fPr>
            <m:ctrlPr>
              <w:rPr>
                <w:rFonts w:ascii="Cambria Math" w:hAnsi="Cambria Math" w:cs="Times New Roman"/>
                <w:i/>
                <w:lang w:val="ru-RU"/>
              </w:rPr>
            </m:ctrlPr>
          </m:fPr>
          <m:num>
            <m:r>
              <w:rPr>
                <w:rFonts w:ascii="Cambria Math" w:hAnsi="Cambria Math" w:cs="Times New Roman"/>
                <w:lang w:val="ru-RU"/>
              </w:rPr>
              <m:t>0,113</m:t>
            </m:r>
          </m:num>
          <m:den>
            <m:r>
              <w:rPr>
                <w:rFonts w:ascii="Cambria Math" w:hAnsi="Cambria Math" w:cs="Times New Roman"/>
                <w:lang w:val="ru-RU"/>
              </w:rPr>
              <m:t>0,08</m:t>
            </m:r>
          </m:den>
        </m:f>
        <m:r>
          <w:rPr>
            <w:rFonts w:ascii="Cambria Math" w:hAnsi="Cambria Math" w:cs="Times New Roman"/>
            <w:lang w:val="ru-RU"/>
          </w:rPr>
          <m:t>=1,41</m:t>
        </m:r>
      </m:oMath>
      <w:r>
        <w:rPr>
          <w:rFonts w:eastAsiaTheme="minorEastAsia"/>
          <w:lang w:val="ru-RU"/>
        </w:rPr>
        <w:t>;                                                        (5)</w:t>
      </w:r>
    </w:p>
    <w:p w14:paraId="7D4E7188" w14:textId="77777777" w:rsidR="006E0F1A" w:rsidRDefault="006E0F1A" w:rsidP="006E0F1A">
      <w:pPr>
        <w:pStyle w:val="a"/>
        <w:rPr>
          <w:lang w:val="ru-RU"/>
        </w:rPr>
      </w:pPr>
    </w:p>
    <w:p w14:paraId="456672F4" w14:textId="77777777" w:rsidR="006E0F1A" w:rsidRPr="00C426AA" w:rsidRDefault="006E0F1A" w:rsidP="006E0F1A">
      <w:pPr>
        <w:jc w:val="center"/>
        <w:rPr>
          <w:lang w:val="ru-RU"/>
        </w:rPr>
      </w:pPr>
      <w:r w:rsidRPr="00DF2E42">
        <w:rPr>
          <w:lang w:val="ru-RU"/>
        </w:rPr>
        <w:t xml:space="preserve">Сводка расчёта коэффициентов, помогающих идентифицировать кластер, </w:t>
      </w:r>
      <w:r>
        <w:rPr>
          <w:lang w:val="ru-RU"/>
        </w:rPr>
        <w:t>до пандемии</w:t>
      </w:r>
    </w:p>
    <w:tbl>
      <w:tblPr>
        <w:tblStyle w:val="a9"/>
        <w:tblW w:w="8217" w:type="dxa"/>
        <w:jc w:val="center"/>
        <w:tblLook w:val="04A0" w:firstRow="1" w:lastRow="0" w:firstColumn="1" w:lastColumn="0" w:noHBand="0" w:noVBand="1"/>
      </w:tblPr>
      <w:tblGrid>
        <w:gridCol w:w="4957"/>
        <w:gridCol w:w="1701"/>
        <w:gridCol w:w="1559"/>
      </w:tblGrid>
      <w:tr w:rsidR="006E0F1A" w14:paraId="44B27BAA" w14:textId="77777777" w:rsidTr="007D47B0">
        <w:trPr>
          <w:jc w:val="center"/>
        </w:trPr>
        <w:tc>
          <w:tcPr>
            <w:tcW w:w="4957" w:type="dxa"/>
          </w:tcPr>
          <w:p w14:paraId="0654E0EC" w14:textId="77777777" w:rsidR="006E0F1A" w:rsidRPr="00685936" w:rsidRDefault="006E0F1A" w:rsidP="007D47B0">
            <w:pPr>
              <w:ind w:firstLine="0"/>
              <w:jc w:val="center"/>
              <w:rPr>
                <w:rFonts w:eastAsiaTheme="minorEastAsia"/>
                <w:b/>
                <w:bCs/>
                <w:lang w:val="ru-RU"/>
              </w:rPr>
            </w:pPr>
            <w:r w:rsidRPr="00685936">
              <w:rPr>
                <w:rFonts w:eastAsiaTheme="minorEastAsia"/>
                <w:b/>
                <w:bCs/>
                <w:lang w:val="ru-RU"/>
              </w:rPr>
              <w:t>Показатель</w:t>
            </w:r>
          </w:p>
        </w:tc>
        <w:tc>
          <w:tcPr>
            <w:tcW w:w="1701" w:type="dxa"/>
          </w:tcPr>
          <w:p w14:paraId="01456EE4" w14:textId="77777777" w:rsidR="006E0F1A" w:rsidRPr="00685936" w:rsidRDefault="006E0F1A" w:rsidP="007D47B0">
            <w:pPr>
              <w:ind w:firstLine="0"/>
              <w:jc w:val="center"/>
              <w:rPr>
                <w:rFonts w:eastAsiaTheme="minorEastAsia"/>
                <w:b/>
                <w:bCs/>
                <w:lang w:val="ru-RU"/>
              </w:rPr>
            </w:pPr>
            <w:r w:rsidRPr="00685936">
              <w:rPr>
                <w:rFonts w:eastAsiaTheme="minorEastAsia"/>
                <w:b/>
                <w:bCs/>
                <w:lang w:val="ru-RU"/>
              </w:rPr>
              <w:t>201</w:t>
            </w:r>
            <w:r>
              <w:rPr>
                <w:rFonts w:eastAsiaTheme="minorEastAsia"/>
                <w:b/>
                <w:bCs/>
                <w:lang w:val="ru-RU"/>
              </w:rPr>
              <w:t>6</w:t>
            </w:r>
          </w:p>
        </w:tc>
        <w:tc>
          <w:tcPr>
            <w:tcW w:w="1559" w:type="dxa"/>
          </w:tcPr>
          <w:p w14:paraId="5FBBDA4C" w14:textId="77777777" w:rsidR="006E0F1A" w:rsidRPr="00685936" w:rsidRDefault="006E0F1A" w:rsidP="007D47B0">
            <w:pPr>
              <w:ind w:firstLine="0"/>
              <w:jc w:val="center"/>
              <w:rPr>
                <w:rFonts w:eastAsiaTheme="minorEastAsia"/>
                <w:b/>
                <w:bCs/>
                <w:lang w:val="ru-RU"/>
              </w:rPr>
            </w:pPr>
            <w:r w:rsidRPr="00685936">
              <w:rPr>
                <w:rFonts w:eastAsiaTheme="minorEastAsia"/>
                <w:b/>
                <w:bCs/>
                <w:lang w:val="ru-RU"/>
              </w:rPr>
              <w:t>2019</w:t>
            </w:r>
          </w:p>
        </w:tc>
      </w:tr>
      <w:tr w:rsidR="006E0F1A" w14:paraId="21BDA0C2" w14:textId="77777777" w:rsidTr="007D47B0">
        <w:trPr>
          <w:jc w:val="center"/>
        </w:trPr>
        <w:tc>
          <w:tcPr>
            <w:tcW w:w="4957" w:type="dxa"/>
          </w:tcPr>
          <w:p w14:paraId="0E3EF6D6" w14:textId="77777777" w:rsidR="006E0F1A" w:rsidRDefault="006E0F1A" w:rsidP="007D47B0">
            <w:pPr>
              <w:ind w:firstLine="0"/>
              <w:rPr>
                <w:rFonts w:eastAsiaTheme="minorEastAsia"/>
                <w:lang w:val="ru-RU"/>
              </w:rPr>
            </w:pPr>
            <w:r>
              <w:rPr>
                <w:rFonts w:eastAsiaTheme="minorEastAsia"/>
                <w:lang w:val="ru-RU"/>
              </w:rPr>
              <w:t>Локализация по занятости</w:t>
            </w:r>
          </w:p>
        </w:tc>
        <w:tc>
          <w:tcPr>
            <w:tcW w:w="1701" w:type="dxa"/>
          </w:tcPr>
          <w:p w14:paraId="20902D8F" w14:textId="77777777" w:rsidR="006E0F1A" w:rsidRDefault="006E0F1A" w:rsidP="007D47B0">
            <w:pPr>
              <w:ind w:firstLine="0"/>
              <w:jc w:val="center"/>
              <w:rPr>
                <w:rFonts w:eastAsiaTheme="minorEastAsia"/>
                <w:lang w:val="ru-RU"/>
              </w:rPr>
            </w:pPr>
            <w:r>
              <w:rPr>
                <w:rFonts w:eastAsiaTheme="minorEastAsia"/>
                <w:lang w:val="ru-RU"/>
              </w:rPr>
              <w:t>1,41</w:t>
            </w:r>
          </w:p>
        </w:tc>
        <w:tc>
          <w:tcPr>
            <w:tcW w:w="1559" w:type="dxa"/>
          </w:tcPr>
          <w:p w14:paraId="56309B2B" w14:textId="77777777" w:rsidR="006E0F1A" w:rsidRDefault="006E0F1A" w:rsidP="007D47B0">
            <w:pPr>
              <w:ind w:firstLine="0"/>
              <w:jc w:val="center"/>
              <w:rPr>
                <w:rFonts w:eastAsiaTheme="minorEastAsia"/>
                <w:lang w:val="ru-RU"/>
              </w:rPr>
            </w:pPr>
            <w:r>
              <w:rPr>
                <w:rFonts w:eastAsiaTheme="minorEastAsia"/>
                <w:lang w:val="ru-RU"/>
              </w:rPr>
              <w:t>0,67</w:t>
            </w:r>
          </w:p>
        </w:tc>
      </w:tr>
      <w:tr w:rsidR="006E0F1A" w14:paraId="3BCBA506" w14:textId="77777777" w:rsidTr="007D47B0">
        <w:trPr>
          <w:jc w:val="center"/>
        </w:trPr>
        <w:tc>
          <w:tcPr>
            <w:tcW w:w="4957" w:type="dxa"/>
          </w:tcPr>
          <w:p w14:paraId="02CCE7AE" w14:textId="77777777" w:rsidR="006E0F1A" w:rsidRDefault="006E0F1A" w:rsidP="007D47B0">
            <w:pPr>
              <w:ind w:firstLine="0"/>
              <w:rPr>
                <w:rFonts w:eastAsiaTheme="minorEastAsia"/>
                <w:lang w:val="ru-RU"/>
              </w:rPr>
            </w:pPr>
            <w:r>
              <w:rPr>
                <w:rFonts w:eastAsiaTheme="minorEastAsia"/>
                <w:lang w:val="ru-RU"/>
              </w:rPr>
              <w:t>Коэффициент душевого производства</w:t>
            </w:r>
          </w:p>
        </w:tc>
        <w:tc>
          <w:tcPr>
            <w:tcW w:w="1701" w:type="dxa"/>
          </w:tcPr>
          <w:p w14:paraId="09E0B057" w14:textId="77777777" w:rsidR="006E0F1A" w:rsidRDefault="006E0F1A" w:rsidP="007D47B0">
            <w:pPr>
              <w:ind w:firstLine="0"/>
              <w:jc w:val="center"/>
              <w:rPr>
                <w:rFonts w:eastAsiaTheme="minorEastAsia"/>
                <w:lang w:val="ru-RU"/>
              </w:rPr>
            </w:pPr>
            <w:r>
              <w:rPr>
                <w:rFonts w:eastAsiaTheme="minorEastAsia"/>
                <w:lang w:val="ru-RU"/>
              </w:rPr>
              <w:t>2,42</w:t>
            </w:r>
          </w:p>
        </w:tc>
        <w:tc>
          <w:tcPr>
            <w:tcW w:w="1559" w:type="dxa"/>
          </w:tcPr>
          <w:p w14:paraId="0BD9C0F1" w14:textId="77777777" w:rsidR="006E0F1A" w:rsidRDefault="006E0F1A" w:rsidP="007D47B0">
            <w:pPr>
              <w:ind w:firstLine="0"/>
              <w:jc w:val="center"/>
              <w:rPr>
                <w:rFonts w:eastAsiaTheme="minorEastAsia"/>
                <w:lang w:val="ru-RU"/>
              </w:rPr>
            </w:pPr>
            <w:r>
              <w:rPr>
                <w:rFonts w:eastAsiaTheme="minorEastAsia"/>
                <w:lang w:val="ru-RU"/>
              </w:rPr>
              <w:t>1,96</w:t>
            </w:r>
          </w:p>
        </w:tc>
      </w:tr>
      <w:tr w:rsidR="006E0F1A" w14:paraId="3BF4D840" w14:textId="77777777" w:rsidTr="007D47B0">
        <w:trPr>
          <w:jc w:val="center"/>
        </w:trPr>
        <w:tc>
          <w:tcPr>
            <w:tcW w:w="4957" w:type="dxa"/>
          </w:tcPr>
          <w:p w14:paraId="0E86ACB4" w14:textId="77777777" w:rsidR="006E0F1A" w:rsidRDefault="006E0F1A" w:rsidP="007D47B0">
            <w:pPr>
              <w:ind w:firstLine="0"/>
              <w:rPr>
                <w:rFonts w:eastAsiaTheme="minorEastAsia"/>
                <w:lang w:val="ru-RU"/>
              </w:rPr>
            </w:pPr>
            <w:r>
              <w:rPr>
                <w:rFonts w:eastAsiaTheme="minorEastAsia"/>
                <w:lang w:val="ru-RU"/>
              </w:rPr>
              <w:t>Коэффициент региональной специализации</w:t>
            </w:r>
          </w:p>
        </w:tc>
        <w:tc>
          <w:tcPr>
            <w:tcW w:w="1701" w:type="dxa"/>
          </w:tcPr>
          <w:p w14:paraId="5F9C39F3" w14:textId="77777777" w:rsidR="006E0F1A" w:rsidRDefault="006E0F1A" w:rsidP="007D47B0">
            <w:pPr>
              <w:ind w:firstLine="0"/>
              <w:jc w:val="center"/>
              <w:rPr>
                <w:rFonts w:eastAsiaTheme="minorEastAsia"/>
                <w:lang w:val="ru-RU"/>
              </w:rPr>
            </w:pPr>
            <w:r>
              <w:rPr>
                <w:rFonts w:eastAsiaTheme="minorEastAsia"/>
                <w:lang w:val="ru-RU"/>
              </w:rPr>
              <w:t>1,88</w:t>
            </w:r>
          </w:p>
        </w:tc>
        <w:tc>
          <w:tcPr>
            <w:tcW w:w="1559" w:type="dxa"/>
          </w:tcPr>
          <w:p w14:paraId="076800D6" w14:textId="77777777" w:rsidR="006E0F1A" w:rsidRDefault="006E0F1A" w:rsidP="007D47B0">
            <w:pPr>
              <w:ind w:firstLine="0"/>
              <w:jc w:val="center"/>
              <w:rPr>
                <w:rFonts w:eastAsiaTheme="minorEastAsia"/>
                <w:lang w:val="ru-RU"/>
              </w:rPr>
            </w:pPr>
            <w:r>
              <w:rPr>
                <w:rFonts w:eastAsiaTheme="minorEastAsia"/>
                <w:lang w:val="ru-RU"/>
              </w:rPr>
              <w:t>1,41</w:t>
            </w:r>
          </w:p>
        </w:tc>
      </w:tr>
    </w:tbl>
    <w:p w14:paraId="3B18E62B" w14:textId="77777777" w:rsidR="006E0F1A" w:rsidRDefault="006E0F1A" w:rsidP="006E0F1A">
      <w:pPr>
        <w:rPr>
          <w:lang w:val="ru-RU"/>
        </w:rPr>
      </w:pPr>
      <w:r>
        <w:rPr>
          <w:lang w:val="ru-RU"/>
        </w:rPr>
        <w:t>Источник: составлено автором.</w:t>
      </w:r>
    </w:p>
    <w:p w14:paraId="4542CE12" w14:textId="77777777" w:rsidR="006E0F1A" w:rsidRPr="00630B47" w:rsidRDefault="006E0F1A" w:rsidP="006E0F1A">
      <w:pPr>
        <w:rPr>
          <w:rFonts w:eastAsiaTheme="minorEastAsia"/>
          <w:lang w:val="ru-RU"/>
        </w:rPr>
      </w:pPr>
      <w:r>
        <w:rPr>
          <w:rFonts w:eastAsiaTheme="minorEastAsia"/>
          <w:lang w:val="ru-RU"/>
        </w:rPr>
        <w:lastRenderedPageBreak/>
        <w:t xml:space="preserve"> Как можно заметить в таблице 2, все показатели к 2019 году показали отрицательную тенденцию, что можно объяснить, в том числе и подготовкой здравоохранения к эпидемии лихорадки Эболы (2014–2015 гг.). Численность занятых в сфере здравоохранения в Санкт-Петербурге снизилась почти в 2 раза. Все это показывает снижение значимости кластера для его участников в «спокойное» время. Также объяснением тенденции может послужить активное введение в регионах программ по развитию здравоохранения, которые позволили увеличить не только количество медицинского персонала или качества медицинских услуг, но и долю здравоохранения в ВРП региона (например, в Новосибирске). Обратная зависимость коэффициентов стала причиной снижения показателей в Санкт-Петербурге.</w:t>
      </w:r>
    </w:p>
    <w:p w14:paraId="2EE86933" w14:textId="77777777" w:rsidR="006E0F1A" w:rsidRDefault="006E0F1A" w:rsidP="006E0F1A">
      <w:pPr>
        <w:pStyle w:val="2"/>
        <w:rPr>
          <w:lang w:val="ru-RU"/>
        </w:rPr>
      </w:pPr>
      <w:bookmarkStart w:id="34" w:name="_Toc104125798"/>
      <w:bookmarkStart w:id="35" w:name="_Toc104905005"/>
      <w:r>
        <w:rPr>
          <w:lang w:val="ru-RU"/>
        </w:rPr>
        <w:t xml:space="preserve">2.2. Сравнение </w:t>
      </w:r>
      <w:r w:rsidRPr="0094312C">
        <w:rPr>
          <w:lang w:val="ru-RU"/>
        </w:rPr>
        <w:t xml:space="preserve">регионов по потенциалу и степени развития кластера </w:t>
      </w:r>
      <w:r>
        <w:rPr>
          <w:lang w:val="ru-RU"/>
        </w:rPr>
        <w:t>медицинских услуг</w:t>
      </w:r>
      <w:bookmarkEnd w:id="34"/>
      <w:bookmarkEnd w:id="35"/>
    </w:p>
    <w:p w14:paraId="25188925" w14:textId="77777777" w:rsidR="006E0F1A" w:rsidRDefault="006E0F1A" w:rsidP="006E0F1A">
      <w:pPr>
        <w:rPr>
          <w:lang w:val="ru-RU"/>
        </w:rPr>
      </w:pPr>
      <w:r>
        <w:rPr>
          <w:lang w:val="ru-RU"/>
        </w:rPr>
        <w:t xml:space="preserve">Сравнение показателей и составление рейтинга – быстрый способ визуализировать разрозненные данные, показать картину по нескольким регионам и ситуацию в целом. Для исследования были взяты те же коэффициенты, что и в </w:t>
      </w:r>
      <w:proofErr w:type="spellStart"/>
      <w:r>
        <w:rPr>
          <w:lang w:val="ru-RU"/>
        </w:rPr>
        <w:t>подглаве</w:t>
      </w:r>
      <w:proofErr w:type="spellEnd"/>
      <w:r>
        <w:rPr>
          <w:lang w:val="ru-RU"/>
        </w:rPr>
        <w:t xml:space="preserve"> 2.1. Данные показатели фиксируют специфику проблемы, а также они могут быть однозначно проинтерпретированы. Кроме того, коэффициенты характеризуют разные стороны рассматриваемой проблемы, что позволяет более комплексно оценить кластер медицинских услуг региона. </w:t>
      </w:r>
    </w:p>
    <w:p w14:paraId="39520C16" w14:textId="77777777" w:rsidR="006E0F1A" w:rsidRPr="00AF414A" w:rsidRDefault="006E0F1A" w:rsidP="006E0F1A">
      <w:pPr>
        <w:rPr>
          <w:lang w:val="ru-RU"/>
        </w:rPr>
      </w:pPr>
      <w:r>
        <w:rPr>
          <w:lang w:val="ru-RU"/>
        </w:rPr>
        <w:t>Для сравнения были взяты 3 региона с городами – миллионниками, занимающие ТОП – 4 России по количеству населения за 2021 год: Москва, Новосибирская и Свердловская</w:t>
      </w:r>
      <w:r w:rsidRPr="008065DB">
        <w:rPr>
          <w:lang w:val="ru-RU"/>
        </w:rPr>
        <w:t xml:space="preserve"> </w:t>
      </w:r>
      <w:r>
        <w:rPr>
          <w:lang w:val="ru-RU"/>
        </w:rPr>
        <w:t xml:space="preserve">область (Санкт-Петербург занимает 2 место в </w:t>
      </w:r>
      <w:proofErr w:type="spellStart"/>
      <w:r>
        <w:rPr>
          <w:lang w:val="ru-RU"/>
        </w:rPr>
        <w:t>ТОПе</w:t>
      </w:r>
      <w:proofErr w:type="spellEnd"/>
      <w:r>
        <w:rPr>
          <w:lang w:val="ru-RU"/>
        </w:rPr>
        <w:t>). Для анализа были также использованы данные 2016 и 2019 гг., чтобы отследить динамику коэффициентов. Лучшие показатели выделены зеленым цветом, худшие – красным.</w:t>
      </w:r>
    </w:p>
    <w:p w14:paraId="1BA671F3" w14:textId="77777777" w:rsidR="006E0F1A" w:rsidRDefault="006E0F1A" w:rsidP="006E0F1A">
      <w:pPr>
        <w:pStyle w:val="a"/>
        <w:rPr>
          <w:lang w:val="ru-RU"/>
        </w:rPr>
      </w:pPr>
    </w:p>
    <w:p w14:paraId="5B6E3577" w14:textId="77777777" w:rsidR="006E0F1A" w:rsidRPr="0024596F" w:rsidRDefault="006E0F1A" w:rsidP="006E0F1A">
      <w:pPr>
        <w:ind w:firstLine="0"/>
        <w:jc w:val="right"/>
        <w:rPr>
          <w:lang w:val="ru-RU"/>
        </w:rPr>
      </w:pPr>
      <w:r w:rsidRPr="00E058C7">
        <w:rPr>
          <w:lang w:val="ru-RU"/>
        </w:rPr>
        <w:t>Сравнение регионов по степени развития кластера оказания медицинских услуг в 2016 г.</w:t>
      </w:r>
    </w:p>
    <w:tbl>
      <w:tblPr>
        <w:tblW w:w="9826" w:type="dxa"/>
        <w:tblLook w:val="04A0" w:firstRow="1" w:lastRow="0" w:firstColumn="1" w:lastColumn="0" w:noHBand="0" w:noVBand="1"/>
      </w:tblPr>
      <w:tblGrid>
        <w:gridCol w:w="3539"/>
        <w:gridCol w:w="1256"/>
        <w:gridCol w:w="1162"/>
        <w:gridCol w:w="2013"/>
        <w:gridCol w:w="1856"/>
      </w:tblGrid>
      <w:tr w:rsidR="006E0F1A" w:rsidRPr="00C001DB" w14:paraId="5F2E5B2E" w14:textId="77777777" w:rsidTr="007D47B0">
        <w:trPr>
          <w:trHeight w:val="595"/>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60D4B" w14:textId="77777777" w:rsidR="006E0F1A" w:rsidRPr="00C001DB" w:rsidRDefault="006E0F1A" w:rsidP="007D47B0">
            <w:pPr>
              <w:spacing w:after="0" w:line="240" w:lineRule="auto"/>
              <w:ind w:firstLine="0"/>
              <w:jc w:val="center"/>
              <w:rPr>
                <w:rFonts w:eastAsia="Times New Roman" w:cs="Times New Roman"/>
                <w:b/>
                <w:bCs/>
                <w:color w:val="000000"/>
                <w:sz w:val="22"/>
                <w:lang w:val="ru-RU"/>
              </w:rPr>
            </w:pPr>
            <w:r w:rsidRPr="00C001DB">
              <w:rPr>
                <w:rFonts w:eastAsia="Times New Roman" w:cs="Times New Roman"/>
                <w:b/>
                <w:bCs/>
                <w:color w:val="000000"/>
                <w:sz w:val="22"/>
              </w:rPr>
              <w:t> </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3938C1C6" w14:textId="77777777" w:rsidR="006E0F1A" w:rsidRPr="00C001DB" w:rsidRDefault="006E0F1A" w:rsidP="007D47B0">
            <w:pPr>
              <w:spacing w:after="0" w:line="240" w:lineRule="auto"/>
              <w:ind w:firstLine="0"/>
              <w:jc w:val="center"/>
              <w:rPr>
                <w:rFonts w:eastAsia="Times New Roman" w:cs="Times New Roman"/>
                <w:b/>
                <w:bCs/>
                <w:color w:val="000000"/>
                <w:sz w:val="22"/>
              </w:rPr>
            </w:pPr>
            <w:proofErr w:type="spellStart"/>
            <w:r w:rsidRPr="00C001DB">
              <w:rPr>
                <w:rFonts w:eastAsia="Times New Roman" w:cs="Times New Roman"/>
                <w:b/>
                <w:bCs/>
                <w:color w:val="000000"/>
                <w:sz w:val="22"/>
              </w:rPr>
              <w:t>Санкт-Петербург</w:t>
            </w:r>
            <w:proofErr w:type="spellEnd"/>
          </w:p>
        </w:tc>
        <w:tc>
          <w:tcPr>
            <w:tcW w:w="1162" w:type="dxa"/>
            <w:tcBorders>
              <w:top w:val="single" w:sz="4" w:space="0" w:color="auto"/>
              <w:left w:val="nil"/>
              <w:bottom w:val="single" w:sz="4" w:space="0" w:color="auto"/>
              <w:right w:val="single" w:sz="4" w:space="0" w:color="auto"/>
            </w:tcBorders>
            <w:shd w:val="clear" w:color="auto" w:fill="auto"/>
            <w:noWrap/>
            <w:vAlign w:val="center"/>
            <w:hideMark/>
          </w:tcPr>
          <w:p w14:paraId="516EA65D" w14:textId="77777777" w:rsidR="006E0F1A" w:rsidRPr="00C001DB" w:rsidRDefault="006E0F1A" w:rsidP="007D47B0">
            <w:pPr>
              <w:spacing w:after="0" w:line="240" w:lineRule="auto"/>
              <w:ind w:firstLine="0"/>
              <w:jc w:val="center"/>
              <w:rPr>
                <w:rFonts w:eastAsia="Times New Roman" w:cs="Times New Roman"/>
                <w:b/>
                <w:bCs/>
                <w:color w:val="000000"/>
                <w:sz w:val="22"/>
              </w:rPr>
            </w:pPr>
            <w:proofErr w:type="spellStart"/>
            <w:r w:rsidRPr="00C001DB">
              <w:rPr>
                <w:rFonts w:eastAsia="Times New Roman" w:cs="Times New Roman"/>
                <w:b/>
                <w:bCs/>
                <w:color w:val="000000"/>
                <w:sz w:val="22"/>
              </w:rPr>
              <w:t>Москва</w:t>
            </w:r>
            <w:proofErr w:type="spellEnd"/>
          </w:p>
        </w:tc>
        <w:tc>
          <w:tcPr>
            <w:tcW w:w="2013" w:type="dxa"/>
            <w:tcBorders>
              <w:top w:val="single" w:sz="4" w:space="0" w:color="auto"/>
              <w:left w:val="nil"/>
              <w:bottom w:val="single" w:sz="4" w:space="0" w:color="auto"/>
              <w:right w:val="single" w:sz="4" w:space="0" w:color="auto"/>
            </w:tcBorders>
            <w:shd w:val="clear" w:color="auto" w:fill="auto"/>
            <w:vAlign w:val="center"/>
            <w:hideMark/>
          </w:tcPr>
          <w:p w14:paraId="1CF12B08" w14:textId="77777777" w:rsidR="006E0F1A" w:rsidRPr="00C001DB" w:rsidRDefault="006E0F1A" w:rsidP="007D47B0">
            <w:pPr>
              <w:spacing w:after="0" w:line="240" w:lineRule="auto"/>
              <w:ind w:firstLine="0"/>
              <w:jc w:val="center"/>
              <w:rPr>
                <w:rFonts w:eastAsia="Times New Roman" w:cs="Times New Roman"/>
                <w:b/>
                <w:bCs/>
                <w:color w:val="000000"/>
                <w:sz w:val="22"/>
              </w:rPr>
            </w:pPr>
            <w:proofErr w:type="spellStart"/>
            <w:r w:rsidRPr="00C001DB">
              <w:rPr>
                <w:rFonts w:eastAsia="Times New Roman" w:cs="Times New Roman"/>
                <w:b/>
                <w:bCs/>
                <w:color w:val="000000"/>
                <w:sz w:val="22"/>
              </w:rPr>
              <w:t>Новосибирская</w:t>
            </w:r>
            <w:proofErr w:type="spellEnd"/>
            <w:r w:rsidRPr="00C001DB">
              <w:rPr>
                <w:rFonts w:eastAsia="Times New Roman" w:cs="Times New Roman"/>
                <w:b/>
                <w:bCs/>
                <w:color w:val="000000"/>
                <w:sz w:val="22"/>
              </w:rPr>
              <w:t xml:space="preserve"> </w:t>
            </w:r>
            <w:proofErr w:type="spellStart"/>
            <w:r w:rsidRPr="00C001DB">
              <w:rPr>
                <w:rFonts w:eastAsia="Times New Roman" w:cs="Times New Roman"/>
                <w:b/>
                <w:bCs/>
                <w:color w:val="000000"/>
                <w:sz w:val="22"/>
              </w:rPr>
              <w:t>область</w:t>
            </w:r>
            <w:proofErr w:type="spellEnd"/>
          </w:p>
        </w:tc>
        <w:tc>
          <w:tcPr>
            <w:tcW w:w="1856" w:type="dxa"/>
            <w:tcBorders>
              <w:top w:val="single" w:sz="4" w:space="0" w:color="auto"/>
              <w:left w:val="nil"/>
              <w:bottom w:val="single" w:sz="4" w:space="0" w:color="auto"/>
              <w:right w:val="single" w:sz="4" w:space="0" w:color="auto"/>
            </w:tcBorders>
            <w:shd w:val="clear" w:color="auto" w:fill="auto"/>
            <w:vAlign w:val="center"/>
            <w:hideMark/>
          </w:tcPr>
          <w:p w14:paraId="6B0CA54D" w14:textId="77777777" w:rsidR="006E0F1A" w:rsidRPr="00C001DB" w:rsidRDefault="006E0F1A" w:rsidP="007D47B0">
            <w:pPr>
              <w:spacing w:after="0" w:line="240" w:lineRule="auto"/>
              <w:ind w:firstLine="0"/>
              <w:jc w:val="center"/>
              <w:rPr>
                <w:rFonts w:eastAsia="Times New Roman" w:cs="Times New Roman"/>
                <w:b/>
                <w:bCs/>
                <w:color w:val="000000"/>
                <w:sz w:val="22"/>
              </w:rPr>
            </w:pPr>
            <w:proofErr w:type="spellStart"/>
            <w:r w:rsidRPr="00C001DB">
              <w:rPr>
                <w:rFonts w:eastAsia="Times New Roman" w:cs="Times New Roman"/>
                <w:b/>
                <w:bCs/>
                <w:color w:val="000000"/>
                <w:sz w:val="22"/>
              </w:rPr>
              <w:t>Свердловская</w:t>
            </w:r>
            <w:proofErr w:type="spellEnd"/>
            <w:r w:rsidRPr="00C001DB">
              <w:rPr>
                <w:rFonts w:eastAsia="Times New Roman" w:cs="Times New Roman"/>
                <w:b/>
                <w:bCs/>
                <w:color w:val="000000"/>
                <w:sz w:val="22"/>
              </w:rPr>
              <w:t xml:space="preserve"> </w:t>
            </w:r>
            <w:proofErr w:type="spellStart"/>
            <w:r w:rsidRPr="00C001DB">
              <w:rPr>
                <w:rFonts w:eastAsia="Times New Roman" w:cs="Times New Roman"/>
                <w:b/>
                <w:bCs/>
                <w:color w:val="000000"/>
                <w:sz w:val="22"/>
              </w:rPr>
              <w:t>область</w:t>
            </w:r>
            <w:proofErr w:type="spellEnd"/>
          </w:p>
        </w:tc>
      </w:tr>
      <w:tr w:rsidR="006E0F1A" w:rsidRPr="00C001DB" w14:paraId="4A361DB0" w14:textId="77777777" w:rsidTr="007D47B0">
        <w:trPr>
          <w:trHeight w:val="461"/>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106CD63F" w14:textId="77777777" w:rsidR="006E0F1A" w:rsidRPr="00C001DB" w:rsidRDefault="006E0F1A" w:rsidP="007D47B0">
            <w:pPr>
              <w:spacing w:after="0" w:line="240" w:lineRule="auto"/>
              <w:ind w:firstLine="0"/>
              <w:jc w:val="left"/>
              <w:rPr>
                <w:rFonts w:eastAsia="Times New Roman" w:cs="Times New Roman"/>
                <w:color w:val="000000"/>
                <w:sz w:val="22"/>
                <w:lang w:val="ru-RU"/>
              </w:rPr>
            </w:pPr>
            <w:r w:rsidRPr="00C001DB">
              <w:rPr>
                <w:rFonts w:eastAsia="Times New Roman" w:cs="Times New Roman"/>
                <w:color w:val="000000"/>
                <w:sz w:val="22"/>
                <w:lang w:val="ru-RU"/>
              </w:rPr>
              <w:t>Доля здравоохранения в ВРП региона (%)</w:t>
            </w:r>
          </w:p>
        </w:tc>
        <w:tc>
          <w:tcPr>
            <w:tcW w:w="1256" w:type="dxa"/>
            <w:tcBorders>
              <w:top w:val="nil"/>
              <w:left w:val="nil"/>
              <w:bottom w:val="single" w:sz="4" w:space="0" w:color="auto"/>
              <w:right w:val="single" w:sz="4" w:space="0" w:color="auto"/>
            </w:tcBorders>
            <w:shd w:val="clear" w:color="auto" w:fill="auto"/>
            <w:noWrap/>
            <w:vAlign w:val="center"/>
            <w:hideMark/>
          </w:tcPr>
          <w:p w14:paraId="3A63DCE5" w14:textId="77777777" w:rsidR="006E0F1A" w:rsidRPr="00C001DB" w:rsidRDefault="006E0F1A" w:rsidP="007D47B0">
            <w:pPr>
              <w:spacing w:after="0" w:line="240" w:lineRule="auto"/>
              <w:ind w:firstLine="0"/>
              <w:jc w:val="center"/>
              <w:rPr>
                <w:rFonts w:eastAsia="Times New Roman" w:cs="Times New Roman"/>
                <w:color w:val="000000"/>
                <w:sz w:val="22"/>
              </w:rPr>
            </w:pPr>
            <w:r w:rsidRPr="00C001DB">
              <w:rPr>
                <w:rFonts w:eastAsia="Times New Roman" w:cs="Times New Roman"/>
                <w:color w:val="000000"/>
                <w:sz w:val="22"/>
              </w:rPr>
              <w:t>6,02%</w:t>
            </w:r>
          </w:p>
        </w:tc>
        <w:tc>
          <w:tcPr>
            <w:tcW w:w="1162" w:type="dxa"/>
            <w:tcBorders>
              <w:top w:val="nil"/>
              <w:left w:val="nil"/>
              <w:bottom w:val="single" w:sz="4" w:space="0" w:color="auto"/>
              <w:right w:val="single" w:sz="4" w:space="0" w:color="auto"/>
            </w:tcBorders>
            <w:shd w:val="clear" w:color="auto" w:fill="auto"/>
            <w:noWrap/>
            <w:vAlign w:val="center"/>
            <w:hideMark/>
          </w:tcPr>
          <w:p w14:paraId="241E04E6" w14:textId="77777777" w:rsidR="006E0F1A" w:rsidRPr="00C001DB" w:rsidRDefault="006E0F1A" w:rsidP="007D47B0">
            <w:pPr>
              <w:spacing w:after="0" w:line="240" w:lineRule="auto"/>
              <w:ind w:firstLine="0"/>
              <w:jc w:val="center"/>
              <w:rPr>
                <w:rFonts w:eastAsia="Times New Roman" w:cs="Times New Roman"/>
                <w:color w:val="000000"/>
                <w:sz w:val="22"/>
              </w:rPr>
            </w:pPr>
            <w:r w:rsidRPr="00C001DB">
              <w:rPr>
                <w:rFonts w:eastAsia="Times New Roman" w:cs="Times New Roman"/>
                <w:color w:val="000000"/>
                <w:sz w:val="22"/>
              </w:rPr>
              <w:t>2,80%</w:t>
            </w:r>
          </w:p>
        </w:tc>
        <w:tc>
          <w:tcPr>
            <w:tcW w:w="2013" w:type="dxa"/>
            <w:tcBorders>
              <w:top w:val="nil"/>
              <w:left w:val="nil"/>
              <w:bottom w:val="single" w:sz="4" w:space="0" w:color="auto"/>
              <w:right w:val="single" w:sz="4" w:space="0" w:color="auto"/>
            </w:tcBorders>
            <w:shd w:val="clear" w:color="auto" w:fill="auto"/>
            <w:noWrap/>
            <w:vAlign w:val="center"/>
            <w:hideMark/>
          </w:tcPr>
          <w:p w14:paraId="2EAEBEE0" w14:textId="77777777" w:rsidR="006E0F1A" w:rsidRPr="00C001DB" w:rsidRDefault="006E0F1A" w:rsidP="007D47B0">
            <w:pPr>
              <w:spacing w:after="0" w:line="240" w:lineRule="auto"/>
              <w:ind w:firstLine="0"/>
              <w:jc w:val="center"/>
              <w:rPr>
                <w:rFonts w:eastAsia="Times New Roman" w:cs="Times New Roman"/>
                <w:color w:val="000000"/>
                <w:sz w:val="22"/>
              </w:rPr>
            </w:pPr>
            <w:r w:rsidRPr="00C001DB">
              <w:rPr>
                <w:rFonts w:eastAsia="Times New Roman" w:cs="Times New Roman"/>
                <w:color w:val="000000"/>
                <w:sz w:val="22"/>
              </w:rPr>
              <w:t>0,50%</w:t>
            </w:r>
          </w:p>
        </w:tc>
        <w:tc>
          <w:tcPr>
            <w:tcW w:w="1856" w:type="dxa"/>
            <w:tcBorders>
              <w:top w:val="nil"/>
              <w:left w:val="nil"/>
              <w:bottom w:val="single" w:sz="4" w:space="0" w:color="auto"/>
              <w:right w:val="single" w:sz="4" w:space="0" w:color="auto"/>
            </w:tcBorders>
            <w:shd w:val="clear" w:color="auto" w:fill="auto"/>
            <w:noWrap/>
            <w:vAlign w:val="center"/>
            <w:hideMark/>
          </w:tcPr>
          <w:p w14:paraId="00DD709E" w14:textId="77777777" w:rsidR="006E0F1A" w:rsidRPr="00C001DB" w:rsidRDefault="006E0F1A" w:rsidP="007D47B0">
            <w:pPr>
              <w:spacing w:after="0" w:line="240" w:lineRule="auto"/>
              <w:ind w:firstLine="0"/>
              <w:jc w:val="center"/>
              <w:rPr>
                <w:rFonts w:eastAsia="Times New Roman" w:cs="Times New Roman"/>
                <w:color w:val="000000"/>
                <w:sz w:val="22"/>
              </w:rPr>
            </w:pPr>
            <w:r w:rsidRPr="00C001DB">
              <w:rPr>
                <w:rFonts w:eastAsia="Times New Roman" w:cs="Times New Roman"/>
                <w:color w:val="000000"/>
                <w:sz w:val="22"/>
              </w:rPr>
              <w:t>3,73%</w:t>
            </w:r>
          </w:p>
        </w:tc>
      </w:tr>
      <w:tr w:rsidR="006E0F1A" w:rsidRPr="00C001DB" w14:paraId="4A2DBFFD" w14:textId="77777777" w:rsidTr="007D47B0">
        <w:trPr>
          <w:trHeight w:val="461"/>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191DBCF0" w14:textId="77777777" w:rsidR="006E0F1A" w:rsidRPr="00C001DB" w:rsidRDefault="006E0F1A" w:rsidP="007D47B0">
            <w:pPr>
              <w:spacing w:after="0" w:line="240" w:lineRule="auto"/>
              <w:ind w:firstLine="0"/>
              <w:jc w:val="left"/>
              <w:rPr>
                <w:rFonts w:eastAsia="Times New Roman" w:cs="Times New Roman"/>
                <w:color w:val="000000"/>
                <w:sz w:val="22"/>
                <w:lang w:val="ru-RU"/>
              </w:rPr>
            </w:pPr>
            <w:r w:rsidRPr="00C001DB">
              <w:rPr>
                <w:rFonts w:eastAsia="Times New Roman" w:cs="Times New Roman"/>
                <w:color w:val="000000"/>
                <w:sz w:val="22"/>
                <w:lang w:val="ru-RU"/>
              </w:rPr>
              <w:t>Доля ВРП региона в ВРП страны (%)</w:t>
            </w:r>
          </w:p>
        </w:tc>
        <w:tc>
          <w:tcPr>
            <w:tcW w:w="1256" w:type="dxa"/>
            <w:tcBorders>
              <w:top w:val="nil"/>
              <w:left w:val="nil"/>
              <w:bottom w:val="single" w:sz="4" w:space="0" w:color="auto"/>
              <w:right w:val="single" w:sz="4" w:space="0" w:color="auto"/>
            </w:tcBorders>
            <w:shd w:val="clear" w:color="auto" w:fill="auto"/>
            <w:noWrap/>
            <w:vAlign w:val="center"/>
            <w:hideMark/>
          </w:tcPr>
          <w:p w14:paraId="24E5F385" w14:textId="77777777" w:rsidR="006E0F1A" w:rsidRPr="00C001DB" w:rsidRDefault="006E0F1A" w:rsidP="007D47B0">
            <w:pPr>
              <w:spacing w:after="0" w:line="240" w:lineRule="auto"/>
              <w:ind w:firstLine="0"/>
              <w:jc w:val="center"/>
              <w:rPr>
                <w:rFonts w:eastAsia="Times New Roman" w:cs="Times New Roman"/>
                <w:color w:val="000000"/>
                <w:sz w:val="22"/>
              </w:rPr>
            </w:pPr>
            <w:r w:rsidRPr="00C001DB">
              <w:rPr>
                <w:rFonts w:eastAsia="Times New Roman" w:cs="Times New Roman"/>
                <w:color w:val="000000"/>
                <w:sz w:val="22"/>
              </w:rPr>
              <w:t>4,65%</w:t>
            </w:r>
          </w:p>
        </w:tc>
        <w:tc>
          <w:tcPr>
            <w:tcW w:w="1162" w:type="dxa"/>
            <w:tcBorders>
              <w:top w:val="nil"/>
              <w:left w:val="nil"/>
              <w:bottom w:val="single" w:sz="4" w:space="0" w:color="auto"/>
              <w:right w:val="single" w:sz="4" w:space="0" w:color="auto"/>
            </w:tcBorders>
            <w:shd w:val="clear" w:color="auto" w:fill="auto"/>
            <w:noWrap/>
            <w:vAlign w:val="center"/>
            <w:hideMark/>
          </w:tcPr>
          <w:p w14:paraId="24BBEEDD" w14:textId="77777777" w:rsidR="006E0F1A" w:rsidRPr="00C001DB" w:rsidRDefault="006E0F1A" w:rsidP="007D47B0">
            <w:pPr>
              <w:spacing w:after="0" w:line="240" w:lineRule="auto"/>
              <w:ind w:firstLine="0"/>
              <w:jc w:val="center"/>
              <w:rPr>
                <w:rFonts w:eastAsia="Times New Roman" w:cs="Times New Roman"/>
                <w:color w:val="000000"/>
                <w:sz w:val="22"/>
              </w:rPr>
            </w:pPr>
            <w:r w:rsidRPr="00C001DB">
              <w:rPr>
                <w:rFonts w:eastAsia="Times New Roman" w:cs="Times New Roman"/>
                <w:color w:val="000000"/>
                <w:sz w:val="22"/>
              </w:rPr>
              <w:t>20,65%</w:t>
            </w:r>
          </w:p>
        </w:tc>
        <w:tc>
          <w:tcPr>
            <w:tcW w:w="2013" w:type="dxa"/>
            <w:tcBorders>
              <w:top w:val="nil"/>
              <w:left w:val="nil"/>
              <w:bottom w:val="single" w:sz="4" w:space="0" w:color="auto"/>
              <w:right w:val="single" w:sz="4" w:space="0" w:color="auto"/>
            </w:tcBorders>
            <w:shd w:val="clear" w:color="auto" w:fill="auto"/>
            <w:noWrap/>
            <w:vAlign w:val="center"/>
            <w:hideMark/>
          </w:tcPr>
          <w:p w14:paraId="58C75AF1" w14:textId="77777777" w:rsidR="006E0F1A" w:rsidRPr="00C001DB" w:rsidRDefault="006E0F1A" w:rsidP="007D47B0">
            <w:pPr>
              <w:spacing w:after="0" w:line="240" w:lineRule="auto"/>
              <w:ind w:firstLine="0"/>
              <w:jc w:val="center"/>
              <w:rPr>
                <w:rFonts w:eastAsia="Times New Roman" w:cs="Times New Roman"/>
                <w:color w:val="000000"/>
                <w:sz w:val="22"/>
              </w:rPr>
            </w:pPr>
            <w:r w:rsidRPr="00C001DB">
              <w:rPr>
                <w:rFonts w:eastAsia="Times New Roman" w:cs="Times New Roman"/>
                <w:color w:val="000000"/>
                <w:sz w:val="22"/>
              </w:rPr>
              <w:t>1,57%</w:t>
            </w:r>
          </w:p>
        </w:tc>
        <w:tc>
          <w:tcPr>
            <w:tcW w:w="1856" w:type="dxa"/>
            <w:tcBorders>
              <w:top w:val="nil"/>
              <w:left w:val="nil"/>
              <w:bottom w:val="single" w:sz="4" w:space="0" w:color="auto"/>
              <w:right w:val="single" w:sz="4" w:space="0" w:color="auto"/>
            </w:tcBorders>
            <w:shd w:val="clear" w:color="auto" w:fill="auto"/>
            <w:noWrap/>
            <w:vAlign w:val="center"/>
            <w:hideMark/>
          </w:tcPr>
          <w:p w14:paraId="72F8B467" w14:textId="77777777" w:rsidR="006E0F1A" w:rsidRPr="00C001DB" w:rsidRDefault="006E0F1A" w:rsidP="007D47B0">
            <w:pPr>
              <w:spacing w:after="0" w:line="240" w:lineRule="auto"/>
              <w:ind w:firstLine="0"/>
              <w:jc w:val="center"/>
              <w:rPr>
                <w:rFonts w:eastAsia="Times New Roman" w:cs="Times New Roman"/>
                <w:color w:val="000000"/>
                <w:sz w:val="22"/>
              </w:rPr>
            </w:pPr>
            <w:r w:rsidRPr="00C001DB">
              <w:rPr>
                <w:rFonts w:eastAsia="Times New Roman" w:cs="Times New Roman"/>
                <w:color w:val="000000"/>
                <w:sz w:val="22"/>
              </w:rPr>
              <w:t>2,86%</w:t>
            </w:r>
          </w:p>
        </w:tc>
      </w:tr>
      <w:tr w:rsidR="006E0F1A" w:rsidRPr="00C001DB" w14:paraId="1D027D37" w14:textId="77777777" w:rsidTr="007D47B0">
        <w:trPr>
          <w:trHeight w:val="461"/>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582B2E64" w14:textId="77777777" w:rsidR="006E0F1A" w:rsidRPr="00C001DB" w:rsidRDefault="006E0F1A" w:rsidP="007D47B0">
            <w:pPr>
              <w:spacing w:after="0" w:line="240" w:lineRule="auto"/>
              <w:ind w:firstLine="0"/>
              <w:jc w:val="left"/>
              <w:rPr>
                <w:rFonts w:eastAsia="Times New Roman" w:cs="Times New Roman"/>
                <w:color w:val="000000"/>
                <w:sz w:val="22"/>
                <w:lang w:val="ru-RU"/>
              </w:rPr>
            </w:pPr>
            <w:r w:rsidRPr="00C001DB">
              <w:rPr>
                <w:rFonts w:eastAsia="Times New Roman" w:cs="Times New Roman"/>
                <w:color w:val="000000"/>
                <w:sz w:val="22"/>
                <w:lang w:val="ru-RU"/>
              </w:rPr>
              <w:t>Численность занятых в здравоохранении в регионе (%)</w:t>
            </w:r>
          </w:p>
        </w:tc>
        <w:tc>
          <w:tcPr>
            <w:tcW w:w="1256" w:type="dxa"/>
            <w:tcBorders>
              <w:top w:val="nil"/>
              <w:left w:val="nil"/>
              <w:bottom w:val="single" w:sz="4" w:space="0" w:color="auto"/>
              <w:right w:val="single" w:sz="4" w:space="0" w:color="auto"/>
            </w:tcBorders>
            <w:shd w:val="clear" w:color="auto" w:fill="auto"/>
            <w:noWrap/>
            <w:vAlign w:val="center"/>
            <w:hideMark/>
          </w:tcPr>
          <w:p w14:paraId="0B9F983C" w14:textId="77777777" w:rsidR="006E0F1A" w:rsidRPr="00C001DB" w:rsidRDefault="006E0F1A" w:rsidP="007D47B0">
            <w:pPr>
              <w:spacing w:after="0" w:line="240" w:lineRule="auto"/>
              <w:ind w:firstLine="0"/>
              <w:jc w:val="center"/>
              <w:rPr>
                <w:rFonts w:eastAsia="Times New Roman" w:cs="Times New Roman"/>
                <w:color w:val="000000"/>
                <w:sz w:val="22"/>
              </w:rPr>
            </w:pPr>
            <w:r w:rsidRPr="00C001DB">
              <w:rPr>
                <w:rFonts w:eastAsia="Times New Roman" w:cs="Times New Roman"/>
                <w:color w:val="000000"/>
                <w:sz w:val="22"/>
              </w:rPr>
              <w:t>11,30%</w:t>
            </w:r>
          </w:p>
        </w:tc>
        <w:tc>
          <w:tcPr>
            <w:tcW w:w="1162" w:type="dxa"/>
            <w:tcBorders>
              <w:top w:val="nil"/>
              <w:left w:val="nil"/>
              <w:bottom w:val="single" w:sz="4" w:space="0" w:color="auto"/>
              <w:right w:val="single" w:sz="4" w:space="0" w:color="auto"/>
            </w:tcBorders>
            <w:shd w:val="clear" w:color="auto" w:fill="auto"/>
            <w:noWrap/>
            <w:vAlign w:val="center"/>
            <w:hideMark/>
          </w:tcPr>
          <w:p w14:paraId="049FEA7A" w14:textId="77777777" w:rsidR="006E0F1A" w:rsidRPr="00C001DB" w:rsidRDefault="006E0F1A" w:rsidP="007D47B0">
            <w:pPr>
              <w:spacing w:after="0" w:line="240" w:lineRule="auto"/>
              <w:ind w:firstLine="0"/>
              <w:jc w:val="center"/>
              <w:rPr>
                <w:rFonts w:eastAsia="Times New Roman" w:cs="Times New Roman"/>
                <w:color w:val="000000"/>
                <w:sz w:val="22"/>
              </w:rPr>
            </w:pPr>
            <w:r w:rsidRPr="00C001DB">
              <w:rPr>
                <w:rFonts w:eastAsia="Times New Roman" w:cs="Times New Roman"/>
                <w:color w:val="000000"/>
                <w:sz w:val="22"/>
              </w:rPr>
              <w:t>3,75%</w:t>
            </w:r>
          </w:p>
        </w:tc>
        <w:tc>
          <w:tcPr>
            <w:tcW w:w="2013" w:type="dxa"/>
            <w:tcBorders>
              <w:top w:val="nil"/>
              <w:left w:val="nil"/>
              <w:bottom w:val="single" w:sz="4" w:space="0" w:color="auto"/>
              <w:right w:val="single" w:sz="4" w:space="0" w:color="auto"/>
            </w:tcBorders>
            <w:shd w:val="clear" w:color="auto" w:fill="auto"/>
            <w:noWrap/>
            <w:vAlign w:val="center"/>
            <w:hideMark/>
          </w:tcPr>
          <w:p w14:paraId="05F2F209" w14:textId="77777777" w:rsidR="006E0F1A" w:rsidRPr="00C001DB" w:rsidRDefault="006E0F1A" w:rsidP="007D47B0">
            <w:pPr>
              <w:spacing w:after="0" w:line="240" w:lineRule="auto"/>
              <w:ind w:firstLine="0"/>
              <w:jc w:val="center"/>
              <w:rPr>
                <w:rFonts w:eastAsia="Times New Roman" w:cs="Times New Roman"/>
                <w:color w:val="000000"/>
                <w:sz w:val="22"/>
              </w:rPr>
            </w:pPr>
            <w:r w:rsidRPr="00C001DB">
              <w:rPr>
                <w:rFonts w:eastAsia="Times New Roman" w:cs="Times New Roman"/>
                <w:color w:val="000000"/>
                <w:sz w:val="22"/>
              </w:rPr>
              <w:t>9,08%</w:t>
            </w:r>
          </w:p>
        </w:tc>
        <w:tc>
          <w:tcPr>
            <w:tcW w:w="1856" w:type="dxa"/>
            <w:tcBorders>
              <w:top w:val="nil"/>
              <w:left w:val="nil"/>
              <w:bottom w:val="single" w:sz="4" w:space="0" w:color="auto"/>
              <w:right w:val="single" w:sz="4" w:space="0" w:color="auto"/>
            </w:tcBorders>
            <w:shd w:val="clear" w:color="auto" w:fill="auto"/>
            <w:noWrap/>
            <w:vAlign w:val="center"/>
            <w:hideMark/>
          </w:tcPr>
          <w:p w14:paraId="543C0116" w14:textId="77777777" w:rsidR="006E0F1A" w:rsidRPr="00C001DB" w:rsidRDefault="006E0F1A" w:rsidP="007D47B0">
            <w:pPr>
              <w:spacing w:after="0" w:line="240" w:lineRule="auto"/>
              <w:ind w:firstLine="0"/>
              <w:jc w:val="center"/>
              <w:rPr>
                <w:rFonts w:eastAsia="Times New Roman" w:cs="Times New Roman"/>
                <w:color w:val="000000"/>
                <w:sz w:val="22"/>
              </w:rPr>
            </w:pPr>
            <w:r w:rsidRPr="00C001DB">
              <w:rPr>
                <w:rFonts w:eastAsia="Times New Roman" w:cs="Times New Roman"/>
                <w:color w:val="000000"/>
                <w:sz w:val="22"/>
              </w:rPr>
              <w:t>6,41%</w:t>
            </w:r>
          </w:p>
        </w:tc>
      </w:tr>
      <w:tr w:rsidR="006E0F1A" w:rsidRPr="00C001DB" w14:paraId="1F39FD5B" w14:textId="77777777" w:rsidTr="007D47B0">
        <w:trPr>
          <w:trHeight w:val="461"/>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038A60C1" w14:textId="77777777" w:rsidR="006E0F1A" w:rsidRPr="00C001DB" w:rsidRDefault="006E0F1A" w:rsidP="007D47B0">
            <w:pPr>
              <w:spacing w:after="0" w:line="240" w:lineRule="auto"/>
              <w:ind w:firstLine="0"/>
              <w:jc w:val="left"/>
              <w:rPr>
                <w:rFonts w:eastAsia="Times New Roman" w:cs="Times New Roman"/>
                <w:color w:val="000000"/>
                <w:sz w:val="22"/>
                <w:lang w:val="ru-RU"/>
              </w:rPr>
            </w:pPr>
            <w:r w:rsidRPr="00C001DB">
              <w:rPr>
                <w:rFonts w:eastAsia="Times New Roman" w:cs="Times New Roman"/>
                <w:color w:val="000000"/>
                <w:sz w:val="22"/>
                <w:lang w:val="ru-RU"/>
              </w:rPr>
              <w:t>Численность населения региона (млн чел)</w:t>
            </w:r>
          </w:p>
        </w:tc>
        <w:tc>
          <w:tcPr>
            <w:tcW w:w="1256" w:type="dxa"/>
            <w:tcBorders>
              <w:top w:val="nil"/>
              <w:left w:val="nil"/>
              <w:bottom w:val="single" w:sz="4" w:space="0" w:color="auto"/>
              <w:right w:val="single" w:sz="4" w:space="0" w:color="auto"/>
            </w:tcBorders>
            <w:shd w:val="clear" w:color="auto" w:fill="auto"/>
            <w:noWrap/>
            <w:vAlign w:val="center"/>
            <w:hideMark/>
          </w:tcPr>
          <w:p w14:paraId="6EAE814F" w14:textId="77777777" w:rsidR="006E0F1A" w:rsidRPr="00C001DB" w:rsidRDefault="006E0F1A" w:rsidP="007D47B0">
            <w:pPr>
              <w:spacing w:after="0" w:line="240" w:lineRule="auto"/>
              <w:ind w:firstLine="0"/>
              <w:jc w:val="center"/>
              <w:rPr>
                <w:rFonts w:eastAsia="Times New Roman" w:cs="Times New Roman"/>
                <w:color w:val="000000"/>
                <w:sz w:val="22"/>
              </w:rPr>
            </w:pPr>
            <w:r w:rsidRPr="00C001DB">
              <w:rPr>
                <w:rFonts w:eastAsia="Times New Roman" w:cs="Times New Roman"/>
                <w:color w:val="000000"/>
                <w:sz w:val="22"/>
              </w:rPr>
              <w:t>5,226</w:t>
            </w:r>
          </w:p>
        </w:tc>
        <w:tc>
          <w:tcPr>
            <w:tcW w:w="1162" w:type="dxa"/>
            <w:tcBorders>
              <w:top w:val="nil"/>
              <w:left w:val="nil"/>
              <w:bottom w:val="single" w:sz="4" w:space="0" w:color="auto"/>
              <w:right w:val="single" w:sz="4" w:space="0" w:color="auto"/>
            </w:tcBorders>
            <w:shd w:val="clear" w:color="auto" w:fill="auto"/>
            <w:noWrap/>
            <w:vAlign w:val="center"/>
            <w:hideMark/>
          </w:tcPr>
          <w:p w14:paraId="37A3B28E" w14:textId="77777777" w:rsidR="006E0F1A" w:rsidRPr="00C001DB" w:rsidRDefault="006E0F1A" w:rsidP="007D47B0">
            <w:pPr>
              <w:spacing w:after="0" w:line="240" w:lineRule="auto"/>
              <w:ind w:firstLine="0"/>
              <w:jc w:val="center"/>
              <w:rPr>
                <w:rFonts w:eastAsia="Times New Roman" w:cs="Times New Roman"/>
                <w:color w:val="000000"/>
                <w:sz w:val="22"/>
              </w:rPr>
            </w:pPr>
            <w:r w:rsidRPr="00C001DB">
              <w:rPr>
                <w:rFonts w:eastAsia="Times New Roman" w:cs="Times New Roman"/>
                <w:color w:val="000000"/>
                <w:sz w:val="22"/>
              </w:rPr>
              <w:t>12,33</w:t>
            </w:r>
          </w:p>
        </w:tc>
        <w:tc>
          <w:tcPr>
            <w:tcW w:w="2013" w:type="dxa"/>
            <w:tcBorders>
              <w:top w:val="nil"/>
              <w:left w:val="nil"/>
              <w:bottom w:val="single" w:sz="4" w:space="0" w:color="auto"/>
              <w:right w:val="single" w:sz="4" w:space="0" w:color="auto"/>
            </w:tcBorders>
            <w:shd w:val="clear" w:color="auto" w:fill="auto"/>
            <w:noWrap/>
            <w:vAlign w:val="center"/>
            <w:hideMark/>
          </w:tcPr>
          <w:p w14:paraId="1E05B8FF" w14:textId="77777777" w:rsidR="006E0F1A" w:rsidRPr="00C001DB" w:rsidRDefault="006E0F1A" w:rsidP="007D47B0">
            <w:pPr>
              <w:spacing w:after="0" w:line="240" w:lineRule="auto"/>
              <w:ind w:firstLine="0"/>
              <w:jc w:val="center"/>
              <w:rPr>
                <w:rFonts w:eastAsia="Times New Roman" w:cs="Times New Roman"/>
                <w:color w:val="000000"/>
                <w:sz w:val="22"/>
              </w:rPr>
            </w:pPr>
            <w:r w:rsidRPr="00C001DB">
              <w:rPr>
                <w:rFonts w:eastAsia="Times New Roman" w:cs="Times New Roman"/>
                <w:color w:val="000000"/>
                <w:sz w:val="22"/>
              </w:rPr>
              <w:t>2,78</w:t>
            </w:r>
          </w:p>
        </w:tc>
        <w:tc>
          <w:tcPr>
            <w:tcW w:w="1856" w:type="dxa"/>
            <w:tcBorders>
              <w:top w:val="nil"/>
              <w:left w:val="nil"/>
              <w:bottom w:val="single" w:sz="4" w:space="0" w:color="auto"/>
              <w:right w:val="single" w:sz="4" w:space="0" w:color="auto"/>
            </w:tcBorders>
            <w:shd w:val="clear" w:color="auto" w:fill="auto"/>
            <w:noWrap/>
            <w:vAlign w:val="center"/>
            <w:hideMark/>
          </w:tcPr>
          <w:p w14:paraId="5C96C615" w14:textId="77777777" w:rsidR="006E0F1A" w:rsidRPr="00C001DB" w:rsidRDefault="006E0F1A" w:rsidP="007D47B0">
            <w:pPr>
              <w:spacing w:after="0" w:line="240" w:lineRule="auto"/>
              <w:ind w:firstLine="0"/>
              <w:jc w:val="center"/>
              <w:rPr>
                <w:rFonts w:eastAsia="Times New Roman" w:cs="Times New Roman"/>
                <w:color w:val="000000"/>
                <w:sz w:val="22"/>
              </w:rPr>
            </w:pPr>
            <w:r w:rsidRPr="00C001DB">
              <w:rPr>
                <w:rFonts w:eastAsia="Times New Roman" w:cs="Times New Roman"/>
                <w:color w:val="000000"/>
                <w:sz w:val="22"/>
              </w:rPr>
              <w:t>4,33</w:t>
            </w:r>
          </w:p>
        </w:tc>
      </w:tr>
      <w:tr w:rsidR="006E0F1A" w:rsidRPr="00C001DB" w14:paraId="35F3D9B6" w14:textId="77777777" w:rsidTr="007D47B0">
        <w:trPr>
          <w:trHeight w:val="461"/>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0EB94ADA" w14:textId="77777777" w:rsidR="006E0F1A" w:rsidRPr="00C001DB" w:rsidRDefault="006E0F1A" w:rsidP="007D47B0">
            <w:pPr>
              <w:spacing w:after="0" w:line="240" w:lineRule="auto"/>
              <w:ind w:firstLine="0"/>
              <w:jc w:val="left"/>
              <w:rPr>
                <w:rFonts w:eastAsia="Times New Roman" w:cs="Times New Roman"/>
                <w:b/>
                <w:bCs/>
                <w:color w:val="000000"/>
                <w:sz w:val="22"/>
              </w:rPr>
            </w:pPr>
            <w:r w:rsidRPr="00C001DB">
              <w:rPr>
                <w:rFonts w:eastAsia="Times New Roman" w:cs="Times New Roman"/>
                <w:b/>
                <w:bCs/>
                <w:color w:val="000000"/>
                <w:sz w:val="22"/>
                <w:lang w:val="ru-RU"/>
              </w:rPr>
              <w:lastRenderedPageBreak/>
              <w:t>К</w:t>
            </w:r>
            <w:proofErr w:type="spellStart"/>
            <w:r w:rsidRPr="00C001DB">
              <w:rPr>
                <w:rFonts w:eastAsia="Times New Roman" w:cs="Times New Roman"/>
                <w:b/>
                <w:bCs/>
                <w:color w:val="000000"/>
                <w:sz w:val="22"/>
              </w:rPr>
              <w:t>оэффициент</w:t>
            </w:r>
            <w:proofErr w:type="spellEnd"/>
            <w:r w:rsidRPr="00C001DB">
              <w:rPr>
                <w:rFonts w:eastAsia="Times New Roman" w:cs="Times New Roman"/>
                <w:b/>
                <w:bCs/>
                <w:color w:val="000000"/>
                <w:sz w:val="22"/>
              </w:rPr>
              <w:t xml:space="preserve"> </w:t>
            </w:r>
            <w:proofErr w:type="spellStart"/>
            <w:r w:rsidRPr="00C001DB">
              <w:rPr>
                <w:rFonts w:eastAsia="Times New Roman" w:cs="Times New Roman"/>
                <w:b/>
                <w:bCs/>
                <w:color w:val="000000"/>
                <w:sz w:val="22"/>
              </w:rPr>
              <w:t>региональной</w:t>
            </w:r>
            <w:proofErr w:type="spellEnd"/>
            <w:r w:rsidRPr="00C001DB">
              <w:rPr>
                <w:rFonts w:eastAsia="Times New Roman" w:cs="Times New Roman"/>
                <w:b/>
                <w:bCs/>
                <w:color w:val="000000"/>
                <w:sz w:val="22"/>
              </w:rPr>
              <w:t xml:space="preserve"> </w:t>
            </w:r>
            <w:proofErr w:type="spellStart"/>
            <w:r w:rsidRPr="00C001DB">
              <w:rPr>
                <w:rFonts w:eastAsia="Times New Roman" w:cs="Times New Roman"/>
                <w:b/>
                <w:bCs/>
                <w:color w:val="000000"/>
                <w:sz w:val="22"/>
              </w:rPr>
              <w:t>специализации</w:t>
            </w:r>
            <w:proofErr w:type="spellEnd"/>
          </w:p>
        </w:tc>
        <w:tc>
          <w:tcPr>
            <w:tcW w:w="1256" w:type="dxa"/>
            <w:tcBorders>
              <w:top w:val="nil"/>
              <w:left w:val="nil"/>
              <w:bottom w:val="single" w:sz="4" w:space="0" w:color="auto"/>
              <w:right w:val="single" w:sz="4" w:space="0" w:color="auto"/>
            </w:tcBorders>
            <w:shd w:val="clear" w:color="000000" w:fill="92D050"/>
            <w:noWrap/>
            <w:vAlign w:val="center"/>
            <w:hideMark/>
          </w:tcPr>
          <w:p w14:paraId="757948E9" w14:textId="77777777" w:rsidR="006E0F1A" w:rsidRPr="00C001DB" w:rsidRDefault="006E0F1A" w:rsidP="007D47B0">
            <w:pPr>
              <w:spacing w:after="0" w:line="240" w:lineRule="auto"/>
              <w:ind w:firstLine="0"/>
              <w:jc w:val="center"/>
              <w:rPr>
                <w:rFonts w:eastAsia="Times New Roman" w:cs="Times New Roman"/>
                <w:b/>
                <w:bCs/>
                <w:color w:val="000000"/>
                <w:sz w:val="22"/>
              </w:rPr>
            </w:pPr>
            <w:r w:rsidRPr="00C001DB">
              <w:rPr>
                <w:rFonts w:eastAsia="Times New Roman" w:cs="Times New Roman"/>
                <w:b/>
                <w:bCs/>
                <w:color w:val="000000"/>
                <w:sz w:val="22"/>
              </w:rPr>
              <w:t>1,88</w:t>
            </w:r>
          </w:p>
        </w:tc>
        <w:tc>
          <w:tcPr>
            <w:tcW w:w="1162" w:type="dxa"/>
            <w:tcBorders>
              <w:top w:val="nil"/>
              <w:left w:val="nil"/>
              <w:bottom w:val="single" w:sz="4" w:space="0" w:color="auto"/>
              <w:right w:val="single" w:sz="4" w:space="0" w:color="auto"/>
            </w:tcBorders>
            <w:shd w:val="clear" w:color="auto" w:fill="auto"/>
            <w:noWrap/>
            <w:vAlign w:val="center"/>
            <w:hideMark/>
          </w:tcPr>
          <w:p w14:paraId="48EF09EE" w14:textId="77777777" w:rsidR="006E0F1A" w:rsidRPr="00C001DB" w:rsidRDefault="006E0F1A" w:rsidP="007D47B0">
            <w:pPr>
              <w:spacing w:after="0" w:line="240" w:lineRule="auto"/>
              <w:ind w:firstLine="0"/>
              <w:jc w:val="center"/>
              <w:rPr>
                <w:rFonts w:eastAsia="Times New Roman" w:cs="Times New Roman"/>
                <w:b/>
                <w:bCs/>
                <w:color w:val="000000"/>
                <w:sz w:val="22"/>
              </w:rPr>
            </w:pPr>
            <w:r w:rsidRPr="00C001DB">
              <w:rPr>
                <w:rFonts w:eastAsia="Times New Roman" w:cs="Times New Roman"/>
                <w:b/>
                <w:bCs/>
                <w:color w:val="000000"/>
                <w:sz w:val="22"/>
              </w:rPr>
              <w:t>0,88</w:t>
            </w:r>
          </w:p>
        </w:tc>
        <w:tc>
          <w:tcPr>
            <w:tcW w:w="2013" w:type="dxa"/>
            <w:tcBorders>
              <w:top w:val="nil"/>
              <w:left w:val="nil"/>
              <w:bottom w:val="single" w:sz="4" w:space="0" w:color="auto"/>
              <w:right w:val="single" w:sz="4" w:space="0" w:color="auto"/>
            </w:tcBorders>
            <w:shd w:val="clear" w:color="000000" w:fill="FF0000"/>
            <w:noWrap/>
            <w:vAlign w:val="center"/>
            <w:hideMark/>
          </w:tcPr>
          <w:p w14:paraId="155CCFE6" w14:textId="77777777" w:rsidR="006E0F1A" w:rsidRPr="00C001DB" w:rsidRDefault="006E0F1A" w:rsidP="007D47B0">
            <w:pPr>
              <w:spacing w:after="0" w:line="240" w:lineRule="auto"/>
              <w:ind w:firstLine="0"/>
              <w:jc w:val="center"/>
              <w:rPr>
                <w:rFonts w:eastAsia="Times New Roman" w:cs="Times New Roman"/>
                <w:b/>
                <w:bCs/>
                <w:color w:val="000000"/>
                <w:sz w:val="22"/>
              </w:rPr>
            </w:pPr>
            <w:r w:rsidRPr="00C001DB">
              <w:rPr>
                <w:rFonts w:eastAsia="Times New Roman" w:cs="Times New Roman"/>
                <w:b/>
                <w:bCs/>
                <w:color w:val="000000"/>
                <w:sz w:val="22"/>
              </w:rPr>
              <w:t>0,16</w:t>
            </w:r>
          </w:p>
        </w:tc>
        <w:tc>
          <w:tcPr>
            <w:tcW w:w="1856" w:type="dxa"/>
            <w:tcBorders>
              <w:top w:val="nil"/>
              <w:left w:val="nil"/>
              <w:bottom w:val="single" w:sz="4" w:space="0" w:color="auto"/>
              <w:right w:val="single" w:sz="4" w:space="0" w:color="auto"/>
            </w:tcBorders>
            <w:shd w:val="clear" w:color="auto" w:fill="auto"/>
            <w:noWrap/>
            <w:vAlign w:val="center"/>
            <w:hideMark/>
          </w:tcPr>
          <w:p w14:paraId="24A05544" w14:textId="77777777" w:rsidR="006E0F1A" w:rsidRPr="00C001DB" w:rsidRDefault="006E0F1A" w:rsidP="007D47B0">
            <w:pPr>
              <w:spacing w:after="0" w:line="240" w:lineRule="auto"/>
              <w:ind w:firstLine="0"/>
              <w:jc w:val="center"/>
              <w:rPr>
                <w:rFonts w:eastAsia="Times New Roman" w:cs="Times New Roman"/>
                <w:b/>
                <w:bCs/>
                <w:color w:val="000000"/>
                <w:sz w:val="22"/>
              </w:rPr>
            </w:pPr>
            <w:r w:rsidRPr="00C001DB">
              <w:rPr>
                <w:rFonts w:eastAsia="Times New Roman" w:cs="Times New Roman"/>
                <w:b/>
                <w:bCs/>
                <w:color w:val="000000"/>
                <w:sz w:val="22"/>
              </w:rPr>
              <w:t>1,17</w:t>
            </w:r>
          </w:p>
        </w:tc>
      </w:tr>
      <w:tr w:rsidR="006E0F1A" w:rsidRPr="00C001DB" w14:paraId="55F2540F" w14:textId="77777777" w:rsidTr="007D47B0">
        <w:trPr>
          <w:trHeight w:val="461"/>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66F3E3F2" w14:textId="77777777" w:rsidR="006E0F1A" w:rsidRPr="00C001DB" w:rsidRDefault="006E0F1A" w:rsidP="007D47B0">
            <w:pPr>
              <w:spacing w:after="0" w:line="240" w:lineRule="auto"/>
              <w:ind w:firstLine="0"/>
              <w:jc w:val="left"/>
              <w:rPr>
                <w:rFonts w:eastAsia="Times New Roman" w:cs="Times New Roman"/>
                <w:b/>
                <w:bCs/>
                <w:color w:val="000000"/>
                <w:sz w:val="22"/>
              </w:rPr>
            </w:pPr>
            <w:r w:rsidRPr="00C001DB">
              <w:rPr>
                <w:rFonts w:eastAsia="Times New Roman" w:cs="Times New Roman"/>
                <w:b/>
                <w:bCs/>
                <w:color w:val="000000"/>
                <w:sz w:val="22"/>
                <w:lang w:val="ru-RU"/>
              </w:rPr>
              <w:t>К</w:t>
            </w:r>
            <w:proofErr w:type="spellStart"/>
            <w:r w:rsidRPr="00C001DB">
              <w:rPr>
                <w:rFonts w:eastAsia="Times New Roman" w:cs="Times New Roman"/>
                <w:b/>
                <w:bCs/>
                <w:color w:val="000000"/>
                <w:sz w:val="22"/>
              </w:rPr>
              <w:t>оэффициент</w:t>
            </w:r>
            <w:proofErr w:type="spellEnd"/>
            <w:r w:rsidRPr="00C001DB">
              <w:rPr>
                <w:rFonts w:eastAsia="Times New Roman" w:cs="Times New Roman"/>
                <w:b/>
                <w:bCs/>
                <w:color w:val="000000"/>
                <w:sz w:val="22"/>
              </w:rPr>
              <w:t xml:space="preserve"> </w:t>
            </w:r>
            <w:proofErr w:type="spellStart"/>
            <w:r w:rsidRPr="00C001DB">
              <w:rPr>
                <w:rFonts w:eastAsia="Times New Roman" w:cs="Times New Roman"/>
                <w:b/>
                <w:bCs/>
                <w:color w:val="000000"/>
                <w:sz w:val="22"/>
              </w:rPr>
              <w:t>локализации</w:t>
            </w:r>
            <w:proofErr w:type="spellEnd"/>
            <w:r w:rsidRPr="00C001DB">
              <w:rPr>
                <w:rFonts w:eastAsia="Times New Roman" w:cs="Times New Roman"/>
                <w:b/>
                <w:bCs/>
                <w:color w:val="000000"/>
                <w:sz w:val="22"/>
              </w:rPr>
              <w:t xml:space="preserve"> </w:t>
            </w:r>
            <w:proofErr w:type="spellStart"/>
            <w:r w:rsidRPr="00C001DB">
              <w:rPr>
                <w:rFonts w:eastAsia="Times New Roman" w:cs="Times New Roman"/>
                <w:b/>
                <w:bCs/>
                <w:color w:val="000000"/>
                <w:sz w:val="22"/>
              </w:rPr>
              <w:t>по</w:t>
            </w:r>
            <w:proofErr w:type="spellEnd"/>
            <w:r w:rsidRPr="00C001DB">
              <w:rPr>
                <w:rFonts w:eastAsia="Times New Roman" w:cs="Times New Roman"/>
                <w:b/>
                <w:bCs/>
                <w:color w:val="000000"/>
                <w:sz w:val="22"/>
              </w:rPr>
              <w:t xml:space="preserve"> </w:t>
            </w:r>
            <w:proofErr w:type="spellStart"/>
            <w:r w:rsidRPr="00C001DB">
              <w:rPr>
                <w:rFonts w:eastAsia="Times New Roman" w:cs="Times New Roman"/>
                <w:b/>
                <w:bCs/>
                <w:color w:val="000000"/>
                <w:sz w:val="22"/>
              </w:rPr>
              <w:t>занятости</w:t>
            </w:r>
            <w:proofErr w:type="spellEnd"/>
          </w:p>
        </w:tc>
        <w:tc>
          <w:tcPr>
            <w:tcW w:w="1256" w:type="dxa"/>
            <w:tcBorders>
              <w:top w:val="nil"/>
              <w:left w:val="nil"/>
              <w:bottom w:val="single" w:sz="4" w:space="0" w:color="auto"/>
              <w:right w:val="single" w:sz="4" w:space="0" w:color="auto"/>
            </w:tcBorders>
            <w:shd w:val="clear" w:color="000000" w:fill="92D050"/>
            <w:noWrap/>
            <w:vAlign w:val="center"/>
            <w:hideMark/>
          </w:tcPr>
          <w:p w14:paraId="357CAA09" w14:textId="77777777" w:rsidR="006E0F1A" w:rsidRPr="00C001DB" w:rsidRDefault="006E0F1A" w:rsidP="007D47B0">
            <w:pPr>
              <w:spacing w:after="0" w:line="240" w:lineRule="auto"/>
              <w:ind w:firstLine="0"/>
              <w:jc w:val="center"/>
              <w:rPr>
                <w:rFonts w:eastAsia="Times New Roman" w:cs="Times New Roman"/>
                <w:b/>
                <w:bCs/>
                <w:color w:val="000000"/>
                <w:sz w:val="22"/>
              </w:rPr>
            </w:pPr>
            <w:r w:rsidRPr="00C001DB">
              <w:rPr>
                <w:rFonts w:eastAsia="Times New Roman" w:cs="Times New Roman"/>
                <w:b/>
                <w:bCs/>
                <w:color w:val="000000"/>
                <w:sz w:val="22"/>
              </w:rPr>
              <w:t>1,41</w:t>
            </w:r>
          </w:p>
        </w:tc>
        <w:tc>
          <w:tcPr>
            <w:tcW w:w="1162" w:type="dxa"/>
            <w:tcBorders>
              <w:top w:val="nil"/>
              <w:left w:val="nil"/>
              <w:bottom w:val="single" w:sz="4" w:space="0" w:color="auto"/>
              <w:right w:val="single" w:sz="4" w:space="0" w:color="auto"/>
            </w:tcBorders>
            <w:shd w:val="clear" w:color="000000" w:fill="FF0000"/>
            <w:noWrap/>
            <w:vAlign w:val="center"/>
            <w:hideMark/>
          </w:tcPr>
          <w:p w14:paraId="0A93DD0F" w14:textId="77777777" w:rsidR="006E0F1A" w:rsidRPr="00C001DB" w:rsidRDefault="006E0F1A" w:rsidP="007D47B0">
            <w:pPr>
              <w:spacing w:after="0" w:line="240" w:lineRule="auto"/>
              <w:ind w:firstLine="0"/>
              <w:jc w:val="center"/>
              <w:rPr>
                <w:rFonts w:eastAsia="Times New Roman" w:cs="Times New Roman"/>
                <w:b/>
                <w:bCs/>
                <w:color w:val="000000"/>
                <w:sz w:val="22"/>
              </w:rPr>
            </w:pPr>
            <w:r w:rsidRPr="00C001DB">
              <w:rPr>
                <w:rFonts w:eastAsia="Times New Roman" w:cs="Times New Roman"/>
                <w:b/>
                <w:bCs/>
                <w:color w:val="000000"/>
                <w:sz w:val="22"/>
              </w:rPr>
              <w:t>0,47</w:t>
            </w:r>
          </w:p>
        </w:tc>
        <w:tc>
          <w:tcPr>
            <w:tcW w:w="2013" w:type="dxa"/>
            <w:tcBorders>
              <w:top w:val="nil"/>
              <w:left w:val="nil"/>
              <w:bottom w:val="single" w:sz="4" w:space="0" w:color="auto"/>
              <w:right w:val="single" w:sz="4" w:space="0" w:color="auto"/>
            </w:tcBorders>
            <w:shd w:val="clear" w:color="auto" w:fill="auto"/>
            <w:noWrap/>
            <w:vAlign w:val="center"/>
            <w:hideMark/>
          </w:tcPr>
          <w:p w14:paraId="65944E5B" w14:textId="77777777" w:rsidR="006E0F1A" w:rsidRPr="00C001DB" w:rsidRDefault="006E0F1A" w:rsidP="007D47B0">
            <w:pPr>
              <w:spacing w:after="0" w:line="240" w:lineRule="auto"/>
              <w:ind w:firstLine="0"/>
              <w:jc w:val="center"/>
              <w:rPr>
                <w:rFonts w:eastAsia="Times New Roman" w:cs="Times New Roman"/>
                <w:b/>
                <w:bCs/>
                <w:color w:val="000000"/>
                <w:sz w:val="22"/>
              </w:rPr>
            </w:pPr>
            <w:r w:rsidRPr="00C001DB">
              <w:rPr>
                <w:rFonts w:eastAsia="Times New Roman" w:cs="Times New Roman"/>
                <w:b/>
                <w:bCs/>
                <w:color w:val="000000"/>
                <w:sz w:val="22"/>
              </w:rPr>
              <w:t>1,13</w:t>
            </w:r>
          </w:p>
        </w:tc>
        <w:tc>
          <w:tcPr>
            <w:tcW w:w="1856" w:type="dxa"/>
            <w:tcBorders>
              <w:top w:val="nil"/>
              <w:left w:val="nil"/>
              <w:bottom w:val="single" w:sz="4" w:space="0" w:color="auto"/>
              <w:right w:val="single" w:sz="4" w:space="0" w:color="auto"/>
            </w:tcBorders>
            <w:shd w:val="clear" w:color="auto" w:fill="auto"/>
            <w:noWrap/>
            <w:vAlign w:val="center"/>
            <w:hideMark/>
          </w:tcPr>
          <w:p w14:paraId="058EE4F6" w14:textId="77777777" w:rsidR="006E0F1A" w:rsidRPr="00C001DB" w:rsidRDefault="006E0F1A" w:rsidP="007D47B0">
            <w:pPr>
              <w:spacing w:after="0" w:line="240" w:lineRule="auto"/>
              <w:ind w:firstLine="0"/>
              <w:jc w:val="center"/>
              <w:rPr>
                <w:rFonts w:eastAsia="Times New Roman" w:cs="Times New Roman"/>
                <w:b/>
                <w:bCs/>
                <w:color w:val="000000"/>
                <w:sz w:val="22"/>
              </w:rPr>
            </w:pPr>
            <w:r w:rsidRPr="00C001DB">
              <w:rPr>
                <w:rFonts w:eastAsia="Times New Roman" w:cs="Times New Roman"/>
                <w:b/>
                <w:bCs/>
                <w:color w:val="000000"/>
                <w:sz w:val="22"/>
              </w:rPr>
              <w:t>0,80</w:t>
            </w:r>
          </w:p>
        </w:tc>
      </w:tr>
      <w:tr w:rsidR="006E0F1A" w:rsidRPr="00C001DB" w14:paraId="547E3EBD" w14:textId="77777777" w:rsidTr="007D47B0">
        <w:trPr>
          <w:trHeight w:val="461"/>
        </w:trPr>
        <w:tc>
          <w:tcPr>
            <w:tcW w:w="3539" w:type="dxa"/>
            <w:tcBorders>
              <w:top w:val="nil"/>
              <w:left w:val="single" w:sz="4" w:space="0" w:color="auto"/>
              <w:bottom w:val="single" w:sz="4" w:space="0" w:color="auto"/>
              <w:right w:val="single" w:sz="4" w:space="0" w:color="auto"/>
            </w:tcBorders>
            <w:shd w:val="clear" w:color="auto" w:fill="auto"/>
            <w:noWrap/>
            <w:vAlign w:val="center"/>
            <w:hideMark/>
          </w:tcPr>
          <w:p w14:paraId="4C8FA11C" w14:textId="77777777" w:rsidR="006E0F1A" w:rsidRPr="00C001DB" w:rsidRDefault="006E0F1A" w:rsidP="007D47B0">
            <w:pPr>
              <w:spacing w:after="0" w:line="240" w:lineRule="auto"/>
              <w:ind w:firstLine="0"/>
              <w:jc w:val="left"/>
              <w:rPr>
                <w:rFonts w:eastAsia="Times New Roman" w:cs="Times New Roman"/>
                <w:b/>
                <w:bCs/>
                <w:color w:val="000000"/>
                <w:sz w:val="22"/>
              </w:rPr>
            </w:pPr>
            <w:r w:rsidRPr="00C001DB">
              <w:rPr>
                <w:rFonts w:eastAsia="Times New Roman" w:cs="Times New Roman"/>
                <w:b/>
                <w:bCs/>
                <w:color w:val="000000"/>
                <w:sz w:val="22"/>
                <w:lang w:val="ru-RU"/>
              </w:rPr>
              <w:t>К</w:t>
            </w:r>
            <w:proofErr w:type="spellStart"/>
            <w:r w:rsidRPr="00C001DB">
              <w:rPr>
                <w:rFonts w:eastAsia="Times New Roman" w:cs="Times New Roman"/>
                <w:b/>
                <w:bCs/>
                <w:color w:val="000000"/>
                <w:sz w:val="22"/>
              </w:rPr>
              <w:t>оэффициент</w:t>
            </w:r>
            <w:proofErr w:type="spellEnd"/>
            <w:r w:rsidRPr="00C001DB">
              <w:rPr>
                <w:rFonts w:eastAsia="Times New Roman" w:cs="Times New Roman"/>
                <w:b/>
                <w:bCs/>
                <w:color w:val="000000"/>
                <w:sz w:val="22"/>
              </w:rPr>
              <w:t xml:space="preserve"> </w:t>
            </w:r>
            <w:proofErr w:type="spellStart"/>
            <w:r w:rsidRPr="00C001DB">
              <w:rPr>
                <w:rFonts w:eastAsia="Times New Roman" w:cs="Times New Roman"/>
                <w:b/>
                <w:bCs/>
                <w:color w:val="000000"/>
                <w:sz w:val="22"/>
              </w:rPr>
              <w:t>душевого</w:t>
            </w:r>
            <w:proofErr w:type="spellEnd"/>
            <w:r w:rsidRPr="00C001DB">
              <w:rPr>
                <w:rFonts w:eastAsia="Times New Roman" w:cs="Times New Roman"/>
                <w:b/>
                <w:bCs/>
                <w:color w:val="000000"/>
                <w:sz w:val="22"/>
              </w:rPr>
              <w:t xml:space="preserve"> </w:t>
            </w:r>
            <w:proofErr w:type="spellStart"/>
            <w:r w:rsidRPr="00C001DB">
              <w:rPr>
                <w:rFonts w:eastAsia="Times New Roman" w:cs="Times New Roman"/>
                <w:b/>
                <w:bCs/>
                <w:color w:val="000000"/>
                <w:sz w:val="22"/>
              </w:rPr>
              <w:t>производства</w:t>
            </w:r>
            <w:proofErr w:type="spellEnd"/>
          </w:p>
        </w:tc>
        <w:tc>
          <w:tcPr>
            <w:tcW w:w="1256" w:type="dxa"/>
            <w:tcBorders>
              <w:top w:val="nil"/>
              <w:left w:val="nil"/>
              <w:bottom w:val="single" w:sz="4" w:space="0" w:color="auto"/>
              <w:right w:val="single" w:sz="4" w:space="0" w:color="auto"/>
            </w:tcBorders>
            <w:shd w:val="clear" w:color="000000" w:fill="92D050"/>
            <w:noWrap/>
            <w:vAlign w:val="center"/>
            <w:hideMark/>
          </w:tcPr>
          <w:p w14:paraId="3D248AF6" w14:textId="77777777" w:rsidR="006E0F1A" w:rsidRPr="00C001DB" w:rsidRDefault="006E0F1A" w:rsidP="007D47B0">
            <w:pPr>
              <w:spacing w:after="0" w:line="240" w:lineRule="auto"/>
              <w:ind w:firstLine="0"/>
              <w:jc w:val="center"/>
              <w:rPr>
                <w:rFonts w:eastAsia="Times New Roman" w:cs="Times New Roman"/>
                <w:b/>
                <w:bCs/>
                <w:color w:val="000000"/>
                <w:sz w:val="22"/>
              </w:rPr>
            </w:pPr>
            <w:r w:rsidRPr="00C001DB">
              <w:rPr>
                <w:rFonts w:eastAsia="Times New Roman" w:cs="Times New Roman"/>
                <w:b/>
                <w:bCs/>
                <w:color w:val="000000"/>
                <w:sz w:val="22"/>
              </w:rPr>
              <w:t>2,42</w:t>
            </w:r>
          </w:p>
        </w:tc>
        <w:tc>
          <w:tcPr>
            <w:tcW w:w="1162" w:type="dxa"/>
            <w:tcBorders>
              <w:top w:val="nil"/>
              <w:left w:val="nil"/>
              <w:bottom w:val="single" w:sz="4" w:space="0" w:color="auto"/>
              <w:right w:val="single" w:sz="4" w:space="0" w:color="auto"/>
            </w:tcBorders>
            <w:shd w:val="clear" w:color="auto" w:fill="auto"/>
            <w:noWrap/>
            <w:vAlign w:val="center"/>
            <w:hideMark/>
          </w:tcPr>
          <w:p w14:paraId="3DF3C666" w14:textId="77777777" w:rsidR="006E0F1A" w:rsidRPr="00C001DB" w:rsidRDefault="006E0F1A" w:rsidP="007D47B0">
            <w:pPr>
              <w:spacing w:after="0" w:line="240" w:lineRule="auto"/>
              <w:ind w:firstLine="0"/>
              <w:jc w:val="center"/>
              <w:rPr>
                <w:rFonts w:eastAsia="Times New Roman" w:cs="Times New Roman"/>
                <w:b/>
                <w:bCs/>
                <w:color w:val="000000"/>
                <w:sz w:val="22"/>
              </w:rPr>
            </w:pPr>
            <w:r w:rsidRPr="00C001DB">
              <w:rPr>
                <w:rFonts w:eastAsia="Times New Roman" w:cs="Times New Roman"/>
                <w:b/>
                <w:bCs/>
                <w:color w:val="000000"/>
                <w:sz w:val="22"/>
              </w:rPr>
              <w:t>2,11</w:t>
            </w:r>
          </w:p>
        </w:tc>
        <w:tc>
          <w:tcPr>
            <w:tcW w:w="2013" w:type="dxa"/>
            <w:tcBorders>
              <w:top w:val="nil"/>
              <w:left w:val="nil"/>
              <w:bottom w:val="single" w:sz="4" w:space="0" w:color="auto"/>
              <w:right w:val="single" w:sz="4" w:space="0" w:color="auto"/>
            </w:tcBorders>
            <w:shd w:val="clear" w:color="000000" w:fill="FF0000"/>
            <w:noWrap/>
            <w:vAlign w:val="center"/>
            <w:hideMark/>
          </w:tcPr>
          <w:p w14:paraId="4C0F1863" w14:textId="77777777" w:rsidR="006E0F1A" w:rsidRPr="00C001DB" w:rsidRDefault="006E0F1A" w:rsidP="007D47B0">
            <w:pPr>
              <w:spacing w:after="0" w:line="240" w:lineRule="auto"/>
              <w:ind w:firstLine="0"/>
              <w:jc w:val="center"/>
              <w:rPr>
                <w:rFonts w:eastAsia="Times New Roman" w:cs="Times New Roman"/>
                <w:b/>
                <w:bCs/>
                <w:color w:val="000000"/>
                <w:sz w:val="22"/>
              </w:rPr>
            </w:pPr>
            <w:r w:rsidRPr="00C001DB">
              <w:rPr>
                <w:rFonts w:eastAsia="Times New Roman" w:cs="Times New Roman"/>
                <w:b/>
                <w:bCs/>
                <w:color w:val="000000"/>
                <w:sz w:val="22"/>
              </w:rPr>
              <w:t>0,13</w:t>
            </w:r>
          </w:p>
        </w:tc>
        <w:tc>
          <w:tcPr>
            <w:tcW w:w="1856" w:type="dxa"/>
            <w:tcBorders>
              <w:top w:val="nil"/>
              <w:left w:val="nil"/>
              <w:bottom w:val="single" w:sz="4" w:space="0" w:color="auto"/>
              <w:right w:val="single" w:sz="4" w:space="0" w:color="auto"/>
            </w:tcBorders>
            <w:shd w:val="clear" w:color="auto" w:fill="auto"/>
            <w:noWrap/>
            <w:vAlign w:val="center"/>
            <w:hideMark/>
          </w:tcPr>
          <w:p w14:paraId="7A2765ED" w14:textId="77777777" w:rsidR="006E0F1A" w:rsidRPr="00C001DB" w:rsidRDefault="006E0F1A" w:rsidP="007D47B0">
            <w:pPr>
              <w:spacing w:after="0" w:line="240" w:lineRule="auto"/>
              <w:ind w:firstLine="0"/>
              <w:jc w:val="center"/>
              <w:rPr>
                <w:rFonts w:eastAsia="Times New Roman" w:cs="Times New Roman"/>
                <w:b/>
                <w:bCs/>
                <w:color w:val="000000"/>
                <w:sz w:val="22"/>
              </w:rPr>
            </w:pPr>
            <w:r w:rsidRPr="00C001DB">
              <w:rPr>
                <w:rFonts w:eastAsia="Times New Roman" w:cs="Times New Roman"/>
                <w:b/>
                <w:bCs/>
                <w:color w:val="000000"/>
                <w:sz w:val="22"/>
              </w:rPr>
              <w:t>1,11</w:t>
            </w:r>
          </w:p>
        </w:tc>
      </w:tr>
    </w:tbl>
    <w:p w14:paraId="0A39CC6E" w14:textId="77777777" w:rsidR="006E0F1A" w:rsidRDefault="006E0F1A" w:rsidP="006E0F1A">
      <w:pPr>
        <w:rPr>
          <w:lang w:val="ru-RU"/>
        </w:rPr>
      </w:pPr>
      <w:r w:rsidRPr="0024596F">
        <w:rPr>
          <w:lang w:val="ru-RU"/>
        </w:rPr>
        <w:t>Источник: составлено авторо</w:t>
      </w:r>
      <w:r>
        <w:rPr>
          <w:lang w:val="ru-RU"/>
        </w:rPr>
        <w:t>м.</w:t>
      </w:r>
    </w:p>
    <w:p w14:paraId="66643D6C" w14:textId="77777777" w:rsidR="006E0F1A" w:rsidRDefault="006E0F1A" w:rsidP="006E0F1A">
      <w:pPr>
        <w:rPr>
          <w:lang w:val="ru-RU"/>
        </w:rPr>
      </w:pPr>
      <w:r>
        <w:rPr>
          <w:lang w:val="ru-RU"/>
        </w:rPr>
        <w:t xml:space="preserve">Как можно заметить, в 2016 году Санкт-Петербург показал наилучшие результаты по всем коэффициентам. О наличии предпосылок к появлению кластера оказания медицинских услуг можно говорить в Свердловской области, поскольку показатели превышают 0,8 ед. </w:t>
      </w:r>
    </w:p>
    <w:p w14:paraId="2E95518B" w14:textId="77777777" w:rsidR="006E0F1A" w:rsidRPr="006F7DF6" w:rsidRDefault="006E0F1A" w:rsidP="006E0F1A">
      <w:pPr>
        <w:rPr>
          <w:lang w:val="ru-RU"/>
        </w:rPr>
      </w:pPr>
      <w:r>
        <w:rPr>
          <w:lang w:val="ru-RU"/>
        </w:rPr>
        <w:t xml:space="preserve">Среднее значение доли здравоохранения в ВРП перечисленных регионов составило 3,3%, а численность занятых в отрасли здравоохранения – 7,6%. При этом в 2019 году последний показатель уменьшился более чем на 2% при росте на 1 процентный пункт доли здравоохранения в валовом региональном продукте. </w:t>
      </w:r>
    </w:p>
    <w:p w14:paraId="31661E42" w14:textId="77777777" w:rsidR="006E0F1A" w:rsidRDefault="006E0F1A" w:rsidP="006E0F1A">
      <w:pPr>
        <w:pStyle w:val="a"/>
        <w:rPr>
          <w:lang w:val="ru-RU"/>
        </w:rPr>
      </w:pPr>
    </w:p>
    <w:p w14:paraId="35A39EDF" w14:textId="77777777" w:rsidR="006E0F1A" w:rsidRPr="0024596F" w:rsidRDefault="006E0F1A" w:rsidP="006E0F1A">
      <w:pPr>
        <w:ind w:firstLine="0"/>
        <w:jc w:val="right"/>
        <w:rPr>
          <w:lang w:val="ru-RU"/>
        </w:rPr>
      </w:pPr>
      <w:r w:rsidRPr="00115F36">
        <w:rPr>
          <w:lang w:val="ru-RU"/>
        </w:rPr>
        <w:t>Сравнение регионов по степени развития кластера оказания медицинских услуг в 201</w:t>
      </w:r>
      <w:r>
        <w:rPr>
          <w:lang w:val="ru-RU"/>
        </w:rPr>
        <w:t>9</w:t>
      </w:r>
      <w:r w:rsidRPr="00115F36">
        <w:rPr>
          <w:lang w:val="ru-RU"/>
        </w:rPr>
        <w:t xml:space="preserve"> г</w:t>
      </w:r>
      <w:r>
        <w:rPr>
          <w:lang w:val="ru-RU"/>
        </w:rPr>
        <w:t>.</w:t>
      </w:r>
    </w:p>
    <w:tbl>
      <w:tblPr>
        <w:tblW w:w="9776" w:type="dxa"/>
        <w:tblLook w:val="04A0" w:firstRow="1" w:lastRow="0" w:firstColumn="1" w:lastColumn="0" w:noHBand="0" w:noVBand="1"/>
      </w:tblPr>
      <w:tblGrid>
        <w:gridCol w:w="3365"/>
        <w:gridCol w:w="1444"/>
        <w:gridCol w:w="1155"/>
        <w:gridCol w:w="1958"/>
        <w:gridCol w:w="1854"/>
      </w:tblGrid>
      <w:tr w:rsidR="006E0F1A" w:rsidRPr="00C001DB" w14:paraId="4A234D76" w14:textId="77777777" w:rsidTr="007D47B0">
        <w:trPr>
          <w:trHeight w:val="603"/>
        </w:trPr>
        <w:tc>
          <w:tcPr>
            <w:tcW w:w="3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2A322" w14:textId="77777777" w:rsidR="006E0F1A" w:rsidRPr="00C001DB" w:rsidRDefault="006E0F1A" w:rsidP="007D47B0">
            <w:pPr>
              <w:spacing w:after="0" w:line="240" w:lineRule="auto"/>
              <w:ind w:firstLine="0"/>
              <w:jc w:val="left"/>
              <w:rPr>
                <w:rFonts w:eastAsia="Times New Roman" w:cs="Times New Roman"/>
                <w:color w:val="000000"/>
                <w:sz w:val="22"/>
                <w:lang w:val="ru-RU"/>
              </w:rPr>
            </w:pPr>
            <w:r w:rsidRPr="00C001DB">
              <w:rPr>
                <w:rFonts w:eastAsia="Times New Roman" w:cs="Times New Roman"/>
                <w:color w:val="000000"/>
                <w:sz w:val="22"/>
              </w:rPr>
              <w:t> </w:t>
            </w:r>
          </w:p>
        </w:tc>
        <w:tc>
          <w:tcPr>
            <w:tcW w:w="1444" w:type="dxa"/>
            <w:tcBorders>
              <w:top w:val="single" w:sz="4" w:space="0" w:color="auto"/>
              <w:left w:val="nil"/>
              <w:bottom w:val="single" w:sz="4" w:space="0" w:color="auto"/>
              <w:right w:val="single" w:sz="4" w:space="0" w:color="auto"/>
            </w:tcBorders>
            <w:shd w:val="clear" w:color="auto" w:fill="auto"/>
            <w:vAlign w:val="center"/>
            <w:hideMark/>
          </w:tcPr>
          <w:p w14:paraId="23092C31" w14:textId="77777777" w:rsidR="006E0F1A" w:rsidRPr="00C001DB" w:rsidRDefault="006E0F1A" w:rsidP="007D47B0">
            <w:pPr>
              <w:spacing w:after="0" w:line="240" w:lineRule="auto"/>
              <w:ind w:firstLine="0"/>
              <w:jc w:val="center"/>
              <w:rPr>
                <w:rFonts w:eastAsia="Times New Roman" w:cs="Times New Roman"/>
                <w:b/>
                <w:bCs/>
                <w:color w:val="000000"/>
                <w:sz w:val="22"/>
              </w:rPr>
            </w:pPr>
            <w:proofErr w:type="spellStart"/>
            <w:r w:rsidRPr="00C001DB">
              <w:rPr>
                <w:rFonts w:eastAsia="Times New Roman" w:cs="Times New Roman"/>
                <w:b/>
                <w:bCs/>
                <w:color w:val="000000"/>
                <w:sz w:val="22"/>
              </w:rPr>
              <w:t>Санкт-Петербург</w:t>
            </w:r>
            <w:proofErr w:type="spellEnd"/>
          </w:p>
        </w:tc>
        <w:tc>
          <w:tcPr>
            <w:tcW w:w="1155" w:type="dxa"/>
            <w:tcBorders>
              <w:top w:val="single" w:sz="4" w:space="0" w:color="auto"/>
              <w:left w:val="nil"/>
              <w:bottom w:val="single" w:sz="4" w:space="0" w:color="auto"/>
              <w:right w:val="single" w:sz="4" w:space="0" w:color="auto"/>
            </w:tcBorders>
            <w:shd w:val="clear" w:color="auto" w:fill="auto"/>
            <w:vAlign w:val="center"/>
            <w:hideMark/>
          </w:tcPr>
          <w:p w14:paraId="31F1094D" w14:textId="77777777" w:rsidR="006E0F1A" w:rsidRPr="00C001DB" w:rsidRDefault="006E0F1A" w:rsidP="007D47B0">
            <w:pPr>
              <w:spacing w:after="0" w:line="240" w:lineRule="auto"/>
              <w:ind w:firstLine="0"/>
              <w:jc w:val="center"/>
              <w:rPr>
                <w:rFonts w:eastAsia="Times New Roman" w:cs="Times New Roman"/>
                <w:b/>
                <w:bCs/>
                <w:color w:val="000000"/>
                <w:sz w:val="22"/>
              </w:rPr>
            </w:pPr>
            <w:proofErr w:type="spellStart"/>
            <w:r w:rsidRPr="00C001DB">
              <w:rPr>
                <w:rFonts w:eastAsia="Times New Roman" w:cs="Times New Roman"/>
                <w:b/>
                <w:bCs/>
                <w:color w:val="000000"/>
                <w:sz w:val="22"/>
              </w:rPr>
              <w:t>Москва</w:t>
            </w:r>
            <w:proofErr w:type="spellEnd"/>
          </w:p>
        </w:tc>
        <w:tc>
          <w:tcPr>
            <w:tcW w:w="1958" w:type="dxa"/>
            <w:tcBorders>
              <w:top w:val="single" w:sz="4" w:space="0" w:color="auto"/>
              <w:left w:val="nil"/>
              <w:bottom w:val="single" w:sz="4" w:space="0" w:color="auto"/>
              <w:right w:val="single" w:sz="4" w:space="0" w:color="auto"/>
            </w:tcBorders>
            <w:shd w:val="clear" w:color="auto" w:fill="auto"/>
            <w:vAlign w:val="center"/>
            <w:hideMark/>
          </w:tcPr>
          <w:p w14:paraId="06FE9CFA" w14:textId="77777777" w:rsidR="006E0F1A" w:rsidRPr="00C001DB" w:rsidRDefault="006E0F1A" w:rsidP="007D47B0">
            <w:pPr>
              <w:spacing w:after="0" w:line="240" w:lineRule="auto"/>
              <w:ind w:firstLine="0"/>
              <w:jc w:val="center"/>
              <w:rPr>
                <w:rFonts w:eastAsia="Times New Roman" w:cs="Times New Roman"/>
                <w:b/>
                <w:bCs/>
                <w:color w:val="000000"/>
                <w:sz w:val="22"/>
              </w:rPr>
            </w:pPr>
            <w:proofErr w:type="spellStart"/>
            <w:r w:rsidRPr="00C001DB">
              <w:rPr>
                <w:rFonts w:eastAsia="Times New Roman" w:cs="Times New Roman"/>
                <w:b/>
                <w:bCs/>
                <w:color w:val="000000"/>
                <w:sz w:val="22"/>
              </w:rPr>
              <w:t>Новосибирская</w:t>
            </w:r>
            <w:proofErr w:type="spellEnd"/>
            <w:r w:rsidRPr="00C001DB">
              <w:rPr>
                <w:rFonts w:eastAsia="Times New Roman" w:cs="Times New Roman"/>
                <w:b/>
                <w:bCs/>
                <w:color w:val="000000"/>
                <w:sz w:val="22"/>
              </w:rPr>
              <w:t xml:space="preserve"> </w:t>
            </w:r>
            <w:proofErr w:type="spellStart"/>
            <w:r w:rsidRPr="00C001DB">
              <w:rPr>
                <w:rFonts w:eastAsia="Times New Roman" w:cs="Times New Roman"/>
                <w:b/>
                <w:bCs/>
                <w:color w:val="000000"/>
                <w:sz w:val="22"/>
              </w:rPr>
              <w:t>область</w:t>
            </w:r>
            <w:proofErr w:type="spellEnd"/>
          </w:p>
        </w:tc>
        <w:tc>
          <w:tcPr>
            <w:tcW w:w="1854" w:type="dxa"/>
            <w:tcBorders>
              <w:top w:val="single" w:sz="4" w:space="0" w:color="auto"/>
              <w:left w:val="nil"/>
              <w:bottom w:val="single" w:sz="4" w:space="0" w:color="auto"/>
              <w:right w:val="single" w:sz="4" w:space="0" w:color="auto"/>
            </w:tcBorders>
            <w:shd w:val="clear" w:color="auto" w:fill="auto"/>
            <w:vAlign w:val="center"/>
            <w:hideMark/>
          </w:tcPr>
          <w:p w14:paraId="70D8D9AA" w14:textId="77777777" w:rsidR="006E0F1A" w:rsidRPr="00C001DB" w:rsidRDefault="006E0F1A" w:rsidP="007D47B0">
            <w:pPr>
              <w:spacing w:after="0" w:line="240" w:lineRule="auto"/>
              <w:ind w:firstLine="0"/>
              <w:jc w:val="center"/>
              <w:rPr>
                <w:rFonts w:eastAsia="Times New Roman" w:cs="Times New Roman"/>
                <w:b/>
                <w:bCs/>
                <w:color w:val="000000"/>
                <w:sz w:val="22"/>
              </w:rPr>
            </w:pPr>
            <w:proofErr w:type="spellStart"/>
            <w:r w:rsidRPr="00C001DB">
              <w:rPr>
                <w:rFonts w:eastAsia="Times New Roman" w:cs="Times New Roman"/>
                <w:b/>
                <w:bCs/>
                <w:color w:val="000000"/>
                <w:sz w:val="22"/>
              </w:rPr>
              <w:t>Свердловская</w:t>
            </w:r>
            <w:proofErr w:type="spellEnd"/>
            <w:r w:rsidRPr="00C001DB">
              <w:rPr>
                <w:rFonts w:eastAsia="Times New Roman" w:cs="Times New Roman"/>
                <w:b/>
                <w:bCs/>
                <w:color w:val="000000"/>
                <w:sz w:val="22"/>
              </w:rPr>
              <w:t xml:space="preserve"> </w:t>
            </w:r>
            <w:proofErr w:type="spellStart"/>
            <w:r w:rsidRPr="00C001DB">
              <w:rPr>
                <w:rFonts w:eastAsia="Times New Roman" w:cs="Times New Roman"/>
                <w:b/>
                <w:bCs/>
                <w:color w:val="000000"/>
                <w:sz w:val="22"/>
              </w:rPr>
              <w:t>область</w:t>
            </w:r>
            <w:proofErr w:type="spellEnd"/>
          </w:p>
        </w:tc>
      </w:tr>
      <w:tr w:rsidR="006E0F1A" w:rsidRPr="00C001DB" w14:paraId="5202DE16" w14:textId="77777777" w:rsidTr="007D47B0">
        <w:trPr>
          <w:trHeight w:val="301"/>
        </w:trPr>
        <w:tc>
          <w:tcPr>
            <w:tcW w:w="3365" w:type="dxa"/>
            <w:tcBorders>
              <w:top w:val="nil"/>
              <w:left w:val="single" w:sz="4" w:space="0" w:color="auto"/>
              <w:bottom w:val="single" w:sz="4" w:space="0" w:color="auto"/>
              <w:right w:val="single" w:sz="4" w:space="0" w:color="auto"/>
            </w:tcBorders>
            <w:shd w:val="clear" w:color="auto" w:fill="auto"/>
            <w:noWrap/>
            <w:vAlign w:val="bottom"/>
            <w:hideMark/>
          </w:tcPr>
          <w:p w14:paraId="475F87B3" w14:textId="77777777" w:rsidR="006E0F1A" w:rsidRPr="00C001DB" w:rsidRDefault="006E0F1A" w:rsidP="007D47B0">
            <w:pPr>
              <w:spacing w:after="0" w:line="240" w:lineRule="auto"/>
              <w:ind w:firstLine="0"/>
              <w:jc w:val="left"/>
              <w:rPr>
                <w:rFonts w:eastAsia="Times New Roman" w:cs="Times New Roman"/>
                <w:color w:val="000000"/>
                <w:sz w:val="22"/>
                <w:lang w:val="ru-RU"/>
              </w:rPr>
            </w:pPr>
            <w:r w:rsidRPr="00C001DB">
              <w:rPr>
                <w:rFonts w:eastAsia="Times New Roman" w:cs="Times New Roman"/>
                <w:color w:val="000000"/>
                <w:sz w:val="22"/>
                <w:lang w:val="ru-RU"/>
              </w:rPr>
              <w:t>Доля здравоохранения в ВРП региона (%)</w:t>
            </w:r>
          </w:p>
        </w:tc>
        <w:tc>
          <w:tcPr>
            <w:tcW w:w="1444" w:type="dxa"/>
            <w:tcBorders>
              <w:top w:val="nil"/>
              <w:left w:val="nil"/>
              <w:bottom w:val="single" w:sz="4" w:space="0" w:color="auto"/>
              <w:right w:val="single" w:sz="4" w:space="0" w:color="auto"/>
            </w:tcBorders>
            <w:shd w:val="clear" w:color="auto" w:fill="auto"/>
            <w:noWrap/>
            <w:vAlign w:val="center"/>
            <w:hideMark/>
          </w:tcPr>
          <w:p w14:paraId="36E5C415" w14:textId="77777777" w:rsidR="006E0F1A" w:rsidRPr="00C001DB" w:rsidRDefault="006E0F1A" w:rsidP="007D47B0">
            <w:pPr>
              <w:spacing w:after="0" w:line="240" w:lineRule="auto"/>
              <w:ind w:firstLine="0"/>
              <w:jc w:val="center"/>
              <w:rPr>
                <w:rFonts w:eastAsia="Times New Roman" w:cs="Times New Roman"/>
                <w:color w:val="000000"/>
                <w:sz w:val="22"/>
              </w:rPr>
            </w:pPr>
            <w:r w:rsidRPr="00C001DB">
              <w:rPr>
                <w:rFonts w:eastAsia="Times New Roman" w:cs="Times New Roman"/>
                <w:color w:val="000000"/>
                <w:sz w:val="22"/>
              </w:rPr>
              <w:t>5,80%</w:t>
            </w:r>
          </w:p>
        </w:tc>
        <w:tc>
          <w:tcPr>
            <w:tcW w:w="1155" w:type="dxa"/>
            <w:tcBorders>
              <w:top w:val="nil"/>
              <w:left w:val="nil"/>
              <w:bottom w:val="single" w:sz="4" w:space="0" w:color="auto"/>
              <w:right w:val="single" w:sz="4" w:space="0" w:color="auto"/>
            </w:tcBorders>
            <w:shd w:val="clear" w:color="auto" w:fill="auto"/>
            <w:noWrap/>
            <w:vAlign w:val="center"/>
            <w:hideMark/>
          </w:tcPr>
          <w:p w14:paraId="27A01C3E" w14:textId="77777777" w:rsidR="006E0F1A" w:rsidRPr="00C001DB" w:rsidRDefault="006E0F1A" w:rsidP="007D47B0">
            <w:pPr>
              <w:spacing w:after="0" w:line="240" w:lineRule="auto"/>
              <w:ind w:firstLine="0"/>
              <w:jc w:val="center"/>
              <w:rPr>
                <w:rFonts w:eastAsia="Times New Roman" w:cs="Times New Roman"/>
                <w:color w:val="000000"/>
                <w:sz w:val="22"/>
              </w:rPr>
            </w:pPr>
            <w:r w:rsidRPr="00C001DB">
              <w:rPr>
                <w:rFonts w:eastAsia="Times New Roman" w:cs="Times New Roman"/>
                <w:color w:val="000000"/>
                <w:sz w:val="22"/>
              </w:rPr>
              <w:t>3,00%</w:t>
            </w:r>
          </w:p>
        </w:tc>
        <w:tc>
          <w:tcPr>
            <w:tcW w:w="1958" w:type="dxa"/>
            <w:tcBorders>
              <w:top w:val="nil"/>
              <w:left w:val="nil"/>
              <w:bottom w:val="single" w:sz="4" w:space="0" w:color="auto"/>
              <w:right w:val="single" w:sz="4" w:space="0" w:color="auto"/>
            </w:tcBorders>
            <w:shd w:val="clear" w:color="auto" w:fill="auto"/>
            <w:noWrap/>
            <w:vAlign w:val="center"/>
            <w:hideMark/>
          </w:tcPr>
          <w:p w14:paraId="44683C5B" w14:textId="77777777" w:rsidR="006E0F1A" w:rsidRPr="00C001DB" w:rsidRDefault="006E0F1A" w:rsidP="007D47B0">
            <w:pPr>
              <w:spacing w:after="0" w:line="240" w:lineRule="auto"/>
              <w:ind w:firstLine="0"/>
              <w:jc w:val="center"/>
              <w:rPr>
                <w:rFonts w:eastAsia="Times New Roman" w:cs="Times New Roman"/>
                <w:color w:val="000000"/>
                <w:sz w:val="22"/>
              </w:rPr>
            </w:pPr>
            <w:r w:rsidRPr="00C001DB">
              <w:rPr>
                <w:rFonts w:eastAsia="Times New Roman" w:cs="Times New Roman"/>
                <w:color w:val="000000"/>
                <w:sz w:val="22"/>
              </w:rPr>
              <w:t>4,50%</w:t>
            </w:r>
          </w:p>
        </w:tc>
        <w:tc>
          <w:tcPr>
            <w:tcW w:w="1854" w:type="dxa"/>
            <w:tcBorders>
              <w:top w:val="nil"/>
              <w:left w:val="nil"/>
              <w:bottom w:val="single" w:sz="4" w:space="0" w:color="auto"/>
              <w:right w:val="single" w:sz="4" w:space="0" w:color="auto"/>
            </w:tcBorders>
            <w:shd w:val="clear" w:color="auto" w:fill="auto"/>
            <w:noWrap/>
            <w:vAlign w:val="center"/>
            <w:hideMark/>
          </w:tcPr>
          <w:p w14:paraId="6DE053FC" w14:textId="77777777" w:rsidR="006E0F1A" w:rsidRPr="00C001DB" w:rsidRDefault="006E0F1A" w:rsidP="007D47B0">
            <w:pPr>
              <w:spacing w:after="0" w:line="240" w:lineRule="auto"/>
              <w:ind w:firstLine="0"/>
              <w:jc w:val="center"/>
              <w:rPr>
                <w:rFonts w:eastAsia="Times New Roman" w:cs="Times New Roman"/>
                <w:color w:val="000000"/>
                <w:sz w:val="22"/>
              </w:rPr>
            </w:pPr>
            <w:r w:rsidRPr="00C001DB">
              <w:rPr>
                <w:rFonts w:eastAsia="Times New Roman" w:cs="Times New Roman"/>
                <w:color w:val="000000"/>
                <w:sz w:val="22"/>
              </w:rPr>
              <w:t>4,10%</w:t>
            </w:r>
          </w:p>
        </w:tc>
      </w:tr>
      <w:tr w:rsidR="006E0F1A" w:rsidRPr="00C001DB" w14:paraId="40F80A99" w14:textId="77777777" w:rsidTr="007D47B0">
        <w:trPr>
          <w:trHeight w:val="301"/>
        </w:trPr>
        <w:tc>
          <w:tcPr>
            <w:tcW w:w="3365" w:type="dxa"/>
            <w:tcBorders>
              <w:top w:val="nil"/>
              <w:left w:val="single" w:sz="4" w:space="0" w:color="auto"/>
              <w:bottom w:val="single" w:sz="4" w:space="0" w:color="auto"/>
              <w:right w:val="single" w:sz="4" w:space="0" w:color="auto"/>
            </w:tcBorders>
            <w:shd w:val="clear" w:color="auto" w:fill="auto"/>
            <w:noWrap/>
            <w:vAlign w:val="bottom"/>
            <w:hideMark/>
          </w:tcPr>
          <w:p w14:paraId="530ECF6D" w14:textId="77777777" w:rsidR="006E0F1A" w:rsidRPr="00C001DB" w:rsidRDefault="006E0F1A" w:rsidP="007D47B0">
            <w:pPr>
              <w:spacing w:after="0" w:line="240" w:lineRule="auto"/>
              <w:ind w:firstLine="0"/>
              <w:jc w:val="left"/>
              <w:rPr>
                <w:rFonts w:eastAsia="Times New Roman" w:cs="Times New Roman"/>
                <w:color w:val="000000"/>
                <w:sz w:val="22"/>
                <w:lang w:val="ru-RU"/>
              </w:rPr>
            </w:pPr>
            <w:r w:rsidRPr="00C001DB">
              <w:rPr>
                <w:rFonts w:eastAsia="Times New Roman" w:cs="Times New Roman"/>
                <w:color w:val="000000"/>
                <w:sz w:val="22"/>
                <w:lang w:val="ru-RU"/>
              </w:rPr>
              <w:t>Доля ВРП региона в ВРП страны (%)</w:t>
            </w:r>
          </w:p>
        </w:tc>
        <w:tc>
          <w:tcPr>
            <w:tcW w:w="1444" w:type="dxa"/>
            <w:tcBorders>
              <w:top w:val="nil"/>
              <w:left w:val="nil"/>
              <w:bottom w:val="single" w:sz="4" w:space="0" w:color="auto"/>
              <w:right w:val="single" w:sz="4" w:space="0" w:color="auto"/>
            </w:tcBorders>
            <w:shd w:val="clear" w:color="auto" w:fill="auto"/>
            <w:noWrap/>
            <w:vAlign w:val="center"/>
            <w:hideMark/>
          </w:tcPr>
          <w:p w14:paraId="7A3875D7" w14:textId="77777777" w:rsidR="006E0F1A" w:rsidRPr="00C001DB" w:rsidRDefault="006E0F1A" w:rsidP="007D47B0">
            <w:pPr>
              <w:spacing w:after="0" w:line="240" w:lineRule="auto"/>
              <w:ind w:firstLine="0"/>
              <w:jc w:val="center"/>
              <w:rPr>
                <w:rFonts w:eastAsia="Times New Roman" w:cs="Times New Roman"/>
                <w:color w:val="000000"/>
                <w:sz w:val="22"/>
              </w:rPr>
            </w:pPr>
            <w:r w:rsidRPr="00C001DB">
              <w:rPr>
                <w:rFonts w:eastAsia="Times New Roman" w:cs="Times New Roman"/>
                <w:color w:val="000000"/>
                <w:sz w:val="22"/>
              </w:rPr>
              <w:t>5,16%</w:t>
            </w:r>
          </w:p>
        </w:tc>
        <w:tc>
          <w:tcPr>
            <w:tcW w:w="1155" w:type="dxa"/>
            <w:tcBorders>
              <w:top w:val="nil"/>
              <w:left w:val="nil"/>
              <w:bottom w:val="single" w:sz="4" w:space="0" w:color="auto"/>
              <w:right w:val="single" w:sz="4" w:space="0" w:color="auto"/>
            </w:tcBorders>
            <w:shd w:val="clear" w:color="auto" w:fill="auto"/>
            <w:noWrap/>
            <w:vAlign w:val="center"/>
            <w:hideMark/>
          </w:tcPr>
          <w:p w14:paraId="630DB2DD" w14:textId="77777777" w:rsidR="006E0F1A" w:rsidRPr="00C001DB" w:rsidRDefault="006E0F1A" w:rsidP="007D47B0">
            <w:pPr>
              <w:spacing w:after="0" w:line="240" w:lineRule="auto"/>
              <w:ind w:firstLine="0"/>
              <w:jc w:val="center"/>
              <w:rPr>
                <w:rFonts w:eastAsia="Times New Roman" w:cs="Times New Roman"/>
                <w:color w:val="000000"/>
                <w:sz w:val="22"/>
              </w:rPr>
            </w:pPr>
            <w:r w:rsidRPr="00C001DB">
              <w:rPr>
                <w:rFonts w:eastAsia="Times New Roman" w:cs="Times New Roman"/>
                <w:color w:val="000000"/>
                <w:sz w:val="22"/>
              </w:rPr>
              <w:t>22,00%</w:t>
            </w:r>
          </w:p>
        </w:tc>
        <w:tc>
          <w:tcPr>
            <w:tcW w:w="1958" w:type="dxa"/>
            <w:tcBorders>
              <w:top w:val="nil"/>
              <w:left w:val="nil"/>
              <w:bottom w:val="single" w:sz="4" w:space="0" w:color="auto"/>
              <w:right w:val="single" w:sz="4" w:space="0" w:color="auto"/>
            </w:tcBorders>
            <w:shd w:val="clear" w:color="auto" w:fill="auto"/>
            <w:noWrap/>
            <w:vAlign w:val="center"/>
            <w:hideMark/>
          </w:tcPr>
          <w:p w14:paraId="1F93A892" w14:textId="77777777" w:rsidR="006E0F1A" w:rsidRPr="00C001DB" w:rsidRDefault="006E0F1A" w:rsidP="007D47B0">
            <w:pPr>
              <w:spacing w:after="0" w:line="240" w:lineRule="auto"/>
              <w:ind w:firstLine="0"/>
              <w:jc w:val="center"/>
              <w:rPr>
                <w:rFonts w:eastAsia="Times New Roman" w:cs="Times New Roman"/>
                <w:color w:val="000000"/>
                <w:sz w:val="22"/>
              </w:rPr>
            </w:pPr>
            <w:r w:rsidRPr="00C001DB">
              <w:rPr>
                <w:rFonts w:eastAsia="Times New Roman" w:cs="Times New Roman"/>
                <w:color w:val="000000"/>
                <w:sz w:val="22"/>
              </w:rPr>
              <w:t>1,38%</w:t>
            </w:r>
          </w:p>
        </w:tc>
        <w:tc>
          <w:tcPr>
            <w:tcW w:w="1854" w:type="dxa"/>
            <w:tcBorders>
              <w:top w:val="nil"/>
              <w:left w:val="nil"/>
              <w:bottom w:val="single" w:sz="4" w:space="0" w:color="auto"/>
              <w:right w:val="single" w:sz="4" w:space="0" w:color="auto"/>
            </w:tcBorders>
            <w:shd w:val="clear" w:color="auto" w:fill="auto"/>
            <w:noWrap/>
            <w:vAlign w:val="center"/>
            <w:hideMark/>
          </w:tcPr>
          <w:p w14:paraId="7EB6AC2C" w14:textId="77777777" w:rsidR="006E0F1A" w:rsidRPr="00C001DB" w:rsidRDefault="006E0F1A" w:rsidP="007D47B0">
            <w:pPr>
              <w:spacing w:after="0" w:line="240" w:lineRule="auto"/>
              <w:ind w:firstLine="0"/>
              <w:jc w:val="center"/>
              <w:rPr>
                <w:rFonts w:eastAsia="Times New Roman" w:cs="Times New Roman"/>
                <w:color w:val="000000"/>
                <w:sz w:val="22"/>
              </w:rPr>
            </w:pPr>
            <w:r w:rsidRPr="00C001DB">
              <w:rPr>
                <w:rFonts w:eastAsia="Times New Roman" w:cs="Times New Roman"/>
                <w:color w:val="000000"/>
                <w:sz w:val="22"/>
              </w:rPr>
              <w:t>2,67%</w:t>
            </w:r>
          </w:p>
        </w:tc>
      </w:tr>
      <w:tr w:rsidR="006E0F1A" w:rsidRPr="00C001DB" w14:paraId="0F6A3013" w14:textId="77777777" w:rsidTr="007D47B0">
        <w:trPr>
          <w:trHeight w:val="301"/>
        </w:trPr>
        <w:tc>
          <w:tcPr>
            <w:tcW w:w="3365" w:type="dxa"/>
            <w:tcBorders>
              <w:top w:val="nil"/>
              <w:left w:val="single" w:sz="4" w:space="0" w:color="auto"/>
              <w:bottom w:val="single" w:sz="4" w:space="0" w:color="auto"/>
              <w:right w:val="single" w:sz="4" w:space="0" w:color="auto"/>
            </w:tcBorders>
            <w:shd w:val="clear" w:color="auto" w:fill="auto"/>
            <w:noWrap/>
            <w:vAlign w:val="bottom"/>
            <w:hideMark/>
          </w:tcPr>
          <w:p w14:paraId="06BB57BE" w14:textId="77777777" w:rsidR="006E0F1A" w:rsidRPr="00C001DB" w:rsidRDefault="006E0F1A" w:rsidP="007D47B0">
            <w:pPr>
              <w:spacing w:after="0" w:line="240" w:lineRule="auto"/>
              <w:ind w:firstLine="0"/>
              <w:jc w:val="left"/>
              <w:rPr>
                <w:rFonts w:eastAsia="Times New Roman" w:cs="Times New Roman"/>
                <w:color w:val="000000"/>
                <w:sz w:val="22"/>
                <w:lang w:val="ru-RU"/>
              </w:rPr>
            </w:pPr>
            <w:r w:rsidRPr="00C001DB">
              <w:rPr>
                <w:rFonts w:eastAsia="Times New Roman" w:cs="Times New Roman"/>
                <w:color w:val="000000"/>
                <w:sz w:val="22"/>
                <w:lang w:val="ru-RU"/>
              </w:rPr>
              <w:t>Численность занятых в здравоохранении в регионе</w:t>
            </w:r>
          </w:p>
        </w:tc>
        <w:tc>
          <w:tcPr>
            <w:tcW w:w="1444" w:type="dxa"/>
            <w:tcBorders>
              <w:top w:val="nil"/>
              <w:left w:val="nil"/>
              <w:bottom w:val="single" w:sz="4" w:space="0" w:color="auto"/>
              <w:right w:val="single" w:sz="4" w:space="0" w:color="auto"/>
            </w:tcBorders>
            <w:shd w:val="clear" w:color="auto" w:fill="auto"/>
            <w:noWrap/>
            <w:vAlign w:val="center"/>
            <w:hideMark/>
          </w:tcPr>
          <w:p w14:paraId="5C21C46D" w14:textId="77777777" w:rsidR="006E0F1A" w:rsidRPr="00C001DB" w:rsidRDefault="006E0F1A" w:rsidP="007D47B0">
            <w:pPr>
              <w:spacing w:after="0" w:line="240" w:lineRule="auto"/>
              <w:ind w:firstLine="0"/>
              <w:jc w:val="center"/>
              <w:rPr>
                <w:rFonts w:eastAsia="Times New Roman" w:cs="Times New Roman"/>
                <w:color w:val="000000"/>
                <w:sz w:val="22"/>
              </w:rPr>
            </w:pPr>
            <w:r w:rsidRPr="00C001DB">
              <w:rPr>
                <w:rFonts w:eastAsia="Times New Roman" w:cs="Times New Roman"/>
                <w:color w:val="000000"/>
                <w:sz w:val="22"/>
              </w:rPr>
              <w:t>5,31%</w:t>
            </w:r>
          </w:p>
        </w:tc>
        <w:tc>
          <w:tcPr>
            <w:tcW w:w="1155" w:type="dxa"/>
            <w:tcBorders>
              <w:top w:val="nil"/>
              <w:left w:val="nil"/>
              <w:bottom w:val="single" w:sz="4" w:space="0" w:color="auto"/>
              <w:right w:val="single" w:sz="4" w:space="0" w:color="auto"/>
            </w:tcBorders>
            <w:shd w:val="clear" w:color="auto" w:fill="auto"/>
            <w:noWrap/>
            <w:vAlign w:val="center"/>
            <w:hideMark/>
          </w:tcPr>
          <w:p w14:paraId="1679707A" w14:textId="77777777" w:rsidR="006E0F1A" w:rsidRPr="00C001DB" w:rsidRDefault="006E0F1A" w:rsidP="007D47B0">
            <w:pPr>
              <w:spacing w:after="0" w:line="240" w:lineRule="auto"/>
              <w:ind w:firstLine="0"/>
              <w:jc w:val="center"/>
              <w:rPr>
                <w:rFonts w:eastAsia="Times New Roman" w:cs="Times New Roman"/>
                <w:color w:val="000000"/>
                <w:sz w:val="22"/>
              </w:rPr>
            </w:pPr>
            <w:r w:rsidRPr="00C001DB">
              <w:rPr>
                <w:rFonts w:eastAsia="Times New Roman" w:cs="Times New Roman"/>
                <w:color w:val="000000"/>
                <w:sz w:val="22"/>
              </w:rPr>
              <w:t>3,63%</w:t>
            </w:r>
          </w:p>
        </w:tc>
        <w:tc>
          <w:tcPr>
            <w:tcW w:w="1958" w:type="dxa"/>
            <w:tcBorders>
              <w:top w:val="nil"/>
              <w:left w:val="nil"/>
              <w:bottom w:val="single" w:sz="4" w:space="0" w:color="auto"/>
              <w:right w:val="single" w:sz="4" w:space="0" w:color="auto"/>
            </w:tcBorders>
            <w:shd w:val="clear" w:color="auto" w:fill="auto"/>
            <w:noWrap/>
            <w:vAlign w:val="center"/>
            <w:hideMark/>
          </w:tcPr>
          <w:p w14:paraId="4BDCBADB" w14:textId="77777777" w:rsidR="006E0F1A" w:rsidRPr="00C001DB" w:rsidRDefault="006E0F1A" w:rsidP="007D47B0">
            <w:pPr>
              <w:spacing w:after="0" w:line="240" w:lineRule="auto"/>
              <w:ind w:firstLine="0"/>
              <w:jc w:val="center"/>
              <w:rPr>
                <w:rFonts w:eastAsia="Times New Roman" w:cs="Times New Roman"/>
                <w:color w:val="000000"/>
                <w:sz w:val="22"/>
              </w:rPr>
            </w:pPr>
            <w:r w:rsidRPr="00C001DB">
              <w:rPr>
                <w:rFonts w:eastAsia="Times New Roman" w:cs="Times New Roman"/>
                <w:color w:val="000000"/>
                <w:sz w:val="22"/>
              </w:rPr>
              <w:t>8,90%</w:t>
            </w:r>
          </w:p>
        </w:tc>
        <w:tc>
          <w:tcPr>
            <w:tcW w:w="1854" w:type="dxa"/>
            <w:tcBorders>
              <w:top w:val="nil"/>
              <w:left w:val="nil"/>
              <w:bottom w:val="single" w:sz="4" w:space="0" w:color="auto"/>
              <w:right w:val="single" w:sz="4" w:space="0" w:color="auto"/>
            </w:tcBorders>
            <w:shd w:val="clear" w:color="auto" w:fill="auto"/>
            <w:noWrap/>
            <w:vAlign w:val="center"/>
            <w:hideMark/>
          </w:tcPr>
          <w:p w14:paraId="6DF948C9" w14:textId="77777777" w:rsidR="006E0F1A" w:rsidRPr="00C001DB" w:rsidRDefault="006E0F1A" w:rsidP="007D47B0">
            <w:pPr>
              <w:spacing w:after="0" w:line="240" w:lineRule="auto"/>
              <w:ind w:firstLine="0"/>
              <w:jc w:val="center"/>
              <w:rPr>
                <w:rFonts w:eastAsia="Times New Roman" w:cs="Times New Roman"/>
                <w:color w:val="000000"/>
                <w:sz w:val="22"/>
              </w:rPr>
            </w:pPr>
            <w:r w:rsidRPr="00C001DB">
              <w:rPr>
                <w:rFonts w:eastAsia="Times New Roman" w:cs="Times New Roman"/>
                <w:color w:val="000000"/>
                <w:sz w:val="22"/>
              </w:rPr>
              <w:t>4,10%</w:t>
            </w:r>
          </w:p>
        </w:tc>
      </w:tr>
      <w:tr w:rsidR="006E0F1A" w:rsidRPr="00C001DB" w14:paraId="7B0E430B" w14:textId="77777777" w:rsidTr="007D47B0">
        <w:trPr>
          <w:trHeight w:val="301"/>
        </w:trPr>
        <w:tc>
          <w:tcPr>
            <w:tcW w:w="3365" w:type="dxa"/>
            <w:tcBorders>
              <w:top w:val="nil"/>
              <w:left w:val="single" w:sz="4" w:space="0" w:color="auto"/>
              <w:bottom w:val="single" w:sz="4" w:space="0" w:color="auto"/>
              <w:right w:val="single" w:sz="4" w:space="0" w:color="auto"/>
            </w:tcBorders>
            <w:shd w:val="clear" w:color="auto" w:fill="auto"/>
            <w:noWrap/>
            <w:vAlign w:val="bottom"/>
            <w:hideMark/>
          </w:tcPr>
          <w:p w14:paraId="77C2EF7D" w14:textId="77777777" w:rsidR="006E0F1A" w:rsidRPr="00C001DB" w:rsidRDefault="006E0F1A" w:rsidP="007D47B0">
            <w:pPr>
              <w:spacing w:after="0" w:line="240" w:lineRule="auto"/>
              <w:ind w:firstLine="0"/>
              <w:jc w:val="left"/>
              <w:rPr>
                <w:rFonts w:eastAsia="Times New Roman" w:cs="Times New Roman"/>
                <w:color w:val="000000"/>
                <w:sz w:val="22"/>
              </w:rPr>
            </w:pPr>
            <w:proofErr w:type="spellStart"/>
            <w:r w:rsidRPr="00C001DB">
              <w:rPr>
                <w:rFonts w:eastAsia="Times New Roman" w:cs="Times New Roman"/>
                <w:color w:val="000000"/>
                <w:sz w:val="22"/>
              </w:rPr>
              <w:t>Численность</w:t>
            </w:r>
            <w:proofErr w:type="spellEnd"/>
            <w:r w:rsidRPr="00C001DB">
              <w:rPr>
                <w:rFonts w:eastAsia="Times New Roman" w:cs="Times New Roman"/>
                <w:color w:val="000000"/>
                <w:sz w:val="22"/>
              </w:rPr>
              <w:t xml:space="preserve"> </w:t>
            </w:r>
            <w:proofErr w:type="spellStart"/>
            <w:r w:rsidRPr="00C001DB">
              <w:rPr>
                <w:rFonts w:eastAsia="Times New Roman" w:cs="Times New Roman"/>
                <w:color w:val="000000"/>
                <w:sz w:val="22"/>
              </w:rPr>
              <w:t>населения</w:t>
            </w:r>
            <w:proofErr w:type="spellEnd"/>
            <w:r w:rsidRPr="00C001DB">
              <w:rPr>
                <w:rFonts w:eastAsia="Times New Roman" w:cs="Times New Roman"/>
                <w:color w:val="000000"/>
                <w:sz w:val="22"/>
              </w:rPr>
              <w:t xml:space="preserve"> </w:t>
            </w:r>
            <w:proofErr w:type="spellStart"/>
            <w:r w:rsidRPr="00C001DB">
              <w:rPr>
                <w:rFonts w:eastAsia="Times New Roman" w:cs="Times New Roman"/>
                <w:color w:val="000000"/>
                <w:sz w:val="22"/>
              </w:rPr>
              <w:t>региона</w:t>
            </w:r>
            <w:proofErr w:type="spellEnd"/>
          </w:p>
        </w:tc>
        <w:tc>
          <w:tcPr>
            <w:tcW w:w="1444" w:type="dxa"/>
            <w:tcBorders>
              <w:top w:val="nil"/>
              <w:left w:val="nil"/>
              <w:bottom w:val="single" w:sz="4" w:space="0" w:color="auto"/>
              <w:right w:val="single" w:sz="4" w:space="0" w:color="auto"/>
            </w:tcBorders>
            <w:shd w:val="clear" w:color="auto" w:fill="auto"/>
            <w:noWrap/>
            <w:vAlign w:val="center"/>
            <w:hideMark/>
          </w:tcPr>
          <w:p w14:paraId="0C6A7D28" w14:textId="77777777" w:rsidR="006E0F1A" w:rsidRPr="00C001DB" w:rsidRDefault="006E0F1A" w:rsidP="007D47B0">
            <w:pPr>
              <w:spacing w:after="0" w:line="240" w:lineRule="auto"/>
              <w:ind w:firstLine="0"/>
              <w:jc w:val="center"/>
              <w:rPr>
                <w:rFonts w:eastAsia="Times New Roman" w:cs="Times New Roman"/>
                <w:color w:val="000000"/>
                <w:sz w:val="22"/>
              </w:rPr>
            </w:pPr>
            <w:r w:rsidRPr="00C001DB">
              <w:rPr>
                <w:rFonts w:eastAsia="Times New Roman" w:cs="Times New Roman"/>
                <w:color w:val="000000"/>
                <w:sz w:val="22"/>
              </w:rPr>
              <w:t>5,383</w:t>
            </w:r>
          </w:p>
        </w:tc>
        <w:tc>
          <w:tcPr>
            <w:tcW w:w="1155" w:type="dxa"/>
            <w:tcBorders>
              <w:top w:val="nil"/>
              <w:left w:val="nil"/>
              <w:bottom w:val="single" w:sz="4" w:space="0" w:color="auto"/>
              <w:right w:val="single" w:sz="4" w:space="0" w:color="auto"/>
            </w:tcBorders>
            <w:shd w:val="clear" w:color="auto" w:fill="auto"/>
            <w:noWrap/>
            <w:vAlign w:val="center"/>
            <w:hideMark/>
          </w:tcPr>
          <w:p w14:paraId="6C502CFD" w14:textId="77777777" w:rsidR="006E0F1A" w:rsidRPr="00C001DB" w:rsidRDefault="006E0F1A" w:rsidP="007D47B0">
            <w:pPr>
              <w:spacing w:after="0" w:line="240" w:lineRule="auto"/>
              <w:ind w:firstLine="0"/>
              <w:jc w:val="center"/>
              <w:rPr>
                <w:rFonts w:eastAsia="Times New Roman" w:cs="Times New Roman"/>
                <w:color w:val="000000"/>
                <w:sz w:val="22"/>
              </w:rPr>
            </w:pPr>
            <w:r w:rsidRPr="00C001DB">
              <w:rPr>
                <w:rFonts w:eastAsia="Times New Roman" w:cs="Times New Roman"/>
                <w:color w:val="000000"/>
                <w:sz w:val="22"/>
              </w:rPr>
              <w:t>12,7</w:t>
            </w:r>
          </w:p>
        </w:tc>
        <w:tc>
          <w:tcPr>
            <w:tcW w:w="1958" w:type="dxa"/>
            <w:tcBorders>
              <w:top w:val="nil"/>
              <w:left w:val="nil"/>
              <w:bottom w:val="single" w:sz="4" w:space="0" w:color="auto"/>
              <w:right w:val="single" w:sz="4" w:space="0" w:color="auto"/>
            </w:tcBorders>
            <w:shd w:val="clear" w:color="auto" w:fill="auto"/>
            <w:noWrap/>
            <w:vAlign w:val="center"/>
            <w:hideMark/>
          </w:tcPr>
          <w:p w14:paraId="5ADACE5C" w14:textId="77777777" w:rsidR="006E0F1A" w:rsidRPr="00C001DB" w:rsidRDefault="006E0F1A" w:rsidP="007D47B0">
            <w:pPr>
              <w:spacing w:after="0" w:line="240" w:lineRule="auto"/>
              <w:ind w:firstLine="0"/>
              <w:jc w:val="center"/>
              <w:rPr>
                <w:rFonts w:eastAsia="Times New Roman" w:cs="Times New Roman"/>
                <w:color w:val="000000"/>
                <w:sz w:val="22"/>
              </w:rPr>
            </w:pPr>
            <w:r w:rsidRPr="00C001DB">
              <w:rPr>
                <w:rFonts w:eastAsia="Times New Roman" w:cs="Times New Roman"/>
                <w:color w:val="000000"/>
                <w:sz w:val="22"/>
              </w:rPr>
              <w:t>2,79</w:t>
            </w:r>
          </w:p>
        </w:tc>
        <w:tc>
          <w:tcPr>
            <w:tcW w:w="1854" w:type="dxa"/>
            <w:tcBorders>
              <w:top w:val="nil"/>
              <w:left w:val="nil"/>
              <w:bottom w:val="single" w:sz="4" w:space="0" w:color="auto"/>
              <w:right w:val="single" w:sz="4" w:space="0" w:color="auto"/>
            </w:tcBorders>
            <w:shd w:val="clear" w:color="auto" w:fill="auto"/>
            <w:noWrap/>
            <w:vAlign w:val="center"/>
            <w:hideMark/>
          </w:tcPr>
          <w:p w14:paraId="172B815B" w14:textId="77777777" w:rsidR="006E0F1A" w:rsidRPr="00C001DB" w:rsidRDefault="006E0F1A" w:rsidP="007D47B0">
            <w:pPr>
              <w:spacing w:after="0" w:line="240" w:lineRule="auto"/>
              <w:ind w:firstLine="0"/>
              <w:jc w:val="center"/>
              <w:rPr>
                <w:rFonts w:eastAsia="Times New Roman" w:cs="Times New Roman"/>
                <w:color w:val="000000"/>
                <w:sz w:val="22"/>
              </w:rPr>
            </w:pPr>
            <w:r w:rsidRPr="00C001DB">
              <w:rPr>
                <w:rFonts w:eastAsia="Times New Roman" w:cs="Times New Roman"/>
                <w:color w:val="000000"/>
                <w:sz w:val="22"/>
              </w:rPr>
              <w:t>4,32</w:t>
            </w:r>
          </w:p>
        </w:tc>
      </w:tr>
      <w:tr w:rsidR="006E0F1A" w:rsidRPr="00C001DB" w14:paraId="3BF6E82B" w14:textId="77777777" w:rsidTr="007D47B0">
        <w:trPr>
          <w:trHeight w:val="301"/>
        </w:trPr>
        <w:tc>
          <w:tcPr>
            <w:tcW w:w="3365" w:type="dxa"/>
            <w:tcBorders>
              <w:top w:val="nil"/>
              <w:left w:val="single" w:sz="4" w:space="0" w:color="auto"/>
              <w:bottom w:val="single" w:sz="4" w:space="0" w:color="auto"/>
              <w:right w:val="single" w:sz="4" w:space="0" w:color="auto"/>
            </w:tcBorders>
            <w:shd w:val="clear" w:color="auto" w:fill="auto"/>
            <w:noWrap/>
            <w:vAlign w:val="bottom"/>
            <w:hideMark/>
          </w:tcPr>
          <w:p w14:paraId="6D2EE5AB" w14:textId="77777777" w:rsidR="006E0F1A" w:rsidRPr="00C001DB" w:rsidRDefault="006E0F1A" w:rsidP="007D47B0">
            <w:pPr>
              <w:spacing w:after="0" w:line="240" w:lineRule="auto"/>
              <w:ind w:firstLine="0"/>
              <w:jc w:val="left"/>
              <w:rPr>
                <w:rFonts w:eastAsia="Times New Roman" w:cs="Times New Roman"/>
                <w:b/>
                <w:bCs/>
                <w:color w:val="000000"/>
                <w:sz w:val="22"/>
              </w:rPr>
            </w:pPr>
            <w:r w:rsidRPr="00C001DB">
              <w:rPr>
                <w:rFonts w:eastAsia="Times New Roman" w:cs="Times New Roman"/>
                <w:b/>
                <w:bCs/>
                <w:color w:val="000000"/>
                <w:sz w:val="22"/>
                <w:lang w:val="ru-RU"/>
              </w:rPr>
              <w:t>К</w:t>
            </w:r>
            <w:proofErr w:type="spellStart"/>
            <w:r w:rsidRPr="00C001DB">
              <w:rPr>
                <w:rFonts w:eastAsia="Times New Roman" w:cs="Times New Roman"/>
                <w:b/>
                <w:bCs/>
                <w:color w:val="000000"/>
                <w:sz w:val="22"/>
              </w:rPr>
              <w:t>оэффициент</w:t>
            </w:r>
            <w:proofErr w:type="spellEnd"/>
            <w:r w:rsidRPr="00C001DB">
              <w:rPr>
                <w:rFonts w:eastAsia="Times New Roman" w:cs="Times New Roman"/>
                <w:b/>
                <w:bCs/>
                <w:color w:val="000000"/>
                <w:sz w:val="22"/>
              </w:rPr>
              <w:t xml:space="preserve"> </w:t>
            </w:r>
            <w:proofErr w:type="spellStart"/>
            <w:r w:rsidRPr="00C001DB">
              <w:rPr>
                <w:rFonts w:eastAsia="Times New Roman" w:cs="Times New Roman"/>
                <w:b/>
                <w:bCs/>
                <w:color w:val="000000"/>
                <w:sz w:val="22"/>
              </w:rPr>
              <w:t>региональной</w:t>
            </w:r>
            <w:proofErr w:type="spellEnd"/>
            <w:r w:rsidRPr="00C001DB">
              <w:rPr>
                <w:rFonts w:eastAsia="Times New Roman" w:cs="Times New Roman"/>
                <w:b/>
                <w:bCs/>
                <w:color w:val="000000"/>
                <w:sz w:val="22"/>
              </w:rPr>
              <w:t xml:space="preserve"> </w:t>
            </w:r>
            <w:proofErr w:type="spellStart"/>
            <w:r w:rsidRPr="00C001DB">
              <w:rPr>
                <w:rFonts w:eastAsia="Times New Roman" w:cs="Times New Roman"/>
                <w:b/>
                <w:bCs/>
                <w:color w:val="000000"/>
                <w:sz w:val="22"/>
              </w:rPr>
              <w:t>специализации</w:t>
            </w:r>
            <w:proofErr w:type="spellEnd"/>
          </w:p>
        </w:tc>
        <w:tc>
          <w:tcPr>
            <w:tcW w:w="1444" w:type="dxa"/>
            <w:tcBorders>
              <w:top w:val="nil"/>
              <w:left w:val="nil"/>
              <w:bottom w:val="single" w:sz="4" w:space="0" w:color="auto"/>
              <w:right w:val="single" w:sz="4" w:space="0" w:color="auto"/>
            </w:tcBorders>
            <w:shd w:val="clear" w:color="000000" w:fill="92D050"/>
            <w:noWrap/>
            <w:vAlign w:val="center"/>
            <w:hideMark/>
          </w:tcPr>
          <w:p w14:paraId="3B2DC7E2" w14:textId="77777777" w:rsidR="006E0F1A" w:rsidRPr="00C001DB" w:rsidRDefault="006E0F1A" w:rsidP="007D47B0">
            <w:pPr>
              <w:spacing w:after="0" w:line="240" w:lineRule="auto"/>
              <w:ind w:firstLine="0"/>
              <w:jc w:val="center"/>
              <w:rPr>
                <w:rFonts w:eastAsia="Times New Roman" w:cs="Times New Roman"/>
                <w:b/>
                <w:bCs/>
                <w:color w:val="000000"/>
                <w:sz w:val="22"/>
              </w:rPr>
            </w:pPr>
            <w:r w:rsidRPr="00C001DB">
              <w:rPr>
                <w:rFonts w:eastAsia="Times New Roman" w:cs="Times New Roman"/>
                <w:b/>
                <w:bCs/>
                <w:color w:val="000000"/>
                <w:sz w:val="22"/>
              </w:rPr>
              <w:t>1,41</w:t>
            </w:r>
          </w:p>
        </w:tc>
        <w:tc>
          <w:tcPr>
            <w:tcW w:w="1155" w:type="dxa"/>
            <w:tcBorders>
              <w:top w:val="nil"/>
              <w:left w:val="nil"/>
              <w:bottom w:val="single" w:sz="4" w:space="0" w:color="auto"/>
              <w:right w:val="single" w:sz="4" w:space="0" w:color="auto"/>
            </w:tcBorders>
            <w:shd w:val="clear" w:color="000000" w:fill="FF0000"/>
            <w:noWrap/>
            <w:vAlign w:val="center"/>
            <w:hideMark/>
          </w:tcPr>
          <w:p w14:paraId="6659FF31" w14:textId="77777777" w:rsidR="006E0F1A" w:rsidRPr="00C001DB" w:rsidRDefault="006E0F1A" w:rsidP="007D47B0">
            <w:pPr>
              <w:spacing w:after="0" w:line="240" w:lineRule="auto"/>
              <w:ind w:firstLine="0"/>
              <w:jc w:val="center"/>
              <w:rPr>
                <w:rFonts w:eastAsia="Times New Roman" w:cs="Times New Roman"/>
                <w:b/>
                <w:bCs/>
                <w:color w:val="000000"/>
                <w:sz w:val="22"/>
              </w:rPr>
            </w:pPr>
            <w:r w:rsidRPr="00C001DB">
              <w:rPr>
                <w:rFonts w:eastAsia="Times New Roman" w:cs="Times New Roman"/>
                <w:b/>
                <w:bCs/>
                <w:color w:val="000000"/>
                <w:sz w:val="22"/>
              </w:rPr>
              <w:t>0,73</w:t>
            </w:r>
          </w:p>
        </w:tc>
        <w:tc>
          <w:tcPr>
            <w:tcW w:w="1958" w:type="dxa"/>
            <w:tcBorders>
              <w:top w:val="nil"/>
              <w:left w:val="nil"/>
              <w:bottom w:val="single" w:sz="4" w:space="0" w:color="auto"/>
              <w:right w:val="single" w:sz="4" w:space="0" w:color="auto"/>
            </w:tcBorders>
            <w:shd w:val="clear" w:color="auto" w:fill="auto"/>
            <w:noWrap/>
            <w:vAlign w:val="center"/>
            <w:hideMark/>
          </w:tcPr>
          <w:p w14:paraId="259FEFB1" w14:textId="77777777" w:rsidR="006E0F1A" w:rsidRPr="00C001DB" w:rsidRDefault="006E0F1A" w:rsidP="007D47B0">
            <w:pPr>
              <w:spacing w:after="0" w:line="240" w:lineRule="auto"/>
              <w:ind w:firstLine="0"/>
              <w:jc w:val="center"/>
              <w:rPr>
                <w:rFonts w:eastAsia="Times New Roman" w:cs="Times New Roman"/>
                <w:b/>
                <w:bCs/>
                <w:color w:val="000000"/>
                <w:sz w:val="22"/>
              </w:rPr>
            </w:pPr>
            <w:r w:rsidRPr="00C001DB">
              <w:rPr>
                <w:rFonts w:eastAsia="Times New Roman" w:cs="Times New Roman"/>
                <w:b/>
                <w:bCs/>
                <w:color w:val="000000"/>
                <w:sz w:val="22"/>
              </w:rPr>
              <w:t>1,10</w:t>
            </w:r>
          </w:p>
        </w:tc>
        <w:tc>
          <w:tcPr>
            <w:tcW w:w="1854" w:type="dxa"/>
            <w:tcBorders>
              <w:top w:val="nil"/>
              <w:left w:val="nil"/>
              <w:bottom w:val="single" w:sz="4" w:space="0" w:color="auto"/>
              <w:right w:val="single" w:sz="4" w:space="0" w:color="auto"/>
            </w:tcBorders>
            <w:shd w:val="clear" w:color="auto" w:fill="auto"/>
            <w:noWrap/>
            <w:vAlign w:val="center"/>
            <w:hideMark/>
          </w:tcPr>
          <w:p w14:paraId="03BB1A91" w14:textId="77777777" w:rsidR="006E0F1A" w:rsidRPr="00C001DB" w:rsidRDefault="006E0F1A" w:rsidP="007D47B0">
            <w:pPr>
              <w:spacing w:after="0" w:line="240" w:lineRule="auto"/>
              <w:ind w:firstLine="0"/>
              <w:jc w:val="center"/>
              <w:rPr>
                <w:rFonts w:eastAsia="Times New Roman" w:cs="Times New Roman"/>
                <w:b/>
                <w:bCs/>
                <w:color w:val="000000"/>
                <w:sz w:val="22"/>
              </w:rPr>
            </w:pPr>
            <w:r w:rsidRPr="00C001DB">
              <w:rPr>
                <w:rFonts w:eastAsia="Times New Roman" w:cs="Times New Roman"/>
                <w:b/>
                <w:bCs/>
                <w:color w:val="000000"/>
                <w:sz w:val="22"/>
              </w:rPr>
              <w:t>1,00</w:t>
            </w:r>
          </w:p>
        </w:tc>
      </w:tr>
      <w:tr w:rsidR="006E0F1A" w:rsidRPr="00C001DB" w14:paraId="16FDECA9" w14:textId="77777777" w:rsidTr="007D47B0">
        <w:trPr>
          <w:trHeight w:val="301"/>
        </w:trPr>
        <w:tc>
          <w:tcPr>
            <w:tcW w:w="3365" w:type="dxa"/>
            <w:tcBorders>
              <w:top w:val="nil"/>
              <w:left w:val="single" w:sz="4" w:space="0" w:color="auto"/>
              <w:bottom w:val="single" w:sz="4" w:space="0" w:color="auto"/>
              <w:right w:val="single" w:sz="4" w:space="0" w:color="auto"/>
            </w:tcBorders>
            <w:shd w:val="clear" w:color="auto" w:fill="auto"/>
            <w:noWrap/>
            <w:vAlign w:val="bottom"/>
            <w:hideMark/>
          </w:tcPr>
          <w:p w14:paraId="0A359C01" w14:textId="77777777" w:rsidR="006E0F1A" w:rsidRPr="00C001DB" w:rsidRDefault="006E0F1A" w:rsidP="007D47B0">
            <w:pPr>
              <w:spacing w:after="0" w:line="240" w:lineRule="auto"/>
              <w:ind w:firstLine="0"/>
              <w:jc w:val="left"/>
              <w:rPr>
                <w:rFonts w:eastAsia="Times New Roman" w:cs="Times New Roman"/>
                <w:b/>
                <w:bCs/>
                <w:color w:val="000000"/>
                <w:sz w:val="22"/>
              </w:rPr>
            </w:pPr>
            <w:r w:rsidRPr="00C001DB">
              <w:rPr>
                <w:rFonts w:eastAsia="Times New Roman" w:cs="Times New Roman"/>
                <w:b/>
                <w:bCs/>
                <w:color w:val="000000"/>
                <w:sz w:val="22"/>
                <w:lang w:val="ru-RU"/>
              </w:rPr>
              <w:t>К</w:t>
            </w:r>
            <w:proofErr w:type="spellStart"/>
            <w:r w:rsidRPr="00C001DB">
              <w:rPr>
                <w:rFonts w:eastAsia="Times New Roman" w:cs="Times New Roman"/>
                <w:b/>
                <w:bCs/>
                <w:color w:val="000000"/>
                <w:sz w:val="22"/>
              </w:rPr>
              <w:t>оэффициент</w:t>
            </w:r>
            <w:proofErr w:type="spellEnd"/>
            <w:r w:rsidRPr="00C001DB">
              <w:rPr>
                <w:rFonts w:eastAsia="Times New Roman" w:cs="Times New Roman"/>
                <w:b/>
                <w:bCs/>
                <w:color w:val="000000"/>
                <w:sz w:val="22"/>
              </w:rPr>
              <w:t xml:space="preserve"> </w:t>
            </w:r>
            <w:proofErr w:type="spellStart"/>
            <w:r w:rsidRPr="00C001DB">
              <w:rPr>
                <w:rFonts w:eastAsia="Times New Roman" w:cs="Times New Roman"/>
                <w:b/>
                <w:bCs/>
                <w:color w:val="000000"/>
                <w:sz w:val="22"/>
              </w:rPr>
              <w:t>локализации</w:t>
            </w:r>
            <w:proofErr w:type="spellEnd"/>
            <w:r w:rsidRPr="00C001DB">
              <w:rPr>
                <w:rFonts w:eastAsia="Times New Roman" w:cs="Times New Roman"/>
                <w:b/>
                <w:bCs/>
                <w:color w:val="000000"/>
                <w:sz w:val="22"/>
              </w:rPr>
              <w:t xml:space="preserve"> </w:t>
            </w:r>
            <w:proofErr w:type="spellStart"/>
            <w:r w:rsidRPr="00C001DB">
              <w:rPr>
                <w:rFonts w:eastAsia="Times New Roman" w:cs="Times New Roman"/>
                <w:b/>
                <w:bCs/>
                <w:color w:val="000000"/>
                <w:sz w:val="22"/>
              </w:rPr>
              <w:t>по</w:t>
            </w:r>
            <w:proofErr w:type="spellEnd"/>
            <w:r w:rsidRPr="00C001DB">
              <w:rPr>
                <w:rFonts w:eastAsia="Times New Roman" w:cs="Times New Roman"/>
                <w:b/>
                <w:bCs/>
                <w:color w:val="000000"/>
                <w:sz w:val="22"/>
              </w:rPr>
              <w:t xml:space="preserve"> </w:t>
            </w:r>
            <w:proofErr w:type="spellStart"/>
            <w:r w:rsidRPr="00C001DB">
              <w:rPr>
                <w:rFonts w:eastAsia="Times New Roman" w:cs="Times New Roman"/>
                <w:b/>
                <w:bCs/>
                <w:color w:val="000000"/>
                <w:sz w:val="22"/>
              </w:rPr>
              <w:t>занятости</w:t>
            </w:r>
            <w:proofErr w:type="spellEnd"/>
          </w:p>
        </w:tc>
        <w:tc>
          <w:tcPr>
            <w:tcW w:w="1444" w:type="dxa"/>
            <w:tcBorders>
              <w:top w:val="nil"/>
              <w:left w:val="nil"/>
              <w:bottom w:val="single" w:sz="4" w:space="0" w:color="auto"/>
              <w:right w:val="single" w:sz="4" w:space="0" w:color="auto"/>
            </w:tcBorders>
            <w:shd w:val="clear" w:color="auto" w:fill="auto"/>
            <w:noWrap/>
            <w:vAlign w:val="center"/>
            <w:hideMark/>
          </w:tcPr>
          <w:p w14:paraId="45AE98CC" w14:textId="77777777" w:rsidR="006E0F1A" w:rsidRPr="00C001DB" w:rsidRDefault="006E0F1A" w:rsidP="007D47B0">
            <w:pPr>
              <w:spacing w:after="0" w:line="240" w:lineRule="auto"/>
              <w:ind w:firstLine="0"/>
              <w:jc w:val="center"/>
              <w:rPr>
                <w:rFonts w:eastAsia="Times New Roman" w:cs="Times New Roman"/>
                <w:b/>
                <w:bCs/>
                <w:color w:val="000000"/>
                <w:sz w:val="22"/>
              </w:rPr>
            </w:pPr>
            <w:r w:rsidRPr="00C001DB">
              <w:rPr>
                <w:rFonts w:eastAsia="Times New Roman" w:cs="Times New Roman"/>
                <w:b/>
                <w:bCs/>
                <w:color w:val="000000"/>
                <w:sz w:val="22"/>
              </w:rPr>
              <w:t>0,67</w:t>
            </w:r>
          </w:p>
        </w:tc>
        <w:tc>
          <w:tcPr>
            <w:tcW w:w="1155" w:type="dxa"/>
            <w:tcBorders>
              <w:top w:val="nil"/>
              <w:left w:val="nil"/>
              <w:bottom w:val="single" w:sz="4" w:space="0" w:color="auto"/>
              <w:right w:val="single" w:sz="4" w:space="0" w:color="auto"/>
            </w:tcBorders>
            <w:shd w:val="clear" w:color="000000" w:fill="FF0000"/>
            <w:noWrap/>
            <w:vAlign w:val="center"/>
            <w:hideMark/>
          </w:tcPr>
          <w:p w14:paraId="56289A0F" w14:textId="77777777" w:rsidR="006E0F1A" w:rsidRPr="00C001DB" w:rsidRDefault="006E0F1A" w:rsidP="007D47B0">
            <w:pPr>
              <w:spacing w:after="0" w:line="240" w:lineRule="auto"/>
              <w:ind w:firstLine="0"/>
              <w:jc w:val="center"/>
              <w:rPr>
                <w:rFonts w:eastAsia="Times New Roman" w:cs="Times New Roman"/>
                <w:b/>
                <w:bCs/>
                <w:color w:val="000000"/>
                <w:sz w:val="22"/>
              </w:rPr>
            </w:pPr>
            <w:r w:rsidRPr="00C001DB">
              <w:rPr>
                <w:rFonts w:eastAsia="Times New Roman" w:cs="Times New Roman"/>
                <w:b/>
                <w:bCs/>
                <w:color w:val="000000"/>
                <w:sz w:val="22"/>
              </w:rPr>
              <w:t>0,46</w:t>
            </w:r>
          </w:p>
        </w:tc>
        <w:tc>
          <w:tcPr>
            <w:tcW w:w="1958" w:type="dxa"/>
            <w:tcBorders>
              <w:top w:val="nil"/>
              <w:left w:val="nil"/>
              <w:bottom w:val="single" w:sz="4" w:space="0" w:color="auto"/>
              <w:right w:val="single" w:sz="4" w:space="0" w:color="auto"/>
            </w:tcBorders>
            <w:shd w:val="clear" w:color="000000" w:fill="92D050"/>
            <w:noWrap/>
            <w:vAlign w:val="center"/>
            <w:hideMark/>
          </w:tcPr>
          <w:p w14:paraId="6EAB0405" w14:textId="77777777" w:rsidR="006E0F1A" w:rsidRPr="00C001DB" w:rsidRDefault="006E0F1A" w:rsidP="007D47B0">
            <w:pPr>
              <w:spacing w:after="0" w:line="240" w:lineRule="auto"/>
              <w:ind w:firstLine="0"/>
              <w:jc w:val="center"/>
              <w:rPr>
                <w:rFonts w:eastAsia="Times New Roman" w:cs="Times New Roman"/>
                <w:b/>
                <w:bCs/>
                <w:color w:val="000000"/>
                <w:sz w:val="22"/>
              </w:rPr>
            </w:pPr>
            <w:r w:rsidRPr="00C001DB">
              <w:rPr>
                <w:rFonts w:eastAsia="Times New Roman" w:cs="Times New Roman"/>
                <w:b/>
                <w:bCs/>
                <w:color w:val="000000"/>
                <w:sz w:val="22"/>
              </w:rPr>
              <w:t>1,12</w:t>
            </w:r>
          </w:p>
        </w:tc>
        <w:tc>
          <w:tcPr>
            <w:tcW w:w="1854" w:type="dxa"/>
            <w:tcBorders>
              <w:top w:val="nil"/>
              <w:left w:val="nil"/>
              <w:bottom w:val="single" w:sz="4" w:space="0" w:color="auto"/>
              <w:right w:val="single" w:sz="4" w:space="0" w:color="auto"/>
            </w:tcBorders>
            <w:shd w:val="clear" w:color="auto" w:fill="auto"/>
            <w:noWrap/>
            <w:vAlign w:val="center"/>
            <w:hideMark/>
          </w:tcPr>
          <w:p w14:paraId="31C6141A" w14:textId="77777777" w:rsidR="006E0F1A" w:rsidRPr="00C001DB" w:rsidRDefault="006E0F1A" w:rsidP="007D47B0">
            <w:pPr>
              <w:spacing w:after="0" w:line="240" w:lineRule="auto"/>
              <w:ind w:firstLine="0"/>
              <w:jc w:val="center"/>
              <w:rPr>
                <w:rFonts w:eastAsia="Times New Roman" w:cs="Times New Roman"/>
                <w:b/>
                <w:bCs/>
                <w:color w:val="000000"/>
                <w:sz w:val="22"/>
              </w:rPr>
            </w:pPr>
            <w:r w:rsidRPr="00C001DB">
              <w:rPr>
                <w:rFonts w:eastAsia="Times New Roman" w:cs="Times New Roman"/>
                <w:b/>
                <w:bCs/>
                <w:color w:val="000000"/>
                <w:sz w:val="22"/>
              </w:rPr>
              <w:t>0,52</w:t>
            </w:r>
          </w:p>
        </w:tc>
      </w:tr>
      <w:tr w:rsidR="006E0F1A" w:rsidRPr="00C001DB" w14:paraId="7BC1DB99" w14:textId="77777777" w:rsidTr="007D47B0">
        <w:trPr>
          <w:trHeight w:val="301"/>
        </w:trPr>
        <w:tc>
          <w:tcPr>
            <w:tcW w:w="3365" w:type="dxa"/>
            <w:tcBorders>
              <w:top w:val="nil"/>
              <w:left w:val="single" w:sz="4" w:space="0" w:color="auto"/>
              <w:bottom w:val="single" w:sz="4" w:space="0" w:color="auto"/>
              <w:right w:val="single" w:sz="4" w:space="0" w:color="auto"/>
            </w:tcBorders>
            <w:shd w:val="clear" w:color="auto" w:fill="auto"/>
            <w:noWrap/>
            <w:vAlign w:val="bottom"/>
            <w:hideMark/>
          </w:tcPr>
          <w:p w14:paraId="266CC040" w14:textId="77777777" w:rsidR="006E0F1A" w:rsidRPr="00C001DB" w:rsidRDefault="006E0F1A" w:rsidP="007D47B0">
            <w:pPr>
              <w:spacing w:after="0" w:line="240" w:lineRule="auto"/>
              <w:ind w:firstLine="0"/>
              <w:jc w:val="left"/>
              <w:rPr>
                <w:rFonts w:eastAsia="Times New Roman" w:cs="Times New Roman"/>
                <w:b/>
                <w:bCs/>
                <w:color w:val="000000"/>
                <w:sz w:val="22"/>
              </w:rPr>
            </w:pPr>
            <w:r w:rsidRPr="00C001DB">
              <w:rPr>
                <w:rFonts w:eastAsia="Times New Roman" w:cs="Times New Roman"/>
                <w:b/>
                <w:bCs/>
                <w:color w:val="000000"/>
                <w:sz w:val="22"/>
                <w:lang w:val="ru-RU"/>
              </w:rPr>
              <w:t>К</w:t>
            </w:r>
            <w:proofErr w:type="spellStart"/>
            <w:r w:rsidRPr="00C001DB">
              <w:rPr>
                <w:rFonts w:eastAsia="Times New Roman" w:cs="Times New Roman"/>
                <w:b/>
                <w:bCs/>
                <w:color w:val="000000"/>
                <w:sz w:val="22"/>
              </w:rPr>
              <w:t>оэффициент</w:t>
            </w:r>
            <w:proofErr w:type="spellEnd"/>
            <w:r w:rsidRPr="00C001DB">
              <w:rPr>
                <w:rFonts w:eastAsia="Times New Roman" w:cs="Times New Roman"/>
                <w:b/>
                <w:bCs/>
                <w:color w:val="000000"/>
                <w:sz w:val="22"/>
              </w:rPr>
              <w:t xml:space="preserve"> </w:t>
            </w:r>
            <w:proofErr w:type="spellStart"/>
            <w:r w:rsidRPr="00C001DB">
              <w:rPr>
                <w:rFonts w:eastAsia="Times New Roman" w:cs="Times New Roman"/>
                <w:b/>
                <w:bCs/>
                <w:color w:val="000000"/>
                <w:sz w:val="22"/>
              </w:rPr>
              <w:t>душевого</w:t>
            </w:r>
            <w:proofErr w:type="spellEnd"/>
            <w:r w:rsidRPr="00C001DB">
              <w:rPr>
                <w:rFonts w:eastAsia="Times New Roman" w:cs="Times New Roman"/>
                <w:b/>
                <w:bCs/>
                <w:color w:val="000000"/>
                <w:sz w:val="22"/>
              </w:rPr>
              <w:t xml:space="preserve"> </w:t>
            </w:r>
            <w:proofErr w:type="spellStart"/>
            <w:r w:rsidRPr="00C001DB">
              <w:rPr>
                <w:rFonts w:eastAsia="Times New Roman" w:cs="Times New Roman"/>
                <w:b/>
                <w:bCs/>
                <w:color w:val="000000"/>
                <w:sz w:val="22"/>
              </w:rPr>
              <w:t>производства</w:t>
            </w:r>
            <w:proofErr w:type="spellEnd"/>
          </w:p>
        </w:tc>
        <w:tc>
          <w:tcPr>
            <w:tcW w:w="1444" w:type="dxa"/>
            <w:tcBorders>
              <w:top w:val="nil"/>
              <w:left w:val="nil"/>
              <w:bottom w:val="single" w:sz="4" w:space="0" w:color="auto"/>
              <w:right w:val="single" w:sz="4" w:space="0" w:color="auto"/>
            </w:tcBorders>
            <w:shd w:val="clear" w:color="000000" w:fill="92D050"/>
            <w:noWrap/>
            <w:vAlign w:val="center"/>
            <w:hideMark/>
          </w:tcPr>
          <w:p w14:paraId="35181B36" w14:textId="77777777" w:rsidR="006E0F1A" w:rsidRPr="00C001DB" w:rsidRDefault="006E0F1A" w:rsidP="007D47B0">
            <w:pPr>
              <w:spacing w:after="0" w:line="240" w:lineRule="auto"/>
              <w:ind w:firstLine="0"/>
              <w:jc w:val="center"/>
              <w:rPr>
                <w:rFonts w:eastAsia="Times New Roman" w:cs="Times New Roman"/>
                <w:b/>
                <w:bCs/>
                <w:color w:val="000000"/>
                <w:sz w:val="22"/>
              </w:rPr>
            </w:pPr>
            <w:r w:rsidRPr="00C001DB">
              <w:rPr>
                <w:rFonts w:eastAsia="Times New Roman" w:cs="Times New Roman"/>
                <w:b/>
                <w:bCs/>
                <w:color w:val="000000"/>
                <w:sz w:val="22"/>
              </w:rPr>
              <w:t>1,96</w:t>
            </w:r>
          </w:p>
        </w:tc>
        <w:tc>
          <w:tcPr>
            <w:tcW w:w="1155" w:type="dxa"/>
            <w:tcBorders>
              <w:top w:val="nil"/>
              <w:left w:val="nil"/>
              <w:bottom w:val="single" w:sz="4" w:space="0" w:color="auto"/>
              <w:right w:val="single" w:sz="4" w:space="0" w:color="auto"/>
            </w:tcBorders>
            <w:shd w:val="clear" w:color="auto" w:fill="auto"/>
            <w:noWrap/>
            <w:vAlign w:val="center"/>
            <w:hideMark/>
          </w:tcPr>
          <w:p w14:paraId="78D8B6CA" w14:textId="77777777" w:rsidR="006E0F1A" w:rsidRPr="00C001DB" w:rsidRDefault="006E0F1A" w:rsidP="007D47B0">
            <w:pPr>
              <w:spacing w:after="0" w:line="240" w:lineRule="auto"/>
              <w:ind w:firstLine="0"/>
              <w:jc w:val="center"/>
              <w:rPr>
                <w:rFonts w:eastAsia="Times New Roman" w:cs="Times New Roman"/>
                <w:b/>
                <w:bCs/>
                <w:color w:val="000000"/>
                <w:sz w:val="22"/>
              </w:rPr>
            </w:pPr>
            <w:r w:rsidRPr="00C001DB">
              <w:rPr>
                <w:rFonts w:eastAsia="Times New Roman" w:cs="Times New Roman"/>
                <w:b/>
                <w:bCs/>
                <w:color w:val="000000"/>
                <w:sz w:val="22"/>
              </w:rPr>
              <w:t>1,83</w:t>
            </w:r>
          </w:p>
        </w:tc>
        <w:tc>
          <w:tcPr>
            <w:tcW w:w="1958" w:type="dxa"/>
            <w:tcBorders>
              <w:top w:val="nil"/>
              <w:left w:val="nil"/>
              <w:bottom w:val="single" w:sz="4" w:space="0" w:color="auto"/>
              <w:right w:val="single" w:sz="4" w:space="0" w:color="auto"/>
            </w:tcBorders>
            <w:shd w:val="clear" w:color="000000" w:fill="FF0000"/>
            <w:noWrap/>
            <w:vAlign w:val="center"/>
            <w:hideMark/>
          </w:tcPr>
          <w:p w14:paraId="2CE94ADC" w14:textId="77777777" w:rsidR="006E0F1A" w:rsidRPr="00C001DB" w:rsidRDefault="006E0F1A" w:rsidP="007D47B0">
            <w:pPr>
              <w:spacing w:after="0" w:line="240" w:lineRule="auto"/>
              <w:ind w:firstLine="0"/>
              <w:jc w:val="center"/>
              <w:rPr>
                <w:rFonts w:eastAsia="Times New Roman" w:cs="Times New Roman"/>
                <w:b/>
                <w:bCs/>
                <w:color w:val="000000"/>
                <w:sz w:val="22"/>
              </w:rPr>
            </w:pPr>
            <w:r w:rsidRPr="00C001DB">
              <w:rPr>
                <w:rFonts w:eastAsia="Times New Roman" w:cs="Times New Roman"/>
                <w:b/>
                <w:bCs/>
                <w:color w:val="000000"/>
                <w:sz w:val="22"/>
              </w:rPr>
              <w:t>0,78</w:t>
            </w:r>
          </w:p>
        </w:tc>
        <w:tc>
          <w:tcPr>
            <w:tcW w:w="1854" w:type="dxa"/>
            <w:tcBorders>
              <w:top w:val="nil"/>
              <w:left w:val="nil"/>
              <w:bottom w:val="single" w:sz="4" w:space="0" w:color="auto"/>
              <w:right w:val="single" w:sz="4" w:space="0" w:color="auto"/>
            </w:tcBorders>
            <w:shd w:val="clear" w:color="auto" w:fill="auto"/>
            <w:noWrap/>
            <w:vAlign w:val="center"/>
            <w:hideMark/>
          </w:tcPr>
          <w:p w14:paraId="0CE9ADEC" w14:textId="77777777" w:rsidR="006E0F1A" w:rsidRPr="00C001DB" w:rsidRDefault="006E0F1A" w:rsidP="007D47B0">
            <w:pPr>
              <w:spacing w:after="0" w:line="240" w:lineRule="auto"/>
              <w:ind w:firstLine="0"/>
              <w:jc w:val="center"/>
              <w:rPr>
                <w:rFonts w:eastAsia="Times New Roman" w:cs="Times New Roman"/>
                <w:b/>
                <w:bCs/>
                <w:color w:val="000000"/>
                <w:sz w:val="22"/>
              </w:rPr>
            </w:pPr>
            <w:r w:rsidRPr="00C001DB">
              <w:rPr>
                <w:rFonts w:eastAsia="Times New Roman" w:cs="Times New Roman"/>
                <w:b/>
                <w:bCs/>
                <w:color w:val="000000"/>
                <w:sz w:val="22"/>
              </w:rPr>
              <w:t>0,89</w:t>
            </w:r>
          </w:p>
        </w:tc>
      </w:tr>
    </w:tbl>
    <w:p w14:paraId="57126482" w14:textId="77777777" w:rsidR="006E0F1A" w:rsidRDefault="006E0F1A" w:rsidP="006E0F1A">
      <w:pPr>
        <w:rPr>
          <w:lang w:val="ru-RU"/>
        </w:rPr>
      </w:pPr>
      <w:r>
        <w:rPr>
          <w:lang w:val="ru-RU"/>
        </w:rPr>
        <w:t>Источник: составлено автором</w:t>
      </w:r>
      <w:r w:rsidRPr="0024596F">
        <w:rPr>
          <w:lang w:val="ru-RU"/>
        </w:rPr>
        <w:t>.</w:t>
      </w:r>
    </w:p>
    <w:p w14:paraId="77A6A6AA" w14:textId="77777777" w:rsidR="006E0F1A" w:rsidRDefault="006E0F1A" w:rsidP="006E0F1A">
      <w:pPr>
        <w:rPr>
          <w:lang w:val="ru-RU"/>
        </w:rPr>
      </w:pPr>
      <w:r>
        <w:rPr>
          <w:lang w:val="ru-RU"/>
        </w:rPr>
        <w:t xml:space="preserve">Также хочется отметить, что динамика коэффициентов Москвы почти незаметна, что может говорить о неэффективности </w:t>
      </w:r>
      <w:proofErr w:type="spellStart"/>
      <w:r>
        <w:rPr>
          <w:lang w:val="ru-RU"/>
        </w:rPr>
        <w:t>дирижистского</w:t>
      </w:r>
      <w:proofErr w:type="spellEnd"/>
      <w:r>
        <w:rPr>
          <w:lang w:val="ru-RU"/>
        </w:rPr>
        <w:t xml:space="preserve"> подхода (Московский международный медицинский кластер был создан в 2016 году). При этом Новосибирская области показала рост показателей: коэффициенты региональной специализации и душевого производства выросли примерно в 7 раз за 3 года, что, на мой взгляд, показывает эффективность государственной программы «Развитие здравоохранения Новосибирской области» (сроки реализации: 2013–</w:t>
      </w:r>
      <w:r>
        <w:rPr>
          <w:lang w:val="ru-RU"/>
        </w:rPr>
        <w:lastRenderedPageBreak/>
        <w:t>2024 гг.). Одной из целей данной программы является обеспеченность квалифицированными медицинскими работниками организаций, входящий в отрасль здравоохранения (о</w:t>
      </w:r>
      <w:r w:rsidRPr="002545C3">
        <w:rPr>
          <w:lang w:val="ru-RU"/>
        </w:rPr>
        <w:t xml:space="preserve">беспеченность врачами </w:t>
      </w:r>
      <w:r>
        <w:rPr>
          <w:lang w:val="ru-RU"/>
        </w:rPr>
        <w:t xml:space="preserve">в 2024 году </w:t>
      </w:r>
      <w:r w:rsidRPr="002545C3">
        <w:rPr>
          <w:lang w:val="ru-RU"/>
        </w:rPr>
        <w:t>до 39,3 на 10 тыс. населения (2012 год - 34,2)</w:t>
      </w:r>
      <w:r>
        <w:rPr>
          <w:lang w:val="ru-RU"/>
        </w:rPr>
        <w:t>).</w:t>
      </w:r>
      <w:r>
        <w:rPr>
          <w:rStyle w:val="a8"/>
          <w:lang w:val="ru-RU"/>
        </w:rPr>
        <w:footnoteReference w:id="25"/>
      </w:r>
    </w:p>
    <w:p w14:paraId="4F54C6FC" w14:textId="77777777" w:rsidR="006E0F1A" w:rsidRDefault="006E0F1A" w:rsidP="006E0F1A">
      <w:pPr>
        <w:rPr>
          <w:lang w:val="ru-RU"/>
        </w:rPr>
      </w:pPr>
      <w:r>
        <w:rPr>
          <w:lang w:val="ru-RU"/>
        </w:rPr>
        <w:t xml:space="preserve">Санкт-Петербург и Свердловская область имеют схожую динамику. В 2016 году в обоих регионах можно было наблюдать предпосылки для естественного образования кластера, при этом к началу пандемии коэффициенты снизились. </w:t>
      </w:r>
    </w:p>
    <w:p w14:paraId="02629BE0" w14:textId="77777777" w:rsidR="006E0F1A" w:rsidRDefault="006E0F1A" w:rsidP="006E0F1A">
      <w:pPr>
        <w:rPr>
          <w:lang w:val="ru-RU"/>
        </w:rPr>
      </w:pPr>
      <w:r>
        <w:rPr>
          <w:lang w:val="ru-RU"/>
        </w:rPr>
        <w:t xml:space="preserve">Таким образом, либеральный подход к созданию кластера показывает наибольшую эффективность по сравнению с </w:t>
      </w:r>
      <w:proofErr w:type="spellStart"/>
      <w:r>
        <w:rPr>
          <w:lang w:val="ru-RU"/>
        </w:rPr>
        <w:t>дирижистским</w:t>
      </w:r>
      <w:proofErr w:type="spellEnd"/>
      <w:r>
        <w:rPr>
          <w:lang w:val="ru-RU"/>
        </w:rPr>
        <w:t>, поскольку показатели Москвы в несколько раз ниже показателей, доказывающих существование кластера. Также в «спокойное» для здравоохранения время без развития в рамках государственных программ наблюдается естественное снижение значимости кластера.</w:t>
      </w:r>
    </w:p>
    <w:p w14:paraId="1C028A30" w14:textId="77777777" w:rsidR="006E0F1A" w:rsidRDefault="006E0F1A" w:rsidP="006E0F1A">
      <w:pPr>
        <w:pStyle w:val="2"/>
        <w:rPr>
          <w:lang w:val="ru-RU"/>
        </w:rPr>
      </w:pPr>
      <w:bookmarkStart w:id="36" w:name="_Toc104125799"/>
      <w:bookmarkStart w:id="37" w:name="_Toc104905006"/>
      <w:r w:rsidRPr="00E26F80">
        <w:rPr>
          <w:lang w:val="ru-RU"/>
        </w:rPr>
        <w:t>2.</w:t>
      </w:r>
      <w:r>
        <w:rPr>
          <w:lang w:val="ru-RU"/>
        </w:rPr>
        <w:t>3</w:t>
      </w:r>
      <w:r w:rsidRPr="00E26F80">
        <w:rPr>
          <w:lang w:val="ru-RU"/>
        </w:rPr>
        <w:t xml:space="preserve">. </w:t>
      </w:r>
      <w:r w:rsidRPr="00964A4C">
        <w:rPr>
          <w:lang w:val="ru-RU"/>
        </w:rPr>
        <w:t>Использование «Конкурентного ромба» М. Портера</w:t>
      </w:r>
      <w:bookmarkEnd w:id="36"/>
      <w:r w:rsidRPr="00964A4C">
        <w:rPr>
          <w:lang w:val="ru-RU"/>
        </w:rPr>
        <w:t xml:space="preserve"> для разработки рекомендаций в сфере государственного управления кластером</w:t>
      </w:r>
      <w:bookmarkEnd w:id="37"/>
    </w:p>
    <w:p w14:paraId="287C148E" w14:textId="77777777" w:rsidR="006E0F1A" w:rsidRDefault="006E0F1A" w:rsidP="006E0F1A">
      <w:pPr>
        <w:rPr>
          <w:lang w:val="ru-RU"/>
        </w:rPr>
      </w:pPr>
      <w:r>
        <w:rPr>
          <w:lang w:val="ru-RU"/>
        </w:rPr>
        <w:t>В своей монографии «Конкурентные преимущества наций» М.</w:t>
      </w:r>
      <w:r w:rsidRPr="00B25841">
        <w:rPr>
          <w:lang w:val="ru-RU"/>
        </w:rPr>
        <w:t xml:space="preserve"> </w:t>
      </w:r>
      <w:r>
        <w:rPr>
          <w:lang w:val="ru-RU"/>
        </w:rPr>
        <w:t>Портер попытался объяснить причины успеха территории в конкуренции в конкретной отрасли с помощью системы 4 показателей, которую позже назвали «конкурентный ромб». Система включает в себя: факторы производства; состояние спроса; качество конкуренции и родственные и поддерживающие отрасли. Данные показатели формируют среду, в которой конкурируют местные организации.</w:t>
      </w:r>
    </w:p>
    <w:p w14:paraId="3B2D5025" w14:textId="77777777" w:rsidR="006E0F1A" w:rsidRDefault="006E0F1A" w:rsidP="006E0F1A">
      <w:pPr>
        <w:rPr>
          <w:lang w:val="ru-RU"/>
        </w:rPr>
      </w:pPr>
      <w:r>
        <w:rPr>
          <w:lang w:val="ru-RU"/>
        </w:rPr>
        <w:t>В показатель «факторы производства» М. Портер включил следующие группы условий:</w:t>
      </w:r>
    </w:p>
    <w:p w14:paraId="54687CFF" w14:textId="77777777" w:rsidR="006E0F1A" w:rsidRPr="00F212E9" w:rsidRDefault="006E0F1A" w:rsidP="006E0F1A">
      <w:pPr>
        <w:pStyle w:val="a5"/>
        <w:numPr>
          <w:ilvl w:val="0"/>
          <w:numId w:val="11"/>
        </w:numPr>
        <w:rPr>
          <w:lang w:val="ru-RU"/>
        </w:rPr>
      </w:pPr>
      <w:r w:rsidRPr="00F212E9">
        <w:rPr>
          <w:lang w:val="ru-RU"/>
        </w:rPr>
        <w:t>человеческий капитал, разделенный на отдельные группы работников. Отдельно Портер выделял учёных высшей категории;</w:t>
      </w:r>
    </w:p>
    <w:p w14:paraId="47902F82" w14:textId="77777777" w:rsidR="006E0F1A" w:rsidRDefault="006E0F1A" w:rsidP="006E0F1A">
      <w:pPr>
        <w:pStyle w:val="a5"/>
        <w:numPr>
          <w:ilvl w:val="0"/>
          <w:numId w:val="11"/>
        </w:numPr>
        <w:rPr>
          <w:lang w:val="ru-RU"/>
        </w:rPr>
      </w:pPr>
      <w:r>
        <w:rPr>
          <w:lang w:val="ru-RU"/>
        </w:rPr>
        <w:t>природные ресурсы, в т. ч. географическое положение страны и особенности климата;</w:t>
      </w:r>
    </w:p>
    <w:p w14:paraId="017B6526" w14:textId="77777777" w:rsidR="006E0F1A" w:rsidRDefault="006E0F1A" w:rsidP="006E0F1A">
      <w:pPr>
        <w:pStyle w:val="a5"/>
        <w:numPr>
          <w:ilvl w:val="0"/>
          <w:numId w:val="11"/>
        </w:numPr>
        <w:rPr>
          <w:lang w:val="ru-RU"/>
        </w:rPr>
      </w:pPr>
      <w:r>
        <w:rPr>
          <w:lang w:val="ru-RU"/>
        </w:rPr>
        <w:t>капитал, который должен учитывать национальные отличия в финансировании и других сферах;</w:t>
      </w:r>
    </w:p>
    <w:p w14:paraId="75E40AE3" w14:textId="77777777" w:rsidR="006E0F1A" w:rsidRDefault="006E0F1A" w:rsidP="006E0F1A">
      <w:pPr>
        <w:pStyle w:val="a5"/>
        <w:numPr>
          <w:ilvl w:val="0"/>
          <w:numId w:val="11"/>
        </w:numPr>
        <w:rPr>
          <w:lang w:val="ru-RU"/>
        </w:rPr>
      </w:pPr>
      <w:r>
        <w:rPr>
          <w:lang w:val="ru-RU"/>
        </w:rPr>
        <w:t>научно-информационный потенциал, который включает в себя все знания и умения территории, которые могут быть использованы при производстве товаров и услуг;</w:t>
      </w:r>
    </w:p>
    <w:p w14:paraId="4882AD7D" w14:textId="77777777" w:rsidR="006E0F1A" w:rsidRDefault="006E0F1A" w:rsidP="006E0F1A">
      <w:pPr>
        <w:pStyle w:val="a5"/>
        <w:numPr>
          <w:ilvl w:val="0"/>
          <w:numId w:val="11"/>
        </w:numPr>
        <w:rPr>
          <w:lang w:val="ru-RU"/>
        </w:rPr>
      </w:pPr>
      <w:r>
        <w:rPr>
          <w:lang w:val="ru-RU"/>
        </w:rPr>
        <w:lastRenderedPageBreak/>
        <w:t>инфраструктура (тип, качество и стоимость), влияющая на конкурентоспособность.</w:t>
      </w:r>
    </w:p>
    <w:p w14:paraId="58465F90" w14:textId="77777777" w:rsidR="006E0F1A" w:rsidRDefault="006E0F1A" w:rsidP="006E0F1A">
      <w:pPr>
        <w:rPr>
          <w:lang w:val="ru-RU"/>
        </w:rPr>
      </w:pPr>
      <w:r>
        <w:rPr>
          <w:lang w:val="ru-RU"/>
        </w:rPr>
        <w:t>Условиями для факторов производства в кластере являются развитая инфраструктура, наличие ресурсов для возможного расширения кластера (например, свободные участки земли) и крупных университетов для подготовки кадров, удобное географическое положение, близость рынков сбыта и выстроенная логистическая сеть.</w:t>
      </w:r>
    </w:p>
    <w:p w14:paraId="1ECCF846" w14:textId="77777777" w:rsidR="006E0F1A" w:rsidRDefault="006E0F1A" w:rsidP="006E0F1A">
      <w:pPr>
        <w:rPr>
          <w:lang w:val="ru-RU"/>
        </w:rPr>
      </w:pPr>
      <w:r>
        <w:rPr>
          <w:lang w:val="ru-RU"/>
        </w:rPr>
        <w:t xml:space="preserve">Внутренний спрос имеет большое влияние на конкуренцию, несмотря на рост глобализации. Особенное внимание следует уделить не объему внутреннего спроса, а его качеству и </w:t>
      </w:r>
      <w:r w:rsidRPr="005B1BA1">
        <w:rPr>
          <w:lang w:val="ru-RU"/>
        </w:rPr>
        <w:t>соответствие тенденциям развития спроса на мировом рынке.</w:t>
      </w:r>
      <w:r>
        <w:rPr>
          <w:lang w:val="ru-RU"/>
        </w:rPr>
        <w:t xml:space="preserve"> Территории, на которых большое внимание уделялась развитию определенного сегмента рынка, выигрывают в конкурентной борьбе, несмотря на небольшой спрос на этот продукт/услугу в других странах. В кластере оказания медицинских услуг следует учитывать не только спрос со стороны населения, но и со стороны частных и государственных лечебно-профилактических учреждений.</w:t>
      </w:r>
    </w:p>
    <w:p w14:paraId="385D4A8E" w14:textId="77777777" w:rsidR="006E0F1A" w:rsidRDefault="006E0F1A" w:rsidP="006E0F1A">
      <w:pPr>
        <w:rPr>
          <w:lang w:val="ru-RU"/>
        </w:rPr>
      </w:pPr>
      <w:r>
        <w:rPr>
          <w:lang w:val="ru-RU"/>
        </w:rPr>
        <w:t>Родственные и поддерживающие отрасли способствуют обеспечению кластера оборудованием и промежуточным полуфабрикатам надлежащего качества. В этой части «ромба» М. Портер отмечал высокую конкурентоспособность кластера, состоящего не из отдельных отраслей, а из вертикально и горизонтально интегрированных компаний. Взаимодействие родственных и поддерживающих отраслей в значительной степени влияет на конкурентоспособность всего кластера в целом. Отсутствие конкурентноспособных поставщиков, субстанций и провайдеров специализированных услуг может стать причиной снижений интенсивности развития кластера и его эффективности.</w:t>
      </w:r>
      <w:r>
        <w:rPr>
          <w:rStyle w:val="a8"/>
          <w:lang w:val="ru-RU"/>
        </w:rPr>
        <w:footnoteReference w:id="26"/>
      </w:r>
    </w:p>
    <w:p w14:paraId="6E01FB1B" w14:textId="77777777" w:rsidR="006E0F1A" w:rsidRDefault="006E0F1A" w:rsidP="006E0F1A">
      <w:pPr>
        <w:rPr>
          <w:lang w:val="ru-RU"/>
        </w:rPr>
      </w:pPr>
      <w:r>
        <w:rPr>
          <w:lang w:val="ru-RU"/>
        </w:rPr>
        <w:t xml:space="preserve">Качество конкуренции, стратегия и структура являются катализатором всех вышеперечисленных факторов, поскольку количество конкурентов и качество производимых ими продуктов и/или услуг стимулирует развитие производства и внедрению инноваций. В кластере все компании имеют равные условия при производстве: стоимость сырья, законодательство и так далее. </w:t>
      </w:r>
    </w:p>
    <w:p w14:paraId="5D0B2CA0" w14:textId="77777777" w:rsidR="006E0F1A" w:rsidRDefault="006E0F1A" w:rsidP="006E0F1A">
      <w:pPr>
        <w:jc w:val="left"/>
        <w:rPr>
          <w:lang w:val="ru-RU"/>
        </w:rPr>
      </w:pPr>
      <w:r>
        <w:rPr>
          <w:lang w:val="ru-RU"/>
        </w:rPr>
        <w:t xml:space="preserve">Управление кластером также можно рассмотреть в разрезе «Конкурентного ромба» М. </w:t>
      </w:r>
      <w:r w:rsidRPr="0024596F">
        <w:rPr>
          <w:lang w:val="ru-RU"/>
        </w:rPr>
        <w:t>Портера (рис. 2). Для</w:t>
      </w:r>
      <w:r>
        <w:rPr>
          <w:lang w:val="ru-RU"/>
        </w:rPr>
        <w:t xml:space="preserve"> развития такого показателя как факторы производства необходимо, в </w:t>
      </w:r>
      <w:r>
        <w:rPr>
          <w:lang w:val="ru-RU"/>
        </w:rPr>
        <w:lastRenderedPageBreak/>
        <w:t>первую очередь, создавать условия для самостоятельного развития кластера. Например, для обеспечения организаций квалифицированными специалистами создаются специализированные программы обучения и переподготовки для каждого направления медицинского персонала на базе имеющихся образовательных учреждений. Для ускоренной разработки и внедрения инноваций следует организовать строительство исследовательских институтов и/или открытие лабораторий в университетах для разработки новых технологий, которые будут способствовать развитию кластера. Для быстрого обмена информацией, относящейся к деятельности кластера, следует поддерживать её сбор и процесс обработки. Серьезным стимулирующим инструментом будет освобождение от уплаты НДС и таможенных пошлин при ввозе оборудования для работы кластера, а также компенсация процентов по кредитам за закупку иностранного оборудования.</w:t>
      </w:r>
    </w:p>
    <w:p w14:paraId="10BBCCAC" w14:textId="77777777" w:rsidR="006E0F1A" w:rsidRDefault="006E0F1A" w:rsidP="006E0F1A">
      <w:pPr>
        <w:ind w:firstLine="0"/>
        <w:jc w:val="center"/>
        <w:rPr>
          <w:lang w:val="ru-RU"/>
        </w:rPr>
      </w:pPr>
      <w:r w:rsidRPr="00F8532D">
        <w:rPr>
          <w:noProof/>
        </w:rPr>
        <w:drawing>
          <wp:inline distT="0" distB="0" distL="0" distR="0" wp14:anchorId="0921F2A9" wp14:editId="7666EFBE">
            <wp:extent cx="5597646" cy="5369442"/>
            <wp:effectExtent l="0" t="0" r="3175" b="3175"/>
            <wp:docPr id="25" name="Picture 3">
              <a:extLst xmlns:a="http://schemas.openxmlformats.org/drawingml/2006/main">
                <a:ext uri="{FF2B5EF4-FFF2-40B4-BE49-F238E27FC236}">
                  <a16:creationId xmlns:a16="http://schemas.microsoft.com/office/drawing/2014/main" id="{A1DF5F1A-BE20-4862-AF3C-B15E690762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1" name="Picture 3">
                      <a:extLst>
                        <a:ext uri="{FF2B5EF4-FFF2-40B4-BE49-F238E27FC236}">
                          <a16:creationId xmlns:a16="http://schemas.microsoft.com/office/drawing/2014/main" id="{A1DF5F1A-BE20-4862-AF3C-B15E690762BF}"/>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b="2518"/>
                    <a:stretch>
                      <a:fillRect/>
                    </a:stretch>
                  </pic:blipFill>
                  <pic:spPr bwMode="auto">
                    <a:xfrm>
                      <a:off x="0" y="0"/>
                      <a:ext cx="5609293" cy="5380614"/>
                    </a:xfrm>
                    <a:prstGeom prst="rect">
                      <a:avLst/>
                    </a:prstGeom>
                    <a:noFill/>
                    <a:ln>
                      <a:noFill/>
                    </a:ln>
                  </pic:spPr>
                </pic:pic>
              </a:graphicData>
            </a:graphic>
          </wp:inline>
        </w:drawing>
      </w:r>
    </w:p>
    <w:p w14:paraId="0FA78E19" w14:textId="77777777" w:rsidR="006E0F1A" w:rsidRDefault="006E0F1A" w:rsidP="006E0F1A">
      <w:pPr>
        <w:pStyle w:val="a0"/>
      </w:pPr>
      <w:r>
        <w:lastRenderedPageBreak/>
        <w:t>Структура управления кластером оказания медицинских услуг</w:t>
      </w:r>
    </w:p>
    <w:p w14:paraId="2A02FD9F" w14:textId="77777777" w:rsidR="006E0F1A" w:rsidRDefault="006E0F1A" w:rsidP="006E0F1A">
      <w:pPr>
        <w:rPr>
          <w:lang w:val="ru-RU"/>
        </w:rPr>
      </w:pPr>
      <w:r>
        <w:rPr>
          <w:lang w:val="ru-RU"/>
        </w:rPr>
        <w:t>Источник: составлено автором</w:t>
      </w:r>
    </w:p>
    <w:p w14:paraId="4FC87A81" w14:textId="77777777" w:rsidR="006E0F1A" w:rsidRDefault="006E0F1A" w:rsidP="006E0F1A">
      <w:pPr>
        <w:rPr>
          <w:lang w:val="ru-RU"/>
        </w:rPr>
      </w:pPr>
      <w:r>
        <w:rPr>
          <w:lang w:val="ru-RU"/>
        </w:rPr>
        <w:t xml:space="preserve">Для укрепления связи кластера с родственными и поддерживающими отраслями следует </w:t>
      </w:r>
      <w:r w:rsidRPr="00964A4C">
        <w:rPr>
          <w:lang w:val="ru-RU"/>
        </w:rPr>
        <w:t xml:space="preserve">со-финансировать </w:t>
      </w:r>
      <w:r>
        <w:rPr>
          <w:lang w:val="ru-RU"/>
        </w:rPr>
        <w:t xml:space="preserve">форумы, на которых участники смогут обмениваться информацией и делиться опытом. Также для управления кластером необходимо разработать систему поощрений для участников кластера, которые занимаются привлечением поставщиков и провайдеров услуг в том числе и из других регионов. Для привлечения дополнительных поставщиков материалов и услуг в Санкт-Петербурге следует поддерживать и создавать зоны свободной торговли, промышленные парки и парки поставщиков. Вышеперечисленные зоны и парки упрощают систему взаимоотношений, работая на общую цель, а также способствуют снижению производственных издержек и, следовательно, себестоимости конечного продукта. </w:t>
      </w:r>
    </w:p>
    <w:p w14:paraId="5910741D" w14:textId="77777777" w:rsidR="006E0F1A" w:rsidRDefault="006E0F1A" w:rsidP="006E0F1A">
      <w:pPr>
        <w:rPr>
          <w:lang w:val="ru-RU"/>
        </w:rPr>
      </w:pPr>
      <w:r>
        <w:rPr>
          <w:lang w:val="ru-RU"/>
        </w:rPr>
        <w:t xml:space="preserve">Отдельным направлением управления кластера оказания медицинских услуг следует назвать изменение законодательства, направленное на уменьшение неопределенности в толковании нормативно-правовых актах, на стимулирование своевременного принятия необходимых постановлений. </w:t>
      </w:r>
    </w:p>
    <w:p w14:paraId="674360CA" w14:textId="77777777" w:rsidR="006E0F1A" w:rsidRDefault="006E0F1A" w:rsidP="006E0F1A">
      <w:pPr>
        <w:rPr>
          <w:lang w:val="ru-RU"/>
        </w:rPr>
      </w:pPr>
      <w:r>
        <w:rPr>
          <w:lang w:val="ru-RU"/>
        </w:rPr>
        <w:t xml:space="preserve">Для повышения спроса на медицинские услуги и их качества необходимо провести спонсирование независимого тестирования, а также сертификацию продукции и сервиса, чтобы повысить их качество. Высокое качество оказываемых услуг является одним из ключевых факторов при принятии решения в пользу обращения потенциального пациента именно в эту организацию. Следует провести реформу системы государственных закупок, чтобы предпочтения отдавалось отечественным производителям, а также исключить аукционы. </w:t>
      </w:r>
    </w:p>
    <w:p w14:paraId="1EE50093" w14:textId="77777777" w:rsidR="006E0F1A" w:rsidRDefault="006E0F1A" w:rsidP="006E0F1A">
      <w:pPr>
        <w:rPr>
          <w:lang w:val="ru-RU"/>
        </w:rPr>
      </w:pPr>
      <w:r>
        <w:rPr>
          <w:lang w:val="ru-RU"/>
        </w:rPr>
        <w:t>В заключение выделены направления структуры управления, направленные на весь стороны «ромба» конкурентных преимуществ Санкт-Петербурга:</w:t>
      </w:r>
    </w:p>
    <w:p w14:paraId="5253BD0D" w14:textId="77777777" w:rsidR="006E0F1A" w:rsidRPr="006640AC" w:rsidRDefault="006E0F1A" w:rsidP="006E0F1A">
      <w:pPr>
        <w:pStyle w:val="a5"/>
        <w:numPr>
          <w:ilvl w:val="0"/>
          <w:numId w:val="13"/>
        </w:numPr>
        <w:rPr>
          <w:lang w:val="ru-RU"/>
        </w:rPr>
      </w:pPr>
      <w:r w:rsidRPr="006640AC">
        <w:rPr>
          <w:lang w:val="ru-RU"/>
        </w:rPr>
        <w:t>устранение барьеров для местной конкуренции;</w:t>
      </w:r>
    </w:p>
    <w:p w14:paraId="718877A8" w14:textId="77777777" w:rsidR="006E0F1A" w:rsidRPr="006640AC" w:rsidRDefault="006E0F1A" w:rsidP="006E0F1A">
      <w:pPr>
        <w:pStyle w:val="a5"/>
        <w:numPr>
          <w:ilvl w:val="0"/>
          <w:numId w:val="13"/>
        </w:numPr>
        <w:rPr>
          <w:lang w:val="ru-RU"/>
        </w:rPr>
      </w:pPr>
      <w:r w:rsidRPr="006640AC">
        <w:rPr>
          <w:lang w:val="ru-RU"/>
        </w:rPr>
        <w:t>организация соответствующих правительственных департаментов вокруг кластера</w:t>
      </w:r>
      <w:r>
        <w:rPr>
          <w:lang w:val="ru-RU"/>
        </w:rPr>
        <w:t>, уменьшение неопределенности в законодательстве;</w:t>
      </w:r>
    </w:p>
    <w:p w14:paraId="1B63635E" w14:textId="77777777" w:rsidR="006E0F1A" w:rsidRDefault="006E0F1A" w:rsidP="006E0F1A">
      <w:pPr>
        <w:pStyle w:val="a5"/>
        <w:numPr>
          <w:ilvl w:val="0"/>
          <w:numId w:val="13"/>
        </w:numPr>
        <w:rPr>
          <w:lang w:val="ru-RU"/>
        </w:rPr>
      </w:pPr>
      <w:r w:rsidRPr="006640AC">
        <w:rPr>
          <w:lang w:val="ru-RU"/>
        </w:rPr>
        <w:t>сосредоточение усилий для привлечения иностранных инвестиций в кластер оказания медицинских услуг</w:t>
      </w:r>
      <w:r>
        <w:rPr>
          <w:lang w:val="ru-RU"/>
        </w:rPr>
        <w:t>;</w:t>
      </w:r>
    </w:p>
    <w:p w14:paraId="4EE7C006" w14:textId="56C7B75B" w:rsidR="006E0F1A" w:rsidRDefault="006E0F1A" w:rsidP="006E0F1A">
      <w:pPr>
        <w:pStyle w:val="a5"/>
        <w:numPr>
          <w:ilvl w:val="0"/>
          <w:numId w:val="13"/>
        </w:numPr>
        <w:rPr>
          <w:lang w:val="ru-RU"/>
        </w:rPr>
      </w:pPr>
      <w:r>
        <w:rPr>
          <w:lang w:val="ru-RU"/>
        </w:rPr>
        <w:t>четкое понимание определения кластера</w:t>
      </w:r>
    </w:p>
    <w:p w14:paraId="46D20D54" w14:textId="4C165491" w:rsidR="001539CB" w:rsidRDefault="001539CB" w:rsidP="001539CB">
      <w:pPr>
        <w:pStyle w:val="2"/>
        <w:rPr>
          <w:lang w:val="ru-RU"/>
        </w:rPr>
      </w:pPr>
      <w:bookmarkStart w:id="38" w:name="_Toc104905007"/>
      <w:r>
        <w:rPr>
          <w:lang w:val="ru-RU"/>
        </w:rPr>
        <w:lastRenderedPageBreak/>
        <w:t>Выводы по главе 2</w:t>
      </w:r>
      <w:bookmarkEnd w:id="38"/>
    </w:p>
    <w:p w14:paraId="6EA7CB4A" w14:textId="77777777" w:rsidR="00D47F61" w:rsidRDefault="00721CEF" w:rsidP="00E93350">
      <w:pPr>
        <w:rPr>
          <w:lang w:val="ru-RU"/>
        </w:rPr>
      </w:pPr>
      <w:r>
        <w:rPr>
          <w:lang w:val="ru-RU"/>
        </w:rPr>
        <w:t xml:space="preserve">В главе 2 были рассмотрены </w:t>
      </w:r>
      <w:r w:rsidR="001F7DD1">
        <w:rPr>
          <w:lang w:val="ru-RU"/>
        </w:rPr>
        <w:t>коэффициенты</w:t>
      </w:r>
      <w:r>
        <w:rPr>
          <w:lang w:val="ru-RU"/>
        </w:rPr>
        <w:t xml:space="preserve"> душевого производства, коэффициент локализации по занятости и коэффициент региональной специализации. </w:t>
      </w:r>
    </w:p>
    <w:p w14:paraId="3AAD4036" w14:textId="77777777" w:rsidR="00D47F61" w:rsidRDefault="00E93350" w:rsidP="00E93350">
      <w:pPr>
        <w:rPr>
          <w:lang w:val="ru-RU"/>
        </w:rPr>
      </w:pPr>
      <w:r w:rsidRPr="00E93350">
        <w:rPr>
          <w:lang w:val="ru-RU"/>
        </w:rPr>
        <w:t>Коэффициент душевого производства – отношение удельного веса отрасли региона в соответствующей структуре отрасли страны к удельному весу населения региона в населении страны.</w:t>
      </w:r>
      <w:r>
        <w:rPr>
          <w:lang w:val="ru-RU"/>
        </w:rPr>
        <w:t xml:space="preserve"> </w:t>
      </w:r>
    </w:p>
    <w:p w14:paraId="44B0AABE" w14:textId="77777777" w:rsidR="00D47F61" w:rsidRDefault="00E93350" w:rsidP="00E93350">
      <w:pPr>
        <w:rPr>
          <w:lang w:val="ru-RU"/>
        </w:rPr>
      </w:pPr>
      <w:r w:rsidRPr="00E93350">
        <w:rPr>
          <w:lang w:val="ru-RU"/>
        </w:rPr>
        <w:t>Коэффициент региональной специализации – отношение удельного веса региона в стране по данной отрасли к удельному весу региона в ВВП страны.</w:t>
      </w:r>
      <w:r>
        <w:rPr>
          <w:lang w:val="ru-RU"/>
        </w:rPr>
        <w:t xml:space="preserve"> </w:t>
      </w:r>
    </w:p>
    <w:p w14:paraId="0FB71034" w14:textId="23851CDA" w:rsidR="001539CB" w:rsidRDefault="00E93350" w:rsidP="00E93350">
      <w:pPr>
        <w:rPr>
          <w:lang w:val="ru-RU"/>
        </w:rPr>
      </w:pPr>
      <w:r>
        <w:rPr>
          <w:lang w:val="ru-RU"/>
        </w:rPr>
        <w:t>Коэффициент локализации по занятости</w:t>
      </w:r>
      <w:r w:rsidR="00246195">
        <w:rPr>
          <w:lang w:val="ru-RU"/>
        </w:rPr>
        <w:t xml:space="preserve"> – отношение доли занятых в отрасли </w:t>
      </w:r>
      <w:r w:rsidR="001F7DD1">
        <w:rPr>
          <w:lang w:val="ru-RU"/>
        </w:rPr>
        <w:t xml:space="preserve">в регионе к отношению доли занятых в отрасли в стране. </w:t>
      </w:r>
    </w:p>
    <w:p w14:paraId="7F10A04B" w14:textId="72AD1F6A" w:rsidR="001F7DD1" w:rsidRDefault="001F7DD1" w:rsidP="00E93350">
      <w:pPr>
        <w:rPr>
          <w:lang w:val="ru-RU"/>
        </w:rPr>
      </w:pPr>
      <w:r>
        <w:rPr>
          <w:lang w:val="ru-RU"/>
        </w:rPr>
        <w:t>Значения больше 1 дают основания полагать</w:t>
      </w:r>
      <w:r w:rsidR="00C61588">
        <w:rPr>
          <w:lang w:val="ru-RU"/>
        </w:rPr>
        <w:t xml:space="preserve">, что кластер существует. В </w:t>
      </w:r>
      <w:r w:rsidR="00963A96">
        <w:rPr>
          <w:lang w:val="ru-RU"/>
        </w:rPr>
        <w:t xml:space="preserve">период пандемии кластерные коэффициенты возросли в </w:t>
      </w:r>
      <w:r w:rsidR="00A64248">
        <w:rPr>
          <w:lang w:val="ru-RU"/>
        </w:rPr>
        <w:t>несколько раз.</w:t>
      </w:r>
    </w:p>
    <w:p w14:paraId="769B243F" w14:textId="2209D58C" w:rsidR="00DA0193" w:rsidRDefault="00DA0193" w:rsidP="00E93350">
      <w:pPr>
        <w:rPr>
          <w:lang w:val="ru-RU"/>
        </w:rPr>
      </w:pPr>
      <w:r>
        <w:rPr>
          <w:lang w:val="ru-RU"/>
        </w:rPr>
        <w:t>«Ромб Портера»</w:t>
      </w:r>
      <w:r w:rsidRPr="00DA0193">
        <w:rPr>
          <w:lang w:val="ru-RU"/>
        </w:rPr>
        <w:t xml:space="preserve"> </w:t>
      </w:r>
      <w:r>
        <w:rPr>
          <w:lang w:val="ru-RU"/>
        </w:rPr>
        <w:t xml:space="preserve">объясняет </w:t>
      </w:r>
      <w:r w:rsidRPr="00DA0193">
        <w:rPr>
          <w:lang w:val="ru-RU"/>
        </w:rPr>
        <w:t>причины успеха территории в конкуренции в конкретной отрасли</w:t>
      </w:r>
      <w:r>
        <w:rPr>
          <w:lang w:val="ru-RU"/>
        </w:rPr>
        <w:t>.</w:t>
      </w:r>
      <w:r w:rsidR="004776D6">
        <w:rPr>
          <w:lang w:val="ru-RU"/>
        </w:rPr>
        <w:t xml:space="preserve"> Структур</w:t>
      </w:r>
      <w:r w:rsidR="00D47F61">
        <w:rPr>
          <w:lang w:val="ru-RU"/>
        </w:rPr>
        <w:t>у</w:t>
      </w:r>
      <w:r w:rsidR="004776D6">
        <w:rPr>
          <w:lang w:val="ru-RU"/>
        </w:rPr>
        <w:t xml:space="preserve"> управления кластером </w:t>
      </w:r>
      <w:r w:rsidR="00D47F61">
        <w:rPr>
          <w:lang w:val="ru-RU"/>
        </w:rPr>
        <w:t>следует также рассматривать через призму «ромба» (рис. 6).</w:t>
      </w:r>
    </w:p>
    <w:p w14:paraId="16D12DDE" w14:textId="77777777" w:rsidR="00E81511" w:rsidRPr="001539CB" w:rsidRDefault="00E81511" w:rsidP="00E93350">
      <w:pPr>
        <w:rPr>
          <w:lang w:val="ru-RU"/>
        </w:rPr>
      </w:pPr>
    </w:p>
    <w:p w14:paraId="2BBE8CD5" w14:textId="77777777" w:rsidR="006E0F1A" w:rsidRPr="000D4F33" w:rsidRDefault="006E0F1A" w:rsidP="006E0F1A">
      <w:pPr>
        <w:pStyle w:val="1"/>
        <w:rPr>
          <w:lang w:val="ru-RU"/>
        </w:rPr>
      </w:pPr>
      <w:bookmarkStart w:id="39" w:name="_Toc104125800"/>
      <w:bookmarkStart w:id="40" w:name="_Toc104905008"/>
      <w:r>
        <w:rPr>
          <w:lang w:val="ru-RU"/>
        </w:rPr>
        <w:lastRenderedPageBreak/>
        <w:t xml:space="preserve">ГЛАВА 3. ВЛИЯНИЕ ПАНДЕМИИ </w:t>
      </w:r>
      <w:r>
        <w:t>COVID</w:t>
      </w:r>
      <w:r w:rsidRPr="000D4F33">
        <w:rPr>
          <w:lang w:val="ru-RU"/>
        </w:rPr>
        <w:t xml:space="preserve">-19 </w:t>
      </w:r>
      <w:r>
        <w:rPr>
          <w:lang w:val="ru-RU"/>
        </w:rPr>
        <w:t>НА КЛАСТЕР</w:t>
      </w:r>
      <w:bookmarkEnd w:id="39"/>
      <w:bookmarkEnd w:id="40"/>
    </w:p>
    <w:p w14:paraId="482D9B60" w14:textId="77777777" w:rsidR="006E0F1A" w:rsidRPr="00F73005" w:rsidRDefault="006E0F1A" w:rsidP="006E0F1A">
      <w:pPr>
        <w:pStyle w:val="2"/>
        <w:rPr>
          <w:lang w:val="ru-RU"/>
        </w:rPr>
      </w:pPr>
      <w:bookmarkStart w:id="41" w:name="_Toc104125801"/>
      <w:bookmarkStart w:id="42" w:name="_Toc104905009"/>
      <w:r>
        <w:rPr>
          <w:lang w:val="ru-RU"/>
        </w:rPr>
        <w:t>3.1. О</w:t>
      </w:r>
      <w:r w:rsidRPr="00BA5438">
        <w:rPr>
          <w:lang w:val="ru-RU"/>
        </w:rPr>
        <w:t>бщая характеристика системы здрав</w:t>
      </w:r>
      <w:r>
        <w:rPr>
          <w:lang w:val="ru-RU"/>
        </w:rPr>
        <w:t>оо</w:t>
      </w:r>
      <w:r w:rsidRPr="00BA5438">
        <w:rPr>
          <w:lang w:val="ru-RU"/>
        </w:rPr>
        <w:t xml:space="preserve">хранения перед пандемией </w:t>
      </w:r>
      <w:r w:rsidRPr="00BA5438">
        <w:t>C</w:t>
      </w:r>
      <w:r w:rsidRPr="00BB039B">
        <w:rPr>
          <w:lang w:val="ru-RU"/>
        </w:rPr>
        <w:t>о</w:t>
      </w:r>
      <w:r w:rsidRPr="00BA5438">
        <w:t>vid</w:t>
      </w:r>
      <w:r w:rsidRPr="00BA5438">
        <w:rPr>
          <w:lang w:val="ru-RU"/>
        </w:rPr>
        <w:t>-19</w:t>
      </w:r>
      <w:bookmarkEnd w:id="41"/>
      <w:bookmarkEnd w:id="42"/>
    </w:p>
    <w:p w14:paraId="18AE7D1B" w14:textId="77777777" w:rsidR="006E0F1A" w:rsidRPr="00BA5438" w:rsidRDefault="006E0F1A" w:rsidP="006E0F1A">
      <w:pPr>
        <w:rPr>
          <w:rFonts w:cs="Times New Roman"/>
          <w:szCs w:val="24"/>
          <w:lang w:val="ru-RU"/>
        </w:rPr>
      </w:pPr>
      <w:r w:rsidRPr="00BA5438">
        <w:rPr>
          <w:rFonts w:cs="Times New Roman"/>
          <w:szCs w:val="24"/>
          <w:lang w:val="ru-RU"/>
        </w:rPr>
        <w:t>К началу развития вируса в 2020 г. р</w:t>
      </w:r>
      <w:r>
        <w:rPr>
          <w:rFonts w:cs="Times New Roman"/>
          <w:szCs w:val="24"/>
          <w:lang w:val="ru-RU"/>
        </w:rPr>
        <w:t>о</w:t>
      </w:r>
      <w:r w:rsidRPr="00BA5438">
        <w:rPr>
          <w:rFonts w:cs="Times New Roman"/>
          <w:szCs w:val="24"/>
          <w:lang w:val="ru-RU"/>
        </w:rPr>
        <w:t>ссийская система здрав</w:t>
      </w:r>
      <w:r>
        <w:rPr>
          <w:rFonts w:cs="Times New Roman"/>
          <w:szCs w:val="24"/>
          <w:lang w:val="ru-RU"/>
        </w:rPr>
        <w:t>оо</w:t>
      </w:r>
      <w:r w:rsidRPr="00BA5438">
        <w:rPr>
          <w:rFonts w:cs="Times New Roman"/>
          <w:szCs w:val="24"/>
          <w:lang w:val="ru-RU"/>
        </w:rPr>
        <w:t>хранения п</w:t>
      </w:r>
      <w:r>
        <w:rPr>
          <w:rFonts w:cs="Times New Roman"/>
          <w:szCs w:val="24"/>
          <w:lang w:val="ru-RU"/>
        </w:rPr>
        <w:t>о</w:t>
      </w:r>
      <w:r w:rsidRPr="00BA5438">
        <w:rPr>
          <w:rFonts w:cs="Times New Roman"/>
          <w:szCs w:val="24"/>
          <w:lang w:val="ru-RU"/>
        </w:rPr>
        <w:t>д</w:t>
      </w:r>
      <w:r>
        <w:rPr>
          <w:rFonts w:cs="Times New Roman"/>
          <w:szCs w:val="24"/>
          <w:lang w:val="ru-RU"/>
        </w:rPr>
        <w:t>о</w:t>
      </w:r>
      <w:r w:rsidRPr="00BA5438">
        <w:rPr>
          <w:rFonts w:cs="Times New Roman"/>
          <w:szCs w:val="24"/>
          <w:lang w:val="ru-RU"/>
        </w:rPr>
        <w:t xml:space="preserve">шла </w:t>
      </w:r>
      <w:r>
        <w:rPr>
          <w:rFonts w:cs="Times New Roman"/>
          <w:szCs w:val="24"/>
          <w:lang w:val="ru-RU"/>
        </w:rPr>
        <w:t>с относительно хорошими показателями</w:t>
      </w:r>
      <w:r w:rsidRPr="00BA5438">
        <w:rPr>
          <w:rFonts w:cs="Times New Roman"/>
          <w:szCs w:val="24"/>
          <w:lang w:val="ru-RU"/>
        </w:rPr>
        <w:t>. Средняя пр</w:t>
      </w:r>
      <w:r>
        <w:rPr>
          <w:rFonts w:cs="Times New Roman"/>
          <w:szCs w:val="24"/>
          <w:lang w:val="ru-RU"/>
        </w:rPr>
        <w:t>о</w:t>
      </w:r>
      <w:r w:rsidRPr="00BA5438">
        <w:rPr>
          <w:rFonts w:cs="Times New Roman"/>
          <w:szCs w:val="24"/>
          <w:lang w:val="ru-RU"/>
        </w:rPr>
        <w:t>д</w:t>
      </w:r>
      <w:r>
        <w:rPr>
          <w:rFonts w:cs="Times New Roman"/>
          <w:szCs w:val="24"/>
          <w:lang w:val="ru-RU"/>
        </w:rPr>
        <w:t>о</w:t>
      </w:r>
      <w:r w:rsidRPr="00BA5438">
        <w:rPr>
          <w:rFonts w:cs="Times New Roman"/>
          <w:szCs w:val="24"/>
          <w:lang w:val="ru-RU"/>
        </w:rPr>
        <w:t>лжительн</w:t>
      </w:r>
      <w:r>
        <w:rPr>
          <w:rFonts w:cs="Times New Roman"/>
          <w:szCs w:val="24"/>
          <w:lang w:val="ru-RU"/>
        </w:rPr>
        <w:t>о</w:t>
      </w:r>
      <w:r w:rsidRPr="00BA5438">
        <w:rPr>
          <w:rFonts w:cs="Times New Roman"/>
          <w:szCs w:val="24"/>
          <w:lang w:val="ru-RU"/>
        </w:rPr>
        <w:t>сть жизни в Р</w:t>
      </w:r>
      <w:r>
        <w:rPr>
          <w:rFonts w:cs="Times New Roman"/>
          <w:szCs w:val="24"/>
          <w:lang w:val="ru-RU"/>
        </w:rPr>
        <w:t>о</w:t>
      </w:r>
      <w:r w:rsidRPr="00BA5438">
        <w:rPr>
          <w:rFonts w:cs="Times New Roman"/>
          <w:szCs w:val="24"/>
          <w:lang w:val="ru-RU"/>
        </w:rPr>
        <w:t>ссии увеличивалась</w:t>
      </w:r>
      <w:r>
        <w:rPr>
          <w:rStyle w:val="a8"/>
          <w:rFonts w:cs="Times New Roman"/>
          <w:szCs w:val="24"/>
          <w:lang w:val="ru-RU"/>
        </w:rPr>
        <w:footnoteReference w:id="27"/>
      </w:r>
      <w:r w:rsidRPr="00BA5438">
        <w:rPr>
          <w:rFonts w:cs="Times New Roman"/>
          <w:szCs w:val="24"/>
          <w:lang w:val="ru-RU"/>
        </w:rPr>
        <w:t>, б</w:t>
      </w:r>
      <w:r>
        <w:rPr>
          <w:rFonts w:cs="Times New Roman"/>
          <w:szCs w:val="24"/>
          <w:lang w:val="ru-RU"/>
        </w:rPr>
        <w:t>о</w:t>
      </w:r>
      <w:r w:rsidRPr="00BA5438">
        <w:rPr>
          <w:rFonts w:cs="Times New Roman"/>
          <w:szCs w:val="24"/>
          <w:lang w:val="ru-RU"/>
        </w:rPr>
        <w:t>льш</w:t>
      </w:r>
      <w:r>
        <w:rPr>
          <w:rFonts w:cs="Times New Roman"/>
          <w:szCs w:val="24"/>
          <w:lang w:val="ru-RU"/>
        </w:rPr>
        <w:t>о</w:t>
      </w:r>
      <w:r w:rsidRPr="00BA5438">
        <w:rPr>
          <w:rFonts w:cs="Times New Roman"/>
          <w:szCs w:val="24"/>
          <w:lang w:val="ru-RU"/>
        </w:rPr>
        <w:t>й пр</w:t>
      </w:r>
      <w:r>
        <w:rPr>
          <w:rFonts w:cs="Times New Roman"/>
          <w:szCs w:val="24"/>
          <w:lang w:val="ru-RU"/>
        </w:rPr>
        <w:t>о</w:t>
      </w:r>
      <w:r w:rsidRPr="00BA5438">
        <w:rPr>
          <w:rFonts w:cs="Times New Roman"/>
          <w:szCs w:val="24"/>
          <w:lang w:val="ru-RU"/>
        </w:rPr>
        <w:t>гресс был д</w:t>
      </w:r>
      <w:r>
        <w:rPr>
          <w:rFonts w:cs="Times New Roman"/>
          <w:szCs w:val="24"/>
          <w:lang w:val="ru-RU"/>
        </w:rPr>
        <w:t>о</w:t>
      </w:r>
      <w:r w:rsidRPr="00BA5438">
        <w:rPr>
          <w:rFonts w:cs="Times New Roman"/>
          <w:szCs w:val="24"/>
          <w:lang w:val="ru-RU"/>
        </w:rPr>
        <w:t>стигнут в направлении снижения смертн</w:t>
      </w:r>
      <w:r>
        <w:rPr>
          <w:rFonts w:cs="Times New Roman"/>
          <w:szCs w:val="24"/>
          <w:lang w:val="ru-RU"/>
        </w:rPr>
        <w:t>о</w:t>
      </w:r>
      <w:r w:rsidRPr="00BA5438">
        <w:rPr>
          <w:rFonts w:cs="Times New Roman"/>
          <w:szCs w:val="24"/>
          <w:lang w:val="ru-RU"/>
        </w:rPr>
        <w:t xml:space="preserve">сти </w:t>
      </w:r>
      <w:r>
        <w:rPr>
          <w:rFonts w:cs="Times New Roman"/>
          <w:szCs w:val="24"/>
          <w:lang w:val="ru-RU"/>
        </w:rPr>
        <w:t>о</w:t>
      </w:r>
      <w:r w:rsidRPr="00BA5438">
        <w:rPr>
          <w:rFonts w:cs="Times New Roman"/>
          <w:szCs w:val="24"/>
          <w:lang w:val="ru-RU"/>
        </w:rPr>
        <w:t>т сердечн</w:t>
      </w:r>
      <w:r>
        <w:rPr>
          <w:rFonts w:cs="Times New Roman"/>
          <w:szCs w:val="24"/>
          <w:lang w:val="ru-RU"/>
        </w:rPr>
        <w:t>о</w:t>
      </w:r>
      <w:r w:rsidRPr="00BA5438">
        <w:rPr>
          <w:rFonts w:cs="Times New Roman"/>
          <w:szCs w:val="24"/>
          <w:lang w:val="ru-RU"/>
        </w:rPr>
        <w:t>-с</w:t>
      </w:r>
      <w:r>
        <w:rPr>
          <w:rFonts w:cs="Times New Roman"/>
          <w:szCs w:val="24"/>
          <w:lang w:val="ru-RU"/>
        </w:rPr>
        <w:t>о</w:t>
      </w:r>
      <w:r w:rsidRPr="00BA5438">
        <w:rPr>
          <w:rFonts w:cs="Times New Roman"/>
          <w:szCs w:val="24"/>
          <w:lang w:val="ru-RU"/>
        </w:rPr>
        <w:t>судистых заб</w:t>
      </w:r>
      <w:r>
        <w:rPr>
          <w:rFonts w:cs="Times New Roman"/>
          <w:szCs w:val="24"/>
          <w:lang w:val="ru-RU"/>
        </w:rPr>
        <w:t>о</w:t>
      </w:r>
      <w:r w:rsidRPr="00BA5438">
        <w:rPr>
          <w:rFonts w:cs="Times New Roman"/>
          <w:szCs w:val="24"/>
          <w:lang w:val="ru-RU"/>
        </w:rPr>
        <w:t>леваний и детск</w:t>
      </w:r>
      <w:r>
        <w:rPr>
          <w:rFonts w:cs="Times New Roman"/>
          <w:szCs w:val="24"/>
          <w:lang w:val="ru-RU"/>
        </w:rPr>
        <w:t>о</w:t>
      </w:r>
      <w:r w:rsidRPr="00BA5438">
        <w:rPr>
          <w:rFonts w:cs="Times New Roman"/>
          <w:szCs w:val="24"/>
          <w:lang w:val="ru-RU"/>
        </w:rPr>
        <w:t>й смертн</w:t>
      </w:r>
      <w:r>
        <w:rPr>
          <w:rFonts w:cs="Times New Roman"/>
          <w:szCs w:val="24"/>
          <w:lang w:val="ru-RU"/>
        </w:rPr>
        <w:t>о</w:t>
      </w:r>
      <w:r w:rsidRPr="00BA5438">
        <w:rPr>
          <w:rFonts w:cs="Times New Roman"/>
          <w:szCs w:val="24"/>
          <w:lang w:val="ru-RU"/>
        </w:rPr>
        <w:t>сти в цел</w:t>
      </w:r>
      <w:r>
        <w:rPr>
          <w:rFonts w:cs="Times New Roman"/>
          <w:szCs w:val="24"/>
          <w:lang w:val="ru-RU"/>
        </w:rPr>
        <w:t>о</w:t>
      </w:r>
      <w:r w:rsidRPr="00BA5438">
        <w:rPr>
          <w:rFonts w:cs="Times New Roman"/>
          <w:szCs w:val="24"/>
          <w:lang w:val="ru-RU"/>
        </w:rPr>
        <w:t>м. В рамках г</w:t>
      </w:r>
      <w:r>
        <w:rPr>
          <w:rFonts w:cs="Times New Roman"/>
          <w:szCs w:val="24"/>
          <w:lang w:val="ru-RU"/>
        </w:rPr>
        <w:t>о</w:t>
      </w:r>
      <w:r w:rsidRPr="00BA5438">
        <w:rPr>
          <w:rFonts w:cs="Times New Roman"/>
          <w:szCs w:val="24"/>
          <w:lang w:val="ru-RU"/>
        </w:rPr>
        <w:t>сударственн</w:t>
      </w:r>
      <w:r>
        <w:rPr>
          <w:rFonts w:cs="Times New Roman"/>
          <w:szCs w:val="24"/>
          <w:lang w:val="ru-RU"/>
        </w:rPr>
        <w:t>о</w:t>
      </w:r>
      <w:r w:rsidRPr="00BA5438">
        <w:rPr>
          <w:rFonts w:cs="Times New Roman"/>
          <w:szCs w:val="24"/>
          <w:lang w:val="ru-RU"/>
        </w:rPr>
        <w:t>й пр</w:t>
      </w:r>
      <w:r>
        <w:rPr>
          <w:rFonts w:cs="Times New Roman"/>
          <w:szCs w:val="24"/>
          <w:lang w:val="ru-RU"/>
        </w:rPr>
        <w:t>о</w:t>
      </w:r>
      <w:r w:rsidRPr="00BA5438">
        <w:rPr>
          <w:rFonts w:cs="Times New Roman"/>
          <w:szCs w:val="24"/>
          <w:lang w:val="ru-RU"/>
        </w:rPr>
        <w:t>граммы «Развитие здрав</w:t>
      </w:r>
      <w:r>
        <w:rPr>
          <w:rFonts w:cs="Times New Roman"/>
          <w:szCs w:val="24"/>
          <w:lang w:val="ru-RU"/>
        </w:rPr>
        <w:t>оо</w:t>
      </w:r>
      <w:r w:rsidRPr="00BA5438">
        <w:rPr>
          <w:rFonts w:cs="Times New Roman"/>
          <w:szCs w:val="24"/>
          <w:lang w:val="ru-RU"/>
        </w:rPr>
        <w:t>хранения», п</w:t>
      </w:r>
      <w:r>
        <w:rPr>
          <w:rFonts w:cs="Times New Roman"/>
          <w:szCs w:val="24"/>
          <w:lang w:val="ru-RU"/>
        </w:rPr>
        <w:t>о</w:t>
      </w:r>
      <w:r w:rsidRPr="00BA5438">
        <w:rPr>
          <w:rFonts w:cs="Times New Roman"/>
          <w:szCs w:val="24"/>
          <w:lang w:val="ru-RU"/>
        </w:rPr>
        <w:t>лн</w:t>
      </w:r>
      <w:r>
        <w:rPr>
          <w:rFonts w:cs="Times New Roman"/>
          <w:szCs w:val="24"/>
          <w:lang w:val="ru-RU"/>
        </w:rPr>
        <w:t>о</w:t>
      </w:r>
      <w:r w:rsidRPr="00BA5438">
        <w:rPr>
          <w:rFonts w:cs="Times New Roman"/>
          <w:szCs w:val="24"/>
          <w:lang w:val="ru-RU"/>
        </w:rPr>
        <w:t>масштабн</w:t>
      </w:r>
      <w:r>
        <w:rPr>
          <w:rFonts w:cs="Times New Roman"/>
          <w:szCs w:val="24"/>
          <w:lang w:val="ru-RU"/>
        </w:rPr>
        <w:t>о</w:t>
      </w:r>
      <w:r w:rsidRPr="00BA5438">
        <w:rPr>
          <w:rFonts w:cs="Times New Roman"/>
          <w:szCs w:val="24"/>
          <w:lang w:val="ru-RU"/>
        </w:rPr>
        <w:t xml:space="preserve">е </w:t>
      </w:r>
      <w:r>
        <w:rPr>
          <w:rFonts w:cs="Times New Roman"/>
          <w:szCs w:val="24"/>
          <w:lang w:val="ru-RU"/>
        </w:rPr>
        <w:t>о</w:t>
      </w:r>
      <w:r w:rsidRPr="00BA5438">
        <w:rPr>
          <w:rFonts w:cs="Times New Roman"/>
          <w:szCs w:val="24"/>
          <w:lang w:val="ru-RU"/>
        </w:rPr>
        <w:t>существление к</w:t>
      </w:r>
      <w:r>
        <w:rPr>
          <w:rFonts w:cs="Times New Roman"/>
          <w:szCs w:val="24"/>
          <w:lang w:val="ru-RU"/>
        </w:rPr>
        <w:t>о</w:t>
      </w:r>
      <w:r w:rsidRPr="00BA5438">
        <w:rPr>
          <w:rFonts w:cs="Times New Roman"/>
          <w:szCs w:val="24"/>
          <w:lang w:val="ru-RU"/>
        </w:rPr>
        <w:t>т</w:t>
      </w:r>
      <w:r>
        <w:rPr>
          <w:rFonts w:cs="Times New Roman"/>
          <w:szCs w:val="24"/>
          <w:lang w:val="ru-RU"/>
        </w:rPr>
        <w:t>о</w:t>
      </w:r>
      <w:r w:rsidRPr="00BA5438">
        <w:rPr>
          <w:rFonts w:cs="Times New Roman"/>
          <w:szCs w:val="24"/>
          <w:lang w:val="ru-RU"/>
        </w:rPr>
        <w:t>р</w:t>
      </w:r>
      <w:r>
        <w:rPr>
          <w:rFonts w:cs="Times New Roman"/>
          <w:szCs w:val="24"/>
          <w:lang w:val="ru-RU"/>
        </w:rPr>
        <w:t>о</w:t>
      </w:r>
      <w:r w:rsidRPr="00BA5438">
        <w:rPr>
          <w:rFonts w:cs="Times New Roman"/>
          <w:szCs w:val="24"/>
          <w:lang w:val="ru-RU"/>
        </w:rPr>
        <w:t>й д</w:t>
      </w:r>
      <w:r>
        <w:rPr>
          <w:rFonts w:cs="Times New Roman"/>
          <w:szCs w:val="24"/>
          <w:lang w:val="ru-RU"/>
        </w:rPr>
        <w:t>о</w:t>
      </w:r>
      <w:r w:rsidRPr="00BA5438">
        <w:rPr>
          <w:rFonts w:cs="Times New Roman"/>
          <w:szCs w:val="24"/>
          <w:lang w:val="ru-RU"/>
        </w:rPr>
        <w:t>лжна была старт</w:t>
      </w:r>
      <w:r>
        <w:rPr>
          <w:rFonts w:cs="Times New Roman"/>
          <w:szCs w:val="24"/>
          <w:lang w:val="ru-RU"/>
        </w:rPr>
        <w:t>о</w:t>
      </w:r>
      <w:r w:rsidRPr="00BA5438">
        <w:rPr>
          <w:rFonts w:cs="Times New Roman"/>
          <w:szCs w:val="24"/>
          <w:lang w:val="ru-RU"/>
        </w:rPr>
        <w:t>вать в 2020 г</w:t>
      </w:r>
      <w:r>
        <w:rPr>
          <w:rFonts w:cs="Times New Roman"/>
          <w:szCs w:val="24"/>
          <w:lang w:val="ru-RU"/>
        </w:rPr>
        <w:t>о</w:t>
      </w:r>
      <w:r w:rsidRPr="00BA5438">
        <w:rPr>
          <w:rFonts w:cs="Times New Roman"/>
          <w:szCs w:val="24"/>
          <w:lang w:val="ru-RU"/>
        </w:rPr>
        <w:t>ду, планир</w:t>
      </w:r>
      <w:r>
        <w:rPr>
          <w:rFonts w:cs="Times New Roman"/>
          <w:szCs w:val="24"/>
          <w:lang w:val="ru-RU"/>
        </w:rPr>
        <w:t>о</w:t>
      </w:r>
      <w:r w:rsidRPr="00BA5438">
        <w:rPr>
          <w:rFonts w:cs="Times New Roman"/>
          <w:szCs w:val="24"/>
          <w:lang w:val="ru-RU"/>
        </w:rPr>
        <w:t>вал</w:t>
      </w:r>
      <w:r>
        <w:rPr>
          <w:rFonts w:cs="Times New Roman"/>
          <w:szCs w:val="24"/>
          <w:lang w:val="ru-RU"/>
        </w:rPr>
        <w:t>о</w:t>
      </w:r>
      <w:r w:rsidRPr="00BA5438">
        <w:rPr>
          <w:rFonts w:cs="Times New Roman"/>
          <w:szCs w:val="24"/>
          <w:lang w:val="ru-RU"/>
        </w:rPr>
        <w:t>сь уменьшить пр</w:t>
      </w:r>
      <w:r>
        <w:rPr>
          <w:rFonts w:cs="Times New Roman"/>
          <w:szCs w:val="24"/>
          <w:lang w:val="ru-RU"/>
        </w:rPr>
        <w:t>о</w:t>
      </w:r>
      <w:r w:rsidRPr="00BA5438">
        <w:rPr>
          <w:rFonts w:cs="Times New Roman"/>
          <w:szCs w:val="24"/>
          <w:lang w:val="ru-RU"/>
        </w:rPr>
        <w:t>цент смертн</w:t>
      </w:r>
      <w:r>
        <w:rPr>
          <w:rFonts w:cs="Times New Roman"/>
          <w:szCs w:val="24"/>
          <w:lang w:val="ru-RU"/>
        </w:rPr>
        <w:t>о</w:t>
      </w:r>
      <w:r w:rsidRPr="00BA5438">
        <w:rPr>
          <w:rFonts w:cs="Times New Roman"/>
          <w:szCs w:val="24"/>
          <w:lang w:val="ru-RU"/>
        </w:rPr>
        <w:t xml:space="preserve">сти </w:t>
      </w:r>
      <w:r>
        <w:rPr>
          <w:rFonts w:cs="Times New Roman"/>
          <w:szCs w:val="24"/>
          <w:lang w:val="ru-RU"/>
        </w:rPr>
        <w:t>о</w:t>
      </w:r>
      <w:r w:rsidRPr="00BA5438">
        <w:rPr>
          <w:rFonts w:cs="Times New Roman"/>
          <w:szCs w:val="24"/>
          <w:lang w:val="ru-RU"/>
        </w:rPr>
        <w:t>т н</w:t>
      </w:r>
      <w:r>
        <w:rPr>
          <w:rFonts w:cs="Times New Roman"/>
          <w:szCs w:val="24"/>
          <w:lang w:val="ru-RU"/>
        </w:rPr>
        <w:t>о</w:t>
      </w:r>
      <w:r w:rsidRPr="00BA5438">
        <w:rPr>
          <w:rFonts w:cs="Times New Roman"/>
          <w:szCs w:val="24"/>
          <w:lang w:val="ru-RU"/>
        </w:rPr>
        <w:t>в</w:t>
      </w:r>
      <w:r>
        <w:rPr>
          <w:rFonts w:cs="Times New Roman"/>
          <w:szCs w:val="24"/>
          <w:lang w:val="ru-RU"/>
        </w:rPr>
        <w:t>оо</w:t>
      </w:r>
      <w:r w:rsidRPr="00BA5438">
        <w:rPr>
          <w:rFonts w:cs="Times New Roman"/>
          <w:szCs w:val="24"/>
          <w:lang w:val="ru-RU"/>
        </w:rPr>
        <w:t>браз</w:t>
      </w:r>
      <w:r>
        <w:rPr>
          <w:rFonts w:cs="Times New Roman"/>
          <w:szCs w:val="24"/>
          <w:lang w:val="ru-RU"/>
        </w:rPr>
        <w:t>о</w:t>
      </w:r>
      <w:r w:rsidRPr="00BA5438">
        <w:rPr>
          <w:rFonts w:cs="Times New Roman"/>
          <w:szCs w:val="24"/>
          <w:lang w:val="ru-RU"/>
        </w:rPr>
        <w:t>ваний и других при</w:t>
      </w:r>
      <w:r>
        <w:rPr>
          <w:rFonts w:cs="Times New Roman"/>
          <w:szCs w:val="24"/>
          <w:lang w:val="ru-RU"/>
        </w:rPr>
        <w:t>о</w:t>
      </w:r>
      <w:r w:rsidRPr="00BA5438">
        <w:rPr>
          <w:rFonts w:cs="Times New Roman"/>
          <w:szCs w:val="24"/>
          <w:lang w:val="ru-RU"/>
        </w:rPr>
        <w:t>бретенных б</w:t>
      </w:r>
      <w:r>
        <w:rPr>
          <w:rFonts w:cs="Times New Roman"/>
          <w:szCs w:val="24"/>
          <w:lang w:val="ru-RU"/>
        </w:rPr>
        <w:t>о</w:t>
      </w:r>
      <w:r w:rsidRPr="00BA5438">
        <w:rPr>
          <w:rFonts w:cs="Times New Roman"/>
          <w:szCs w:val="24"/>
          <w:lang w:val="ru-RU"/>
        </w:rPr>
        <w:t>лезней.</w:t>
      </w:r>
    </w:p>
    <w:p w14:paraId="7902365E" w14:textId="77777777" w:rsidR="006E0F1A" w:rsidRPr="00BA5438" w:rsidRDefault="006E0F1A" w:rsidP="006E0F1A">
      <w:pPr>
        <w:rPr>
          <w:rFonts w:cs="Times New Roman"/>
          <w:szCs w:val="24"/>
          <w:lang w:val="ru-RU"/>
        </w:rPr>
      </w:pPr>
      <w:r w:rsidRPr="00BA5438">
        <w:rPr>
          <w:rFonts w:cs="Times New Roman"/>
          <w:szCs w:val="24"/>
          <w:lang w:val="ru-RU"/>
        </w:rPr>
        <w:t>Д</w:t>
      </w:r>
      <w:r>
        <w:rPr>
          <w:rFonts w:cs="Times New Roman"/>
          <w:szCs w:val="24"/>
          <w:lang w:val="ru-RU"/>
        </w:rPr>
        <w:t>о</w:t>
      </w:r>
      <w:r w:rsidRPr="00BA5438">
        <w:rPr>
          <w:rFonts w:cs="Times New Roman"/>
          <w:szCs w:val="24"/>
          <w:lang w:val="ru-RU"/>
        </w:rPr>
        <w:t xml:space="preserve"> 2020 г</w:t>
      </w:r>
      <w:r>
        <w:rPr>
          <w:rFonts w:cs="Times New Roman"/>
          <w:szCs w:val="24"/>
          <w:lang w:val="ru-RU"/>
        </w:rPr>
        <w:t>о</w:t>
      </w:r>
      <w:r w:rsidRPr="00BA5438">
        <w:rPr>
          <w:rFonts w:cs="Times New Roman"/>
          <w:szCs w:val="24"/>
          <w:lang w:val="ru-RU"/>
        </w:rPr>
        <w:t>ду респират</w:t>
      </w:r>
      <w:r>
        <w:rPr>
          <w:rFonts w:cs="Times New Roman"/>
          <w:szCs w:val="24"/>
          <w:lang w:val="ru-RU"/>
        </w:rPr>
        <w:t>о</w:t>
      </w:r>
      <w:r w:rsidRPr="00BA5438">
        <w:rPr>
          <w:rFonts w:cs="Times New Roman"/>
          <w:szCs w:val="24"/>
          <w:lang w:val="ru-RU"/>
        </w:rPr>
        <w:t>рные заб</w:t>
      </w:r>
      <w:r>
        <w:rPr>
          <w:rFonts w:cs="Times New Roman"/>
          <w:szCs w:val="24"/>
          <w:lang w:val="ru-RU"/>
        </w:rPr>
        <w:t>о</w:t>
      </w:r>
      <w:r w:rsidRPr="00BA5438">
        <w:rPr>
          <w:rFonts w:cs="Times New Roman"/>
          <w:szCs w:val="24"/>
          <w:lang w:val="ru-RU"/>
        </w:rPr>
        <w:t>левания не представляли серьезн</w:t>
      </w:r>
      <w:r>
        <w:rPr>
          <w:rFonts w:cs="Times New Roman"/>
          <w:szCs w:val="24"/>
          <w:lang w:val="ru-RU"/>
        </w:rPr>
        <w:t>о</w:t>
      </w:r>
      <w:r w:rsidRPr="00BA5438">
        <w:rPr>
          <w:rFonts w:cs="Times New Roman"/>
          <w:szCs w:val="24"/>
          <w:lang w:val="ru-RU"/>
        </w:rPr>
        <w:t>й угр</w:t>
      </w:r>
      <w:r>
        <w:rPr>
          <w:rFonts w:cs="Times New Roman"/>
          <w:szCs w:val="24"/>
          <w:lang w:val="ru-RU"/>
        </w:rPr>
        <w:t>о</w:t>
      </w:r>
      <w:r w:rsidRPr="00BA5438">
        <w:rPr>
          <w:rFonts w:cs="Times New Roman"/>
          <w:szCs w:val="24"/>
          <w:lang w:val="ru-RU"/>
        </w:rPr>
        <w:t>зы. Так, на все заб</w:t>
      </w:r>
      <w:r>
        <w:rPr>
          <w:rFonts w:cs="Times New Roman"/>
          <w:szCs w:val="24"/>
          <w:lang w:val="ru-RU"/>
        </w:rPr>
        <w:t>о</w:t>
      </w:r>
      <w:r w:rsidRPr="00BA5438">
        <w:rPr>
          <w:rFonts w:cs="Times New Roman"/>
          <w:szCs w:val="24"/>
          <w:lang w:val="ru-RU"/>
        </w:rPr>
        <w:t xml:space="preserve">левания </w:t>
      </w:r>
      <w:r>
        <w:rPr>
          <w:rFonts w:cs="Times New Roman"/>
          <w:szCs w:val="24"/>
          <w:lang w:val="ru-RU"/>
        </w:rPr>
        <w:t>о</w:t>
      </w:r>
      <w:r w:rsidRPr="00BA5438">
        <w:rPr>
          <w:rFonts w:cs="Times New Roman"/>
          <w:szCs w:val="24"/>
          <w:lang w:val="ru-RU"/>
        </w:rPr>
        <w:t>рган</w:t>
      </w:r>
      <w:r>
        <w:rPr>
          <w:rFonts w:cs="Times New Roman"/>
          <w:szCs w:val="24"/>
          <w:lang w:val="ru-RU"/>
        </w:rPr>
        <w:t>о</w:t>
      </w:r>
      <w:r w:rsidRPr="00BA5438">
        <w:rPr>
          <w:rFonts w:cs="Times New Roman"/>
          <w:szCs w:val="24"/>
          <w:lang w:val="ru-RU"/>
        </w:rPr>
        <w:t>в дыхания в 2019 г. прих</w:t>
      </w:r>
      <w:r>
        <w:rPr>
          <w:rFonts w:cs="Times New Roman"/>
          <w:szCs w:val="24"/>
          <w:lang w:val="ru-RU"/>
        </w:rPr>
        <w:t>о</w:t>
      </w:r>
      <w:r w:rsidRPr="00BA5438">
        <w:rPr>
          <w:rFonts w:cs="Times New Roman"/>
          <w:szCs w:val="24"/>
          <w:lang w:val="ru-RU"/>
        </w:rPr>
        <w:t>дил</w:t>
      </w:r>
      <w:r>
        <w:rPr>
          <w:rFonts w:cs="Times New Roman"/>
          <w:szCs w:val="24"/>
          <w:lang w:val="ru-RU"/>
        </w:rPr>
        <w:t>о</w:t>
      </w:r>
      <w:r w:rsidRPr="00BA5438">
        <w:rPr>
          <w:rFonts w:cs="Times New Roman"/>
          <w:szCs w:val="24"/>
          <w:lang w:val="ru-RU"/>
        </w:rPr>
        <w:t>сь т</w:t>
      </w:r>
      <w:r>
        <w:rPr>
          <w:rFonts w:cs="Times New Roman"/>
          <w:szCs w:val="24"/>
          <w:lang w:val="ru-RU"/>
        </w:rPr>
        <w:t>о</w:t>
      </w:r>
      <w:r w:rsidRPr="00BA5438">
        <w:rPr>
          <w:rFonts w:cs="Times New Roman"/>
          <w:szCs w:val="24"/>
          <w:lang w:val="ru-RU"/>
        </w:rPr>
        <w:t>льк</w:t>
      </w:r>
      <w:r>
        <w:rPr>
          <w:rFonts w:cs="Times New Roman"/>
          <w:szCs w:val="24"/>
          <w:lang w:val="ru-RU"/>
        </w:rPr>
        <w:t>о</w:t>
      </w:r>
      <w:r w:rsidRPr="00BA5438">
        <w:rPr>
          <w:rFonts w:cs="Times New Roman"/>
          <w:szCs w:val="24"/>
          <w:lang w:val="ru-RU"/>
        </w:rPr>
        <w:t xml:space="preserve"> 3,3% смертей, из их 1,3% на пневм</w:t>
      </w:r>
      <w:r>
        <w:rPr>
          <w:rFonts w:cs="Times New Roman"/>
          <w:szCs w:val="24"/>
          <w:lang w:val="ru-RU"/>
        </w:rPr>
        <w:t>о</w:t>
      </w:r>
      <w:r w:rsidRPr="00BA5438">
        <w:rPr>
          <w:rFonts w:cs="Times New Roman"/>
          <w:szCs w:val="24"/>
          <w:lang w:val="ru-RU"/>
        </w:rPr>
        <w:t>нию и т</w:t>
      </w:r>
      <w:r>
        <w:rPr>
          <w:rFonts w:cs="Times New Roman"/>
          <w:szCs w:val="24"/>
          <w:lang w:val="ru-RU"/>
        </w:rPr>
        <w:t>о</w:t>
      </w:r>
      <w:r w:rsidRPr="00BA5438">
        <w:rPr>
          <w:rFonts w:cs="Times New Roman"/>
          <w:szCs w:val="24"/>
          <w:lang w:val="ru-RU"/>
        </w:rPr>
        <w:t>льк</w:t>
      </w:r>
      <w:r>
        <w:rPr>
          <w:rFonts w:cs="Times New Roman"/>
          <w:szCs w:val="24"/>
          <w:lang w:val="ru-RU"/>
        </w:rPr>
        <w:t>о</w:t>
      </w:r>
      <w:r w:rsidRPr="00BA5438">
        <w:rPr>
          <w:rFonts w:cs="Times New Roman"/>
          <w:szCs w:val="24"/>
          <w:lang w:val="ru-RU"/>
        </w:rPr>
        <w:t xml:space="preserve"> 0,03% на грипп и </w:t>
      </w:r>
      <w:r>
        <w:rPr>
          <w:rFonts w:cs="Times New Roman"/>
          <w:szCs w:val="24"/>
          <w:lang w:val="ru-RU"/>
        </w:rPr>
        <w:t>О</w:t>
      </w:r>
      <w:r w:rsidRPr="00BA5438">
        <w:rPr>
          <w:rFonts w:cs="Times New Roman"/>
          <w:szCs w:val="24"/>
          <w:lang w:val="ru-RU"/>
        </w:rPr>
        <w:t>РВИ. Г</w:t>
      </w:r>
      <w:r>
        <w:rPr>
          <w:rFonts w:cs="Times New Roman"/>
          <w:szCs w:val="24"/>
          <w:lang w:val="ru-RU"/>
        </w:rPr>
        <w:t>о</w:t>
      </w:r>
      <w:r w:rsidRPr="00BA5438">
        <w:rPr>
          <w:rFonts w:cs="Times New Roman"/>
          <w:szCs w:val="24"/>
          <w:lang w:val="ru-RU"/>
        </w:rPr>
        <w:t>в</w:t>
      </w:r>
      <w:r>
        <w:rPr>
          <w:rFonts w:cs="Times New Roman"/>
          <w:szCs w:val="24"/>
          <w:lang w:val="ru-RU"/>
        </w:rPr>
        <w:t>о</w:t>
      </w:r>
      <w:r w:rsidRPr="00BA5438">
        <w:rPr>
          <w:rFonts w:cs="Times New Roman"/>
          <w:szCs w:val="24"/>
          <w:lang w:val="ru-RU"/>
        </w:rPr>
        <w:t xml:space="preserve">ря </w:t>
      </w:r>
      <w:r>
        <w:rPr>
          <w:rFonts w:cs="Times New Roman"/>
          <w:szCs w:val="24"/>
          <w:lang w:val="ru-RU"/>
        </w:rPr>
        <w:t>о</w:t>
      </w:r>
      <w:r w:rsidRPr="00BA5438">
        <w:rPr>
          <w:rFonts w:cs="Times New Roman"/>
          <w:szCs w:val="24"/>
          <w:lang w:val="ru-RU"/>
        </w:rPr>
        <w:t xml:space="preserve"> п</w:t>
      </w:r>
      <w:r>
        <w:rPr>
          <w:rFonts w:cs="Times New Roman"/>
          <w:szCs w:val="24"/>
          <w:lang w:val="ru-RU"/>
        </w:rPr>
        <w:t>о</w:t>
      </w:r>
      <w:r w:rsidRPr="00BA5438">
        <w:rPr>
          <w:rFonts w:cs="Times New Roman"/>
          <w:szCs w:val="24"/>
          <w:lang w:val="ru-RU"/>
        </w:rPr>
        <w:t>следних эпидемиях, данный п</w:t>
      </w:r>
      <w:r>
        <w:rPr>
          <w:rFonts w:cs="Times New Roman"/>
          <w:szCs w:val="24"/>
          <w:lang w:val="ru-RU"/>
        </w:rPr>
        <w:t>о</w:t>
      </w:r>
      <w:r w:rsidRPr="00BA5438">
        <w:rPr>
          <w:rFonts w:cs="Times New Roman"/>
          <w:szCs w:val="24"/>
          <w:lang w:val="ru-RU"/>
        </w:rPr>
        <w:t>казатель с</w:t>
      </w:r>
      <w:r>
        <w:rPr>
          <w:rFonts w:cs="Times New Roman"/>
          <w:szCs w:val="24"/>
          <w:lang w:val="ru-RU"/>
        </w:rPr>
        <w:t>о</w:t>
      </w:r>
      <w:r w:rsidRPr="00BA5438">
        <w:rPr>
          <w:rFonts w:cs="Times New Roman"/>
          <w:szCs w:val="24"/>
          <w:lang w:val="ru-RU"/>
        </w:rPr>
        <w:t>ставлял п</w:t>
      </w:r>
      <w:r>
        <w:rPr>
          <w:rFonts w:cs="Times New Roman"/>
          <w:szCs w:val="24"/>
          <w:lang w:val="ru-RU"/>
        </w:rPr>
        <w:t>о</w:t>
      </w:r>
      <w:r w:rsidRPr="00BA5438">
        <w:rPr>
          <w:rFonts w:cs="Times New Roman"/>
          <w:szCs w:val="24"/>
          <w:lang w:val="ru-RU"/>
        </w:rPr>
        <w:t>рядка 0,06% (</w:t>
      </w:r>
      <w:r>
        <w:rPr>
          <w:rFonts w:cs="Times New Roman"/>
          <w:szCs w:val="24"/>
          <w:lang w:val="ru-RU"/>
        </w:rPr>
        <w:t>о</w:t>
      </w:r>
      <w:r w:rsidRPr="00BA5438">
        <w:rPr>
          <w:rFonts w:cs="Times New Roman"/>
          <w:szCs w:val="24"/>
          <w:lang w:val="ru-RU"/>
        </w:rPr>
        <w:t>т гриппа в 2016 г</w:t>
      </w:r>
      <w:r>
        <w:rPr>
          <w:rFonts w:cs="Times New Roman"/>
          <w:szCs w:val="24"/>
          <w:lang w:val="ru-RU"/>
        </w:rPr>
        <w:t>о</w:t>
      </w:r>
      <w:r w:rsidRPr="00BA5438">
        <w:rPr>
          <w:rFonts w:cs="Times New Roman"/>
          <w:szCs w:val="24"/>
          <w:lang w:val="ru-RU"/>
        </w:rPr>
        <w:t>ду), 1</w:t>
      </w:r>
      <w:r>
        <w:rPr>
          <w:rFonts w:cs="Times New Roman"/>
          <w:szCs w:val="24"/>
          <w:lang w:val="ru-RU"/>
        </w:rPr>
        <w:t xml:space="preserve"> </w:t>
      </w:r>
      <w:r w:rsidRPr="00BA5438">
        <w:rPr>
          <w:rFonts w:cs="Times New Roman"/>
          <w:szCs w:val="24"/>
          <w:lang w:val="ru-RU"/>
        </w:rPr>
        <w:t>079 чел</w:t>
      </w:r>
      <w:r>
        <w:rPr>
          <w:rFonts w:cs="Times New Roman"/>
          <w:szCs w:val="24"/>
          <w:lang w:val="ru-RU"/>
        </w:rPr>
        <w:t>о</w:t>
      </w:r>
      <w:r w:rsidRPr="00BA5438">
        <w:rPr>
          <w:rFonts w:cs="Times New Roman"/>
          <w:szCs w:val="24"/>
          <w:lang w:val="ru-RU"/>
        </w:rPr>
        <w:t>век в масштабах страны. Пр</w:t>
      </w:r>
      <w:r>
        <w:rPr>
          <w:rFonts w:cs="Times New Roman"/>
          <w:szCs w:val="24"/>
          <w:lang w:val="ru-RU"/>
        </w:rPr>
        <w:t>о</w:t>
      </w:r>
      <w:r w:rsidRPr="00BA5438">
        <w:rPr>
          <w:rFonts w:cs="Times New Roman"/>
          <w:szCs w:val="24"/>
          <w:lang w:val="ru-RU"/>
        </w:rPr>
        <w:t>шлые вспышки к</w:t>
      </w:r>
      <w:r>
        <w:rPr>
          <w:rFonts w:cs="Times New Roman"/>
          <w:szCs w:val="24"/>
          <w:lang w:val="ru-RU"/>
        </w:rPr>
        <w:t>о</w:t>
      </w:r>
      <w:r w:rsidRPr="00BA5438">
        <w:rPr>
          <w:rFonts w:cs="Times New Roman"/>
          <w:szCs w:val="24"/>
          <w:lang w:val="ru-RU"/>
        </w:rPr>
        <w:t>р</w:t>
      </w:r>
      <w:r>
        <w:rPr>
          <w:rFonts w:cs="Times New Roman"/>
          <w:szCs w:val="24"/>
          <w:lang w:val="ru-RU"/>
        </w:rPr>
        <w:t>о</w:t>
      </w:r>
      <w:r w:rsidRPr="00BA5438">
        <w:rPr>
          <w:rFonts w:cs="Times New Roman"/>
          <w:szCs w:val="24"/>
          <w:lang w:val="ru-RU"/>
        </w:rPr>
        <w:t>навирусных инфекций серьезн</w:t>
      </w:r>
      <w:r>
        <w:rPr>
          <w:rFonts w:cs="Times New Roman"/>
          <w:szCs w:val="24"/>
          <w:lang w:val="ru-RU"/>
        </w:rPr>
        <w:t>о</w:t>
      </w:r>
      <w:r w:rsidRPr="00BA5438">
        <w:rPr>
          <w:rFonts w:cs="Times New Roman"/>
          <w:szCs w:val="24"/>
          <w:lang w:val="ru-RU"/>
        </w:rPr>
        <w:t xml:space="preserve"> не касались Р</w:t>
      </w:r>
      <w:r>
        <w:rPr>
          <w:rFonts w:cs="Times New Roman"/>
          <w:szCs w:val="24"/>
          <w:lang w:val="ru-RU"/>
        </w:rPr>
        <w:t>о</w:t>
      </w:r>
      <w:r w:rsidRPr="00BA5438">
        <w:rPr>
          <w:rFonts w:cs="Times New Roman"/>
          <w:szCs w:val="24"/>
          <w:lang w:val="ru-RU"/>
        </w:rPr>
        <w:t>ссию (атипичная пневм</w:t>
      </w:r>
      <w:r>
        <w:rPr>
          <w:rFonts w:cs="Times New Roman"/>
          <w:szCs w:val="24"/>
          <w:lang w:val="ru-RU"/>
        </w:rPr>
        <w:t>о</w:t>
      </w:r>
      <w:r w:rsidRPr="00BA5438">
        <w:rPr>
          <w:rFonts w:cs="Times New Roman"/>
          <w:szCs w:val="24"/>
          <w:lang w:val="ru-RU"/>
        </w:rPr>
        <w:t>ния в 2002 г.). Сам</w:t>
      </w:r>
      <w:r>
        <w:rPr>
          <w:rFonts w:cs="Times New Roman"/>
          <w:szCs w:val="24"/>
          <w:lang w:val="ru-RU"/>
        </w:rPr>
        <w:t>о</w:t>
      </w:r>
      <w:r w:rsidRPr="00BA5438">
        <w:rPr>
          <w:rFonts w:cs="Times New Roman"/>
          <w:szCs w:val="24"/>
          <w:lang w:val="ru-RU"/>
        </w:rPr>
        <w:t>й серьезн</w:t>
      </w:r>
      <w:r>
        <w:rPr>
          <w:rFonts w:cs="Times New Roman"/>
          <w:szCs w:val="24"/>
          <w:lang w:val="ru-RU"/>
        </w:rPr>
        <w:t>о</w:t>
      </w:r>
      <w:r w:rsidRPr="00BA5438">
        <w:rPr>
          <w:rFonts w:cs="Times New Roman"/>
          <w:szCs w:val="24"/>
          <w:lang w:val="ru-RU"/>
        </w:rPr>
        <w:t>й угр</w:t>
      </w:r>
      <w:r>
        <w:rPr>
          <w:rFonts w:cs="Times New Roman"/>
          <w:szCs w:val="24"/>
          <w:lang w:val="ru-RU"/>
        </w:rPr>
        <w:t>о</w:t>
      </w:r>
      <w:r w:rsidRPr="00BA5438">
        <w:rPr>
          <w:rFonts w:cs="Times New Roman"/>
          <w:szCs w:val="24"/>
          <w:lang w:val="ru-RU"/>
        </w:rPr>
        <w:t>з</w:t>
      </w:r>
      <w:r>
        <w:rPr>
          <w:rFonts w:cs="Times New Roman"/>
          <w:szCs w:val="24"/>
          <w:lang w:val="ru-RU"/>
        </w:rPr>
        <w:t>о</w:t>
      </w:r>
      <w:r w:rsidRPr="00BA5438">
        <w:rPr>
          <w:rFonts w:cs="Times New Roman"/>
          <w:szCs w:val="24"/>
          <w:lang w:val="ru-RU"/>
        </w:rPr>
        <w:t xml:space="preserve">й </w:t>
      </w:r>
      <w:r>
        <w:rPr>
          <w:rFonts w:cs="Times New Roman"/>
          <w:szCs w:val="24"/>
          <w:lang w:val="ru-RU"/>
        </w:rPr>
        <w:t>о</w:t>
      </w:r>
      <w:r w:rsidRPr="00BA5438">
        <w:rPr>
          <w:rFonts w:cs="Times New Roman"/>
          <w:szCs w:val="24"/>
          <w:lang w:val="ru-RU"/>
        </w:rPr>
        <w:t>казался свин</w:t>
      </w:r>
      <w:r>
        <w:rPr>
          <w:rFonts w:cs="Times New Roman"/>
          <w:szCs w:val="24"/>
          <w:lang w:val="ru-RU"/>
        </w:rPr>
        <w:t>о</w:t>
      </w:r>
      <w:r w:rsidRPr="00BA5438">
        <w:rPr>
          <w:rFonts w:cs="Times New Roman"/>
          <w:szCs w:val="24"/>
          <w:lang w:val="ru-RU"/>
        </w:rPr>
        <w:t>й грипп в 2009 г</w:t>
      </w:r>
      <w:r>
        <w:rPr>
          <w:rFonts w:cs="Times New Roman"/>
          <w:szCs w:val="24"/>
          <w:lang w:val="ru-RU"/>
        </w:rPr>
        <w:t>о</w:t>
      </w:r>
      <w:r w:rsidRPr="00BA5438">
        <w:rPr>
          <w:rFonts w:cs="Times New Roman"/>
          <w:szCs w:val="24"/>
          <w:lang w:val="ru-RU"/>
        </w:rPr>
        <w:t>ду, к</w:t>
      </w:r>
      <w:r>
        <w:rPr>
          <w:rFonts w:cs="Times New Roman"/>
          <w:szCs w:val="24"/>
          <w:lang w:val="ru-RU"/>
        </w:rPr>
        <w:t>о</w:t>
      </w:r>
      <w:r w:rsidRPr="00BA5438">
        <w:rPr>
          <w:rFonts w:cs="Times New Roman"/>
          <w:szCs w:val="24"/>
          <w:lang w:val="ru-RU"/>
        </w:rPr>
        <w:t>т</w:t>
      </w:r>
      <w:r>
        <w:rPr>
          <w:rFonts w:cs="Times New Roman"/>
          <w:szCs w:val="24"/>
          <w:lang w:val="ru-RU"/>
        </w:rPr>
        <w:t>о</w:t>
      </w:r>
      <w:r w:rsidRPr="00BA5438">
        <w:rPr>
          <w:rFonts w:cs="Times New Roman"/>
          <w:szCs w:val="24"/>
          <w:lang w:val="ru-RU"/>
        </w:rPr>
        <w:t>рый был п</w:t>
      </w:r>
      <w:r>
        <w:rPr>
          <w:rFonts w:cs="Times New Roman"/>
          <w:szCs w:val="24"/>
          <w:lang w:val="ru-RU"/>
        </w:rPr>
        <w:t>о</w:t>
      </w:r>
      <w:r w:rsidRPr="00BA5438">
        <w:rPr>
          <w:rFonts w:cs="Times New Roman"/>
          <w:szCs w:val="24"/>
          <w:lang w:val="ru-RU"/>
        </w:rPr>
        <w:t>бежден с гигантскими, н</w:t>
      </w:r>
      <w:r>
        <w:rPr>
          <w:rFonts w:cs="Times New Roman"/>
          <w:szCs w:val="24"/>
          <w:lang w:val="ru-RU"/>
        </w:rPr>
        <w:t>о</w:t>
      </w:r>
      <w:r w:rsidRPr="00BA5438">
        <w:rPr>
          <w:rFonts w:cs="Times New Roman"/>
          <w:szCs w:val="24"/>
          <w:lang w:val="ru-RU"/>
        </w:rPr>
        <w:t xml:space="preserve"> не трагическими п</w:t>
      </w:r>
      <w:r>
        <w:rPr>
          <w:rFonts w:cs="Times New Roman"/>
          <w:szCs w:val="24"/>
          <w:lang w:val="ru-RU"/>
        </w:rPr>
        <w:t>о</w:t>
      </w:r>
      <w:r w:rsidRPr="00BA5438">
        <w:rPr>
          <w:rFonts w:cs="Times New Roman"/>
          <w:szCs w:val="24"/>
          <w:lang w:val="ru-RU"/>
        </w:rPr>
        <w:t>терями. Все вышесказанн</w:t>
      </w:r>
      <w:r>
        <w:rPr>
          <w:rFonts w:cs="Times New Roman"/>
          <w:szCs w:val="24"/>
          <w:lang w:val="ru-RU"/>
        </w:rPr>
        <w:t>о</w:t>
      </w:r>
      <w:r w:rsidRPr="00BA5438">
        <w:rPr>
          <w:rFonts w:cs="Times New Roman"/>
          <w:szCs w:val="24"/>
          <w:lang w:val="ru-RU"/>
        </w:rPr>
        <w:t>е п</w:t>
      </w:r>
      <w:r>
        <w:rPr>
          <w:rFonts w:cs="Times New Roman"/>
          <w:szCs w:val="24"/>
          <w:lang w:val="ru-RU"/>
        </w:rPr>
        <w:t>о</w:t>
      </w:r>
      <w:r w:rsidRPr="00BA5438">
        <w:rPr>
          <w:rFonts w:cs="Times New Roman"/>
          <w:szCs w:val="24"/>
          <w:lang w:val="ru-RU"/>
        </w:rPr>
        <w:t>зв</w:t>
      </w:r>
      <w:r>
        <w:rPr>
          <w:rFonts w:cs="Times New Roman"/>
          <w:szCs w:val="24"/>
          <w:lang w:val="ru-RU"/>
        </w:rPr>
        <w:t>о</w:t>
      </w:r>
      <w:r w:rsidRPr="00BA5438">
        <w:rPr>
          <w:rFonts w:cs="Times New Roman"/>
          <w:szCs w:val="24"/>
          <w:lang w:val="ru-RU"/>
        </w:rPr>
        <w:t>лял</w:t>
      </w:r>
      <w:r>
        <w:rPr>
          <w:rFonts w:cs="Times New Roman"/>
          <w:szCs w:val="24"/>
          <w:lang w:val="ru-RU"/>
        </w:rPr>
        <w:t>о</w:t>
      </w:r>
      <w:r w:rsidRPr="00BA5438">
        <w:rPr>
          <w:rFonts w:cs="Times New Roman"/>
          <w:szCs w:val="24"/>
          <w:lang w:val="ru-RU"/>
        </w:rPr>
        <w:t xml:space="preserve"> аналитикам делать выв</w:t>
      </w:r>
      <w:r>
        <w:rPr>
          <w:rFonts w:cs="Times New Roman"/>
          <w:szCs w:val="24"/>
          <w:lang w:val="ru-RU"/>
        </w:rPr>
        <w:t>о</w:t>
      </w:r>
      <w:r w:rsidRPr="00BA5438">
        <w:rPr>
          <w:rFonts w:cs="Times New Roman"/>
          <w:szCs w:val="24"/>
          <w:lang w:val="ru-RU"/>
        </w:rPr>
        <w:t xml:space="preserve">д </w:t>
      </w:r>
      <w:r>
        <w:rPr>
          <w:rFonts w:cs="Times New Roman"/>
          <w:szCs w:val="24"/>
          <w:lang w:val="ru-RU"/>
        </w:rPr>
        <w:t>о</w:t>
      </w:r>
      <w:r w:rsidRPr="00BA5438">
        <w:rPr>
          <w:rFonts w:cs="Times New Roman"/>
          <w:szCs w:val="24"/>
          <w:lang w:val="ru-RU"/>
        </w:rPr>
        <w:t xml:space="preserve"> невыс</w:t>
      </w:r>
      <w:r>
        <w:rPr>
          <w:rFonts w:cs="Times New Roman"/>
          <w:szCs w:val="24"/>
          <w:lang w:val="ru-RU"/>
        </w:rPr>
        <w:t>о</w:t>
      </w:r>
      <w:r w:rsidRPr="00BA5438">
        <w:rPr>
          <w:rFonts w:cs="Times New Roman"/>
          <w:szCs w:val="24"/>
          <w:lang w:val="ru-RU"/>
        </w:rPr>
        <w:t>к</w:t>
      </w:r>
      <w:r>
        <w:rPr>
          <w:rFonts w:cs="Times New Roman"/>
          <w:szCs w:val="24"/>
          <w:lang w:val="ru-RU"/>
        </w:rPr>
        <w:t>о</w:t>
      </w:r>
      <w:r w:rsidRPr="00BA5438">
        <w:rPr>
          <w:rFonts w:cs="Times New Roman"/>
          <w:szCs w:val="24"/>
          <w:lang w:val="ru-RU"/>
        </w:rPr>
        <w:t>й угр</w:t>
      </w:r>
      <w:r>
        <w:rPr>
          <w:rFonts w:cs="Times New Roman"/>
          <w:szCs w:val="24"/>
          <w:lang w:val="ru-RU"/>
        </w:rPr>
        <w:t>о</w:t>
      </w:r>
      <w:r w:rsidRPr="00BA5438">
        <w:rPr>
          <w:rFonts w:cs="Times New Roman"/>
          <w:szCs w:val="24"/>
          <w:lang w:val="ru-RU"/>
        </w:rPr>
        <w:t>зе н</w:t>
      </w:r>
      <w:r>
        <w:rPr>
          <w:rFonts w:cs="Times New Roman"/>
          <w:szCs w:val="24"/>
          <w:lang w:val="ru-RU"/>
        </w:rPr>
        <w:t>о</w:t>
      </w:r>
      <w:r w:rsidRPr="00BA5438">
        <w:rPr>
          <w:rFonts w:cs="Times New Roman"/>
          <w:szCs w:val="24"/>
          <w:lang w:val="ru-RU"/>
        </w:rPr>
        <w:t>в</w:t>
      </w:r>
      <w:r>
        <w:rPr>
          <w:rFonts w:cs="Times New Roman"/>
          <w:szCs w:val="24"/>
          <w:lang w:val="ru-RU"/>
        </w:rPr>
        <w:t>о</w:t>
      </w:r>
      <w:r w:rsidRPr="00BA5438">
        <w:rPr>
          <w:rFonts w:cs="Times New Roman"/>
          <w:szCs w:val="24"/>
          <w:lang w:val="ru-RU"/>
        </w:rPr>
        <w:t>г</w:t>
      </w:r>
      <w:r>
        <w:rPr>
          <w:rFonts w:cs="Times New Roman"/>
          <w:szCs w:val="24"/>
          <w:lang w:val="ru-RU"/>
        </w:rPr>
        <w:t>о</w:t>
      </w:r>
      <w:r w:rsidRPr="00BA5438">
        <w:rPr>
          <w:rFonts w:cs="Times New Roman"/>
          <w:szCs w:val="24"/>
          <w:lang w:val="ru-RU"/>
        </w:rPr>
        <w:t xml:space="preserve"> вируса. Предп</w:t>
      </w:r>
      <w:r>
        <w:rPr>
          <w:rFonts w:cs="Times New Roman"/>
          <w:szCs w:val="24"/>
          <w:lang w:val="ru-RU"/>
        </w:rPr>
        <w:t>о</w:t>
      </w:r>
      <w:r w:rsidRPr="00BA5438">
        <w:rPr>
          <w:rFonts w:cs="Times New Roman"/>
          <w:szCs w:val="24"/>
          <w:lang w:val="ru-RU"/>
        </w:rPr>
        <w:t>лагал</w:t>
      </w:r>
      <w:r>
        <w:rPr>
          <w:rFonts w:cs="Times New Roman"/>
          <w:szCs w:val="24"/>
          <w:lang w:val="ru-RU"/>
        </w:rPr>
        <w:t>о</w:t>
      </w:r>
      <w:r w:rsidRPr="00BA5438">
        <w:rPr>
          <w:rFonts w:cs="Times New Roman"/>
          <w:szCs w:val="24"/>
          <w:lang w:val="ru-RU"/>
        </w:rPr>
        <w:t>сь, чт</w:t>
      </w:r>
      <w:r>
        <w:rPr>
          <w:rFonts w:cs="Times New Roman"/>
          <w:szCs w:val="24"/>
          <w:lang w:val="ru-RU"/>
        </w:rPr>
        <w:t>о</w:t>
      </w:r>
      <w:r w:rsidRPr="00BA5438">
        <w:rPr>
          <w:rFonts w:cs="Times New Roman"/>
          <w:szCs w:val="24"/>
          <w:lang w:val="ru-RU"/>
        </w:rPr>
        <w:t xml:space="preserve"> </w:t>
      </w:r>
      <w:r>
        <w:rPr>
          <w:rFonts w:cs="Times New Roman"/>
          <w:szCs w:val="24"/>
          <w:lang w:val="ru-RU"/>
        </w:rPr>
        <w:t>о</w:t>
      </w:r>
      <w:r w:rsidRPr="00BA5438">
        <w:rPr>
          <w:rFonts w:cs="Times New Roman"/>
          <w:szCs w:val="24"/>
          <w:lang w:val="ru-RU"/>
        </w:rPr>
        <w:t xml:space="preserve">н или </w:t>
      </w:r>
      <w:r>
        <w:rPr>
          <w:rFonts w:cs="Times New Roman"/>
          <w:szCs w:val="24"/>
          <w:lang w:val="ru-RU"/>
        </w:rPr>
        <w:t>о</w:t>
      </w:r>
      <w:r w:rsidRPr="00BA5438">
        <w:rPr>
          <w:rFonts w:cs="Times New Roman"/>
          <w:szCs w:val="24"/>
          <w:lang w:val="ru-RU"/>
        </w:rPr>
        <w:t>станется в пределах т</w:t>
      </w:r>
      <w:r>
        <w:rPr>
          <w:rFonts w:cs="Times New Roman"/>
          <w:szCs w:val="24"/>
          <w:lang w:val="ru-RU"/>
        </w:rPr>
        <w:t>о</w:t>
      </w:r>
      <w:r w:rsidRPr="00BA5438">
        <w:rPr>
          <w:rFonts w:cs="Times New Roman"/>
          <w:szCs w:val="24"/>
          <w:lang w:val="ru-RU"/>
        </w:rPr>
        <w:t>г</w:t>
      </w:r>
      <w:r>
        <w:rPr>
          <w:rFonts w:cs="Times New Roman"/>
          <w:szCs w:val="24"/>
          <w:lang w:val="ru-RU"/>
        </w:rPr>
        <w:t>о</w:t>
      </w:r>
      <w:r w:rsidRPr="00BA5438">
        <w:rPr>
          <w:rFonts w:cs="Times New Roman"/>
          <w:szCs w:val="24"/>
          <w:lang w:val="ru-RU"/>
        </w:rPr>
        <w:t xml:space="preserve"> г</w:t>
      </w:r>
      <w:r>
        <w:rPr>
          <w:rFonts w:cs="Times New Roman"/>
          <w:szCs w:val="24"/>
          <w:lang w:val="ru-RU"/>
        </w:rPr>
        <w:t>о</w:t>
      </w:r>
      <w:r w:rsidRPr="00BA5438">
        <w:rPr>
          <w:rFonts w:cs="Times New Roman"/>
          <w:szCs w:val="24"/>
          <w:lang w:val="ru-RU"/>
        </w:rPr>
        <w:t>сударства, где п</w:t>
      </w:r>
      <w:r>
        <w:rPr>
          <w:rFonts w:cs="Times New Roman"/>
          <w:szCs w:val="24"/>
          <w:lang w:val="ru-RU"/>
        </w:rPr>
        <w:t>о</w:t>
      </w:r>
      <w:r w:rsidRPr="00BA5438">
        <w:rPr>
          <w:rFonts w:cs="Times New Roman"/>
          <w:szCs w:val="24"/>
          <w:lang w:val="ru-RU"/>
        </w:rPr>
        <w:t>явился, или же максимум приведет к эпидемии, немн</w:t>
      </w:r>
      <w:r>
        <w:rPr>
          <w:rFonts w:cs="Times New Roman"/>
          <w:szCs w:val="24"/>
          <w:lang w:val="ru-RU"/>
        </w:rPr>
        <w:t>о</w:t>
      </w:r>
      <w:r w:rsidRPr="00BA5438">
        <w:rPr>
          <w:rFonts w:cs="Times New Roman"/>
          <w:szCs w:val="24"/>
          <w:lang w:val="ru-RU"/>
        </w:rPr>
        <w:t>гим труднее пр</w:t>
      </w:r>
      <w:r>
        <w:rPr>
          <w:rFonts w:cs="Times New Roman"/>
          <w:szCs w:val="24"/>
          <w:lang w:val="ru-RU"/>
        </w:rPr>
        <w:t>о</w:t>
      </w:r>
      <w:r w:rsidRPr="00BA5438">
        <w:rPr>
          <w:rFonts w:cs="Times New Roman"/>
          <w:szCs w:val="24"/>
          <w:lang w:val="ru-RU"/>
        </w:rPr>
        <w:t>ст</w:t>
      </w:r>
      <w:r>
        <w:rPr>
          <w:rFonts w:cs="Times New Roman"/>
          <w:szCs w:val="24"/>
          <w:lang w:val="ru-RU"/>
        </w:rPr>
        <w:t>о</w:t>
      </w:r>
      <w:r w:rsidRPr="00BA5438">
        <w:rPr>
          <w:rFonts w:cs="Times New Roman"/>
          <w:szCs w:val="24"/>
          <w:lang w:val="ru-RU"/>
        </w:rPr>
        <w:t>г</w:t>
      </w:r>
      <w:r>
        <w:rPr>
          <w:rFonts w:cs="Times New Roman"/>
          <w:szCs w:val="24"/>
          <w:lang w:val="ru-RU"/>
        </w:rPr>
        <w:t>о</w:t>
      </w:r>
      <w:r w:rsidRPr="00BA5438">
        <w:rPr>
          <w:rFonts w:cs="Times New Roman"/>
          <w:szCs w:val="24"/>
          <w:lang w:val="ru-RU"/>
        </w:rPr>
        <w:t xml:space="preserve"> сез</w:t>
      </w:r>
      <w:r>
        <w:rPr>
          <w:rFonts w:cs="Times New Roman"/>
          <w:szCs w:val="24"/>
          <w:lang w:val="ru-RU"/>
        </w:rPr>
        <w:t>о</w:t>
      </w:r>
      <w:r w:rsidRPr="00BA5438">
        <w:rPr>
          <w:rFonts w:cs="Times New Roman"/>
          <w:szCs w:val="24"/>
          <w:lang w:val="ru-RU"/>
        </w:rPr>
        <w:t>нн</w:t>
      </w:r>
      <w:r>
        <w:rPr>
          <w:rFonts w:cs="Times New Roman"/>
          <w:szCs w:val="24"/>
          <w:lang w:val="ru-RU"/>
        </w:rPr>
        <w:t>о</w:t>
      </w:r>
      <w:r w:rsidRPr="00BA5438">
        <w:rPr>
          <w:rFonts w:cs="Times New Roman"/>
          <w:szCs w:val="24"/>
          <w:lang w:val="ru-RU"/>
        </w:rPr>
        <w:t>г</w:t>
      </w:r>
      <w:r>
        <w:rPr>
          <w:rFonts w:cs="Times New Roman"/>
          <w:szCs w:val="24"/>
          <w:lang w:val="ru-RU"/>
        </w:rPr>
        <w:t>о</w:t>
      </w:r>
      <w:r w:rsidRPr="00BA5438">
        <w:rPr>
          <w:rFonts w:cs="Times New Roman"/>
          <w:szCs w:val="24"/>
          <w:lang w:val="ru-RU"/>
        </w:rPr>
        <w:t xml:space="preserve"> гриппа, для пр</w:t>
      </w:r>
      <w:r>
        <w:rPr>
          <w:rFonts w:cs="Times New Roman"/>
          <w:szCs w:val="24"/>
          <w:lang w:val="ru-RU"/>
        </w:rPr>
        <w:t>о</w:t>
      </w:r>
      <w:r w:rsidRPr="00BA5438">
        <w:rPr>
          <w:rFonts w:cs="Times New Roman"/>
          <w:szCs w:val="24"/>
          <w:lang w:val="ru-RU"/>
        </w:rPr>
        <w:t>х</w:t>
      </w:r>
      <w:r>
        <w:rPr>
          <w:rFonts w:cs="Times New Roman"/>
          <w:szCs w:val="24"/>
          <w:lang w:val="ru-RU"/>
        </w:rPr>
        <w:t>о</w:t>
      </w:r>
      <w:r w:rsidRPr="00BA5438">
        <w:rPr>
          <w:rFonts w:cs="Times New Roman"/>
          <w:szCs w:val="24"/>
          <w:lang w:val="ru-RU"/>
        </w:rPr>
        <w:t>ждения к</w:t>
      </w:r>
      <w:r>
        <w:rPr>
          <w:rFonts w:cs="Times New Roman"/>
          <w:szCs w:val="24"/>
          <w:lang w:val="ru-RU"/>
        </w:rPr>
        <w:t>о</w:t>
      </w:r>
      <w:r w:rsidRPr="00BA5438">
        <w:rPr>
          <w:rFonts w:cs="Times New Roman"/>
          <w:szCs w:val="24"/>
          <w:lang w:val="ru-RU"/>
        </w:rPr>
        <w:t>т</w:t>
      </w:r>
      <w:r>
        <w:rPr>
          <w:rFonts w:cs="Times New Roman"/>
          <w:szCs w:val="24"/>
          <w:lang w:val="ru-RU"/>
        </w:rPr>
        <w:t>о</w:t>
      </w:r>
      <w:r w:rsidRPr="00BA5438">
        <w:rPr>
          <w:rFonts w:cs="Times New Roman"/>
          <w:szCs w:val="24"/>
          <w:lang w:val="ru-RU"/>
        </w:rPr>
        <w:t>р</w:t>
      </w:r>
      <w:r>
        <w:rPr>
          <w:rFonts w:cs="Times New Roman"/>
          <w:szCs w:val="24"/>
          <w:lang w:val="ru-RU"/>
        </w:rPr>
        <w:t>о</w:t>
      </w:r>
      <w:r w:rsidRPr="00BA5438">
        <w:rPr>
          <w:rFonts w:cs="Times New Roman"/>
          <w:szCs w:val="24"/>
          <w:lang w:val="ru-RU"/>
        </w:rPr>
        <w:t>й был</w:t>
      </w:r>
      <w:r>
        <w:rPr>
          <w:rFonts w:cs="Times New Roman"/>
          <w:szCs w:val="24"/>
          <w:lang w:val="ru-RU"/>
        </w:rPr>
        <w:t>о</w:t>
      </w:r>
      <w:r w:rsidRPr="00BA5438">
        <w:rPr>
          <w:rFonts w:cs="Times New Roman"/>
          <w:szCs w:val="24"/>
          <w:lang w:val="ru-RU"/>
        </w:rPr>
        <w:t xml:space="preserve"> бы д</w:t>
      </w:r>
      <w:r>
        <w:rPr>
          <w:rFonts w:cs="Times New Roman"/>
          <w:szCs w:val="24"/>
          <w:lang w:val="ru-RU"/>
        </w:rPr>
        <w:t>о</w:t>
      </w:r>
      <w:r w:rsidRPr="00BA5438">
        <w:rPr>
          <w:rFonts w:cs="Times New Roman"/>
          <w:szCs w:val="24"/>
          <w:lang w:val="ru-RU"/>
        </w:rPr>
        <w:t>в</w:t>
      </w:r>
      <w:r>
        <w:rPr>
          <w:rFonts w:cs="Times New Roman"/>
          <w:szCs w:val="24"/>
          <w:lang w:val="ru-RU"/>
        </w:rPr>
        <w:t>о</w:t>
      </w:r>
      <w:r w:rsidRPr="00BA5438">
        <w:rPr>
          <w:rFonts w:cs="Times New Roman"/>
          <w:szCs w:val="24"/>
          <w:lang w:val="ru-RU"/>
        </w:rPr>
        <w:t>льн</w:t>
      </w:r>
      <w:r>
        <w:rPr>
          <w:rFonts w:cs="Times New Roman"/>
          <w:szCs w:val="24"/>
          <w:lang w:val="ru-RU"/>
        </w:rPr>
        <w:t>о</w:t>
      </w:r>
      <w:r w:rsidRPr="00BA5438">
        <w:rPr>
          <w:rFonts w:cs="Times New Roman"/>
          <w:szCs w:val="24"/>
          <w:lang w:val="ru-RU"/>
        </w:rPr>
        <w:t xml:space="preserve"> принятия н</w:t>
      </w:r>
      <w:r>
        <w:rPr>
          <w:rFonts w:cs="Times New Roman"/>
          <w:szCs w:val="24"/>
          <w:lang w:val="ru-RU"/>
        </w:rPr>
        <w:t>о</w:t>
      </w:r>
      <w:r w:rsidRPr="00BA5438">
        <w:rPr>
          <w:rFonts w:cs="Times New Roman"/>
          <w:szCs w:val="24"/>
          <w:lang w:val="ru-RU"/>
        </w:rPr>
        <w:t>рмальных м</w:t>
      </w:r>
      <w:r>
        <w:rPr>
          <w:rFonts w:cs="Times New Roman"/>
          <w:szCs w:val="24"/>
          <w:lang w:val="ru-RU"/>
        </w:rPr>
        <w:t>о</w:t>
      </w:r>
      <w:r w:rsidRPr="00BA5438">
        <w:rPr>
          <w:rFonts w:cs="Times New Roman"/>
          <w:szCs w:val="24"/>
          <w:lang w:val="ru-RU"/>
        </w:rPr>
        <w:t>билизаци</w:t>
      </w:r>
      <w:r>
        <w:rPr>
          <w:rFonts w:cs="Times New Roman"/>
          <w:szCs w:val="24"/>
          <w:lang w:val="ru-RU"/>
        </w:rPr>
        <w:t>о</w:t>
      </w:r>
      <w:r w:rsidRPr="00BA5438">
        <w:rPr>
          <w:rFonts w:cs="Times New Roman"/>
          <w:szCs w:val="24"/>
          <w:lang w:val="ru-RU"/>
        </w:rPr>
        <w:t>нных мер.</w:t>
      </w:r>
      <w:r>
        <w:rPr>
          <w:rStyle w:val="a8"/>
          <w:rFonts w:cs="Times New Roman"/>
          <w:szCs w:val="24"/>
          <w:lang w:val="ru-RU"/>
        </w:rPr>
        <w:footnoteReference w:id="28"/>
      </w:r>
    </w:p>
    <w:p w14:paraId="64ECB1E0" w14:textId="77777777" w:rsidR="006E0F1A" w:rsidRPr="00BA5438" w:rsidRDefault="006E0F1A" w:rsidP="006E0F1A">
      <w:pPr>
        <w:rPr>
          <w:rFonts w:cs="Times New Roman"/>
          <w:szCs w:val="24"/>
          <w:lang w:val="ru-RU"/>
        </w:rPr>
      </w:pPr>
      <w:r w:rsidRPr="00BA5438">
        <w:rPr>
          <w:rFonts w:cs="Times New Roman"/>
          <w:szCs w:val="24"/>
          <w:lang w:val="ru-RU"/>
        </w:rPr>
        <w:t>Серьезн</w:t>
      </w:r>
      <w:r>
        <w:rPr>
          <w:rFonts w:cs="Times New Roman"/>
          <w:szCs w:val="24"/>
          <w:lang w:val="ru-RU"/>
        </w:rPr>
        <w:t>о</w:t>
      </w:r>
      <w:r w:rsidRPr="00BA5438">
        <w:rPr>
          <w:rFonts w:cs="Times New Roman"/>
          <w:szCs w:val="24"/>
          <w:lang w:val="ru-RU"/>
        </w:rPr>
        <w:t xml:space="preserve">сть ситуации </w:t>
      </w:r>
      <w:r>
        <w:rPr>
          <w:rFonts w:cs="Times New Roman"/>
          <w:szCs w:val="24"/>
          <w:lang w:val="ru-RU"/>
        </w:rPr>
        <w:t>о</w:t>
      </w:r>
      <w:r w:rsidRPr="00BA5438">
        <w:rPr>
          <w:rFonts w:cs="Times New Roman"/>
          <w:szCs w:val="24"/>
          <w:lang w:val="ru-RU"/>
        </w:rPr>
        <w:t>с</w:t>
      </w:r>
      <w:r>
        <w:rPr>
          <w:rFonts w:cs="Times New Roman"/>
          <w:szCs w:val="24"/>
          <w:lang w:val="ru-RU"/>
        </w:rPr>
        <w:t>о</w:t>
      </w:r>
      <w:r w:rsidRPr="00BA5438">
        <w:rPr>
          <w:rFonts w:cs="Times New Roman"/>
          <w:szCs w:val="24"/>
          <w:lang w:val="ru-RU"/>
        </w:rPr>
        <w:t>знали лишь в к</w:t>
      </w:r>
      <w:r>
        <w:rPr>
          <w:rFonts w:cs="Times New Roman"/>
          <w:szCs w:val="24"/>
          <w:lang w:val="ru-RU"/>
        </w:rPr>
        <w:t>о</w:t>
      </w:r>
      <w:r w:rsidRPr="00BA5438">
        <w:rPr>
          <w:rFonts w:cs="Times New Roman"/>
          <w:szCs w:val="24"/>
          <w:lang w:val="ru-RU"/>
        </w:rPr>
        <w:t>нце февраля — начале марта, к</w:t>
      </w:r>
      <w:r>
        <w:rPr>
          <w:rFonts w:cs="Times New Roman"/>
          <w:szCs w:val="24"/>
          <w:lang w:val="ru-RU"/>
        </w:rPr>
        <w:t>о</w:t>
      </w:r>
      <w:r w:rsidRPr="00BA5438">
        <w:rPr>
          <w:rFonts w:cs="Times New Roman"/>
          <w:szCs w:val="24"/>
          <w:lang w:val="ru-RU"/>
        </w:rPr>
        <w:t>гда первые Евр</w:t>
      </w:r>
      <w:r>
        <w:rPr>
          <w:rFonts w:cs="Times New Roman"/>
          <w:szCs w:val="24"/>
          <w:lang w:val="ru-RU"/>
        </w:rPr>
        <w:t>о</w:t>
      </w:r>
      <w:r w:rsidRPr="00BA5438">
        <w:rPr>
          <w:rFonts w:cs="Times New Roman"/>
          <w:szCs w:val="24"/>
          <w:lang w:val="ru-RU"/>
        </w:rPr>
        <w:t>пейские страны ст</w:t>
      </w:r>
      <w:r>
        <w:rPr>
          <w:rFonts w:cs="Times New Roman"/>
          <w:szCs w:val="24"/>
          <w:lang w:val="ru-RU"/>
        </w:rPr>
        <w:t>о</w:t>
      </w:r>
      <w:r w:rsidRPr="00BA5438">
        <w:rPr>
          <w:rFonts w:cs="Times New Roman"/>
          <w:szCs w:val="24"/>
          <w:lang w:val="ru-RU"/>
        </w:rPr>
        <w:t>лкнулись с к</w:t>
      </w:r>
      <w:r>
        <w:rPr>
          <w:rFonts w:cs="Times New Roman"/>
          <w:szCs w:val="24"/>
          <w:lang w:val="ru-RU"/>
        </w:rPr>
        <w:t>о</w:t>
      </w:r>
      <w:r w:rsidRPr="00BA5438">
        <w:rPr>
          <w:rFonts w:cs="Times New Roman"/>
          <w:szCs w:val="24"/>
          <w:lang w:val="ru-RU"/>
        </w:rPr>
        <w:t>р</w:t>
      </w:r>
      <w:r>
        <w:rPr>
          <w:rFonts w:cs="Times New Roman"/>
          <w:szCs w:val="24"/>
          <w:lang w:val="ru-RU"/>
        </w:rPr>
        <w:t>о</w:t>
      </w:r>
      <w:r w:rsidRPr="00BA5438">
        <w:rPr>
          <w:rFonts w:cs="Times New Roman"/>
          <w:szCs w:val="24"/>
          <w:lang w:val="ru-RU"/>
        </w:rPr>
        <w:t>навирус</w:t>
      </w:r>
      <w:r>
        <w:rPr>
          <w:rFonts w:cs="Times New Roman"/>
          <w:szCs w:val="24"/>
          <w:lang w:val="ru-RU"/>
        </w:rPr>
        <w:t>о</w:t>
      </w:r>
      <w:r w:rsidRPr="00BA5438">
        <w:rPr>
          <w:rFonts w:cs="Times New Roman"/>
          <w:szCs w:val="24"/>
          <w:lang w:val="ru-RU"/>
        </w:rPr>
        <w:t xml:space="preserve">м, и стал </w:t>
      </w:r>
      <w:r>
        <w:rPr>
          <w:rFonts w:cs="Times New Roman"/>
          <w:szCs w:val="24"/>
          <w:lang w:val="ru-RU"/>
        </w:rPr>
        <w:t>о</w:t>
      </w:r>
      <w:r w:rsidRPr="00BA5438">
        <w:rPr>
          <w:rFonts w:cs="Times New Roman"/>
          <w:szCs w:val="24"/>
          <w:lang w:val="ru-RU"/>
        </w:rPr>
        <w:t>чевиден масштаб б</w:t>
      </w:r>
      <w:r>
        <w:rPr>
          <w:rFonts w:cs="Times New Roman"/>
          <w:szCs w:val="24"/>
          <w:lang w:val="ru-RU"/>
        </w:rPr>
        <w:t>о</w:t>
      </w:r>
      <w:r w:rsidRPr="00BA5438">
        <w:rPr>
          <w:rFonts w:cs="Times New Roman"/>
          <w:szCs w:val="24"/>
          <w:lang w:val="ru-RU"/>
        </w:rPr>
        <w:t>лезни. Классические меры санитарн</w:t>
      </w:r>
      <w:r>
        <w:rPr>
          <w:rFonts w:cs="Times New Roman"/>
          <w:szCs w:val="24"/>
          <w:lang w:val="ru-RU"/>
        </w:rPr>
        <w:t>о</w:t>
      </w:r>
      <w:r w:rsidRPr="00BA5438">
        <w:rPr>
          <w:rFonts w:cs="Times New Roman"/>
          <w:szCs w:val="24"/>
          <w:lang w:val="ru-RU"/>
        </w:rPr>
        <w:t>-карантинн</w:t>
      </w:r>
      <w:r>
        <w:rPr>
          <w:rFonts w:cs="Times New Roman"/>
          <w:szCs w:val="24"/>
          <w:lang w:val="ru-RU"/>
        </w:rPr>
        <w:t>о</w:t>
      </w:r>
      <w:r w:rsidRPr="00BA5438">
        <w:rPr>
          <w:rFonts w:cs="Times New Roman"/>
          <w:szCs w:val="24"/>
          <w:lang w:val="ru-RU"/>
        </w:rPr>
        <w:t>г</w:t>
      </w:r>
      <w:r>
        <w:rPr>
          <w:rFonts w:cs="Times New Roman"/>
          <w:szCs w:val="24"/>
          <w:lang w:val="ru-RU"/>
        </w:rPr>
        <w:t>о</w:t>
      </w:r>
      <w:r w:rsidRPr="00BA5438">
        <w:rPr>
          <w:rFonts w:cs="Times New Roman"/>
          <w:szCs w:val="24"/>
          <w:lang w:val="ru-RU"/>
        </w:rPr>
        <w:t xml:space="preserve"> к</w:t>
      </w:r>
      <w:r>
        <w:rPr>
          <w:rFonts w:cs="Times New Roman"/>
          <w:szCs w:val="24"/>
          <w:lang w:val="ru-RU"/>
        </w:rPr>
        <w:t>о</w:t>
      </w:r>
      <w:r w:rsidRPr="00BA5438">
        <w:rPr>
          <w:rFonts w:cs="Times New Roman"/>
          <w:szCs w:val="24"/>
          <w:lang w:val="ru-RU"/>
        </w:rPr>
        <w:t>нтр</w:t>
      </w:r>
      <w:r>
        <w:rPr>
          <w:rFonts w:cs="Times New Roman"/>
          <w:szCs w:val="24"/>
          <w:lang w:val="ru-RU"/>
        </w:rPr>
        <w:t>о</w:t>
      </w:r>
      <w:r w:rsidRPr="00BA5438">
        <w:rPr>
          <w:rFonts w:cs="Times New Roman"/>
          <w:szCs w:val="24"/>
          <w:lang w:val="ru-RU"/>
        </w:rPr>
        <w:t>ля не имели в</w:t>
      </w:r>
      <w:r>
        <w:rPr>
          <w:rFonts w:cs="Times New Roman"/>
          <w:szCs w:val="24"/>
          <w:lang w:val="ru-RU"/>
        </w:rPr>
        <w:t>о</w:t>
      </w:r>
      <w:r w:rsidRPr="00BA5438">
        <w:rPr>
          <w:rFonts w:cs="Times New Roman"/>
          <w:szCs w:val="24"/>
          <w:lang w:val="ru-RU"/>
        </w:rPr>
        <w:t>зм</w:t>
      </w:r>
      <w:r>
        <w:rPr>
          <w:rFonts w:cs="Times New Roman"/>
          <w:szCs w:val="24"/>
          <w:lang w:val="ru-RU"/>
        </w:rPr>
        <w:t>о</w:t>
      </w:r>
      <w:r w:rsidRPr="00BA5438">
        <w:rPr>
          <w:rFonts w:cs="Times New Roman"/>
          <w:szCs w:val="24"/>
          <w:lang w:val="ru-RU"/>
        </w:rPr>
        <w:t>жн</w:t>
      </w:r>
      <w:r>
        <w:rPr>
          <w:rFonts w:cs="Times New Roman"/>
          <w:szCs w:val="24"/>
          <w:lang w:val="ru-RU"/>
        </w:rPr>
        <w:t>о</w:t>
      </w:r>
      <w:r w:rsidRPr="00BA5438">
        <w:rPr>
          <w:rFonts w:cs="Times New Roman"/>
          <w:szCs w:val="24"/>
          <w:lang w:val="ru-RU"/>
        </w:rPr>
        <w:t>сть предупредить п</w:t>
      </w:r>
      <w:r>
        <w:rPr>
          <w:rFonts w:cs="Times New Roman"/>
          <w:szCs w:val="24"/>
          <w:lang w:val="ru-RU"/>
        </w:rPr>
        <w:t>о</w:t>
      </w:r>
      <w:r w:rsidRPr="00BA5438">
        <w:rPr>
          <w:rFonts w:cs="Times New Roman"/>
          <w:szCs w:val="24"/>
          <w:lang w:val="ru-RU"/>
        </w:rPr>
        <w:t>падание вируса в страну также, как и действующая система здрав</w:t>
      </w:r>
      <w:r>
        <w:rPr>
          <w:rFonts w:cs="Times New Roman"/>
          <w:szCs w:val="24"/>
          <w:lang w:val="ru-RU"/>
        </w:rPr>
        <w:t>оо</w:t>
      </w:r>
      <w:r w:rsidRPr="00BA5438">
        <w:rPr>
          <w:rFonts w:cs="Times New Roman"/>
          <w:szCs w:val="24"/>
          <w:lang w:val="ru-RU"/>
        </w:rPr>
        <w:t>хранения не имела в</w:t>
      </w:r>
      <w:r>
        <w:rPr>
          <w:rFonts w:cs="Times New Roman"/>
          <w:szCs w:val="24"/>
          <w:lang w:val="ru-RU"/>
        </w:rPr>
        <w:t>о</w:t>
      </w:r>
      <w:r w:rsidRPr="00BA5438">
        <w:rPr>
          <w:rFonts w:cs="Times New Roman"/>
          <w:szCs w:val="24"/>
          <w:lang w:val="ru-RU"/>
        </w:rPr>
        <w:t>зм</w:t>
      </w:r>
      <w:r>
        <w:rPr>
          <w:rFonts w:cs="Times New Roman"/>
          <w:szCs w:val="24"/>
          <w:lang w:val="ru-RU"/>
        </w:rPr>
        <w:t>о</w:t>
      </w:r>
      <w:r w:rsidRPr="00BA5438">
        <w:rPr>
          <w:rFonts w:cs="Times New Roman"/>
          <w:szCs w:val="24"/>
          <w:lang w:val="ru-RU"/>
        </w:rPr>
        <w:t>жн</w:t>
      </w:r>
      <w:r>
        <w:rPr>
          <w:rFonts w:cs="Times New Roman"/>
          <w:szCs w:val="24"/>
          <w:lang w:val="ru-RU"/>
        </w:rPr>
        <w:t>о</w:t>
      </w:r>
      <w:r w:rsidRPr="00BA5438">
        <w:rPr>
          <w:rFonts w:cs="Times New Roman"/>
          <w:szCs w:val="24"/>
          <w:lang w:val="ru-RU"/>
        </w:rPr>
        <w:t>сть пре</w:t>
      </w:r>
      <w:r>
        <w:rPr>
          <w:rFonts w:cs="Times New Roman"/>
          <w:szCs w:val="24"/>
          <w:lang w:val="ru-RU"/>
        </w:rPr>
        <w:t>о</w:t>
      </w:r>
      <w:r w:rsidRPr="00BA5438">
        <w:rPr>
          <w:rFonts w:cs="Times New Roman"/>
          <w:szCs w:val="24"/>
          <w:lang w:val="ru-RU"/>
        </w:rPr>
        <w:t>д</w:t>
      </w:r>
      <w:r>
        <w:rPr>
          <w:rFonts w:cs="Times New Roman"/>
          <w:szCs w:val="24"/>
          <w:lang w:val="ru-RU"/>
        </w:rPr>
        <w:t>о</w:t>
      </w:r>
      <w:r w:rsidRPr="00BA5438">
        <w:rPr>
          <w:rFonts w:cs="Times New Roman"/>
          <w:szCs w:val="24"/>
          <w:lang w:val="ru-RU"/>
        </w:rPr>
        <w:t>леть пандемию из-за быстр</w:t>
      </w:r>
      <w:r>
        <w:rPr>
          <w:rFonts w:cs="Times New Roman"/>
          <w:szCs w:val="24"/>
          <w:lang w:val="ru-RU"/>
        </w:rPr>
        <w:t>о</w:t>
      </w:r>
      <w:r w:rsidRPr="00BA5438">
        <w:rPr>
          <w:rFonts w:cs="Times New Roman"/>
          <w:szCs w:val="24"/>
          <w:lang w:val="ru-RU"/>
        </w:rPr>
        <w:t>г</w:t>
      </w:r>
      <w:r>
        <w:rPr>
          <w:rFonts w:cs="Times New Roman"/>
          <w:szCs w:val="24"/>
          <w:lang w:val="ru-RU"/>
        </w:rPr>
        <w:t>о</w:t>
      </w:r>
      <w:r w:rsidRPr="00BA5438">
        <w:rPr>
          <w:rFonts w:cs="Times New Roman"/>
          <w:szCs w:val="24"/>
          <w:lang w:val="ru-RU"/>
        </w:rPr>
        <w:t xml:space="preserve"> и гл</w:t>
      </w:r>
      <w:r>
        <w:rPr>
          <w:rFonts w:cs="Times New Roman"/>
          <w:szCs w:val="24"/>
          <w:lang w:val="ru-RU"/>
        </w:rPr>
        <w:t>о</w:t>
      </w:r>
      <w:r w:rsidRPr="00BA5438">
        <w:rPr>
          <w:rFonts w:cs="Times New Roman"/>
          <w:szCs w:val="24"/>
          <w:lang w:val="ru-RU"/>
        </w:rPr>
        <w:t>бальн</w:t>
      </w:r>
      <w:r>
        <w:rPr>
          <w:rFonts w:cs="Times New Roman"/>
          <w:szCs w:val="24"/>
          <w:lang w:val="ru-RU"/>
        </w:rPr>
        <w:t>о</w:t>
      </w:r>
      <w:r w:rsidRPr="00BA5438">
        <w:rPr>
          <w:rFonts w:cs="Times New Roman"/>
          <w:szCs w:val="24"/>
          <w:lang w:val="ru-RU"/>
        </w:rPr>
        <w:t>г</w:t>
      </w:r>
      <w:r>
        <w:rPr>
          <w:rFonts w:cs="Times New Roman"/>
          <w:szCs w:val="24"/>
          <w:lang w:val="ru-RU"/>
        </w:rPr>
        <w:t>о</w:t>
      </w:r>
      <w:r w:rsidRPr="00BA5438">
        <w:rPr>
          <w:rFonts w:cs="Times New Roman"/>
          <w:szCs w:val="24"/>
          <w:lang w:val="ru-RU"/>
        </w:rPr>
        <w:t xml:space="preserve"> распр</w:t>
      </w:r>
      <w:r>
        <w:rPr>
          <w:rFonts w:cs="Times New Roman"/>
          <w:szCs w:val="24"/>
          <w:lang w:val="ru-RU"/>
        </w:rPr>
        <w:t>о</w:t>
      </w:r>
      <w:r w:rsidRPr="00BA5438">
        <w:rPr>
          <w:rFonts w:cs="Times New Roman"/>
          <w:szCs w:val="24"/>
          <w:lang w:val="ru-RU"/>
        </w:rPr>
        <w:t>странения вируса. П</w:t>
      </w:r>
      <w:r>
        <w:rPr>
          <w:rFonts w:cs="Times New Roman"/>
          <w:szCs w:val="24"/>
          <w:lang w:val="ru-RU"/>
        </w:rPr>
        <w:t>о</w:t>
      </w:r>
      <w:r w:rsidRPr="00BA5438">
        <w:rPr>
          <w:rFonts w:cs="Times New Roman"/>
          <w:szCs w:val="24"/>
          <w:lang w:val="ru-RU"/>
        </w:rPr>
        <w:t xml:space="preserve"> первым </w:t>
      </w:r>
      <w:r>
        <w:rPr>
          <w:rFonts w:cs="Times New Roman"/>
          <w:szCs w:val="24"/>
          <w:lang w:val="ru-RU"/>
        </w:rPr>
        <w:t>о</w:t>
      </w:r>
      <w:r w:rsidRPr="00BA5438">
        <w:rPr>
          <w:rFonts w:cs="Times New Roman"/>
          <w:szCs w:val="24"/>
          <w:lang w:val="ru-RU"/>
        </w:rPr>
        <w:t xml:space="preserve">ценкам, </w:t>
      </w:r>
      <w:r w:rsidRPr="00BA5438">
        <w:rPr>
          <w:rFonts w:cs="Times New Roman"/>
          <w:szCs w:val="24"/>
        </w:rPr>
        <w:t>C</w:t>
      </w:r>
      <w:r w:rsidRPr="00BB039B">
        <w:rPr>
          <w:rFonts w:cs="Times New Roman"/>
          <w:szCs w:val="24"/>
          <w:lang w:val="ru-RU"/>
        </w:rPr>
        <w:t>О</w:t>
      </w:r>
      <w:r w:rsidRPr="00BA5438">
        <w:rPr>
          <w:rFonts w:cs="Times New Roman"/>
          <w:szCs w:val="24"/>
        </w:rPr>
        <w:t>VID</w:t>
      </w:r>
      <w:r w:rsidRPr="00BA5438">
        <w:rPr>
          <w:rFonts w:cs="Times New Roman"/>
          <w:szCs w:val="24"/>
          <w:lang w:val="ru-RU"/>
        </w:rPr>
        <w:t>-19 прев</w:t>
      </w:r>
      <w:r>
        <w:rPr>
          <w:rFonts w:cs="Times New Roman"/>
          <w:szCs w:val="24"/>
          <w:lang w:val="ru-RU"/>
        </w:rPr>
        <w:t>о</w:t>
      </w:r>
      <w:r w:rsidRPr="00BA5438">
        <w:rPr>
          <w:rFonts w:cs="Times New Roman"/>
          <w:szCs w:val="24"/>
          <w:lang w:val="ru-RU"/>
        </w:rPr>
        <w:t>сх</w:t>
      </w:r>
      <w:r>
        <w:rPr>
          <w:rFonts w:cs="Times New Roman"/>
          <w:szCs w:val="24"/>
          <w:lang w:val="ru-RU"/>
        </w:rPr>
        <w:t>о</w:t>
      </w:r>
      <w:r w:rsidRPr="00BA5438">
        <w:rPr>
          <w:rFonts w:cs="Times New Roman"/>
          <w:szCs w:val="24"/>
          <w:lang w:val="ru-RU"/>
        </w:rPr>
        <w:t>дил п</w:t>
      </w:r>
      <w:r>
        <w:rPr>
          <w:rFonts w:cs="Times New Roman"/>
          <w:szCs w:val="24"/>
          <w:lang w:val="ru-RU"/>
        </w:rPr>
        <w:t>о</w:t>
      </w:r>
      <w:r w:rsidRPr="00BA5438">
        <w:rPr>
          <w:rFonts w:cs="Times New Roman"/>
          <w:szCs w:val="24"/>
          <w:lang w:val="ru-RU"/>
        </w:rPr>
        <w:t xml:space="preserve"> степени заразительн</w:t>
      </w:r>
      <w:r>
        <w:rPr>
          <w:rFonts w:cs="Times New Roman"/>
          <w:szCs w:val="24"/>
          <w:lang w:val="ru-RU"/>
        </w:rPr>
        <w:t>о</w:t>
      </w:r>
      <w:r w:rsidRPr="00BA5438">
        <w:rPr>
          <w:rFonts w:cs="Times New Roman"/>
          <w:szCs w:val="24"/>
          <w:lang w:val="ru-RU"/>
        </w:rPr>
        <w:t>сти даже испанку 1918 г</w:t>
      </w:r>
      <w:r>
        <w:rPr>
          <w:rFonts w:cs="Times New Roman"/>
          <w:szCs w:val="24"/>
          <w:lang w:val="ru-RU"/>
        </w:rPr>
        <w:t>о</w:t>
      </w:r>
      <w:r w:rsidRPr="00BA5438">
        <w:rPr>
          <w:rFonts w:cs="Times New Roman"/>
          <w:szCs w:val="24"/>
          <w:lang w:val="ru-RU"/>
        </w:rPr>
        <w:t>да (примерн</w:t>
      </w:r>
      <w:r>
        <w:rPr>
          <w:rFonts w:cs="Times New Roman"/>
          <w:szCs w:val="24"/>
          <w:lang w:val="ru-RU"/>
        </w:rPr>
        <w:t>о</w:t>
      </w:r>
      <w:r w:rsidRPr="00BA5438">
        <w:rPr>
          <w:rFonts w:cs="Times New Roman"/>
          <w:szCs w:val="24"/>
          <w:lang w:val="ru-RU"/>
        </w:rPr>
        <w:t xml:space="preserve"> в 2 раза). Пр</w:t>
      </w:r>
      <w:r>
        <w:rPr>
          <w:rFonts w:cs="Times New Roman"/>
          <w:szCs w:val="24"/>
          <w:lang w:val="ru-RU"/>
        </w:rPr>
        <w:t>о</w:t>
      </w:r>
      <w:r w:rsidRPr="00BA5438">
        <w:rPr>
          <w:rFonts w:cs="Times New Roman"/>
          <w:szCs w:val="24"/>
          <w:lang w:val="ru-RU"/>
        </w:rPr>
        <w:t>цент летальн</w:t>
      </w:r>
      <w:r>
        <w:rPr>
          <w:rFonts w:cs="Times New Roman"/>
          <w:szCs w:val="24"/>
          <w:lang w:val="ru-RU"/>
        </w:rPr>
        <w:t>о</w:t>
      </w:r>
      <w:r w:rsidRPr="00BA5438">
        <w:rPr>
          <w:rFonts w:cs="Times New Roman"/>
          <w:szCs w:val="24"/>
          <w:lang w:val="ru-RU"/>
        </w:rPr>
        <w:t xml:space="preserve">сти </w:t>
      </w:r>
      <w:r>
        <w:rPr>
          <w:rFonts w:cs="Times New Roman"/>
          <w:szCs w:val="24"/>
          <w:lang w:val="ru-RU"/>
        </w:rPr>
        <w:t>о</w:t>
      </w:r>
      <w:r w:rsidRPr="00BA5438">
        <w:rPr>
          <w:rFonts w:cs="Times New Roman"/>
          <w:szCs w:val="24"/>
          <w:lang w:val="ru-RU"/>
        </w:rPr>
        <w:t>казался ещё б</w:t>
      </w:r>
      <w:r>
        <w:rPr>
          <w:rFonts w:cs="Times New Roman"/>
          <w:szCs w:val="24"/>
          <w:lang w:val="ru-RU"/>
        </w:rPr>
        <w:t>о</w:t>
      </w:r>
      <w:r w:rsidRPr="00BA5438">
        <w:rPr>
          <w:rFonts w:cs="Times New Roman"/>
          <w:szCs w:val="24"/>
          <w:lang w:val="ru-RU"/>
        </w:rPr>
        <w:t>льше угр</w:t>
      </w:r>
      <w:r>
        <w:rPr>
          <w:rFonts w:cs="Times New Roman"/>
          <w:szCs w:val="24"/>
          <w:lang w:val="ru-RU"/>
        </w:rPr>
        <w:t>о</w:t>
      </w:r>
      <w:r w:rsidRPr="00BA5438">
        <w:rPr>
          <w:rFonts w:cs="Times New Roman"/>
          <w:szCs w:val="24"/>
          <w:lang w:val="ru-RU"/>
        </w:rPr>
        <w:t>жающим: 3,0–4,0% для свежег</w:t>
      </w:r>
      <w:r>
        <w:rPr>
          <w:rFonts w:cs="Times New Roman"/>
          <w:szCs w:val="24"/>
          <w:lang w:val="ru-RU"/>
        </w:rPr>
        <w:t>о</w:t>
      </w:r>
      <w:r w:rsidRPr="00BA5438">
        <w:rPr>
          <w:rFonts w:cs="Times New Roman"/>
          <w:szCs w:val="24"/>
          <w:lang w:val="ru-RU"/>
        </w:rPr>
        <w:t xml:space="preserve"> к</w:t>
      </w:r>
      <w:r>
        <w:rPr>
          <w:rFonts w:cs="Times New Roman"/>
          <w:szCs w:val="24"/>
          <w:lang w:val="ru-RU"/>
        </w:rPr>
        <w:t>о</w:t>
      </w:r>
      <w:r w:rsidRPr="00BA5438">
        <w:rPr>
          <w:rFonts w:cs="Times New Roman"/>
          <w:szCs w:val="24"/>
          <w:lang w:val="ru-RU"/>
        </w:rPr>
        <w:t>р</w:t>
      </w:r>
      <w:r>
        <w:rPr>
          <w:rFonts w:cs="Times New Roman"/>
          <w:szCs w:val="24"/>
          <w:lang w:val="ru-RU"/>
        </w:rPr>
        <w:t>о</w:t>
      </w:r>
      <w:r w:rsidRPr="00BA5438">
        <w:rPr>
          <w:rFonts w:cs="Times New Roman"/>
          <w:szCs w:val="24"/>
          <w:lang w:val="ru-RU"/>
        </w:rPr>
        <w:t>навируса п</w:t>
      </w:r>
      <w:r>
        <w:rPr>
          <w:rFonts w:cs="Times New Roman"/>
          <w:szCs w:val="24"/>
          <w:lang w:val="ru-RU"/>
        </w:rPr>
        <w:t>о</w:t>
      </w:r>
      <w:r w:rsidRPr="00BA5438">
        <w:rPr>
          <w:rFonts w:cs="Times New Roman"/>
          <w:szCs w:val="24"/>
          <w:lang w:val="ru-RU"/>
        </w:rPr>
        <w:t xml:space="preserve"> с</w:t>
      </w:r>
      <w:r>
        <w:rPr>
          <w:rFonts w:cs="Times New Roman"/>
          <w:szCs w:val="24"/>
          <w:lang w:val="ru-RU"/>
        </w:rPr>
        <w:t>о</w:t>
      </w:r>
      <w:r w:rsidRPr="00BA5438">
        <w:rPr>
          <w:rFonts w:cs="Times New Roman"/>
          <w:szCs w:val="24"/>
          <w:lang w:val="ru-RU"/>
        </w:rPr>
        <w:t>п</w:t>
      </w:r>
      <w:r>
        <w:rPr>
          <w:rFonts w:cs="Times New Roman"/>
          <w:szCs w:val="24"/>
          <w:lang w:val="ru-RU"/>
        </w:rPr>
        <w:t>о</w:t>
      </w:r>
      <w:r w:rsidRPr="00BA5438">
        <w:rPr>
          <w:rFonts w:cs="Times New Roman"/>
          <w:szCs w:val="24"/>
          <w:lang w:val="ru-RU"/>
        </w:rPr>
        <w:t xml:space="preserve">ставлению с менее 0,1% для </w:t>
      </w:r>
      <w:r>
        <w:rPr>
          <w:rFonts w:cs="Times New Roman"/>
          <w:szCs w:val="24"/>
          <w:lang w:val="ru-RU"/>
        </w:rPr>
        <w:t>о</w:t>
      </w:r>
      <w:r w:rsidRPr="00BA5438">
        <w:rPr>
          <w:rFonts w:cs="Times New Roman"/>
          <w:szCs w:val="24"/>
          <w:lang w:val="ru-RU"/>
        </w:rPr>
        <w:t>бычн</w:t>
      </w:r>
      <w:r>
        <w:rPr>
          <w:rFonts w:cs="Times New Roman"/>
          <w:szCs w:val="24"/>
          <w:lang w:val="ru-RU"/>
        </w:rPr>
        <w:t>о</w:t>
      </w:r>
      <w:r w:rsidRPr="00BA5438">
        <w:rPr>
          <w:rFonts w:cs="Times New Roman"/>
          <w:szCs w:val="24"/>
          <w:lang w:val="ru-RU"/>
        </w:rPr>
        <w:t>г</w:t>
      </w:r>
      <w:r>
        <w:rPr>
          <w:rFonts w:cs="Times New Roman"/>
          <w:szCs w:val="24"/>
          <w:lang w:val="ru-RU"/>
        </w:rPr>
        <w:t>о</w:t>
      </w:r>
      <w:r w:rsidRPr="00BA5438">
        <w:rPr>
          <w:rFonts w:cs="Times New Roman"/>
          <w:szCs w:val="24"/>
          <w:lang w:val="ru-RU"/>
        </w:rPr>
        <w:t xml:space="preserve"> сез</w:t>
      </w:r>
      <w:r>
        <w:rPr>
          <w:rFonts w:cs="Times New Roman"/>
          <w:szCs w:val="24"/>
          <w:lang w:val="ru-RU"/>
        </w:rPr>
        <w:t>о</w:t>
      </w:r>
      <w:r w:rsidRPr="00BA5438">
        <w:rPr>
          <w:rFonts w:cs="Times New Roman"/>
          <w:szCs w:val="24"/>
          <w:lang w:val="ru-RU"/>
        </w:rPr>
        <w:t>нн</w:t>
      </w:r>
      <w:r>
        <w:rPr>
          <w:rFonts w:cs="Times New Roman"/>
          <w:szCs w:val="24"/>
          <w:lang w:val="ru-RU"/>
        </w:rPr>
        <w:t>о</w:t>
      </w:r>
      <w:r w:rsidRPr="00BA5438">
        <w:rPr>
          <w:rFonts w:cs="Times New Roman"/>
          <w:szCs w:val="24"/>
          <w:lang w:val="ru-RU"/>
        </w:rPr>
        <w:t>г</w:t>
      </w:r>
      <w:r>
        <w:rPr>
          <w:rFonts w:cs="Times New Roman"/>
          <w:szCs w:val="24"/>
          <w:lang w:val="ru-RU"/>
        </w:rPr>
        <w:t>о</w:t>
      </w:r>
      <w:r w:rsidRPr="00BA5438">
        <w:rPr>
          <w:rFonts w:cs="Times New Roman"/>
          <w:szCs w:val="24"/>
          <w:lang w:val="ru-RU"/>
        </w:rPr>
        <w:t xml:space="preserve"> гриппа и 2,5% </w:t>
      </w:r>
      <w:r w:rsidRPr="00BA5438">
        <w:rPr>
          <w:rFonts w:cs="Times New Roman"/>
          <w:szCs w:val="24"/>
          <w:lang w:val="ru-RU"/>
        </w:rPr>
        <w:lastRenderedPageBreak/>
        <w:t>для испанск</w:t>
      </w:r>
      <w:r>
        <w:rPr>
          <w:rFonts w:cs="Times New Roman"/>
          <w:szCs w:val="24"/>
          <w:lang w:val="ru-RU"/>
        </w:rPr>
        <w:t>о</w:t>
      </w:r>
      <w:r w:rsidRPr="00BA5438">
        <w:rPr>
          <w:rFonts w:cs="Times New Roman"/>
          <w:szCs w:val="24"/>
          <w:lang w:val="ru-RU"/>
        </w:rPr>
        <w:t>г</w:t>
      </w:r>
      <w:r>
        <w:rPr>
          <w:rFonts w:cs="Times New Roman"/>
          <w:szCs w:val="24"/>
          <w:lang w:val="ru-RU"/>
        </w:rPr>
        <w:t>о</w:t>
      </w:r>
      <w:r w:rsidRPr="00BA5438">
        <w:rPr>
          <w:rFonts w:cs="Times New Roman"/>
          <w:szCs w:val="24"/>
          <w:lang w:val="ru-RU"/>
        </w:rPr>
        <w:t xml:space="preserve"> гриппа 1918 г.</w:t>
      </w:r>
      <w:r>
        <w:rPr>
          <w:rStyle w:val="a8"/>
          <w:rFonts w:cs="Times New Roman"/>
          <w:szCs w:val="24"/>
          <w:lang w:val="ru-RU"/>
        </w:rPr>
        <w:footnoteReference w:id="29"/>
      </w:r>
      <w:r w:rsidRPr="00BA5438">
        <w:rPr>
          <w:rFonts w:cs="Times New Roman"/>
          <w:szCs w:val="24"/>
          <w:lang w:val="ru-RU"/>
        </w:rPr>
        <w:t xml:space="preserve"> Все вышеперечисленные факт</w:t>
      </w:r>
      <w:r>
        <w:rPr>
          <w:rFonts w:cs="Times New Roman"/>
          <w:szCs w:val="24"/>
          <w:lang w:val="ru-RU"/>
        </w:rPr>
        <w:t>о</w:t>
      </w:r>
      <w:r w:rsidRPr="00BA5438">
        <w:rPr>
          <w:rFonts w:cs="Times New Roman"/>
          <w:szCs w:val="24"/>
          <w:lang w:val="ru-RU"/>
        </w:rPr>
        <w:t>ры д</w:t>
      </w:r>
      <w:r>
        <w:rPr>
          <w:rFonts w:cs="Times New Roman"/>
          <w:szCs w:val="24"/>
          <w:lang w:val="ru-RU"/>
        </w:rPr>
        <w:t>о</w:t>
      </w:r>
      <w:r w:rsidRPr="00BA5438">
        <w:rPr>
          <w:rFonts w:cs="Times New Roman"/>
          <w:szCs w:val="24"/>
          <w:lang w:val="ru-RU"/>
        </w:rPr>
        <w:t xml:space="preserve"> п</w:t>
      </w:r>
      <w:r>
        <w:rPr>
          <w:rFonts w:cs="Times New Roman"/>
          <w:szCs w:val="24"/>
          <w:lang w:val="ru-RU"/>
        </w:rPr>
        <w:t>о</w:t>
      </w:r>
      <w:r w:rsidRPr="00BA5438">
        <w:rPr>
          <w:rFonts w:cs="Times New Roman"/>
          <w:szCs w:val="24"/>
          <w:lang w:val="ru-RU"/>
        </w:rPr>
        <w:t>явления н</w:t>
      </w:r>
      <w:r>
        <w:rPr>
          <w:rFonts w:cs="Times New Roman"/>
          <w:szCs w:val="24"/>
          <w:lang w:val="ru-RU"/>
        </w:rPr>
        <w:t>о</w:t>
      </w:r>
      <w:r w:rsidRPr="00BA5438">
        <w:rPr>
          <w:rFonts w:cs="Times New Roman"/>
          <w:szCs w:val="24"/>
          <w:lang w:val="ru-RU"/>
        </w:rPr>
        <w:t>в</w:t>
      </w:r>
      <w:r>
        <w:rPr>
          <w:rFonts w:cs="Times New Roman"/>
          <w:szCs w:val="24"/>
          <w:lang w:val="ru-RU"/>
        </w:rPr>
        <w:t>о</w:t>
      </w:r>
      <w:r w:rsidRPr="00BA5438">
        <w:rPr>
          <w:rFonts w:cs="Times New Roman"/>
          <w:szCs w:val="24"/>
          <w:lang w:val="ru-RU"/>
        </w:rPr>
        <w:t>й к</w:t>
      </w:r>
      <w:r>
        <w:rPr>
          <w:rFonts w:cs="Times New Roman"/>
          <w:szCs w:val="24"/>
          <w:lang w:val="ru-RU"/>
        </w:rPr>
        <w:t>о</w:t>
      </w:r>
      <w:r w:rsidRPr="00BA5438">
        <w:rPr>
          <w:rFonts w:cs="Times New Roman"/>
          <w:szCs w:val="24"/>
          <w:lang w:val="ru-RU"/>
        </w:rPr>
        <w:t>р</w:t>
      </w:r>
      <w:r>
        <w:rPr>
          <w:rFonts w:cs="Times New Roman"/>
          <w:szCs w:val="24"/>
          <w:lang w:val="ru-RU"/>
        </w:rPr>
        <w:t>о</w:t>
      </w:r>
      <w:r w:rsidRPr="00BA5438">
        <w:rPr>
          <w:rFonts w:cs="Times New Roman"/>
          <w:szCs w:val="24"/>
          <w:lang w:val="ru-RU"/>
        </w:rPr>
        <w:t>навирусн</w:t>
      </w:r>
      <w:r>
        <w:rPr>
          <w:rFonts w:cs="Times New Roman"/>
          <w:szCs w:val="24"/>
          <w:lang w:val="ru-RU"/>
        </w:rPr>
        <w:t>о</w:t>
      </w:r>
      <w:r w:rsidRPr="00BA5438">
        <w:rPr>
          <w:rFonts w:cs="Times New Roman"/>
          <w:szCs w:val="24"/>
          <w:lang w:val="ru-RU"/>
        </w:rPr>
        <w:t>й инфекции привели к уменьшению ресурс</w:t>
      </w:r>
      <w:r>
        <w:rPr>
          <w:rFonts w:cs="Times New Roman"/>
          <w:szCs w:val="24"/>
          <w:lang w:val="ru-RU"/>
        </w:rPr>
        <w:t>о</w:t>
      </w:r>
      <w:r w:rsidRPr="00BA5438">
        <w:rPr>
          <w:rFonts w:cs="Times New Roman"/>
          <w:szCs w:val="24"/>
          <w:lang w:val="ru-RU"/>
        </w:rPr>
        <w:t>в, выделяемых на изучение и лечение инфекци</w:t>
      </w:r>
      <w:r>
        <w:rPr>
          <w:rFonts w:cs="Times New Roman"/>
          <w:szCs w:val="24"/>
          <w:lang w:val="ru-RU"/>
        </w:rPr>
        <w:t>о</w:t>
      </w:r>
      <w:r w:rsidRPr="00BA5438">
        <w:rPr>
          <w:rFonts w:cs="Times New Roman"/>
          <w:szCs w:val="24"/>
          <w:lang w:val="ru-RU"/>
        </w:rPr>
        <w:t>нных заб</w:t>
      </w:r>
      <w:r>
        <w:rPr>
          <w:rFonts w:cs="Times New Roman"/>
          <w:szCs w:val="24"/>
          <w:lang w:val="ru-RU"/>
        </w:rPr>
        <w:t>о</w:t>
      </w:r>
      <w:r w:rsidRPr="00BA5438">
        <w:rPr>
          <w:rFonts w:cs="Times New Roman"/>
          <w:szCs w:val="24"/>
          <w:lang w:val="ru-RU"/>
        </w:rPr>
        <w:t xml:space="preserve">леваний. </w:t>
      </w:r>
    </w:p>
    <w:p w14:paraId="6770D6C8" w14:textId="77777777" w:rsidR="006E0F1A" w:rsidRDefault="006E0F1A" w:rsidP="006E0F1A">
      <w:pPr>
        <w:pStyle w:val="2"/>
        <w:rPr>
          <w:lang w:val="ru-RU"/>
        </w:rPr>
      </w:pPr>
      <w:bookmarkStart w:id="43" w:name="_Toc104125802"/>
      <w:bookmarkStart w:id="44" w:name="_Toc104905010"/>
      <w:r>
        <w:rPr>
          <w:lang w:val="ru-RU"/>
        </w:rPr>
        <w:t xml:space="preserve">3.2. </w:t>
      </w:r>
      <w:r>
        <w:t>PEST</w:t>
      </w:r>
      <w:r w:rsidRPr="004C35DF">
        <w:rPr>
          <w:lang w:val="ru-RU"/>
        </w:rPr>
        <w:t>-</w:t>
      </w:r>
      <w:r>
        <w:rPr>
          <w:lang w:val="ru-RU"/>
        </w:rPr>
        <w:t>анализ влияния коронавируса на кластер оказания медицинских услуг в Санкт-Петербурге</w:t>
      </w:r>
      <w:bookmarkEnd w:id="43"/>
      <w:bookmarkEnd w:id="44"/>
      <w:r>
        <w:rPr>
          <w:lang w:val="ru-RU"/>
        </w:rPr>
        <w:t xml:space="preserve"> </w:t>
      </w:r>
    </w:p>
    <w:p w14:paraId="6EECB2E3" w14:textId="77777777" w:rsidR="006E0F1A" w:rsidRPr="00D31819" w:rsidRDefault="006E0F1A" w:rsidP="006E0F1A">
      <w:pPr>
        <w:rPr>
          <w:lang w:val="ru-RU"/>
        </w:rPr>
      </w:pPr>
      <w:r w:rsidRPr="00D31819">
        <w:rPr>
          <w:lang w:val="ru-RU"/>
        </w:rPr>
        <w:t>PEST-анализ – это декларация о том, что в процессе анализа будут последовательно рассматриваться структурированные группы факторов: политические, экономические, социальные, технологические. Цель PEST-анализа – рассмотрение внешних по отношению к объекту анализа факторов, идентификация их как благоприятных возможностей/угроз, предложение мер по их использованию/нейтрализации</w:t>
      </w:r>
    </w:p>
    <w:p w14:paraId="09978E74" w14:textId="77777777" w:rsidR="006E0F1A" w:rsidRPr="00D31819" w:rsidRDefault="006E0F1A" w:rsidP="006E0F1A">
      <w:pPr>
        <w:rPr>
          <w:lang w:val="ru-RU"/>
        </w:rPr>
      </w:pPr>
      <w:r w:rsidRPr="00D31819">
        <w:rPr>
          <w:lang w:val="ru-RU"/>
        </w:rPr>
        <w:t>Благоприятные возможности – факторы, которые позитивно влияют на развитие кластера (например, увеличение объема оказания медицинских услуг, повышение качества оказываемых услуг, сокращение издержек при оказании медицинских услуг).</w:t>
      </w:r>
      <w:r>
        <w:rPr>
          <w:lang w:val="ru-RU"/>
        </w:rPr>
        <w:t xml:space="preserve"> </w:t>
      </w:r>
      <w:r w:rsidRPr="00D31819">
        <w:rPr>
          <w:lang w:val="ru-RU"/>
        </w:rPr>
        <w:t>Угроза – фактор, негативно влияющий на развитие кластера.</w:t>
      </w:r>
    </w:p>
    <w:p w14:paraId="16409F7B" w14:textId="4AE9323B" w:rsidR="006E0F1A" w:rsidRPr="00920148" w:rsidRDefault="006E0F1A" w:rsidP="00920148">
      <w:pPr>
        <w:pStyle w:val="3"/>
        <w:numPr>
          <w:ilvl w:val="2"/>
          <w:numId w:val="16"/>
        </w:numPr>
        <w:rPr>
          <w:lang w:val="ru-RU"/>
        </w:rPr>
      </w:pPr>
      <w:bookmarkStart w:id="45" w:name="_Toc104905011"/>
      <w:r w:rsidRPr="00920148">
        <w:rPr>
          <w:lang w:val="ru-RU"/>
        </w:rPr>
        <w:t>Политические факторы</w:t>
      </w:r>
      <w:bookmarkEnd w:id="45"/>
    </w:p>
    <w:p w14:paraId="4832F305" w14:textId="77777777" w:rsidR="006E0F1A" w:rsidRPr="00182962" w:rsidRDefault="006E0F1A" w:rsidP="006E0F1A">
      <w:pPr>
        <w:rPr>
          <w:rFonts w:cs="Times New Roman"/>
          <w:b/>
          <w:bCs/>
          <w:i/>
          <w:iCs/>
          <w:szCs w:val="24"/>
          <w:lang w:val="ru-RU"/>
        </w:rPr>
      </w:pPr>
      <w:r w:rsidRPr="00182962">
        <w:rPr>
          <w:rFonts w:cs="Times New Roman"/>
          <w:b/>
          <w:bCs/>
          <w:i/>
          <w:iCs/>
          <w:szCs w:val="24"/>
          <w:lang w:val="ru-RU"/>
        </w:rPr>
        <w:t>Дополнительное бюджетирование медицинских организаций (+)</w:t>
      </w:r>
    </w:p>
    <w:p w14:paraId="65A1EFA4" w14:textId="77777777" w:rsidR="006E0F1A" w:rsidRPr="0024658B" w:rsidRDefault="006E0F1A" w:rsidP="006E0F1A">
      <w:pPr>
        <w:rPr>
          <w:lang w:val="ru-RU"/>
        </w:rPr>
      </w:pPr>
      <w:r w:rsidRPr="0024658B">
        <w:rPr>
          <w:lang w:val="ru-RU"/>
        </w:rPr>
        <w:t>Наиболее очевидным и важным последствием</w:t>
      </w:r>
      <w:r>
        <w:rPr>
          <w:lang w:val="ru-RU"/>
        </w:rPr>
        <w:t xml:space="preserve"> пандемии </w:t>
      </w:r>
      <w:r>
        <w:t>COVID</w:t>
      </w:r>
      <w:r w:rsidRPr="00204015">
        <w:rPr>
          <w:lang w:val="ru-RU"/>
        </w:rPr>
        <w:t>-19</w:t>
      </w:r>
      <w:r w:rsidRPr="0024658B">
        <w:rPr>
          <w:lang w:val="ru-RU"/>
        </w:rPr>
        <w:t xml:space="preserve"> для большинства медицинских организаций стало снижение общего дохода, что связано с перепрофилированием части этих организаций, а также с ограничениями во время локдауна. Выплаты государства не покрывали упущенны</w:t>
      </w:r>
      <w:r>
        <w:rPr>
          <w:lang w:val="ru-RU"/>
        </w:rPr>
        <w:t>х</w:t>
      </w:r>
      <w:r w:rsidRPr="0024658B">
        <w:rPr>
          <w:lang w:val="ru-RU"/>
        </w:rPr>
        <w:t xml:space="preserve"> возможност</w:t>
      </w:r>
      <w:r>
        <w:rPr>
          <w:lang w:val="ru-RU"/>
        </w:rPr>
        <w:t>ей</w:t>
      </w:r>
      <w:r w:rsidRPr="0024658B">
        <w:rPr>
          <w:lang w:val="ru-RU"/>
        </w:rPr>
        <w:t xml:space="preserve"> медицинских организаций по оказанию платных услуг. Частные клиники сообщали о падении спроса на медицинские услуги в апреле — мае на 80–90%</w:t>
      </w:r>
      <w:r>
        <w:rPr>
          <w:lang w:val="ru-RU"/>
        </w:rPr>
        <w:t>.</w:t>
      </w:r>
      <w:r w:rsidRPr="0024658B">
        <w:rPr>
          <w:rStyle w:val="a8"/>
          <w:rFonts w:cs="Times New Roman"/>
          <w:szCs w:val="24"/>
          <w:lang w:val="ru-RU"/>
        </w:rPr>
        <w:footnoteReference w:id="30"/>
      </w:r>
      <w:r>
        <w:rPr>
          <w:lang w:val="ru-RU"/>
        </w:rPr>
        <w:t xml:space="preserve"> </w:t>
      </w:r>
      <w:r w:rsidRPr="0024658B">
        <w:rPr>
          <w:lang w:val="ru-RU"/>
        </w:rPr>
        <w:t>Согласно данным заседания Координационного совета при Правительстве по борьбе с распространением новой коронавирусной инфекции от 15 июня 2020 года из Федерального фонда ОМС было выплачено порядка 40 млрд руб.</w:t>
      </w:r>
      <w:r w:rsidRPr="0024658B">
        <w:rPr>
          <w:rStyle w:val="a8"/>
          <w:rFonts w:cs="Times New Roman"/>
          <w:szCs w:val="24"/>
          <w:lang w:val="ru-RU"/>
        </w:rPr>
        <w:footnoteReference w:id="31"/>
      </w:r>
      <w:r w:rsidRPr="0024658B">
        <w:rPr>
          <w:lang w:val="ru-RU"/>
        </w:rPr>
        <w:t xml:space="preserve"> </w:t>
      </w:r>
    </w:p>
    <w:p w14:paraId="107344D7" w14:textId="77777777" w:rsidR="006E0F1A" w:rsidRPr="0024658B" w:rsidRDefault="006E0F1A" w:rsidP="006E0F1A">
      <w:pPr>
        <w:rPr>
          <w:lang w:val="ru-RU"/>
        </w:rPr>
      </w:pPr>
      <w:r w:rsidRPr="0024658B">
        <w:rPr>
          <w:lang w:val="ru-RU"/>
        </w:rPr>
        <w:t>Для того чтобы улучшить ситуацию с бюджетами стационаров были внесены правки в ФЗ-326 «Об обязательном медицинском страховании в Российской Федерации» и Правила ОМС, согласно которым медицински</w:t>
      </w:r>
      <w:r>
        <w:rPr>
          <w:lang w:val="ru-RU"/>
        </w:rPr>
        <w:t>м</w:t>
      </w:r>
      <w:r w:rsidRPr="0024658B">
        <w:rPr>
          <w:lang w:val="ru-RU"/>
        </w:rPr>
        <w:t xml:space="preserve"> организаци</w:t>
      </w:r>
      <w:r>
        <w:rPr>
          <w:lang w:val="ru-RU"/>
        </w:rPr>
        <w:t>ям</w:t>
      </w:r>
      <w:r w:rsidRPr="0024658B">
        <w:rPr>
          <w:lang w:val="ru-RU"/>
        </w:rPr>
        <w:t xml:space="preserve"> разрешено перечислять дополнительное </w:t>
      </w:r>
      <w:r w:rsidRPr="0024658B">
        <w:rPr>
          <w:lang w:val="ru-RU"/>
        </w:rPr>
        <w:lastRenderedPageBreak/>
        <w:t>финансирование как в виде авансирования страховых и медицинских организаций до 100% от среднемесячных объемов финансового обеспечения, предусмотренного в рамках территориальных программ ОМС, и до 50% — в рамках межтерриториальных расчетов, так и в виде компенсации медицинским организациям недополученных доходов из средств нормированного страхового запаса территориального фонда ОМС. Полученные средства было разрешено использовать на оплату труда, уплату налогов и сборов, страховых взносов, оплату коммунальных услуг и содержание имущества независимо от объема оказанной ими медицинской помощи.</w:t>
      </w:r>
      <w:r w:rsidRPr="0024658B">
        <w:rPr>
          <w:rStyle w:val="a8"/>
          <w:rFonts w:cs="Times New Roman"/>
          <w:szCs w:val="24"/>
          <w:lang w:val="ru-RU"/>
        </w:rPr>
        <w:footnoteReference w:id="32"/>
      </w:r>
      <w:r w:rsidRPr="0024658B">
        <w:rPr>
          <w:lang w:val="ru-RU"/>
        </w:rPr>
        <w:t xml:space="preserve"> На данное решение только во второй половине 2020 года было выделено порядка 46,4 млрд руб.</w:t>
      </w:r>
      <w:r w:rsidRPr="0024658B">
        <w:rPr>
          <w:rStyle w:val="a8"/>
          <w:rFonts w:cs="Times New Roman"/>
          <w:szCs w:val="24"/>
          <w:lang w:val="ru-RU"/>
        </w:rPr>
        <w:footnoteReference w:id="33"/>
      </w:r>
    </w:p>
    <w:p w14:paraId="3124B2EA" w14:textId="77777777" w:rsidR="006E0F1A" w:rsidRPr="00182962" w:rsidRDefault="006E0F1A" w:rsidP="006E0F1A">
      <w:pPr>
        <w:rPr>
          <w:rFonts w:cs="Times New Roman"/>
          <w:b/>
          <w:bCs/>
          <w:i/>
          <w:iCs/>
          <w:szCs w:val="24"/>
          <w:lang w:val="ru-RU"/>
        </w:rPr>
      </w:pPr>
      <w:r w:rsidRPr="00182962">
        <w:rPr>
          <w:rFonts w:cs="Times New Roman"/>
          <w:b/>
          <w:bCs/>
          <w:i/>
          <w:iCs/>
          <w:szCs w:val="24"/>
          <w:lang w:val="ru-RU"/>
        </w:rPr>
        <w:t>Внесение правок в законы и распоряжения для увеличения коечного фонда (+)</w:t>
      </w:r>
    </w:p>
    <w:p w14:paraId="67F0876F" w14:textId="77777777" w:rsidR="006E0F1A" w:rsidRPr="0024658B" w:rsidRDefault="006E0F1A" w:rsidP="006E0F1A">
      <w:pPr>
        <w:rPr>
          <w:rFonts w:cs="Times New Roman"/>
          <w:szCs w:val="24"/>
          <w:lang w:val="ru-RU"/>
        </w:rPr>
      </w:pPr>
      <w:r w:rsidRPr="0024658B">
        <w:rPr>
          <w:rFonts w:cs="Times New Roman"/>
          <w:szCs w:val="24"/>
          <w:lang w:val="ru-RU"/>
        </w:rPr>
        <w:t xml:space="preserve">Минздрав России в конце марта (24.03.20) определил первые минимальные требования к дополнительному коечному фонду, развернутому специально для борьбы с </w:t>
      </w:r>
      <w:r w:rsidRPr="0024658B">
        <w:rPr>
          <w:rFonts w:cs="Times New Roman"/>
          <w:szCs w:val="24"/>
        </w:rPr>
        <w:t>C</w:t>
      </w:r>
      <w:r w:rsidRPr="0024658B">
        <w:rPr>
          <w:rFonts w:cs="Times New Roman"/>
          <w:szCs w:val="24"/>
          <w:lang w:val="ru-RU"/>
        </w:rPr>
        <w:t>О</w:t>
      </w:r>
      <w:r w:rsidRPr="0024658B">
        <w:rPr>
          <w:rFonts w:cs="Times New Roman"/>
          <w:szCs w:val="24"/>
        </w:rPr>
        <w:t>VID</w:t>
      </w:r>
      <w:r w:rsidRPr="0024658B">
        <w:rPr>
          <w:rFonts w:cs="Times New Roman"/>
          <w:szCs w:val="24"/>
          <w:lang w:val="ru-RU"/>
        </w:rPr>
        <w:t>-19): не менее одной койки на 1 тыс. человек для Санкт-Петербурга и Ленинградской области, позже эти нормативы были повышены до 2–3  коек на 1 тыс. человек. При этом минимум 70% их этих коек должны были быть оснащены кислородной подводкой (в т. ч. ¼ - ИВЛ). Коечный фонд для лечения больных коронавирусом должен был располагаться в отдельных корпусах или больницах, при этом не допускалось использование сосудистых центров, онкологических диспансеров, больниц экстренной медицинской помощи.</w:t>
      </w:r>
      <w:r w:rsidRPr="0024658B">
        <w:rPr>
          <w:rStyle w:val="a8"/>
          <w:rFonts w:cs="Times New Roman"/>
          <w:szCs w:val="24"/>
          <w:lang w:val="ru-RU"/>
        </w:rPr>
        <w:footnoteReference w:id="34"/>
      </w:r>
    </w:p>
    <w:p w14:paraId="118891A8" w14:textId="77777777" w:rsidR="006E0F1A" w:rsidRPr="0024658B" w:rsidRDefault="006E0F1A" w:rsidP="006E0F1A">
      <w:pPr>
        <w:rPr>
          <w:rFonts w:cs="Times New Roman"/>
          <w:szCs w:val="24"/>
          <w:lang w:val="ru-RU"/>
        </w:rPr>
      </w:pPr>
      <w:r w:rsidRPr="0024658B">
        <w:rPr>
          <w:rFonts w:cs="Times New Roman"/>
          <w:szCs w:val="24"/>
          <w:lang w:val="ru-RU"/>
        </w:rPr>
        <w:t>24 апреля был составлен перечень федеральных и частных медицинских организаций, перепрофилируемых для лечения больных новой коронавирусной инфекцией в Санкт-Петербурге, также были развернуты временные госпитали.</w:t>
      </w:r>
    </w:p>
    <w:p w14:paraId="3F4895D3" w14:textId="77777777" w:rsidR="006E0F1A" w:rsidRPr="0024658B" w:rsidRDefault="006E0F1A" w:rsidP="006E0F1A">
      <w:pPr>
        <w:rPr>
          <w:rFonts w:cs="Times New Roman"/>
          <w:szCs w:val="24"/>
          <w:lang w:val="ru-RU"/>
        </w:rPr>
      </w:pPr>
      <w:r w:rsidRPr="0024658B">
        <w:rPr>
          <w:rFonts w:cs="Times New Roman"/>
          <w:szCs w:val="24"/>
          <w:lang w:val="ru-RU"/>
        </w:rPr>
        <w:lastRenderedPageBreak/>
        <w:t>Был</w:t>
      </w:r>
      <w:r>
        <w:rPr>
          <w:rFonts w:cs="Times New Roman"/>
          <w:szCs w:val="24"/>
          <w:lang w:val="ru-RU"/>
        </w:rPr>
        <w:t>и</w:t>
      </w:r>
      <w:r w:rsidRPr="0024658B">
        <w:rPr>
          <w:rFonts w:cs="Times New Roman"/>
          <w:szCs w:val="24"/>
          <w:lang w:val="ru-RU"/>
        </w:rPr>
        <w:t xml:space="preserve"> также внесены правки в ФЗ-326 «Об обязательном медици</w:t>
      </w:r>
      <w:r>
        <w:rPr>
          <w:rFonts w:cs="Times New Roman"/>
          <w:szCs w:val="24"/>
          <w:lang w:val="ru-RU"/>
        </w:rPr>
        <w:t>н</w:t>
      </w:r>
      <w:r w:rsidRPr="0024658B">
        <w:rPr>
          <w:rFonts w:cs="Times New Roman"/>
          <w:szCs w:val="24"/>
          <w:lang w:val="ru-RU"/>
        </w:rPr>
        <w:t xml:space="preserve">ском страховании в Российской Федерации» и в Правила ОМС для сокращения времени привлечения новых больниц к лечению </w:t>
      </w:r>
      <w:r w:rsidRPr="0024658B">
        <w:rPr>
          <w:rFonts w:cs="Times New Roman"/>
          <w:szCs w:val="24"/>
        </w:rPr>
        <w:t>C</w:t>
      </w:r>
      <w:r w:rsidRPr="0024658B">
        <w:rPr>
          <w:rFonts w:cs="Times New Roman"/>
          <w:szCs w:val="24"/>
          <w:lang w:val="ru-RU"/>
        </w:rPr>
        <w:t>О</w:t>
      </w:r>
      <w:r w:rsidRPr="0024658B">
        <w:rPr>
          <w:rFonts w:cs="Times New Roman"/>
          <w:szCs w:val="24"/>
        </w:rPr>
        <w:t>VID</w:t>
      </w:r>
      <w:r w:rsidRPr="0024658B">
        <w:rPr>
          <w:rFonts w:cs="Times New Roman"/>
          <w:szCs w:val="24"/>
          <w:lang w:val="ru-RU"/>
        </w:rPr>
        <w:t>-19 и расширения действия системы ОМС.</w:t>
      </w:r>
      <w:r w:rsidRPr="0024658B">
        <w:rPr>
          <w:rStyle w:val="a8"/>
          <w:rFonts w:cs="Times New Roman"/>
          <w:szCs w:val="24"/>
          <w:lang w:val="ru-RU"/>
        </w:rPr>
        <w:footnoteReference w:id="35"/>
      </w:r>
    </w:p>
    <w:p w14:paraId="5EA8978B" w14:textId="77777777" w:rsidR="006E0F1A" w:rsidRPr="0024658B" w:rsidRDefault="006E0F1A" w:rsidP="006E0F1A">
      <w:pPr>
        <w:rPr>
          <w:rFonts w:cs="Times New Roman"/>
          <w:szCs w:val="24"/>
          <w:lang w:val="ru-RU"/>
        </w:rPr>
      </w:pPr>
      <w:r w:rsidRPr="0024658B">
        <w:rPr>
          <w:rFonts w:cs="Times New Roman"/>
          <w:szCs w:val="24"/>
          <w:lang w:val="ru-RU"/>
        </w:rPr>
        <w:t xml:space="preserve">По данным Минздрава России на развитие коечного фонда для больных </w:t>
      </w:r>
      <w:r w:rsidRPr="0024658B">
        <w:rPr>
          <w:rFonts w:cs="Times New Roman"/>
          <w:szCs w:val="24"/>
        </w:rPr>
        <w:t>C</w:t>
      </w:r>
      <w:r w:rsidRPr="0024658B">
        <w:rPr>
          <w:rFonts w:cs="Times New Roman"/>
          <w:szCs w:val="24"/>
          <w:lang w:val="ru-RU"/>
        </w:rPr>
        <w:t>О</w:t>
      </w:r>
      <w:r w:rsidRPr="0024658B">
        <w:rPr>
          <w:rFonts w:cs="Times New Roman"/>
          <w:szCs w:val="24"/>
        </w:rPr>
        <w:t>VID</w:t>
      </w:r>
      <w:r w:rsidRPr="0024658B">
        <w:rPr>
          <w:rFonts w:cs="Times New Roman"/>
          <w:szCs w:val="24"/>
          <w:lang w:val="ru-RU"/>
        </w:rPr>
        <w:t>-19 из Резервного фонда Правительства РФ было выделено более 78,2 млрд руб. Все вышеперечисленные меры позволили более чем в 3 раза увеличить количество инфекционных коек (до 184 тыс. мест) за несколько месяцев. При этом на пике пандемии в России было занято более 100 тыс. коек, или 64% выделенного фонда (из числа коек с ИВЛ — 12%). В Санкт-Петербурге летом 2020 года было занято порядка 90% инфекционных коек. Случаев отказа в медицинской помощи из-за недостатка мест официально зафиксировано не было.</w:t>
      </w:r>
      <w:r w:rsidRPr="0024658B">
        <w:rPr>
          <w:rStyle w:val="a8"/>
          <w:rFonts w:cs="Times New Roman"/>
          <w:szCs w:val="24"/>
          <w:lang w:val="ru-RU"/>
        </w:rPr>
        <w:footnoteReference w:id="36"/>
      </w:r>
    </w:p>
    <w:p w14:paraId="04CA8BD0" w14:textId="77777777" w:rsidR="006E0F1A" w:rsidRPr="00182962" w:rsidRDefault="006E0F1A" w:rsidP="006E0F1A">
      <w:pPr>
        <w:rPr>
          <w:rFonts w:cs="Times New Roman"/>
          <w:b/>
          <w:bCs/>
          <w:i/>
          <w:iCs/>
          <w:szCs w:val="24"/>
          <w:lang w:val="ru-RU"/>
        </w:rPr>
      </w:pPr>
      <w:r w:rsidRPr="00182962">
        <w:rPr>
          <w:rFonts w:cs="Times New Roman"/>
          <w:b/>
          <w:bCs/>
          <w:i/>
          <w:iCs/>
          <w:szCs w:val="24"/>
          <w:lang w:val="ru-RU"/>
        </w:rPr>
        <w:t>Постановление о приостановке оказания плановой медицинской помощи (-)</w:t>
      </w:r>
    </w:p>
    <w:p w14:paraId="696255A5" w14:textId="77777777" w:rsidR="006E0F1A" w:rsidRPr="0024658B" w:rsidRDefault="006E0F1A" w:rsidP="006E0F1A">
      <w:pPr>
        <w:rPr>
          <w:lang w:val="ru-RU"/>
        </w:rPr>
      </w:pPr>
      <w:r w:rsidRPr="0024658B">
        <w:rPr>
          <w:lang w:val="ru-RU"/>
        </w:rPr>
        <w:t xml:space="preserve">Плановая медицинская помощь – одна из форм медицинской помощи, которая оказывается при проведении профилактических мероприятий, при заболеваниях и состояниях, не сопровождающихся угрозой жизни пациента, не требующих экстренной и неотложной медицинской помощи, и отсрочка оказания которой на определенное время не повлечет за собой ухудшение состояния пациента, угрозу его жизни и здоровью. </w:t>
      </w:r>
    </w:p>
    <w:p w14:paraId="7C7C85C9" w14:textId="77777777" w:rsidR="006E0F1A" w:rsidRDefault="006E0F1A" w:rsidP="006E0F1A">
      <w:pPr>
        <w:rPr>
          <w:lang w:val="ru-RU"/>
        </w:rPr>
      </w:pPr>
      <w:r w:rsidRPr="0024658B">
        <w:rPr>
          <w:lang w:val="ru-RU"/>
        </w:rPr>
        <w:t>На протяжении двух лет в Санкт-Петербурге несколько раз вводили запрет на оказание плановой медицинской помощи. Самым серьезным ударом для кластера оказания медицинских услуг оказался двухмесячный запрет в начале пандемии (апрель-июнь), что стало почти смертным приговором для частного бизнеса, не имеющего финансовую подушку безопасности. Сильнее всего пострадали частные клиники, ориентированные не на экстренное здравоохранение, а связанные, например, с эстетической стоматологией и косметологией. В этот период падение оборота в клиниках составило более 80%.</w:t>
      </w:r>
      <w:r>
        <w:rPr>
          <w:rStyle w:val="a8"/>
          <w:lang w:val="ru-RU"/>
        </w:rPr>
        <w:footnoteReference w:id="37"/>
      </w:r>
    </w:p>
    <w:p w14:paraId="502570F8" w14:textId="77777777" w:rsidR="006E0F1A" w:rsidRPr="0024658B" w:rsidRDefault="006E0F1A" w:rsidP="006E0F1A">
      <w:pPr>
        <w:rPr>
          <w:lang w:val="ru-RU"/>
        </w:rPr>
      </w:pPr>
      <w:r>
        <w:rPr>
          <w:lang w:val="ru-RU"/>
        </w:rPr>
        <w:t xml:space="preserve">Для кластера данный негативный фактор можно было бы нейтрализовать с помощью развития телемедицинских технологий, что позволило бы в реальном времени проводить </w:t>
      </w:r>
      <w:r>
        <w:rPr>
          <w:lang w:val="ru-RU"/>
        </w:rPr>
        <w:lastRenderedPageBreak/>
        <w:t>диалог между врачом и пациентом. Оказание платных услуг данного типа способствовало бы получению выручки частным клиникам и позволило бы большему числу из них пережить период запрета на плановый прием.</w:t>
      </w:r>
    </w:p>
    <w:p w14:paraId="476BCB29" w14:textId="2DEEDE6C" w:rsidR="006E0F1A" w:rsidRPr="00B86D87" w:rsidRDefault="006E0F1A" w:rsidP="00920148">
      <w:pPr>
        <w:pStyle w:val="3"/>
        <w:numPr>
          <w:ilvl w:val="2"/>
          <w:numId w:val="16"/>
        </w:numPr>
        <w:rPr>
          <w:lang w:val="ru-RU"/>
        </w:rPr>
      </w:pPr>
      <w:bookmarkStart w:id="46" w:name="_Toc104905012"/>
      <w:r w:rsidRPr="00182962">
        <w:rPr>
          <w:lang w:val="ru-RU"/>
        </w:rPr>
        <w:t>Экономические факторы</w:t>
      </w:r>
      <w:bookmarkEnd w:id="46"/>
    </w:p>
    <w:p w14:paraId="0D5DC169" w14:textId="77777777" w:rsidR="006E0F1A" w:rsidRPr="00182962" w:rsidRDefault="006E0F1A" w:rsidP="006E0F1A">
      <w:pPr>
        <w:rPr>
          <w:rFonts w:cs="Times New Roman"/>
          <w:b/>
          <w:bCs/>
          <w:i/>
          <w:iCs/>
          <w:szCs w:val="24"/>
          <w:lang w:val="ru-RU"/>
        </w:rPr>
      </w:pPr>
      <w:r w:rsidRPr="00182962">
        <w:rPr>
          <w:rFonts w:cs="Times New Roman"/>
          <w:b/>
          <w:bCs/>
          <w:i/>
          <w:iCs/>
          <w:szCs w:val="24"/>
          <w:lang w:val="ru-RU"/>
        </w:rPr>
        <w:t>Неэффективная система маршрутизации (-)</w:t>
      </w:r>
    </w:p>
    <w:p w14:paraId="60D180A1" w14:textId="77777777" w:rsidR="006E0F1A" w:rsidRPr="0024658B" w:rsidRDefault="006E0F1A" w:rsidP="006E0F1A">
      <w:pPr>
        <w:rPr>
          <w:rFonts w:cs="Times New Roman"/>
          <w:szCs w:val="24"/>
          <w:lang w:val="ru-RU"/>
        </w:rPr>
      </w:pPr>
      <w:r w:rsidRPr="0024658B">
        <w:rPr>
          <w:rFonts w:cs="Times New Roman"/>
          <w:szCs w:val="24"/>
          <w:lang w:val="ru-RU"/>
        </w:rPr>
        <w:t>Управление маршрутизацией – это один из ключевых инструментов обеспечения доступности и качества оказываемых медицинских услуг, а также оптимального и эффективного использования ресурсов в условиях многоуровневой системы здравоохранения.</w:t>
      </w:r>
    </w:p>
    <w:p w14:paraId="60409620" w14:textId="77777777" w:rsidR="006E0F1A" w:rsidRPr="0024658B" w:rsidRDefault="006E0F1A" w:rsidP="006E0F1A">
      <w:pPr>
        <w:rPr>
          <w:rFonts w:cs="Times New Roman"/>
          <w:szCs w:val="24"/>
          <w:lang w:val="ru-RU"/>
        </w:rPr>
      </w:pPr>
      <w:r w:rsidRPr="0024658B">
        <w:rPr>
          <w:rFonts w:cs="Times New Roman"/>
          <w:szCs w:val="24"/>
          <w:lang w:val="ru-RU"/>
        </w:rPr>
        <w:t xml:space="preserve"> В Санкт-Петербурге, как и в большинстве субъектов Российской Федерации, выстроилась модель регионального здравоохранения, которая характеризуется чрезмерной развитостью медицины регионального уровня при заниженном финансировании районных медицинских учреждений.</w:t>
      </w:r>
      <w:r w:rsidRPr="00362E91">
        <w:rPr>
          <w:rFonts w:cs="Times New Roman"/>
          <w:szCs w:val="24"/>
          <w:lang w:val="ru-RU"/>
        </w:rPr>
        <w:t xml:space="preserve"> </w:t>
      </w:r>
    </w:p>
    <w:p w14:paraId="28CC2A36" w14:textId="77777777" w:rsidR="006E0F1A" w:rsidRPr="0024658B" w:rsidRDefault="006E0F1A" w:rsidP="006E0F1A">
      <w:pPr>
        <w:jc w:val="center"/>
        <w:rPr>
          <w:rFonts w:cs="Times New Roman"/>
          <w:szCs w:val="24"/>
          <w:lang w:val="ru-RU"/>
        </w:rPr>
      </w:pPr>
      <w:r w:rsidRPr="0024658B">
        <w:rPr>
          <w:rFonts w:cs="Times New Roman"/>
          <w:noProof/>
          <w:szCs w:val="24"/>
          <w:lang w:val="ru-RU"/>
        </w:rPr>
        <w:drawing>
          <wp:inline distT="0" distB="0" distL="0" distR="0" wp14:anchorId="66084E9F" wp14:editId="67BD1AAD">
            <wp:extent cx="4356263" cy="29337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56712" cy="2934002"/>
                    </a:xfrm>
                    <a:prstGeom prst="rect">
                      <a:avLst/>
                    </a:prstGeom>
                  </pic:spPr>
                </pic:pic>
              </a:graphicData>
            </a:graphic>
          </wp:inline>
        </w:drawing>
      </w:r>
    </w:p>
    <w:p w14:paraId="3B7C1243" w14:textId="77777777" w:rsidR="006E0F1A" w:rsidRPr="0024658B" w:rsidRDefault="006E0F1A" w:rsidP="006E0F1A">
      <w:pPr>
        <w:pStyle w:val="a0"/>
      </w:pPr>
      <w:r w:rsidRPr="0024658B">
        <w:t>Модель маршрутизации пациентов в Санкт-Петербурге</w:t>
      </w:r>
    </w:p>
    <w:p w14:paraId="21D57A78" w14:textId="77777777" w:rsidR="006E0F1A" w:rsidRPr="0024658B" w:rsidRDefault="006E0F1A" w:rsidP="006E0F1A">
      <w:pPr>
        <w:rPr>
          <w:lang w:val="ru-RU"/>
        </w:rPr>
      </w:pPr>
      <w:r w:rsidRPr="0024658B">
        <w:rPr>
          <w:lang w:val="ru-RU"/>
        </w:rPr>
        <w:t>Источник</w:t>
      </w:r>
      <w:r w:rsidRPr="0017285C">
        <w:t xml:space="preserve">: Health Care Day Program in the framework of the 8th International Scientific Conference «Emerging Marketing 2021». </w:t>
      </w:r>
      <w:r w:rsidRPr="0017285C">
        <w:rPr>
          <w:lang w:val="ru-RU"/>
        </w:rPr>
        <w:t>Круглый стол «Актуальные вопросы системы реформирования системы здравоохранения РФ»</w:t>
      </w:r>
      <w:r>
        <w:rPr>
          <w:lang w:val="ru-RU"/>
        </w:rPr>
        <w:t>. И</w:t>
      </w:r>
      <w:r w:rsidRPr="0024658B">
        <w:rPr>
          <w:lang w:val="ru-RU"/>
        </w:rPr>
        <w:t>з выступления Куликова О.</w:t>
      </w:r>
      <w:r>
        <w:rPr>
          <w:lang w:val="ru-RU"/>
        </w:rPr>
        <w:t xml:space="preserve"> </w:t>
      </w:r>
      <w:r w:rsidRPr="0024658B">
        <w:rPr>
          <w:lang w:val="ru-RU"/>
        </w:rPr>
        <w:t>В.</w:t>
      </w:r>
    </w:p>
    <w:p w14:paraId="15C8172D" w14:textId="77777777" w:rsidR="006E0F1A" w:rsidRPr="0024658B" w:rsidRDefault="006E0F1A" w:rsidP="006E0F1A">
      <w:pPr>
        <w:rPr>
          <w:rFonts w:cs="Times New Roman"/>
          <w:szCs w:val="24"/>
          <w:lang w:val="ru-RU"/>
        </w:rPr>
      </w:pPr>
      <w:r w:rsidRPr="0024658B">
        <w:rPr>
          <w:rFonts w:cs="Times New Roman"/>
          <w:szCs w:val="24"/>
          <w:lang w:val="ru-RU"/>
        </w:rPr>
        <w:t>У данной модели есть целый спектр объективных причин, объясняющих её существование:</w:t>
      </w:r>
    </w:p>
    <w:p w14:paraId="382DDB10" w14:textId="77777777" w:rsidR="006E0F1A" w:rsidRPr="0024658B" w:rsidRDefault="006E0F1A" w:rsidP="006E0F1A">
      <w:pPr>
        <w:pStyle w:val="a5"/>
        <w:numPr>
          <w:ilvl w:val="0"/>
          <w:numId w:val="5"/>
        </w:numPr>
        <w:rPr>
          <w:rFonts w:cs="Times New Roman"/>
          <w:szCs w:val="24"/>
          <w:lang w:val="ru-RU"/>
        </w:rPr>
      </w:pPr>
      <w:r w:rsidRPr="0024658B">
        <w:rPr>
          <w:rFonts w:cs="Times New Roman"/>
          <w:szCs w:val="24"/>
          <w:lang w:val="ru-RU"/>
        </w:rPr>
        <w:lastRenderedPageBreak/>
        <w:t>Недостаточное количество объектов здравоохранения;</w:t>
      </w:r>
    </w:p>
    <w:p w14:paraId="5239B3C0" w14:textId="77777777" w:rsidR="006E0F1A" w:rsidRPr="0024658B" w:rsidRDefault="006E0F1A" w:rsidP="006E0F1A">
      <w:pPr>
        <w:pStyle w:val="a5"/>
        <w:numPr>
          <w:ilvl w:val="0"/>
          <w:numId w:val="5"/>
        </w:numPr>
        <w:rPr>
          <w:rFonts w:cs="Times New Roman"/>
          <w:szCs w:val="24"/>
          <w:lang w:val="ru-RU"/>
        </w:rPr>
      </w:pPr>
      <w:r w:rsidRPr="0024658B">
        <w:rPr>
          <w:rFonts w:cs="Times New Roman"/>
          <w:szCs w:val="24"/>
          <w:lang w:val="ru-RU"/>
        </w:rPr>
        <w:t>Разобщенность муниципального образования;</w:t>
      </w:r>
    </w:p>
    <w:p w14:paraId="0AB1BCC5" w14:textId="77777777" w:rsidR="006E0F1A" w:rsidRPr="0024658B" w:rsidRDefault="006E0F1A" w:rsidP="006E0F1A">
      <w:pPr>
        <w:pStyle w:val="a5"/>
        <w:numPr>
          <w:ilvl w:val="0"/>
          <w:numId w:val="5"/>
        </w:numPr>
        <w:rPr>
          <w:rFonts w:cs="Times New Roman"/>
          <w:szCs w:val="24"/>
          <w:lang w:val="ru-RU"/>
        </w:rPr>
      </w:pPr>
      <w:r w:rsidRPr="0024658B">
        <w:rPr>
          <w:rFonts w:cs="Times New Roman"/>
          <w:szCs w:val="24"/>
          <w:lang w:val="ru-RU"/>
        </w:rPr>
        <w:t>Неисполнение главными нештатными специалистами своих обязанностей;</w:t>
      </w:r>
    </w:p>
    <w:p w14:paraId="5FA39A3F" w14:textId="77777777" w:rsidR="006E0F1A" w:rsidRPr="0024658B" w:rsidRDefault="006E0F1A" w:rsidP="006E0F1A">
      <w:pPr>
        <w:pStyle w:val="a5"/>
        <w:numPr>
          <w:ilvl w:val="0"/>
          <w:numId w:val="5"/>
        </w:numPr>
        <w:rPr>
          <w:rFonts w:cs="Times New Roman"/>
          <w:szCs w:val="24"/>
          <w:lang w:val="ru-RU"/>
        </w:rPr>
      </w:pPr>
      <w:r w:rsidRPr="0024658B">
        <w:rPr>
          <w:rFonts w:cs="Times New Roman"/>
          <w:szCs w:val="24"/>
          <w:lang w:val="ru-RU"/>
        </w:rPr>
        <w:t>Отсутствие ЕРИС МО</w:t>
      </w:r>
      <w:r w:rsidRPr="0024658B">
        <w:rPr>
          <w:rStyle w:val="a8"/>
          <w:rFonts w:cs="Times New Roman"/>
          <w:szCs w:val="24"/>
          <w:lang w:val="ru-RU"/>
        </w:rPr>
        <w:footnoteReference w:id="38"/>
      </w:r>
      <w:r w:rsidRPr="0024658B">
        <w:rPr>
          <w:rFonts w:cs="Times New Roman"/>
          <w:szCs w:val="24"/>
          <w:lang w:val="ru-RU"/>
        </w:rPr>
        <w:t>;</w:t>
      </w:r>
    </w:p>
    <w:p w14:paraId="22614412" w14:textId="77777777" w:rsidR="006E0F1A" w:rsidRPr="0024658B" w:rsidRDefault="006E0F1A" w:rsidP="006E0F1A">
      <w:pPr>
        <w:pStyle w:val="a5"/>
        <w:numPr>
          <w:ilvl w:val="0"/>
          <w:numId w:val="5"/>
        </w:numPr>
        <w:rPr>
          <w:rFonts w:cs="Times New Roman"/>
          <w:szCs w:val="24"/>
          <w:lang w:val="ru-RU"/>
        </w:rPr>
      </w:pPr>
      <w:r w:rsidRPr="0024658B">
        <w:rPr>
          <w:rFonts w:cs="Times New Roman"/>
          <w:szCs w:val="24"/>
          <w:lang w:val="ru-RU"/>
        </w:rPr>
        <w:t>Некачественное управление маршрутизацией;</w:t>
      </w:r>
    </w:p>
    <w:p w14:paraId="087D3092" w14:textId="77777777" w:rsidR="006E0F1A" w:rsidRPr="0024658B" w:rsidRDefault="006E0F1A" w:rsidP="006E0F1A">
      <w:pPr>
        <w:pStyle w:val="a5"/>
        <w:numPr>
          <w:ilvl w:val="0"/>
          <w:numId w:val="5"/>
        </w:numPr>
        <w:rPr>
          <w:rFonts w:cs="Times New Roman"/>
          <w:szCs w:val="24"/>
          <w:lang w:val="ru-RU"/>
        </w:rPr>
      </w:pPr>
      <w:r w:rsidRPr="0024658B">
        <w:rPr>
          <w:rFonts w:cs="Times New Roman"/>
          <w:szCs w:val="24"/>
          <w:lang w:val="ru-RU"/>
        </w:rPr>
        <w:t>Отсутствие региональных приказов о порядке оказания медицинской помощи по профилям и другое.</w:t>
      </w:r>
      <w:r w:rsidRPr="0024658B">
        <w:rPr>
          <w:rStyle w:val="a8"/>
          <w:rFonts w:cs="Times New Roman"/>
          <w:szCs w:val="24"/>
          <w:lang w:val="ru-RU"/>
        </w:rPr>
        <w:footnoteReference w:id="39"/>
      </w:r>
    </w:p>
    <w:p w14:paraId="45BD1633" w14:textId="77777777" w:rsidR="006E0F1A" w:rsidRDefault="006E0F1A" w:rsidP="006E0F1A">
      <w:pPr>
        <w:rPr>
          <w:rFonts w:cs="Times New Roman"/>
          <w:szCs w:val="24"/>
          <w:lang w:val="ru-RU"/>
        </w:rPr>
      </w:pPr>
      <w:r w:rsidRPr="0024658B">
        <w:rPr>
          <w:rFonts w:cs="Times New Roman"/>
          <w:szCs w:val="24"/>
          <w:lang w:val="ru-RU"/>
        </w:rPr>
        <w:t xml:space="preserve">Согласно действующей системе финансирования, большинство услуг оказываются на уровне областных клинических больниц, при этом возможность удовлетворения медицинских услуг на порядок ниже. </w:t>
      </w:r>
      <w:r>
        <w:rPr>
          <w:rFonts w:cs="Times New Roman"/>
          <w:szCs w:val="24"/>
          <w:lang w:val="ru-RU"/>
        </w:rPr>
        <w:t>В период борьбы с пандемией, особенно на начальных этапах, были зарегистрированы случаи, когда пациента с подозрением на коронавирус было невозможно отправить в региональную больницу в течение долгого времени, в части медицинских учреждений не было мест.</w:t>
      </w:r>
    </w:p>
    <w:p w14:paraId="02096F1C" w14:textId="77777777" w:rsidR="006E0F1A" w:rsidRPr="0024658B" w:rsidRDefault="006E0F1A" w:rsidP="006E0F1A">
      <w:pPr>
        <w:rPr>
          <w:rFonts w:cs="Times New Roman"/>
          <w:szCs w:val="24"/>
          <w:lang w:val="ru-RU"/>
        </w:rPr>
      </w:pPr>
      <w:r w:rsidRPr="0024658B">
        <w:rPr>
          <w:rFonts w:cs="Times New Roman"/>
          <w:szCs w:val="24"/>
          <w:lang w:val="ru-RU"/>
        </w:rPr>
        <w:t>В Санкт-Петербурге</w:t>
      </w:r>
      <w:r>
        <w:rPr>
          <w:rFonts w:cs="Times New Roman"/>
          <w:szCs w:val="24"/>
          <w:lang w:val="ru-RU"/>
        </w:rPr>
        <w:t xml:space="preserve"> </w:t>
      </w:r>
      <w:r w:rsidRPr="0024658B">
        <w:rPr>
          <w:rFonts w:cs="Times New Roman"/>
          <w:szCs w:val="24"/>
          <w:lang w:val="ru-RU"/>
        </w:rPr>
        <w:t xml:space="preserve">отсутствует приказ ОИВ об организации медицинской помощи по профилю, что является одной из причин некачественной модели маршрутизации пациентов. </w:t>
      </w:r>
      <w:r>
        <w:rPr>
          <w:rFonts w:cs="Times New Roman"/>
          <w:szCs w:val="24"/>
          <w:lang w:val="ru-RU"/>
        </w:rPr>
        <w:t>Именно издание данного приказа позволило бы избежать неэффективного распределения пациентов, а также снизить нагрузку на областные медицинские учреждения. И</w:t>
      </w:r>
      <w:r w:rsidRPr="0024658B">
        <w:rPr>
          <w:rFonts w:cs="Times New Roman"/>
          <w:szCs w:val="24"/>
          <w:lang w:val="ru-RU"/>
        </w:rPr>
        <w:t>менно</w:t>
      </w:r>
      <w:r>
        <w:rPr>
          <w:rFonts w:cs="Times New Roman"/>
          <w:szCs w:val="24"/>
          <w:lang w:val="ru-RU"/>
        </w:rPr>
        <w:t xml:space="preserve"> рациональная</w:t>
      </w:r>
      <w:r w:rsidRPr="0024658B">
        <w:rPr>
          <w:rFonts w:cs="Times New Roman"/>
          <w:szCs w:val="24"/>
          <w:lang w:val="ru-RU"/>
        </w:rPr>
        <w:t xml:space="preserve"> маршрутизация позволяет обеспечить максимально использовать ресурсы регионального здравоохранения и обеспечить эффективность отрасли в целом, что при действующей модели мы пока не можем наблюдать в рассматриваемом субъекте.</w:t>
      </w:r>
      <w:r>
        <w:rPr>
          <w:rFonts w:cs="Times New Roman"/>
          <w:szCs w:val="24"/>
          <w:lang w:val="ru-RU"/>
        </w:rPr>
        <w:t xml:space="preserve"> Еще одним способом нейтрализовать негативное воздействие данного фактора является создание новой модели передачи клинической ответственности (Куликова О. В.), основная мысль которой заключается в оказании основной массы медицинской помощи на первичном (местном) уровне. </w:t>
      </w:r>
      <w:r w:rsidRPr="002F1DA4">
        <w:rPr>
          <w:rFonts w:cs="Times New Roman"/>
          <w:szCs w:val="24"/>
          <w:lang w:val="ru-RU"/>
        </w:rPr>
        <w:t>И только пациентам с тяжелой формой заболевания должны быть оказаны услуги в областной консультативной поликлиники или в профильном отделении стационара (в центре).</w:t>
      </w:r>
    </w:p>
    <w:p w14:paraId="3EF82AB6" w14:textId="77777777" w:rsidR="006E0F1A" w:rsidRPr="00182962" w:rsidRDefault="006E0F1A" w:rsidP="006E0F1A">
      <w:pPr>
        <w:rPr>
          <w:rFonts w:cs="Times New Roman"/>
          <w:b/>
          <w:bCs/>
          <w:i/>
          <w:iCs/>
          <w:szCs w:val="24"/>
          <w:lang w:val="ru-RU"/>
        </w:rPr>
      </w:pPr>
      <w:r w:rsidRPr="00182962">
        <w:rPr>
          <w:rFonts w:cs="Times New Roman"/>
          <w:b/>
          <w:bCs/>
          <w:i/>
          <w:iCs/>
          <w:szCs w:val="24"/>
          <w:lang w:val="ru-RU"/>
        </w:rPr>
        <w:t>Увеличение производства средств индивидуальной защиты (+)</w:t>
      </w:r>
    </w:p>
    <w:p w14:paraId="518B6208" w14:textId="77777777" w:rsidR="006E0F1A" w:rsidRPr="0024658B" w:rsidRDefault="006E0F1A" w:rsidP="006E0F1A">
      <w:pPr>
        <w:rPr>
          <w:rFonts w:cs="Times New Roman"/>
          <w:szCs w:val="24"/>
          <w:lang w:val="ru-RU"/>
        </w:rPr>
      </w:pPr>
      <w:r w:rsidRPr="0024658B">
        <w:rPr>
          <w:rFonts w:cs="Times New Roman"/>
          <w:szCs w:val="24"/>
          <w:lang w:val="ru-RU"/>
        </w:rPr>
        <w:lastRenderedPageBreak/>
        <w:t>Список средств индивидуальной защиты, которыми должны быть обеспечены больницы и медицинские учреждения, регламентируется Приказом Министерства Здравоохранения №198н и приложениями к нему. Врачи, которые оказывают помощь пациентам с коронавирусом, должны иметь шапочку, противочумный халат, респиратор типа EU FFP2 или аналогичные, а также пульсоксиметр и аппарат искусственной вентиляции легких (ИВЛ).</w:t>
      </w:r>
      <w:r>
        <w:rPr>
          <w:rStyle w:val="a8"/>
          <w:rFonts w:cs="Times New Roman"/>
          <w:szCs w:val="24"/>
          <w:lang w:val="ru-RU"/>
        </w:rPr>
        <w:footnoteReference w:id="40"/>
      </w:r>
    </w:p>
    <w:p w14:paraId="6B3CBC8C" w14:textId="77777777" w:rsidR="006E0F1A" w:rsidRPr="0024658B" w:rsidRDefault="006E0F1A" w:rsidP="006E0F1A">
      <w:pPr>
        <w:rPr>
          <w:lang w:val="ru-RU"/>
        </w:rPr>
      </w:pPr>
      <w:r w:rsidRPr="0024658B">
        <w:rPr>
          <w:lang w:val="ru-RU"/>
        </w:rPr>
        <w:t>С середины марта 2020 года медицинские организации России столкнулись с нехваткой медицинских масок и других средств индивидуальной защиты. Производство СИЗ оказалось не готово к резкому росту спроса в период пандемии. Потребность в масках по России составила порядка 1,2 млн штук в день (по данным главы Минпромторга Д. Мантурова), при выпуске в начале марта 600 тыс. шт. Также Мантуров высказывался о нехватке медицинских костюмов: при потребности регионов в 800 тыс. штук в сутки производилось только 500 тыс.</w:t>
      </w:r>
      <w:r w:rsidRPr="0024658B">
        <w:rPr>
          <w:rStyle w:val="a8"/>
          <w:rFonts w:cs="Times New Roman"/>
          <w:szCs w:val="24"/>
          <w:lang w:val="ru-RU"/>
        </w:rPr>
        <w:footnoteReference w:id="41"/>
      </w:r>
    </w:p>
    <w:p w14:paraId="141A396E" w14:textId="77777777" w:rsidR="006E0F1A" w:rsidRPr="0024658B" w:rsidRDefault="006E0F1A" w:rsidP="006E0F1A">
      <w:pPr>
        <w:rPr>
          <w:rFonts w:cs="Times New Roman"/>
          <w:szCs w:val="24"/>
          <w:lang w:val="ru-RU"/>
        </w:rPr>
      </w:pPr>
      <w:r w:rsidRPr="0024658B">
        <w:rPr>
          <w:rFonts w:cs="Times New Roman"/>
          <w:szCs w:val="24"/>
          <w:lang w:val="ru-RU"/>
        </w:rPr>
        <w:t>С начала пандемии объем производства вырос более чем в 20 раз. В пик заболеваемости объем производства составлял до 19 млн штук масок в день при потребности в 10,8 млн, обеспеченность в стране медицинскими масками системы здравоохранения только за 8 месяцев 2020 года (с апреля по ноябрь) выросла в 4 раза – до 17 недель запаса. Количество предприятий, работающих в этой сфере, возросло с 18 до 86.</w:t>
      </w:r>
      <w:r w:rsidRPr="0024658B">
        <w:rPr>
          <w:rStyle w:val="a8"/>
          <w:rFonts w:cs="Times New Roman"/>
          <w:szCs w:val="24"/>
          <w:lang w:val="ru-RU"/>
        </w:rPr>
        <w:footnoteReference w:id="42"/>
      </w:r>
    </w:p>
    <w:p w14:paraId="4D19DA19" w14:textId="77777777" w:rsidR="006E0F1A" w:rsidRPr="00182962" w:rsidRDefault="006E0F1A" w:rsidP="006E0F1A">
      <w:pPr>
        <w:rPr>
          <w:rFonts w:cs="Times New Roman"/>
          <w:b/>
          <w:bCs/>
          <w:i/>
          <w:iCs/>
          <w:szCs w:val="24"/>
          <w:lang w:val="ru-RU"/>
        </w:rPr>
      </w:pPr>
      <w:r>
        <w:rPr>
          <w:rFonts w:cs="Times New Roman"/>
          <w:b/>
          <w:bCs/>
          <w:i/>
          <w:iCs/>
          <w:szCs w:val="24"/>
          <w:lang w:val="ru-RU"/>
        </w:rPr>
        <w:t>Увеличение</w:t>
      </w:r>
      <w:r w:rsidRPr="00182962">
        <w:rPr>
          <w:rFonts w:cs="Times New Roman"/>
          <w:b/>
          <w:bCs/>
          <w:i/>
          <w:iCs/>
          <w:szCs w:val="24"/>
          <w:lang w:val="ru-RU"/>
        </w:rPr>
        <w:t xml:space="preserve"> коечного фонда (</w:t>
      </w:r>
      <w:r>
        <w:rPr>
          <w:rFonts w:cs="Times New Roman"/>
          <w:b/>
          <w:bCs/>
          <w:i/>
          <w:iCs/>
          <w:szCs w:val="24"/>
          <w:lang w:val="ru-RU"/>
        </w:rPr>
        <w:t>+</w:t>
      </w:r>
      <w:r w:rsidRPr="00182962">
        <w:rPr>
          <w:rFonts w:cs="Times New Roman"/>
          <w:b/>
          <w:bCs/>
          <w:i/>
          <w:iCs/>
          <w:szCs w:val="24"/>
          <w:lang w:val="ru-RU"/>
        </w:rPr>
        <w:t>)</w:t>
      </w:r>
    </w:p>
    <w:p w14:paraId="73D0C034" w14:textId="77777777" w:rsidR="006E0F1A" w:rsidRPr="0024658B" w:rsidRDefault="006E0F1A" w:rsidP="006E0F1A">
      <w:pPr>
        <w:rPr>
          <w:rFonts w:cs="Times New Roman"/>
          <w:szCs w:val="24"/>
          <w:lang w:val="ru-RU"/>
        </w:rPr>
      </w:pPr>
      <w:r w:rsidRPr="0024658B">
        <w:rPr>
          <w:rFonts w:cs="Times New Roman"/>
          <w:szCs w:val="24"/>
          <w:lang w:val="ru-RU"/>
        </w:rPr>
        <w:t>Как стало известно по опыту других стран, около 20% зарегистрированных случаев заболевания протекают в тяжелой форме, соответственно может понадобиться интенсивная терапия.</w:t>
      </w:r>
      <w:r w:rsidRPr="0024658B">
        <w:rPr>
          <w:rStyle w:val="a8"/>
          <w:rFonts w:cs="Times New Roman"/>
          <w:szCs w:val="24"/>
          <w:lang w:val="ru-RU"/>
        </w:rPr>
        <w:footnoteReference w:id="43"/>
      </w:r>
      <w:r w:rsidRPr="0024658B">
        <w:rPr>
          <w:rFonts w:cs="Times New Roman"/>
          <w:szCs w:val="24"/>
          <w:lang w:val="ru-RU"/>
        </w:rPr>
        <w:t xml:space="preserve"> Перед началом пандемии в России было порядка 55 тыс. инфекционных коек, из которых 12 тыс. – реанимационных. Данные значения на порядок ниже нормы – 182,3 тыс. инфекционных коек и 29,2 тыс. реанимационных (норматив: 1250 коек/1 млн чел и 200 коек/1 млн чел соответственно). По сведениям Федеральной службы по надзору в сфере здравоохранения, в 2018 г. недостаток инфекционных коек для исцеления гриппа и ОРВИ </w:t>
      </w:r>
      <w:r w:rsidRPr="0024658B">
        <w:rPr>
          <w:rFonts w:cs="Times New Roman"/>
          <w:szCs w:val="24"/>
          <w:lang w:val="ru-RU"/>
        </w:rPr>
        <w:lastRenderedPageBreak/>
        <w:t>отмечался в 51 субъекте РФ, реанимационных коек для больных с гриппом, ОРВИ и их отягощениями — в 60 субъектах РФ, аппаратов ЭКМО—в 22 субъектах РФ, при данном последних в стране насчитывалось только 108 единиц.</w:t>
      </w:r>
      <w:r w:rsidRPr="0024658B">
        <w:rPr>
          <w:rStyle w:val="a8"/>
          <w:rFonts w:cs="Times New Roman"/>
          <w:szCs w:val="24"/>
          <w:lang w:val="ru-RU"/>
        </w:rPr>
        <w:footnoteReference w:id="44"/>
      </w:r>
      <w:r w:rsidRPr="0024658B">
        <w:rPr>
          <w:rFonts w:cs="Times New Roman"/>
          <w:szCs w:val="24"/>
          <w:lang w:val="ru-RU"/>
        </w:rPr>
        <w:t xml:space="preserve"> При этом Санкт-Петербург занимает 3 место в мире по показателю количества коек на 1 тыс. человек. Также город характеризуется эффективностью специализированной помощи (высокая утилизация больничной койки). Как уже было сказано, российская система здравоохранения не сталкивалась в сфере инфекционных заболеваний с вызовом мирового масштаба, такой срочности и неопределенности. По заявлению Правительства РФ, которое было сделано в середине марта, по сравнению с нормами, установленными для сезона гриппа, готовых коек было недостаточно. При этом аппаратов ИВЛ было около 40 тыс., что объясняется включением в их число аппаратов, предназначенных для временной поддержки дыхания в ходе транспортировки пациента или первичных реанимационных мероприятий.</w:t>
      </w:r>
      <w:r w:rsidRPr="0024658B">
        <w:rPr>
          <w:rStyle w:val="a8"/>
          <w:rFonts w:cs="Times New Roman"/>
          <w:szCs w:val="24"/>
          <w:lang w:val="ru-RU"/>
        </w:rPr>
        <w:footnoteReference w:id="45"/>
      </w:r>
    </w:p>
    <w:p w14:paraId="2A6A83E7" w14:textId="77777777" w:rsidR="006E0F1A" w:rsidRPr="0024658B" w:rsidRDefault="006E0F1A" w:rsidP="006E0F1A">
      <w:pPr>
        <w:rPr>
          <w:rFonts w:cs="Times New Roman"/>
          <w:szCs w:val="24"/>
          <w:lang w:val="ru-RU"/>
        </w:rPr>
      </w:pPr>
      <w:r w:rsidRPr="0024658B">
        <w:rPr>
          <w:rFonts w:cs="Times New Roman"/>
          <w:szCs w:val="24"/>
          <w:lang w:val="ru-RU"/>
        </w:rPr>
        <w:t>Однако хочется отметить высокие мобилизационные возможности системы здравоохранения. Так, в сезон гриппа 2019 года было развернуто около 100 тыс. инфекционных коек (в 2 раза выше уровня февраля-марта 2020 года). Большое число коек в сравнении с ведущими западными странами в момент начала пандемии стало преимуществом России. Как можно оценить сейчас, страны с большим объемом «стартового» коечного фонда в среднем лучше справлялись с последствиями пандемии (такие как Германия и Австрия), противоположная ситуация наблюдалась в странах, где обеспеченность коечным фондом на 1 тыс. человек ниже среднего (Великобритания, Италия, Испания, США). Мы могли наблюдать тяжелые кризисы систем здравоохранения в этих странах в 2020 году.</w:t>
      </w:r>
      <w:r w:rsidRPr="0024658B">
        <w:rPr>
          <w:rStyle w:val="a8"/>
          <w:rFonts w:cs="Times New Roman"/>
          <w:szCs w:val="24"/>
          <w:lang w:val="ru-RU"/>
        </w:rPr>
        <w:footnoteReference w:id="46"/>
      </w:r>
    </w:p>
    <w:p w14:paraId="5352F5E1" w14:textId="77777777" w:rsidR="006E0F1A" w:rsidRPr="0024658B" w:rsidRDefault="006E0F1A" w:rsidP="006E0F1A">
      <w:pPr>
        <w:rPr>
          <w:rFonts w:cs="Times New Roman"/>
          <w:szCs w:val="24"/>
          <w:lang w:val="ru-RU"/>
        </w:rPr>
      </w:pPr>
      <w:r w:rsidRPr="0024658B">
        <w:rPr>
          <w:rFonts w:cs="Times New Roman"/>
          <w:szCs w:val="24"/>
          <w:lang w:val="ru-RU"/>
        </w:rPr>
        <w:t xml:space="preserve">Для снижения заполненности коек была использована многоуровневая система распределения больных. Так, легкие случаи подлежали лечению на дому. Также из неоднозначных мер хочется отметить практика развертывания временных госпиталей на базе выставочных павильонов («Ленэкспо»). </w:t>
      </w:r>
      <w:r>
        <w:rPr>
          <w:rFonts w:cs="Times New Roman"/>
          <w:szCs w:val="24"/>
          <w:lang w:val="ru-RU"/>
        </w:rPr>
        <w:t>Однако п</w:t>
      </w:r>
      <w:r w:rsidRPr="0024658B">
        <w:rPr>
          <w:rFonts w:cs="Times New Roman"/>
          <w:szCs w:val="24"/>
          <w:lang w:val="ru-RU"/>
        </w:rPr>
        <w:t xml:space="preserve">ациенты и врачи ни раз сообщали о нехватке персонала, оборудования и лекарств, а также о плохих условиях размещения на начальных этапах работы (например, отсутствие отопления, питьевой воды, изолированных палат для </w:t>
      </w:r>
      <w:r w:rsidRPr="0024658B">
        <w:rPr>
          <w:rFonts w:cs="Times New Roman"/>
          <w:szCs w:val="24"/>
          <w:lang w:val="ru-RU"/>
        </w:rPr>
        <w:lastRenderedPageBreak/>
        <w:t>пациентов). Стоимость создания временных госпиталей могла быть несоразмерно высокой. Однако не могу не отметить то, что данное решение нельзя однозначно оценить как неэффективное использование ресурсов, считаю, что в период пандемии нельзя было точно предсказать количество заболевших на «пике», что позволило иметь резерв.</w:t>
      </w:r>
    </w:p>
    <w:p w14:paraId="30AFA516" w14:textId="77777777" w:rsidR="006E0F1A" w:rsidRPr="00182962" w:rsidRDefault="006E0F1A" w:rsidP="006E0F1A">
      <w:pPr>
        <w:rPr>
          <w:rFonts w:cs="Times New Roman"/>
          <w:b/>
          <w:bCs/>
          <w:i/>
          <w:iCs/>
          <w:szCs w:val="24"/>
          <w:lang w:val="ru-RU"/>
        </w:rPr>
      </w:pPr>
      <w:r w:rsidRPr="00182962">
        <w:rPr>
          <w:rFonts w:cs="Times New Roman"/>
          <w:b/>
          <w:bCs/>
          <w:i/>
          <w:iCs/>
          <w:szCs w:val="24"/>
          <w:lang w:val="ru-RU"/>
        </w:rPr>
        <w:t>Создание ускоренных курсов переквалификации для медицинского персонала (+)</w:t>
      </w:r>
    </w:p>
    <w:p w14:paraId="5D5D097E" w14:textId="77777777" w:rsidR="006E0F1A" w:rsidRPr="0024658B" w:rsidRDefault="006E0F1A" w:rsidP="006E0F1A">
      <w:pPr>
        <w:rPr>
          <w:rFonts w:cs="Times New Roman"/>
          <w:szCs w:val="24"/>
          <w:lang w:val="ru-RU"/>
        </w:rPr>
      </w:pPr>
      <w:r w:rsidRPr="0024658B">
        <w:rPr>
          <w:rFonts w:cs="Times New Roman"/>
          <w:szCs w:val="24"/>
          <w:lang w:val="ru-RU"/>
        </w:rPr>
        <w:t xml:space="preserve">Помимо создания дополнительных коек были также предприняты меры для подготовки персонала к борьбе с пандемией, а также для обеспечения безопасности медицинских работников, контактирующих с больными. Санкт-Петербург входит в ТОП-5 городов по показателю числа врачей на 10 тыс. жителей. До пандемии в городе наблюдались высокие значения показателя количества врачей при недостаточном количестве медсестер, что указывает на неэффективность распределения ресурсов. Врачи выполняли работу, которую в целом можно было бы передать медсестрам, однако по российскому законодательству, что сужает возможности для передачи работы врачей среднему медицинскому персоналу. </w:t>
      </w:r>
      <w:r w:rsidRPr="0024658B">
        <w:rPr>
          <w:rStyle w:val="a8"/>
          <w:rFonts w:cs="Times New Roman"/>
          <w:szCs w:val="24"/>
          <w:lang w:val="ru-RU"/>
        </w:rPr>
        <w:footnoteReference w:id="47"/>
      </w:r>
      <w:r w:rsidRPr="0024658B">
        <w:rPr>
          <w:rFonts w:cs="Times New Roman"/>
          <w:szCs w:val="24"/>
          <w:lang w:val="ru-RU"/>
        </w:rPr>
        <w:t xml:space="preserve"> </w:t>
      </w:r>
    </w:p>
    <w:p w14:paraId="55421212" w14:textId="77777777" w:rsidR="006E0F1A" w:rsidRPr="00182962" w:rsidRDefault="006E0F1A" w:rsidP="006E0F1A">
      <w:pPr>
        <w:rPr>
          <w:rFonts w:cs="Times New Roman"/>
          <w:szCs w:val="24"/>
          <w:lang w:val="ru-RU"/>
        </w:rPr>
      </w:pPr>
      <w:r w:rsidRPr="0024658B">
        <w:rPr>
          <w:rFonts w:cs="Times New Roman"/>
          <w:szCs w:val="24"/>
          <w:lang w:val="ru-RU"/>
        </w:rPr>
        <w:t>Источниками кадров для новых инфекционных подразделений в России, как и в других странах, стали врачи иных специальностей, лица, имеющие медицинское образование, но не работавшие по специальности в течение последних пяти лет, профессорско-преподавательский состав и студенты старших курсов медицинских вузов — на должности врачей; преподаватели и учащиеся по программам медицинских специальностей среднего профессионального образования, студенты младших курсов — на должности среднего и младшего медицинского персонала.</w:t>
      </w:r>
      <w:r w:rsidRPr="0024658B">
        <w:rPr>
          <w:rStyle w:val="a8"/>
          <w:rFonts w:cs="Times New Roman"/>
          <w:szCs w:val="24"/>
          <w:lang w:val="ru-RU"/>
        </w:rPr>
        <w:footnoteReference w:id="48"/>
      </w:r>
      <w:r w:rsidRPr="0024658B">
        <w:rPr>
          <w:rFonts w:cs="Times New Roman"/>
          <w:szCs w:val="24"/>
          <w:lang w:val="ru-RU"/>
        </w:rPr>
        <w:t xml:space="preserve"> России, в отличии от многих стран Европы и штатов США, не потребовалось привлекать ранее вышедших на пенсию сотрудников, чей возраст и состояние здоровья могли привести к серьезным рискам в случае заражения. Быстрое перепрофилирование специалистов в инфекционистов (за шестидневные курсы) стало возможным благодаря фундаментальности </w:t>
      </w:r>
      <w:r w:rsidRPr="00182962">
        <w:rPr>
          <w:rFonts w:cs="Times New Roman"/>
          <w:szCs w:val="24"/>
          <w:lang w:val="ru-RU"/>
        </w:rPr>
        <w:t>российской системы образования медицинских работников.</w:t>
      </w:r>
      <w:r w:rsidRPr="00182962">
        <w:rPr>
          <w:rStyle w:val="a8"/>
          <w:rFonts w:cs="Times New Roman"/>
          <w:szCs w:val="24"/>
          <w:lang w:val="ru-RU"/>
        </w:rPr>
        <w:footnoteReference w:id="49"/>
      </w:r>
    </w:p>
    <w:p w14:paraId="62BC1A93" w14:textId="77777777" w:rsidR="006E0F1A" w:rsidRPr="00182962" w:rsidRDefault="006E0F1A" w:rsidP="006E0F1A">
      <w:pPr>
        <w:rPr>
          <w:b/>
          <w:bCs/>
          <w:i/>
          <w:iCs/>
          <w:lang w:val="ru-RU"/>
        </w:rPr>
      </w:pPr>
      <w:r w:rsidRPr="00182962">
        <w:rPr>
          <w:b/>
          <w:bCs/>
          <w:i/>
          <w:iCs/>
          <w:lang w:val="ru-RU"/>
        </w:rPr>
        <w:lastRenderedPageBreak/>
        <w:t>Дополнительное поощрение медицинских работников в рамках трудового законодательствах (+)</w:t>
      </w:r>
    </w:p>
    <w:p w14:paraId="655451AA" w14:textId="77777777" w:rsidR="006E0F1A" w:rsidRPr="0024658B" w:rsidRDefault="006E0F1A" w:rsidP="006E0F1A">
      <w:pPr>
        <w:rPr>
          <w:rFonts w:cs="Times New Roman"/>
          <w:szCs w:val="24"/>
          <w:lang w:val="ru-RU"/>
        </w:rPr>
      </w:pPr>
      <w:r w:rsidRPr="0024658B">
        <w:rPr>
          <w:rFonts w:cs="Times New Roman"/>
          <w:szCs w:val="24"/>
          <w:lang w:val="ru-RU"/>
        </w:rPr>
        <w:t>Согласно Постановлению Правительства РФ №415 и 484, были предусмотрены материальные стимулы для поощрения работы в специализированных инфекционных отделениях и бригадах скорой медицинской помощи медицинским работникам, непосредственно контактирующим с больными:</w:t>
      </w:r>
    </w:p>
    <w:p w14:paraId="6ECDE5E9" w14:textId="77777777" w:rsidR="006E0F1A" w:rsidRPr="0024658B" w:rsidRDefault="006E0F1A" w:rsidP="006E0F1A">
      <w:pPr>
        <w:pStyle w:val="a5"/>
        <w:numPr>
          <w:ilvl w:val="0"/>
          <w:numId w:val="6"/>
        </w:numPr>
        <w:rPr>
          <w:rFonts w:cs="Times New Roman"/>
          <w:szCs w:val="24"/>
          <w:lang w:val="ru-RU"/>
        </w:rPr>
      </w:pPr>
      <w:r w:rsidRPr="0024658B">
        <w:rPr>
          <w:rFonts w:cs="Times New Roman"/>
          <w:szCs w:val="24"/>
          <w:lang w:val="ru-RU"/>
        </w:rPr>
        <w:t>за</w:t>
      </w:r>
      <w:r w:rsidRPr="0024658B">
        <w:rPr>
          <w:rFonts w:cs="Times New Roman"/>
          <w:szCs w:val="24"/>
        </w:rPr>
        <w:t> </w:t>
      </w:r>
      <w:r w:rsidRPr="0024658B">
        <w:rPr>
          <w:rFonts w:cs="Times New Roman"/>
          <w:szCs w:val="24"/>
          <w:lang w:val="ru-RU"/>
        </w:rPr>
        <w:t>особые условия труда и</w:t>
      </w:r>
      <w:r w:rsidRPr="0024658B">
        <w:rPr>
          <w:rFonts w:cs="Times New Roman"/>
          <w:szCs w:val="24"/>
        </w:rPr>
        <w:t> </w:t>
      </w:r>
      <w:r w:rsidRPr="0024658B">
        <w:rPr>
          <w:rFonts w:cs="Times New Roman"/>
          <w:szCs w:val="24"/>
          <w:lang w:val="ru-RU"/>
        </w:rPr>
        <w:t>дополнительную нагрузку медицинским работникам, оказывающим медицинскую помощь гражданам, у</w:t>
      </w:r>
      <w:r w:rsidRPr="0024658B">
        <w:rPr>
          <w:rFonts w:cs="Times New Roman"/>
          <w:szCs w:val="24"/>
        </w:rPr>
        <w:t> </w:t>
      </w:r>
      <w:r w:rsidRPr="0024658B">
        <w:rPr>
          <w:rFonts w:cs="Times New Roman"/>
          <w:szCs w:val="24"/>
          <w:lang w:val="ru-RU"/>
        </w:rPr>
        <w:t>которых выявлена новая коронавирусная инфекция, и</w:t>
      </w:r>
      <w:r w:rsidRPr="0024658B">
        <w:rPr>
          <w:rFonts w:cs="Times New Roman"/>
          <w:szCs w:val="24"/>
        </w:rPr>
        <w:t> </w:t>
      </w:r>
      <w:r w:rsidRPr="0024658B">
        <w:rPr>
          <w:rFonts w:cs="Times New Roman"/>
          <w:szCs w:val="24"/>
          <w:lang w:val="ru-RU"/>
        </w:rPr>
        <w:t>лицам из</w:t>
      </w:r>
      <w:r w:rsidRPr="0024658B">
        <w:rPr>
          <w:rFonts w:cs="Times New Roman"/>
          <w:szCs w:val="24"/>
        </w:rPr>
        <w:t> </w:t>
      </w:r>
      <w:r w:rsidRPr="0024658B">
        <w:rPr>
          <w:rFonts w:cs="Times New Roman"/>
          <w:szCs w:val="24"/>
          <w:lang w:val="ru-RU"/>
        </w:rPr>
        <w:t>групп риска заражения новой коронавирусной инфекцией;</w:t>
      </w:r>
    </w:p>
    <w:p w14:paraId="6BF9FED9" w14:textId="77777777" w:rsidR="006E0F1A" w:rsidRPr="0024658B" w:rsidRDefault="006E0F1A" w:rsidP="006E0F1A">
      <w:pPr>
        <w:pStyle w:val="a5"/>
        <w:numPr>
          <w:ilvl w:val="0"/>
          <w:numId w:val="6"/>
        </w:numPr>
        <w:rPr>
          <w:rFonts w:cs="Times New Roman"/>
          <w:szCs w:val="24"/>
          <w:lang w:val="ru-RU"/>
        </w:rPr>
      </w:pPr>
      <w:r w:rsidRPr="0024658B">
        <w:rPr>
          <w:rFonts w:cs="Times New Roman"/>
          <w:szCs w:val="24"/>
          <w:lang w:val="ru-RU"/>
        </w:rPr>
        <w:t>за выполнение особо важных работ медицинским и иным работникам, непосредственно участвующим в оказании медицинской помощи гражданам, у которых выявлена новая коронавирусная инфекция CОVID-19</w:t>
      </w:r>
    </w:p>
    <w:p w14:paraId="70B2B78D" w14:textId="77777777" w:rsidR="006E0F1A" w:rsidRPr="0024658B" w:rsidRDefault="006E0F1A" w:rsidP="006E0F1A">
      <w:pPr>
        <w:rPr>
          <w:rFonts w:cs="Times New Roman"/>
          <w:szCs w:val="24"/>
          <w:lang w:val="ru-RU"/>
        </w:rPr>
      </w:pPr>
      <w:r w:rsidRPr="0024658B">
        <w:rPr>
          <w:rFonts w:cs="Times New Roman"/>
          <w:szCs w:val="24"/>
          <w:lang w:val="ru-RU"/>
        </w:rPr>
        <w:t>Постановление Правительства Российской Федерации № 415 также допускало установление субъектами РФ дополнительных региональных выплат стимулирующего характера, этим правом воспользовалось и Правительство Санкт-Петербурга (Постановление от 29 апреля 2020 г. № 257 «Об установлении в период с 01.04.2020 по 30.06.2020 выплат работникам медицинских организаций»). Также для медицинского персонала предусмотрен льготный стаж (Постановление Правительства Российской Федерации от 6 августа 2020 г. № 1191 «О порядке исчисления периодов работы, дающей право на досрочное назначение страховой пенсии по старости в соответствии с пунктами 1, 2 и 20 части 1 статьи 30 Федерального закона «О страховых пенсиях», медицинским работникам, оказывающим медицинскую помощь пациентам с новой коронавирусной инфекцией CОVID-19 и подозрением на новую коронавирусную инфекцию CОVID-19»).</w:t>
      </w:r>
      <w:r w:rsidRPr="0024658B">
        <w:rPr>
          <w:rStyle w:val="a8"/>
          <w:rFonts w:cs="Times New Roman"/>
          <w:szCs w:val="24"/>
          <w:lang w:val="ru-RU"/>
        </w:rPr>
        <w:footnoteReference w:id="50"/>
      </w:r>
    </w:p>
    <w:p w14:paraId="13388BA5" w14:textId="77777777" w:rsidR="006E0F1A" w:rsidRDefault="006E0F1A" w:rsidP="006E0F1A">
      <w:pPr>
        <w:rPr>
          <w:rFonts w:cs="Times New Roman"/>
          <w:szCs w:val="24"/>
          <w:lang w:val="ru-RU"/>
        </w:rPr>
      </w:pPr>
      <w:r w:rsidRPr="0024658B">
        <w:rPr>
          <w:rFonts w:cs="Times New Roman"/>
          <w:szCs w:val="24"/>
          <w:lang w:val="ru-RU"/>
        </w:rPr>
        <w:t xml:space="preserve">Однако из-за сжатых сроков подготовки данных документов и большой доли неопределенности появилось большое число неоднозначных формулировок, что значительно снизило число выплат в первые 2 месяца пандемии в России. Последующие разъяснения </w:t>
      </w:r>
      <w:r w:rsidRPr="0024658B">
        <w:rPr>
          <w:rFonts w:cs="Times New Roman"/>
          <w:szCs w:val="24"/>
          <w:lang w:val="ru-RU"/>
        </w:rPr>
        <w:lastRenderedPageBreak/>
        <w:t>Минздрава России и</w:t>
      </w:r>
      <w:r w:rsidRPr="0024658B">
        <w:rPr>
          <w:rFonts w:cs="Times New Roman"/>
          <w:szCs w:val="24"/>
        </w:rPr>
        <w:t> </w:t>
      </w:r>
      <w:r w:rsidRPr="0024658B">
        <w:rPr>
          <w:rFonts w:cs="Times New Roman"/>
          <w:szCs w:val="24"/>
          <w:lang w:val="ru-RU"/>
        </w:rPr>
        <w:t>Минфина России улучшили ситуацию в части расчета отработанного времени, территориальных коэффициентов и налогообложения, но при этом оставили открытым вопрос определения работников, которым положены выплаты. Схожие проблемы возникли и при разработке страховых выплат пострадавшим от вируса медицинским работником при исполнении трудовых обязанностей.</w:t>
      </w:r>
      <w:r w:rsidRPr="0024658B">
        <w:rPr>
          <w:rStyle w:val="a8"/>
          <w:rFonts w:cs="Times New Roman"/>
          <w:szCs w:val="24"/>
          <w:lang w:val="ru-RU"/>
        </w:rPr>
        <w:footnoteReference w:id="51"/>
      </w:r>
      <w:r w:rsidRPr="0024658B">
        <w:rPr>
          <w:rFonts w:cs="Times New Roman"/>
          <w:szCs w:val="24"/>
          <w:lang w:val="ru-RU"/>
        </w:rPr>
        <w:t xml:space="preserve"> Так, в Санкт-Петербурге, по предварительным свидетельствам на конец июля 2020 года, коронавирусом заразились более 7 тыс. медицинских работников, из них данные в фонд социального страхования были переданы лишь по 2,4 тыс. случаев, выплаты получили 1,6 тыс. человек.</w:t>
      </w:r>
      <w:r w:rsidRPr="0024658B">
        <w:rPr>
          <w:rStyle w:val="a8"/>
          <w:rFonts w:cs="Times New Roman"/>
          <w:szCs w:val="24"/>
          <w:lang w:val="ru-RU"/>
        </w:rPr>
        <w:footnoteReference w:id="52"/>
      </w:r>
    </w:p>
    <w:p w14:paraId="7B51F04F" w14:textId="77777777" w:rsidR="006E0F1A" w:rsidRDefault="006E0F1A" w:rsidP="006E0F1A">
      <w:pPr>
        <w:rPr>
          <w:rFonts w:cs="Times New Roman"/>
          <w:b/>
          <w:bCs/>
          <w:i/>
          <w:iCs/>
          <w:szCs w:val="24"/>
          <w:lang w:val="ru-RU"/>
        </w:rPr>
      </w:pPr>
      <w:r w:rsidRPr="00B86D87">
        <w:rPr>
          <w:rFonts w:cs="Times New Roman"/>
          <w:b/>
          <w:bCs/>
          <w:i/>
          <w:iCs/>
          <w:szCs w:val="24"/>
          <w:lang w:val="ru-RU"/>
        </w:rPr>
        <w:t>Снижение валового регионального продукта</w:t>
      </w:r>
      <w:r>
        <w:rPr>
          <w:rFonts w:cs="Times New Roman"/>
          <w:b/>
          <w:bCs/>
          <w:i/>
          <w:iCs/>
          <w:szCs w:val="24"/>
          <w:lang w:val="ru-RU"/>
        </w:rPr>
        <w:t xml:space="preserve"> и доходов населения (-)</w:t>
      </w:r>
    </w:p>
    <w:p w14:paraId="117D0FD2" w14:textId="77777777" w:rsidR="006E0F1A" w:rsidRDefault="006E0F1A" w:rsidP="006E0F1A">
      <w:pPr>
        <w:rPr>
          <w:lang w:val="ru-RU"/>
        </w:rPr>
      </w:pPr>
      <w:r>
        <w:rPr>
          <w:lang w:val="ru-RU"/>
        </w:rPr>
        <w:t>Валовый региональный продукт Санкт-Петербурга за период пандемии сократился на 4% относительно 2020 года.</w:t>
      </w:r>
      <w:r>
        <w:rPr>
          <w:rStyle w:val="a8"/>
          <w:lang w:val="ru-RU"/>
        </w:rPr>
        <w:footnoteReference w:id="53"/>
      </w:r>
      <w:r>
        <w:rPr>
          <w:lang w:val="ru-RU"/>
        </w:rPr>
        <w:t xml:space="preserve"> Исследование, проведенное </w:t>
      </w:r>
      <w:proofErr w:type="spellStart"/>
      <w:r w:rsidRPr="00983651">
        <w:rPr>
          <w:lang w:val="ru-RU"/>
        </w:rPr>
        <w:t>Yuka</w:t>
      </w:r>
      <w:proofErr w:type="spellEnd"/>
      <w:r w:rsidRPr="00983651">
        <w:rPr>
          <w:lang w:val="ru-RU"/>
        </w:rPr>
        <w:t xml:space="preserve"> </w:t>
      </w:r>
      <w:proofErr w:type="spellStart"/>
      <w:r w:rsidRPr="00983651">
        <w:rPr>
          <w:lang w:val="ru-RU"/>
        </w:rPr>
        <w:t>Takeda</w:t>
      </w:r>
      <w:proofErr w:type="spellEnd"/>
      <w:r>
        <w:rPr>
          <w:lang w:val="ru-RU"/>
        </w:rPr>
        <w:t xml:space="preserve"> еще в 2009 году, показало </w:t>
      </w:r>
      <w:r w:rsidRPr="006141EE">
        <w:rPr>
          <w:lang w:val="ru-RU"/>
        </w:rPr>
        <w:t>связь между уровнем бедности и</w:t>
      </w:r>
      <w:r>
        <w:rPr>
          <w:lang w:val="ru-RU"/>
        </w:rPr>
        <w:t xml:space="preserve"> </w:t>
      </w:r>
      <w:r w:rsidRPr="006141EE">
        <w:rPr>
          <w:lang w:val="ru-RU"/>
        </w:rPr>
        <w:t>экономическим ростом</w:t>
      </w:r>
      <w:r>
        <w:rPr>
          <w:lang w:val="ru-RU"/>
        </w:rPr>
        <w:t xml:space="preserve">. </w:t>
      </w:r>
      <w:r w:rsidRPr="006141EE">
        <w:rPr>
          <w:lang w:val="ru-RU"/>
        </w:rPr>
        <w:t>В качестве индикатора экономического роста использовался</w:t>
      </w:r>
      <w:r>
        <w:rPr>
          <w:lang w:val="ru-RU"/>
        </w:rPr>
        <w:t xml:space="preserve"> </w:t>
      </w:r>
      <w:r w:rsidRPr="006141EE">
        <w:rPr>
          <w:lang w:val="ru-RU"/>
        </w:rPr>
        <w:t>реальный валовой региональный продукт на душу населения. Автор получает</w:t>
      </w:r>
      <w:r>
        <w:rPr>
          <w:lang w:val="ru-RU"/>
        </w:rPr>
        <w:t xml:space="preserve"> среднее </w:t>
      </w:r>
      <w:r w:rsidRPr="006141EE">
        <w:rPr>
          <w:lang w:val="ru-RU"/>
        </w:rPr>
        <w:t>значение эластичности (изменение уровня бедности в процентах при росте</w:t>
      </w:r>
      <w:r>
        <w:rPr>
          <w:lang w:val="ru-RU"/>
        </w:rPr>
        <w:t xml:space="preserve"> </w:t>
      </w:r>
      <w:r w:rsidRPr="006141EE">
        <w:rPr>
          <w:lang w:val="ru-RU"/>
        </w:rPr>
        <w:t>реального ВРП на 1%), равное −0.367</w:t>
      </w:r>
      <w:r>
        <w:rPr>
          <w:lang w:val="ru-RU"/>
        </w:rPr>
        <w:t>.</w:t>
      </w:r>
      <w:r>
        <w:rPr>
          <w:rStyle w:val="a8"/>
          <w:lang w:val="ru-RU"/>
        </w:rPr>
        <w:footnoteReference w:id="54"/>
      </w:r>
      <w:r>
        <w:rPr>
          <w:lang w:val="ru-RU"/>
        </w:rPr>
        <w:t xml:space="preserve"> Обратная зависимость также имеет место. Соответственно в т. ч. снижение ВПР привело к снижению доходов населения, а значит и спрос на специальные медицинские услуги также упал. </w:t>
      </w:r>
    </w:p>
    <w:p w14:paraId="05D4AE5B" w14:textId="77777777" w:rsidR="006E0F1A" w:rsidRPr="00B86D87" w:rsidRDefault="006E0F1A" w:rsidP="006E0F1A">
      <w:pPr>
        <w:rPr>
          <w:lang w:val="ru-RU"/>
        </w:rPr>
      </w:pPr>
      <w:r>
        <w:rPr>
          <w:lang w:val="ru-RU"/>
        </w:rPr>
        <w:t xml:space="preserve">Нейтрализовать данные факторы следует с помощью </w:t>
      </w:r>
      <w:r w:rsidRPr="00E4128F">
        <w:rPr>
          <w:lang w:val="ru-RU"/>
        </w:rPr>
        <w:t>развити</w:t>
      </w:r>
      <w:r>
        <w:rPr>
          <w:lang w:val="ru-RU"/>
        </w:rPr>
        <w:t>я</w:t>
      </w:r>
      <w:r w:rsidRPr="00E4128F">
        <w:rPr>
          <w:lang w:val="ru-RU"/>
        </w:rPr>
        <w:t xml:space="preserve"> системы ДМС </w:t>
      </w:r>
      <w:r>
        <w:rPr>
          <w:lang w:val="ru-RU"/>
        </w:rPr>
        <w:t xml:space="preserve">за счет </w:t>
      </w:r>
      <w:r w:rsidRPr="00E4128F">
        <w:rPr>
          <w:lang w:val="ru-RU"/>
        </w:rPr>
        <w:t>привлечения крупных компаний в Санкт-Петербург, а также развитие телемедицины, которая будет ниже по стоимости, чем очный прием.</w:t>
      </w:r>
      <w:r>
        <w:rPr>
          <w:lang w:val="ru-RU"/>
        </w:rPr>
        <w:t xml:space="preserve"> Также следует организовать </w:t>
      </w:r>
      <w:r w:rsidRPr="00E4128F">
        <w:rPr>
          <w:lang w:val="ru-RU"/>
        </w:rPr>
        <w:t>развитие мощностей для создания отечественных лекарств и оборудования, которые могли бы заменить дорогое импортное оборудование.</w:t>
      </w:r>
    </w:p>
    <w:p w14:paraId="4B317BFA" w14:textId="7CBA6D62" w:rsidR="006E0F1A" w:rsidRDefault="006E0F1A" w:rsidP="00920148">
      <w:pPr>
        <w:pStyle w:val="3"/>
        <w:numPr>
          <w:ilvl w:val="2"/>
          <w:numId w:val="16"/>
        </w:numPr>
        <w:rPr>
          <w:lang w:val="ru-RU"/>
        </w:rPr>
      </w:pPr>
      <w:bookmarkStart w:id="47" w:name="_Toc104905013"/>
      <w:r w:rsidRPr="00182962">
        <w:rPr>
          <w:lang w:val="ru-RU"/>
        </w:rPr>
        <w:t>Социальные факторы</w:t>
      </w:r>
      <w:bookmarkEnd w:id="47"/>
    </w:p>
    <w:p w14:paraId="446DF206" w14:textId="77777777" w:rsidR="006E0F1A" w:rsidRDefault="006E0F1A" w:rsidP="006E0F1A">
      <w:pPr>
        <w:rPr>
          <w:rFonts w:cs="Times New Roman"/>
          <w:b/>
          <w:bCs/>
          <w:i/>
          <w:iCs/>
          <w:szCs w:val="24"/>
          <w:lang w:val="ru-RU"/>
        </w:rPr>
      </w:pPr>
      <w:r w:rsidRPr="00E4128F">
        <w:rPr>
          <w:rFonts w:cs="Times New Roman"/>
          <w:b/>
          <w:bCs/>
          <w:i/>
          <w:iCs/>
          <w:szCs w:val="24"/>
          <w:lang w:val="ru-RU"/>
        </w:rPr>
        <w:t>Убыль населения (-)</w:t>
      </w:r>
    </w:p>
    <w:p w14:paraId="48EA9F9A" w14:textId="77777777" w:rsidR="006E0F1A" w:rsidRDefault="006E0F1A" w:rsidP="006E0F1A">
      <w:pPr>
        <w:rPr>
          <w:lang w:val="ru-RU"/>
        </w:rPr>
      </w:pPr>
      <w:r>
        <w:rPr>
          <w:lang w:val="ru-RU"/>
        </w:rPr>
        <w:t xml:space="preserve">Как уже было сказано, пандемия </w:t>
      </w:r>
      <w:r>
        <w:t>Covid</w:t>
      </w:r>
      <w:r w:rsidRPr="001530E2">
        <w:rPr>
          <w:lang w:val="ru-RU"/>
        </w:rPr>
        <w:t xml:space="preserve">-19 </w:t>
      </w:r>
      <w:r>
        <w:rPr>
          <w:lang w:val="ru-RU"/>
        </w:rPr>
        <w:t>оказалась более смертоносной, чем прогнозировалось медицинскими аналитиками. Только з</w:t>
      </w:r>
      <w:r w:rsidRPr="001530E2">
        <w:rPr>
          <w:lang w:val="ru-RU"/>
        </w:rPr>
        <w:t xml:space="preserve">а январь-октябрь 2020 г. в городе </w:t>
      </w:r>
      <w:r w:rsidRPr="001530E2">
        <w:rPr>
          <w:lang w:val="ru-RU"/>
        </w:rPr>
        <w:lastRenderedPageBreak/>
        <w:t>умерли 69 347 человек. Смертность в 2021 г. в этом же периоде выросла на 20%. Рождаемость, наоборот, сократилась на 4%</w:t>
      </w:r>
      <w:r w:rsidRPr="00D72E13">
        <w:rPr>
          <w:lang w:val="ru-RU"/>
        </w:rPr>
        <w:t xml:space="preserve"> За тот же период прошлого года родились 44</w:t>
      </w:r>
      <w:r>
        <w:rPr>
          <w:lang w:val="ru-RU"/>
        </w:rPr>
        <w:t xml:space="preserve">,6 </w:t>
      </w:r>
      <w:proofErr w:type="spellStart"/>
      <w:r>
        <w:rPr>
          <w:lang w:val="ru-RU"/>
        </w:rPr>
        <w:t>тыс</w:t>
      </w:r>
      <w:proofErr w:type="spellEnd"/>
      <w:r w:rsidRPr="00D72E13">
        <w:rPr>
          <w:lang w:val="ru-RU"/>
        </w:rPr>
        <w:t xml:space="preserve"> детей, что меньше 2020 года на 1 784 ребенка</w:t>
      </w:r>
      <w:r>
        <w:rPr>
          <w:lang w:val="ru-RU"/>
        </w:rPr>
        <w:t>. Общая численность населения города на конец 2021 года составила порядка 5,38 млн человек, число горожан снизилось на 0,1%</w:t>
      </w:r>
      <w:r>
        <w:rPr>
          <w:rStyle w:val="a8"/>
          <w:lang w:val="ru-RU"/>
        </w:rPr>
        <w:footnoteReference w:id="55"/>
      </w:r>
      <w:r w:rsidRPr="001530E2">
        <w:rPr>
          <w:lang w:val="ru-RU"/>
        </w:rPr>
        <w:t>.</w:t>
      </w:r>
    </w:p>
    <w:p w14:paraId="6BF9C576" w14:textId="77777777" w:rsidR="006E0F1A" w:rsidRDefault="006E0F1A" w:rsidP="006E0F1A">
      <w:pPr>
        <w:rPr>
          <w:lang w:val="ru-RU"/>
        </w:rPr>
      </w:pPr>
      <w:r>
        <w:rPr>
          <w:lang w:val="ru-RU"/>
        </w:rPr>
        <w:t>Нейтрализация негативного воздействия фактора возможно за счет разработки программ, стимулирующих повышение рождаемости в городе (например, альтернативы и дополнения материнского капитала), а также с помощью создания условий для миграции населения и его быстрой адаптации (в том числе за счет создания дополнительных рабочих мест).</w:t>
      </w:r>
    </w:p>
    <w:p w14:paraId="68193CFF" w14:textId="77777777" w:rsidR="006E0F1A" w:rsidRDefault="006E0F1A" w:rsidP="006E0F1A">
      <w:pPr>
        <w:rPr>
          <w:rFonts w:cs="Times New Roman"/>
          <w:b/>
          <w:bCs/>
          <w:i/>
          <w:iCs/>
          <w:szCs w:val="24"/>
          <w:lang w:val="ru-RU"/>
        </w:rPr>
      </w:pPr>
      <w:r>
        <w:rPr>
          <w:rFonts w:cs="Times New Roman"/>
          <w:b/>
          <w:bCs/>
          <w:i/>
          <w:iCs/>
          <w:szCs w:val="24"/>
          <w:lang w:val="ru-RU"/>
        </w:rPr>
        <w:t>Миграция (+)</w:t>
      </w:r>
    </w:p>
    <w:p w14:paraId="2B45E9AA" w14:textId="77777777" w:rsidR="006E0F1A" w:rsidRPr="00E4128F" w:rsidRDefault="006E0F1A" w:rsidP="006E0F1A">
      <w:pPr>
        <w:rPr>
          <w:lang w:val="ru-RU"/>
        </w:rPr>
      </w:pPr>
      <w:r>
        <w:rPr>
          <w:lang w:val="ru-RU"/>
        </w:rPr>
        <w:t>Несмотря на естественную убыль населения, м</w:t>
      </w:r>
      <w:r w:rsidRPr="00D72E13">
        <w:rPr>
          <w:lang w:val="ru-RU"/>
        </w:rPr>
        <w:t>играционный прирост на 72% компенсировал естественную убыль населения в 2020–2021 гг., что позволило сохранить уровень спроса на медицинские услуги</w:t>
      </w:r>
      <w:r>
        <w:rPr>
          <w:rStyle w:val="a8"/>
          <w:lang w:val="ru-RU"/>
        </w:rPr>
        <w:footnoteReference w:id="56"/>
      </w:r>
      <w:r>
        <w:rPr>
          <w:lang w:val="ru-RU"/>
        </w:rPr>
        <w:t xml:space="preserve">. </w:t>
      </w:r>
      <w:r w:rsidRPr="001046D0">
        <w:rPr>
          <w:lang w:val="ru-RU"/>
        </w:rPr>
        <w:t>Также миграция способствовала привлечение в кластер новой рабочей силы (особенно среднего и младшего медицинского персонала)</w:t>
      </w:r>
    </w:p>
    <w:p w14:paraId="3421EF3B" w14:textId="71A31866" w:rsidR="006E0F1A" w:rsidRPr="0024658B" w:rsidRDefault="006E0F1A" w:rsidP="00920148">
      <w:pPr>
        <w:pStyle w:val="3"/>
        <w:numPr>
          <w:ilvl w:val="2"/>
          <w:numId w:val="16"/>
        </w:numPr>
        <w:rPr>
          <w:lang w:val="ru-RU"/>
        </w:rPr>
      </w:pPr>
      <w:bookmarkStart w:id="48" w:name="_Toc104905014"/>
      <w:r w:rsidRPr="00182962">
        <w:rPr>
          <w:lang w:val="ru-RU"/>
        </w:rPr>
        <w:t>Технологические факторы</w:t>
      </w:r>
      <w:bookmarkEnd w:id="48"/>
    </w:p>
    <w:p w14:paraId="14E3876C" w14:textId="77777777" w:rsidR="006E0F1A" w:rsidRPr="00182962" w:rsidRDefault="006E0F1A" w:rsidP="006E0F1A">
      <w:pPr>
        <w:rPr>
          <w:b/>
          <w:bCs/>
          <w:i/>
          <w:iCs/>
          <w:lang w:val="ru-RU"/>
        </w:rPr>
      </w:pPr>
      <w:r w:rsidRPr="00182962">
        <w:rPr>
          <w:b/>
          <w:bCs/>
          <w:i/>
          <w:iCs/>
          <w:lang w:val="ru-RU"/>
        </w:rPr>
        <w:t>Цифровизация медицины, в том числе развитие телемедицины</w:t>
      </w:r>
      <w:r>
        <w:rPr>
          <w:b/>
          <w:bCs/>
          <w:i/>
          <w:iCs/>
          <w:lang w:val="ru-RU"/>
        </w:rPr>
        <w:t xml:space="preserve"> (+)</w:t>
      </w:r>
    </w:p>
    <w:p w14:paraId="77CEFDAB" w14:textId="77777777" w:rsidR="006E0F1A" w:rsidRDefault="006E0F1A" w:rsidP="006E0F1A">
      <w:pPr>
        <w:rPr>
          <w:rFonts w:cs="Times New Roman"/>
          <w:szCs w:val="24"/>
          <w:lang w:val="ru-RU"/>
        </w:rPr>
      </w:pPr>
      <w:r w:rsidRPr="0024658B">
        <w:rPr>
          <w:rFonts w:cs="Times New Roman"/>
          <w:szCs w:val="24"/>
          <w:lang w:val="ru-RU"/>
        </w:rPr>
        <w:t xml:space="preserve">Цифровизация медицины – это внедрение современных информационных технологий в различные процессы медицинской отрасли, как бюджетной, так и частной коммерческой медицины. </w:t>
      </w:r>
    </w:p>
    <w:p w14:paraId="5AE6753E" w14:textId="77777777" w:rsidR="006E0F1A" w:rsidRPr="008E751E" w:rsidRDefault="006E0F1A" w:rsidP="006E0F1A">
      <w:pPr>
        <w:rPr>
          <w:rFonts w:cs="Times New Roman"/>
          <w:szCs w:val="24"/>
          <w:lang w:val="ru-RU"/>
        </w:rPr>
      </w:pPr>
      <w:r>
        <w:rPr>
          <w:rFonts w:cs="Times New Roman"/>
          <w:szCs w:val="24"/>
          <w:lang w:val="ru-RU"/>
        </w:rPr>
        <w:t>В</w:t>
      </w:r>
      <w:r w:rsidRPr="008E751E">
        <w:rPr>
          <w:rFonts w:cs="Times New Roman"/>
          <w:szCs w:val="24"/>
          <w:lang w:val="ru-RU"/>
        </w:rPr>
        <w:t xml:space="preserve"> 2021 </w:t>
      </w:r>
      <w:r>
        <w:rPr>
          <w:rFonts w:cs="Times New Roman"/>
          <w:szCs w:val="24"/>
          <w:lang w:val="ru-RU"/>
        </w:rPr>
        <w:t>году</w:t>
      </w:r>
      <w:r w:rsidRPr="008E751E">
        <w:rPr>
          <w:rFonts w:cs="Times New Roman"/>
          <w:szCs w:val="24"/>
          <w:lang w:val="ru-RU"/>
        </w:rPr>
        <w:t xml:space="preserve"> </w:t>
      </w:r>
      <w:r w:rsidRPr="008E751E">
        <w:rPr>
          <w:rFonts w:cs="Times New Roman"/>
          <w:szCs w:val="24"/>
        </w:rPr>
        <w:t>Pharmaceutical</w:t>
      </w:r>
      <w:r w:rsidRPr="008E751E">
        <w:rPr>
          <w:rFonts w:cs="Times New Roman"/>
          <w:szCs w:val="24"/>
          <w:lang w:val="ru-RU"/>
        </w:rPr>
        <w:t xml:space="preserve"> </w:t>
      </w:r>
      <w:proofErr w:type="spellStart"/>
      <w:r w:rsidRPr="008E751E">
        <w:rPr>
          <w:rFonts w:cs="Times New Roman"/>
          <w:szCs w:val="24"/>
        </w:rPr>
        <w:t>Techn</w:t>
      </w:r>
      <w:proofErr w:type="spellEnd"/>
      <w:r w:rsidRPr="008E751E">
        <w:rPr>
          <w:rFonts w:cs="Times New Roman"/>
          <w:szCs w:val="24"/>
          <w:lang w:val="ru-RU"/>
        </w:rPr>
        <w:t>о</w:t>
      </w:r>
      <w:r w:rsidRPr="008E751E">
        <w:rPr>
          <w:rFonts w:cs="Times New Roman"/>
          <w:szCs w:val="24"/>
        </w:rPr>
        <w:t>l</w:t>
      </w:r>
      <w:r w:rsidRPr="008E751E">
        <w:rPr>
          <w:rFonts w:cs="Times New Roman"/>
          <w:szCs w:val="24"/>
          <w:lang w:val="ru-RU"/>
        </w:rPr>
        <w:t>о</w:t>
      </w:r>
      <w:proofErr w:type="spellStart"/>
      <w:r w:rsidRPr="008E751E">
        <w:rPr>
          <w:rFonts w:cs="Times New Roman"/>
          <w:szCs w:val="24"/>
        </w:rPr>
        <w:t>gy</w:t>
      </w:r>
      <w:proofErr w:type="spellEnd"/>
      <w:r w:rsidRPr="008E751E">
        <w:rPr>
          <w:rFonts w:cs="Times New Roman"/>
          <w:szCs w:val="24"/>
          <w:lang w:val="ru-RU"/>
        </w:rPr>
        <w:t xml:space="preserve"> </w:t>
      </w:r>
      <w:r>
        <w:rPr>
          <w:rFonts w:cs="Times New Roman"/>
          <w:szCs w:val="24"/>
          <w:lang w:val="ru-RU"/>
        </w:rPr>
        <w:t>провели опрос среди работников сферы здравоохранения России, который показал, что п</w:t>
      </w:r>
      <w:r w:rsidRPr="008E751E">
        <w:rPr>
          <w:rFonts w:cs="Times New Roman"/>
          <w:szCs w:val="24"/>
          <w:lang w:val="ru-RU"/>
        </w:rPr>
        <w:t>андемия Cоvid-19 ускорила цифровизацию в разы</w:t>
      </w:r>
      <w:bookmarkStart w:id="49" w:name="_Hlk104901733"/>
      <w:r w:rsidRPr="008E751E">
        <w:rPr>
          <w:lang w:val="ru-RU"/>
        </w:rPr>
        <w:t>.</w:t>
      </w:r>
    </w:p>
    <w:bookmarkEnd w:id="49"/>
    <w:p w14:paraId="562CA98F" w14:textId="77777777" w:rsidR="006E0F1A" w:rsidRPr="0024658B" w:rsidRDefault="006E0F1A" w:rsidP="006E0F1A">
      <w:pPr>
        <w:jc w:val="center"/>
        <w:rPr>
          <w:rFonts w:cs="Times New Roman"/>
          <w:szCs w:val="24"/>
          <w:lang w:val="ru-RU"/>
        </w:rPr>
      </w:pPr>
      <w:r w:rsidRPr="0024658B">
        <w:rPr>
          <w:rFonts w:cs="Times New Roman"/>
          <w:noProof/>
          <w:szCs w:val="24"/>
        </w:rPr>
        <w:lastRenderedPageBreak/>
        <w:drawing>
          <wp:inline distT="0" distB="0" distL="0" distR="0" wp14:anchorId="5CB554C9" wp14:editId="3382791D">
            <wp:extent cx="4733925" cy="3000375"/>
            <wp:effectExtent l="0" t="0" r="9525" b="9525"/>
            <wp:docPr id="27" name="Диаграмма 27">
              <a:extLst xmlns:a="http://schemas.openxmlformats.org/drawingml/2006/main">
                <a:ext uri="{FF2B5EF4-FFF2-40B4-BE49-F238E27FC236}">
                  <a16:creationId xmlns:a16="http://schemas.microsoft.com/office/drawing/2014/main" id="{08924E23-02BE-4606-93D9-D8C094B810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A71AB38" w14:textId="77777777" w:rsidR="006E0F1A" w:rsidRPr="0024658B" w:rsidRDefault="006E0F1A" w:rsidP="006E0F1A">
      <w:pPr>
        <w:pStyle w:val="a0"/>
      </w:pPr>
      <w:r w:rsidRPr="0024658B">
        <w:t>Ответ</w:t>
      </w:r>
      <w:r>
        <w:t>ы</w:t>
      </w:r>
      <w:r w:rsidRPr="0024658B">
        <w:t xml:space="preserve"> на вопрос «На сколько лет, по-вашему, пандемия CОVID-19 ускорила цифровизацию медицинской отрасли?», % опрошенных</w:t>
      </w:r>
    </w:p>
    <w:p w14:paraId="45C235C5" w14:textId="77777777" w:rsidR="006E0F1A" w:rsidRPr="0024658B" w:rsidRDefault="006E0F1A" w:rsidP="006E0F1A">
      <w:pPr>
        <w:rPr>
          <w:lang w:val="ru-RU"/>
        </w:rPr>
      </w:pPr>
      <w:r w:rsidRPr="0024658B">
        <w:rPr>
          <w:lang w:val="ru-RU"/>
        </w:rPr>
        <w:t xml:space="preserve">Источник: </w:t>
      </w:r>
      <w:proofErr w:type="spellStart"/>
      <w:r w:rsidRPr="0024658B">
        <w:rPr>
          <w:lang w:val="ru-RU"/>
        </w:rPr>
        <w:t>Pharmaceutical</w:t>
      </w:r>
      <w:proofErr w:type="spellEnd"/>
      <w:r w:rsidRPr="0024658B">
        <w:rPr>
          <w:lang w:val="ru-RU"/>
        </w:rPr>
        <w:t xml:space="preserve"> </w:t>
      </w:r>
      <w:proofErr w:type="spellStart"/>
      <w:r w:rsidRPr="0024658B">
        <w:rPr>
          <w:lang w:val="ru-RU"/>
        </w:rPr>
        <w:t>Technоlоgy.cоm</w:t>
      </w:r>
      <w:proofErr w:type="spellEnd"/>
    </w:p>
    <w:p w14:paraId="4695A9C5" w14:textId="77777777" w:rsidR="006E0F1A" w:rsidRPr="0024658B" w:rsidRDefault="006E0F1A" w:rsidP="006E0F1A">
      <w:pPr>
        <w:rPr>
          <w:rFonts w:cs="Times New Roman"/>
          <w:szCs w:val="24"/>
          <w:lang w:val="ru-RU"/>
        </w:rPr>
      </w:pPr>
      <w:r w:rsidRPr="0024658B">
        <w:rPr>
          <w:rFonts w:cs="Times New Roman"/>
          <w:szCs w:val="24"/>
          <w:lang w:val="ru-RU"/>
        </w:rPr>
        <w:t xml:space="preserve">В 2021 году был запущен проект «Персональные </w:t>
      </w:r>
      <w:proofErr w:type="spellStart"/>
      <w:r w:rsidRPr="0024658B">
        <w:rPr>
          <w:rFonts w:cs="Times New Roman"/>
          <w:szCs w:val="24"/>
          <w:lang w:val="ru-RU"/>
        </w:rPr>
        <w:t>медпомощники</w:t>
      </w:r>
      <w:proofErr w:type="spellEnd"/>
      <w:r w:rsidRPr="0024658B">
        <w:rPr>
          <w:rFonts w:cs="Times New Roman"/>
          <w:szCs w:val="24"/>
          <w:lang w:val="ru-RU"/>
        </w:rPr>
        <w:t>», который позволяет оказывать дистанционные консультации и лечение пациентов. Нельзя не отметить и развитие телемедицины, что позволяет оказывать профессиональные медицинские услуги, в т. ч. и сразу в нескольких направлениях. В 2022 году ожидается ее дальнейшее стремительное развитие в режимах «врач – врач» и «врач – пациент».</w:t>
      </w:r>
    </w:p>
    <w:p w14:paraId="769ED749" w14:textId="77777777" w:rsidR="006E0F1A" w:rsidRPr="0024658B" w:rsidRDefault="006E0F1A" w:rsidP="006E0F1A">
      <w:pPr>
        <w:rPr>
          <w:rFonts w:cs="Times New Roman"/>
          <w:szCs w:val="24"/>
          <w:lang w:val="ru-RU"/>
        </w:rPr>
      </w:pPr>
      <w:r w:rsidRPr="0024658B">
        <w:rPr>
          <w:rFonts w:cs="Times New Roman"/>
          <w:szCs w:val="24"/>
          <w:lang w:val="ru-RU"/>
        </w:rPr>
        <w:t xml:space="preserve">Многие представители медицинской отрасли в Санкт-Петербурге отмечают важность горизонтального общения в быстроменяющихся реалиях, особенно что касается </w:t>
      </w:r>
      <w:proofErr w:type="spellStart"/>
      <w:r w:rsidRPr="0024658B">
        <w:rPr>
          <w:rFonts w:cs="Times New Roman"/>
          <w:szCs w:val="24"/>
          <w:lang w:val="ru-RU"/>
        </w:rPr>
        <w:t>перегоспитализации</w:t>
      </w:r>
      <w:proofErr w:type="spellEnd"/>
      <w:r w:rsidRPr="0024658B">
        <w:rPr>
          <w:rFonts w:cs="Times New Roman"/>
          <w:szCs w:val="24"/>
          <w:lang w:val="ru-RU"/>
        </w:rPr>
        <w:t xml:space="preserve"> в первые волны пандемии. Средства телекоммуникаций начали активно использовать для проведения удаленных совещаний, что увеличивает оперативность в решении вопросов здравоохранения (чаты, телефонные звонки, видеоконференции).</w:t>
      </w:r>
    </w:p>
    <w:p w14:paraId="46B5FADD" w14:textId="77777777" w:rsidR="006E0F1A" w:rsidRPr="0024658B" w:rsidRDefault="006E0F1A" w:rsidP="006E0F1A">
      <w:pPr>
        <w:rPr>
          <w:rFonts w:cs="Times New Roman"/>
          <w:szCs w:val="24"/>
          <w:lang w:val="ru-RU"/>
        </w:rPr>
      </w:pPr>
      <w:r w:rsidRPr="0024658B">
        <w:rPr>
          <w:rFonts w:cs="Times New Roman"/>
          <w:szCs w:val="24"/>
          <w:lang w:val="ru-RU"/>
        </w:rPr>
        <w:t xml:space="preserve">Также с 1 сентября 2021 года передача сведений о медицинской организации в ЕГИСЗ (Единая государственная информационная система в сфере здравоохранения) стало обязательным требованием при получении лицензии на осуществление медицинской деятельности, что также способствовало обмену опытом и быстрой </w:t>
      </w:r>
      <w:proofErr w:type="spellStart"/>
      <w:r w:rsidRPr="0024658B">
        <w:rPr>
          <w:rFonts w:cs="Times New Roman"/>
          <w:szCs w:val="24"/>
          <w:lang w:val="ru-RU"/>
        </w:rPr>
        <w:t>перегоспитализации</w:t>
      </w:r>
      <w:proofErr w:type="spellEnd"/>
      <w:r w:rsidRPr="0024658B">
        <w:rPr>
          <w:rFonts w:cs="Times New Roman"/>
          <w:szCs w:val="24"/>
          <w:lang w:val="ru-RU"/>
        </w:rPr>
        <w:t xml:space="preserve"> пациентов и в целом дала беспрецедентные возможности для анализа и адекватного понимания ситуации. </w:t>
      </w:r>
    </w:p>
    <w:p w14:paraId="4E65C720" w14:textId="77777777" w:rsidR="006E0F1A" w:rsidRPr="0024658B" w:rsidRDefault="006E0F1A" w:rsidP="006E0F1A">
      <w:pPr>
        <w:jc w:val="center"/>
        <w:rPr>
          <w:rFonts w:cs="Times New Roman"/>
          <w:szCs w:val="24"/>
          <w:lang w:val="ru-RU"/>
        </w:rPr>
      </w:pPr>
      <w:r w:rsidRPr="0024658B">
        <w:rPr>
          <w:rFonts w:cs="Times New Roman"/>
          <w:noProof/>
          <w:szCs w:val="24"/>
        </w:rPr>
        <w:lastRenderedPageBreak/>
        <w:drawing>
          <wp:inline distT="0" distB="0" distL="0" distR="0" wp14:anchorId="2F6D1C10" wp14:editId="07DA5314">
            <wp:extent cx="5349923" cy="3384550"/>
            <wp:effectExtent l="0" t="0" r="3175" b="6350"/>
            <wp:docPr id="28" name="Диаграмма 28">
              <a:extLst xmlns:a="http://schemas.openxmlformats.org/drawingml/2006/main">
                <a:ext uri="{FF2B5EF4-FFF2-40B4-BE49-F238E27FC236}">
                  <a16:creationId xmlns:a16="http://schemas.microsoft.com/office/drawing/2014/main" id="{48A9EAF1-0B2F-4E8D-BCC5-59DFFBAE37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1950479" w14:textId="77777777" w:rsidR="006E0F1A" w:rsidRPr="0024658B" w:rsidRDefault="006E0F1A" w:rsidP="006E0F1A">
      <w:pPr>
        <w:pStyle w:val="a0"/>
      </w:pPr>
      <w:r w:rsidRPr="0024658B">
        <w:t>Результаты опроса участников IX Международного конгресса «</w:t>
      </w:r>
      <w:proofErr w:type="spellStart"/>
      <w:r w:rsidRPr="0024658B">
        <w:t>ОргЗдрав</w:t>
      </w:r>
      <w:proofErr w:type="spellEnd"/>
      <w:r w:rsidRPr="0024658B">
        <w:t>» о внедрении коммуникационных технологий в российских медучреждениях (используют или планируют внедрение в пределах двух лет, %)</w:t>
      </w:r>
    </w:p>
    <w:p w14:paraId="3CD9545F" w14:textId="77777777" w:rsidR="006E0F1A" w:rsidRPr="0024658B" w:rsidRDefault="006E0F1A" w:rsidP="006E0F1A">
      <w:pPr>
        <w:rPr>
          <w:lang w:val="ru-RU"/>
        </w:rPr>
      </w:pPr>
      <w:r w:rsidRPr="0024658B">
        <w:rPr>
          <w:lang w:val="ru-RU"/>
        </w:rPr>
        <w:t xml:space="preserve">Источник: Шпунт Я. Как изменилась дистанционная медицина. Электронное издательство </w:t>
      </w:r>
      <w:r w:rsidRPr="0024658B">
        <w:t>C</w:t>
      </w:r>
      <w:r w:rsidRPr="0024658B">
        <w:rPr>
          <w:lang w:val="ru-RU"/>
        </w:rPr>
        <w:t>О</w:t>
      </w:r>
      <w:r w:rsidRPr="0024658B">
        <w:t>MNEWS</w:t>
      </w:r>
      <w:r w:rsidRPr="0024658B">
        <w:rPr>
          <w:lang w:val="ru-RU"/>
        </w:rPr>
        <w:t xml:space="preserve">. </w:t>
      </w:r>
      <w:r w:rsidRPr="0024658B">
        <w:t>URL</w:t>
      </w:r>
      <w:r w:rsidRPr="0024658B">
        <w:rPr>
          <w:lang w:val="ru-RU"/>
        </w:rPr>
        <w:t>: https://www.cоmnews.ru/cоntent/215955/2021-08-16/2021-w33/kak-izmenilas-distanciоnnaya-medicina</w:t>
      </w:r>
    </w:p>
    <w:p w14:paraId="7886A61D" w14:textId="77777777" w:rsidR="006E0F1A" w:rsidRPr="0024658B" w:rsidRDefault="006E0F1A" w:rsidP="006E0F1A">
      <w:pPr>
        <w:rPr>
          <w:rFonts w:cs="Times New Roman"/>
          <w:szCs w:val="24"/>
          <w:lang w:val="ru-RU"/>
        </w:rPr>
      </w:pPr>
      <w:r w:rsidRPr="0024658B">
        <w:rPr>
          <w:rFonts w:cs="Times New Roman"/>
          <w:szCs w:val="24"/>
          <w:lang w:val="ru-RU"/>
        </w:rPr>
        <w:t>Еще до начала пандемии была поставлена задача разгрузки персонала отдела обработки вызовов. И эта проблема возникала во всех отраслях, которые перешли на удаленный режим работы. Сбои наблюдались еще до пикового числа обращений. Существенно снизить нагрузку на операторов удалось с помощью так называемых умных помощников. Голосовые ассистенты обрабатывали более 50% обращений на горячие линии.</w:t>
      </w:r>
      <w:r w:rsidRPr="0024658B">
        <w:rPr>
          <w:rStyle w:val="a8"/>
          <w:rFonts w:cs="Times New Roman"/>
          <w:szCs w:val="24"/>
          <w:lang w:val="ru-RU"/>
        </w:rPr>
        <w:footnoteReference w:id="57"/>
      </w:r>
    </w:p>
    <w:p w14:paraId="609F8C10" w14:textId="77777777" w:rsidR="006E0F1A" w:rsidRPr="00182962" w:rsidRDefault="006E0F1A" w:rsidP="006E0F1A">
      <w:pPr>
        <w:rPr>
          <w:rFonts w:cs="Times New Roman"/>
          <w:b/>
          <w:bCs/>
          <w:i/>
          <w:iCs/>
          <w:szCs w:val="24"/>
          <w:lang w:val="ru-RU"/>
        </w:rPr>
      </w:pPr>
      <w:r w:rsidRPr="00182962">
        <w:rPr>
          <w:rFonts w:cs="Times New Roman"/>
          <w:b/>
          <w:bCs/>
          <w:i/>
          <w:iCs/>
          <w:szCs w:val="24"/>
          <w:lang w:val="ru-RU"/>
        </w:rPr>
        <w:t>Научные разработки</w:t>
      </w:r>
      <w:r>
        <w:rPr>
          <w:rFonts w:cs="Times New Roman"/>
          <w:b/>
          <w:bCs/>
          <w:i/>
          <w:iCs/>
          <w:szCs w:val="24"/>
          <w:lang w:val="ru-RU"/>
        </w:rPr>
        <w:t xml:space="preserve"> лекарственных препаратов и</w:t>
      </w:r>
      <w:r w:rsidRPr="00182962">
        <w:rPr>
          <w:rFonts w:cs="Times New Roman"/>
          <w:b/>
          <w:bCs/>
          <w:i/>
          <w:iCs/>
          <w:szCs w:val="24"/>
          <w:lang w:val="ru-RU"/>
        </w:rPr>
        <w:t xml:space="preserve"> вакцины (+)</w:t>
      </w:r>
    </w:p>
    <w:p w14:paraId="63CD2072" w14:textId="77777777" w:rsidR="006E0F1A" w:rsidRPr="0024658B" w:rsidRDefault="006E0F1A" w:rsidP="006E0F1A">
      <w:pPr>
        <w:rPr>
          <w:rFonts w:cs="Times New Roman"/>
          <w:szCs w:val="24"/>
          <w:lang w:val="ru-RU"/>
        </w:rPr>
      </w:pPr>
      <w:r w:rsidRPr="0024658B">
        <w:rPr>
          <w:rFonts w:cs="Times New Roman"/>
          <w:szCs w:val="24"/>
          <w:lang w:val="ru-RU"/>
        </w:rPr>
        <w:t xml:space="preserve">Российское научное сообщество одновременно с ведущими странами начало работу над лекарственными препаратами и вакциной. Первой поставленной задачей стала разработка тест-системы для диагностики новой коронавирусной инфекции. Россия начала работу в этом </w:t>
      </w:r>
      <w:r w:rsidRPr="0024658B">
        <w:rPr>
          <w:rFonts w:cs="Times New Roman"/>
          <w:szCs w:val="24"/>
          <w:lang w:val="ru-RU"/>
        </w:rPr>
        <w:lastRenderedPageBreak/>
        <w:t>направлении на следующий день после публикации генома нового вируса и уже спустя неделю первая тест-система была готова. В конце января 2020 года была произведена рассылка в региональные лаборатории Роспотребнадзора для обучения персонала. В начале февраля система прошла испытания в Китае и 11 февраля получила государственную регистрацию.</w:t>
      </w:r>
      <w:r w:rsidRPr="0024658B">
        <w:rPr>
          <w:rStyle w:val="a8"/>
          <w:rFonts w:cs="Times New Roman"/>
          <w:szCs w:val="24"/>
          <w:lang w:val="ru-RU"/>
        </w:rPr>
        <w:footnoteReference w:id="58"/>
      </w:r>
      <w:r w:rsidRPr="0024658B">
        <w:rPr>
          <w:rFonts w:cs="Times New Roman"/>
          <w:szCs w:val="24"/>
          <w:lang w:val="ru-RU"/>
        </w:rPr>
        <w:t xml:space="preserve"> Клинические испытания препаратов начались уже после активного распространения коронавируса в России, перечень методических рекомендаций Минздрава по профилактике, диагностике и лечению новой коронавирусной инфекции постоянно менялся. Быстрое обновление рекомендаций в первые месяцы пандемии позволило избежать задержек при внедрении выявленных более эффективных методов лечения. </w:t>
      </w:r>
    </w:p>
    <w:p w14:paraId="4F629F10" w14:textId="77777777" w:rsidR="006E0F1A" w:rsidRPr="00E26F80" w:rsidRDefault="006E0F1A" w:rsidP="006E0F1A">
      <w:pPr>
        <w:rPr>
          <w:rFonts w:cs="Times New Roman"/>
          <w:szCs w:val="24"/>
          <w:lang w:val="ru-RU"/>
        </w:rPr>
      </w:pPr>
      <w:r w:rsidRPr="0024658B">
        <w:rPr>
          <w:rFonts w:cs="Times New Roman"/>
          <w:szCs w:val="24"/>
          <w:lang w:val="ru-RU"/>
        </w:rPr>
        <w:t>Россия также стала первой страной, которая официально зарегистрировала вакцину от вируса. Быстрота создания объясняется как ранним началом исследований — в начале февраля, еще до появления первых случаев среди граждан России, так и наличием предшествующего опыта разработки вакцины от сходного вируса ближневосточного респираторного синдрома.</w:t>
      </w:r>
      <w:r w:rsidRPr="0024658B">
        <w:rPr>
          <w:rStyle w:val="a8"/>
          <w:rFonts w:cs="Times New Roman"/>
          <w:szCs w:val="24"/>
          <w:lang w:val="ru-RU"/>
        </w:rPr>
        <w:footnoteReference w:id="59"/>
      </w:r>
      <w:r w:rsidRPr="0024658B">
        <w:rPr>
          <w:rFonts w:cs="Times New Roman"/>
          <w:szCs w:val="24"/>
          <w:lang w:val="ru-RU"/>
        </w:rPr>
        <w:t xml:space="preserve"> Старт массовой вакцинации в России пришелся на 18 января 2021 года.</w:t>
      </w:r>
      <w:r w:rsidRPr="0024658B">
        <w:rPr>
          <w:rStyle w:val="a8"/>
          <w:rFonts w:cs="Times New Roman"/>
          <w:szCs w:val="24"/>
          <w:lang w:val="ru-RU"/>
        </w:rPr>
        <w:footnoteReference w:id="60"/>
      </w:r>
      <w:r w:rsidRPr="0024658B">
        <w:rPr>
          <w:rFonts w:cs="Times New Roman"/>
          <w:szCs w:val="24"/>
          <w:lang w:val="ru-RU"/>
        </w:rPr>
        <w:t xml:space="preserve"> По данным на середину февраля 2022 года, полностью вакцинировано 53,6% населения России (порядка 78,3 млн человек). В обычной обстановке время от первых разработок до массовой вакцинации проходит несколько лет, однако упрощение административных процедур позволило сократить </w:t>
      </w:r>
      <w:r w:rsidRPr="00E26F80">
        <w:rPr>
          <w:rFonts w:cs="Times New Roman"/>
          <w:szCs w:val="24"/>
          <w:lang w:val="ru-RU"/>
        </w:rPr>
        <w:t>этот срок в несколько раз.</w:t>
      </w:r>
    </w:p>
    <w:p w14:paraId="157D0700" w14:textId="77777777" w:rsidR="006E0F1A" w:rsidRPr="00A234C8" w:rsidRDefault="006E0F1A" w:rsidP="006E0F1A">
      <w:pPr>
        <w:pStyle w:val="2"/>
        <w:rPr>
          <w:lang w:val="ru-RU"/>
        </w:rPr>
      </w:pPr>
      <w:bookmarkStart w:id="50" w:name="_Toc104125803"/>
      <w:bookmarkStart w:id="51" w:name="_Toc104905015"/>
      <w:r>
        <w:rPr>
          <w:lang w:val="ru-RU"/>
        </w:rPr>
        <w:t xml:space="preserve">3.3. Влияние пандемии </w:t>
      </w:r>
      <w:r>
        <w:t>C</w:t>
      </w:r>
      <w:r w:rsidRPr="00BB039B">
        <w:rPr>
          <w:lang w:val="ru-RU"/>
        </w:rPr>
        <w:t>О</w:t>
      </w:r>
      <w:r>
        <w:t>VID</w:t>
      </w:r>
      <w:r w:rsidRPr="00A234C8">
        <w:rPr>
          <w:lang w:val="ru-RU"/>
        </w:rPr>
        <w:t>-19</w:t>
      </w:r>
      <w:r>
        <w:rPr>
          <w:lang w:val="ru-RU"/>
        </w:rPr>
        <w:t xml:space="preserve"> на</w:t>
      </w:r>
      <w:r w:rsidRPr="00A234C8">
        <w:rPr>
          <w:lang w:val="ru-RU"/>
        </w:rPr>
        <w:t xml:space="preserve"> </w:t>
      </w:r>
      <w:r>
        <w:rPr>
          <w:lang w:val="ru-RU"/>
        </w:rPr>
        <w:t>участников кластера</w:t>
      </w:r>
      <w:bookmarkEnd w:id="50"/>
      <w:bookmarkEnd w:id="51"/>
      <w:r>
        <w:rPr>
          <w:lang w:val="ru-RU"/>
        </w:rPr>
        <w:t xml:space="preserve"> </w:t>
      </w:r>
    </w:p>
    <w:p w14:paraId="78824AD6" w14:textId="77777777" w:rsidR="006E0F1A" w:rsidRPr="00BA5438" w:rsidRDefault="006E0F1A" w:rsidP="006E0F1A">
      <w:pPr>
        <w:rPr>
          <w:rFonts w:cs="Times New Roman"/>
          <w:szCs w:val="24"/>
          <w:lang w:val="ru-RU"/>
        </w:rPr>
      </w:pPr>
      <w:r w:rsidRPr="00BA5438">
        <w:rPr>
          <w:rFonts w:cs="Times New Roman"/>
          <w:szCs w:val="24"/>
          <w:lang w:val="ru-RU"/>
        </w:rPr>
        <w:t>На м</w:t>
      </w:r>
      <w:r>
        <w:rPr>
          <w:rFonts w:cs="Times New Roman"/>
          <w:szCs w:val="24"/>
          <w:lang w:val="ru-RU"/>
        </w:rPr>
        <w:t>о</w:t>
      </w:r>
      <w:r w:rsidRPr="00BA5438">
        <w:rPr>
          <w:rFonts w:cs="Times New Roman"/>
          <w:szCs w:val="24"/>
          <w:lang w:val="ru-RU"/>
        </w:rPr>
        <w:t>мент начала пандемии в Санкт-Петербурге числил</w:t>
      </w:r>
      <w:r>
        <w:rPr>
          <w:rFonts w:cs="Times New Roman"/>
          <w:szCs w:val="24"/>
          <w:lang w:val="ru-RU"/>
        </w:rPr>
        <w:t>о</w:t>
      </w:r>
      <w:r w:rsidRPr="00BA5438">
        <w:rPr>
          <w:rFonts w:cs="Times New Roman"/>
          <w:szCs w:val="24"/>
          <w:lang w:val="ru-RU"/>
        </w:rPr>
        <w:t xml:space="preserve">сь 2 197 медицинских </w:t>
      </w:r>
      <w:r>
        <w:rPr>
          <w:rFonts w:cs="Times New Roman"/>
          <w:szCs w:val="24"/>
          <w:lang w:val="ru-RU"/>
        </w:rPr>
        <w:t>о</w:t>
      </w:r>
      <w:r w:rsidRPr="00BA5438">
        <w:rPr>
          <w:rFonts w:cs="Times New Roman"/>
          <w:szCs w:val="24"/>
          <w:lang w:val="ru-RU"/>
        </w:rPr>
        <w:t>рганизаций, при эт</w:t>
      </w:r>
      <w:r>
        <w:rPr>
          <w:rFonts w:cs="Times New Roman"/>
          <w:szCs w:val="24"/>
          <w:lang w:val="ru-RU"/>
        </w:rPr>
        <w:t>о</w:t>
      </w:r>
      <w:r w:rsidRPr="00BA5438">
        <w:rPr>
          <w:rFonts w:cs="Times New Roman"/>
          <w:szCs w:val="24"/>
          <w:lang w:val="ru-RU"/>
        </w:rPr>
        <w:t>м явн</w:t>
      </w:r>
      <w:r>
        <w:rPr>
          <w:rFonts w:cs="Times New Roman"/>
          <w:szCs w:val="24"/>
          <w:lang w:val="ru-RU"/>
        </w:rPr>
        <w:t>о</w:t>
      </w:r>
      <w:r w:rsidRPr="00BA5438">
        <w:rPr>
          <w:rFonts w:cs="Times New Roman"/>
          <w:szCs w:val="24"/>
          <w:lang w:val="ru-RU"/>
        </w:rPr>
        <w:t xml:space="preserve"> пре</w:t>
      </w:r>
      <w:r>
        <w:rPr>
          <w:rFonts w:cs="Times New Roman"/>
          <w:szCs w:val="24"/>
          <w:lang w:val="ru-RU"/>
        </w:rPr>
        <w:t>о</w:t>
      </w:r>
      <w:r w:rsidRPr="00BA5438">
        <w:rPr>
          <w:rFonts w:cs="Times New Roman"/>
          <w:szCs w:val="24"/>
          <w:lang w:val="ru-RU"/>
        </w:rPr>
        <w:t>бладала частная ф</w:t>
      </w:r>
      <w:r>
        <w:rPr>
          <w:rFonts w:cs="Times New Roman"/>
          <w:szCs w:val="24"/>
          <w:lang w:val="ru-RU"/>
        </w:rPr>
        <w:t>о</w:t>
      </w:r>
      <w:r w:rsidRPr="00BA5438">
        <w:rPr>
          <w:rFonts w:cs="Times New Roman"/>
          <w:szCs w:val="24"/>
          <w:lang w:val="ru-RU"/>
        </w:rPr>
        <w:t>рма с</w:t>
      </w:r>
      <w:r>
        <w:rPr>
          <w:rFonts w:cs="Times New Roman"/>
          <w:szCs w:val="24"/>
          <w:lang w:val="ru-RU"/>
        </w:rPr>
        <w:t>о</w:t>
      </w:r>
      <w:r w:rsidRPr="00BA5438">
        <w:rPr>
          <w:rFonts w:cs="Times New Roman"/>
          <w:szCs w:val="24"/>
          <w:lang w:val="ru-RU"/>
        </w:rPr>
        <w:t>бственн</w:t>
      </w:r>
      <w:r>
        <w:rPr>
          <w:rFonts w:cs="Times New Roman"/>
          <w:szCs w:val="24"/>
          <w:lang w:val="ru-RU"/>
        </w:rPr>
        <w:t>о</w:t>
      </w:r>
      <w:r w:rsidRPr="00BA5438">
        <w:rPr>
          <w:rFonts w:cs="Times New Roman"/>
          <w:szCs w:val="24"/>
          <w:lang w:val="ru-RU"/>
        </w:rPr>
        <w:t>сти, чт</w:t>
      </w:r>
      <w:r>
        <w:rPr>
          <w:rFonts w:cs="Times New Roman"/>
          <w:szCs w:val="24"/>
          <w:lang w:val="ru-RU"/>
        </w:rPr>
        <w:t>о</w:t>
      </w:r>
      <w:r w:rsidRPr="00BA5438">
        <w:rPr>
          <w:rFonts w:cs="Times New Roman"/>
          <w:szCs w:val="24"/>
          <w:lang w:val="ru-RU"/>
        </w:rPr>
        <w:t xml:space="preserve"> м</w:t>
      </w:r>
      <w:r>
        <w:rPr>
          <w:rFonts w:cs="Times New Roman"/>
          <w:szCs w:val="24"/>
          <w:lang w:val="ru-RU"/>
        </w:rPr>
        <w:t>о</w:t>
      </w:r>
      <w:r w:rsidRPr="00BA5438">
        <w:rPr>
          <w:rFonts w:cs="Times New Roman"/>
          <w:szCs w:val="24"/>
          <w:lang w:val="ru-RU"/>
        </w:rPr>
        <w:t>жем наблюдать и в текущих реалиях. Сект</w:t>
      </w:r>
      <w:r>
        <w:rPr>
          <w:rFonts w:cs="Times New Roman"/>
          <w:szCs w:val="24"/>
          <w:lang w:val="ru-RU"/>
        </w:rPr>
        <w:t>о</w:t>
      </w:r>
      <w:r w:rsidRPr="00BA5438">
        <w:rPr>
          <w:rFonts w:cs="Times New Roman"/>
          <w:szCs w:val="24"/>
          <w:lang w:val="ru-RU"/>
        </w:rPr>
        <w:t>р частн</w:t>
      </w:r>
      <w:r>
        <w:rPr>
          <w:rFonts w:cs="Times New Roman"/>
          <w:szCs w:val="24"/>
          <w:lang w:val="ru-RU"/>
        </w:rPr>
        <w:t>о</w:t>
      </w:r>
      <w:r w:rsidRPr="00BA5438">
        <w:rPr>
          <w:rFonts w:cs="Times New Roman"/>
          <w:szCs w:val="24"/>
          <w:lang w:val="ru-RU"/>
        </w:rPr>
        <w:t>й также медицины является б</w:t>
      </w:r>
      <w:r>
        <w:rPr>
          <w:rFonts w:cs="Times New Roman"/>
          <w:szCs w:val="24"/>
          <w:lang w:val="ru-RU"/>
        </w:rPr>
        <w:t>о</w:t>
      </w:r>
      <w:r w:rsidRPr="00BA5438">
        <w:rPr>
          <w:rFonts w:cs="Times New Roman"/>
          <w:szCs w:val="24"/>
          <w:lang w:val="ru-RU"/>
        </w:rPr>
        <w:t>лее динамичным, чт</w:t>
      </w:r>
      <w:r>
        <w:rPr>
          <w:rFonts w:cs="Times New Roman"/>
          <w:szCs w:val="24"/>
          <w:lang w:val="ru-RU"/>
        </w:rPr>
        <w:t>о</w:t>
      </w:r>
      <w:r w:rsidRPr="00BA5438">
        <w:rPr>
          <w:rFonts w:cs="Times New Roman"/>
          <w:szCs w:val="24"/>
          <w:lang w:val="ru-RU"/>
        </w:rPr>
        <w:t xml:space="preserve"> м</w:t>
      </w:r>
      <w:r>
        <w:rPr>
          <w:rFonts w:cs="Times New Roman"/>
          <w:szCs w:val="24"/>
          <w:lang w:val="ru-RU"/>
        </w:rPr>
        <w:t>о</w:t>
      </w:r>
      <w:r w:rsidRPr="00BA5438">
        <w:rPr>
          <w:rFonts w:cs="Times New Roman"/>
          <w:szCs w:val="24"/>
          <w:lang w:val="ru-RU"/>
        </w:rPr>
        <w:t>жн</w:t>
      </w:r>
      <w:r>
        <w:rPr>
          <w:rFonts w:cs="Times New Roman"/>
          <w:szCs w:val="24"/>
          <w:lang w:val="ru-RU"/>
        </w:rPr>
        <w:t>о</w:t>
      </w:r>
      <w:r w:rsidRPr="00BA5438">
        <w:rPr>
          <w:rFonts w:cs="Times New Roman"/>
          <w:szCs w:val="24"/>
          <w:lang w:val="ru-RU"/>
        </w:rPr>
        <w:t xml:space="preserve"> увидеть в таблице </w:t>
      </w:r>
      <w:r>
        <w:rPr>
          <w:rFonts w:cs="Times New Roman"/>
          <w:szCs w:val="24"/>
          <w:lang w:val="ru-RU"/>
        </w:rPr>
        <w:t>5</w:t>
      </w:r>
      <w:r w:rsidRPr="00BA5438">
        <w:rPr>
          <w:rFonts w:cs="Times New Roman"/>
          <w:szCs w:val="24"/>
          <w:lang w:val="ru-RU"/>
        </w:rPr>
        <w:t xml:space="preserve">.  </w:t>
      </w:r>
    </w:p>
    <w:p w14:paraId="397DEAA7" w14:textId="77777777" w:rsidR="006E0F1A" w:rsidRDefault="006E0F1A" w:rsidP="006E0F1A">
      <w:pPr>
        <w:pStyle w:val="a"/>
        <w:rPr>
          <w:lang w:val="ru-RU"/>
        </w:rPr>
      </w:pPr>
      <w:r w:rsidRPr="00BA5438">
        <w:rPr>
          <w:lang w:val="ru-RU"/>
        </w:rPr>
        <w:t xml:space="preserve"> </w:t>
      </w:r>
    </w:p>
    <w:p w14:paraId="2E9FECB3" w14:textId="77777777" w:rsidR="006E0F1A" w:rsidRPr="00BB3E3B" w:rsidRDefault="006E0F1A" w:rsidP="006E0F1A">
      <w:pPr>
        <w:jc w:val="center"/>
        <w:rPr>
          <w:lang w:val="ru-RU"/>
        </w:rPr>
      </w:pPr>
      <w:r w:rsidRPr="00BA5438">
        <w:rPr>
          <w:lang w:val="ru-RU"/>
        </w:rPr>
        <w:t>Численн</w:t>
      </w:r>
      <w:r>
        <w:rPr>
          <w:lang w:val="ru-RU"/>
        </w:rPr>
        <w:t>о</w:t>
      </w:r>
      <w:r w:rsidRPr="00BA5438">
        <w:rPr>
          <w:lang w:val="ru-RU"/>
        </w:rPr>
        <w:t xml:space="preserve">сть медицинских </w:t>
      </w:r>
      <w:r>
        <w:rPr>
          <w:lang w:val="ru-RU"/>
        </w:rPr>
        <w:t>о</w:t>
      </w:r>
      <w:r w:rsidRPr="00BA5438">
        <w:rPr>
          <w:lang w:val="ru-RU"/>
        </w:rPr>
        <w:t>рганизаций п</w:t>
      </w:r>
      <w:r>
        <w:rPr>
          <w:lang w:val="ru-RU"/>
        </w:rPr>
        <w:t>о</w:t>
      </w:r>
      <w:r w:rsidRPr="00BA5438">
        <w:rPr>
          <w:lang w:val="ru-RU"/>
        </w:rPr>
        <w:t xml:space="preserve"> ф</w:t>
      </w:r>
      <w:r>
        <w:rPr>
          <w:lang w:val="ru-RU"/>
        </w:rPr>
        <w:t>о</w:t>
      </w:r>
      <w:r w:rsidRPr="00BA5438">
        <w:rPr>
          <w:lang w:val="ru-RU"/>
        </w:rPr>
        <w:t>рме с</w:t>
      </w:r>
      <w:r>
        <w:rPr>
          <w:lang w:val="ru-RU"/>
        </w:rPr>
        <w:t>о</w:t>
      </w:r>
      <w:r w:rsidRPr="00BA5438">
        <w:rPr>
          <w:lang w:val="ru-RU"/>
        </w:rPr>
        <w:t>бственн</w:t>
      </w:r>
      <w:r>
        <w:rPr>
          <w:lang w:val="ru-RU"/>
        </w:rPr>
        <w:t>о</w:t>
      </w:r>
      <w:r w:rsidRPr="00BA5438">
        <w:rPr>
          <w:lang w:val="ru-RU"/>
        </w:rPr>
        <w:t>сти в Санкт-Петербурге</w:t>
      </w:r>
    </w:p>
    <w:tbl>
      <w:tblPr>
        <w:tblpPr w:leftFromText="180" w:rightFromText="180" w:vertAnchor="text" w:tblpXSpec="center" w:tblpY="1"/>
        <w:tblOverlap w:val="never"/>
        <w:tblW w:w="6222" w:type="dxa"/>
        <w:tblLook w:val="04A0" w:firstRow="1" w:lastRow="0" w:firstColumn="1" w:lastColumn="0" w:noHBand="0" w:noVBand="1"/>
      </w:tblPr>
      <w:tblGrid>
        <w:gridCol w:w="2694"/>
        <w:gridCol w:w="696"/>
        <w:gridCol w:w="696"/>
        <w:gridCol w:w="740"/>
        <w:gridCol w:w="700"/>
        <w:gridCol w:w="696"/>
      </w:tblGrid>
      <w:tr w:rsidR="006E0F1A" w:rsidRPr="002A26FC" w14:paraId="7747BD9C" w14:textId="77777777" w:rsidTr="007D47B0">
        <w:trPr>
          <w:trHeight w:val="300"/>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48554F" w14:textId="77777777" w:rsidR="006E0F1A" w:rsidRPr="002A26FC" w:rsidRDefault="006E0F1A" w:rsidP="007D47B0">
            <w:pPr>
              <w:spacing w:after="0"/>
              <w:ind w:firstLine="0"/>
              <w:rPr>
                <w:rFonts w:eastAsia="Times New Roman" w:cs="Times New Roman"/>
                <w:b/>
                <w:bCs/>
                <w:color w:val="000000"/>
                <w:szCs w:val="24"/>
              </w:rPr>
            </w:pPr>
            <w:proofErr w:type="spellStart"/>
            <w:r w:rsidRPr="002A26FC">
              <w:rPr>
                <w:rFonts w:eastAsia="Times New Roman" w:cs="Times New Roman"/>
                <w:b/>
                <w:bCs/>
                <w:color w:val="000000"/>
                <w:szCs w:val="24"/>
              </w:rPr>
              <w:t>Ф</w:t>
            </w:r>
            <w:r>
              <w:rPr>
                <w:rFonts w:eastAsia="Times New Roman" w:cs="Times New Roman"/>
                <w:b/>
                <w:bCs/>
                <w:color w:val="000000"/>
                <w:szCs w:val="24"/>
              </w:rPr>
              <w:t>о</w:t>
            </w:r>
            <w:r w:rsidRPr="002A26FC">
              <w:rPr>
                <w:rFonts w:eastAsia="Times New Roman" w:cs="Times New Roman"/>
                <w:b/>
                <w:bCs/>
                <w:color w:val="000000"/>
                <w:szCs w:val="24"/>
              </w:rPr>
              <w:t>рма</w:t>
            </w:r>
            <w:proofErr w:type="spellEnd"/>
            <w:r w:rsidRPr="002A26FC">
              <w:rPr>
                <w:rFonts w:eastAsia="Times New Roman" w:cs="Times New Roman"/>
                <w:b/>
                <w:bCs/>
                <w:color w:val="000000"/>
                <w:szCs w:val="24"/>
              </w:rPr>
              <w:t xml:space="preserve"> </w:t>
            </w:r>
            <w:proofErr w:type="spellStart"/>
            <w:r w:rsidRPr="002A26FC">
              <w:rPr>
                <w:rFonts w:eastAsia="Times New Roman" w:cs="Times New Roman"/>
                <w:b/>
                <w:bCs/>
                <w:color w:val="000000"/>
                <w:szCs w:val="24"/>
              </w:rPr>
              <w:t>с</w:t>
            </w:r>
            <w:r>
              <w:rPr>
                <w:rFonts w:eastAsia="Times New Roman" w:cs="Times New Roman"/>
                <w:b/>
                <w:bCs/>
                <w:color w:val="000000"/>
                <w:szCs w:val="24"/>
              </w:rPr>
              <w:t>о</w:t>
            </w:r>
            <w:r w:rsidRPr="002A26FC">
              <w:rPr>
                <w:rFonts w:eastAsia="Times New Roman" w:cs="Times New Roman"/>
                <w:b/>
                <w:bCs/>
                <w:color w:val="000000"/>
                <w:szCs w:val="24"/>
              </w:rPr>
              <w:t>бственн</w:t>
            </w:r>
            <w:r>
              <w:rPr>
                <w:rFonts w:eastAsia="Times New Roman" w:cs="Times New Roman"/>
                <w:b/>
                <w:bCs/>
                <w:color w:val="000000"/>
                <w:szCs w:val="24"/>
              </w:rPr>
              <w:t>о</w:t>
            </w:r>
            <w:r w:rsidRPr="002A26FC">
              <w:rPr>
                <w:rFonts w:eastAsia="Times New Roman" w:cs="Times New Roman"/>
                <w:b/>
                <w:bCs/>
                <w:color w:val="000000"/>
                <w:szCs w:val="24"/>
              </w:rPr>
              <w:t>сти</w:t>
            </w:r>
            <w:proofErr w:type="spellEnd"/>
          </w:p>
        </w:tc>
        <w:tc>
          <w:tcPr>
            <w:tcW w:w="696" w:type="dxa"/>
            <w:tcBorders>
              <w:top w:val="single" w:sz="4" w:space="0" w:color="auto"/>
              <w:left w:val="nil"/>
              <w:bottom w:val="single" w:sz="4" w:space="0" w:color="auto"/>
              <w:right w:val="single" w:sz="4" w:space="0" w:color="auto"/>
            </w:tcBorders>
            <w:shd w:val="clear" w:color="auto" w:fill="auto"/>
            <w:noWrap/>
            <w:vAlign w:val="center"/>
            <w:hideMark/>
          </w:tcPr>
          <w:p w14:paraId="19FDA014" w14:textId="77777777" w:rsidR="006E0F1A" w:rsidRPr="002A26FC" w:rsidRDefault="006E0F1A" w:rsidP="007D47B0">
            <w:pPr>
              <w:spacing w:after="0"/>
              <w:ind w:firstLine="0"/>
              <w:jc w:val="center"/>
              <w:rPr>
                <w:rFonts w:eastAsia="Times New Roman" w:cs="Times New Roman"/>
                <w:b/>
                <w:bCs/>
                <w:color w:val="000000"/>
                <w:szCs w:val="24"/>
              </w:rPr>
            </w:pPr>
            <w:r w:rsidRPr="002A26FC">
              <w:rPr>
                <w:rFonts w:eastAsia="Times New Roman" w:cs="Times New Roman"/>
                <w:b/>
                <w:bCs/>
                <w:color w:val="000000"/>
                <w:szCs w:val="24"/>
              </w:rPr>
              <w:t>2016</w:t>
            </w:r>
          </w:p>
        </w:tc>
        <w:tc>
          <w:tcPr>
            <w:tcW w:w="696" w:type="dxa"/>
            <w:tcBorders>
              <w:top w:val="single" w:sz="4" w:space="0" w:color="auto"/>
              <w:left w:val="nil"/>
              <w:bottom w:val="single" w:sz="4" w:space="0" w:color="auto"/>
              <w:right w:val="single" w:sz="4" w:space="0" w:color="auto"/>
            </w:tcBorders>
            <w:shd w:val="clear" w:color="auto" w:fill="auto"/>
            <w:noWrap/>
            <w:vAlign w:val="center"/>
            <w:hideMark/>
          </w:tcPr>
          <w:p w14:paraId="31F2D3B7" w14:textId="77777777" w:rsidR="006E0F1A" w:rsidRPr="002A26FC" w:rsidRDefault="006E0F1A" w:rsidP="007D47B0">
            <w:pPr>
              <w:spacing w:after="0"/>
              <w:ind w:firstLine="0"/>
              <w:jc w:val="center"/>
              <w:rPr>
                <w:rFonts w:eastAsia="Times New Roman" w:cs="Times New Roman"/>
                <w:b/>
                <w:bCs/>
                <w:color w:val="000000"/>
                <w:szCs w:val="24"/>
              </w:rPr>
            </w:pPr>
            <w:r w:rsidRPr="002A26FC">
              <w:rPr>
                <w:rFonts w:eastAsia="Times New Roman" w:cs="Times New Roman"/>
                <w:b/>
                <w:bCs/>
                <w:color w:val="000000"/>
                <w:szCs w:val="24"/>
              </w:rPr>
              <w:t>2017</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14:paraId="4BB0F303" w14:textId="77777777" w:rsidR="006E0F1A" w:rsidRPr="002A26FC" w:rsidRDefault="006E0F1A" w:rsidP="007D47B0">
            <w:pPr>
              <w:spacing w:after="0"/>
              <w:ind w:firstLine="0"/>
              <w:jc w:val="center"/>
              <w:rPr>
                <w:rFonts w:eastAsia="Times New Roman" w:cs="Times New Roman"/>
                <w:b/>
                <w:bCs/>
                <w:color w:val="000000"/>
                <w:szCs w:val="24"/>
              </w:rPr>
            </w:pPr>
            <w:r w:rsidRPr="002A26FC">
              <w:rPr>
                <w:rFonts w:eastAsia="Times New Roman" w:cs="Times New Roman"/>
                <w:b/>
                <w:bCs/>
                <w:color w:val="000000"/>
                <w:szCs w:val="24"/>
              </w:rPr>
              <w:t>2018</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5E67AAA1" w14:textId="77777777" w:rsidR="006E0F1A" w:rsidRPr="002A26FC" w:rsidRDefault="006E0F1A" w:rsidP="007D47B0">
            <w:pPr>
              <w:spacing w:after="0"/>
              <w:ind w:firstLine="0"/>
              <w:jc w:val="center"/>
              <w:rPr>
                <w:rFonts w:eastAsia="Times New Roman" w:cs="Times New Roman"/>
                <w:b/>
                <w:bCs/>
                <w:color w:val="000000"/>
                <w:szCs w:val="24"/>
              </w:rPr>
            </w:pPr>
            <w:r w:rsidRPr="002A26FC">
              <w:rPr>
                <w:rFonts w:eastAsia="Times New Roman" w:cs="Times New Roman"/>
                <w:b/>
                <w:bCs/>
                <w:color w:val="000000"/>
                <w:szCs w:val="24"/>
              </w:rPr>
              <w:t>2019</w:t>
            </w:r>
          </w:p>
        </w:tc>
        <w:tc>
          <w:tcPr>
            <w:tcW w:w="696" w:type="dxa"/>
            <w:tcBorders>
              <w:top w:val="single" w:sz="4" w:space="0" w:color="auto"/>
              <w:left w:val="nil"/>
              <w:bottom w:val="single" w:sz="4" w:space="0" w:color="auto"/>
              <w:right w:val="single" w:sz="4" w:space="0" w:color="auto"/>
            </w:tcBorders>
            <w:shd w:val="clear" w:color="auto" w:fill="auto"/>
            <w:noWrap/>
            <w:vAlign w:val="center"/>
            <w:hideMark/>
          </w:tcPr>
          <w:p w14:paraId="4A09DBF2" w14:textId="77777777" w:rsidR="006E0F1A" w:rsidRPr="002A26FC" w:rsidRDefault="006E0F1A" w:rsidP="007D47B0">
            <w:pPr>
              <w:spacing w:after="0"/>
              <w:ind w:firstLine="0"/>
              <w:jc w:val="center"/>
              <w:rPr>
                <w:rFonts w:eastAsia="Times New Roman" w:cs="Times New Roman"/>
                <w:b/>
                <w:bCs/>
                <w:color w:val="000000"/>
                <w:szCs w:val="24"/>
              </w:rPr>
            </w:pPr>
            <w:r w:rsidRPr="002A26FC">
              <w:rPr>
                <w:rFonts w:eastAsia="Times New Roman" w:cs="Times New Roman"/>
                <w:b/>
                <w:bCs/>
                <w:color w:val="000000"/>
                <w:szCs w:val="24"/>
              </w:rPr>
              <w:t>2020</w:t>
            </w:r>
          </w:p>
        </w:tc>
      </w:tr>
      <w:tr w:rsidR="006E0F1A" w:rsidRPr="002A26FC" w14:paraId="40AD314A" w14:textId="77777777" w:rsidTr="007D47B0">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1641FCB1" w14:textId="77777777" w:rsidR="006E0F1A" w:rsidRPr="002A26FC" w:rsidRDefault="006E0F1A" w:rsidP="007D47B0">
            <w:pPr>
              <w:spacing w:after="0"/>
              <w:ind w:firstLine="0"/>
              <w:rPr>
                <w:rFonts w:eastAsia="Times New Roman" w:cs="Times New Roman"/>
                <w:color w:val="000000"/>
                <w:szCs w:val="24"/>
              </w:rPr>
            </w:pPr>
            <w:proofErr w:type="spellStart"/>
            <w:r w:rsidRPr="002A26FC">
              <w:rPr>
                <w:rFonts w:eastAsia="Times New Roman" w:cs="Times New Roman"/>
                <w:color w:val="000000"/>
                <w:szCs w:val="24"/>
              </w:rPr>
              <w:t>Г</w:t>
            </w:r>
            <w:r>
              <w:rPr>
                <w:rFonts w:eastAsia="Times New Roman" w:cs="Times New Roman"/>
                <w:color w:val="000000"/>
                <w:szCs w:val="24"/>
              </w:rPr>
              <w:t>о</w:t>
            </w:r>
            <w:r w:rsidRPr="002A26FC">
              <w:rPr>
                <w:rFonts w:eastAsia="Times New Roman" w:cs="Times New Roman"/>
                <w:color w:val="000000"/>
                <w:szCs w:val="24"/>
              </w:rPr>
              <w:t>сударственная</w:t>
            </w:r>
            <w:proofErr w:type="spellEnd"/>
          </w:p>
        </w:tc>
        <w:tc>
          <w:tcPr>
            <w:tcW w:w="696" w:type="dxa"/>
            <w:tcBorders>
              <w:top w:val="nil"/>
              <w:left w:val="nil"/>
              <w:bottom w:val="single" w:sz="4" w:space="0" w:color="auto"/>
              <w:right w:val="single" w:sz="4" w:space="0" w:color="auto"/>
            </w:tcBorders>
            <w:shd w:val="clear" w:color="auto" w:fill="auto"/>
            <w:noWrap/>
            <w:vAlign w:val="center"/>
            <w:hideMark/>
          </w:tcPr>
          <w:p w14:paraId="7C87BEE1" w14:textId="77777777" w:rsidR="006E0F1A" w:rsidRPr="002A26FC" w:rsidRDefault="006E0F1A" w:rsidP="007D47B0">
            <w:pPr>
              <w:spacing w:after="0"/>
              <w:ind w:firstLine="0"/>
              <w:jc w:val="center"/>
              <w:rPr>
                <w:rFonts w:eastAsia="Times New Roman" w:cs="Times New Roman"/>
                <w:color w:val="000000"/>
                <w:szCs w:val="24"/>
              </w:rPr>
            </w:pPr>
            <w:r w:rsidRPr="002A26FC">
              <w:rPr>
                <w:rFonts w:eastAsia="Times New Roman" w:cs="Times New Roman"/>
                <w:color w:val="000000"/>
                <w:szCs w:val="24"/>
              </w:rPr>
              <w:t>414</w:t>
            </w:r>
          </w:p>
        </w:tc>
        <w:tc>
          <w:tcPr>
            <w:tcW w:w="696" w:type="dxa"/>
            <w:tcBorders>
              <w:top w:val="nil"/>
              <w:left w:val="nil"/>
              <w:bottom w:val="single" w:sz="4" w:space="0" w:color="auto"/>
              <w:right w:val="single" w:sz="4" w:space="0" w:color="auto"/>
            </w:tcBorders>
            <w:shd w:val="clear" w:color="auto" w:fill="auto"/>
            <w:noWrap/>
            <w:vAlign w:val="center"/>
            <w:hideMark/>
          </w:tcPr>
          <w:p w14:paraId="7EB2C0DC" w14:textId="77777777" w:rsidR="006E0F1A" w:rsidRPr="002A26FC" w:rsidRDefault="006E0F1A" w:rsidP="007D47B0">
            <w:pPr>
              <w:spacing w:after="0"/>
              <w:ind w:firstLine="0"/>
              <w:jc w:val="center"/>
              <w:rPr>
                <w:rFonts w:eastAsia="Times New Roman" w:cs="Times New Roman"/>
                <w:color w:val="000000"/>
                <w:szCs w:val="24"/>
              </w:rPr>
            </w:pPr>
            <w:r w:rsidRPr="002A26FC">
              <w:rPr>
                <w:rFonts w:eastAsia="Times New Roman" w:cs="Times New Roman"/>
                <w:color w:val="000000"/>
                <w:szCs w:val="24"/>
              </w:rPr>
              <w:t>439</w:t>
            </w:r>
          </w:p>
        </w:tc>
        <w:tc>
          <w:tcPr>
            <w:tcW w:w="740" w:type="dxa"/>
            <w:tcBorders>
              <w:top w:val="nil"/>
              <w:left w:val="nil"/>
              <w:bottom w:val="single" w:sz="4" w:space="0" w:color="auto"/>
              <w:right w:val="single" w:sz="4" w:space="0" w:color="auto"/>
            </w:tcBorders>
            <w:shd w:val="clear" w:color="auto" w:fill="auto"/>
            <w:noWrap/>
            <w:vAlign w:val="center"/>
            <w:hideMark/>
          </w:tcPr>
          <w:p w14:paraId="2A9DB355" w14:textId="77777777" w:rsidR="006E0F1A" w:rsidRPr="002A26FC" w:rsidRDefault="006E0F1A" w:rsidP="007D47B0">
            <w:pPr>
              <w:spacing w:after="0"/>
              <w:ind w:firstLine="0"/>
              <w:jc w:val="center"/>
              <w:rPr>
                <w:rFonts w:eastAsia="Times New Roman" w:cs="Times New Roman"/>
                <w:color w:val="000000"/>
                <w:szCs w:val="24"/>
              </w:rPr>
            </w:pPr>
            <w:r w:rsidRPr="002A26FC">
              <w:rPr>
                <w:rFonts w:eastAsia="Times New Roman" w:cs="Times New Roman"/>
                <w:color w:val="000000"/>
                <w:szCs w:val="24"/>
              </w:rPr>
              <w:t>431</w:t>
            </w:r>
          </w:p>
        </w:tc>
        <w:tc>
          <w:tcPr>
            <w:tcW w:w="700" w:type="dxa"/>
            <w:tcBorders>
              <w:top w:val="nil"/>
              <w:left w:val="nil"/>
              <w:bottom w:val="single" w:sz="4" w:space="0" w:color="auto"/>
              <w:right w:val="single" w:sz="4" w:space="0" w:color="auto"/>
            </w:tcBorders>
            <w:shd w:val="clear" w:color="auto" w:fill="auto"/>
            <w:noWrap/>
            <w:vAlign w:val="center"/>
            <w:hideMark/>
          </w:tcPr>
          <w:p w14:paraId="7EF57DA5" w14:textId="77777777" w:rsidR="006E0F1A" w:rsidRPr="002A26FC" w:rsidRDefault="006E0F1A" w:rsidP="007D47B0">
            <w:pPr>
              <w:spacing w:after="0"/>
              <w:ind w:firstLine="0"/>
              <w:jc w:val="center"/>
              <w:rPr>
                <w:rFonts w:eastAsia="Times New Roman" w:cs="Times New Roman"/>
                <w:color w:val="000000"/>
                <w:szCs w:val="24"/>
              </w:rPr>
            </w:pPr>
            <w:r w:rsidRPr="002A26FC">
              <w:rPr>
                <w:rFonts w:eastAsia="Times New Roman" w:cs="Times New Roman"/>
                <w:color w:val="000000"/>
                <w:szCs w:val="24"/>
              </w:rPr>
              <w:t>424</w:t>
            </w:r>
          </w:p>
        </w:tc>
        <w:tc>
          <w:tcPr>
            <w:tcW w:w="696" w:type="dxa"/>
            <w:tcBorders>
              <w:top w:val="nil"/>
              <w:left w:val="nil"/>
              <w:bottom w:val="single" w:sz="4" w:space="0" w:color="auto"/>
              <w:right w:val="single" w:sz="4" w:space="0" w:color="auto"/>
            </w:tcBorders>
            <w:shd w:val="clear" w:color="auto" w:fill="auto"/>
            <w:noWrap/>
            <w:vAlign w:val="center"/>
            <w:hideMark/>
          </w:tcPr>
          <w:p w14:paraId="2AE224DE" w14:textId="77777777" w:rsidR="006E0F1A" w:rsidRPr="002A26FC" w:rsidRDefault="006E0F1A" w:rsidP="007D47B0">
            <w:pPr>
              <w:spacing w:after="0"/>
              <w:ind w:firstLine="0"/>
              <w:jc w:val="center"/>
              <w:rPr>
                <w:rFonts w:eastAsia="Times New Roman" w:cs="Times New Roman"/>
                <w:color w:val="000000"/>
                <w:szCs w:val="24"/>
              </w:rPr>
            </w:pPr>
            <w:r w:rsidRPr="002A26FC">
              <w:rPr>
                <w:rFonts w:eastAsia="Times New Roman" w:cs="Times New Roman"/>
                <w:color w:val="000000"/>
                <w:szCs w:val="24"/>
              </w:rPr>
              <w:t>429</w:t>
            </w:r>
          </w:p>
        </w:tc>
      </w:tr>
      <w:tr w:rsidR="006E0F1A" w:rsidRPr="002A26FC" w14:paraId="2D44D5B5" w14:textId="77777777" w:rsidTr="007D47B0">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4F48B927" w14:textId="77777777" w:rsidR="006E0F1A" w:rsidRPr="002A26FC" w:rsidRDefault="006E0F1A" w:rsidP="007D47B0">
            <w:pPr>
              <w:spacing w:after="0"/>
              <w:ind w:firstLine="0"/>
              <w:rPr>
                <w:rFonts w:eastAsia="Times New Roman" w:cs="Times New Roman"/>
                <w:color w:val="000000"/>
                <w:szCs w:val="24"/>
              </w:rPr>
            </w:pPr>
            <w:proofErr w:type="spellStart"/>
            <w:r w:rsidRPr="002A26FC">
              <w:rPr>
                <w:rFonts w:eastAsia="Times New Roman" w:cs="Times New Roman"/>
                <w:color w:val="000000"/>
                <w:szCs w:val="24"/>
              </w:rPr>
              <w:lastRenderedPageBreak/>
              <w:t>Частная</w:t>
            </w:r>
            <w:proofErr w:type="spellEnd"/>
          </w:p>
        </w:tc>
        <w:tc>
          <w:tcPr>
            <w:tcW w:w="696" w:type="dxa"/>
            <w:tcBorders>
              <w:top w:val="nil"/>
              <w:left w:val="nil"/>
              <w:bottom w:val="single" w:sz="4" w:space="0" w:color="auto"/>
              <w:right w:val="single" w:sz="4" w:space="0" w:color="auto"/>
            </w:tcBorders>
            <w:shd w:val="clear" w:color="auto" w:fill="auto"/>
            <w:noWrap/>
            <w:vAlign w:val="center"/>
            <w:hideMark/>
          </w:tcPr>
          <w:p w14:paraId="33F3DBC5" w14:textId="77777777" w:rsidR="006E0F1A" w:rsidRPr="002A26FC" w:rsidRDefault="006E0F1A" w:rsidP="007D47B0">
            <w:pPr>
              <w:spacing w:after="0"/>
              <w:ind w:firstLine="0"/>
              <w:jc w:val="center"/>
              <w:rPr>
                <w:rFonts w:eastAsia="Times New Roman" w:cs="Times New Roman"/>
                <w:color w:val="000000"/>
                <w:szCs w:val="24"/>
              </w:rPr>
            </w:pPr>
            <w:r w:rsidRPr="002A26FC">
              <w:rPr>
                <w:rFonts w:eastAsia="Times New Roman" w:cs="Times New Roman"/>
                <w:color w:val="000000"/>
                <w:szCs w:val="24"/>
              </w:rPr>
              <w:t>1608</w:t>
            </w:r>
          </w:p>
        </w:tc>
        <w:tc>
          <w:tcPr>
            <w:tcW w:w="696" w:type="dxa"/>
            <w:tcBorders>
              <w:top w:val="nil"/>
              <w:left w:val="nil"/>
              <w:bottom w:val="single" w:sz="4" w:space="0" w:color="auto"/>
              <w:right w:val="single" w:sz="4" w:space="0" w:color="auto"/>
            </w:tcBorders>
            <w:shd w:val="clear" w:color="auto" w:fill="auto"/>
            <w:noWrap/>
            <w:vAlign w:val="center"/>
            <w:hideMark/>
          </w:tcPr>
          <w:p w14:paraId="2D42DCCC" w14:textId="77777777" w:rsidR="006E0F1A" w:rsidRPr="002A26FC" w:rsidRDefault="006E0F1A" w:rsidP="007D47B0">
            <w:pPr>
              <w:spacing w:after="0"/>
              <w:ind w:firstLine="0"/>
              <w:jc w:val="center"/>
              <w:rPr>
                <w:rFonts w:eastAsia="Times New Roman" w:cs="Times New Roman"/>
                <w:color w:val="000000"/>
                <w:szCs w:val="24"/>
              </w:rPr>
            </w:pPr>
            <w:r w:rsidRPr="002A26FC">
              <w:rPr>
                <w:rFonts w:eastAsia="Times New Roman" w:cs="Times New Roman"/>
                <w:color w:val="000000"/>
                <w:szCs w:val="24"/>
              </w:rPr>
              <w:t>1656</w:t>
            </w:r>
          </w:p>
        </w:tc>
        <w:tc>
          <w:tcPr>
            <w:tcW w:w="740" w:type="dxa"/>
            <w:tcBorders>
              <w:top w:val="nil"/>
              <w:left w:val="nil"/>
              <w:bottom w:val="single" w:sz="4" w:space="0" w:color="auto"/>
              <w:right w:val="single" w:sz="4" w:space="0" w:color="auto"/>
            </w:tcBorders>
            <w:shd w:val="clear" w:color="auto" w:fill="auto"/>
            <w:noWrap/>
            <w:vAlign w:val="center"/>
            <w:hideMark/>
          </w:tcPr>
          <w:p w14:paraId="791D5BD7" w14:textId="77777777" w:rsidR="006E0F1A" w:rsidRPr="002A26FC" w:rsidRDefault="006E0F1A" w:rsidP="007D47B0">
            <w:pPr>
              <w:spacing w:after="0"/>
              <w:ind w:firstLine="0"/>
              <w:jc w:val="center"/>
              <w:rPr>
                <w:rFonts w:eastAsia="Times New Roman" w:cs="Times New Roman"/>
                <w:color w:val="000000"/>
                <w:szCs w:val="24"/>
              </w:rPr>
            </w:pPr>
            <w:r w:rsidRPr="002A26FC">
              <w:rPr>
                <w:rFonts w:eastAsia="Times New Roman" w:cs="Times New Roman"/>
                <w:color w:val="000000"/>
                <w:szCs w:val="24"/>
              </w:rPr>
              <w:t>1657</w:t>
            </w:r>
          </w:p>
        </w:tc>
        <w:tc>
          <w:tcPr>
            <w:tcW w:w="700" w:type="dxa"/>
            <w:tcBorders>
              <w:top w:val="nil"/>
              <w:left w:val="nil"/>
              <w:bottom w:val="single" w:sz="4" w:space="0" w:color="auto"/>
              <w:right w:val="single" w:sz="4" w:space="0" w:color="auto"/>
            </w:tcBorders>
            <w:shd w:val="clear" w:color="auto" w:fill="auto"/>
            <w:noWrap/>
            <w:vAlign w:val="center"/>
            <w:hideMark/>
          </w:tcPr>
          <w:p w14:paraId="76595039" w14:textId="77777777" w:rsidR="006E0F1A" w:rsidRPr="002A26FC" w:rsidRDefault="006E0F1A" w:rsidP="007D47B0">
            <w:pPr>
              <w:spacing w:after="0"/>
              <w:ind w:firstLine="0"/>
              <w:jc w:val="center"/>
              <w:rPr>
                <w:rFonts w:eastAsia="Times New Roman" w:cs="Times New Roman"/>
                <w:color w:val="000000"/>
                <w:szCs w:val="24"/>
              </w:rPr>
            </w:pPr>
            <w:r w:rsidRPr="002A26FC">
              <w:rPr>
                <w:rFonts w:eastAsia="Times New Roman" w:cs="Times New Roman"/>
                <w:color w:val="000000"/>
                <w:szCs w:val="24"/>
              </w:rPr>
              <w:t>1737</w:t>
            </w:r>
          </w:p>
        </w:tc>
        <w:tc>
          <w:tcPr>
            <w:tcW w:w="696" w:type="dxa"/>
            <w:tcBorders>
              <w:top w:val="nil"/>
              <w:left w:val="nil"/>
              <w:bottom w:val="single" w:sz="4" w:space="0" w:color="auto"/>
              <w:right w:val="single" w:sz="4" w:space="0" w:color="auto"/>
            </w:tcBorders>
            <w:shd w:val="clear" w:color="auto" w:fill="auto"/>
            <w:noWrap/>
            <w:vAlign w:val="center"/>
            <w:hideMark/>
          </w:tcPr>
          <w:p w14:paraId="5B678421" w14:textId="77777777" w:rsidR="006E0F1A" w:rsidRPr="002A26FC" w:rsidRDefault="006E0F1A" w:rsidP="007D47B0">
            <w:pPr>
              <w:spacing w:after="0"/>
              <w:ind w:firstLine="0"/>
              <w:jc w:val="center"/>
              <w:rPr>
                <w:rFonts w:eastAsia="Times New Roman" w:cs="Times New Roman"/>
                <w:color w:val="000000"/>
                <w:szCs w:val="24"/>
              </w:rPr>
            </w:pPr>
            <w:r w:rsidRPr="002A26FC">
              <w:rPr>
                <w:rFonts w:eastAsia="Times New Roman" w:cs="Times New Roman"/>
                <w:color w:val="000000"/>
                <w:szCs w:val="24"/>
              </w:rPr>
              <w:t>1717</w:t>
            </w:r>
          </w:p>
        </w:tc>
      </w:tr>
      <w:tr w:rsidR="006E0F1A" w:rsidRPr="002A26FC" w14:paraId="43A79358" w14:textId="77777777" w:rsidTr="007D47B0">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44C753ED" w14:textId="77777777" w:rsidR="006E0F1A" w:rsidRPr="002A26FC" w:rsidRDefault="006E0F1A" w:rsidP="007D47B0">
            <w:pPr>
              <w:spacing w:after="0"/>
              <w:ind w:firstLine="0"/>
              <w:rPr>
                <w:rFonts w:eastAsia="Times New Roman" w:cs="Times New Roman"/>
                <w:color w:val="000000"/>
                <w:szCs w:val="24"/>
              </w:rPr>
            </w:pPr>
            <w:proofErr w:type="spellStart"/>
            <w:r w:rsidRPr="002A26FC">
              <w:rPr>
                <w:rFonts w:eastAsia="Times New Roman" w:cs="Times New Roman"/>
                <w:color w:val="000000"/>
                <w:szCs w:val="24"/>
              </w:rPr>
              <w:t>Иная</w:t>
            </w:r>
            <w:proofErr w:type="spellEnd"/>
          </w:p>
        </w:tc>
        <w:tc>
          <w:tcPr>
            <w:tcW w:w="696" w:type="dxa"/>
            <w:tcBorders>
              <w:top w:val="nil"/>
              <w:left w:val="nil"/>
              <w:bottom w:val="single" w:sz="4" w:space="0" w:color="auto"/>
              <w:right w:val="single" w:sz="4" w:space="0" w:color="auto"/>
            </w:tcBorders>
            <w:shd w:val="clear" w:color="auto" w:fill="auto"/>
            <w:noWrap/>
            <w:vAlign w:val="center"/>
            <w:hideMark/>
          </w:tcPr>
          <w:p w14:paraId="2DEB7667" w14:textId="77777777" w:rsidR="006E0F1A" w:rsidRPr="002A26FC" w:rsidRDefault="006E0F1A" w:rsidP="007D47B0">
            <w:pPr>
              <w:spacing w:after="0"/>
              <w:ind w:firstLine="0"/>
              <w:jc w:val="center"/>
              <w:rPr>
                <w:rFonts w:eastAsia="Times New Roman" w:cs="Times New Roman"/>
                <w:color w:val="000000"/>
                <w:szCs w:val="24"/>
              </w:rPr>
            </w:pPr>
            <w:r w:rsidRPr="002A26FC">
              <w:rPr>
                <w:rFonts w:eastAsia="Times New Roman" w:cs="Times New Roman"/>
                <w:color w:val="000000"/>
                <w:szCs w:val="24"/>
              </w:rPr>
              <w:t>29</w:t>
            </w:r>
          </w:p>
        </w:tc>
        <w:tc>
          <w:tcPr>
            <w:tcW w:w="696" w:type="dxa"/>
            <w:tcBorders>
              <w:top w:val="nil"/>
              <w:left w:val="nil"/>
              <w:bottom w:val="single" w:sz="4" w:space="0" w:color="auto"/>
              <w:right w:val="single" w:sz="4" w:space="0" w:color="auto"/>
            </w:tcBorders>
            <w:shd w:val="clear" w:color="auto" w:fill="auto"/>
            <w:noWrap/>
            <w:vAlign w:val="center"/>
            <w:hideMark/>
          </w:tcPr>
          <w:p w14:paraId="3D2A15F3" w14:textId="77777777" w:rsidR="006E0F1A" w:rsidRPr="002A26FC" w:rsidRDefault="006E0F1A" w:rsidP="007D47B0">
            <w:pPr>
              <w:spacing w:after="0"/>
              <w:ind w:firstLine="0"/>
              <w:jc w:val="center"/>
              <w:rPr>
                <w:rFonts w:eastAsia="Times New Roman" w:cs="Times New Roman"/>
                <w:color w:val="000000"/>
                <w:szCs w:val="24"/>
              </w:rPr>
            </w:pPr>
            <w:r w:rsidRPr="002A26FC">
              <w:rPr>
                <w:rFonts w:eastAsia="Times New Roman" w:cs="Times New Roman"/>
                <w:color w:val="000000"/>
                <w:szCs w:val="24"/>
              </w:rPr>
              <w:t>33</w:t>
            </w:r>
          </w:p>
        </w:tc>
        <w:tc>
          <w:tcPr>
            <w:tcW w:w="740" w:type="dxa"/>
            <w:tcBorders>
              <w:top w:val="nil"/>
              <w:left w:val="nil"/>
              <w:bottom w:val="single" w:sz="4" w:space="0" w:color="auto"/>
              <w:right w:val="single" w:sz="4" w:space="0" w:color="auto"/>
            </w:tcBorders>
            <w:shd w:val="clear" w:color="auto" w:fill="auto"/>
            <w:noWrap/>
            <w:vAlign w:val="center"/>
            <w:hideMark/>
          </w:tcPr>
          <w:p w14:paraId="1298DE87" w14:textId="77777777" w:rsidR="006E0F1A" w:rsidRPr="002A26FC" w:rsidRDefault="006E0F1A" w:rsidP="007D47B0">
            <w:pPr>
              <w:spacing w:after="0"/>
              <w:ind w:firstLine="0"/>
              <w:jc w:val="center"/>
              <w:rPr>
                <w:rFonts w:eastAsia="Times New Roman" w:cs="Times New Roman"/>
                <w:color w:val="000000"/>
                <w:szCs w:val="24"/>
              </w:rPr>
            </w:pPr>
            <w:r w:rsidRPr="002A26FC">
              <w:rPr>
                <w:rFonts w:eastAsia="Times New Roman" w:cs="Times New Roman"/>
                <w:color w:val="000000"/>
                <w:szCs w:val="24"/>
              </w:rPr>
              <w:t>34</w:t>
            </w:r>
          </w:p>
        </w:tc>
        <w:tc>
          <w:tcPr>
            <w:tcW w:w="700" w:type="dxa"/>
            <w:tcBorders>
              <w:top w:val="nil"/>
              <w:left w:val="nil"/>
              <w:bottom w:val="single" w:sz="4" w:space="0" w:color="auto"/>
              <w:right w:val="single" w:sz="4" w:space="0" w:color="auto"/>
            </w:tcBorders>
            <w:shd w:val="clear" w:color="auto" w:fill="auto"/>
            <w:noWrap/>
            <w:vAlign w:val="center"/>
            <w:hideMark/>
          </w:tcPr>
          <w:p w14:paraId="0D9D8CF4" w14:textId="77777777" w:rsidR="006E0F1A" w:rsidRPr="002A26FC" w:rsidRDefault="006E0F1A" w:rsidP="007D47B0">
            <w:pPr>
              <w:spacing w:after="0"/>
              <w:ind w:firstLine="0"/>
              <w:jc w:val="center"/>
              <w:rPr>
                <w:rFonts w:eastAsia="Times New Roman" w:cs="Times New Roman"/>
                <w:color w:val="000000"/>
                <w:szCs w:val="24"/>
              </w:rPr>
            </w:pPr>
            <w:r w:rsidRPr="002A26FC">
              <w:rPr>
                <w:rFonts w:eastAsia="Times New Roman" w:cs="Times New Roman"/>
                <w:color w:val="000000"/>
                <w:szCs w:val="24"/>
              </w:rPr>
              <w:t>36</w:t>
            </w:r>
          </w:p>
        </w:tc>
        <w:tc>
          <w:tcPr>
            <w:tcW w:w="696" w:type="dxa"/>
            <w:tcBorders>
              <w:top w:val="nil"/>
              <w:left w:val="nil"/>
              <w:bottom w:val="single" w:sz="4" w:space="0" w:color="auto"/>
              <w:right w:val="single" w:sz="4" w:space="0" w:color="auto"/>
            </w:tcBorders>
            <w:shd w:val="clear" w:color="auto" w:fill="auto"/>
            <w:noWrap/>
            <w:vAlign w:val="center"/>
            <w:hideMark/>
          </w:tcPr>
          <w:p w14:paraId="7035310C" w14:textId="77777777" w:rsidR="006E0F1A" w:rsidRPr="002A26FC" w:rsidRDefault="006E0F1A" w:rsidP="007D47B0">
            <w:pPr>
              <w:spacing w:after="0"/>
              <w:ind w:firstLine="0"/>
              <w:jc w:val="center"/>
              <w:rPr>
                <w:rFonts w:eastAsia="Times New Roman" w:cs="Times New Roman"/>
                <w:color w:val="000000"/>
                <w:szCs w:val="24"/>
              </w:rPr>
            </w:pPr>
            <w:r w:rsidRPr="002A26FC">
              <w:rPr>
                <w:rFonts w:eastAsia="Times New Roman" w:cs="Times New Roman"/>
                <w:color w:val="000000"/>
                <w:szCs w:val="24"/>
              </w:rPr>
              <w:t>36</w:t>
            </w:r>
          </w:p>
        </w:tc>
      </w:tr>
      <w:tr w:rsidR="006E0F1A" w:rsidRPr="002A26FC" w14:paraId="20FE259A" w14:textId="77777777" w:rsidTr="007D47B0">
        <w:trPr>
          <w:trHeight w:val="300"/>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0ECC65B9" w14:textId="77777777" w:rsidR="006E0F1A" w:rsidRPr="002A26FC" w:rsidRDefault="006E0F1A" w:rsidP="007D47B0">
            <w:pPr>
              <w:spacing w:after="0"/>
              <w:ind w:firstLine="0"/>
              <w:jc w:val="right"/>
              <w:rPr>
                <w:rFonts w:eastAsia="Times New Roman" w:cs="Times New Roman"/>
                <w:b/>
                <w:bCs/>
                <w:color w:val="000000"/>
                <w:szCs w:val="24"/>
              </w:rPr>
            </w:pPr>
            <w:proofErr w:type="spellStart"/>
            <w:r w:rsidRPr="002A26FC">
              <w:rPr>
                <w:rFonts w:eastAsia="Times New Roman" w:cs="Times New Roman"/>
                <w:b/>
                <w:bCs/>
                <w:color w:val="000000"/>
                <w:szCs w:val="24"/>
              </w:rPr>
              <w:t>Всег</w:t>
            </w:r>
            <w:r>
              <w:rPr>
                <w:rFonts w:eastAsia="Times New Roman" w:cs="Times New Roman"/>
                <w:b/>
                <w:bCs/>
                <w:color w:val="000000"/>
                <w:szCs w:val="24"/>
              </w:rPr>
              <w:t>о</w:t>
            </w:r>
            <w:proofErr w:type="spellEnd"/>
          </w:p>
        </w:tc>
        <w:tc>
          <w:tcPr>
            <w:tcW w:w="696" w:type="dxa"/>
            <w:tcBorders>
              <w:top w:val="nil"/>
              <w:left w:val="nil"/>
              <w:bottom w:val="single" w:sz="4" w:space="0" w:color="auto"/>
              <w:right w:val="single" w:sz="4" w:space="0" w:color="auto"/>
            </w:tcBorders>
            <w:shd w:val="clear" w:color="auto" w:fill="auto"/>
            <w:noWrap/>
            <w:vAlign w:val="center"/>
            <w:hideMark/>
          </w:tcPr>
          <w:p w14:paraId="52671A03" w14:textId="77777777" w:rsidR="006E0F1A" w:rsidRPr="002A26FC" w:rsidRDefault="006E0F1A" w:rsidP="007D47B0">
            <w:pPr>
              <w:spacing w:after="0"/>
              <w:ind w:firstLine="0"/>
              <w:jc w:val="center"/>
              <w:rPr>
                <w:rFonts w:eastAsia="Times New Roman" w:cs="Times New Roman"/>
                <w:b/>
                <w:bCs/>
                <w:color w:val="000000"/>
                <w:szCs w:val="24"/>
              </w:rPr>
            </w:pPr>
            <w:r w:rsidRPr="002A26FC">
              <w:rPr>
                <w:rFonts w:eastAsia="Times New Roman" w:cs="Times New Roman"/>
                <w:b/>
                <w:bCs/>
                <w:color w:val="000000"/>
                <w:szCs w:val="24"/>
              </w:rPr>
              <w:t>2051</w:t>
            </w:r>
          </w:p>
        </w:tc>
        <w:tc>
          <w:tcPr>
            <w:tcW w:w="696" w:type="dxa"/>
            <w:tcBorders>
              <w:top w:val="nil"/>
              <w:left w:val="nil"/>
              <w:bottom w:val="single" w:sz="4" w:space="0" w:color="auto"/>
              <w:right w:val="single" w:sz="4" w:space="0" w:color="auto"/>
            </w:tcBorders>
            <w:shd w:val="clear" w:color="auto" w:fill="auto"/>
            <w:noWrap/>
            <w:vAlign w:val="center"/>
            <w:hideMark/>
          </w:tcPr>
          <w:p w14:paraId="585DBA95" w14:textId="77777777" w:rsidR="006E0F1A" w:rsidRPr="002A26FC" w:rsidRDefault="006E0F1A" w:rsidP="007D47B0">
            <w:pPr>
              <w:spacing w:after="0"/>
              <w:ind w:firstLine="0"/>
              <w:jc w:val="center"/>
              <w:rPr>
                <w:rFonts w:eastAsia="Times New Roman" w:cs="Times New Roman"/>
                <w:b/>
                <w:bCs/>
                <w:color w:val="000000"/>
                <w:szCs w:val="24"/>
              </w:rPr>
            </w:pPr>
            <w:r w:rsidRPr="002A26FC">
              <w:rPr>
                <w:rFonts w:eastAsia="Times New Roman" w:cs="Times New Roman"/>
                <w:b/>
                <w:bCs/>
                <w:color w:val="000000"/>
                <w:szCs w:val="24"/>
              </w:rPr>
              <w:t>2128</w:t>
            </w:r>
          </w:p>
        </w:tc>
        <w:tc>
          <w:tcPr>
            <w:tcW w:w="740" w:type="dxa"/>
            <w:tcBorders>
              <w:top w:val="nil"/>
              <w:left w:val="nil"/>
              <w:bottom w:val="single" w:sz="4" w:space="0" w:color="auto"/>
              <w:right w:val="single" w:sz="4" w:space="0" w:color="auto"/>
            </w:tcBorders>
            <w:shd w:val="clear" w:color="auto" w:fill="auto"/>
            <w:noWrap/>
            <w:vAlign w:val="center"/>
            <w:hideMark/>
          </w:tcPr>
          <w:p w14:paraId="1ECBC9A3" w14:textId="77777777" w:rsidR="006E0F1A" w:rsidRPr="002A26FC" w:rsidRDefault="006E0F1A" w:rsidP="007D47B0">
            <w:pPr>
              <w:spacing w:after="0"/>
              <w:ind w:firstLine="0"/>
              <w:jc w:val="center"/>
              <w:rPr>
                <w:rFonts w:eastAsia="Times New Roman" w:cs="Times New Roman"/>
                <w:b/>
                <w:bCs/>
                <w:color w:val="000000"/>
                <w:szCs w:val="24"/>
              </w:rPr>
            </w:pPr>
            <w:r w:rsidRPr="002A26FC">
              <w:rPr>
                <w:rFonts w:eastAsia="Times New Roman" w:cs="Times New Roman"/>
                <w:b/>
                <w:bCs/>
                <w:color w:val="000000"/>
                <w:szCs w:val="24"/>
              </w:rPr>
              <w:t>2122</w:t>
            </w:r>
          </w:p>
        </w:tc>
        <w:tc>
          <w:tcPr>
            <w:tcW w:w="700" w:type="dxa"/>
            <w:tcBorders>
              <w:top w:val="nil"/>
              <w:left w:val="nil"/>
              <w:bottom w:val="single" w:sz="4" w:space="0" w:color="auto"/>
              <w:right w:val="single" w:sz="4" w:space="0" w:color="auto"/>
            </w:tcBorders>
            <w:shd w:val="clear" w:color="auto" w:fill="auto"/>
            <w:noWrap/>
            <w:vAlign w:val="center"/>
            <w:hideMark/>
          </w:tcPr>
          <w:p w14:paraId="0B032E16" w14:textId="77777777" w:rsidR="006E0F1A" w:rsidRPr="002A26FC" w:rsidRDefault="006E0F1A" w:rsidP="007D47B0">
            <w:pPr>
              <w:spacing w:after="0"/>
              <w:ind w:firstLine="0"/>
              <w:jc w:val="center"/>
              <w:rPr>
                <w:rFonts w:eastAsia="Times New Roman" w:cs="Times New Roman"/>
                <w:b/>
                <w:bCs/>
                <w:color w:val="000000"/>
                <w:szCs w:val="24"/>
              </w:rPr>
            </w:pPr>
            <w:r w:rsidRPr="002A26FC">
              <w:rPr>
                <w:rFonts w:eastAsia="Times New Roman" w:cs="Times New Roman"/>
                <w:b/>
                <w:bCs/>
                <w:color w:val="000000"/>
                <w:szCs w:val="24"/>
              </w:rPr>
              <w:t>2197</w:t>
            </w:r>
          </w:p>
        </w:tc>
        <w:tc>
          <w:tcPr>
            <w:tcW w:w="696" w:type="dxa"/>
            <w:tcBorders>
              <w:top w:val="nil"/>
              <w:left w:val="nil"/>
              <w:bottom w:val="single" w:sz="4" w:space="0" w:color="auto"/>
              <w:right w:val="single" w:sz="4" w:space="0" w:color="auto"/>
            </w:tcBorders>
            <w:shd w:val="clear" w:color="auto" w:fill="auto"/>
            <w:noWrap/>
            <w:vAlign w:val="center"/>
            <w:hideMark/>
          </w:tcPr>
          <w:p w14:paraId="140BBA7E" w14:textId="77777777" w:rsidR="006E0F1A" w:rsidRPr="002A26FC" w:rsidRDefault="006E0F1A" w:rsidP="007D47B0">
            <w:pPr>
              <w:spacing w:after="0"/>
              <w:ind w:firstLine="0"/>
              <w:jc w:val="center"/>
              <w:rPr>
                <w:rFonts w:eastAsia="Times New Roman" w:cs="Times New Roman"/>
                <w:b/>
                <w:bCs/>
                <w:color w:val="000000"/>
                <w:szCs w:val="24"/>
              </w:rPr>
            </w:pPr>
            <w:r w:rsidRPr="002A26FC">
              <w:rPr>
                <w:rFonts w:eastAsia="Times New Roman" w:cs="Times New Roman"/>
                <w:b/>
                <w:bCs/>
                <w:color w:val="000000"/>
                <w:szCs w:val="24"/>
              </w:rPr>
              <w:t>2182</w:t>
            </w:r>
          </w:p>
        </w:tc>
      </w:tr>
    </w:tbl>
    <w:p w14:paraId="50F556C4" w14:textId="77777777" w:rsidR="006E0F1A" w:rsidRDefault="006E0F1A" w:rsidP="006E0F1A">
      <w:pPr>
        <w:ind w:firstLine="0"/>
        <w:rPr>
          <w:lang w:val="ru-RU"/>
        </w:rPr>
      </w:pPr>
    </w:p>
    <w:p w14:paraId="6F0E8487" w14:textId="77777777" w:rsidR="006E0F1A" w:rsidRDefault="006E0F1A" w:rsidP="006E0F1A">
      <w:pPr>
        <w:ind w:firstLine="0"/>
        <w:rPr>
          <w:lang w:val="ru-RU"/>
        </w:rPr>
      </w:pPr>
    </w:p>
    <w:p w14:paraId="1AFF1B64" w14:textId="77777777" w:rsidR="006E0F1A" w:rsidRDefault="006E0F1A" w:rsidP="006E0F1A">
      <w:pPr>
        <w:rPr>
          <w:lang w:val="ru-RU"/>
        </w:rPr>
      </w:pPr>
    </w:p>
    <w:p w14:paraId="47CA97FB" w14:textId="77777777" w:rsidR="006E0F1A" w:rsidRDefault="006E0F1A" w:rsidP="006E0F1A">
      <w:pPr>
        <w:rPr>
          <w:lang w:val="ru-RU"/>
        </w:rPr>
      </w:pPr>
      <w:r w:rsidRPr="003E796A">
        <w:rPr>
          <w:lang w:val="ru-RU"/>
        </w:rPr>
        <w:t>Ист</w:t>
      </w:r>
      <w:r>
        <w:rPr>
          <w:lang w:val="ru-RU"/>
        </w:rPr>
        <w:t>о</w:t>
      </w:r>
      <w:r w:rsidRPr="003E796A">
        <w:rPr>
          <w:lang w:val="ru-RU"/>
        </w:rPr>
        <w:t>чник</w:t>
      </w:r>
      <w:r w:rsidRPr="0017285C">
        <w:t xml:space="preserve">: Health Care Day Program in the framework of the 8th International Scientific Conference «Emerging Marketing 2021». </w:t>
      </w:r>
      <w:r w:rsidRPr="0017285C">
        <w:rPr>
          <w:lang w:val="ru-RU"/>
        </w:rPr>
        <w:t>Круглый стол «Актуальные вопросы системы реформирования системы здравоохранения РФ»</w:t>
      </w:r>
      <w:r>
        <w:rPr>
          <w:lang w:val="ru-RU"/>
        </w:rPr>
        <w:t>. И</w:t>
      </w:r>
      <w:r w:rsidRPr="003E796A">
        <w:rPr>
          <w:lang w:val="ru-RU"/>
        </w:rPr>
        <w:t>з выступления А.В. С</w:t>
      </w:r>
      <w:r>
        <w:rPr>
          <w:lang w:val="ru-RU"/>
        </w:rPr>
        <w:t>о</w:t>
      </w:r>
      <w:r w:rsidRPr="003E796A">
        <w:rPr>
          <w:lang w:val="ru-RU"/>
        </w:rPr>
        <w:t>л</w:t>
      </w:r>
      <w:r>
        <w:rPr>
          <w:lang w:val="ru-RU"/>
        </w:rPr>
        <w:t>о</w:t>
      </w:r>
      <w:r w:rsidRPr="003E796A">
        <w:rPr>
          <w:lang w:val="ru-RU"/>
        </w:rPr>
        <w:t>нина</w:t>
      </w:r>
    </w:p>
    <w:p w14:paraId="42354B0E" w14:textId="77777777" w:rsidR="006E0F1A" w:rsidRPr="00BA5438" w:rsidRDefault="006E0F1A" w:rsidP="006E0F1A">
      <w:pPr>
        <w:rPr>
          <w:lang w:val="ru-RU"/>
        </w:rPr>
      </w:pPr>
      <w:r w:rsidRPr="00E8143E">
        <w:rPr>
          <w:lang w:val="ru-RU"/>
        </w:rPr>
        <w:t>При эт</w:t>
      </w:r>
      <w:r>
        <w:rPr>
          <w:lang w:val="ru-RU"/>
        </w:rPr>
        <w:t>о</w:t>
      </w:r>
      <w:r w:rsidRPr="00E8143E">
        <w:rPr>
          <w:lang w:val="ru-RU"/>
        </w:rPr>
        <w:t>м к</w:t>
      </w:r>
      <w:r>
        <w:rPr>
          <w:lang w:val="ru-RU"/>
        </w:rPr>
        <w:t>о</w:t>
      </w:r>
      <w:r w:rsidRPr="00E8143E">
        <w:rPr>
          <w:lang w:val="ru-RU"/>
        </w:rPr>
        <w:t>личеств</w:t>
      </w:r>
      <w:r>
        <w:rPr>
          <w:lang w:val="ru-RU"/>
        </w:rPr>
        <w:t>о</w:t>
      </w:r>
      <w:r w:rsidRPr="00E8143E">
        <w:rPr>
          <w:lang w:val="ru-RU"/>
        </w:rPr>
        <w:t xml:space="preserve"> медицинских </w:t>
      </w:r>
      <w:r>
        <w:rPr>
          <w:lang w:val="ru-RU"/>
        </w:rPr>
        <w:t>о</w:t>
      </w:r>
      <w:r w:rsidRPr="00E8143E">
        <w:rPr>
          <w:lang w:val="ru-RU"/>
        </w:rPr>
        <w:t xml:space="preserve">рганизаций в сфере </w:t>
      </w:r>
      <w:r>
        <w:rPr>
          <w:lang w:val="ru-RU"/>
        </w:rPr>
        <w:t>О</w:t>
      </w:r>
      <w:r w:rsidRPr="00E8143E">
        <w:rPr>
          <w:lang w:val="ru-RU"/>
        </w:rPr>
        <w:t>МС Санкт-Петербурга с</w:t>
      </w:r>
      <w:r>
        <w:rPr>
          <w:lang w:val="ru-RU"/>
        </w:rPr>
        <w:t>о</w:t>
      </w:r>
      <w:r w:rsidRPr="00E8143E">
        <w:rPr>
          <w:lang w:val="ru-RU"/>
        </w:rPr>
        <w:t>ставлял</w:t>
      </w:r>
      <w:r>
        <w:rPr>
          <w:lang w:val="ru-RU"/>
        </w:rPr>
        <w:t>о</w:t>
      </w:r>
      <w:r w:rsidRPr="00E8143E">
        <w:rPr>
          <w:lang w:val="ru-RU"/>
        </w:rPr>
        <w:t xml:space="preserve"> всег</w:t>
      </w:r>
      <w:r>
        <w:rPr>
          <w:lang w:val="ru-RU"/>
        </w:rPr>
        <w:t>о</w:t>
      </w:r>
      <w:r w:rsidRPr="00E8143E">
        <w:rPr>
          <w:lang w:val="ru-RU"/>
        </w:rPr>
        <w:t xml:space="preserve"> 372 на 2020 г</w:t>
      </w:r>
      <w:r>
        <w:rPr>
          <w:lang w:val="ru-RU"/>
        </w:rPr>
        <w:t>о</w:t>
      </w:r>
      <w:r w:rsidRPr="00E8143E">
        <w:rPr>
          <w:lang w:val="ru-RU"/>
        </w:rPr>
        <w:t xml:space="preserve">д (17% </w:t>
      </w:r>
      <w:r>
        <w:rPr>
          <w:lang w:val="ru-RU"/>
        </w:rPr>
        <w:t>о</w:t>
      </w:r>
      <w:r w:rsidRPr="00E8143E">
        <w:rPr>
          <w:lang w:val="ru-RU"/>
        </w:rPr>
        <w:t xml:space="preserve">т </w:t>
      </w:r>
      <w:r>
        <w:rPr>
          <w:lang w:val="ru-RU"/>
        </w:rPr>
        <w:t>о</w:t>
      </w:r>
      <w:r w:rsidRPr="00E8143E">
        <w:rPr>
          <w:lang w:val="ru-RU"/>
        </w:rPr>
        <w:t>бщег</w:t>
      </w:r>
      <w:r>
        <w:rPr>
          <w:lang w:val="ru-RU"/>
        </w:rPr>
        <w:t>о</w:t>
      </w:r>
      <w:r w:rsidRPr="00E8143E">
        <w:rPr>
          <w:lang w:val="ru-RU"/>
        </w:rPr>
        <w:t xml:space="preserve"> числа медицинских </w:t>
      </w:r>
      <w:r>
        <w:rPr>
          <w:lang w:val="ru-RU"/>
        </w:rPr>
        <w:t>о</w:t>
      </w:r>
      <w:r w:rsidRPr="00E8143E">
        <w:rPr>
          <w:lang w:val="ru-RU"/>
        </w:rPr>
        <w:t>рганизаций г</w:t>
      </w:r>
      <w:r>
        <w:rPr>
          <w:lang w:val="ru-RU"/>
        </w:rPr>
        <w:t>о</w:t>
      </w:r>
      <w:r w:rsidRPr="00E8143E">
        <w:rPr>
          <w:lang w:val="ru-RU"/>
        </w:rPr>
        <w:t>р</w:t>
      </w:r>
      <w:r>
        <w:rPr>
          <w:lang w:val="ru-RU"/>
        </w:rPr>
        <w:t>о</w:t>
      </w:r>
      <w:r w:rsidRPr="00E8143E">
        <w:rPr>
          <w:lang w:val="ru-RU"/>
        </w:rPr>
        <w:t>да). Для б</w:t>
      </w:r>
      <w:r>
        <w:rPr>
          <w:lang w:val="ru-RU"/>
        </w:rPr>
        <w:t>о</w:t>
      </w:r>
      <w:r w:rsidRPr="00E8143E">
        <w:rPr>
          <w:lang w:val="ru-RU"/>
        </w:rPr>
        <w:t>рьбы с н</w:t>
      </w:r>
      <w:r>
        <w:rPr>
          <w:lang w:val="ru-RU"/>
        </w:rPr>
        <w:t>о</w:t>
      </w:r>
      <w:r w:rsidRPr="00E8143E">
        <w:rPr>
          <w:lang w:val="ru-RU"/>
        </w:rPr>
        <w:t>в</w:t>
      </w:r>
      <w:r>
        <w:rPr>
          <w:lang w:val="ru-RU"/>
        </w:rPr>
        <w:t>о</w:t>
      </w:r>
      <w:r w:rsidRPr="00E8143E">
        <w:rPr>
          <w:lang w:val="ru-RU"/>
        </w:rPr>
        <w:t>й к</w:t>
      </w:r>
      <w:r>
        <w:rPr>
          <w:lang w:val="ru-RU"/>
        </w:rPr>
        <w:t>о</w:t>
      </w:r>
      <w:r w:rsidRPr="00E8143E">
        <w:rPr>
          <w:lang w:val="ru-RU"/>
        </w:rPr>
        <w:t>р</w:t>
      </w:r>
      <w:r>
        <w:rPr>
          <w:lang w:val="ru-RU"/>
        </w:rPr>
        <w:t>о</w:t>
      </w:r>
      <w:r w:rsidRPr="00E8143E">
        <w:rPr>
          <w:lang w:val="ru-RU"/>
        </w:rPr>
        <w:t>навирусн</w:t>
      </w:r>
      <w:r>
        <w:rPr>
          <w:lang w:val="ru-RU"/>
        </w:rPr>
        <w:t>о</w:t>
      </w:r>
      <w:r w:rsidRPr="00E8143E">
        <w:rPr>
          <w:lang w:val="ru-RU"/>
        </w:rPr>
        <w:t>й инфекции был расширен данный спис</w:t>
      </w:r>
      <w:r>
        <w:rPr>
          <w:lang w:val="ru-RU"/>
        </w:rPr>
        <w:t>о</w:t>
      </w:r>
      <w:r w:rsidRPr="00E8143E">
        <w:rPr>
          <w:lang w:val="ru-RU"/>
        </w:rPr>
        <w:t>к</w:t>
      </w:r>
      <w:r>
        <w:rPr>
          <w:lang w:val="ru-RU"/>
        </w:rPr>
        <w:t>,</w:t>
      </w:r>
      <w:r w:rsidRPr="00E8143E">
        <w:rPr>
          <w:lang w:val="ru-RU"/>
        </w:rPr>
        <w:t xml:space="preserve"> и к к</w:t>
      </w:r>
      <w:r>
        <w:rPr>
          <w:lang w:val="ru-RU"/>
        </w:rPr>
        <w:t>о</w:t>
      </w:r>
      <w:r w:rsidRPr="00E8143E">
        <w:rPr>
          <w:lang w:val="ru-RU"/>
        </w:rPr>
        <w:t>нцу 2021 г</w:t>
      </w:r>
      <w:r>
        <w:rPr>
          <w:lang w:val="ru-RU"/>
        </w:rPr>
        <w:t>о</w:t>
      </w:r>
      <w:r w:rsidRPr="00E8143E">
        <w:rPr>
          <w:lang w:val="ru-RU"/>
        </w:rPr>
        <w:t>да к</w:t>
      </w:r>
      <w:r>
        <w:rPr>
          <w:lang w:val="ru-RU"/>
        </w:rPr>
        <w:t>о</w:t>
      </w:r>
      <w:r w:rsidRPr="00E8143E">
        <w:rPr>
          <w:lang w:val="ru-RU"/>
        </w:rPr>
        <w:t>личеств</w:t>
      </w:r>
      <w:r>
        <w:rPr>
          <w:lang w:val="ru-RU"/>
        </w:rPr>
        <w:t>о</w:t>
      </w:r>
      <w:r w:rsidRPr="00E8143E">
        <w:rPr>
          <w:lang w:val="ru-RU"/>
        </w:rPr>
        <w:t xml:space="preserve"> в</w:t>
      </w:r>
      <w:r>
        <w:rPr>
          <w:lang w:val="ru-RU"/>
        </w:rPr>
        <w:t>о</w:t>
      </w:r>
      <w:r w:rsidRPr="00E8143E">
        <w:rPr>
          <w:lang w:val="ru-RU"/>
        </w:rPr>
        <w:t>зр</w:t>
      </w:r>
      <w:r>
        <w:rPr>
          <w:lang w:val="ru-RU"/>
        </w:rPr>
        <w:t>о</w:t>
      </w:r>
      <w:r w:rsidRPr="00E8143E">
        <w:rPr>
          <w:lang w:val="ru-RU"/>
        </w:rPr>
        <w:t>сл</w:t>
      </w:r>
      <w:r>
        <w:rPr>
          <w:lang w:val="ru-RU"/>
        </w:rPr>
        <w:t>о</w:t>
      </w:r>
      <w:r w:rsidRPr="00E8143E">
        <w:rPr>
          <w:lang w:val="ru-RU"/>
        </w:rPr>
        <w:t xml:space="preserve"> д</w:t>
      </w:r>
      <w:r>
        <w:rPr>
          <w:lang w:val="ru-RU"/>
        </w:rPr>
        <w:t>о</w:t>
      </w:r>
      <w:r w:rsidRPr="00E8143E">
        <w:rPr>
          <w:lang w:val="ru-RU"/>
        </w:rPr>
        <w:t xml:space="preserve"> 384.</w:t>
      </w:r>
      <w:r w:rsidRPr="00E8143E">
        <w:rPr>
          <w:vertAlign w:val="superscript"/>
        </w:rPr>
        <w:footnoteReference w:id="61"/>
      </w:r>
      <w:r w:rsidRPr="00E8143E">
        <w:rPr>
          <w:vertAlign w:val="superscript"/>
          <w:lang w:val="ru-RU"/>
        </w:rPr>
        <w:t xml:space="preserve"> </w:t>
      </w:r>
      <w:r w:rsidRPr="00E8143E">
        <w:rPr>
          <w:lang w:val="ru-RU"/>
        </w:rPr>
        <w:t>Р</w:t>
      </w:r>
      <w:r>
        <w:rPr>
          <w:lang w:val="ru-RU"/>
        </w:rPr>
        <w:t>о</w:t>
      </w:r>
      <w:r w:rsidRPr="00E8143E">
        <w:rPr>
          <w:lang w:val="ru-RU"/>
        </w:rPr>
        <w:t>ст к</w:t>
      </w:r>
      <w:r>
        <w:rPr>
          <w:lang w:val="ru-RU"/>
        </w:rPr>
        <w:t>о</w:t>
      </w:r>
      <w:r w:rsidRPr="00E8143E">
        <w:rPr>
          <w:lang w:val="ru-RU"/>
        </w:rPr>
        <w:t>личеств</w:t>
      </w:r>
      <w:r>
        <w:rPr>
          <w:lang w:val="ru-RU"/>
        </w:rPr>
        <w:t>а медицинских организаций в сфере ОМС</w:t>
      </w:r>
      <w:r w:rsidRPr="00E8143E">
        <w:rPr>
          <w:lang w:val="ru-RU"/>
        </w:rPr>
        <w:t xml:space="preserve"> за весь пери</w:t>
      </w:r>
      <w:r>
        <w:rPr>
          <w:lang w:val="ru-RU"/>
        </w:rPr>
        <w:t>о</w:t>
      </w:r>
      <w:r w:rsidRPr="00E8143E">
        <w:rPr>
          <w:lang w:val="ru-RU"/>
        </w:rPr>
        <w:t>д пандемии с</w:t>
      </w:r>
      <w:r>
        <w:rPr>
          <w:lang w:val="ru-RU"/>
        </w:rPr>
        <w:t>о</w:t>
      </w:r>
      <w:r w:rsidRPr="00E8143E">
        <w:rPr>
          <w:lang w:val="ru-RU"/>
        </w:rPr>
        <w:t>ставил п</w:t>
      </w:r>
      <w:r>
        <w:rPr>
          <w:lang w:val="ru-RU"/>
        </w:rPr>
        <w:t>о</w:t>
      </w:r>
      <w:r w:rsidRPr="00E8143E">
        <w:rPr>
          <w:lang w:val="ru-RU"/>
        </w:rPr>
        <w:t>рядка 4,6%, чт</w:t>
      </w:r>
      <w:r>
        <w:rPr>
          <w:lang w:val="ru-RU"/>
        </w:rPr>
        <w:t>о</w:t>
      </w:r>
      <w:r w:rsidRPr="00E8143E">
        <w:rPr>
          <w:lang w:val="ru-RU"/>
        </w:rPr>
        <w:t xml:space="preserve"> за ст</w:t>
      </w:r>
      <w:r>
        <w:rPr>
          <w:lang w:val="ru-RU"/>
        </w:rPr>
        <w:t>о</w:t>
      </w:r>
      <w:r w:rsidRPr="00E8143E">
        <w:rPr>
          <w:lang w:val="ru-RU"/>
        </w:rPr>
        <w:t>ль к</w:t>
      </w:r>
      <w:r>
        <w:rPr>
          <w:lang w:val="ru-RU"/>
        </w:rPr>
        <w:t>о</w:t>
      </w:r>
      <w:r w:rsidRPr="00E8143E">
        <w:rPr>
          <w:lang w:val="ru-RU"/>
        </w:rPr>
        <w:t>р</w:t>
      </w:r>
      <w:r>
        <w:rPr>
          <w:lang w:val="ru-RU"/>
        </w:rPr>
        <w:t>о</w:t>
      </w:r>
      <w:r w:rsidRPr="00E8143E">
        <w:rPr>
          <w:lang w:val="ru-RU"/>
        </w:rPr>
        <w:t>ткий пр</w:t>
      </w:r>
      <w:r>
        <w:rPr>
          <w:lang w:val="ru-RU"/>
        </w:rPr>
        <w:t>о</w:t>
      </w:r>
      <w:r w:rsidRPr="00E8143E">
        <w:rPr>
          <w:lang w:val="ru-RU"/>
        </w:rPr>
        <w:t>межут</w:t>
      </w:r>
      <w:r>
        <w:rPr>
          <w:lang w:val="ru-RU"/>
        </w:rPr>
        <w:t>о</w:t>
      </w:r>
      <w:r w:rsidRPr="00E8143E">
        <w:rPr>
          <w:lang w:val="ru-RU"/>
        </w:rPr>
        <w:t>к времени и учитывая</w:t>
      </w:r>
      <w:r w:rsidRPr="00BA5438">
        <w:rPr>
          <w:lang w:val="ru-RU"/>
        </w:rPr>
        <w:t xml:space="preserve"> тяжелые усл</w:t>
      </w:r>
      <w:r>
        <w:rPr>
          <w:lang w:val="ru-RU"/>
        </w:rPr>
        <w:t>о</w:t>
      </w:r>
      <w:r w:rsidRPr="00BA5438">
        <w:rPr>
          <w:lang w:val="ru-RU"/>
        </w:rPr>
        <w:t xml:space="preserve">вия развития сферы </w:t>
      </w:r>
      <w:r>
        <w:rPr>
          <w:lang w:val="ru-RU"/>
        </w:rPr>
        <w:t>О</w:t>
      </w:r>
      <w:r w:rsidRPr="00BA5438">
        <w:rPr>
          <w:lang w:val="ru-RU"/>
        </w:rPr>
        <w:t>МС является д</w:t>
      </w:r>
      <w:r>
        <w:rPr>
          <w:lang w:val="ru-RU"/>
        </w:rPr>
        <w:t>о</w:t>
      </w:r>
      <w:r w:rsidRPr="00BA5438">
        <w:rPr>
          <w:lang w:val="ru-RU"/>
        </w:rPr>
        <w:t>стат</w:t>
      </w:r>
      <w:r>
        <w:rPr>
          <w:lang w:val="ru-RU"/>
        </w:rPr>
        <w:t>о</w:t>
      </w:r>
      <w:r w:rsidRPr="00BA5438">
        <w:rPr>
          <w:lang w:val="ru-RU"/>
        </w:rPr>
        <w:t>чн</w:t>
      </w:r>
      <w:r>
        <w:rPr>
          <w:lang w:val="ru-RU"/>
        </w:rPr>
        <w:t>о</w:t>
      </w:r>
      <w:r w:rsidRPr="00BA5438">
        <w:rPr>
          <w:lang w:val="ru-RU"/>
        </w:rPr>
        <w:t xml:space="preserve"> х</w:t>
      </w:r>
      <w:r>
        <w:rPr>
          <w:lang w:val="ru-RU"/>
        </w:rPr>
        <w:t>о</w:t>
      </w:r>
      <w:r w:rsidRPr="00BA5438">
        <w:rPr>
          <w:lang w:val="ru-RU"/>
        </w:rPr>
        <w:t>р</w:t>
      </w:r>
      <w:r>
        <w:rPr>
          <w:lang w:val="ru-RU"/>
        </w:rPr>
        <w:t>о</w:t>
      </w:r>
      <w:r w:rsidRPr="00BA5438">
        <w:rPr>
          <w:lang w:val="ru-RU"/>
        </w:rPr>
        <w:t>шим результат</w:t>
      </w:r>
      <w:r>
        <w:rPr>
          <w:lang w:val="ru-RU"/>
        </w:rPr>
        <w:t>о</w:t>
      </w:r>
      <w:r w:rsidRPr="00BA5438">
        <w:rPr>
          <w:lang w:val="ru-RU"/>
        </w:rPr>
        <w:t xml:space="preserve">м. </w:t>
      </w:r>
    </w:p>
    <w:p w14:paraId="118D2DE2" w14:textId="77777777" w:rsidR="006E0F1A" w:rsidRPr="00BA5438" w:rsidRDefault="006E0F1A" w:rsidP="006E0F1A">
      <w:pPr>
        <w:rPr>
          <w:rFonts w:cs="Times New Roman"/>
          <w:szCs w:val="24"/>
          <w:lang w:val="ru-RU"/>
        </w:rPr>
      </w:pPr>
      <w:r w:rsidRPr="0024596F">
        <w:rPr>
          <w:rFonts w:cs="Times New Roman"/>
          <w:szCs w:val="24"/>
          <w:lang w:val="ru-RU"/>
        </w:rPr>
        <w:t xml:space="preserve">На рис </w:t>
      </w:r>
      <w:r>
        <w:rPr>
          <w:rFonts w:cs="Times New Roman"/>
          <w:szCs w:val="24"/>
          <w:lang w:val="ru-RU"/>
        </w:rPr>
        <w:t>8</w:t>
      </w:r>
      <w:r w:rsidRPr="0024596F">
        <w:rPr>
          <w:rFonts w:cs="Times New Roman"/>
          <w:szCs w:val="24"/>
          <w:lang w:val="ru-RU"/>
        </w:rPr>
        <w:t>. можно</w:t>
      </w:r>
      <w:r w:rsidRPr="00BA5438">
        <w:rPr>
          <w:rFonts w:cs="Times New Roman"/>
          <w:szCs w:val="24"/>
          <w:lang w:val="ru-RU"/>
        </w:rPr>
        <w:t xml:space="preserve"> заметить, чт</w:t>
      </w:r>
      <w:r>
        <w:rPr>
          <w:rFonts w:cs="Times New Roman"/>
          <w:szCs w:val="24"/>
          <w:lang w:val="ru-RU"/>
        </w:rPr>
        <w:t>о</w:t>
      </w:r>
      <w:r w:rsidRPr="00BA5438">
        <w:rPr>
          <w:rFonts w:cs="Times New Roman"/>
          <w:szCs w:val="24"/>
          <w:lang w:val="ru-RU"/>
        </w:rPr>
        <w:t xml:space="preserve"> </w:t>
      </w:r>
      <w:r>
        <w:rPr>
          <w:rFonts w:cs="Times New Roman"/>
          <w:szCs w:val="24"/>
          <w:lang w:val="ru-RU"/>
        </w:rPr>
        <w:t>о</w:t>
      </w:r>
      <w:r w:rsidRPr="00BA5438">
        <w:rPr>
          <w:rFonts w:cs="Times New Roman"/>
          <w:szCs w:val="24"/>
          <w:lang w:val="ru-RU"/>
        </w:rPr>
        <w:t>к</w:t>
      </w:r>
      <w:r>
        <w:rPr>
          <w:rFonts w:cs="Times New Roman"/>
          <w:szCs w:val="24"/>
          <w:lang w:val="ru-RU"/>
        </w:rPr>
        <w:t>о</w:t>
      </w:r>
      <w:r w:rsidRPr="00BA5438">
        <w:rPr>
          <w:rFonts w:cs="Times New Roman"/>
          <w:szCs w:val="24"/>
          <w:lang w:val="ru-RU"/>
        </w:rPr>
        <w:t>л</w:t>
      </w:r>
      <w:r>
        <w:rPr>
          <w:rFonts w:cs="Times New Roman"/>
          <w:szCs w:val="24"/>
          <w:lang w:val="ru-RU"/>
        </w:rPr>
        <w:t>о</w:t>
      </w:r>
      <w:r w:rsidRPr="00BA5438">
        <w:rPr>
          <w:rFonts w:cs="Times New Roman"/>
          <w:szCs w:val="24"/>
          <w:lang w:val="ru-RU"/>
        </w:rPr>
        <w:t xml:space="preserve"> 40% </w:t>
      </w:r>
      <w:r>
        <w:rPr>
          <w:rFonts w:cs="Times New Roman"/>
          <w:szCs w:val="24"/>
          <w:lang w:val="ru-RU"/>
        </w:rPr>
        <w:t>о</w:t>
      </w:r>
      <w:r w:rsidRPr="00BA5438">
        <w:rPr>
          <w:rFonts w:cs="Times New Roman"/>
          <w:szCs w:val="24"/>
          <w:lang w:val="ru-RU"/>
        </w:rPr>
        <w:t>т всег</w:t>
      </w:r>
      <w:r>
        <w:rPr>
          <w:rFonts w:cs="Times New Roman"/>
          <w:szCs w:val="24"/>
          <w:lang w:val="ru-RU"/>
        </w:rPr>
        <w:t>о</w:t>
      </w:r>
      <w:r w:rsidRPr="00BA5438">
        <w:rPr>
          <w:rFonts w:cs="Times New Roman"/>
          <w:szCs w:val="24"/>
          <w:lang w:val="ru-RU"/>
        </w:rPr>
        <w:t xml:space="preserve"> ф</w:t>
      </w:r>
      <w:r>
        <w:rPr>
          <w:rFonts w:cs="Times New Roman"/>
          <w:szCs w:val="24"/>
          <w:lang w:val="ru-RU"/>
        </w:rPr>
        <w:t>о</w:t>
      </w:r>
      <w:r w:rsidRPr="00BA5438">
        <w:rPr>
          <w:rFonts w:cs="Times New Roman"/>
          <w:szCs w:val="24"/>
          <w:lang w:val="ru-RU"/>
        </w:rPr>
        <w:t xml:space="preserve">нда </w:t>
      </w:r>
      <w:r>
        <w:rPr>
          <w:rFonts w:cs="Times New Roman"/>
          <w:szCs w:val="24"/>
          <w:lang w:val="ru-RU"/>
        </w:rPr>
        <w:t>О</w:t>
      </w:r>
      <w:r w:rsidRPr="00BA5438">
        <w:rPr>
          <w:rFonts w:cs="Times New Roman"/>
          <w:szCs w:val="24"/>
          <w:lang w:val="ru-RU"/>
        </w:rPr>
        <w:t>МС Санкт-Петербурга с</w:t>
      </w:r>
      <w:r>
        <w:rPr>
          <w:rFonts w:cs="Times New Roman"/>
          <w:szCs w:val="24"/>
          <w:lang w:val="ru-RU"/>
        </w:rPr>
        <w:t>о</w:t>
      </w:r>
      <w:r w:rsidRPr="00BA5438">
        <w:rPr>
          <w:rFonts w:cs="Times New Roman"/>
          <w:szCs w:val="24"/>
          <w:lang w:val="ru-RU"/>
        </w:rPr>
        <w:t xml:space="preserve">ставляют </w:t>
      </w:r>
      <w:r>
        <w:rPr>
          <w:rFonts w:cs="Times New Roman"/>
          <w:szCs w:val="24"/>
          <w:lang w:val="ru-RU"/>
        </w:rPr>
        <w:t>о</w:t>
      </w:r>
      <w:r w:rsidRPr="00BA5438">
        <w:rPr>
          <w:rFonts w:cs="Times New Roman"/>
          <w:szCs w:val="24"/>
          <w:lang w:val="ru-RU"/>
        </w:rPr>
        <w:t>рганизации нег</w:t>
      </w:r>
      <w:r>
        <w:rPr>
          <w:rFonts w:cs="Times New Roman"/>
          <w:szCs w:val="24"/>
          <w:lang w:val="ru-RU"/>
        </w:rPr>
        <w:t>о</w:t>
      </w:r>
      <w:r w:rsidRPr="00BA5438">
        <w:rPr>
          <w:rFonts w:cs="Times New Roman"/>
          <w:szCs w:val="24"/>
          <w:lang w:val="ru-RU"/>
        </w:rPr>
        <w:t>сударственн</w:t>
      </w:r>
      <w:r>
        <w:rPr>
          <w:rFonts w:cs="Times New Roman"/>
          <w:szCs w:val="24"/>
          <w:lang w:val="ru-RU"/>
        </w:rPr>
        <w:t>о</w:t>
      </w:r>
      <w:r w:rsidRPr="00BA5438">
        <w:rPr>
          <w:rFonts w:cs="Times New Roman"/>
          <w:szCs w:val="24"/>
          <w:lang w:val="ru-RU"/>
        </w:rPr>
        <w:t>й ф</w:t>
      </w:r>
      <w:r>
        <w:rPr>
          <w:rFonts w:cs="Times New Roman"/>
          <w:szCs w:val="24"/>
          <w:lang w:val="ru-RU"/>
        </w:rPr>
        <w:t>о</w:t>
      </w:r>
      <w:r w:rsidRPr="00BA5438">
        <w:rPr>
          <w:rFonts w:cs="Times New Roman"/>
          <w:szCs w:val="24"/>
          <w:lang w:val="ru-RU"/>
        </w:rPr>
        <w:t>рмы с</w:t>
      </w:r>
      <w:r>
        <w:rPr>
          <w:rFonts w:cs="Times New Roman"/>
          <w:szCs w:val="24"/>
          <w:lang w:val="ru-RU"/>
        </w:rPr>
        <w:t>о</w:t>
      </w:r>
      <w:r w:rsidRPr="00BA5438">
        <w:rPr>
          <w:rFonts w:cs="Times New Roman"/>
          <w:szCs w:val="24"/>
          <w:lang w:val="ru-RU"/>
        </w:rPr>
        <w:t>бственн</w:t>
      </w:r>
      <w:r>
        <w:rPr>
          <w:rFonts w:cs="Times New Roman"/>
          <w:szCs w:val="24"/>
          <w:lang w:val="ru-RU"/>
        </w:rPr>
        <w:t>о</w:t>
      </w:r>
      <w:r w:rsidRPr="00BA5438">
        <w:rPr>
          <w:rFonts w:cs="Times New Roman"/>
          <w:szCs w:val="24"/>
          <w:lang w:val="ru-RU"/>
        </w:rPr>
        <w:t>сти (М</w:t>
      </w:r>
      <w:r>
        <w:rPr>
          <w:rFonts w:cs="Times New Roman"/>
          <w:szCs w:val="24"/>
          <w:lang w:val="ru-RU"/>
        </w:rPr>
        <w:t>О</w:t>
      </w:r>
      <w:r w:rsidRPr="00BA5438">
        <w:rPr>
          <w:rFonts w:cs="Times New Roman"/>
          <w:szCs w:val="24"/>
          <w:lang w:val="ru-RU"/>
        </w:rPr>
        <w:t xml:space="preserve"> НФС), </w:t>
      </w:r>
      <w:r>
        <w:rPr>
          <w:rFonts w:cs="Times New Roman"/>
          <w:szCs w:val="24"/>
          <w:lang w:val="ru-RU"/>
        </w:rPr>
        <w:t>о</w:t>
      </w:r>
      <w:r w:rsidRPr="00BA5438">
        <w:rPr>
          <w:rFonts w:cs="Times New Roman"/>
          <w:szCs w:val="24"/>
          <w:lang w:val="ru-RU"/>
        </w:rPr>
        <w:t>днак</w:t>
      </w:r>
      <w:r>
        <w:rPr>
          <w:rFonts w:cs="Times New Roman"/>
          <w:szCs w:val="24"/>
          <w:lang w:val="ru-RU"/>
        </w:rPr>
        <w:t>о</w:t>
      </w:r>
      <w:r w:rsidRPr="00BA5438">
        <w:rPr>
          <w:rFonts w:cs="Times New Roman"/>
          <w:szCs w:val="24"/>
          <w:lang w:val="ru-RU"/>
        </w:rPr>
        <w:t xml:space="preserve"> т</w:t>
      </w:r>
      <w:r>
        <w:rPr>
          <w:rFonts w:cs="Times New Roman"/>
          <w:szCs w:val="24"/>
          <w:lang w:val="ru-RU"/>
        </w:rPr>
        <w:t>о</w:t>
      </w:r>
      <w:r w:rsidRPr="00BA5438">
        <w:rPr>
          <w:rFonts w:cs="Times New Roman"/>
          <w:szCs w:val="24"/>
          <w:lang w:val="ru-RU"/>
        </w:rPr>
        <w:t>льк</w:t>
      </w:r>
      <w:r>
        <w:rPr>
          <w:rFonts w:cs="Times New Roman"/>
          <w:szCs w:val="24"/>
          <w:lang w:val="ru-RU"/>
        </w:rPr>
        <w:t>о</w:t>
      </w:r>
      <w:r w:rsidRPr="00BA5438">
        <w:rPr>
          <w:rFonts w:cs="Times New Roman"/>
          <w:szCs w:val="24"/>
          <w:lang w:val="ru-RU"/>
        </w:rPr>
        <w:t xml:space="preserve"> 3% финансир</w:t>
      </w:r>
      <w:r>
        <w:rPr>
          <w:rFonts w:cs="Times New Roman"/>
          <w:szCs w:val="24"/>
          <w:lang w:val="ru-RU"/>
        </w:rPr>
        <w:t>о</w:t>
      </w:r>
      <w:r w:rsidRPr="00BA5438">
        <w:rPr>
          <w:rFonts w:cs="Times New Roman"/>
          <w:szCs w:val="24"/>
          <w:lang w:val="ru-RU"/>
        </w:rPr>
        <w:t>вания ф</w:t>
      </w:r>
      <w:r>
        <w:rPr>
          <w:rFonts w:cs="Times New Roman"/>
          <w:szCs w:val="24"/>
          <w:lang w:val="ru-RU"/>
        </w:rPr>
        <w:t>о</w:t>
      </w:r>
      <w:r w:rsidRPr="00BA5438">
        <w:rPr>
          <w:rFonts w:cs="Times New Roman"/>
          <w:szCs w:val="24"/>
          <w:lang w:val="ru-RU"/>
        </w:rPr>
        <w:t xml:space="preserve">нда </w:t>
      </w:r>
      <w:r>
        <w:rPr>
          <w:rFonts w:cs="Times New Roman"/>
          <w:szCs w:val="24"/>
          <w:lang w:val="ru-RU"/>
        </w:rPr>
        <w:t>О</w:t>
      </w:r>
      <w:r w:rsidRPr="00BA5438">
        <w:rPr>
          <w:rFonts w:cs="Times New Roman"/>
          <w:szCs w:val="24"/>
          <w:lang w:val="ru-RU"/>
        </w:rPr>
        <w:t>МС идет при распределении финансир</w:t>
      </w:r>
      <w:r>
        <w:rPr>
          <w:rFonts w:cs="Times New Roman"/>
          <w:szCs w:val="24"/>
          <w:lang w:val="ru-RU"/>
        </w:rPr>
        <w:t>о</w:t>
      </w:r>
      <w:r w:rsidRPr="00BA5438">
        <w:rPr>
          <w:rFonts w:cs="Times New Roman"/>
          <w:szCs w:val="24"/>
          <w:lang w:val="ru-RU"/>
        </w:rPr>
        <w:t>вания на эт</w:t>
      </w:r>
      <w:r>
        <w:rPr>
          <w:rFonts w:cs="Times New Roman"/>
          <w:szCs w:val="24"/>
          <w:lang w:val="ru-RU"/>
        </w:rPr>
        <w:t>о</w:t>
      </w:r>
      <w:r w:rsidRPr="00BA5438">
        <w:rPr>
          <w:rFonts w:cs="Times New Roman"/>
          <w:szCs w:val="24"/>
          <w:lang w:val="ru-RU"/>
        </w:rPr>
        <w:t>т сект</w:t>
      </w:r>
      <w:r>
        <w:rPr>
          <w:rFonts w:cs="Times New Roman"/>
          <w:szCs w:val="24"/>
          <w:lang w:val="ru-RU"/>
        </w:rPr>
        <w:t>о</w:t>
      </w:r>
      <w:r w:rsidRPr="00BA5438">
        <w:rPr>
          <w:rFonts w:cs="Times New Roman"/>
          <w:szCs w:val="24"/>
          <w:lang w:val="ru-RU"/>
        </w:rPr>
        <w:t>р.</w:t>
      </w:r>
    </w:p>
    <w:p w14:paraId="7025E9C0" w14:textId="77777777" w:rsidR="006E0F1A" w:rsidRDefault="006E0F1A" w:rsidP="006E0F1A">
      <w:pPr>
        <w:jc w:val="center"/>
        <w:rPr>
          <w:rFonts w:cs="Times New Roman"/>
          <w:szCs w:val="24"/>
          <w:lang w:val="ru-RU"/>
        </w:rPr>
      </w:pPr>
      <w:r w:rsidRPr="00BA5438">
        <w:rPr>
          <w:rFonts w:cs="Times New Roman"/>
          <w:noProof/>
          <w:szCs w:val="24"/>
        </w:rPr>
        <w:drawing>
          <wp:inline distT="0" distB="0" distL="0" distR="0" wp14:anchorId="5DB1E1C2" wp14:editId="0C2EB1DC">
            <wp:extent cx="4702628" cy="2933205"/>
            <wp:effectExtent l="0" t="0" r="3175" b="635"/>
            <wp:docPr id="29" name="Диаграмма 29">
              <a:extLst xmlns:a="http://schemas.openxmlformats.org/drawingml/2006/main">
                <a:ext uri="{FF2B5EF4-FFF2-40B4-BE49-F238E27FC236}">
                  <a16:creationId xmlns:a16="http://schemas.microsoft.com/office/drawing/2014/main" id="{B4CD7E60-E948-4719-B504-512A757FA2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98562DB" w14:textId="77777777" w:rsidR="006E0F1A" w:rsidRPr="004E72AA" w:rsidRDefault="006E0F1A" w:rsidP="006E0F1A">
      <w:pPr>
        <w:pStyle w:val="a0"/>
      </w:pPr>
      <w:r w:rsidRPr="004E72AA">
        <w:lastRenderedPageBreak/>
        <w:t>Количество медицинских организаций в сфере ОМС в Санкт-Петербурге</w:t>
      </w:r>
    </w:p>
    <w:p w14:paraId="0D2E725C" w14:textId="77777777" w:rsidR="006E0F1A" w:rsidRPr="003E796A" w:rsidRDefault="006E0F1A" w:rsidP="006E0F1A">
      <w:pPr>
        <w:rPr>
          <w:lang w:val="ru-RU"/>
        </w:rPr>
      </w:pPr>
      <w:r w:rsidRPr="003E796A">
        <w:rPr>
          <w:lang w:val="ru-RU"/>
        </w:rPr>
        <w:t>Ист</w:t>
      </w:r>
      <w:r>
        <w:rPr>
          <w:lang w:val="ru-RU"/>
        </w:rPr>
        <w:t>о</w:t>
      </w:r>
      <w:r w:rsidRPr="003E796A">
        <w:rPr>
          <w:lang w:val="ru-RU"/>
        </w:rPr>
        <w:t>чник</w:t>
      </w:r>
      <w:r w:rsidRPr="0017285C">
        <w:t xml:space="preserve">: Health Care Day Program in the framework of the 8th International Scientific Conference «Emerging Marketing 2021». </w:t>
      </w:r>
      <w:r w:rsidRPr="0017285C">
        <w:rPr>
          <w:lang w:val="ru-RU"/>
        </w:rPr>
        <w:t>Круглый стол «Актуальные вопросы системы реформирования системы здравоохранения РФ»</w:t>
      </w:r>
      <w:r>
        <w:rPr>
          <w:lang w:val="ru-RU"/>
        </w:rPr>
        <w:t>. И</w:t>
      </w:r>
      <w:r w:rsidRPr="003E796A">
        <w:rPr>
          <w:lang w:val="ru-RU"/>
        </w:rPr>
        <w:t>з выступления А.В. С</w:t>
      </w:r>
      <w:r>
        <w:rPr>
          <w:lang w:val="ru-RU"/>
        </w:rPr>
        <w:t>о</w:t>
      </w:r>
      <w:r w:rsidRPr="003E796A">
        <w:rPr>
          <w:lang w:val="ru-RU"/>
        </w:rPr>
        <w:t>л</w:t>
      </w:r>
      <w:r>
        <w:rPr>
          <w:lang w:val="ru-RU"/>
        </w:rPr>
        <w:t>о</w:t>
      </w:r>
      <w:r w:rsidRPr="003E796A">
        <w:rPr>
          <w:lang w:val="ru-RU"/>
        </w:rPr>
        <w:t>нина</w:t>
      </w:r>
    </w:p>
    <w:p w14:paraId="49E5DE35" w14:textId="77777777" w:rsidR="006E0F1A" w:rsidRPr="00BA5438" w:rsidRDefault="006E0F1A" w:rsidP="006E0F1A">
      <w:pPr>
        <w:rPr>
          <w:rFonts w:cs="Times New Roman"/>
          <w:szCs w:val="24"/>
          <w:lang w:val="ru-RU"/>
        </w:rPr>
      </w:pPr>
      <w:r w:rsidRPr="003E796A">
        <w:rPr>
          <w:rFonts w:cs="Times New Roman"/>
          <w:szCs w:val="24"/>
          <w:lang w:val="ru-RU"/>
        </w:rPr>
        <w:t xml:space="preserve">В 2020 г. </w:t>
      </w:r>
      <w:r>
        <w:rPr>
          <w:rFonts w:cs="Times New Roman"/>
          <w:szCs w:val="24"/>
          <w:lang w:val="ru-RU"/>
        </w:rPr>
        <w:t>о</w:t>
      </w:r>
      <w:r w:rsidRPr="003E796A">
        <w:rPr>
          <w:rFonts w:cs="Times New Roman"/>
          <w:szCs w:val="24"/>
          <w:lang w:val="ru-RU"/>
        </w:rPr>
        <w:t>б</w:t>
      </w:r>
      <w:r>
        <w:rPr>
          <w:rFonts w:cs="Times New Roman"/>
          <w:szCs w:val="24"/>
          <w:lang w:val="ru-RU"/>
        </w:rPr>
        <w:t>о</w:t>
      </w:r>
      <w:r w:rsidRPr="003E796A">
        <w:rPr>
          <w:rFonts w:cs="Times New Roman"/>
          <w:szCs w:val="24"/>
          <w:lang w:val="ru-RU"/>
        </w:rPr>
        <w:t>р</w:t>
      </w:r>
      <w:r>
        <w:rPr>
          <w:rFonts w:cs="Times New Roman"/>
          <w:szCs w:val="24"/>
          <w:lang w:val="ru-RU"/>
        </w:rPr>
        <w:t>о</w:t>
      </w:r>
      <w:r w:rsidRPr="003E796A">
        <w:rPr>
          <w:rFonts w:cs="Times New Roman"/>
          <w:szCs w:val="24"/>
          <w:lang w:val="ru-RU"/>
        </w:rPr>
        <w:t>т медицинск</w:t>
      </w:r>
      <w:r>
        <w:rPr>
          <w:rFonts w:cs="Times New Roman"/>
          <w:szCs w:val="24"/>
          <w:lang w:val="ru-RU"/>
        </w:rPr>
        <w:t>о</w:t>
      </w:r>
      <w:r w:rsidRPr="003E796A">
        <w:rPr>
          <w:rFonts w:cs="Times New Roman"/>
          <w:szCs w:val="24"/>
          <w:lang w:val="ru-RU"/>
        </w:rPr>
        <w:t>г</w:t>
      </w:r>
      <w:r>
        <w:rPr>
          <w:rFonts w:cs="Times New Roman"/>
          <w:szCs w:val="24"/>
          <w:lang w:val="ru-RU"/>
        </w:rPr>
        <w:t>о</w:t>
      </w:r>
      <w:r w:rsidRPr="003E796A">
        <w:rPr>
          <w:rFonts w:cs="Times New Roman"/>
          <w:szCs w:val="24"/>
          <w:lang w:val="ru-RU"/>
        </w:rPr>
        <w:t xml:space="preserve"> рынка в Санкт-Петербурге впервые за пятилетний пери</w:t>
      </w:r>
      <w:r>
        <w:rPr>
          <w:rFonts w:cs="Times New Roman"/>
          <w:szCs w:val="24"/>
          <w:lang w:val="ru-RU"/>
        </w:rPr>
        <w:t>о</w:t>
      </w:r>
      <w:r w:rsidRPr="003E796A">
        <w:rPr>
          <w:rFonts w:cs="Times New Roman"/>
          <w:szCs w:val="24"/>
          <w:lang w:val="ru-RU"/>
        </w:rPr>
        <w:t>д с</w:t>
      </w:r>
      <w:r>
        <w:rPr>
          <w:rFonts w:cs="Times New Roman"/>
          <w:szCs w:val="24"/>
          <w:lang w:val="ru-RU"/>
        </w:rPr>
        <w:t>о</w:t>
      </w:r>
      <w:r w:rsidRPr="003E796A">
        <w:rPr>
          <w:rFonts w:cs="Times New Roman"/>
          <w:szCs w:val="24"/>
          <w:lang w:val="ru-RU"/>
        </w:rPr>
        <w:t>кратился на 0,8% п</w:t>
      </w:r>
      <w:r>
        <w:rPr>
          <w:rFonts w:cs="Times New Roman"/>
          <w:szCs w:val="24"/>
          <w:lang w:val="ru-RU"/>
        </w:rPr>
        <w:t>о</w:t>
      </w:r>
      <w:r w:rsidRPr="003E796A">
        <w:rPr>
          <w:rFonts w:cs="Times New Roman"/>
          <w:szCs w:val="24"/>
          <w:lang w:val="ru-RU"/>
        </w:rPr>
        <w:t xml:space="preserve"> сравнению с 2019. </w:t>
      </w:r>
      <w:r w:rsidRPr="006F496C">
        <w:rPr>
          <w:rFonts w:cs="Times New Roman"/>
          <w:szCs w:val="24"/>
          <w:lang w:val="ru-RU"/>
        </w:rPr>
        <w:t>В пери</w:t>
      </w:r>
      <w:r>
        <w:rPr>
          <w:rFonts w:cs="Times New Roman"/>
          <w:szCs w:val="24"/>
          <w:lang w:val="ru-RU"/>
        </w:rPr>
        <w:t>о</w:t>
      </w:r>
      <w:r w:rsidRPr="006F496C">
        <w:rPr>
          <w:rFonts w:cs="Times New Roman"/>
          <w:szCs w:val="24"/>
          <w:lang w:val="ru-RU"/>
        </w:rPr>
        <w:t>д пандемии пр</w:t>
      </w:r>
      <w:r>
        <w:rPr>
          <w:rFonts w:cs="Times New Roman"/>
          <w:szCs w:val="24"/>
          <w:lang w:val="ru-RU"/>
        </w:rPr>
        <w:t>о</w:t>
      </w:r>
      <w:r w:rsidRPr="006F496C">
        <w:rPr>
          <w:rFonts w:cs="Times New Roman"/>
          <w:szCs w:val="24"/>
          <w:lang w:val="ru-RU"/>
        </w:rPr>
        <w:t>из</w:t>
      </w:r>
      <w:r>
        <w:rPr>
          <w:rFonts w:cs="Times New Roman"/>
          <w:szCs w:val="24"/>
          <w:lang w:val="ru-RU"/>
        </w:rPr>
        <w:t>о</w:t>
      </w:r>
      <w:r w:rsidRPr="006F496C">
        <w:rPr>
          <w:rFonts w:cs="Times New Roman"/>
          <w:szCs w:val="24"/>
          <w:lang w:val="ru-RU"/>
        </w:rPr>
        <w:t>шел спад п</w:t>
      </w:r>
      <w:r>
        <w:rPr>
          <w:rFonts w:cs="Times New Roman"/>
          <w:szCs w:val="24"/>
          <w:lang w:val="ru-RU"/>
        </w:rPr>
        <w:t>о</w:t>
      </w:r>
      <w:r w:rsidRPr="006F496C">
        <w:rPr>
          <w:rFonts w:cs="Times New Roman"/>
          <w:szCs w:val="24"/>
          <w:lang w:val="ru-RU"/>
        </w:rPr>
        <w:t>сещаем</w:t>
      </w:r>
      <w:r>
        <w:rPr>
          <w:rFonts w:cs="Times New Roman"/>
          <w:szCs w:val="24"/>
          <w:lang w:val="ru-RU"/>
        </w:rPr>
        <w:t>о</w:t>
      </w:r>
      <w:r w:rsidRPr="006F496C">
        <w:rPr>
          <w:rFonts w:cs="Times New Roman"/>
          <w:szCs w:val="24"/>
          <w:lang w:val="ru-RU"/>
        </w:rPr>
        <w:t xml:space="preserve">сти платных медицинских </w:t>
      </w:r>
      <w:r>
        <w:rPr>
          <w:rFonts w:cs="Times New Roman"/>
          <w:szCs w:val="24"/>
          <w:lang w:val="ru-RU"/>
        </w:rPr>
        <w:t>о</w:t>
      </w:r>
      <w:r w:rsidRPr="006F496C">
        <w:rPr>
          <w:rFonts w:cs="Times New Roman"/>
          <w:szCs w:val="24"/>
          <w:lang w:val="ru-RU"/>
        </w:rPr>
        <w:t>рганизаций, чт</w:t>
      </w:r>
      <w:r>
        <w:rPr>
          <w:rFonts w:cs="Times New Roman"/>
          <w:szCs w:val="24"/>
          <w:lang w:val="ru-RU"/>
        </w:rPr>
        <w:t>о</w:t>
      </w:r>
      <w:r w:rsidRPr="006F496C">
        <w:rPr>
          <w:rFonts w:cs="Times New Roman"/>
          <w:szCs w:val="24"/>
          <w:lang w:val="ru-RU"/>
        </w:rPr>
        <w:t xml:space="preserve"> связан</w:t>
      </w:r>
      <w:r>
        <w:rPr>
          <w:rFonts w:cs="Times New Roman"/>
          <w:szCs w:val="24"/>
          <w:lang w:val="ru-RU"/>
        </w:rPr>
        <w:t>о</w:t>
      </w:r>
      <w:r w:rsidRPr="006F496C">
        <w:rPr>
          <w:rFonts w:cs="Times New Roman"/>
          <w:szCs w:val="24"/>
          <w:lang w:val="ru-RU"/>
        </w:rPr>
        <w:t xml:space="preserve"> в </w:t>
      </w:r>
      <w:r>
        <w:rPr>
          <w:rFonts w:cs="Times New Roman"/>
          <w:szCs w:val="24"/>
          <w:lang w:val="ru-RU"/>
        </w:rPr>
        <w:t xml:space="preserve">том числе </w:t>
      </w:r>
      <w:r w:rsidRPr="006F496C">
        <w:rPr>
          <w:rFonts w:cs="Times New Roman"/>
          <w:szCs w:val="24"/>
          <w:lang w:val="ru-RU"/>
        </w:rPr>
        <w:t>и с при</w:t>
      </w:r>
      <w:r>
        <w:rPr>
          <w:rFonts w:cs="Times New Roman"/>
          <w:szCs w:val="24"/>
          <w:lang w:val="ru-RU"/>
        </w:rPr>
        <w:t>о</w:t>
      </w:r>
      <w:r w:rsidRPr="006F496C">
        <w:rPr>
          <w:rFonts w:cs="Times New Roman"/>
          <w:szCs w:val="24"/>
          <w:lang w:val="ru-RU"/>
        </w:rPr>
        <w:t>стан</w:t>
      </w:r>
      <w:r>
        <w:rPr>
          <w:rFonts w:cs="Times New Roman"/>
          <w:szCs w:val="24"/>
          <w:lang w:val="ru-RU"/>
        </w:rPr>
        <w:t>о</w:t>
      </w:r>
      <w:r w:rsidRPr="006F496C">
        <w:rPr>
          <w:rFonts w:cs="Times New Roman"/>
          <w:szCs w:val="24"/>
          <w:lang w:val="ru-RU"/>
        </w:rPr>
        <w:t>влением план</w:t>
      </w:r>
      <w:r>
        <w:rPr>
          <w:rFonts w:cs="Times New Roman"/>
          <w:szCs w:val="24"/>
          <w:lang w:val="ru-RU"/>
        </w:rPr>
        <w:t>о</w:t>
      </w:r>
      <w:r w:rsidRPr="006F496C">
        <w:rPr>
          <w:rFonts w:cs="Times New Roman"/>
          <w:szCs w:val="24"/>
          <w:lang w:val="ru-RU"/>
        </w:rPr>
        <w:t>в</w:t>
      </w:r>
      <w:r>
        <w:rPr>
          <w:rFonts w:cs="Times New Roman"/>
          <w:szCs w:val="24"/>
          <w:lang w:val="ru-RU"/>
        </w:rPr>
        <w:t>о</w:t>
      </w:r>
      <w:r w:rsidRPr="006F496C">
        <w:rPr>
          <w:rFonts w:cs="Times New Roman"/>
          <w:szCs w:val="24"/>
          <w:lang w:val="ru-RU"/>
        </w:rPr>
        <w:t>г</w:t>
      </w:r>
      <w:r>
        <w:rPr>
          <w:rFonts w:cs="Times New Roman"/>
          <w:szCs w:val="24"/>
          <w:lang w:val="ru-RU"/>
        </w:rPr>
        <w:t>о</w:t>
      </w:r>
      <w:r w:rsidRPr="006F496C">
        <w:rPr>
          <w:rFonts w:cs="Times New Roman"/>
          <w:szCs w:val="24"/>
          <w:lang w:val="ru-RU"/>
        </w:rPr>
        <w:t xml:space="preserve"> приема в марте-апреле 2020 г</w:t>
      </w:r>
      <w:r>
        <w:rPr>
          <w:rFonts w:cs="Times New Roman"/>
          <w:szCs w:val="24"/>
          <w:lang w:val="ru-RU"/>
        </w:rPr>
        <w:t>о</w:t>
      </w:r>
      <w:r w:rsidRPr="006F496C">
        <w:rPr>
          <w:rFonts w:cs="Times New Roman"/>
          <w:szCs w:val="24"/>
          <w:lang w:val="ru-RU"/>
        </w:rPr>
        <w:t>да</w:t>
      </w:r>
      <w:r>
        <w:rPr>
          <w:rFonts w:cs="Times New Roman"/>
          <w:szCs w:val="24"/>
          <w:lang w:val="ru-RU"/>
        </w:rPr>
        <w:t xml:space="preserve">. </w:t>
      </w:r>
      <w:r w:rsidRPr="006F496C">
        <w:rPr>
          <w:rFonts w:cs="Times New Roman"/>
          <w:szCs w:val="24"/>
          <w:lang w:val="ru-RU"/>
        </w:rPr>
        <w:t>Спад был также связан с пандемией к</w:t>
      </w:r>
      <w:r>
        <w:rPr>
          <w:rFonts w:cs="Times New Roman"/>
          <w:szCs w:val="24"/>
          <w:lang w:val="ru-RU"/>
        </w:rPr>
        <w:t>о</w:t>
      </w:r>
      <w:r w:rsidRPr="006F496C">
        <w:rPr>
          <w:rFonts w:cs="Times New Roman"/>
          <w:szCs w:val="24"/>
          <w:lang w:val="ru-RU"/>
        </w:rPr>
        <w:t>р</w:t>
      </w:r>
      <w:r>
        <w:rPr>
          <w:rFonts w:cs="Times New Roman"/>
          <w:szCs w:val="24"/>
          <w:lang w:val="ru-RU"/>
        </w:rPr>
        <w:t>о</w:t>
      </w:r>
      <w:r w:rsidRPr="006F496C">
        <w:rPr>
          <w:rFonts w:cs="Times New Roman"/>
          <w:szCs w:val="24"/>
          <w:lang w:val="ru-RU"/>
        </w:rPr>
        <w:t>навируса и связанным с ней эк</w:t>
      </w:r>
      <w:r>
        <w:rPr>
          <w:rFonts w:cs="Times New Roman"/>
          <w:szCs w:val="24"/>
          <w:lang w:val="ru-RU"/>
        </w:rPr>
        <w:t>о</w:t>
      </w:r>
      <w:r w:rsidRPr="006F496C">
        <w:rPr>
          <w:rFonts w:cs="Times New Roman"/>
          <w:szCs w:val="24"/>
          <w:lang w:val="ru-RU"/>
        </w:rPr>
        <w:t>н</w:t>
      </w:r>
      <w:r>
        <w:rPr>
          <w:rFonts w:cs="Times New Roman"/>
          <w:szCs w:val="24"/>
          <w:lang w:val="ru-RU"/>
        </w:rPr>
        <w:t>о</w:t>
      </w:r>
      <w:r w:rsidRPr="006F496C">
        <w:rPr>
          <w:rFonts w:cs="Times New Roman"/>
          <w:szCs w:val="24"/>
          <w:lang w:val="ru-RU"/>
        </w:rPr>
        <w:t>мическим кризис</w:t>
      </w:r>
      <w:r>
        <w:rPr>
          <w:rFonts w:cs="Times New Roman"/>
          <w:szCs w:val="24"/>
          <w:lang w:val="ru-RU"/>
        </w:rPr>
        <w:t>о</w:t>
      </w:r>
      <w:r w:rsidRPr="006F496C">
        <w:rPr>
          <w:rFonts w:cs="Times New Roman"/>
          <w:szCs w:val="24"/>
          <w:lang w:val="ru-RU"/>
        </w:rPr>
        <w:t>м, на ф</w:t>
      </w:r>
      <w:r>
        <w:rPr>
          <w:rFonts w:cs="Times New Roman"/>
          <w:szCs w:val="24"/>
          <w:lang w:val="ru-RU"/>
        </w:rPr>
        <w:t>о</w:t>
      </w:r>
      <w:r w:rsidRPr="006F496C">
        <w:rPr>
          <w:rFonts w:cs="Times New Roman"/>
          <w:szCs w:val="24"/>
          <w:lang w:val="ru-RU"/>
        </w:rPr>
        <w:t>не к</w:t>
      </w:r>
      <w:r>
        <w:rPr>
          <w:rFonts w:cs="Times New Roman"/>
          <w:szCs w:val="24"/>
          <w:lang w:val="ru-RU"/>
        </w:rPr>
        <w:t>о</w:t>
      </w:r>
      <w:r w:rsidRPr="006F496C">
        <w:rPr>
          <w:rFonts w:cs="Times New Roman"/>
          <w:szCs w:val="24"/>
          <w:lang w:val="ru-RU"/>
        </w:rPr>
        <w:t>т</w:t>
      </w:r>
      <w:r>
        <w:rPr>
          <w:rFonts w:cs="Times New Roman"/>
          <w:szCs w:val="24"/>
          <w:lang w:val="ru-RU"/>
        </w:rPr>
        <w:t>о</w:t>
      </w:r>
      <w:r w:rsidRPr="006F496C">
        <w:rPr>
          <w:rFonts w:cs="Times New Roman"/>
          <w:szCs w:val="24"/>
          <w:lang w:val="ru-RU"/>
        </w:rPr>
        <w:t>рых наблюдал</w:t>
      </w:r>
      <w:r>
        <w:rPr>
          <w:rFonts w:cs="Times New Roman"/>
          <w:szCs w:val="24"/>
          <w:lang w:val="ru-RU"/>
        </w:rPr>
        <w:t>о</w:t>
      </w:r>
      <w:r w:rsidRPr="006F496C">
        <w:rPr>
          <w:rFonts w:cs="Times New Roman"/>
          <w:szCs w:val="24"/>
          <w:lang w:val="ru-RU"/>
        </w:rPr>
        <w:t>сь с</w:t>
      </w:r>
      <w:r>
        <w:rPr>
          <w:rFonts w:cs="Times New Roman"/>
          <w:szCs w:val="24"/>
          <w:lang w:val="ru-RU"/>
        </w:rPr>
        <w:t>о</w:t>
      </w:r>
      <w:r w:rsidRPr="006F496C">
        <w:rPr>
          <w:rFonts w:cs="Times New Roman"/>
          <w:szCs w:val="24"/>
          <w:lang w:val="ru-RU"/>
        </w:rPr>
        <w:t>кращение реальных д</w:t>
      </w:r>
      <w:r>
        <w:rPr>
          <w:rFonts w:cs="Times New Roman"/>
          <w:szCs w:val="24"/>
          <w:lang w:val="ru-RU"/>
        </w:rPr>
        <w:t>о</w:t>
      </w:r>
      <w:r w:rsidRPr="006F496C">
        <w:rPr>
          <w:rFonts w:cs="Times New Roman"/>
          <w:szCs w:val="24"/>
          <w:lang w:val="ru-RU"/>
        </w:rPr>
        <w:t>х</w:t>
      </w:r>
      <w:r>
        <w:rPr>
          <w:rFonts w:cs="Times New Roman"/>
          <w:szCs w:val="24"/>
          <w:lang w:val="ru-RU"/>
        </w:rPr>
        <w:t>о</w:t>
      </w:r>
      <w:r w:rsidRPr="006F496C">
        <w:rPr>
          <w:rFonts w:cs="Times New Roman"/>
          <w:szCs w:val="24"/>
          <w:lang w:val="ru-RU"/>
        </w:rPr>
        <w:t>д</w:t>
      </w:r>
      <w:r>
        <w:rPr>
          <w:rFonts w:cs="Times New Roman"/>
          <w:szCs w:val="24"/>
          <w:lang w:val="ru-RU"/>
        </w:rPr>
        <w:t>о</w:t>
      </w:r>
      <w:r w:rsidRPr="006F496C">
        <w:rPr>
          <w:rFonts w:cs="Times New Roman"/>
          <w:szCs w:val="24"/>
          <w:lang w:val="ru-RU"/>
        </w:rPr>
        <w:t>в жителей г</w:t>
      </w:r>
      <w:r>
        <w:rPr>
          <w:rFonts w:cs="Times New Roman"/>
          <w:szCs w:val="24"/>
          <w:lang w:val="ru-RU"/>
        </w:rPr>
        <w:t>о</w:t>
      </w:r>
      <w:r w:rsidRPr="006F496C">
        <w:rPr>
          <w:rFonts w:cs="Times New Roman"/>
          <w:szCs w:val="24"/>
          <w:lang w:val="ru-RU"/>
        </w:rPr>
        <w:t>р</w:t>
      </w:r>
      <w:r>
        <w:rPr>
          <w:rFonts w:cs="Times New Roman"/>
          <w:szCs w:val="24"/>
          <w:lang w:val="ru-RU"/>
        </w:rPr>
        <w:t>о</w:t>
      </w:r>
      <w:r w:rsidRPr="006F496C">
        <w:rPr>
          <w:rFonts w:cs="Times New Roman"/>
          <w:szCs w:val="24"/>
          <w:lang w:val="ru-RU"/>
        </w:rPr>
        <w:t xml:space="preserve">да, а также </w:t>
      </w:r>
      <w:r>
        <w:rPr>
          <w:rFonts w:cs="Times New Roman"/>
          <w:szCs w:val="24"/>
          <w:lang w:val="ru-RU"/>
        </w:rPr>
        <w:t>о</w:t>
      </w:r>
      <w:r w:rsidRPr="006F496C">
        <w:rPr>
          <w:rFonts w:cs="Times New Roman"/>
          <w:szCs w:val="24"/>
          <w:lang w:val="ru-RU"/>
        </w:rPr>
        <w:t>граничение их перемещений, в т</w:t>
      </w:r>
      <w:r>
        <w:rPr>
          <w:rFonts w:cs="Times New Roman"/>
          <w:szCs w:val="24"/>
          <w:lang w:val="ru-RU"/>
        </w:rPr>
        <w:t>о</w:t>
      </w:r>
      <w:r w:rsidRPr="006F496C">
        <w:rPr>
          <w:rFonts w:cs="Times New Roman"/>
          <w:szCs w:val="24"/>
          <w:lang w:val="ru-RU"/>
        </w:rPr>
        <w:t>м числе, с целью п</w:t>
      </w:r>
      <w:r>
        <w:rPr>
          <w:rFonts w:cs="Times New Roman"/>
          <w:szCs w:val="24"/>
          <w:lang w:val="ru-RU"/>
        </w:rPr>
        <w:t>о</w:t>
      </w:r>
      <w:r w:rsidRPr="006F496C">
        <w:rPr>
          <w:rFonts w:cs="Times New Roman"/>
          <w:szCs w:val="24"/>
          <w:lang w:val="ru-RU"/>
        </w:rPr>
        <w:t>сещений медучреждений</w:t>
      </w:r>
      <w:r>
        <w:rPr>
          <w:rFonts w:cs="Times New Roman"/>
          <w:szCs w:val="24"/>
          <w:lang w:val="ru-RU"/>
        </w:rPr>
        <w:t>. О</w:t>
      </w:r>
      <w:r w:rsidRPr="006F496C">
        <w:rPr>
          <w:rFonts w:cs="Times New Roman"/>
          <w:szCs w:val="24"/>
          <w:lang w:val="ru-RU"/>
        </w:rPr>
        <w:t>тл</w:t>
      </w:r>
      <w:r>
        <w:rPr>
          <w:rFonts w:cs="Times New Roman"/>
          <w:szCs w:val="24"/>
          <w:lang w:val="ru-RU"/>
        </w:rPr>
        <w:t>о</w:t>
      </w:r>
      <w:r w:rsidRPr="006F496C">
        <w:rPr>
          <w:rFonts w:cs="Times New Roman"/>
          <w:szCs w:val="24"/>
          <w:lang w:val="ru-RU"/>
        </w:rPr>
        <w:t>женный спр</w:t>
      </w:r>
      <w:r>
        <w:rPr>
          <w:rFonts w:cs="Times New Roman"/>
          <w:szCs w:val="24"/>
          <w:lang w:val="ru-RU"/>
        </w:rPr>
        <w:t>о</w:t>
      </w:r>
      <w:r w:rsidRPr="006F496C">
        <w:rPr>
          <w:rFonts w:cs="Times New Roman"/>
          <w:szCs w:val="24"/>
          <w:lang w:val="ru-RU"/>
        </w:rPr>
        <w:t>с имел мест</w:t>
      </w:r>
      <w:r>
        <w:rPr>
          <w:rFonts w:cs="Times New Roman"/>
          <w:szCs w:val="24"/>
          <w:lang w:val="ru-RU"/>
        </w:rPr>
        <w:t>о</w:t>
      </w:r>
      <w:r w:rsidRPr="006F496C">
        <w:rPr>
          <w:rFonts w:cs="Times New Roman"/>
          <w:szCs w:val="24"/>
          <w:lang w:val="ru-RU"/>
        </w:rPr>
        <w:t xml:space="preserve"> быть в</w:t>
      </w:r>
      <w:r>
        <w:rPr>
          <w:rFonts w:cs="Times New Roman"/>
          <w:szCs w:val="24"/>
          <w:lang w:val="ru-RU"/>
        </w:rPr>
        <w:t>о</w:t>
      </w:r>
      <w:r w:rsidRPr="006F496C">
        <w:rPr>
          <w:rFonts w:cs="Times New Roman"/>
          <w:szCs w:val="24"/>
          <w:lang w:val="ru-RU"/>
        </w:rPr>
        <w:t xml:space="preserve"> вт</w:t>
      </w:r>
      <w:r>
        <w:rPr>
          <w:rFonts w:cs="Times New Roman"/>
          <w:szCs w:val="24"/>
          <w:lang w:val="ru-RU"/>
        </w:rPr>
        <w:t>о</w:t>
      </w:r>
      <w:r w:rsidRPr="006F496C">
        <w:rPr>
          <w:rFonts w:cs="Times New Roman"/>
          <w:szCs w:val="24"/>
          <w:lang w:val="ru-RU"/>
        </w:rPr>
        <w:t>р</w:t>
      </w:r>
      <w:r>
        <w:rPr>
          <w:rFonts w:cs="Times New Roman"/>
          <w:szCs w:val="24"/>
          <w:lang w:val="ru-RU"/>
        </w:rPr>
        <w:t>о</w:t>
      </w:r>
      <w:r w:rsidRPr="006F496C">
        <w:rPr>
          <w:rFonts w:cs="Times New Roman"/>
          <w:szCs w:val="24"/>
          <w:lang w:val="ru-RU"/>
        </w:rPr>
        <w:t>м п</w:t>
      </w:r>
      <w:r>
        <w:rPr>
          <w:rFonts w:cs="Times New Roman"/>
          <w:szCs w:val="24"/>
          <w:lang w:val="ru-RU"/>
        </w:rPr>
        <w:t>о</w:t>
      </w:r>
      <w:r w:rsidRPr="006F496C">
        <w:rPr>
          <w:rFonts w:cs="Times New Roman"/>
          <w:szCs w:val="24"/>
          <w:lang w:val="ru-RU"/>
        </w:rPr>
        <w:t>луг</w:t>
      </w:r>
      <w:r>
        <w:rPr>
          <w:rFonts w:cs="Times New Roman"/>
          <w:szCs w:val="24"/>
          <w:lang w:val="ru-RU"/>
        </w:rPr>
        <w:t>о</w:t>
      </w:r>
      <w:r w:rsidRPr="006F496C">
        <w:rPr>
          <w:rFonts w:cs="Times New Roman"/>
          <w:szCs w:val="24"/>
          <w:lang w:val="ru-RU"/>
        </w:rPr>
        <w:t xml:space="preserve">дии, </w:t>
      </w:r>
      <w:r>
        <w:rPr>
          <w:rFonts w:cs="Times New Roman"/>
          <w:szCs w:val="24"/>
          <w:lang w:val="ru-RU"/>
        </w:rPr>
        <w:t>о</w:t>
      </w:r>
      <w:r w:rsidRPr="006F496C">
        <w:rPr>
          <w:rFonts w:cs="Times New Roman"/>
          <w:szCs w:val="24"/>
          <w:lang w:val="ru-RU"/>
        </w:rPr>
        <w:t>б</w:t>
      </w:r>
      <w:r>
        <w:rPr>
          <w:rFonts w:cs="Times New Roman"/>
          <w:szCs w:val="24"/>
          <w:lang w:val="ru-RU"/>
        </w:rPr>
        <w:t>о</w:t>
      </w:r>
      <w:r w:rsidRPr="006F496C">
        <w:rPr>
          <w:rFonts w:cs="Times New Roman"/>
          <w:szCs w:val="24"/>
          <w:lang w:val="ru-RU"/>
        </w:rPr>
        <w:t>р</w:t>
      </w:r>
      <w:r>
        <w:rPr>
          <w:rFonts w:cs="Times New Roman"/>
          <w:szCs w:val="24"/>
          <w:lang w:val="ru-RU"/>
        </w:rPr>
        <w:t>о</w:t>
      </w:r>
      <w:r w:rsidRPr="006F496C">
        <w:rPr>
          <w:rFonts w:cs="Times New Roman"/>
          <w:szCs w:val="24"/>
          <w:lang w:val="ru-RU"/>
        </w:rPr>
        <w:t>т медицинск</w:t>
      </w:r>
      <w:r>
        <w:rPr>
          <w:rFonts w:cs="Times New Roman"/>
          <w:szCs w:val="24"/>
          <w:lang w:val="ru-RU"/>
        </w:rPr>
        <w:t>о</w:t>
      </w:r>
      <w:r w:rsidRPr="006F496C">
        <w:rPr>
          <w:rFonts w:cs="Times New Roman"/>
          <w:szCs w:val="24"/>
          <w:lang w:val="ru-RU"/>
        </w:rPr>
        <w:t>г</w:t>
      </w:r>
      <w:r>
        <w:rPr>
          <w:rFonts w:cs="Times New Roman"/>
          <w:szCs w:val="24"/>
          <w:lang w:val="ru-RU"/>
        </w:rPr>
        <w:t>о</w:t>
      </w:r>
      <w:r w:rsidRPr="006F496C">
        <w:rPr>
          <w:rFonts w:cs="Times New Roman"/>
          <w:szCs w:val="24"/>
          <w:lang w:val="ru-RU"/>
        </w:rPr>
        <w:t xml:space="preserve"> рынка в цел</w:t>
      </w:r>
      <w:r>
        <w:rPr>
          <w:rFonts w:cs="Times New Roman"/>
          <w:szCs w:val="24"/>
          <w:lang w:val="ru-RU"/>
        </w:rPr>
        <w:t>о</w:t>
      </w:r>
      <w:r w:rsidRPr="006F496C">
        <w:rPr>
          <w:rFonts w:cs="Times New Roman"/>
          <w:szCs w:val="24"/>
          <w:lang w:val="ru-RU"/>
        </w:rPr>
        <w:t>м</w:t>
      </w:r>
      <w:r>
        <w:rPr>
          <w:rFonts w:cs="Times New Roman"/>
          <w:szCs w:val="24"/>
          <w:lang w:val="ru-RU"/>
        </w:rPr>
        <w:t xml:space="preserve"> за год</w:t>
      </w:r>
      <w:r w:rsidRPr="006F496C">
        <w:rPr>
          <w:rFonts w:cs="Times New Roman"/>
          <w:szCs w:val="24"/>
          <w:lang w:val="ru-RU"/>
        </w:rPr>
        <w:t xml:space="preserve"> п</w:t>
      </w:r>
      <w:r>
        <w:rPr>
          <w:rFonts w:cs="Times New Roman"/>
          <w:szCs w:val="24"/>
          <w:lang w:val="ru-RU"/>
        </w:rPr>
        <w:t>о</w:t>
      </w:r>
      <w:r w:rsidRPr="006F496C">
        <w:rPr>
          <w:rFonts w:cs="Times New Roman"/>
          <w:szCs w:val="24"/>
          <w:lang w:val="ru-RU"/>
        </w:rPr>
        <w:t>чти не упал</w:t>
      </w:r>
      <w:r>
        <w:rPr>
          <w:rFonts w:cs="Times New Roman"/>
          <w:szCs w:val="24"/>
          <w:lang w:val="ru-RU"/>
        </w:rPr>
        <w:t>.</w:t>
      </w:r>
    </w:p>
    <w:p w14:paraId="128A663B" w14:textId="77777777" w:rsidR="006E0F1A" w:rsidRDefault="006E0F1A" w:rsidP="006E0F1A">
      <w:pPr>
        <w:ind w:firstLine="0"/>
        <w:jc w:val="center"/>
        <w:rPr>
          <w:rFonts w:cs="Times New Roman"/>
          <w:szCs w:val="24"/>
          <w:lang w:val="ru-RU"/>
        </w:rPr>
      </w:pPr>
      <w:r>
        <w:rPr>
          <w:noProof/>
        </w:rPr>
        <w:drawing>
          <wp:inline distT="0" distB="0" distL="0" distR="0" wp14:anchorId="766A0B5A" wp14:editId="5D427201">
            <wp:extent cx="5308270" cy="3592195"/>
            <wp:effectExtent l="0" t="0" r="6985" b="8255"/>
            <wp:docPr id="30" name="Диаграмма 30">
              <a:extLst xmlns:a="http://schemas.openxmlformats.org/drawingml/2006/main">
                <a:ext uri="{FF2B5EF4-FFF2-40B4-BE49-F238E27FC236}">
                  <a16:creationId xmlns:a16="http://schemas.microsoft.com/office/drawing/2014/main" id="{A5C5B336-9E36-4385-A662-A3A2F320E7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280AA24" w14:textId="77777777" w:rsidR="006E0F1A" w:rsidRDefault="006E0F1A" w:rsidP="006E0F1A">
      <w:pPr>
        <w:pStyle w:val="a0"/>
      </w:pPr>
      <w:r>
        <w:t xml:space="preserve">Оборот медицинского рынка в Санкт-Петербурге в 2016–2020 </w:t>
      </w:r>
      <w:proofErr w:type="spellStart"/>
      <w:r>
        <w:t>гг</w:t>
      </w:r>
      <w:proofErr w:type="spellEnd"/>
      <w:r>
        <w:t xml:space="preserve"> (млрд руб.)</w:t>
      </w:r>
    </w:p>
    <w:p w14:paraId="7D0C1691" w14:textId="77777777" w:rsidR="006E0F1A" w:rsidRPr="00533ED4" w:rsidRDefault="006E0F1A" w:rsidP="006E0F1A">
      <w:pPr>
        <w:rPr>
          <w:lang w:val="ru-RU"/>
        </w:rPr>
      </w:pPr>
      <w:r w:rsidRPr="00533ED4">
        <w:rPr>
          <w:lang w:val="ru-RU"/>
        </w:rPr>
        <w:t>Ист</w:t>
      </w:r>
      <w:r>
        <w:rPr>
          <w:lang w:val="ru-RU"/>
        </w:rPr>
        <w:t>о</w:t>
      </w:r>
      <w:r w:rsidRPr="00533ED4">
        <w:rPr>
          <w:lang w:val="ru-RU"/>
        </w:rPr>
        <w:t>чник</w:t>
      </w:r>
      <w:r w:rsidRPr="0017285C">
        <w:t xml:space="preserve">: Health Care Day Program in the framework of the 8th International Scientific Conference «Emerging Marketing 2021». </w:t>
      </w:r>
      <w:r w:rsidRPr="0017285C">
        <w:rPr>
          <w:lang w:val="ru-RU"/>
        </w:rPr>
        <w:t>Круглый стол «Актуальные вопросы системы реформирования системы здравоохранения РФ»</w:t>
      </w:r>
      <w:r>
        <w:rPr>
          <w:lang w:val="ru-RU"/>
        </w:rPr>
        <w:t>. И</w:t>
      </w:r>
      <w:r w:rsidRPr="003E796A">
        <w:rPr>
          <w:lang w:val="ru-RU"/>
        </w:rPr>
        <w:t>з выступления А.В. С</w:t>
      </w:r>
      <w:r>
        <w:rPr>
          <w:lang w:val="ru-RU"/>
        </w:rPr>
        <w:t>о</w:t>
      </w:r>
      <w:r w:rsidRPr="003E796A">
        <w:rPr>
          <w:lang w:val="ru-RU"/>
        </w:rPr>
        <w:t>л</w:t>
      </w:r>
      <w:r>
        <w:rPr>
          <w:lang w:val="ru-RU"/>
        </w:rPr>
        <w:t>о</w:t>
      </w:r>
      <w:r w:rsidRPr="003E796A">
        <w:rPr>
          <w:lang w:val="ru-RU"/>
        </w:rPr>
        <w:t>нина</w:t>
      </w:r>
    </w:p>
    <w:p w14:paraId="53CAC3AB" w14:textId="77777777" w:rsidR="006E0F1A" w:rsidRPr="00BA5438" w:rsidRDefault="006E0F1A" w:rsidP="006E0F1A">
      <w:pPr>
        <w:rPr>
          <w:rFonts w:cs="Times New Roman"/>
          <w:szCs w:val="24"/>
          <w:lang w:val="ru-RU"/>
        </w:rPr>
      </w:pPr>
      <w:r w:rsidRPr="00BA5438">
        <w:rPr>
          <w:rFonts w:cs="Times New Roman"/>
          <w:szCs w:val="24"/>
          <w:lang w:val="ru-RU"/>
        </w:rPr>
        <w:lastRenderedPageBreak/>
        <w:t>В 2020 г. 39% рынка медицинских услуг прих</w:t>
      </w:r>
      <w:r>
        <w:rPr>
          <w:rFonts w:cs="Times New Roman"/>
          <w:szCs w:val="24"/>
          <w:lang w:val="ru-RU"/>
        </w:rPr>
        <w:t>о</w:t>
      </w:r>
      <w:r w:rsidRPr="00BA5438">
        <w:rPr>
          <w:rFonts w:cs="Times New Roman"/>
          <w:szCs w:val="24"/>
          <w:lang w:val="ru-RU"/>
        </w:rPr>
        <w:t>дил</w:t>
      </w:r>
      <w:r>
        <w:rPr>
          <w:rFonts w:cs="Times New Roman"/>
          <w:szCs w:val="24"/>
          <w:lang w:val="ru-RU"/>
        </w:rPr>
        <w:t>о</w:t>
      </w:r>
      <w:r w:rsidRPr="00BA5438">
        <w:rPr>
          <w:rFonts w:cs="Times New Roman"/>
          <w:szCs w:val="24"/>
          <w:lang w:val="ru-RU"/>
        </w:rPr>
        <w:t>сь на сект</w:t>
      </w:r>
      <w:r>
        <w:rPr>
          <w:rFonts w:cs="Times New Roman"/>
          <w:szCs w:val="24"/>
          <w:lang w:val="ru-RU"/>
        </w:rPr>
        <w:t>о</w:t>
      </w:r>
      <w:r w:rsidRPr="00BA5438">
        <w:rPr>
          <w:rFonts w:cs="Times New Roman"/>
          <w:szCs w:val="24"/>
          <w:lang w:val="ru-RU"/>
        </w:rPr>
        <w:t xml:space="preserve">р </w:t>
      </w:r>
      <w:r>
        <w:rPr>
          <w:rFonts w:cs="Times New Roman"/>
          <w:szCs w:val="24"/>
          <w:lang w:val="ru-RU"/>
        </w:rPr>
        <w:t>О</w:t>
      </w:r>
      <w:r w:rsidRPr="00BA5438">
        <w:rPr>
          <w:rFonts w:cs="Times New Roman"/>
          <w:szCs w:val="24"/>
          <w:lang w:val="ru-RU"/>
        </w:rPr>
        <w:t>МС. Данный п</w:t>
      </w:r>
      <w:r>
        <w:rPr>
          <w:rFonts w:cs="Times New Roman"/>
          <w:szCs w:val="24"/>
          <w:lang w:val="ru-RU"/>
        </w:rPr>
        <w:t>о</w:t>
      </w:r>
      <w:r w:rsidRPr="00BA5438">
        <w:rPr>
          <w:rFonts w:cs="Times New Roman"/>
          <w:szCs w:val="24"/>
          <w:lang w:val="ru-RU"/>
        </w:rPr>
        <w:t>казатель п</w:t>
      </w:r>
      <w:r>
        <w:rPr>
          <w:rFonts w:cs="Times New Roman"/>
          <w:szCs w:val="24"/>
          <w:lang w:val="ru-RU"/>
        </w:rPr>
        <w:t>оч</w:t>
      </w:r>
      <w:r w:rsidRPr="00BA5438">
        <w:rPr>
          <w:rFonts w:cs="Times New Roman"/>
          <w:szCs w:val="24"/>
          <w:lang w:val="ru-RU"/>
        </w:rPr>
        <w:t>ти в 1,5 раза превысил значение 2016 г., чт</w:t>
      </w:r>
      <w:r>
        <w:rPr>
          <w:rFonts w:cs="Times New Roman"/>
          <w:szCs w:val="24"/>
          <w:lang w:val="ru-RU"/>
        </w:rPr>
        <w:t>о</w:t>
      </w:r>
      <w:r w:rsidRPr="00BA5438">
        <w:rPr>
          <w:rFonts w:cs="Times New Roman"/>
          <w:szCs w:val="24"/>
          <w:lang w:val="ru-RU"/>
        </w:rPr>
        <w:t xml:space="preserve"> связан</w:t>
      </w:r>
      <w:r>
        <w:rPr>
          <w:rFonts w:cs="Times New Roman"/>
          <w:szCs w:val="24"/>
          <w:lang w:val="ru-RU"/>
        </w:rPr>
        <w:t>о</w:t>
      </w:r>
      <w:r w:rsidRPr="00BA5438">
        <w:rPr>
          <w:rFonts w:cs="Times New Roman"/>
          <w:szCs w:val="24"/>
          <w:lang w:val="ru-RU"/>
        </w:rPr>
        <w:t xml:space="preserve"> с р</w:t>
      </w:r>
      <w:r>
        <w:rPr>
          <w:rFonts w:cs="Times New Roman"/>
          <w:szCs w:val="24"/>
          <w:lang w:val="ru-RU"/>
        </w:rPr>
        <w:t>о</w:t>
      </w:r>
      <w:r w:rsidRPr="00BA5438">
        <w:rPr>
          <w:rFonts w:cs="Times New Roman"/>
          <w:szCs w:val="24"/>
          <w:lang w:val="ru-RU"/>
        </w:rPr>
        <w:t>ст</w:t>
      </w:r>
      <w:r>
        <w:rPr>
          <w:rFonts w:cs="Times New Roman"/>
          <w:szCs w:val="24"/>
          <w:lang w:val="ru-RU"/>
        </w:rPr>
        <w:t>о</w:t>
      </w:r>
      <w:r w:rsidRPr="00BA5438">
        <w:rPr>
          <w:rFonts w:cs="Times New Roman"/>
          <w:szCs w:val="24"/>
          <w:lang w:val="ru-RU"/>
        </w:rPr>
        <w:t>м н</w:t>
      </w:r>
      <w:r>
        <w:rPr>
          <w:rFonts w:cs="Times New Roman"/>
          <w:szCs w:val="24"/>
          <w:lang w:val="ru-RU"/>
        </w:rPr>
        <w:t>о</w:t>
      </w:r>
      <w:r w:rsidRPr="00BA5438">
        <w:rPr>
          <w:rFonts w:cs="Times New Roman"/>
          <w:szCs w:val="24"/>
          <w:lang w:val="ru-RU"/>
        </w:rPr>
        <w:t>рматив</w:t>
      </w:r>
      <w:r>
        <w:rPr>
          <w:rFonts w:cs="Times New Roman"/>
          <w:szCs w:val="24"/>
          <w:lang w:val="ru-RU"/>
        </w:rPr>
        <w:t>о</w:t>
      </w:r>
      <w:r w:rsidRPr="00BA5438">
        <w:rPr>
          <w:rFonts w:cs="Times New Roman"/>
          <w:szCs w:val="24"/>
          <w:lang w:val="ru-RU"/>
        </w:rPr>
        <w:t>в финансир</w:t>
      </w:r>
      <w:r>
        <w:rPr>
          <w:rFonts w:cs="Times New Roman"/>
          <w:szCs w:val="24"/>
          <w:lang w:val="ru-RU"/>
        </w:rPr>
        <w:t>о</w:t>
      </w:r>
      <w:r w:rsidRPr="00BA5438">
        <w:rPr>
          <w:rFonts w:cs="Times New Roman"/>
          <w:szCs w:val="24"/>
          <w:lang w:val="ru-RU"/>
        </w:rPr>
        <w:t>вания единицы медицинск</w:t>
      </w:r>
      <w:r>
        <w:rPr>
          <w:rFonts w:cs="Times New Roman"/>
          <w:szCs w:val="24"/>
          <w:lang w:val="ru-RU"/>
        </w:rPr>
        <w:t>о</w:t>
      </w:r>
      <w:r w:rsidRPr="00BA5438">
        <w:rPr>
          <w:rFonts w:cs="Times New Roman"/>
          <w:szCs w:val="24"/>
          <w:lang w:val="ru-RU"/>
        </w:rPr>
        <w:t>й п</w:t>
      </w:r>
      <w:r>
        <w:rPr>
          <w:rFonts w:cs="Times New Roman"/>
          <w:szCs w:val="24"/>
          <w:lang w:val="ru-RU"/>
        </w:rPr>
        <w:t>о</w:t>
      </w:r>
      <w:r w:rsidRPr="00BA5438">
        <w:rPr>
          <w:rFonts w:cs="Times New Roman"/>
          <w:szCs w:val="24"/>
          <w:lang w:val="ru-RU"/>
        </w:rPr>
        <w:t>м</w:t>
      </w:r>
      <w:r>
        <w:rPr>
          <w:rFonts w:cs="Times New Roman"/>
          <w:szCs w:val="24"/>
          <w:lang w:val="ru-RU"/>
        </w:rPr>
        <w:t>о</w:t>
      </w:r>
      <w:r w:rsidRPr="00BA5438">
        <w:rPr>
          <w:rFonts w:cs="Times New Roman"/>
          <w:szCs w:val="24"/>
          <w:lang w:val="ru-RU"/>
        </w:rPr>
        <w:t>щи п</w:t>
      </w:r>
      <w:r>
        <w:rPr>
          <w:rFonts w:cs="Times New Roman"/>
          <w:szCs w:val="24"/>
          <w:lang w:val="ru-RU"/>
        </w:rPr>
        <w:t>о</w:t>
      </w:r>
      <w:r w:rsidRPr="00BA5438">
        <w:rPr>
          <w:rFonts w:cs="Times New Roman"/>
          <w:szCs w:val="24"/>
          <w:lang w:val="ru-RU"/>
        </w:rPr>
        <w:t xml:space="preserve"> пр</w:t>
      </w:r>
      <w:r>
        <w:rPr>
          <w:rFonts w:cs="Times New Roman"/>
          <w:szCs w:val="24"/>
          <w:lang w:val="ru-RU"/>
        </w:rPr>
        <w:t>о</w:t>
      </w:r>
      <w:r w:rsidRPr="00BA5438">
        <w:rPr>
          <w:rFonts w:cs="Times New Roman"/>
          <w:szCs w:val="24"/>
          <w:lang w:val="ru-RU"/>
        </w:rPr>
        <w:t>грамме г</w:t>
      </w:r>
      <w:r>
        <w:rPr>
          <w:rFonts w:cs="Times New Roman"/>
          <w:szCs w:val="24"/>
          <w:lang w:val="ru-RU"/>
        </w:rPr>
        <w:t>о</w:t>
      </w:r>
      <w:r w:rsidRPr="00BA5438">
        <w:rPr>
          <w:rFonts w:cs="Times New Roman"/>
          <w:szCs w:val="24"/>
          <w:lang w:val="ru-RU"/>
        </w:rPr>
        <w:t>сударственных гарантий бесплатн</w:t>
      </w:r>
      <w:r>
        <w:rPr>
          <w:rFonts w:cs="Times New Roman"/>
          <w:szCs w:val="24"/>
          <w:lang w:val="ru-RU"/>
        </w:rPr>
        <w:t>о</w:t>
      </w:r>
      <w:r w:rsidRPr="00BA5438">
        <w:rPr>
          <w:rFonts w:cs="Times New Roman"/>
          <w:szCs w:val="24"/>
          <w:lang w:val="ru-RU"/>
        </w:rPr>
        <w:t>г</w:t>
      </w:r>
      <w:r>
        <w:rPr>
          <w:rFonts w:cs="Times New Roman"/>
          <w:szCs w:val="24"/>
          <w:lang w:val="ru-RU"/>
        </w:rPr>
        <w:t>о</w:t>
      </w:r>
      <w:r w:rsidRPr="00BA5438">
        <w:rPr>
          <w:rFonts w:cs="Times New Roman"/>
          <w:szCs w:val="24"/>
          <w:lang w:val="ru-RU"/>
        </w:rPr>
        <w:t xml:space="preserve"> </w:t>
      </w:r>
      <w:r>
        <w:rPr>
          <w:rFonts w:cs="Times New Roman"/>
          <w:szCs w:val="24"/>
          <w:lang w:val="ru-RU"/>
        </w:rPr>
        <w:t>о</w:t>
      </w:r>
      <w:r w:rsidRPr="00BA5438">
        <w:rPr>
          <w:rFonts w:cs="Times New Roman"/>
          <w:szCs w:val="24"/>
          <w:lang w:val="ru-RU"/>
        </w:rPr>
        <w:t>казания медицинских услуг. Наиб</w:t>
      </w:r>
      <w:r>
        <w:rPr>
          <w:rFonts w:cs="Times New Roman"/>
          <w:szCs w:val="24"/>
          <w:lang w:val="ru-RU"/>
        </w:rPr>
        <w:t>о</w:t>
      </w:r>
      <w:r w:rsidRPr="00BA5438">
        <w:rPr>
          <w:rFonts w:cs="Times New Roman"/>
          <w:szCs w:val="24"/>
          <w:lang w:val="ru-RU"/>
        </w:rPr>
        <w:t>льшее значение (п</w:t>
      </w:r>
      <w:r>
        <w:rPr>
          <w:rFonts w:cs="Times New Roman"/>
          <w:szCs w:val="24"/>
          <w:lang w:val="ru-RU"/>
        </w:rPr>
        <w:t>о</w:t>
      </w:r>
      <w:r w:rsidRPr="00BA5438">
        <w:rPr>
          <w:rFonts w:cs="Times New Roman"/>
          <w:szCs w:val="24"/>
          <w:lang w:val="ru-RU"/>
        </w:rPr>
        <w:t>рядка 100 млрд руб.) с</w:t>
      </w:r>
      <w:r>
        <w:rPr>
          <w:rFonts w:cs="Times New Roman"/>
          <w:szCs w:val="24"/>
          <w:lang w:val="ru-RU"/>
        </w:rPr>
        <w:t>о</w:t>
      </w:r>
      <w:r w:rsidRPr="00BA5438">
        <w:rPr>
          <w:rFonts w:cs="Times New Roman"/>
          <w:szCs w:val="24"/>
          <w:lang w:val="ru-RU"/>
        </w:rPr>
        <w:t>ставил сект</w:t>
      </w:r>
      <w:r>
        <w:rPr>
          <w:rFonts w:cs="Times New Roman"/>
          <w:szCs w:val="24"/>
          <w:lang w:val="ru-RU"/>
        </w:rPr>
        <w:t>о</w:t>
      </w:r>
      <w:r w:rsidRPr="00BA5438">
        <w:rPr>
          <w:rFonts w:cs="Times New Roman"/>
          <w:szCs w:val="24"/>
          <w:lang w:val="ru-RU"/>
        </w:rPr>
        <w:t xml:space="preserve">р </w:t>
      </w:r>
      <w:r>
        <w:rPr>
          <w:rFonts w:cs="Times New Roman"/>
          <w:szCs w:val="24"/>
          <w:lang w:val="ru-RU"/>
        </w:rPr>
        <w:t>О</w:t>
      </w:r>
      <w:r w:rsidRPr="00BA5438">
        <w:rPr>
          <w:rFonts w:cs="Times New Roman"/>
          <w:szCs w:val="24"/>
          <w:lang w:val="ru-RU"/>
        </w:rPr>
        <w:t>МС, на вт</w:t>
      </w:r>
      <w:r>
        <w:rPr>
          <w:rFonts w:cs="Times New Roman"/>
          <w:szCs w:val="24"/>
          <w:lang w:val="ru-RU"/>
        </w:rPr>
        <w:t>о</w:t>
      </w:r>
      <w:r w:rsidRPr="00BA5438">
        <w:rPr>
          <w:rFonts w:cs="Times New Roman"/>
          <w:szCs w:val="24"/>
          <w:lang w:val="ru-RU"/>
        </w:rPr>
        <w:t>р</w:t>
      </w:r>
      <w:r>
        <w:rPr>
          <w:rFonts w:cs="Times New Roman"/>
          <w:szCs w:val="24"/>
          <w:lang w:val="ru-RU"/>
        </w:rPr>
        <w:t>о</w:t>
      </w:r>
      <w:r w:rsidRPr="00BA5438">
        <w:rPr>
          <w:rFonts w:cs="Times New Roman"/>
          <w:szCs w:val="24"/>
          <w:lang w:val="ru-RU"/>
        </w:rPr>
        <w:t>м месте – бюджетный сект</w:t>
      </w:r>
      <w:r>
        <w:rPr>
          <w:rFonts w:cs="Times New Roman"/>
          <w:szCs w:val="24"/>
          <w:lang w:val="ru-RU"/>
        </w:rPr>
        <w:t>о</w:t>
      </w:r>
      <w:r w:rsidRPr="00BA5438">
        <w:rPr>
          <w:rFonts w:cs="Times New Roman"/>
          <w:szCs w:val="24"/>
          <w:lang w:val="ru-RU"/>
        </w:rPr>
        <w:t>р, на третьем – к</w:t>
      </w:r>
      <w:r>
        <w:rPr>
          <w:rFonts w:cs="Times New Roman"/>
          <w:szCs w:val="24"/>
          <w:lang w:val="ru-RU"/>
        </w:rPr>
        <w:t>о</w:t>
      </w:r>
      <w:r w:rsidRPr="00BA5438">
        <w:rPr>
          <w:rFonts w:cs="Times New Roman"/>
          <w:szCs w:val="24"/>
          <w:lang w:val="ru-RU"/>
        </w:rPr>
        <w:t xml:space="preserve">ммерческая медицина без учета ДМС. </w:t>
      </w:r>
      <w:r w:rsidRPr="006A31AA">
        <w:rPr>
          <w:rFonts w:cs="Times New Roman"/>
          <w:szCs w:val="24"/>
          <w:lang w:val="ru-RU"/>
        </w:rPr>
        <w:t>В 2016</w:t>
      </w:r>
      <w:r>
        <w:rPr>
          <w:rFonts w:cs="Times New Roman"/>
          <w:szCs w:val="24"/>
          <w:lang w:val="ru-RU"/>
        </w:rPr>
        <w:t>–2019</w:t>
      </w:r>
      <w:r w:rsidRPr="006A31AA">
        <w:rPr>
          <w:rFonts w:cs="Times New Roman"/>
          <w:szCs w:val="24"/>
          <w:lang w:val="ru-RU"/>
        </w:rPr>
        <w:t xml:space="preserve"> гг</w:t>
      </w:r>
      <w:r>
        <w:rPr>
          <w:rFonts w:cs="Times New Roman"/>
          <w:szCs w:val="24"/>
          <w:lang w:val="ru-RU"/>
        </w:rPr>
        <w:t>.</w:t>
      </w:r>
      <w:r w:rsidRPr="006A31AA">
        <w:rPr>
          <w:rFonts w:cs="Times New Roman"/>
          <w:szCs w:val="24"/>
          <w:lang w:val="ru-RU"/>
        </w:rPr>
        <w:t xml:space="preserve"> численность медицинских приемов по полисам ДМС в Санкт-Петербурге выросла на</w:t>
      </w:r>
      <w:r>
        <w:rPr>
          <w:rFonts w:cs="Times New Roman"/>
          <w:szCs w:val="24"/>
          <w:lang w:val="ru-RU"/>
        </w:rPr>
        <w:t xml:space="preserve"> </w:t>
      </w:r>
      <w:r w:rsidRPr="006A31AA">
        <w:rPr>
          <w:rFonts w:cs="Times New Roman"/>
          <w:szCs w:val="24"/>
          <w:lang w:val="ru-RU"/>
        </w:rPr>
        <w:t>168,2%: с 4,4 до 11,8 млн приемов. В 2019 г произошел скачек рынка в 2,7 раза. Резкий рост во</w:t>
      </w:r>
      <w:r>
        <w:rPr>
          <w:rFonts w:cs="Times New Roman"/>
          <w:szCs w:val="24"/>
          <w:lang w:val="ru-RU"/>
        </w:rPr>
        <w:t xml:space="preserve"> </w:t>
      </w:r>
      <w:r w:rsidRPr="006A31AA">
        <w:rPr>
          <w:rFonts w:cs="Times New Roman"/>
          <w:szCs w:val="24"/>
          <w:lang w:val="ru-RU"/>
        </w:rPr>
        <w:t>многом обусловлен переездом администрации компании «Газпром» из Москвы, в результате чего</w:t>
      </w:r>
      <w:r>
        <w:rPr>
          <w:rFonts w:cs="Times New Roman"/>
          <w:szCs w:val="24"/>
          <w:lang w:val="ru-RU"/>
        </w:rPr>
        <w:t xml:space="preserve"> </w:t>
      </w:r>
      <w:r w:rsidRPr="006A31AA">
        <w:rPr>
          <w:rFonts w:cs="Times New Roman"/>
          <w:szCs w:val="24"/>
          <w:lang w:val="ru-RU"/>
        </w:rPr>
        <w:t>полисы сотрудников стали учитываться в Санкт-Петербурге.</w:t>
      </w:r>
      <w:r>
        <w:rPr>
          <w:rFonts w:cs="Times New Roman"/>
          <w:szCs w:val="24"/>
          <w:lang w:val="ru-RU"/>
        </w:rPr>
        <w:t xml:space="preserve"> </w:t>
      </w:r>
      <w:r w:rsidRPr="006A31AA">
        <w:rPr>
          <w:rFonts w:cs="Times New Roman"/>
          <w:szCs w:val="24"/>
          <w:lang w:val="ru-RU"/>
        </w:rPr>
        <w:t>В 2020 г численность приемов по полисам ДМС в Санкт-Петербурге сократилась на 3,3%</w:t>
      </w:r>
      <w:r>
        <w:rPr>
          <w:rFonts w:cs="Times New Roman"/>
          <w:szCs w:val="24"/>
          <w:lang w:val="ru-RU"/>
        </w:rPr>
        <w:t xml:space="preserve"> </w:t>
      </w:r>
      <w:r w:rsidRPr="006A31AA">
        <w:rPr>
          <w:rFonts w:cs="Times New Roman"/>
          <w:szCs w:val="24"/>
          <w:lang w:val="ru-RU"/>
        </w:rPr>
        <w:t>относительно предыдущего года и составила 11,4 млн приемов. Многие клиенты страховых</w:t>
      </w:r>
      <w:r>
        <w:rPr>
          <w:rFonts w:cs="Times New Roman"/>
          <w:szCs w:val="24"/>
          <w:lang w:val="ru-RU"/>
        </w:rPr>
        <w:t xml:space="preserve"> </w:t>
      </w:r>
      <w:r w:rsidRPr="006A31AA">
        <w:rPr>
          <w:rFonts w:cs="Times New Roman"/>
          <w:szCs w:val="24"/>
          <w:lang w:val="ru-RU"/>
        </w:rPr>
        <w:t>компаний были вынуждены сократить расходы на ДМС</w:t>
      </w:r>
      <w:r>
        <w:rPr>
          <w:rFonts w:cs="Times New Roman"/>
          <w:szCs w:val="24"/>
          <w:lang w:val="ru-RU"/>
        </w:rPr>
        <w:t>.</w:t>
      </w:r>
      <w:r>
        <w:rPr>
          <w:rStyle w:val="a8"/>
          <w:rFonts w:cs="Times New Roman"/>
          <w:szCs w:val="24"/>
          <w:lang w:val="ru-RU"/>
        </w:rPr>
        <w:footnoteReference w:id="62"/>
      </w:r>
    </w:p>
    <w:p w14:paraId="24C14EDD" w14:textId="77777777" w:rsidR="006E0F1A" w:rsidRDefault="006E0F1A" w:rsidP="006E0F1A">
      <w:pPr>
        <w:ind w:firstLine="0"/>
        <w:jc w:val="center"/>
        <w:rPr>
          <w:rFonts w:cs="Times New Roman"/>
          <w:szCs w:val="24"/>
          <w:lang w:val="ru-RU"/>
        </w:rPr>
      </w:pPr>
      <w:r w:rsidRPr="00BA5438">
        <w:rPr>
          <w:rFonts w:cs="Times New Roman"/>
          <w:noProof/>
          <w:szCs w:val="24"/>
        </w:rPr>
        <w:drawing>
          <wp:inline distT="0" distB="0" distL="0" distR="0" wp14:anchorId="591C895F" wp14:editId="36CEE8C4">
            <wp:extent cx="6464595" cy="3270885"/>
            <wp:effectExtent l="0" t="0" r="12700" b="5715"/>
            <wp:docPr id="31" name="Диаграмма 31">
              <a:extLst xmlns:a="http://schemas.openxmlformats.org/drawingml/2006/main">
                <a:ext uri="{FF2B5EF4-FFF2-40B4-BE49-F238E27FC236}">
                  <a16:creationId xmlns:a16="http://schemas.microsoft.com/office/drawing/2014/main" id="{7DF325FE-6943-4549-BA7E-77A4E71542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6FB42A9" w14:textId="77777777" w:rsidR="006E0F1A" w:rsidRPr="00533ED4" w:rsidRDefault="006E0F1A" w:rsidP="006E0F1A">
      <w:pPr>
        <w:pStyle w:val="a0"/>
      </w:pPr>
      <w:r>
        <w:t xml:space="preserve"> О</w:t>
      </w:r>
      <w:r w:rsidRPr="00533ED4">
        <w:t>б</w:t>
      </w:r>
      <w:r>
        <w:t>о</w:t>
      </w:r>
      <w:r w:rsidRPr="00533ED4">
        <w:t>р</w:t>
      </w:r>
      <w:r>
        <w:t>о</w:t>
      </w:r>
      <w:r w:rsidRPr="00533ED4">
        <w:t>т медицинск</w:t>
      </w:r>
      <w:r>
        <w:t>о</w:t>
      </w:r>
      <w:r w:rsidRPr="00533ED4">
        <w:t>г</w:t>
      </w:r>
      <w:r>
        <w:t>о</w:t>
      </w:r>
      <w:r w:rsidRPr="00533ED4">
        <w:t xml:space="preserve"> рынка Санкт-Петербурга п</w:t>
      </w:r>
      <w:r>
        <w:t>о</w:t>
      </w:r>
      <w:r w:rsidRPr="00533ED4">
        <w:t xml:space="preserve"> сект</w:t>
      </w:r>
      <w:r>
        <w:t>о</w:t>
      </w:r>
      <w:r w:rsidRPr="00533ED4">
        <w:t>рам в 2020 г, млрд руб</w:t>
      </w:r>
      <w:r>
        <w:t>.</w:t>
      </w:r>
    </w:p>
    <w:p w14:paraId="10392716" w14:textId="77777777" w:rsidR="006E0F1A" w:rsidRPr="00533ED4" w:rsidRDefault="006E0F1A" w:rsidP="006E0F1A">
      <w:pPr>
        <w:rPr>
          <w:lang w:val="ru-RU"/>
        </w:rPr>
      </w:pPr>
      <w:r w:rsidRPr="00533ED4">
        <w:rPr>
          <w:lang w:val="ru-RU"/>
        </w:rPr>
        <w:lastRenderedPageBreak/>
        <w:t>Ист</w:t>
      </w:r>
      <w:r>
        <w:rPr>
          <w:lang w:val="ru-RU"/>
        </w:rPr>
        <w:t>о</w:t>
      </w:r>
      <w:r w:rsidRPr="00533ED4">
        <w:rPr>
          <w:lang w:val="ru-RU"/>
        </w:rPr>
        <w:t>чник</w:t>
      </w:r>
      <w:r w:rsidRPr="0017285C">
        <w:t xml:space="preserve">: Health Care Day Program in the framework of the 8th International Scientific Conference «Emerging Marketing 2021». </w:t>
      </w:r>
      <w:r w:rsidRPr="0017285C">
        <w:rPr>
          <w:lang w:val="ru-RU"/>
        </w:rPr>
        <w:t>Круглый стол «Актуальные вопросы системы реформирования системы здравоохранения РФ»</w:t>
      </w:r>
      <w:r>
        <w:rPr>
          <w:lang w:val="ru-RU"/>
        </w:rPr>
        <w:t>. И</w:t>
      </w:r>
      <w:r w:rsidRPr="003E796A">
        <w:rPr>
          <w:lang w:val="ru-RU"/>
        </w:rPr>
        <w:t>з выступления А.В. С</w:t>
      </w:r>
      <w:r>
        <w:rPr>
          <w:lang w:val="ru-RU"/>
        </w:rPr>
        <w:t>о</w:t>
      </w:r>
      <w:r w:rsidRPr="003E796A">
        <w:rPr>
          <w:lang w:val="ru-RU"/>
        </w:rPr>
        <w:t>л</w:t>
      </w:r>
      <w:r>
        <w:rPr>
          <w:lang w:val="ru-RU"/>
        </w:rPr>
        <w:t>о</w:t>
      </w:r>
      <w:r w:rsidRPr="003E796A">
        <w:rPr>
          <w:lang w:val="ru-RU"/>
        </w:rPr>
        <w:t>нина</w:t>
      </w:r>
    </w:p>
    <w:p w14:paraId="7B9D3AB9" w14:textId="77777777" w:rsidR="006E0F1A" w:rsidRDefault="006E0F1A" w:rsidP="006E0F1A">
      <w:pPr>
        <w:rPr>
          <w:lang w:val="ru-RU"/>
        </w:rPr>
      </w:pPr>
      <w:r>
        <w:rPr>
          <w:lang w:val="ru-RU"/>
        </w:rPr>
        <w:t xml:space="preserve">Широкому распространению негосударственных медицинских учреждений в системе ОМС препятствуют низкие тарифы на оказание медицинской помощи и проблемы с получением средств за оказанные по ОМС услуги. В некоторых случаях частным клиникам приходится возвращать эти средства только через суд. Кроме того, в большинстве случаев тарифы ОМС не покрывают издержки частных клиник и не обеспечивают требуемую норму прибыли. </w:t>
      </w:r>
    </w:p>
    <w:p w14:paraId="59E2D333" w14:textId="77777777" w:rsidR="006E0F1A" w:rsidRPr="008129AF" w:rsidRDefault="006E0F1A" w:rsidP="006E0F1A">
      <w:pPr>
        <w:rPr>
          <w:lang w:val="ru-RU"/>
        </w:rPr>
      </w:pPr>
      <w:r>
        <w:rPr>
          <w:lang w:val="ru-RU"/>
        </w:rPr>
        <w:t>При всем вышесказанном, нельзя не отметить, что л</w:t>
      </w:r>
      <w:r w:rsidRPr="00CB1949">
        <w:rPr>
          <w:lang w:val="ru-RU"/>
        </w:rPr>
        <w:t>ечение кажд</w:t>
      </w:r>
      <w:r>
        <w:rPr>
          <w:lang w:val="ru-RU"/>
        </w:rPr>
        <w:t>о</w:t>
      </w:r>
      <w:r w:rsidRPr="00CB1949">
        <w:rPr>
          <w:lang w:val="ru-RU"/>
        </w:rPr>
        <w:t>г</w:t>
      </w:r>
      <w:r>
        <w:rPr>
          <w:lang w:val="ru-RU"/>
        </w:rPr>
        <w:t>о</w:t>
      </w:r>
      <w:r w:rsidRPr="00CB1949">
        <w:rPr>
          <w:lang w:val="ru-RU"/>
        </w:rPr>
        <w:t xml:space="preserve"> пациента с к</w:t>
      </w:r>
      <w:r>
        <w:rPr>
          <w:lang w:val="ru-RU"/>
        </w:rPr>
        <w:t>о</w:t>
      </w:r>
      <w:r w:rsidRPr="00CB1949">
        <w:rPr>
          <w:lang w:val="ru-RU"/>
        </w:rPr>
        <w:t>р</w:t>
      </w:r>
      <w:r>
        <w:rPr>
          <w:lang w:val="ru-RU"/>
        </w:rPr>
        <w:t>о</w:t>
      </w:r>
      <w:r w:rsidRPr="00CB1949">
        <w:rPr>
          <w:lang w:val="ru-RU"/>
        </w:rPr>
        <w:t>навирус</w:t>
      </w:r>
      <w:r>
        <w:rPr>
          <w:lang w:val="ru-RU"/>
        </w:rPr>
        <w:t>о</w:t>
      </w:r>
      <w:r w:rsidRPr="00CB1949">
        <w:rPr>
          <w:lang w:val="ru-RU"/>
        </w:rPr>
        <w:t xml:space="preserve">м, даже если </w:t>
      </w:r>
      <w:r>
        <w:rPr>
          <w:lang w:val="ru-RU"/>
        </w:rPr>
        <w:t>о</w:t>
      </w:r>
      <w:r w:rsidRPr="00CB1949">
        <w:rPr>
          <w:lang w:val="ru-RU"/>
        </w:rPr>
        <w:t>н б</w:t>
      </w:r>
      <w:r>
        <w:rPr>
          <w:lang w:val="ru-RU"/>
        </w:rPr>
        <w:t>о</w:t>
      </w:r>
      <w:r w:rsidRPr="00CB1949">
        <w:rPr>
          <w:lang w:val="ru-RU"/>
        </w:rPr>
        <w:t>леет в лёгк</w:t>
      </w:r>
      <w:r>
        <w:rPr>
          <w:lang w:val="ru-RU"/>
        </w:rPr>
        <w:t>о</w:t>
      </w:r>
      <w:r w:rsidRPr="00CB1949">
        <w:rPr>
          <w:lang w:val="ru-RU"/>
        </w:rPr>
        <w:t>й ф</w:t>
      </w:r>
      <w:r>
        <w:rPr>
          <w:lang w:val="ru-RU"/>
        </w:rPr>
        <w:t>о</w:t>
      </w:r>
      <w:r w:rsidRPr="00CB1949">
        <w:rPr>
          <w:lang w:val="ru-RU"/>
        </w:rPr>
        <w:t xml:space="preserve">рме, </w:t>
      </w:r>
      <w:r>
        <w:rPr>
          <w:lang w:val="ru-RU"/>
        </w:rPr>
        <w:t>о</w:t>
      </w:r>
      <w:r w:rsidRPr="00CB1949">
        <w:rPr>
          <w:lang w:val="ru-RU"/>
        </w:rPr>
        <w:t>бх</w:t>
      </w:r>
      <w:r>
        <w:rPr>
          <w:lang w:val="ru-RU"/>
        </w:rPr>
        <w:t>о</w:t>
      </w:r>
      <w:r w:rsidRPr="00CB1949">
        <w:rPr>
          <w:lang w:val="ru-RU"/>
        </w:rPr>
        <w:t>дится недёшев</w:t>
      </w:r>
      <w:r>
        <w:rPr>
          <w:lang w:val="ru-RU"/>
        </w:rPr>
        <w:t xml:space="preserve">о. Так, например, оказание медицинской помощи в стационаре пациенту с легким течение болезни стоит более 109 тыс. руб. При этом более 70% от всех больных переносят в тяжелой форме, стоимость только одного медикамента составляет около 60 тыс. (части пациентам необходимо две дозы). </w:t>
      </w:r>
      <w:r w:rsidRPr="00833B1B">
        <w:rPr>
          <w:lang w:val="ru-RU"/>
        </w:rPr>
        <w:t xml:space="preserve">Если же пациент </w:t>
      </w:r>
      <w:r>
        <w:rPr>
          <w:lang w:val="ru-RU"/>
        </w:rPr>
        <w:t>о</w:t>
      </w:r>
      <w:r w:rsidRPr="00833B1B">
        <w:rPr>
          <w:lang w:val="ru-RU"/>
        </w:rPr>
        <w:t>казался в реанимации, т</w:t>
      </w:r>
      <w:r>
        <w:rPr>
          <w:lang w:val="ru-RU"/>
        </w:rPr>
        <w:t>о</w:t>
      </w:r>
      <w:r w:rsidRPr="00833B1B">
        <w:rPr>
          <w:lang w:val="ru-RU"/>
        </w:rPr>
        <w:t xml:space="preserve"> затраты резк</w:t>
      </w:r>
      <w:r>
        <w:rPr>
          <w:lang w:val="ru-RU"/>
        </w:rPr>
        <w:t>о</w:t>
      </w:r>
      <w:r w:rsidRPr="00833B1B">
        <w:rPr>
          <w:lang w:val="ru-RU"/>
        </w:rPr>
        <w:t xml:space="preserve"> в</w:t>
      </w:r>
      <w:r>
        <w:rPr>
          <w:lang w:val="ru-RU"/>
        </w:rPr>
        <w:t>о</w:t>
      </w:r>
      <w:r w:rsidRPr="00833B1B">
        <w:rPr>
          <w:lang w:val="ru-RU"/>
        </w:rPr>
        <w:t>зрастут — ст</w:t>
      </w:r>
      <w:r>
        <w:rPr>
          <w:lang w:val="ru-RU"/>
        </w:rPr>
        <w:t>о</w:t>
      </w:r>
      <w:r w:rsidRPr="00833B1B">
        <w:rPr>
          <w:lang w:val="ru-RU"/>
        </w:rPr>
        <w:t>им</w:t>
      </w:r>
      <w:r>
        <w:rPr>
          <w:lang w:val="ru-RU"/>
        </w:rPr>
        <w:t>о</w:t>
      </w:r>
      <w:r w:rsidRPr="00833B1B">
        <w:rPr>
          <w:lang w:val="ru-RU"/>
        </w:rPr>
        <w:t>сть лечения самых тяжёлых пациент</w:t>
      </w:r>
      <w:r>
        <w:rPr>
          <w:lang w:val="ru-RU"/>
        </w:rPr>
        <w:t>о</w:t>
      </w:r>
      <w:r w:rsidRPr="00833B1B">
        <w:rPr>
          <w:lang w:val="ru-RU"/>
        </w:rPr>
        <w:t>в д</w:t>
      </w:r>
      <w:r>
        <w:rPr>
          <w:lang w:val="ru-RU"/>
        </w:rPr>
        <w:t>о</w:t>
      </w:r>
      <w:r w:rsidRPr="00833B1B">
        <w:rPr>
          <w:lang w:val="ru-RU"/>
        </w:rPr>
        <w:t>стигает 233 тысяч рублей,</w:t>
      </w:r>
      <w:r>
        <w:rPr>
          <w:lang w:val="ru-RU"/>
        </w:rPr>
        <w:t xml:space="preserve"> без учета лечения осложнений, </w:t>
      </w:r>
      <w:r w:rsidRPr="008129AF">
        <w:rPr>
          <w:lang w:val="ru-RU"/>
        </w:rPr>
        <w:t>возникающих после болезни.</w:t>
      </w:r>
      <w:r w:rsidRPr="008129AF">
        <w:rPr>
          <w:rStyle w:val="a8"/>
          <w:lang w:val="ru-RU"/>
        </w:rPr>
        <w:footnoteReference w:id="63"/>
      </w:r>
    </w:p>
    <w:p w14:paraId="6DCD3F70" w14:textId="77777777" w:rsidR="006E0F1A" w:rsidRPr="00934EC5" w:rsidRDefault="006E0F1A" w:rsidP="006E0F1A">
      <w:pPr>
        <w:rPr>
          <w:lang w:val="ru-RU"/>
        </w:rPr>
      </w:pPr>
      <w:r w:rsidRPr="008129AF">
        <w:rPr>
          <w:lang w:val="ru-RU"/>
        </w:rPr>
        <w:t>На рис</w:t>
      </w:r>
      <w:r>
        <w:rPr>
          <w:lang w:val="ru-RU"/>
        </w:rPr>
        <w:t>унке</w:t>
      </w:r>
      <w:r w:rsidRPr="008129AF">
        <w:rPr>
          <w:lang w:val="ru-RU"/>
        </w:rPr>
        <w:t xml:space="preserve"> </w:t>
      </w:r>
      <w:r>
        <w:rPr>
          <w:lang w:val="ru-RU"/>
        </w:rPr>
        <w:t xml:space="preserve">11 </w:t>
      </w:r>
      <w:r w:rsidRPr="008129AF">
        <w:rPr>
          <w:lang w:val="ru-RU"/>
        </w:rPr>
        <w:t>можно</w:t>
      </w:r>
      <w:r>
        <w:rPr>
          <w:lang w:val="ru-RU"/>
        </w:rPr>
        <w:t xml:space="preserve"> проследить влияние пандемии на спрос на медицинские услуги. Спрос на государственные услуги снизился на 5%, примерно на это же число увеличился спрос на услуги частных клиник. Особенно хочется выделить с</w:t>
      </w:r>
      <w:r w:rsidRPr="00BA5438">
        <w:rPr>
          <w:lang w:val="ru-RU"/>
        </w:rPr>
        <w:t xml:space="preserve">нижение </w:t>
      </w:r>
      <w:r>
        <w:rPr>
          <w:lang w:val="ru-RU"/>
        </w:rPr>
        <w:t>процента людей, которые не обращались за медицинской помощью за последний год</w:t>
      </w:r>
      <w:r w:rsidRPr="00BA5438">
        <w:rPr>
          <w:lang w:val="ru-RU"/>
        </w:rPr>
        <w:t>, чт</w:t>
      </w:r>
      <w:r>
        <w:rPr>
          <w:lang w:val="ru-RU"/>
        </w:rPr>
        <w:t>о</w:t>
      </w:r>
      <w:r w:rsidRPr="00BA5438">
        <w:rPr>
          <w:lang w:val="ru-RU"/>
        </w:rPr>
        <w:t xml:space="preserve"> г</w:t>
      </w:r>
      <w:r>
        <w:rPr>
          <w:lang w:val="ru-RU"/>
        </w:rPr>
        <w:t>о</w:t>
      </w:r>
      <w:r w:rsidRPr="00BA5438">
        <w:rPr>
          <w:lang w:val="ru-RU"/>
        </w:rPr>
        <w:t>в</w:t>
      </w:r>
      <w:r>
        <w:rPr>
          <w:lang w:val="ru-RU"/>
        </w:rPr>
        <w:t>о</w:t>
      </w:r>
      <w:r w:rsidRPr="00BA5438">
        <w:rPr>
          <w:lang w:val="ru-RU"/>
        </w:rPr>
        <w:t xml:space="preserve">рит </w:t>
      </w:r>
      <w:r>
        <w:rPr>
          <w:lang w:val="ru-RU"/>
        </w:rPr>
        <w:t>о</w:t>
      </w:r>
      <w:r w:rsidRPr="00BA5438">
        <w:rPr>
          <w:lang w:val="ru-RU"/>
        </w:rPr>
        <w:t xml:space="preserve"> б</w:t>
      </w:r>
      <w:r>
        <w:rPr>
          <w:lang w:val="ru-RU"/>
        </w:rPr>
        <w:t>о</w:t>
      </w:r>
      <w:r w:rsidRPr="00BA5438">
        <w:rPr>
          <w:lang w:val="ru-RU"/>
        </w:rPr>
        <w:t xml:space="preserve">лее </w:t>
      </w:r>
      <w:r>
        <w:rPr>
          <w:lang w:val="ru-RU"/>
        </w:rPr>
        <w:t>о</w:t>
      </w:r>
      <w:r w:rsidRPr="00BA5438">
        <w:rPr>
          <w:lang w:val="ru-RU"/>
        </w:rPr>
        <w:t>с</w:t>
      </w:r>
      <w:r>
        <w:rPr>
          <w:lang w:val="ru-RU"/>
        </w:rPr>
        <w:t>о</w:t>
      </w:r>
      <w:r w:rsidRPr="00BA5438">
        <w:rPr>
          <w:lang w:val="ru-RU"/>
        </w:rPr>
        <w:t>знанн</w:t>
      </w:r>
      <w:r>
        <w:rPr>
          <w:lang w:val="ru-RU"/>
        </w:rPr>
        <w:t>о</w:t>
      </w:r>
      <w:r w:rsidRPr="00BA5438">
        <w:rPr>
          <w:lang w:val="ru-RU"/>
        </w:rPr>
        <w:t xml:space="preserve">м </w:t>
      </w:r>
      <w:r>
        <w:rPr>
          <w:lang w:val="ru-RU"/>
        </w:rPr>
        <w:t>о</w:t>
      </w:r>
      <w:r w:rsidRPr="00BA5438">
        <w:rPr>
          <w:lang w:val="ru-RU"/>
        </w:rPr>
        <w:t>тн</w:t>
      </w:r>
      <w:r>
        <w:rPr>
          <w:lang w:val="ru-RU"/>
        </w:rPr>
        <w:t>о</w:t>
      </w:r>
      <w:r w:rsidRPr="00BA5438">
        <w:rPr>
          <w:lang w:val="ru-RU"/>
        </w:rPr>
        <w:t>шении граждан к с</w:t>
      </w:r>
      <w:r>
        <w:rPr>
          <w:lang w:val="ru-RU"/>
        </w:rPr>
        <w:t>обственному</w:t>
      </w:r>
      <w:r w:rsidRPr="00BA5438">
        <w:rPr>
          <w:lang w:val="ru-RU"/>
        </w:rPr>
        <w:t xml:space="preserve"> зд</w:t>
      </w:r>
      <w:r>
        <w:rPr>
          <w:lang w:val="ru-RU"/>
        </w:rPr>
        <w:t>о</w:t>
      </w:r>
      <w:r w:rsidRPr="00BA5438">
        <w:rPr>
          <w:lang w:val="ru-RU"/>
        </w:rPr>
        <w:t>р</w:t>
      </w:r>
      <w:r>
        <w:rPr>
          <w:lang w:val="ru-RU"/>
        </w:rPr>
        <w:t>о</w:t>
      </w:r>
      <w:r w:rsidRPr="00BA5438">
        <w:rPr>
          <w:lang w:val="ru-RU"/>
        </w:rPr>
        <w:t>вью</w:t>
      </w:r>
      <w:r>
        <w:rPr>
          <w:lang w:val="ru-RU"/>
        </w:rPr>
        <w:t>, кроме того,</w:t>
      </w:r>
      <w:r w:rsidRPr="00BA5438">
        <w:rPr>
          <w:lang w:val="ru-RU"/>
        </w:rPr>
        <w:t xml:space="preserve"> увеличиваются в</w:t>
      </w:r>
      <w:r>
        <w:rPr>
          <w:lang w:val="ru-RU"/>
        </w:rPr>
        <w:t>о</w:t>
      </w:r>
      <w:r w:rsidRPr="00BA5438">
        <w:rPr>
          <w:lang w:val="ru-RU"/>
        </w:rPr>
        <w:t>зм</w:t>
      </w:r>
      <w:r>
        <w:rPr>
          <w:lang w:val="ru-RU"/>
        </w:rPr>
        <w:t>о</w:t>
      </w:r>
      <w:r w:rsidRPr="00BA5438">
        <w:rPr>
          <w:lang w:val="ru-RU"/>
        </w:rPr>
        <w:t>жн</w:t>
      </w:r>
      <w:r>
        <w:rPr>
          <w:lang w:val="ru-RU"/>
        </w:rPr>
        <w:t>о</w:t>
      </w:r>
      <w:r w:rsidRPr="00BA5438">
        <w:rPr>
          <w:lang w:val="ru-RU"/>
        </w:rPr>
        <w:t xml:space="preserve">сти для </w:t>
      </w:r>
      <w:r>
        <w:rPr>
          <w:lang w:val="ru-RU"/>
        </w:rPr>
        <w:t>о</w:t>
      </w:r>
      <w:r w:rsidRPr="00BA5438">
        <w:rPr>
          <w:lang w:val="ru-RU"/>
        </w:rPr>
        <w:t>бращения</w:t>
      </w:r>
      <w:r>
        <w:rPr>
          <w:lang w:val="ru-RU"/>
        </w:rPr>
        <w:t xml:space="preserve"> граждан.</w:t>
      </w:r>
    </w:p>
    <w:p w14:paraId="7607ABD0" w14:textId="77777777" w:rsidR="006E0F1A" w:rsidRDefault="006E0F1A" w:rsidP="006E0F1A">
      <w:pPr>
        <w:ind w:firstLine="0"/>
        <w:jc w:val="center"/>
        <w:rPr>
          <w:rFonts w:cs="Times New Roman"/>
          <w:szCs w:val="24"/>
          <w:lang w:val="ru-RU"/>
        </w:rPr>
      </w:pPr>
      <w:r>
        <w:rPr>
          <w:noProof/>
        </w:rPr>
        <w:lastRenderedPageBreak/>
        <w:drawing>
          <wp:inline distT="0" distB="0" distL="0" distR="0" wp14:anchorId="3AC46638" wp14:editId="1B9242F8">
            <wp:extent cx="6152515" cy="3035935"/>
            <wp:effectExtent l="0" t="0" r="635" b="12065"/>
            <wp:docPr id="27648" name="Диаграмма 27648">
              <a:extLst xmlns:a="http://schemas.openxmlformats.org/drawingml/2006/main">
                <a:ext uri="{FF2B5EF4-FFF2-40B4-BE49-F238E27FC236}">
                  <a16:creationId xmlns:a16="http://schemas.microsoft.com/office/drawing/2014/main" id="{D0CB1468-4D16-4791-B6C4-3BE16829DE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F573BC8" w14:textId="77777777" w:rsidR="006E0F1A" w:rsidRDefault="006E0F1A" w:rsidP="006E0F1A">
      <w:pPr>
        <w:pStyle w:val="a0"/>
      </w:pPr>
      <w:r>
        <w:t xml:space="preserve">  Динамика спроса на медицинские услуги в Санкт-Петербурге в 2016–2020 гг., %</w:t>
      </w:r>
    </w:p>
    <w:p w14:paraId="709D2CD0" w14:textId="77777777" w:rsidR="006E0F1A" w:rsidRPr="00ED0CD0" w:rsidRDefault="006E0F1A" w:rsidP="006E0F1A">
      <w:pPr>
        <w:rPr>
          <w:lang w:val="ru-RU"/>
        </w:rPr>
      </w:pPr>
      <w:r w:rsidRPr="00ED0CD0">
        <w:rPr>
          <w:lang w:val="ru-RU"/>
        </w:rPr>
        <w:t>Ист</w:t>
      </w:r>
      <w:r>
        <w:rPr>
          <w:lang w:val="ru-RU"/>
        </w:rPr>
        <w:t>о</w:t>
      </w:r>
      <w:r w:rsidRPr="00ED0CD0">
        <w:rPr>
          <w:lang w:val="ru-RU"/>
        </w:rPr>
        <w:t>чник</w:t>
      </w:r>
      <w:r w:rsidRPr="0017285C">
        <w:t xml:space="preserve">: Health Care Day Program in the framework of the 8th International Scientific Conference «Emerging Marketing 2021». </w:t>
      </w:r>
      <w:r w:rsidRPr="0017285C">
        <w:rPr>
          <w:lang w:val="ru-RU"/>
        </w:rPr>
        <w:t>Круглый стол «Актуальные вопросы системы реформирования системы здравоохранения РФ»</w:t>
      </w:r>
      <w:r>
        <w:rPr>
          <w:lang w:val="ru-RU"/>
        </w:rPr>
        <w:t>. И</w:t>
      </w:r>
      <w:r w:rsidRPr="003E796A">
        <w:rPr>
          <w:lang w:val="ru-RU"/>
        </w:rPr>
        <w:t>з выступления А.В. С</w:t>
      </w:r>
      <w:r>
        <w:rPr>
          <w:lang w:val="ru-RU"/>
        </w:rPr>
        <w:t>о</w:t>
      </w:r>
      <w:r w:rsidRPr="003E796A">
        <w:rPr>
          <w:lang w:val="ru-RU"/>
        </w:rPr>
        <w:t>л</w:t>
      </w:r>
      <w:r>
        <w:rPr>
          <w:lang w:val="ru-RU"/>
        </w:rPr>
        <w:t>о</w:t>
      </w:r>
      <w:r w:rsidRPr="003E796A">
        <w:rPr>
          <w:lang w:val="ru-RU"/>
        </w:rPr>
        <w:t>нина</w:t>
      </w:r>
    </w:p>
    <w:p w14:paraId="58CD1A80" w14:textId="77777777" w:rsidR="006E0F1A" w:rsidRPr="000C75EC" w:rsidRDefault="006E0F1A" w:rsidP="006E0F1A">
      <w:pPr>
        <w:rPr>
          <w:lang w:val="ru-RU"/>
        </w:rPr>
      </w:pPr>
      <w:r>
        <w:rPr>
          <w:lang w:val="ru-RU"/>
        </w:rPr>
        <w:t xml:space="preserve">Вышеописанные данные подтверждают и </w:t>
      </w:r>
      <w:r w:rsidRPr="008E751E">
        <w:rPr>
          <w:lang w:val="ru-RU"/>
        </w:rPr>
        <w:t xml:space="preserve">результаты опроса, проведенные </w:t>
      </w:r>
      <w:r>
        <w:rPr>
          <w:lang w:val="ru-RU"/>
        </w:rPr>
        <w:t xml:space="preserve">с 37 работниками кластера оказания медицинских услуг в Санкт-Петербурге автором ВКР. Более 50% опрошенных считают, что объем оказания медицинских услуг снизился. Почти все из них являются сотрудниками бюджетных учреждений, которые не подверглись </w:t>
      </w:r>
      <w:proofErr w:type="spellStart"/>
      <w:r>
        <w:rPr>
          <w:lang w:val="ru-RU"/>
        </w:rPr>
        <w:t>переквалифицированию</w:t>
      </w:r>
      <w:proofErr w:type="spellEnd"/>
      <w:r>
        <w:rPr>
          <w:lang w:val="ru-RU"/>
        </w:rPr>
        <w:t xml:space="preserve"> под ковидные госпитали. Представители частного сектора подтвердили официальную статистику – 45,5% указали, что объем оказания медицинских услуг увеличился. Отдельно хочется выделить то, что часть опрошенных указали на неизменность объема спроса и на трансформацию состава оказываемых услуг (и</w:t>
      </w:r>
      <w:r w:rsidRPr="000C75EC">
        <w:rPr>
          <w:lang w:val="ru-RU"/>
        </w:rPr>
        <w:t>зменился возрастной состав и нозологическое распределение пациентов)</w:t>
      </w:r>
      <w:r>
        <w:rPr>
          <w:lang w:val="ru-RU"/>
        </w:rPr>
        <w:t>.</w:t>
      </w:r>
    </w:p>
    <w:p w14:paraId="4F7E92EA" w14:textId="77777777" w:rsidR="006E0F1A" w:rsidRDefault="006E0F1A" w:rsidP="006E0F1A">
      <w:pPr>
        <w:jc w:val="center"/>
      </w:pPr>
      <w:r>
        <w:rPr>
          <w:noProof/>
        </w:rPr>
        <w:lastRenderedPageBreak/>
        <w:drawing>
          <wp:inline distT="0" distB="0" distL="0" distR="0" wp14:anchorId="551FE8A7" wp14:editId="442D303A">
            <wp:extent cx="4595750" cy="2897579"/>
            <wp:effectExtent l="0" t="0" r="14605" b="17145"/>
            <wp:docPr id="27649" name="Диаграмма 27649">
              <a:extLst xmlns:a="http://schemas.openxmlformats.org/drawingml/2006/main">
                <a:ext uri="{FF2B5EF4-FFF2-40B4-BE49-F238E27FC236}">
                  <a16:creationId xmlns:a16="http://schemas.microsoft.com/office/drawing/2014/main" id="{ECCF90C8-8F37-4BE0-A42C-0F361D9DC4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5D702DC" w14:textId="77777777" w:rsidR="006E0F1A" w:rsidRDefault="006E0F1A" w:rsidP="006E0F1A">
      <w:pPr>
        <w:pStyle w:val="a0"/>
      </w:pPr>
      <w:r>
        <w:t xml:space="preserve"> Результаты опроса </w:t>
      </w:r>
      <w:r w:rsidRPr="006624EE">
        <w:t>работников кластера оказания медицинских услуг в Санкт-Петербурге</w:t>
      </w:r>
      <w:r>
        <w:t xml:space="preserve"> «Как изменился объем оказания медицинских услуг в период пандемии?»</w:t>
      </w:r>
    </w:p>
    <w:p w14:paraId="64958251" w14:textId="77777777" w:rsidR="006E0F1A" w:rsidRPr="003360FB" w:rsidRDefault="006E0F1A" w:rsidP="006E0F1A">
      <w:pPr>
        <w:rPr>
          <w:lang w:val="ru-RU"/>
        </w:rPr>
      </w:pPr>
      <w:r w:rsidRPr="003360FB">
        <w:rPr>
          <w:lang w:val="ru-RU"/>
        </w:rPr>
        <w:t>Источник: составлено автором</w:t>
      </w:r>
    </w:p>
    <w:p w14:paraId="56B559CE" w14:textId="77777777" w:rsidR="006E0F1A" w:rsidRPr="00ED0CD0" w:rsidRDefault="006E0F1A" w:rsidP="006E0F1A">
      <w:pPr>
        <w:rPr>
          <w:rFonts w:cs="Times New Roman"/>
          <w:szCs w:val="24"/>
          <w:lang w:val="ru-RU"/>
        </w:rPr>
      </w:pPr>
      <w:r>
        <w:rPr>
          <w:lang w:val="ru-RU"/>
        </w:rPr>
        <w:t xml:space="preserve">Рассматривая рынок медицины Санкт-Петербурга по направлениям, можно заметить доминирующие положения медицины общего профиля и стоматологии. Данная тенденция наблюдается уже достаточно длительный промежуток времени, что можно объяснить широкой распространенностью заболеваний, с которыми борются эти направления медицины. При этом за последние 2 года наблюдался резкий рост реабилитационной и гендерной медицины, что связано в том числе и с влиянием пандемии, поскольку именно эти направления оказывают помощь при заболевании коронавирусом. </w:t>
      </w:r>
    </w:p>
    <w:p w14:paraId="064321C2" w14:textId="77777777" w:rsidR="006E0F1A" w:rsidRDefault="006E0F1A" w:rsidP="006E0F1A">
      <w:pPr>
        <w:ind w:firstLine="0"/>
        <w:jc w:val="center"/>
        <w:rPr>
          <w:rFonts w:cs="Times New Roman"/>
          <w:szCs w:val="24"/>
          <w:lang w:val="ru-RU"/>
        </w:rPr>
      </w:pPr>
      <w:r>
        <w:rPr>
          <w:noProof/>
        </w:rPr>
        <w:lastRenderedPageBreak/>
        <w:drawing>
          <wp:inline distT="0" distB="0" distL="0" distR="0" wp14:anchorId="149FE795" wp14:editId="5583EFAE">
            <wp:extent cx="4881563" cy="3419475"/>
            <wp:effectExtent l="0" t="0" r="14605" b="9525"/>
            <wp:docPr id="27650" name="Диаграмма 27650">
              <a:extLst xmlns:a="http://schemas.openxmlformats.org/drawingml/2006/main">
                <a:ext uri="{FF2B5EF4-FFF2-40B4-BE49-F238E27FC236}">
                  <a16:creationId xmlns:a16="http://schemas.microsoft.com/office/drawing/2014/main" id="{A62F4D10-9479-46A8-ABEA-DCA4C425BB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872D4DC" w14:textId="77777777" w:rsidR="006E0F1A" w:rsidRDefault="006E0F1A" w:rsidP="006E0F1A">
      <w:pPr>
        <w:pStyle w:val="a0"/>
      </w:pPr>
      <w:r>
        <w:t xml:space="preserve"> Оборот рынка медицинских услуг по направлениям в Санкт-Петербурге </w:t>
      </w:r>
    </w:p>
    <w:p w14:paraId="485CDD67" w14:textId="77777777" w:rsidR="006E0F1A" w:rsidRPr="003360FB" w:rsidRDefault="006E0F1A" w:rsidP="006E0F1A">
      <w:pPr>
        <w:pStyle w:val="a0"/>
        <w:numPr>
          <w:ilvl w:val="0"/>
          <w:numId w:val="0"/>
        </w:numPr>
        <w:ind w:left="1437"/>
        <w:rPr>
          <w:lang w:val="en-US"/>
        </w:rPr>
      </w:pPr>
      <w:r>
        <w:t>в</w:t>
      </w:r>
      <w:r w:rsidRPr="003360FB">
        <w:rPr>
          <w:lang w:val="en-US"/>
        </w:rPr>
        <w:t xml:space="preserve"> 2020 </w:t>
      </w:r>
      <w:r>
        <w:t>г</w:t>
      </w:r>
      <w:r w:rsidRPr="003360FB">
        <w:rPr>
          <w:lang w:val="en-US"/>
        </w:rPr>
        <w:t xml:space="preserve">, </w:t>
      </w:r>
      <w:r>
        <w:t>млрд</w:t>
      </w:r>
      <w:r w:rsidRPr="003360FB">
        <w:rPr>
          <w:lang w:val="en-US"/>
        </w:rPr>
        <w:t xml:space="preserve"> </w:t>
      </w:r>
      <w:proofErr w:type="spellStart"/>
      <w:r>
        <w:t>руб</w:t>
      </w:r>
      <w:proofErr w:type="spellEnd"/>
    </w:p>
    <w:p w14:paraId="2DA69E52" w14:textId="77777777" w:rsidR="006E0F1A" w:rsidRPr="003360FB" w:rsidRDefault="006E0F1A" w:rsidP="006E0F1A">
      <w:pPr>
        <w:rPr>
          <w:lang w:val="ru-RU"/>
        </w:rPr>
      </w:pPr>
      <w:proofErr w:type="spellStart"/>
      <w:r>
        <w:t>Источник</w:t>
      </w:r>
      <w:proofErr w:type="spellEnd"/>
      <w:r w:rsidRPr="0017285C">
        <w:t xml:space="preserve">: Health Care Day Program in the framework of the 8th International Scientific Conference «Emerging Marketing 2021». </w:t>
      </w:r>
      <w:r w:rsidRPr="003360FB">
        <w:rPr>
          <w:lang w:val="ru-RU"/>
        </w:rPr>
        <w:t>Круглый стол «Актуальные вопросы системы реформирования системы здравоохранения РФ». Из выступления А.В. Солонина</w:t>
      </w:r>
    </w:p>
    <w:p w14:paraId="6C148AD3" w14:textId="77777777" w:rsidR="006E0F1A" w:rsidRDefault="006E0F1A" w:rsidP="006E0F1A">
      <w:pPr>
        <w:rPr>
          <w:lang w:val="ru-RU"/>
        </w:rPr>
      </w:pPr>
      <w:r>
        <w:rPr>
          <w:lang w:val="ru-RU"/>
        </w:rPr>
        <w:t>Также, по результатам опроса, стали очевидны изменения, оказавшие наибольшее влияние на кластер оказания медицинских услуг. Всего 5% респондентов считают, что пандемия не внесла никаких изменений в работу организации. Почти 70% опрошенных указали на активное развитие информационных каналов, что подтверждает гипотезы об улучшении коммуникации между организациями и органами власти, а также о развитии телемедицины в регионе. Более трети респондентов также указали на изменение структуры персонала (отток/приток) и на укрепление горизонтальных связей, о чем было сказано выше. Следует также подчеркнуть масштаб переквалификации учреждений под ковидные нужны – более 10% организаций оказались полностью или частично подвержены данной процедуре.</w:t>
      </w:r>
    </w:p>
    <w:p w14:paraId="6B1EB517" w14:textId="77777777" w:rsidR="006E0F1A" w:rsidRDefault="006E0F1A" w:rsidP="006E0F1A">
      <w:pPr>
        <w:jc w:val="center"/>
        <w:rPr>
          <w:lang w:val="ru-RU"/>
        </w:rPr>
      </w:pPr>
      <w:r>
        <w:rPr>
          <w:noProof/>
        </w:rPr>
        <w:lastRenderedPageBreak/>
        <w:drawing>
          <wp:inline distT="0" distB="0" distL="0" distR="0" wp14:anchorId="418EDB06" wp14:editId="207555D7">
            <wp:extent cx="5794771" cy="3360717"/>
            <wp:effectExtent l="0" t="0" r="15875" b="11430"/>
            <wp:docPr id="27652" name="Диаграмма 27652">
              <a:extLst xmlns:a="http://schemas.openxmlformats.org/drawingml/2006/main">
                <a:ext uri="{FF2B5EF4-FFF2-40B4-BE49-F238E27FC236}">
                  <a16:creationId xmlns:a16="http://schemas.microsoft.com/office/drawing/2014/main" id="{BAEC17B1-77C7-4535-9E2A-0A6AA05D51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41617B0" w14:textId="77777777" w:rsidR="006E0F1A" w:rsidRDefault="006E0F1A" w:rsidP="006E0F1A">
      <w:pPr>
        <w:pStyle w:val="a0"/>
      </w:pPr>
      <w:r>
        <w:t xml:space="preserve"> Результаты опроса </w:t>
      </w:r>
      <w:r w:rsidRPr="006624EE">
        <w:t>работников кластера оказания медицинских услуг в Санкт-Петербурге</w:t>
      </w:r>
      <w:r>
        <w:t xml:space="preserve"> «Какие изменения произошли в Вашей организации в период пандемии?»</w:t>
      </w:r>
    </w:p>
    <w:p w14:paraId="2E9776CE" w14:textId="77777777" w:rsidR="006E0F1A" w:rsidRPr="003360FB" w:rsidRDefault="006E0F1A" w:rsidP="006E0F1A">
      <w:pPr>
        <w:rPr>
          <w:lang w:val="ru-RU"/>
        </w:rPr>
      </w:pPr>
      <w:r w:rsidRPr="003360FB">
        <w:rPr>
          <w:lang w:val="ru-RU"/>
        </w:rPr>
        <w:t>Источник: составлено автором</w:t>
      </w:r>
    </w:p>
    <w:p w14:paraId="03B59BB3" w14:textId="77777777" w:rsidR="006E0F1A" w:rsidRPr="008C7C87" w:rsidRDefault="006E0F1A" w:rsidP="006E0F1A">
      <w:pPr>
        <w:rPr>
          <w:lang w:val="ru-RU"/>
        </w:rPr>
      </w:pPr>
      <w:r>
        <w:rPr>
          <w:lang w:val="ru-RU"/>
        </w:rPr>
        <w:t xml:space="preserve">Респондентам был задан вопрос, касавшейся общей конкурентоспособности кластера и влиянию пандемии на неё. Более 40% указали на то, что конкурентоспособность системы здравоохранения в Санкт-Петербурге не изменилась. Частные клиники помогли государственной системе справиться с пандемией. После преодоления пика заболеваемости все вернулось на </w:t>
      </w:r>
      <w:proofErr w:type="spellStart"/>
      <w:r>
        <w:rPr>
          <w:lang w:val="ru-RU"/>
        </w:rPr>
        <w:t>доковидные</w:t>
      </w:r>
      <w:proofErr w:type="spellEnd"/>
      <w:r>
        <w:rPr>
          <w:lang w:val="ru-RU"/>
        </w:rPr>
        <w:t xml:space="preserve"> реалии. Большинство оставшихся респондентов считают, что пандемия благоприятно сказалась на </w:t>
      </w:r>
      <w:r w:rsidRPr="008C7C87">
        <w:rPr>
          <w:lang w:val="ru-RU"/>
        </w:rPr>
        <w:t xml:space="preserve">конкурентоспособность </w:t>
      </w:r>
      <w:r>
        <w:rPr>
          <w:lang w:val="ru-RU"/>
        </w:rPr>
        <w:t>кластера (системы).</w:t>
      </w:r>
    </w:p>
    <w:p w14:paraId="6922D3DA" w14:textId="77777777" w:rsidR="006E0F1A" w:rsidRDefault="006E0F1A" w:rsidP="006E0F1A">
      <w:pPr>
        <w:pStyle w:val="a0"/>
        <w:numPr>
          <w:ilvl w:val="0"/>
          <w:numId w:val="0"/>
        </w:numPr>
      </w:pPr>
      <w:r>
        <w:rPr>
          <w:noProof/>
        </w:rPr>
        <w:lastRenderedPageBreak/>
        <w:drawing>
          <wp:inline distT="0" distB="0" distL="0" distR="0" wp14:anchorId="506AD8B8" wp14:editId="2E08ECDA">
            <wp:extent cx="5106390" cy="3241963"/>
            <wp:effectExtent l="0" t="0" r="18415" b="15875"/>
            <wp:docPr id="27653" name="Диаграмма 27653">
              <a:extLst xmlns:a="http://schemas.openxmlformats.org/drawingml/2006/main">
                <a:ext uri="{FF2B5EF4-FFF2-40B4-BE49-F238E27FC236}">
                  <a16:creationId xmlns:a16="http://schemas.microsoft.com/office/drawing/2014/main" id="{D0F44548-3BAA-4CD9-BDDD-7F6E177855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8264A61" w14:textId="77777777" w:rsidR="006E0F1A" w:rsidRDefault="006E0F1A" w:rsidP="006E0F1A">
      <w:pPr>
        <w:pStyle w:val="a0"/>
      </w:pPr>
      <w:r>
        <w:t xml:space="preserve"> Результаты опроса </w:t>
      </w:r>
      <w:r w:rsidRPr="006624EE">
        <w:t>работников кластера оказания медицинских услуг в Санкт-Петербурге</w:t>
      </w:r>
      <w:r>
        <w:t xml:space="preserve"> «</w:t>
      </w:r>
      <w:r w:rsidRPr="00A413B9">
        <w:t>Как произошедшие изменения сказались на конкурентоспособность кластера (системы) здравоохранения в Санкт-Петербурге?</w:t>
      </w:r>
      <w:r>
        <w:t>»</w:t>
      </w:r>
    </w:p>
    <w:p w14:paraId="70005290" w14:textId="77777777" w:rsidR="006E0F1A" w:rsidRPr="003360FB" w:rsidRDefault="006E0F1A" w:rsidP="006E0F1A">
      <w:pPr>
        <w:rPr>
          <w:lang w:val="ru-RU"/>
        </w:rPr>
      </w:pPr>
      <w:r w:rsidRPr="003360FB">
        <w:rPr>
          <w:lang w:val="ru-RU"/>
        </w:rPr>
        <w:t>Источник: составлено автором</w:t>
      </w:r>
    </w:p>
    <w:p w14:paraId="576C4ABC" w14:textId="77777777" w:rsidR="006E0F1A" w:rsidRDefault="006E0F1A" w:rsidP="006E0F1A">
      <w:pPr>
        <w:pStyle w:val="2"/>
        <w:rPr>
          <w:lang w:val="ru-RU"/>
        </w:rPr>
      </w:pPr>
      <w:bookmarkStart w:id="52" w:name="_Toc104125804"/>
      <w:bookmarkStart w:id="53" w:name="_Toc104905016"/>
      <w:r>
        <w:rPr>
          <w:lang w:val="ru-RU"/>
        </w:rPr>
        <w:t>3.4. Анализ качественных показателей идентификации кластера в пандемию</w:t>
      </w:r>
      <w:bookmarkEnd w:id="52"/>
      <w:bookmarkEnd w:id="53"/>
    </w:p>
    <w:p w14:paraId="707BE1D7" w14:textId="77777777" w:rsidR="006E0F1A" w:rsidRDefault="006E0F1A" w:rsidP="006E0F1A">
      <w:pPr>
        <w:rPr>
          <w:lang w:val="ru-RU"/>
        </w:rPr>
      </w:pPr>
      <w:r>
        <w:rPr>
          <w:rFonts w:eastAsiaTheme="minorEastAsia"/>
          <w:lang w:val="ru-RU"/>
        </w:rPr>
        <w:t xml:space="preserve">Для того, чтобы посмотреть, как повлияла пандемия на идентификацию предпосылок кластеризации, рассмотрим вышеописанные показатели в 2020 и 2021 годах. </w:t>
      </w:r>
      <w:r>
        <w:rPr>
          <w:lang w:val="ru-RU"/>
        </w:rPr>
        <w:t xml:space="preserve">Стоит учесть, что для расчёта были использованы структуры ВВП России и ВРП Санкт-Петербурга по видам экономической деятельности, то есть учитывалось здравоохранение и социальное обслуживание населения в целом. </w:t>
      </w:r>
    </w:p>
    <w:p w14:paraId="5B93E340" w14:textId="77777777" w:rsidR="006E0F1A" w:rsidRDefault="006E0F1A" w:rsidP="006E0F1A">
      <w:pPr>
        <w:rPr>
          <w:rFonts w:eastAsiaTheme="minorEastAsia"/>
          <w:lang w:val="ru-RU"/>
        </w:rPr>
      </w:pPr>
      <w:r w:rsidRPr="00B10B15">
        <w:rPr>
          <w:rFonts w:eastAsiaTheme="minorEastAsia"/>
          <w:lang w:val="ru-RU"/>
        </w:rPr>
        <w:t>Коэффициент региональной специализации – отношение удельного веса региона в стране по данной отрасли к удельному весу</w:t>
      </w:r>
      <w:r>
        <w:rPr>
          <w:rFonts w:eastAsiaTheme="minorEastAsia"/>
          <w:lang w:val="ru-RU"/>
        </w:rPr>
        <w:t xml:space="preserve"> </w:t>
      </w:r>
      <w:r w:rsidRPr="00B10B15">
        <w:rPr>
          <w:rFonts w:eastAsiaTheme="minorEastAsia"/>
          <w:lang w:val="ru-RU"/>
        </w:rPr>
        <w:t>региона в ВВП страны.</w:t>
      </w:r>
      <w:r>
        <w:rPr>
          <w:rFonts w:eastAsiaTheme="minorEastAsia"/>
          <w:lang w:val="ru-RU"/>
        </w:rPr>
        <w:t xml:space="preserve"> В 2020 году прирост к 2019 составил более 64%, после чего в 2021 году был незначительный рост показателя до 2,6 ед. Цифры говорят о тенденции к концентрации услуг в сфере здравоохранения в Санкт-Петербурге в период пандемии. </w:t>
      </w:r>
    </w:p>
    <w:p w14:paraId="5381E8B0" w14:textId="77777777" w:rsidR="006E0F1A" w:rsidRDefault="006E0F1A" w:rsidP="006E0F1A">
      <w:pPr>
        <w:rPr>
          <w:lang w:val="ru-RU"/>
        </w:rPr>
      </w:pPr>
      <w:r>
        <w:rPr>
          <w:lang w:val="ru-RU"/>
        </w:rPr>
        <w:t xml:space="preserve">Рассчитаем показатель локализации по занятости, чтобы оценить полученные выше результаты с точки зрения уровня занятости в данном виде экономической деятельности. В </w:t>
      </w:r>
      <w:r>
        <w:rPr>
          <w:lang w:val="ru-RU"/>
        </w:rPr>
        <w:lastRenderedPageBreak/>
        <w:t xml:space="preserve">период пандемии наблюдался постепенный рост медицинского персонала в Санкт-Петербурге. В 2021 году более 11% рабочей силы было занято в области здравоохранения, при этом относительно </w:t>
      </w:r>
      <w:proofErr w:type="spellStart"/>
      <w:r>
        <w:rPr>
          <w:lang w:val="ru-RU"/>
        </w:rPr>
        <w:t>доковидных</w:t>
      </w:r>
      <w:proofErr w:type="spellEnd"/>
      <w:r>
        <w:rPr>
          <w:lang w:val="ru-RU"/>
        </w:rPr>
        <w:t xml:space="preserve"> реалий показатель локализации по занятости увеличился более чем в 2 раза за счет увеличения численности работников в медицинских организациях города. </w:t>
      </w:r>
    </w:p>
    <w:p w14:paraId="39C88AFE" w14:textId="77777777" w:rsidR="006E0F1A" w:rsidRPr="00630B47" w:rsidRDefault="006E0F1A" w:rsidP="006E0F1A">
      <w:pPr>
        <w:jc w:val="right"/>
        <w:rPr>
          <w:rFonts w:eastAsiaTheme="minorEastAsia"/>
          <w:lang w:val="ru-RU"/>
        </w:rPr>
      </w:pPr>
      <m:oMath>
        <m:sSub>
          <m:sSubPr>
            <m:ctrlPr>
              <w:rPr>
                <w:rFonts w:ascii="Cambria Math" w:hAnsi="Cambria Math" w:cs="Times New Roman"/>
                <w:i/>
                <w:lang w:val="ru-RU"/>
              </w:rPr>
            </m:ctrlPr>
          </m:sSubPr>
          <m:e>
            <m:r>
              <w:rPr>
                <w:rFonts w:ascii="Cambria Math" w:hAnsi="Cambria Math" w:cs="Times New Roman"/>
                <w:lang w:val="ru-RU"/>
              </w:rPr>
              <m:t>LQ</m:t>
            </m:r>
          </m:e>
          <m:sub>
            <m:r>
              <w:rPr>
                <w:rFonts w:ascii="Cambria Math" w:hAnsi="Cambria Math" w:cs="Times New Roman"/>
                <w:lang w:val="ru-RU"/>
              </w:rPr>
              <m:t>2021</m:t>
            </m:r>
          </m:sub>
        </m:sSub>
        <m:r>
          <w:rPr>
            <w:rFonts w:ascii="Cambria Math" w:hAnsi="Cambria Math" w:cs="Times New Roman"/>
            <w:lang w:val="ru-RU"/>
          </w:rPr>
          <m:t xml:space="preserve">= </m:t>
        </m:r>
        <m:f>
          <m:fPr>
            <m:ctrlPr>
              <w:rPr>
                <w:rFonts w:ascii="Cambria Math" w:hAnsi="Cambria Math" w:cs="Times New Roman"/>
                <w:i/>
                <w:lang w:val="ru-RU"/>
              </w:rPr>
            </m:ctrlPr>
          </m:fPr>
          <m:num>
            <m:f>
              <m:fPr>
                <m:type m:val="skw"/>
                <m:ctrlPr>
                  <w:rPr>
                    <w:rFonts w:ascii="Cambria Math" w:hAnsi="Cambria Math" w:cs="Times New Roman"/>
                    <w:i/>
                    <w:lang w:val="ru-RU"/>
                  </w:rPr>
                </m:ctrlPr>
              </m:fPr>
              <m:num>
                <m:r>
                  <w:rPr>
                    <w:rFonts w:ascii="Cambria Math" w:hAnsi="Cambria Math" w:cs="Times New Roman"/>
                    <w:lang w:val="ru-RU"/>
                  </w:rPr>
                  <m:t>344,2</m:t>
                </m:r>
              </m:num>
              <m:den>
                <m:r>
                  <w:rPr>
                    <w:rFonts w:ascii="Cambria Math" w:hAnsi="Cambria Math" w:cs="Times New Roman"/>
                    <w:lang w:val="ru-RU"/>
                  </w:rPr>
                  <m:t>3100,6</m:t>
                </m:r>
              </m:den>
            </m:f>
          </m:num>
          <m:den>
            <m:f>
              <m:fPr>
                <m:type m:val="skw"/>
                <m:ctrlPr>
                  <w:rPr>
                    <w:rFonts w:ascii="Cambria Math" w:hAnsi="Cambria Math" w:cs="Times New Roman"/>
                    <w:i/>
                    <w:lang w:val="ru-RU"/>
                  </w:rPr>
                </m:ctrlPr>
              </m:fPr>
              <m:num>
                <m:r>
                  <w:rPr>
                    <w:rFonts w:ascii="Cambria Math" w:hAnsi="Cambria Math" w:cs="Times New Roman"/>
                    <w:lang w:val="ru-RU"/>
                  </w:rPr>
                  <m:t>5499</m:t>
                </m:r>
              </m:num>
              <m:den>
                <m:r>
                  <w:rPr>
                    <w:rFonts w:ascii="Cambria Math" w:hAnsi="Cambria Math" w:cs="Times New Roman"/>
                    <w:lang w:val="ru-RU"/>
                  </w:rPr>
                  <m:t>72500</m:t>
                </m:r>
              </m:den>
            </m:f>
          </m:den>
        </m:f>
        <m:r>
          <w:rPr>
            <w:rFonts w:ascii="Cambria Math" w:hAnsi="Cambria Math" w:cs="Times New Roman"/>
            <w:lang w:val="ru-RU"/>
          </w:rPr>
          <m:t>=1,46</m:t>
        </m:r>
      </m:oMath>
      <w:r>
        <w:rPr>
          <w:rFonts w:eastAsiaTheme="minorEastAsia"/>
          <w:lang w:val="ru-RU"/>
        </w:rPr>
        <w:t>;                                                    (6)</w:t>
      </w:r>
    </w:p>
    <w:p w14:paraId="5D89110E" w14:textId="77777777" w:rsidR="006E0F1A" w:rsidRDefault="006E0F1A" w:rsidP="006E0F1A">
      <w:pPr>
        <w:rPr>
          <w:rFonts w:eastAsiaTheme="minorEastAsia"/>
          <w:lang w:val="ru-RU"/>
        </w:rPr>
      </w:pPr>
      <w:r>
        <w:rPr>
          <w:rFonts w:eastAsiaTheme="minorEastAsia"/>
          <w:lang w:val="ru-RU"/>
        </w:rPr>
        <w:t xml:space="preserve">На конец 2021 года показатель локализации по занятости выше порогового значения, что показывает резкое увеличение потенциала развития кластерной теории в сфере здравоохранения. Также нельзя не отметить профессиональную работу учреждений, занимающихся подготовкой кадров, которым в короткие сроки удалось обеспечить медицинские организации человеческим ресурсом. </w:t>
      </w:r>
      <w:r>
        <w:rPr>
          <w:lang w:val="ru-RU"/>
        </w:rPr>
        <w:t>Полученные данные говорят о потенциале увеличения количества рабочих мест при объединении в кластер, поскольку в текущее время объем производство товаров и услуг на порядок выше необходимого уровня рабочей силы.</w:t>
      </w:r>
    </w:p>
    <w:p w14:paraId="6E603DAB" w14:textId="77777777" w:rsidR="006E0F1A" w:rsidRDefault="006E0F1A" w:rsidP="006E0F1A">
      <w:pPr>
        <w:rPr>
          <w:rFonts w:eastAsiaTheme="minorEastAsia"/>
          <w:lang w:val="ru-RU"/>
        </w:rPr>
      </w:pPr>
      <w:r w:rsidRPr="007D32CA">
        <w:rPr>
          <w:rFonts w:eastAsiaTheme="minorEastAsia"/>
          <w:lang w:val="ru-RU"/>
        </w:rPr>
        <w:t>Коэффициент душевого производства – отношение удельного</w:t>
      </w:r>
      <w:r>
        <w:rPr>
          <w:rFonts w:eastAsiaTheme="minorEastAsia"/>
          <w:lang w:val="ru-RU"/>
        </w:rPr>
        <w:t xml:space="preserve"> </w:t>
      </w:r>
      <w:r w:rsidRPr="007D32CA">
        <w:rPr>
          <w:rFonts w:eastAsiaTheme="minorEastAsia"/>
          <w:lang w:val="ru-RU"/>
        </w:rPr>
        <w:t>веса отрасли региона в соответствующей структуре отрасли</w:t>
      </w:r>
      <w:r>
        <w:rPr>
          <w:rFonts w:eastAsiaTheme="minorEastAsia"/>
          <w:lang w:val="ru-RU"/>
        </w:rPr>
        <w:t xml:space="preserve"> </w:t>
      </w:r>
      <w:r w:rsidRPr="007D32CA">
        <w:rPr>
          <w:rFonts w:eastAsiaTheme="minorEastAsia"/>
          <w:lang w:val="ru-RU"/>
        </w:rPr>
        <w:t>страны к удельному весу населения региона в населении страны.</w:t>
      </w:r>
    </w:p>
    <w:p w14:paraId="7D2AC56C" w14:textId="77777777" w:rsidR="006E0F1A" w:rsidRPr="001B486B" w:rsidRDefault="006E0F1A" w:rsidP="006E0F1A">
      <w:pPr>
        <w:jc w:val="right"/>
        <w:rPr>
          <w:rFonts w:eastAsiaTheme="minorEastAsia"/>
          <w:lang w:val="ru-RU"/>
        </w:rPr>
      </w:pPr>
      <m:oMath>
        <m:sSub>
          <m:sSubPr>
            <m:ctrlPr>
              <w:rPr>
                <w:rFonts w:ascii="Cambria Math" w:eastAsiaTheme="minorEastAsia" w:hAnsi="Cambria Math" w:cs="Times New Roman"/>
                <w:i/>
                <w:lang w:val="ru-RU"/>
              </w:rPr>
            </m:ctrlPr>
          </m:sSubPr>
          <m:e>
            <m:r>
              <w:rPr>
                <w:rFonts w:ascii="Cambria Math" w:eastAsiaTheme="minorEastAsia" w:hAnsi="Cambria Math" w:cs="Times New Roman"/>
                <w:lang w:val="ru-RU"/>
              </w:rPr>
              <m:t>K</m:t>
            </m:r>
          </m:e>
          <m:sub>
            <m:r>
              <w:rPr>
                <w:rFonts w:ascii="Cambria Math" w:eastAsiaTheme="minorEastAsia" w:hAnsi="Cambria Math" w:cs="Times New Roman"/>
                <w:lang w:val="ru-RU"/>
              </w:rPr>
              <m:t xml:space="preserve">д2020 </m:t>
            </m:r>
          </m:sub>
        </m:sSub>
        <m:r>
          <w:rPr>
            <w:rFonts w:ascii="Cambria Math" w:eastAsiaTheme="minorEastAsia" w:hAnsi="Cambria Math" w:cs="Times New Roman"/>
            <w:lang w:val="ru-RU"/>
          </w:rPr>
          <m:t xml:space="preserve">= </m:t>
        </m:r>
        <m:f>
          <m:fPr>
            <m:ctrlPr>
              <w:rPr>
                <w:rFonts w:ascii="Cambria Math" w:eastAsiaTheme="minorEastAsia" w:hAnsi="Cambria Math" w:cs="Times New Roman"/>
                <w:i/>
                <w:lang w:val="ru-RU"/>
              </w:rPr>
            </m:ctrlPr>
          </m:fPr>
          <m:num>
            <m:r>
              <w:rPr>
                <w:rFonts w:ascii="Cambria Math" w:eastAsiaTheme="minorEastAsia" w:hAnsi="Cambria Math" w:cs="Times New Roman"/>
                <w:lang w:val="ru-RU"/>
              </w:rPr>
              <m:t>0,1</m:t>
            </m:r>
          </m:num>
          <m:den>
            <m:f>
              <m:fPr>
                <m:type m:val="skw"/>
                <m:ctrlPr>
                  <w:rPr>
                    <w:rFonts w:ascii="Cambria Math" w:eastAsiaTheme="minorEastAsia" w:hAnsi="Cambria Math" w:cs="Times New Roman"/>
                    <w:i/>
                    <w:lang w:val="ru-RU"/>
                  </w:rPr>
                </m:ctrlPr>
              </m:fPr>
              <m:num>
                <m:r>
                  <w:rPr>
                    <w:rFonts w:ascii="Cambria Math" w:eastAsiaTheme="minorEastAsia" w:hAnsi="Cambria Math" w:cs="Times New Roman"/>
                    <w:lang w:val="ru-RU"/>
                  </w:rPr>
                  <m:t>5,4</m:t>
                </m:r>
              </m:num>
              <m:den>
                <m:r>
                  <w:rPr>
                    <w:rFonts w:ascii="Cambria Math" w:eastAsiaTheme="minorEastAsia" w:hAnsi="Cambria Math" w:cs="Times New Roman"/>
                    <w:lang w:val="ru-RU"/>
                  </w:rPr>
                  <m:t>144,1</m:t>
                </m:r>
              </m:den>
            </m:f>
          </m:den>
        </m:f>
        <m:r>
          <w:rPr>
            <w:rFonts w:ascii="Cambria Math" w:eastAsiaTheme="minorEastAsia" w:hAnsi="Cambria Math" w:cs="Times New Roman"/>
            <w:lang w:val="ru-RU"/>
          </w:rPr>
          <m:t>= 2,72</m:t>
        </m:r>
      </m:oMath>
      <w:r>
        <w:rPr>
          <w:rFonts w:eastAsiaTheme="minorEastAsia"/>
          <w:lang w:val="ru-RU"/>
        </w:rPr>
        <w:t>;                                                     (7)</w:t>
      </w:r>
    </w:p>
    <w:p w14:paraId="6CE4CD9F" w14:textId="77777777" w:rsidR="006E0F1A" w:rsidRDefault="006E0F1A" w:rsidP="006E0F1A">
      <w:pPr>
        <w:rPr>
          <w:rFonts w:eastAsiaTheme="minorEastAsia"/>
          <w:lang w:val="ru-RU"/>
        </w:rPr>
      </w:pPr>
      <w:r>
        <w:rPr>
          <w:rFonts w:eastAsiaTheme="minorEastAsia"/>
          <w:lang w:val="ru-RU"/>
        </w:rPr>
        <w:t xml:space="preserve">Как можно заметить, прирост к аналогичному периоду прошлого года составил почти 40%, что показывает повышение частоты оказываемых населению медицинских услуг в Санкт-Петербурге относительно России. Данный рост можно объяснить достаточно большой численностью населения, официально не проживающего на территории региона, однако получающие медицинские услуги в Санкт-Петербурге. В первую очередь следует отметить население Ленинградской области. В 2021 году коэффициент душевого производства вырос еще более чем в 2 раза, что, помимо всего вышесказанного, может сказать о большой роли медицинского туризма в регион. </w:t>
      </w:r>
    </w:p>
    <w:p w14:paraId="20B143AD" w14:textId="77777777" w:rsidR="006E0F1A" w:rsidRDefault="006E0F1A" w:rsidP="006E0F1A">
      <w:pPr>
        <w:pStyle w:val="a"/>
        <w:rPr>
          <w:lang w:val="ru-RU"/>
        </w:rPr>
      </w:pPr>
    </w:p>
    <w:p w14:paraId="4B7E0183" w14:textId="77777777" w:rsidR="006E0F1A" w:rsidRPr="00BB3E3B" w:rsidRDefault="006E0F1A" w:rsidP="006E0F1A">
      <w:pPr>
        <w:jc w:val="center"/>
        <w:rPr>
          <w:lang w:val="ru-RU"/>
        </w:rPr>
      </w:pPr>
      <w:r>
        <w:rPr>
          <w:lang w:val="ru-RU"/>
        </w:rPr>
        <w:t xml:space="preserve">Сводка расчёта коэффициентов, помогающих идентифицировать кластер, в условиях пандемии </w:t>
      </w:r>
      <w:r>
        <w:t>Covid</w:t>
      </w:r>
      <w:r w:rsidRPr="00DD4BBF">
        <w:rPr>
          <w:lang w:val="ru-RU"/>
        </w:rPr>
        <w:t>-19</w:t>
      </w:r>
      <w:r>
        <w:rPr>
          <w:lang w:val="ru-RU"/>
        </w:rPr>
        <w:t>.</w:t>
      </w:r>
    </w:p>
    <w:tbl>
      <w:tblPr>
        <w:tblStyle w:val="a9"/>
        <w:tblW w:w="0" w:type="auto"/>
        <w:tblLook w:val="04A0" w:firstRow="1" w:lastRow="0" w:firstColumn="1" w:lastColumn="0" w:noHBand="0" w:noVBand="1"/>
      </w:tblPr>
      <w:tblGrid>
        <w:gridCol w:w="4956"/>
        <w:gridCol w:w="1701"/>
        <w:gridCol w:w="1559"/>
        <w:gridCol w:w="1462"/>
      </w:tblGrid>
      <w:tr w:rsidR="006E0F1A" w:rsidRPr="00C001DB" w14:paraId="66586C1E" w14:textId="77777777" w:rsidTr="007D47B0">
        <w:tc>
          <w:tcPr>
            <w:tcW w:w="4956" w:type="dxa"/>
          </w:tcPr>
          <w:p w14:paraId="3C0CEB3D" w14:textId="77777777" w:rsidR="006E0F1A" w:rsidRPr="00C001DB" w:rsidRDefault="006E0F1A" w:rsidP="007D47B0">
            <w:pPr>
              <w:ind w:firstLine="0"/>
              <w:jc w:val="center"/>
              <w:rPr>
                <w:rFonts w:eastAsiaTheme="minorEastAsia"/>
                <w:b/>
                <w:bCs/>
                <w:sz w:val="22"/>
                <w:lang w:val="ru-RU"/>
              </w:rPr>
            </w:pPr>
            <w:r w:rsidRPr="00C001DB">
              <w:rPr>
                <w:rFonts w:eastAsiaTheme="minorEastAsia"/>
                <w:b/>
                <w:bCs/>
                <w:sz w:val="22"/>
                <w:lang w:val="ru-RU"/>
              </w:rPr>
              <w:t>Показатель</w:t>
            </w:r>
          </w:p>
        </w:tc>
        <w:tc>
          <w:tcPr>
            <w:tcW w:w="1701" w:type="dxa"/>
          </w:tcPr>
          <w:p w14:paraId="56A9452C" w14:textId="77777777" w:rsidR="006E0F1A" w:rsidRPr="00C001DB" w:rsidRDefault="006E0F1A" w:rsidP="007D47B0">
            <w:pPr>
              <w:ind w:firstLine="0"/>
              <w:jc w:val="center"/>
              <w:rPr>
                <w:rFonts w:eastAsiaTheme="minorEastAsia"/>
                <w:b/>
                <w:bCs/>
                <w:sz w:val="22"/>
                <w:lang w:val="ru-RU"/>
              </w:rPr>
            </w:pPr>
            <w:r w:rsidRPr="00C001DB">
              <w:rPr>
                <w:rFonts w:eastAsiaTheme="minorEastAsia"/>
                <w:b/>
                <w:bCs/>
                <w:sz w:val="22"/>
                <w:lang w:val="ru-RU"/>
              </w:rPr>
              <w:t>2019</w:t>
            </w:r>
          </w:p>
        </w:tc>
        <w:tc>
          <w:tcPr>
            <w:tcW w:w="1559" w:type="dxa"/>
          </w:tcPr>
          <w:p w14:paraId="36CF83CC" w14:textId="77777777" w:rsidR="006E0F1A" w:rsidRPr="00C001DB" w:rsidRDefault="006E0F1A" w:rsidP="007D47B0">
            <w:pPr>
              <w:ind w:firstLine="0"/>
              <w:jc w:val="center"/>
              <w:rPr>
                <w:rFonts w:eastAsiaTheme="minorEastAsia"/>
                <w:b/>
                <w:bCs/>
                <w:sz w:val="22"/>
                <w:lang w:val="ru-RU"/>
              </w:rPr>
            </w:pPr>
            <w:r w:rsidRPr="00C001DB">
              <w:rPr>
                <w:rFonts w:eastAsiaTheme="minorEastAsia"/>
                <w:b/>
                <w:bCs/>
                <w:sz w:val="22"/>
                <w:lang w:val="ru-RU"/>
              </w:rPr>
              <w:t>2020</w:t>
            </w:r>
          </w:p>
        </w:tc>
        <w:tc>
          <w:tcPr>
            <w:tcW w:w="1462" w:type="dxa"/>
          </w:tcPr>
          <w:p w14:paraId="520008A4" w14:textId="77777777" w:rsidR="006E0F1A" w:rsidRPr="00C001DB" w:rsidRDefault="006E0F1A" w:rsidP="007D47B0">
            <w:pPr>
              <w:ind w:firstLine="0"/>
              <w:jc w:val="center"/>
              <w:rPr>
                <w:rFonts w:eastAsiaTheme="minorEastAsia"/>
                <w:b/>
                <w:bCs/>
                <w:sz w:val="22"/>
                <w:lang w:val="ru-RU"/>
              </w:rPr>
            </w:pPr>
            <w:r w:rsidRPr="00C001DB">
              <w:rPr>
                <w:rFonts w:eastAsiaTheme="minorEastAsia"/>
                <w:b/>
                <w:bCs/>
                <w:sz w:val="22"/>
                <w:lang w:val="ru-RU"/>
              </w:rPr>
              <w:t>2021</w:t>
            </w:r>
          </w:p>
        </w:tc>
      </w:tr>
      <w:tr w:rsidR="006E0F1A" w:rsidRPr="00C001DB" w14:paraId="66A0CDB6" w14:textId="77777777" w:rsidTr="007D47B0">
        <w:tc>
          <w:tcPr>
            <w:tcW w:w="4956" w:type="dxa"/>
          </w:tcPr>
          <w:p w14:paraId="6938B45B" w14:textId="77777777" w:rsidR="006E0F1A" w:rsidRPr="00C001DB" w:rsidRDefault="006E0F1A" w:rsidP="007D47B0">
            <w:pPr>
              <w:ind w:firstLine="0"/>
              <w:rPr>
                <w:rFonts w:eastAsiaTheme="minorEastAsia"/>
                <w:sz w:val="22"/>
                <w:lang w:val="ru-RU"/>
              </w:rPr>
            </w:pPr>
            <w:r w:rsidRPr="00C001DB">
              <w:rPr>
                <w:rFonts w:eastAsiaTheme="minorEastAsia"/>
                <w:sz w:val="22"/>
                <w:lang w:val="ru-RU"/>
              </w:rPr>
              <w:lastRenderedPageBreak/>
              <w:t>Локализация по занятости</w:t>
            </w:r>
          </w:p>
        </w:tc>
        <w:tc>
          <w:tcPr>
            <w:tcW w:w="1701" w:type="dxa"/>
          </w:tcPr>
          <w:p w14:paraId="3F6BF1C2" w14:textId="77777777" w:rsidR="006E0F1A" w:rsidRPr="00C001DB" w:rsidRDefault="006E0F1A" w:rsidP="007D47B0">
            <w:pPr>
              <w:ind w:firstLine="0"/>
              <w:jc w:val="center"/>
              <w:rPr>
                <w:rFonts w:eastAsiaTheme="minorEastAsia"/>
                <w:sz w:val="22"/>
                <w:lang w:val="ru-RU"/>
              </w:rPr>
            </w:pPr>
            <w:r w:rsidRPr="00C001DB">
              <w:rPr>
                <w:rFonts w:eastAsiaTheme="minorEastAsia"/>
                <w:sz w:val="22"/>
                <w:lang w:val="ru-RU"/>
              </w:rPr>
              <w:t>0,67</w:t>
            </w:r>
          </w:p>
        </w:tc>
        <w:tc>
          <w:tcPr>
            <w:tcW w:w="1559" w:type="dxa"/>
          </w:tcPr>
          <w:p w14:paraId="2B266C21" w14:textId="77777777" w:rsidR="006E0F1A" w:rsidRPr="00C001DB" w:rsidRDefault="006E0F1A" w:rsidP="007D47B0">
            <w:pPr>
              <w:ind w:firstLine="0"/>
              <w:jc w:val="center"/>
              <w:rPr>
                <w:rFonts w:eastAsiaTheme="minorEastAsia"/>
                <w:sz w:val="22"/>
                <w:lang w:val="ru-RU"/>
              </w:rPr>
            </w:pPr>
            <w:r w:rsidRPr="00C001DB">
              <w:rPr>
                <w:rFonts w:eastAsiaTheme="minorEastAsia"/>
                <w:sz w:val="22"/>
                <w:lang w:val="ru-RU"/>
              </w:rPr>
              <w:t>0,88</w:t>
            </w:r>
          </w:p>
        </w:tc>
        <w:tc>
          <w:tcPr>
            <w:tcW w:w="1462" w:type="dxa"/>
          </w:tcPr>
          <w:p w14:paraId="7C0F00DB" w14:textId="77777777" w:rsidR="006E0F1A" w:rsidRPr="00C001DB" w:rsidRDefault="006E0F1A" w:rsidP="007D47B0">
            <w:pPr>
              <w:ind w:firstLine="0"/>
              <w:jc w:val="center"/>
              <w:rPr>
                <w:rFonts w:eastAsiaTheme="minorEastAsia"/>
                <w:sz w:val="22"/>
                <w:lang w:val="ru-RU"/>
              </w:rPr>
            </w:pPr>
            <w:r w:rsidRPr="00C001DB">
              <w:rPr>
                <w:rFonts w:eastAsiaTheme="minorEastAsia"/>
                <w:sz w:val="22"/>
                <w:lang w:val="ru-RU"/>
              </w:rPr>
              <w:t>1,46</w:t>
            </w:r>
          </w:p>
        </w:tc>
      </w:tr>
      <w:tr w:rsidR="006E0F1A" w:rsidRPr="00C001DB" w14:paraId="50E214F4" w14:textId="77777777" w:rsidTr="007D47B0">
        <w:tc>
          <w:tcPr>
            <w:tcW w:w="4956" w:type="dxa"/>
          </w:tcPr>
          <w:p w14:paraId="4200BE92" w14:textId="77777777" w:rsidR="006E0F1A" w:rsidRPr="00C001DB" w:rsidRDefault="006E0F1A" w:rsidP="007D47B0">
            <w:pPr>
              <w:ind w:firstLine="0"/>
              <w:rPr>
                <w:rFonts w:eastAsiaTheme="minorEastAsia"/>
                <w:sz w:val="22"/>
                <w:lang w:val="ru-RU"/>
              </w:rPr>
            </w:pPr>
            <w:r w:rsidRPr="00C001DB">
              <w:rPr>
                <w:rFonts w:eastAsiaTheme="minorEastAsia"/>
                <w:sz w:val="22"/>
                <w:lang w:val="ru-RU"/>
              </w:rPr>
              <w:t>Коэффициент душевого производства</w:t>
            </w:r>
          </w:p>
        </w:tc>
        <w:tc>
          <w:tcPr>
            <w:tcW w:w="1701" w:type="dxa"/>
          </w:tcPr>
          <w:p w14:paraId="319BBFC1" w14:textId="77777777" w:rsidR="006E0F1A" w:rsidRPr="00C001DB" w:rsidRDefault="006E0F1A" w:rsidP="007D47B0">
            <w:pPr>
              <w:ind w:firstLine="0"/>
              <w:jc w:val="center"/>
              <w:rPr>
                <w:rFonts w:eastAsiaTheme="minorEastAsia"/>
                <w:sz w:val="22"/>
                <w:lang w:val="ru-RU"/>
              </w:rPr>
            </w:pPr>
            <w:r w:rsidRPr="00C001DB">
              <w:rPr>
                <w:rFonts w:eastAsiaTheme="minorEastAsia"/>
                <w:sz w:val="22"/>
                <w:lang w:val="ru-RU"/>
              </w:rPr>
              <w:t>1,96</w:t>
            </w:r>
          </w:p>
        </w:tc>
        <w:tc>
          <w:tcPr>
            <w:tcW w:w="1559" w:type="dxa"/>
          </w:tcPr>
          <w:p w14:paraId="3F182B5A" w14:textId="77777777" w:rsidR="006E0F1A" w:rsidRPr="00C001DB" w:rsidRDefault="006E0F1A" w:rsidP="007D47B0">
            <w:pPr>
              <w:ind w:firstLine="0"/>
              <w:jc w:val="center"/>
              <w:rPr>
                <w:rFonts w:eastAsiaTheme="minorEastAsia"/>
                <w:sz w:val="22"/>
                <w:lang w:val="ru-RU"/>
              </w:rPr>
            </w:pPr>
            <w:r w:rsidRPr="00C001DB">
              <w:rPr>
                <w:rFonts w:eastAsiaTheme="minorEastAsia"/>
                <w:sz w:val="22"/>
                <w:lang w:val="ru-RU"/>
              </w:rPr>
              <w:t>2,72</w:t>
            </w:r>
          </w:p>
        </w:tc>
        <w:tc>
          <w:tcPr>
            <w:tcW w:w="1462" w:type="dxa"/>
          </w:tcPr>
          <w:p w14:paraId="1D43E62D" w14:textId="77777777" w:rsidR="006E0F1A" w:rsidRPr="00C001DB" w:rsidRDefault="006E0F1A" w:rsidP="007D47B0">
            <w:pPr>
              <w:ind w:firstLine="0"/>
              <w:jc w:val="center"/>
              <w:rPr>
                <w:rFonts w:eastAsiaTheme="minorEastAsia"/>
                <w:sz w:val="22"/>
                <w:lang w:val="ru-RU"/>
              </w:rPr>
            </w:pPr>
            <w:r w:rsidRPr="00C001DB">
              <w:rPr>
                <w:rFonts w:eastAsiaTheme="minorEastAsia"/>
                <w:sz w:val="22"/>
                <w:lang w:val="ru-RU"/>
              </w:rPr>
              <w:t>4,2</w:t>
            </w:r>
          </w:p>
        </w:tc>
      </w:tr>
      <w:tr w:rsidR="006E0F1A" w:rsidRPr="00C001DB" w14:paraId="6B8472F5" w14:textId="77777777" w:rsidTr="007D47B0">
        <w:tc>
          <w:tcPr>
            <w:tcW w:w="4956" w:type="dxa"/>
          </w:tcPr>
          <w:p w14:paraId="0C4AAEDC" w14:textId="77777777" w:rsidR="006E0F1A" w:rsidRPr="00C001DB" w:rsidRDefault="006E0F1A" w:rsidP="007D47B0">
            <w:pPr>
              <w:ind w:firstLine="0"/>
              <w:rPr>
                <w:rFonts w:eastAsiaTheme="minorEastAsia"/>
                <w:sz w:val="22"/>
                <w:lang w:val="ru-RU"/>
              </w:rPr>
            </w:pPr>
            <w:r w:rsidRPr="00C001DB">
              <w:rPr>
                <w:rFonts w:eastAsiaTheme="minorEastAsia"/>
                <w:sz w:val="22"/>
                <w:lang w:val="ru-RU"/>
              </w:rPr>
              <w:t>Коэффициент региональной специализации</w:t>
            </w:r>
          </w:p>
        </w:tc>
        <w:tc>
          <w:tcPr>
            <w:tcW w:w="1701" w:type="dxa"/>
          </w:tcPr>
          <w:p w14:paraId="2822D5B6" w14:textId="77777777" w:rsidR="006E0F1A" w:rsidRPr="00C001DB" w:rsidRDefault="006E0F1A" w:rsidP="007D47B0">
            <w:pPr>
              <w:ind w:firstLine="0"/>
              <w:jc w:val="center"/>
              <w:rPr>
                <w:rFonts w:eastAsiaTheme="minorEastAsia"/>
                <w:sz w:val="22"/>
                <w:lang w:val="ru-RU"/>
              </w:rPr>
            </w:pPr>
            <w:r w:rsidRPr="00C001DB">
              <w:rPr>
                <w:rFonts w:eastAsiaTheme="minorEastAsia"/>
                <w:sz w:val="22"/>
                <w:lang w:val="ru-RU"/>
              </w:rPr>
              <w:t>1,41</w:t>
            </w:r>
          </w:p>
        </w:tc>
        <w:tc>
          <w:tcPr>
            <w:tcW w:w="1559" w:type="dxa"/>
          </w:tcPr>
          <w:p w14:paraId="5B6D6BE6" w14:textId="77777777" w:rsidR="006E0F1A" w:rsidRPr="00C001DB" w:rsidRDefault="006E0F1A" w:rsidP="007D47B0">
            <w:pPr>
              <w:ind w:firstLine="0"/>
              <w:jc w:val="center"/>
              <w:rPr>
                <w:rFonts w:eastAsiaTheme="minorEastAsia"/>
                <w:sz w:val="22"/>
                <w:lang w:val="ru-RU"/>
              </w:rPr>
            </w:pPr>
            <w:r w:rsidRPr="00C001DB">
              <w:rPr>
                <w:rFonts w:eastAsiaTheme="minorEastAsia"/>
                <w:sz w:val="22"/>
                <w:lang w:val="ru-RU"/>
              </w:rPr>
              <w:t>2,32</w:t>
            </w:r>
          </w:p>
        </w:tc>
        <w:tc>
          <w:tcPr>
            <w:tcW w:w="1462" w:type="dxa"/>
          </w:tcPr>
          <w:p w14:paraId="0FD14D05" w14:textId="77777777" w:rsidR="006E0F1A" w:rsidRPr="00C001DB" w:rsidRDefault="006E0F1A" w:rsidP="007D47B0">
            <w:pPr>
              <w:ind w:firstLine="0"/>
              <w:jc w:val="center"/>
              <w:rPr>
                <w:rFonts w:eastAsiaTheme="minorEastAsia"/>
                <w:sz w:val="22"/>
                <w:lang w:val="ru-RU"/>
              </w:rPr>
            </w:pPr>
            <w:r w:rsidRPr="00C001DB">
              <w:rPr>
                <w:rFonts w:eastAsiaTheme="minorEastAsia"/>
                <w:sz w:val="22"/>
                <w:lang w:val="ru-RU"/>
              </w:rPr>
              <w:t>2.6</w:t>
            </w:r>
          </w:p>
        </w:tc>
      </w:tr>
    </w:tbl>
    <w:p w14:paraId="533B1F68" w14:textId="77777777" w:rsidR="006E0F1A" w:rsidRPr="00BB3E3B" w:rsidRDefault="006E0F1A" w:rsidP="006E0F1A">
      <w:pPr>
        <w:rPr>
          <w:lang w:val="ru-RU"/>
        </w:rPr>
      </w:pPr>
      <w:r>
        <w:rPr>
          <w:lang w:val="ru-RU"/>
        </w:rPr>
        <w:t>Источник: составлено автором.</w:t>
      </w:r>
    </w:p>
    <w:p w14:paraId="1E30C31B" w14:textId="77777777" w:rsidR="006E0F1A" w:rsidRPr="00193394" w:rsidRDefault="006E0F1A" w:rsidP="006E0F1A">
      <w:pPr>
        <w:rPr>
          <w:lang w:val="ru-RU"/>
        </w:rPr>
      </w:pPr>
      <w:r>
        <w:rPr>
          <w:rFonts w:eastAsiaTheme="minorEastAsia"/>
          <w:lang w:val="ru-RU"/>
        </w:rPr>
        <w:t xml:space="preserve">Следует обратить внимание, что результаты 2021 года превышают самые высокие пороговые значения. Полученные результаты говорят о том, что пандемия </w:t>
      </w:r>
      <w:r>
        <w:rPr>
          <w:rFonts w:eastAsiaTheme="minorEastAsia"/>
        </w:rPr>
        <w:t>Covid</w:t>
      </w:r>
      <w:r w:rsidRPr="00BD177E">
        <w:rPr>
          <w:rFonts w:eastAsiaTheme="minorEastAsia"/>
          <w:lang w:val="ru-RU"/>
        </w:rPr>
        <w:t xml:space="preserve">-19 </w:t>
      </w:r>
      <w:r>
        <w:rPr>
          <w:rFonts w:eastAsiaTheme="minorEastAsia"/>
          <w:lang w:val="ru-RU"/>
        </w:rPr>
        <w:t xml:space="preserve">стала естественным мощным толчком для увеличения значимости кластера оказания медицинских услуг в Санкт-Петербурге. </w:t>
      </w:r>
    </w:p>
    <w:p w14:paraId="4FB9B2FB" w14:textId="77777777" w:rsidR="006E0F1A" w:rsidRPr="00075450" w:rsidRDefault="006E0F1A" w:rsidP="006E0F1A">
      <w:pPr>
        <w:pStyle w:val="2"/>
        <w:rPr>
          <w:lang w:val="ru-RU"/>
        </w:rPr>
      </w:pPr>
      <w:bookmarkStart w:id="54" w:name="_Toc104125805"/>
      <w:bookmarkStart w:id="55" w:name="_Toc104905017"/>
      <w:r w:rsidRPr="00075450">
        <w:rPr>
          <w:lang w:val="ru-RU"/>
        </w:rPr>
        <w:t>3.</w:t>
      </w:r>
      <w:r>
        <w:rPr>
          <w:lang w:val="ru-RU"/>
        </w:rPr>
        <w:t>5</w:t>
      </w:r>
      <w:r w:rsidRPr="00075450">
        <w:rPr>
          <w:lang w:val="ru-RU"/>
        </w:rPr>
        <w:t>. Модель передачи клинической ответственности Куликова О. В.</w:t>
      </w:r>
      <w:bookmarkEnd w:id="54"/>
      <w:bookmarkEnd w:id="55"/>
    </w:p>
    <w:p w14:paraId="22142EA9" w14:textId="77777777" w:rsidR="006E0F1A" w:rsidRDefault="006E0F1A" w:rsidP="006E0F1A">
      <w:pPr>
        <w:rPr>
          <w:lang w:val="ru-RU"/>
        </w:rPr>
      </w:pPr>
      <w:r w:rsidRPr="00075450">
        <w:rPr>
          <w:lang w:val="ru-RU"/>
        </w:rPr>
        <w:t>В Российском законодательстве отсутствует понятие передачи клинической ответственности</w:t>
      </w:r>
      <w:r>
        <w:rPr>
          <w:lang w:val="ru-RU"/>
        </w:rPr>
        <w:t>. В своей работе возьмем за основу следующее определение: клиническая передача – процедура передачи ответственности и подотчетности за обеспечение безопасности пациента между одним или несколькими клиницистами на временной или постоянной основе.</w:t>
      </w:r>
      <w:r>
        <w:rPr>
          <w:rStyle w:val="a8"/>
          <w:lang w:val="ru-RU"/>
        </w:rPr>
        <w:footnoteReference w:id="64"/>
      </w:r>
      <w:r>
        <w:rPr>
          <w:lang w:val="ru-RU"/>
        </w:rPr>
        <w:t xml:space="preserve"> </w:t>
      </w:r>
    </w:p>
    <w:p w14:paraId="7B4EDD50" w14:textId="77777777" w:rsidR="006E0F1A" w:rsidRDefault="006E0F1A" w:rsidP="006E0F1A">
      <w:pPr>
        <w:rPr>
          <w:lang w:val="ru-RU"/>
        </w:rPr>
      </w:pPr>
      <w:r>
        <w:rPr>
          <w:lang w:val="ru-RU"/>
        </w:rPr>
        <w:t>Однако данное понятие активно фигурирует в практических рекомендациях (Предложениях) Росздравнадзора по организации системы внутреннего контроля качества и безопасности медицинской деятельности в медицинской организации</w:t>
      </w:r>
      <w:r w:rsidRPr="00AD6190">
        <w:rPr>
          <w:lang w:val="ru-RU"/>
        </w:rPr>
        <w:t xml:space="preserve"> </w:t>
      </w:r>
      <w:r>
        <w:rPr>
          <w:lang w:val="ru-RU"/>
        </w:rPr>
        <w:t>начиная с 2017 года. В 17 разделе 7 статьи практических рекомендаций Росздравнадзора закреплена основа системы клинической передачи и освещен порядок преемственности (как внутренний, так и внешний):</w:t>
      </w:r>
    </w:p>
    <w:p w14:paraId="1B8D30B0" w14:textId="77777777" w:rsidR="006E0F1A" w:rsidRPr="003C4BAE" w:rsidRDefault="006E0F1A" w:rsidP="006E0F1A">
      <w:pPr>
        <w:pStyle w:val="a5"/>
        <w:numPr>
          <w:ilvl w:val="0"/>
          <w:numId w:val="9"/>
        </w:numPr>
        <w:rPr>
          <w:lang w:val="ru-RU"/>
        </w:rPr>
      </w:pPr>
      <w:r w:rsidRPr="003C4BAE">
        <w:rPr>
          <w:lang w:val="ru-RU"/>
        </w:rPr>
        <w:t>Наличие в МО нормативно-правовых актов, регламентирующих вопросы организации медицинской деятельности, включая:</w:t>
      </w:r>
    </w:p>
    <w:p w14:paraId="129195B3" w14:textId="77777777" w:rsidR="006E0F1A" w:rsidRPr="003C4BAE" w:rsidRDefault="006E0F1A" w:rsidP="006E0F1A">
      <w:pPr>
        <w:pStyle w:val="a5"/>
        <w:ind w:left="1440" w:firstLine="0"/>
        <w:rPr>
          <w:lang w:val="ru-RU"/>
        </w:rPr>
      </w:pPr>
      <w:r w:rsidRPr="003C4BAE">
        <w:rPr>
          <w:lang w:val="ru-RU"/>
        </w:rPr>
        <w:t>- преемственность оказания медицинской помощи на всех этапах; оказание медицинской помощи, в том числе и в условиях чрезвычайных ситуаций;</w:t>
      </w:r>
    </w:p>
    <w:p w14:paraId="7628AB9F" w14:textId="77777777" w:rsidR="006E0F1A" w:rsidRPr="003C4BAE" w:rsidRDefault="006E0F1A" w:rsidP="006E0F1A">
      <w:pPr>
        <w:pStyle w:val="a5"/>
        <w:ind w:left="1440" w:firstLine="0"/>
        <w:rPr>
          <w:lang w:val="ru-RU"/>
        </w:rPr>
      </w:pPr>
      <w:r w:rsidRPr="003C4BAE">
        <w:rPr>
          <w:lang w:val="ru-RU"/>
        </w:rPr>
        <w:t>- маршрутизацию пациентов, включая организацию консультаций, дополнительных методов обследования в иных МО;</w:t>
      </w:r>
    </w:p>
    <w:p w14:paraId="114CEA6D" w14:textId="77777777" w:rsidR="006E0F1A" w:rsidRPr="003C4BAE" w:rsidRDefault="006E0F1A" w:rsidP="006E0F1A">
      <w:pPr>
        <w:pStyle w:val="a5"/>
        <w:ind w:left="1440" w:firstLine="0"/>
        <w:rPr>
          <w:lang w:val="ru-RU"/>
        </w:rPr>
      </w:pPr>
      <w:r w:rsidRPr="003C4BAE">
        <w:rPr>
          <w:lang w:val="ru-RU"/>
        </w:rPr>
        <w:t>- перевод пациента в другие МО, включая перечень медицинских показаний и МО для перевода;</w:t>
      </w:r>
    </w:p>
    <w:p w14:paraId="4ECA0E38" w14:textId="77777777" w:rsidR="006E0F1A" w:rsidRDefault="006E0F1A" w:rsidP="006E0F1A">
      <w:pPr>
        <w:pStyle w:val="a5"/>
        <w:numPr>
          <w:ilvl w:val="0"/>
          <w:numId w:val="9"/>
        </w:numPr>
        <w:rPr>
          <w:lang w:val="ru-RU"/>
        </w:rPr>
      </w:pPr>
      <w:r w:rsidRPr="003C4BAE">
        <w:rPr>
          <w:lang w:val="ru-RU"/>
        </w:rPr>
        <w:lastRenderedPageBreak/>
        <w:t>Обеспечение оказания медицинской помощи в МО в соответствии с порядками оказания медицинской помощи, с учетом стандартов медицинской помощи, на основе клинических рекомендаций.</w:t>
      </w:r>
    </w:p>
    <w:p w14:paraId="38906425" w14:textId="77777777" w:rsidR="006E0F1A" w:rsidRDefault="006E0F1A" w:rsidP="006E0F1A">
      <w:pPr>
        <w:pStyle w:val="a5"/>
        <w:numPr>
          <w:ilvl w:val="0"/>
          <w:numId w:val="9"/>
        </w:numPr>
        <w:rPr>
          <w:lang w:val="ru-RU"/>
        </w:rPr>
      </w:pPr>
      <w:r>
        <w:rPr>
          <w:lang w:val="ru-RU"/>
        </w:rPr>
        <w:t>Обеспечение взаимодействия медицинской организации с медицинскими организациями, оказывающими скорую, в том числе скорую специализированную, медицинскую помощь, центрами медицины катастроф.</w:t>
      </w:r>
    </w:p>
    <w:p w14:paraId="165EA534" w14:textId="77777777" w:rsidR="006E0F1A" w:rsidRDefault="006E0F1A" w:rsidP="006E0F1A">
      <w:pPr>
        <w:pStyle w:val="a5"/>
        <w:numPr>
          <w:ilvl w:val="0"/>
          <w:numId w:val="9"/>
        </w:numPr>
        <w:rPr>
          <w:lang w:val="ru-RU"/>
        </w:rPr>
      </w:pPr>
      <w:r>
        <w:rPr>
          <w:lang w:val="ru-RU"/>
        </w:rPr>
        <w:t>Соблюдение безопасных условий при транспортировке пациента (в пределах передачи медицинской организации и(или) перевода в другую медицинскую организацию).</w:t>
      </w:r>
    </w:p>
    <w:p w14:paraId="47F4737D" w14:textId="77777777" w:rsidR="006E0F1A" w:rsidRPr="003C4BAE" w:rsidRDefault="006E0F1A" w:rsidP="006E0F1A">
      <w:pPr>
        <w:pStyle w:val="a5"/>
        <w:numPr>
          <w:ilvl w:val="0"/>
          <w:numId w:val="9"/>
        </w:numPr>
        <w:rPr>
          <w:lang w:val="ru-RU"/>
        </w:rPr>
      </w:pPr>
      <w:r>
        <w:rPr>
          <w:lang w:val="ru-RU"/>
        </w:rPr>
        <w:t>Обеспечение преемственности оказания медицинской помощи на всех этапах (в том числе при переводе пациента, выписке из медицинской организации, передаче дежурства и иных обстоятельствах) с соблюдением требований к ведению медицинской документации.</w:t>
      </w:r>
    </w:p>
    <w:p w14:paraId="07FF53B6" w14:textId="77777777" w:rsidR="006E0F1A" w:rsidRDefault="006E0F1A" w:rsidP="006E0F1A">
      <w:pPr>
        <w:rPr>
          <w:lang w:val="ru-RU"/>
        </w:rPr>
      </w:pPr>
      <w:r>
        <w:rPr>
          <w:lang w:val="ru-RU"/>
        </w:rPr>
        <w:t xml:space="preserve">Для разработки локальных документов по организации взаимодействия с другими МО необходимо, во-первых, на основе региональных приказов (распоряжений) подготовить приказ в МО, в котором будут указаны ответственные лица по обеспечению взаимодействия с другими МО, являющимися субъектами многоуровневой системы маршрутизации. К соответствующему распоряжению приложить регламенты, упорядочивающие процессы перевода пациентов в другие МО в соответствии со схемами маршрутизации. </w:t>
      </w:r>
    </w:p>
    <w:p w14:paraId="693B23AA" w14:textId="77777777" w:rsidR="006E0F1A" w:rsidRDefault="006E0F1A" w:rsidP="006E0F1A">
      <w:pPr>
        <w:rPr>
          <w:lang w:val="ru-RU"/>
        </w:rPr>
      </w:pPr>
      <w:r>
        <w:rPr>
          <w:lang w:val="ru-RU"/>
        </w:rPr>
        <w:t>Затем подготовить приказы об организации оказания медицинских услуг для стационаров и поликлиник, приказе необходимо указать ответственных лиц на каждом этапе процесса. К распоряжениям следует также приложить регламенты, которые будут контролировать процесс перевода пациентов внутри больницы, перевода в другие МО в соответствии со схемами маршрутизации, выписки из МО (для стационаров) и консультирования в других МО, госпитализации в соответствии со схемами маршрутизации, наблюдения после выписки из МО.</w:t>
      </w:r>
    </w:p>
    <w:p w14:paraId="1CD41397" w14:textId="77777777" w:rsidR="006E0F1A" w:rsidRDefault="006E0F1A" w:rsidP="006E0F1A">
      <w:pPr>
        <w:rPr>
          <w:lang w:val="ru-RU"/>
        </w:rPr>
      </w:pPr>
      <w:r>
        <w:rPr>
          <w:lang w:val="ru-RU"/>
        </w:rPr>
        <w:t>И наконец, подготовить приказ об обеспечении наличия связи МО со скорой/неотложной помощью/медициной катастроф, возможность доступа круглосуточно.</w:t>
      </w:r>
    </w:p>
    <w:p w14:paraId="0F0051BD" w14:textId="77777777" w:rsidR="006E0F1A" w:rsidRPr="00FE29DB" w:rsidRDefault="006E0F1A" w:rsidP="006E0F1A">
      <w:pPr>
        <w:rPr>
          <w:lang w:val="ru-RU"/>
        </w:rPr>
      </w:pPr>
      <w:r>
        <w:rPr>
          <w:lang w:val="ru-RU"/>
        </w:rPr>
        <w:t xml:space="preserve">Как упоминалось выше, текущая модель маршрутизации пациентов в Санкт-Петербурге далека совершенства. Для повышения оптимальности и эффективности расходования ресурсов необходим приказ (распоряжение) органа исполнительной власти об организации оказания </w:t>
      </w:r>
      <w:r>
        <w:rPr>
          <w:lang w:val="ru-RU"/>
        </w:rPr>
        <w:lastRenderedPageBreak/>
        <w:t xml:space="preserve">медицинской помощи по профилю. Основная масса оказываемой помощи должна оказываться на первичном уровне. Межрайонный уровень должен быть представлен консультативными-диагностическими центрами, консультационными кабинетами, межрайонными отделениями. И только пациентам с тяжелой формой заболевания должны быть оказаны услуги в областной консультативной поликлиники или в профильном отделении стационара (в центре). </w:t>
      </w:r>
    </w:p>
    <w:p w14:paraId="1A4C76E3" w14:textId="77777777" w:rsidR="006E0F1A" w:rsidRDefault="006E0F1A" w:rsidP="006E0F1A">
      <w:pPr>
        <w:ind w:firstLine="0"/>
        <w:jc w:val="center"/>
        <w:rPr>
          <w:lang w:val="ru-RU"/>
        </w:rPr>
      </w:pPr>
      <w:r>
        <w:rPr>
          <w:noProof/>
          <w:lang w:val="ru-RU"/>
        </w:rPr>
        <w:drawing>
          <wp:inline distT="0" distB="0" distL="0" distR="0" wp14:anchorId="27733127" wp14:editId="0931635D">
            <wp:extent cx="4342288" cy="3466532"/>
            <wp:effectExtent l="0" t="0" r="0" b="0"/>
            <wp:docPr id="27654" name="Рисунок 27654" descr="Изображение выглядит как текст, визит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 визитка&#10;&#10;Автоматически созданное описание"/>
                    <pic:cNvPicPr/>
                  </pic:nvPicPr>
                  <pic:blipFill rotWithShape="1">
                    <a:blip r:embed="rId28" cstate="print">
                      <a:extLst>
                        <a:ext uri="{28A0092B-C50C-407E-A947-70E740481C1C}">
                          <a14:useLocalDpi xmlns:a14="http://schemas.microsoft.com/office/drawing/2010/main" val="0"/>
                        </a:ext>
                      </a:extLst>
                    </a:blip>
                    <a:srcRect l="12200" t="21112" r="9931"/>
                    <a:stretch/>
                  </pic:blipFill>
                  <pic:spPr bwMode="auto">
                    <a:xfrm>
                      <a:off x="0" y="0"/>
                      <a:ext cx="4346561" cy="3469943"/>
                    </a:xfrm>
                    <a:prstGeom prst="rect">
                      <a:avLst/>
                    </a:prstGeom>
                    <a:ln>
                      <a:noFill/>
                    </a:ln>
                    <a:extLst>
                      <a:ext uri="{53640926-AAD7-44D8-BBD7-CCE9431645EC}">
                        <a14:shadowObscured xmlns:a14="http://schemas.microsoft.com/office/drawing/2010/main"/>
                      </a:ext>
                    </a:extLst>
                  </pic:spPr>
                </pic:pic>
              </a:graphicData>
            </a:graphic>
          </wp:inline>
        </w:drawing>
      </w:r>
    </w:p>
    <w:p w14:paraId="027990ED" w14:textId="77777777" w:rsidR="006E0F1A" w:rsidRPr="00E51152" w:rsidRDefault="006E0F1A" w:rsidP="006E0F1A">
      <w:pPr>
        <w:pStyle w:val="a0"/>
      </w:pPr>
      <w:r>
        <w:t xml:space="preserve"> Модель региональной профильной системы оказания плановой медицинской помощи в Санкт-Петербурге</w:t>
      </w:r>
    </w:p>
    <w:p w14:paraId="0CB978E4" w14:textId="77777777" w:rsidR="006E0F1A" w:rsidRPr="003360FB" w:rsidRDefault="006E0F1A" w:rsidP="006E0F1A">
      <w:pPr>
        <w:rPr>
          <w:lang w:val="ru-RU"/>
        </w:rPr>
      </w:pPr>
      <w:proofErr w:type="spellStart"/>
      <w:r w:rsidRPr="002A6A8A">
        <w:t>Источник</w:t>
      </w:r>
      <w:proofErr w:type="spellEnd"/>
      <w:r w:rsidRPr="0017285C">
        <w:t xml:space="preserve">: Health Care Day Program in the framework of the 8th International Scientific Conference «Emerging Marketing 2021». </w:t>
      </w:r>
      <w:r w:rsidRPr="003360FB">
        <w:rPr>
          <w:lang w:val="ru-RU"/>
        </w:rPr>
        <w:t>Круглый стол «Актуальные вопросы системы реформирования системы здравоохранения РФ». Из выступления Куликова О.</w:t>
      </w:r>
      <w:r>
        <w:rPr>
          <w:lang w:val="ru-RU"/>
        </w:rPr>
        <w:t xml:space="preserve"> </w:t>
      </w:r>
      <w:r w:rsidRPr="003360FB">
        <w:rPr>
          <w:lang w:val="ru-RU"/>
        </w:rPr>
        <w:t>В.</w:t>
      </w:r>
    </w:p>
    <w:p w14:paraId="425F7D6D" w14:textId="77777777" w:rsidR="006E0F1A" w:rsidRDefault="006E0F1A" w:rsidP="006E0F1A">
      <w:pPr>
        <w:rPr>
          <w:lang w:val="ru-RU"/>
        </w:rPr>
      </w:pPr>
      <w:r>
        <w:rPr>
          <w:lang w:val="ru-RU"/>
        </w:rPr>
        <w:t>На первичном уровне (поликлиника, ЦРБ) оказывается ранняя диагностика, первичное обследование с направлением на консультацию в вышестоящую ступень маршрутизации. Здесь же проводится диспансеризация, поздняя реабилитация и третичная профилактика.</w:t>
      </w:r>
    </w:p>
    <w:p w14:paraId="645B8AB7" w14:textId="77777777" w:rsidR="006E0F1A" w:rsidRDefault="006E0F1A" w:rsidP="006E0F1A">
      <w:pPr>
        <w:rPr>
          <w:lang w:val="ru-RU"/>
        </w:rPr>
      </w:pPr>
      <w:r>
        <w:rPr>
          <w:lang w:val="ru-RU"/>
        </w:rPr>
        <w:t>На уровне межмуниципального медицинского центра оказываются услуги по консультативному приему, дополнительное обследование и лечение. Также происходит направление в региональный центр после обследований.</w:t>
      </w:r>
    </w:p>
    <w:p w14:paraId="26E56E04" w14:textId="77777777" w:rsidR="006E0F1A" w:rsidRPr="00BE2053" w:rsidRDefault="006E0F1A" w:rsidP="006E0F1A">
      <w:pPr>
        <w:rPr>
          <w:lang w:val="ru-RU"/>
        </w:rPr>
      </w:pPr>
      <w:r>
        <w:rPr>
          <w:lang w:val="ru-RU"/>
        </w:rPr>
        <w:lastRenderedPageBreak/>
        <w:t>На уровне регионального центра также оказывается консультативный прием для углубленного обследования, оперативного и консервативного лечения, направление на госпитализацию, а также ранняя реабилитация и предоставляются рекомендации по дальнейшему наблюдению.</w:t>
      </w:r>
    </w:p>
    <w:p w14:paraId="4ABA59A2" w14:textId="77777777" w:rsidR="006E0F1A" w:rsidRDefault="006E0F1A" w:rsidP="006E0F1A">
      <w:pPr>
        <w:rPr>
          <w:lang w:val="ru-RU"/>
        </w:rPr>
      </w:pPr>
      <w:r>
        <w:rPr>
          <w:lang w:val="ru-RU"/>
        </w:rPr>
        <w:t>Для успешной реализации схемы маршрутизации пациентов необходимо, в первую очередь, грамотное управление Единой региональной информационной системой электронного здравоохранения (ЕРИС ЭЗ). Каждый пациент должен иметь свой код, а также персонализированную схему лечения, исходя из его факторов риска. Необходимо также повсеместно вводить электронная медицинская карта, которая будет выступать связующим документом, облегчающим процесс маршрутизации пациентов.</w:t>
      </w:r>
    </w:p>
    <w:p w14:paraId="6A0D6EF2" w14:textId="77777777" w:rsidR="006E0F1A" w:rsidRDefault="006E0F1A" w:rsidP="006E0F1A">
      <w:pPr>
        <w:rPr>
          <w:lang w:val="ru-RU"/>
        </w:rPr>
      </w:pPr>
      <w:r>
        <w:rPr>
          <w:lang w:val="ru-RU"/>
        </w:rPr>
        <w:t>Схематично управление маршрутизацией в ЕРИС ЭЗ на основе электронной медицинской карты Куликов О. В. видит следующим образом:</w:t>
      </w:r>
    </w:p>
    <w:p w14:paraId="2066249D" w14:textId="77777777" w:rsidR="006E0F1A" w:rsidRDefault="006E0F1A" w:rsidP="006E0F1A">
      <w:pPr>
        <w:ind w:firstLine="0"/>
        <w:jc w:val="center"/>
        <w:rPr>
          <w:lang w:val="ru-RU"/>
        </w:rPr>
      </w:pPr>
      <w:r w:rsidRPr="009A302E">
        <w:rPr>
          <w:noProof/>
          <w:lang w:val="ru-RU"/>
        </w:rPr>
        <w:drawing>
          <wp:inline distT="0" distB="0" distL="0" distR="0" wp14:anchorId="46BD911F" wp14:editId="71751DC9">
            <wp:extent cx="4981433" cy="2720791"/>
            <wp:effectExtent l="0" t="0" r="0" b="0"/>
            <wp:docPr id="27655" name="Рисунок 27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85830" cy="2723192"/>
                    </a:xfrm>
                    <a:prstGeom prst="rect">
                      <a:avLst/>
                    </a:prstGeom>
                  </pic:spPr>
                </pic:pic>
              </a:graphicData>
            </a:graphic>
          </wp:inline>
        </w:drawing>
      </w:r>
    </w:p>
    <w:p w14:paraId="099767B1" w14:textId="77777777" w:rsidR="006E0F1A" w:rsidRDefault="006E0F1A" w:rsidP="006E0F1A">
      <w:pPr>
        <w:pStyle w:val="a0"/>
      </w:pPr>
      <w:r>
        <w:t xml:space="preserve"> Управление маршрутизацией в ЕРИС ЭЗ на основе ИКП</w:t>
      </w:r>
    </w:p>
    <w:p w14:paraId="10719DD0" w14:textId="77777777" w:rsidR="006E0F1A" w:rsidRPr="0017285C" w:rsidRDefault="006E0F1A" w:rsidP="006E0F1A">
      <w:pPr>
        <w:rPr>
          <w:lang w:val="ru-RU"/>
        </w:rPr>
      </w:pPr>
      <w:r w:rsidRPr="0017285C">
        <w:rPr>
          <w:lang w:val="ru-RU"/>
        </w:rPr>
        <w:t>Источник</w:t>
      </w:r>
      <w:r w:rsidRPr="0017285C">
        <w:t xml:space="preserve">: Health Care Day Program in the framework of the 8th International Scientific Conference «Emerging Marketing 2021». </w:t>
      </w:r>
      <w:r w:rsidRPr="0017285C">
        <w:rPr>
          <w:lang w:val="ru-RU"/>
        </w:rPr>
        <w:t>Круглый стол «Актуальные вопросы системы реформирования системы здравоохранения РФ». Из выступления Куликова О.</w:t>
      </w:r>
      <w:r>
        <w:rPr>
          <w:lang w:val="ru-RU"/>
        </w:rPr>
        <w:t xml:space="preserve"> </w:t>
      </w:r>
      <w:r w:rsidRPr="0017285C">
        <w:rPr>
          <w:lang w:val="ru-RU"/>
        </w:rPr>
        <w:t>В.</w:t>
      </w:r>
    </w:p>
    <w:p w14:paraId="71BFE3FD" w14:textId="77777777" w:rsidR="006E0F1A" w:rsidRDefault="006E0F1A" w:rsidP="006E0F1A">
      <w:pPr>
        <w:rPr>
          <w:lang w:val="ru-RU"/>
        </w:rPr>
      </w:pPr>
      <w:r>
        <w:rPr>
          <w:lang w:val="ru-RU"/>
        </w:rPr>
        <w:t>Современные технологии позволяют реализовать данное управление в полном объеме. Повторюсь, в первую очередь необходимо создание единой электронной информационной базы пациентов. Управление маршрутизацией также позволит увеличить социально-экономическую эффективность отрасли здравоохранения:</w:t>
      </w:r>
    </w:p>
    <w:p w14:paraId="699A6049" w14:textId="77777777" w:rsidR="006E0F1A" w:rsidRPr="002415C1" w:rsidRDefault="006E0F1A" w:rsidP="006E0F1A">
      <w:pPr>
        <w:pStyle w:val="a5"/>
        <w:numPr>
          <w:ilvl w:val="0"/>
          <w:numId w:val="10"/>
        </w:numPr>
        <w:rPr>
          <w:lang w:val="ru-RU"/>
        </w:rPr>
      </w:pPr>
      <w:r w:rsidRPr="002415C1">
        <w:rPr>
          <w:lang w:val="ru-RU"/>
        </w:rPr>
        <w:lastRenderedPageBreak/>
        <w:t>сокращение сроков ожидания госпитализации и пребывания пациентов в стационаре;</w:t>
      </w:r>
    </w:p>
    <w:p w14:paraId="626CC8A1" w14:textId="77777777" w:rsidR="006E0F1A" w:rsidRPr="002415C1" w:rsidRDefault="006E0F1A" w:rsidP="006E0F1A">
      <w:pPr>
        <w:pStyle w:val="a5"/>
        <w:numPr>
          <w:ilvl w:val="0"/>
          <w:numId w:val="10"/>
        </w:numPr>
        <w:rPr>
          <w:lang w:val="ru-RU"/>
        </w:rPr>
      </w:pPr>
      <w:r w:rsidRPr="002415C1">
        <w:rPr>
          <w:lang w:val="ru-RU"/>
        </w:rPr>
        <w:t>рациональное и эффективное использование ресурсов отрасли здравоохранения;</w:t>
      </w:r>
    </w:p>
    <w:p w14:paraId="0259A8DA" w14:textId="77777777" w:rsidR="006E0F1A" w:rsidRPr="002415C1" w:rsidRDefault="006E0F1A" w:rsidP="006E0F1A">
      <w:pPr>
        <w:pStyle w:val="a5"/>
        <w:numPr>
          <w:ilvl w:val="0"/>
          <w:numId w:val="10"/>
        </w:numPr>
        <w:rPr>
          <w:lang w:val="ru-RU"/>
        </w:rPr>
      </w:pPr>
      <w:r w:rsidRPr="002415C1">
        <w:rPr>
          <w:lang w:val="ru-RU"/>
        </w:rPr>
        <w:t>уменьшение количества осложнений, скорейшее выздоровление или достижение ремиссии;</w:t>
      </w:r>
    </w:p>
    <w:p w14:paraId="44AF56F0" w14:textId="77777777" w:rsidR="006E0F1A" w:rsidRPr="002415C1" w:rsidRDefault="006E0F1A" w:rsidP="006E0F1A">
      <w:pPr>
        <w:pStyle w:val="a5"/>
        <w:numPr>
          <w:ilvl w:val="0"/>
          <w:numId w:val="10"/>
        </w:numPr>
        <w:rPr>
          <w:lang w:val="ru-RU"/>
        </w:rPr>
      </w:pPr>
      <w:r w:rsidRPr="002415C1">
        <w:rPr>
          <w:lang w:val="ru-RU"/>
        </w:rPr>
        <w:t>снижение уровня инвалидизации и смертности;</w:t>
      </w:r>
    </w:p>
    <w:p w14:paraId="15A70152" w14:textId="021E87F1" w:rsidR="006E0F1A" w:rsidRDefault="006E0F1A" w:rsidP="006E0F1A">
      <w:pPr>
        <w:pStyle w:val="a5"/>
        <w:numPr>
          <w:ilvl w:val="0"/>
          <w:numId w:val="10"/>
        </w:numPr>
        <w:rPr>
          <w:lang w:val="ru-RU"/>
        </w:rPr>
      </w:pPr>
      <w:r w:rsidRPr="002415C1">
        <w:rPr>
          <w:lang w:val="ru-RU"/>
        </w:rPr>
        <w:t>обеспечение более высокого качества жизни пациентов – повышение удовлетворенности.</w:t>
      </w:r>
    </w:p>
    <w:p w14:paraId="6851CF5D" w14:textId="047EEF53" w:rsidR="0043485B" w:rsidRDefault="0043485B" w:rsidP="0043485B">
      <w:pPr>
        <w:pStyle w:val="2"/>
        <w:rPr>
          <w:lang w:val="ru-RU"/>
        </w:rPr>
      </w:pPr>
      <w:bookmarkStart w:id="56" w:name="_Toc104905018"/>
      <w:r>
        <w:rPr>
          <w:lang w:val="ru-RU"/>
        </w:rPr>
        <w:t>Выводы по главе 3</w:t>
      </w:r>
      <w:bookmarkEnd w:id="56"/>
    </w:p>
    <w:p w14:paraId="0FAF9E1B" w14:textId="77777777" w:rsidR="00435CE7" w:rsidRDefault="004C50F8" w:rsidP="00435CE7">
      <w:pPr>
        <w:rPr>
          <w:lang w:val="ru-RU"/>
        </w:rPr>
      </w:pPr>
      <w:r>
        <w:rPr>
          <w:lang w:val="ru-RU"/>
        </w:rPr>
        <w:t xml:space="preserve">В главе 3 был проведен </w:t>
      </w:r>
      <w:r>
        <w:t>PEST</w:t>
      </w:r>
      <w:r w:rsidRPr="004C50F8">
        <w:rPr>
          <w:lang w:val="ru-RU"/>
        </w:rPr>
        <w:t>-</w:t>
      </w:r>
      <w:r>
        <w:rPr>
          <w:lang w:val="ru-RU"/>
        </w:rPr>
        <w:t xml:space="preserve">анализ. </w:t>
      </w:r>
      <w:r w:rsidR="00435CE7" w:rsidRPr="00435CE7">
        <w:rPr>
          <w:lang w:val="ru-RU"/>
        </w:rPr>
        <w:t>PEST-анализ – это декларация о том, что в процессе анализа будут последовательно рассматриваться структурированные группы факторов: политические, экономические, социальные, технологические. Цель PEST-анализа – рассмотрение внешних по отношению к объекту анализа факторов, идентификация их как благоприятных возможностей/угроз, предложение мер по их использованию/нейтрализации</w:t>
      </w:r>
      <w:r w:rsidR="00435CE7">
        <w:rPr>
          <w:lang w:val="ru-RU"/>
        </w:rPr>
        <w:t xml:space="preserve"> </w:t>
      </w:r>
    </w:p>
    <w:p w14:paraId="14AFF0C9" w14:textId="77E8F133" w:rsidR="0043485B" w:rsidRDefault="00435CE7" w:rsidP="00435CE7">
      <w:pPr>
        <w:rPr>
          <w:lang w:val="ru-RU"/>
        </w:rPr>
      </w:pPr>
      <w:r w:rsidRPr="00435CE7">
        <w:rPr>
          <w:lang w:val="ru-RU"/>
        </w:rPr>
        <w:t>Благоприятные возможности – факторы, которые позитивно влияют на развитие кластера (например, увеличение объема оказания медицинских услуг, повышение качества оказываемых услуг, сокращение издержек при оказании медицинских услуг).</w:t>
      </w:r>
      <w:r>
        <w:rPr>
          <w:lang w:val="ru-RU"/>
        </w:rPr>
        <w:t xml:space="preserve"> </w:t>
      </w:r>
      <w:r w:rsidRPr="00435CE7">
        <w:rPr>
          <w:lang w:val="ru-RU"/>
        </w:rPr>
        <w:t>Угроза – фактор, негативно влияющий на развитие кластера.</w:t>
      </w:r>
    </w:p>
    <w:p w14:paraId="3E7A2478" w14:textId="50265A9E" w:rsidR="001A3766" w:rsidRDefault="001A3766" w:rsidP="008C6F6F">
      <w:pPr>
        <w:rPr>
          <w:lang w:val="ru-RU"/>
        </w:rPr>
      </w:pPr>
      <w:r>
        <w:rPr>
          <w:lang w:val="ru-RU"/>
        </w:rPr>
        <w:t>Ключевыми политическими факторами</w:t>
      </w:r>
      <w:r w:rsidR="00DF2331">
        <w:rPr>
          <w:lang w:val="ru-RU"/>
        </w:rPr>
        <w:t xml:space="preserve"> можно назвать д</w:t>
      </w:r>
      <w:r w:rsidR="00DF2331" w:rsidRPr="00DF2331">
        <w:rPr>
          <w:lang w:val="ru-RU"/>
        </w:rPr>
        <w:t>ополнительное бюджетирование медицинских организаций</w:t>
      </w:r>
      <w:r w:rsidR="00DF2331">
        <w:rPr>
          <w:lang w:val="ru-RU"/>
        </w:rPr>
        <w:t xml:space="preserve"> (что с</w:t>
      </w:r>
      <w:r w:rsidR="00DF2331" w:rsidRPr="00DF2331">
        <w:rPr>
          <w:lang w:val="ru-RU"/>
        </w:rPr>
        <w:t>пособствовало удержанию персонала и снижению риска нехватки финансовых средств</w:t>
      </w:r>
      <w:r w:rsidR="00DF2331">
        <w:rPr>
          <w:lang w:val="ru-RU"/>
        </w:rPr>
        <w:t xml:space="preserve">) и </w:t>
      </w:r>
      <w:r w:rsidR="008C6F6F">
        <w:rPr>
          <w:lang w:val="ru-RU"/>
        </w:rPr>
        <w:t>по</w:t>
      </w:r>
      <w:r w:rsidR="008C6F6F" w:rsidRPr="008C6F6F">
        <w:rPr>
          <w:lang w:val="ru-RU"/>
        </w:rPr>
        <w:t>становление о приостановке оказания плановой медицинской помощи</w:t>
      </w:r>
      <w:r w:rsidR="008C6F6F">
        <w:rPr>
          <w:lang w:val="ru-RU"/>
        </w:rPr>
        <w:t xml:space="preserve"> (м</w:t>
      </w:r>
      <w:r w:rsidR="008C6F6F" w:rsidRPr="008C6F6F">
        <w:rPr>
          <w:lang w:val="ru-RU"/>
        </w:rPr>
        <w:t>еры по нейтрализации: развитие телемедицинских технологий и диагностических услуг</w:t>
      </w:r>
      <w:r w:rsidR="008C6F6F">
        <w:rPr>
          <w:lang w:val="ru-RU"/>
        </w:rPr>
        <w:t>).</w:t>
      </w:r>
    </w:p>
    <w:p w14:paraId="6A6F4154" w14:textId="509BECCC" w:rsidR="008C6F6F" w:rsidRDefault="00FC1828" w:rsidP="009E35F1">
      <w:pPr>
        <w:rPr>
          <w:lang w:val="ru-RU"/>
        </w:rPr>
      </w:pPr>
      <w:r>
        <w:rPr>
          <w:lang w:val="ru-RU"/>
        </w:rPr>
        <w:t>Экономическими факторами-угрозами являются снижение ВРП, снижение доходов населения (</w:t>
      </w:r>
      <w:r w:rsidR="009E35F1">
        <w:rPr>
          <w:lang w:val="ru-RU"/>
        </w:rPr>
        <w:t xml:space="preserve">нейтрализация с помощью ряда мер: </w:t>
      </w:r>
      <w:r w:rsidR="009E35F1" w:rsidRPr="009E35F1">
        <w:rPr>
          <w:lang w:val="ru-RU"/>
        </w:rPr>
        <w:t>развитие системы ДМС с помощью привлечения крупных компаний в Санкт-Петербург</w:t>
      </w:r>
      <w:r w:rsidR="009E35F1">
        <w:rPr>
          <w:lang w:val="ru-RU"/>
        </w:rPr>
        <w:t xml:space="preserve">; </w:t>
      </w:r>
      <w:r w:rsidR="009E35F1" w:rsidRPr="009E35F1">
        <w:rPr>
          <w:lang w:val="ru-RU"/>
        </w:rPr>
        <w:t>развитие телемедицины;</w:t>
      </w:r>
      <w:r w:rsidR="009E35F1">
        <w:rPr>
          <w:lang w:val="ru-RU"/>
        </w:rPr>
        <w:t xml:space="preserve"> </w:t>
      </w:r>
      <w:r w:rsidR="009E35F1" w:rsidRPr="009E35F1">
        <w:rPr>
          <w:lang w:val="ru-RU"/>
        </w:rPr>
        <w:t>повышение качества оказания медицинских услуг (в частности, представление процесса медицинской помощи по отдельным нозологиям с помощью цепочки добавления стоимости (</w:t>
      </w:r>
      <w:proofErr w:type="spellStart"/>
      <w:r w:rsidR="009E35F1" w:rsidRPr="009E35F1">
        <w:rPr>
          <w:lang w:val="ru-RU"/>
        </w:rPr>
        <w:t>care</w:t>
      </w:r>
      <w:proofErr w:type="spellEnd"/>
      <w:r w:rsidR="009E35F1" w:rsidRPr="009E35F1">
        <w:rPr>
          <w:lang w:val="ru-RU"/>
        </w:rPr>
        <w:t xml:space="preserve"> </w:t>
      </w:r>
      <w:proofErr w:type="spellStart"/>
      <w:r w:rsidR="009E35F1" w:rsidRPr="009E35F1">
        <w:rPr>
          <w:lang w:val="ru-RU"/>
        </w:rPr>
        <w:t>delivery</w:t>
      </w:r>
      <w:proofErr w:type="spellEnd"/>
      <w:r w:rsidR="009E35F1" w:rsidRPr="009E35F1">
        <w:rPr>
          <w:lang w:val="ru-RU"/>
        </w:rPr>
        <w:t xml:space="preserve"> </w:t>
      </w:r>
      <w:proofErr w:type="spellStart"/>
      <w:r w:rsidR="009E35F1" w:rsidRPr="009E35F1">
        <w:rPr>
          <w:lang w:val="ru-RU"/>
        </w:rPr>
        <w:t>value</w:t>
      </w:r>
      <w:proofErr w:type="spellEnd"/>
      <w:r w:rsidR="009E35F1" w:rsidRPr="009E35F1">
        <w:rPr>
          <w:lang w:val="ru-RU"/>
        </w:rPr>
        <w:t xml:space="preserve"> </w:t>
      </w:r>
      <w:proofErr w:type="spellStart"/>
      <w:r w:rsidR="009E35F1" w:rsidRPr="009E35F1">
        <w:rPr>
          <w:lang w:val="ru-RU"/>
        </w:rPr>
        <w:t>chain</w:t>
      </w:r>
      <w:proofErr w:type="spellEnd"/>
      <w:r w:rsidR="009E35F1" w:rsidRPr="009E35F1">
        <w:rPr>
          <w:lang w:val="ru-RU"/>
        </w:rPr>
        <w:t>))</w:t>
      </w:r>
      <w:r w:rsidR="009E35F1">
        <w:rPr>
          <w:lang w:val="ru-RU"/>
        </w:rPr>
        <w:t xml:space="preserve">; </w:t>
      </w:r>
      <w:r w:rsidR="009E35F1" w:rsidRPr="009E35F1">
        <w:rPr>
          <w:lang w:val="ru-RU"/>
        </w:rPr>
        <w:t>развитие мощностей для создания отечественных лекарств и оборудования (офсетные контракты)</w:t>
      </w:r>
      <w:r w:rsidR="009E35F1">
        <w:rPr>
          <w:lang w:val="ru-RU"/>
        </w:rPr>
        <w:t>)</w:t>
      </w:r>
      <w:r w:rsidR="000D170E">
        <w:rPr>
          <w:lang w:val="ru-RU"/>
        </w:rPr>
        <w:t>, а также н</w:t>
      </w:r>
      <w:r w:rsidR="000D170E" w:rsidRPr="000D170E">
        <w:rPr>
          <w:lang w:val="ru-RU"/>
        </w:rPr>
        <w:t>еэффективная система маршрутизации</w:t>
      </w:r>
      <w:r w:rsidR="000D170E">
        <w:rPr>
          <w:lang w:val="ru-RU"/>
        </w:rPr>
        <w:t xml:space="preserve">, что можно нейтрализовать с помощью </w:t>
      </w:r>
      <w:r w:rsidR="000D170E" w:rsidRPr="000D170E">
        <w:rPr>
          <w:lang w:val="ru-RU"/>
        </w:rPr>
        <w:t>разработк</w:t>
      </w:r>
      <w:r w:rsidR="000D170E">
        <w:rPr>
          <w:lang w:val="ru-RU"/>
        </w:rPr>
        <w:t>и</w:t>
      </w:r>
      <w:r w:rsidR="000D170E" w:rsidRPr="000D170E">
        <w:rPr>
          <w:lang w:val="ru-RU"/>
        </w:rPr>
        <w:t xml:space="preserve"> модели передачи клинической ответственности и издани</w:t>
      </w:r>
      <w:r w:rsidR="000D170E">
        <w:rPr>
          <w:lang w:val="ru-RU"/>
        </w:rPr>
        <w:t>я</w:t>
      </w:r>
      <w:r w:rsidR="000D170E" w:rsidRPr="000D170E">
        <w:rPr>
          <w:lang w:val="ru-RU"/>
        </w:rPr>
        <w:t xml:space="preserve"> приказа ОИВ об организации медицинской помощи по профилю</w:t>
      </w:r>
      <w:r w:rsidR="000D170E">
        <w:rPr>
          <w:lang w:val="ru-RU"/>
        </w:rPr>
        <w:t>.</w:t>
      </w:r>
    </w:p>
    <w:p w14:paraId="08D82FE5" w14:textId="77777777" w:rsidR="000D170E" w:rsidRDefault="000D170E" w:rsidP="009E35F1">
      <w:pPr>
        <w:rPr>
          <w:lang w:val="ru-RU"/>
        </w:rPr>
      </w:pPr>
    </w:p>
    <w:p w14:paraId="67DCF827" w14:textId="22F5D13D" w:rsidR="00435CE7" w:rsidRDefault="00BC1A80" w:rsidP="00435CE7">
      <w:pPr>
        <w:rPr>
          <w:lang w:val="ru-RU"/>
        </w:rPr>
      </w:pPr>
      <w:r>
        <w:rPr>
          <w:lang w:val="ru-RU"/>
        </w:rPr>
        <w:t>Благоприятными экономическими факторами являются с</w:t>
      </w:r>
      <w:r w:rsidRPr="00BC1A80">
        <w:rPr>
          <w:lang w:val="ru-RU"/>
        </w:rPr>
        <w:t>оздание ускоренных курсов переквалификации для мед</w:t>
      </w:r>
      <w:r>
        <w:rPr>
          <w:lang w:val="ru-RU"/>
        </w:rPr>
        <w:t>ицинского п</w:t>
      </w:r>
      <w:r w:rsidRPr="00BC1A80">
        <w:rPr>
          <w:lang w:val="ru-RU"/>
        </w:rPr>
        <w:t>ерсонала</w:t>
      </w:r>
      <w:r>
        <w:rPr>
          <w:lang w:val="ru-RU"/>
        </w:rPr>
        <w:t>, у</w:t>
      </w:r>
      <w:r w:rsidRPr="00BC1A80">
        <w:rPr>
          <w:lang w:val="ru-RU"/>
        </w:rPr>
        <w:t>величение производства средств индивидуальной защиты</w:t>
      </w:r>
      <w:r w:rsidR="00174C21">
        <w:rPr>
          <w:lang w:val="ru-RU"/>
        </w:rPr>
        <w:t>, до</w:t>
      </w:r>
      <w:r w:rsidR="00174C21" w:rsidRPr="00174C21">
        <w:rPr>
          <w:lang w:val="ru-RU"/>
        </w:rPr>
        <w:t>полнительное поощрение медицинских работников в рамках трудового законодательствах</w:t>
      </w:r>
      <w:r w:rsidR="002815FD">
        <w:rPr>
          <w:lang w:val="ru-RU"/>
        </w:rPr>
        <w:t xml:space="preserve"> и увеличение коечного фонда.</w:t>
      </w:r>
    </w:p>
    <w:p w14:paraId="4B68D8B7" w14:textId="57EECD19" w:rsidR="002815FD" w:rsidRDefault="00006660" w:rsidP="00435CE7">
      <w:pPr>
        <w:rPr>
          <w:lang w:val="ru-RU"/>
        </w:rPr>
      </w:pPr>
      <w:r>
        <w:rPr>
          <w:lang w:val="ru-RU"/>
        </w:rPr>
        <w:t xml:space="preserve">В работе были рассмотрены социальные факторы: миграция и убыль населения. Последний фактор можно </w:t>
      </w:r>
      <w:r w:rsidR="000724F4">
        <w:rPr>
          <w:lang w:val="ru-RU"/>
        </w:rPr>
        <w:t xml:space="preserve">нейтрализовать с помощью </w:t>
      </w:r>
      <w:r w:rsidR="000724F4" w:rsidRPr="000724F4">
        <w:rPr>
          <w:lang w:val="ru-RU"/>
        </w:rPr>
        <w:t>разработк</w:t>
      </w:r>
      <w:r w:rsidR="000724F4">
        <w:rPr>
          <w:lang w:val="ru-RU"/>
        </w:rPr>
        <w:t>и</w:t>
      </w:r>
      <w:r w:rsidR="000724F4" w:rsidRPr="000724F4">
        <w:rPr>
          <w:lang w:val="ru-RU"/>
        </w:rPr>
        <w:t xml:space="preserve"> программ, стимулирующ</w:t>
      </w:r>
      <w:r w:rsidR="000724F4">
        <w:rPr>
          <w:lang w:val="ru-RU"/>
        </w:rPr>
        <w:t>их</w:t>
      </w:r>
      <w:r w:rsidR="000724F4" w:rsidRPr="000724F4">
        <w:rPr>
          <w:lang w:val="ru-RU"/>
        </w:rPr>
        <w:t xml:space="preserve"> повышени</w:t>
      </w:r>
      <w:r w:rsidR="000724F4">
        <w:rPr>
          <w:lang w:val="ru-RU"/>
        </w:rPr>
        <w:t>ю</w:t>
      </w:r>
      <w:r w:rsidR="000724F4" w:rsidRPr="000724F4">
        <w:rPr>
          <w:lang w:val="ru-RU"/>
        </w:rPr>
        <w:t xml:space="preserve"> рождаемост</w:t>
      </w:r>
      <w:r w:rsidR="000724F4">
        <w:rPr>
          <w:lang w:val="ru-RU"/>
        </w:rPr>
        <w:t>и</w:t>
      </w:r>
      <w:r w:rsidR="000724F4" w:rsidRPr="000724F4">
        <w:rPr>
          <w:lang w:val="ru-RU"/>
        </w:rPr>
        <w:t>,</w:t>
      </w:r>
      <w:r w:rsidR="000724F4">
        <w:rPr>
          <w:lang w:val="ru-RU"/>
        </w:rPr>
        <w:t xml:space="preserve"> а также</w:t>
      </w:r>
      <w:r w:rsidR="000724F4" w:rsidRPr="000724F4">
        <w:rPr>
          <w:lang w:val="ru-RU"/>
        </w:rPr>
        <w:t xml:space="preserve"> создани</w:t>
      </w:r>
      <w:r w:rsidR="000724F4">
        <w:rPr>
          <w:lang w:val="ru-RU"/>
        </w:rPr>
        <w:t>я</w:t>
      </w:r>
      <w:r w:rsidR="000724F4" w:rsidRPr="000724F4">
        <w:rPr>
          <w:lang w:val="ru-RU"/>
        </w:rPr>
        <w:t xml:space="preserve"> условий для миграции населения и его быстрой адаптации (в т.</w:t>
      </w:r>
      <w:r w:rsidR="00ED71B5">
        <w:rPr>
          <w:lang w:val="ru-RU"/>
        </w:rPr>
        <w:t xml:space="preserve"> </w:t>
      </w:r>
      <w:r w:rsidR="000724F4" w:rsidRPr="000724F4">
        <w:rPr>
          <w:lang w:val="ru-RU"/>
        </w:rPr>
        <w:t>ч. за счет создания дополнительных рабочих мест)</w:t>
      </w:r>
      <w:r w:rsidR="00ED71B5">
        <w:rPr>
          <w:lang w:val="ru-RU"/>
        </w:rPr>
        <w:t>.</w:t>
      </w:r>
    </w:p>
    <w:p w14:paraId="7F3F167D" w14:textId="6A68977F" w:rsidR="00ED71B5" w:rsidRDefault="00ED71B5" w:rsidP="00435CE7">
      <w:pPr>
        <w:rPr>
          <w:lang w:val="ru-RU"/>
        </w:rPr>
      </w:pPr>
      <w:r>
        <w:rPr>
          <w:lang w:val="ru-RU"/>
        </w:rPr>
        <w:t xml:space="preserve">Технологические факторы носят исключительно благоприятный характер. Пандемия ускорила </w:t>
      </w:r>
      <w:r w:rsidR="004E068A">
        <w:rPr>
          <w:lang w:val="ru-RU"/>
        </w:rPr>
        <w:t xml:space="preserve">цифровизацию и трансформацию сферы здравоохранения в несколько раз. Также </w:t>
      </w:r>
      <w:r w:rsidR="00D66E10" w:rsidRPr="00D66E10">
        <w:rPr>
          <w:lang w:val="ru-RU"/>
        </w:rPr>
        <w:t xml:space="preserve">Россия стала первой страной, которая официально зарегистрировала вакцину от вируса. Старт массовой вакцинации в России пришелся на 18 января 2021 года.  </w:t>
      </w:r>
    </w:p>
    <w:p w14:paraId="44C7CB73" w14:textId="2EFCB1CA" w:rsidR="002750CB" w:rsidRPr="00235FD2" w:rsidRDefault="00D66E10" w:rsidP="002750CB">
      <w:pPr>
        <w:rPr>
          <w:lang w:val="ru-RU"/>
        </w:rPr>
      </w:pPr>
      <w:r>
        <w:rPr>
          <w:lang w:val="ru-RU"/>
        </w:rPr>
        <w:t xml:space="preserve">Был также проведен опрос среди </w:t>
      </w:r>
      <w:r w:rsidR="00F313D2">
        <w:rPr>
          <w:lang w:val="ru-RU"/>
        </w:rPr>
        <w:t>менеджмента организаций-</w:t>
      </w:r>
      <w:r w:rsidR="00DE0E6F">
        <w:rPr>
          <w:lang w:val="ru-RU"/>
        </w:rPr>
        <w:t>участников</w:t>
      </w:r>
      <w:r w:rsidR="00F313D2">
        <w:rPr>
          <w:lang w:val="ru-RU"/>
        </w:rPr>
        <w:t xml:space="preserve"> кластера оказания медицинских услуг</w:t>
      </w:r>
      <w:r w:rsidR="00DE0E6F">
        <w:rPr>
          <w:lang w:val="ru-RU"/>
        </w:rPr>
        <w:t xml:space="preserve">. </w:t>
      </w:r>
      <w:r w:rsidR="002750CB">
        <w:rPr>
          <w:lang w:val="ru-RU"/>
        </w:rPr>
        <w:t>84,6% опрошенных – провайдеры медицинских услуг. Респонденты считают, что кластер оказания медицинских услуг в Санкт-Петербурге существует (62,2%).</w:t>
      </w:r>
      <w:r w:rsidR="00235FD2">
        <w:rPr>
          <w:lang w:val="ru-RU"/>
        </w:rPr>
        <w:t xml:space="preserve"> </w:t>
      </w:r>
      <w:r w:rsidR="00235FD2" w:rsidRPr="00235FD2">
        <w:rPr>
          <w:lang w:val="ru-RU"/>
        </w:rPr>
        <w:t xml:space="preserve">Более 40% указали на то, что конкурентоспособность системы здравоохранения в Санкт-Петербурге не изменилась. Частные клиники помогли государственной системе справиться с пандемией. После преодоления пика заболеваемости все вернулось на </w:t>
      </w:r>
      <w:proofErr w:type="spellStart"/>
      <w:r w:rsidR="00235FD2" w:rsidRPr="00235FD2">
        <w:rPr>
          <w:lang w:val="ru-RU"/>
        </w:rPr>
        <w:t>доковидные</w:t>
      </w:r>
      <w:proofErr w:type="spellEnd"/>
      <w:r w:rsidR="00235FD2" w:rsidRPr="00235FD2">
        <w:rPr>
          <w:lang w:val="ru-RU"/>
        </w:rPr>
        <w:t xml:space="preserve"> реалии. Большинство оставшихся респондентов считают, что пандемия благоприятно сказалась на конкурентоспособность кластера (системы).</w:t>
      </w:r>
      <w:r w:rsidR="00235FD2">
        <w:rPr>
          <w:lang w:val="ru-RU"/>
        </w:rPr>
        <w:t xml:space="preserve"> Ключевыми изменениями в период </w:t>
      </w:r>
      <w:r w:rsidR="00235FD2">
        <w:t>COVID</w:t>
      </w:r>
      <w:r w:rsidR="00235FD2">
        <w:rPr>
          <w:lang w:val="ru-RU"/>
        </w:rPr>
        <w:t xml:space="preserve"> респонденты указали у</w:t>
      </w:r>
      <w:r w:rsidR="008F464A">
        <w:rPr>
          <w:lang w:val="ru-RU"/>
        </w:rPr>
        <w:t>силение информационных каналов; изменение в составе персонала (приток/отток) и укрепление горизонтальных связей.</w:t>
      </w:r>
    </w:p>
    <w:p w14:paraId="313E67F3" w14:textId="77777777" w:rsidR="002750CB" w:rsidRPr="004C50F8" w:rsidRDefault="002750CB" w:rsidP="002750CB">
      <w:pPr>
        <w:rPr>
          <w:lang w:val="ru-RU"/>
        </w:rPr>
      </w:pPr>
    </w:p>
    <w:p w14:paraId="42EA5FE2" w14:textId="77777777" w:rsidR="006E0F1A" w:rsidRPr="003C14AF" w:rsidRDefault="006E0F1A" w:rsidP="006E0F1A">
      <w:pPr>
        <w:pStyle w:val="1"/>
        <w:rPr>
          <w:lang w:val="ru-RU"/>
        </w:rPr>
      </w:pPr>
      <w:bookmarkStart w:id="57" w:name="_Toc104125806"/>
      <w:bookmarkStart w:id="58" w:name="_Toc104905019"/>
      <w:r>
        <w:rPr>
          <w:lang w:val="ru-RU"/>
        </w:rPr>
        <w:lastRenderedPageBreak/>
        <w:t>ВЫВОДЫ И РЕКОМЕНДАЦИИ</w:t>
      </w:r>
      <w:bookmarkEnd w:id="57"/>
      <w:bookmarkEnd w:id="58"/>
    </w:p>
    <w:p w14:paraId="346D4AAD" w14:textId="77777777" w:rsidR="006E0F1A" w:rsidRPr="00BA5438" w:rsidRDefault="006E0F1A" w:rsidP="006E0F1A">
      <w:pPr>
        <w:rPr>
          <w:lang w:val="ru-RU"/>
        </w:rPr>
      </w:pPr>
      <w:r w:rsidRPr="00BA5438">
        <w:rPr>
          <w:lang w:val="ru-RU"/>
        </w:rPr>
        <w:t>Несм</w:t>
      </w:r>
      <w:r>
        <w:rPr>
          <w:lang w:val="ru-RU"/>
        </w:rPr>
        <w:t>о</w:t>
      </w:r>
      <w:r w:rsidRPr="00BA5438">
        <w:rPr>
          <w:lang w:val="ru-RU"/>
        </w:rPr>
        <w:t>тря на т</w:t>
      </w:r>
      <w:r>
        <w:rPr>
          <w:lang w:val="ru-RU"/>
        </w:rPr>
        <w:t>о</w:t>
      </w:r>
      <w:r w:rsidRPr="00BA5438">
        <w:rPr>
          <w:lang w:val="ru-RU"/>
        </w:rPr>
        <w:t>, чт</w:t>
      </w:r>
      <w:r>
        <w:rPr>
          <w:lang w:val="ru-RU"/>
        </w:rPr>
        <w:t>о</w:t>
      </w:r>
      <w:r w:rsidRPr="00BA5438">
        <w:rPr>
          <w:lang w:val="ru-RU"/>
        </w:rPr>
        <w:t xml:space="preserve"> Р</w:t>
      </w:r>
      <w:r>
        <w:rPr>
          <w:lang w:val="ru-RU"/>
        </w:rPr>
        <w:t>о</w:t>
      </w:r>
      <w:r w:rsidRPr="00BA5438">
        <w:rPr>
          <w:lang w:val="ru-RU"/>
        </w:rPr>
        <w:t>ссия пре</w:t>
      </w:r>
      <w:r>
        <w:rPr>
          <w:lang w:val="ru-RU"/>
        </w:rPr>
        <w:t>о</w:t>
      </w:r>
      <w:r w:rsidRPr="00BA5438">
        <w:rPr>
          <w:lang w:val="ru-RU"/>
        </w:rPr>
        <w:t>д</w:t>
      </w:r>
      <w:r>
        <w:rPr>
          <w:lang w:val="ru-RU"/>
        </w:rPr>
        <w:t>о</w:t>
      </w:r>
      <w:r w:rsidRPr="00BA5438">
        <w:rPr>
          <w:lang w:val="ru-RU"/>
        </w:rPr>
        <w:t xml:space="preserve">лела </w:t>
      </w:r>
      <w:r>
        <w:rPr>
          <w:lang w:val="ru-RU"/>
        </w:rPr>
        <w:t>у</w:t>
      </w:r>
      <w:r w:rsidRPr="00BA5438">
        <w:rPr>
          <w:lang w:val="ru-RU"/>
        </w:rPr>
        <w:t>же неск</w:t>
      </w:r>
      <w:r>
        <w:rPr>
          <w:lang w:val="ru-RU"/>
        </w:rPr>
        <w:t>о</w:t>
      </w:r>
      <w:r w:rsidRPr="00BA5438">
        <w:rPr>
          <w:lang w:val="ru-RU"/>
        </w:rPr>
        <w:t>льк</w:t>
      </w:r>
      <w:r>
        <w:rPr>
          <w:lang w:val="ru-RU"/>
        </w:rPr>
        <w:t>о</w:t>
      </w:r>
      <w:r w:rsidRPr="00BA5438">
        <w:rPr>
          <w:lang w:val="ru-RU"/>
        </w:rPr>
        <w:t xml:space="preserve"> в</w:t>
      </w:r>
      <w:r>
        <w:rPr>
          <w:lang w:val="ru-RU"/>
        </w:rPr>
        <w:t>о</w:t>
      </w:r>
      <w:r w:rsidRPr="00BA5438">
        <w:rPr>
          <w:lang w:val="ru-RU"/>
        </w:rPr>
        <w:t>лн пандемии, г</w:t>
      </w:r>
      <w:r>
        <w:rPr>
          <w:lang w:val="ru-RU"/>
        </w:rPr>
        <w:t>о</w:t>
      </w:r>
      <w:r w:rsidRPr="00BA5438">
        <w:rPr>
          <w:lang w:val="ru-RU"/>
        </w:rPr>
        <w:t>в</w:t>
      </w:r>
      <w:r>
        <w:rPr>
          <w:lang w:val="ru-RU"/>
        </w:rPr>
        <w:t>о</w:t>
      </w:r>
      <w:r w:rsidRPr="00BA5438">
        <w:rPr>
          <w:lang w:val="ru-RU"/>
        </w:rPr>
        <w:t xml:space="preserve">рить </w:t>
      </w:r>
      <w:r>
        <w:rPr>
          <w:lang w:val="ru-RU"/>
        </w:rPr>
        <w:t>о</w:t>
      </w:r>
      <w:r w:rsidRPr="00BA5438">
        <w:rPr>
          <w:lang w:val="ru-RU"/>
        </w:rPr>
        <w:t xml:space="preserve"> п</w:t>
      </w:r>
      <w:r>
        <w:rPr>
          <w:lang w:val="ru-RU"/>
        </w:rPr>
        <w:t>о</w:t>
      </w:r>
      <w:r w:rsidRPr="00BA5438">
        <w:rPr>
          <w:lang w:val="ru-RU"/>
        </w:rPr>
        <w:t>лн</w:t>
      </w:r>
      <w:r>
        <w:rPr>
          <w:lang w:val="ru-RU"/>
        </w:rPr>
        <w:t>о</w:t>
      </w:r>
      <w:r w:rsidRPr="00BA5438">
        <w:rPr>
          <w:lang w:val="ru-RU"/>
        </w:rPr>
        <w:t>м завершении б</w:t>
      </w:r>
      <w:r>
        <w:rPr>
          <w:lang w:val="ru-RU"/>
        </w:rPr>
        <w:t>о</w:t>
      </w:r>
      <w:r w:rsidRPr="00BA5438">
        <w:rPr>
          <w:lang w:val="ru-RU"/>
        </w:rPr>
        <w:t>рьбы в стране еще ран</w:t>
      </w:r>
      <w:r>
        <w:rPr>
          <w:lang w:val="ru-RU"/>
        </w:rPr>
        <w:t>о</w:t>
      </w:r>
      <w:r w:rsidRPr="00BA5438">
        <w:rPr>
          <w:lang w:val="ru-RU"/>
        </w:rPr>
        <w:t>. В стране с</w:t>
      </w:r>
      <w:r>
        <w:rPr>
          <w:lang w:val="ru-RU"/>
        </w:rPr>
        <w:t>о</w:t>
      </w:r>
      <w:r w:rsidRPr="00BA5438">
        <w:rPr>
          <w:lang w:val="ru-RU"/>
        </w:rPr>
        <w:t>храняются террит</w:t>
      </w:r>
      <w:r>
        <w:rPr>
          <w:lang w:val="ru-RU"/>
        </w:rPr>
        <w:t>о</w:t>
      </w:r>
      <w:r w:rsidRPr="00BA5438">
        <w:rPr>
          <w:lang w:val="ru-RU"/>
        </w:rPr>
        <w:t>рии, к</w:t>
      </w:r>
      <w:r>
        <w:rPr>
          <w:lang w:val="ru-RU"/>
        </w:rPr>
        <w:t>о</w:t>
      </w:r>
      <w:r w:rsidRPr="00BA5438">
        <w:rPr>
          <w:lang w:val="ru-RU"/>
        </w:rPr>
        <w:t>т</w:t>
      </w:r>
      <w:r>
        <w:rPr>
          <w:lang w:val="ru-RU"/>
        </w:rPr>
        <w:t>о</w:t>
      </w:r>
      <w:r w:rsidRPr="00BA5438">
        <w:rPr>
          <w:lang w:val="ru-RU"/>
        </w:rPr>
        <w:t>рые в наст</w:t>
      </w:r>
      <w:r>
        <w:rPr>
          <w:lang w:val="ru-RU"/>
        </w:rPr>
        <w:t>о</w:t>
      </w:r>
      <w:r w:rsidRPr="00BA5438">
        <w:rPr>
          <w:lang w:val="ru-RU"/>
        </w:rPr>
        <w:t>ящий м</w:t>
      </w:r>
      <w:r>
        <w:rPr>
          <w:lang w:val="ru-RU"/>
        </w:rPr>
        <w:t>о</w:t>
      </w:r>
      <w:r w:rsidRPr="00BA5438">
        <w:rPr>
          <w:lang w:val="ru-RU"/>
        </w:rPr>
        <w:t>мент переживают пик заб</w:t>
      </w:r>
      <w:r>
        <w:rPr>
          <w:lang w:val="ru-RU"/>
        </w:rPr>
        <w:t>о</w:t>
      </w:r>
      <w:r w:rsidRPr="00BA5438">
        <w:rPr>
          <w:lang w:val="ru-RU"/>
        </w:rPr>
        <w:t>леваем</w:t>
      </w:r>
      <w:r>
        <w:rPr>
          <w:lang w:val="ru-RU"/>
        </w:rPr>
        <w:t>о</w:t>
      </w:r>
      <w:r w:rsidRPr="00BA5438">
        <w:rPr>
          <w:lang w:val="ru-RU"/>
        </w:rPr>
        <w:t>сти. Р</w:t>
      </w:r>
      <w:r>
        <w:rPr>
          <w:lang w:val="ru-RU"/>
        </w:rPr>
        <w:t>о</w:t>
      </w:r>
      <w:r w:rsidRPr="00BA5438">
        <w:rPr>
          <w:lang w:val="ru-RU"/>
        </w:rPr>
        <w:t>ссии не удал</w:t>
      </w:r>
      <w:r>
        <w:rPr>
          <w:lang w:val="ru-RU"/>
        </w:rPr>
        <w:t>о</w:t>
      </w:r>
      <w:r w:rsidRPr="00BA5438">
        <w:rPr>
          <w:lang w:val="ru-RU"/>
        </w:rPr>
        <w:t>сь п</w:t>
      </w:r>
      <w:r>
        <w:rPr>
          <w:lang w:val="ru-RU"/>
        </w:rPr>
        <w:t>о</w:t>
      </w:r>
      <w:r w:rsidRPr="00BA5438">
        <w:rPr>
          <w:lang w:val="ru-RU"/>
        </w:rPr>
        <w:t>лн</w:t>
      </w:r>
      <w:r>
        <w:rPr>
          <w:lang w:val="ru-RU"/>
        </w:rPr>
        <w:t>о</w:t>
      </w:r>
      <w:r w:rsidRPr="00BA5438">
        <w:rPr>
          <w:lang w:val="ru-RU"/>
        </w:rPr>
        <w:t xml:space="preserve">стью </w:t>
      </w:r>
      <w:r>
        <w:rPr>
          <w:lang w:val="ru-RU"/>
        </w:rPr>
        <w:t>о</w:t>
      </w:r>
      <w:r w:rsidRPr="00BA5438">
        <w:rPr>
          <w:lang w:val="ru-RU"/>
        </w:rPr>
        <w:t>стан</w:t>
      </w:r>
      <w:r>
        <w:rPr>
          <w:lang w:val="ru-RU"/>
        </w:rPr>
        <w:t>о</w:t>
      </w:r>
      <w:r w:rsidRPr="00BA5438">
        <w:rPr>
          <w:lang w:val="ru-RU"/>
        </w:rPr>
        <w:t>вить масс</w:t>
      </w:r>
      <w:r>
        <w:rPr>
          <w:lang w:val="ru-RU"/>
        </w:rPr>
        <w:t>о</w:t>
      </w:r>
      <w:r w:rsidRPr="00BA5438">
        <w:rPr>
          <w:lang w:val="ru-RU"/>
        </w:rPr>
        <w:t>в</w:t>
      </w:r>
      <w:r>
        <w:rPr>
          <w:lang w:val="ru-RU"/>
        </w:rPr>
        <w:t>о</w:t>
      </w:r>
      <w:r w:rsidRPr="00BA5438">
        <w:rPr>
          <w:lang w:val="ru-RU"/>
        </w:rPr>
        <w:t>е распр</w:t>
      </w:r>
      <w:r>
        <w:rPr>
          <w:lang w:val="ru-RU"/>
        </w:rPr>
        <w:t>о</w:t>
      </w:r>
      <w:r w:rsidRPr="00BA5438">
        <w:rPr>
          <w:lang w:val="ru-RU"/>
        </w:rPr>
        <w:t>странение вируса, н</w:t>
      </w:r>
      <w:r>
        <w:rPr>
          <w:lang w:val="ru-RU"/>
        </w:rPr>
        <w:t>о</w:t>
      </w:r>
      <w:r w:rsidRPr="00BA5438">
        <w:rPr>
          <w:lang w:val="ru-RU"/>
        </w:rPr>
        <w:t xml:space="preserve"> </w:t>
      </w:r>
      <w:r>
        <w:rPr>
          <w:lang w:val="ru-RU"/>
        </w:rPr>
        <w:t>о</w:t>
      </w:r>
      <w:r w:rsidRPr="00BA5438">
        <w:rPr>
          <w:lang w:val="ru-RU"/>
        </w:rPr>
        <w:t>бщее к</w:t>
      </w:r>
      <w:r>
        <w:rPr>
          <w:lang w:val="ru-RU"/>
        </w:rPr>
        <w:t>о</w:t>
      </w:r>
      <w:r w:rsidRPr="00BA5438">
        <w:rPr>
          <w:lang w:val="ru-RU"/>
        </w:rPr>
        <w:t>личеств</w:t>
      </w:r>
      <w:r>
        <w:rPr>
          <w:lang w:val="ru-RU"/>
        </w:rPr>
        <w:t>о</w:t>
      </w:r>
      <w:r w:rsidRPr="00BA5438">
        <w:rPr>
          <w:lang w:val="ru-RU"/>
        </w:rPr>
        <w:t xml:space="preserve"> заб</w:t>
      </w:r>
      <w:r>
        <w:rPr>
          <w:lang w:val="ru-RU"/>
        </w:rPr>
        <w:t>о</w:t>
      </w:r>
      <w:r w:rsidRPr="00BA5438">
        <w:rPr>
          <w:lang w:val="ru-RU"/>
        </w:rPr>
        <w:t xml:space="preserve">левших </w:t>
      </w:r>
      <w:r>
        <w:rPr>
          <w:lang w:val="ru-RU"/>
        </w:rPr>
        <w:t>о</w:t>
      </w:r>
      <w:r w:rsidRPr="00BA5438">
        <w:rPr>
          <w:lang w:val="ru-RU"/>
        </w:rPr>
        <w:t>казал</w:t>
      </w:r>
      <w:r>
        <w:rPr>
          <w:lang w:val="ru-RU"/>
        </w:rPr>
        <w:t>о</w:t>
      </w:r>
      <w:r w:rsidRPr="00BA5438">
        <w:rPr>
          <w:lang w:val="ru-RU"/>
        </w:rPr>
        <w:t>сь на п</w:t>
      </w:r>
      <w:r>
        <w:rPr>
          <w:lang w:val="ru-RU"/>
        </w:rPr>
        <w:t>о</w:t>
      </w:r>
      <w:r w:rsidRPr="00BA5438">
        <w:rPr>
          <w:lang w:val="ru-RU"/>
        </w:rPr>
        <w:t>ряд</w:t>
      </w:r>
      <w:r>
        <w:rPr>
          <w:lang w:val="ru-RU"/>
        </w:rPr>
        <w:t>о</w:t>
      </w:r>
      <w:r w:rsidRPr="00BA5438">
        <w:rPr>
          <w:lang w:val="ru-RU"/>
        </w:rPr>
        <w:t>к меньше чем в б</w:t>
      </w:r>
      <w:r>
        <w:rPr>
          <w:lang w:val="ru-RU"/>
        </w:rPr>
        <w:t>о</w:t>
      </w:r>
      <w:r w:rsidRPr="00BA5438">
        <w:rPr>
          <w:lang w:val="ru-RU"/>
        </w:rPr>
        <w:t>лее благ</w:t>
      </w:r>
      <w:r>
        <w:rPr>
          <w:lang w:val="ru-RU"/>
        </w:rPr>
        <w:t>о</w:t>
      </w:r>
      <w:r w:rsidRPr="00BA5438">
        <w:rPr>
          <w:lang w:val="ru-RU"/>
        </w:rPr>
        <w:t>п</w:t>
      </w:r>
      <w:r>
        <w:rPr>
          <w:lang w:val="ru-RU"/>
        </w:rPr>
        <w:t>о</w:t>
      </w:r>
      <w:r w:rsidRPr="00BA5438">
        <w:rPr>
          <w:lang w:val="ru-RU"/>
        </w:rPr>
        <w:t>лучных странах Евр</w:t>
      </w:r>
      <w:r>
        <w:rPr>
          <w:lang w:val="ru-RU"/>
        </w:rPr>
        <w:t>о</w:t>
      </w:r>
      <w:r w:rsidRPr="00BA5438">
        <w:rPr>
          <w:lang w:val="ru-RU"/>
        </w:rPr>
        <w:t>пы и Америки. К т</w:t>
      </w:r>
      <w:r>
        <w:rPr>
          <w:lang w:val="ru-RU"/>
        </w:rPr>
        <w:t>о</w:t>
      </w:r>
      <w:r w:rsidRPr="00BA5438">
        <w:rPr>
          <w:lang w:val="ru-RU"/>
        </w:rPr>
        <w:t>му же пик заб</w:t>
      </w:r>
      <w:r>
        <w:rPr>
          <w:lang w:val="ru-RU"/>
        </w:rPr>
        <w:t>о</w:t>
      </w:r>
      <w:r w:rsidRPr="00BA5438">
        <w:rPr>
          <w:lang w:val="ru-RU"/>
        </w:rPr>
        <w:t>леваем</w:t>
      </w:r>
      <w:r>
        <w:rPr>
          <w:lang w:val="ru-RU"/>
        </w:rPr>
        <w:t>о</w:t>
      </w:r>
      <w:r w:rsidRPr="00BA5438">
        <w:rPr>
          <w:lang w:val="ru-RU"/>
        </w:rPr>
        <w:t>сти наступил п</w:t>
      </w:r>
      <w:r>
        <w:rPr>
          <w:lang w:val="ru-RU"/>
        </w:rPr>
        <w:t>о</w:t>
      </w:r>
      <w:r w:rsidRPr="00BA5438">
        <w:rPr>
          <w:lang w:val="ru-RU"/>
        </w:rPr>
        <w:t>зже, чт</w:t>
      </w:r>
      <w:r>
        <w:rPr>
          <w:lang w:val="ru-RU"/>
        </w:rPr>
        <w:t>о</w:t>
      </w:r>
      <w:r w:rsidRPr="00BA5438">
        <w:rPr>
          <w:lang w:val="ru-RU"/>
        </w:rPr>
        <w:t xml:space="preserve"> п</w:t>
      </w:r>
      <w:r>
        <w:rPr>
          <w:lang w:val="ru-RU"/>
        </w:rPr>
        <w:t>о</w:t>
      </w:r>
      <w:r w:rsidRPr="00BA5438">
        <w:rPr>
          <w:lang w:val="ru-RU"/>
        </w:rPr>
        <w:t>зв</w:t>
      </w:r>
      <w:r>
        <w:rPr>
          <w:lang w:val="ru-RU"/>
        </w:rPr>
        <w:t>о</w:t>
      </w:r>
      <w:r w:rsidRPr="00BA5438">
        <w:rPr>
          <w:lang w:val="ru-RU"/>
        </w:rPr>
        <w:t>лил</w:t>
      </w:r>
      <w:r>
        <w:rPr>
          <w:lang w:val="ru-RU"/>
        </w:rPr>
        <w:t>о</w:t>
      </w:r>
      <w:r w:rsidRPr="00BA5438">
        <w:rPr>
          <w:lang w:val="ru-RU"/>
        </w:rPr>
        <w:t xml:space="preserve"> п</w:t>
      </w:r>
      <w:r>
        <w:rPr>
          <w:lang w:val="ru-RU"/>
        </w:rPr>
        <w:t>о</w:t>
      </w:r>
      <w:r w:rsidRPr="00BA5438">
        <w:rPr>
          <w:lang w:val="ru-RU"/>
        </w:rPr>
        <w:t>ставить систему здрав</w:t>
      </w:r>
      <w:r>
        <w:rPr>
          <w:lang w:val="ru-RU"/>
        </w:rPr>
        <w:t>оо</w:t>
      </w:r>
      <w:r w:rsidRPr="00BA5438">
        <w:rPr>
          <w:lang w:val="ru-RU"/>
        </w:rPr>
        <w:t>хранения в п</w:t>
      </w:r>
      <w:r>
        <w:rPr>
          <w:lang w:val="ru-RU"/>
        </w:rPr>
        <w:t>о</w:t>
      </w:r>
      <w:r w:rsidRPr="00BA5438">
        <w:rPr>
          <w:lang w:val="ru-RU"/>
        </w:rPr>
        <w:t>л</w:t>
      </w:r>
      <w:r>
        <w:rPr>
          <w:lang w:val="ru-RU"/>
        </w:rPr>
        <w:t>о</w:t>
      </w:r>
      <w:r w:rsidRPr="00BA5438">
        <w:rPr>
          <w:lang w:val="ru-RU"/>
        </w:rPr>
        <w:t>жение г</w:t>
      </w:r>
      <w:r>
        <w:rPr>
          <w:lang w:val="ru-RU"/>
        </w:rPr>
        <w:t>о</w:t>
      </w:r>
      <w:r w:rsidRPr="00BA5438">
        <w:rPr>
          <w:lang w:val="ru-RU"/>
        </w:rPr>
        <w:t>т</w:t>
      </w:r>
      <w:r>
        <w:rPr>
          <w:lang w:val="ru-RU"/>
        </w:rPr>
        <w:t>о</w:t>
      </w:r>
      <w:r w:rsidRPr="00BA5438">
        <w:rPr>
          <w:lang w:val="ru-RU"/>
        </w:rPr>
        <w:t>вн</w:t>
      </w:r>
      <w:r>
        <w:rPr>
          <w:lang w:val="ru-RU"/>
        </w:rPr>
        <w:t>о</w:t>
      </w:r>
      <w:r w:rsidRPr="00BA5438">
        <w:rPr>
          <w:lang w:val="ru-RU"/>
        </w:rPr>
        <w:t xml:space="preserve">сти и </w:t>
      </w:r>
      <w:r>
        <w:rPr>
          <w:lang w:val="ru-RU"/>
        </w:rPr>
        <w:t>о</w:t>
      </w:r>
      <w:r w:rsidRPr="00BA5438">
        <w:rPr>
          <w:lang w:val="ru-RU"/>
        </w:rPr>
        <w:t>беспечить её не</w:t>
      </w:r>
      <w:r>
        <w:rPr>
          <w:lang w:val="ru-RU"/>
        </w:rPr>
        <w:t>о</w:t>
      </w:r>
      <w:r w:rsidRPr="00BA5438">
        <w:rPr>
          <w:lang w:val="ru-RU"/>
        </w:rPr>
        <w:t>бх</w:t>
      </w:r>
      <w:r>
        <w:rPr>
          <w:lang w:val="ru-RU"/>
        </w:rPr>
        <w:t>о</w:t>
      </w:r>
      <w:r w:rsidRPr="00BA5438">
        <w:rPr>
          <w:lang w:val="ru-RU"/>
        </w:rPr>
        <w:t>димыми ресурсами. К</w:t>
      </w:r>
      <w:r>
        <w:rPr>
          <w:lang w:val="ru-RU"/>
        </w:rPr>
        <w:t>о</w:t>
      </w:r>
      <w:r w:rsidRPr="00BA5438">
        <w:rPr>
          <w:lang w:val="ru-RU"/>
        </w:rPr>
        <w:t>ечный резерв был увеличен б</w:t>
      </w:r>
      <w:r>
        <w:rPr>
          <w:lang w:val="ru-RU"/>
        </w:rPr>
        <w:t>о</w:t>
      </w:r>
      <w:r w:rsidRPr="00BA5438">
        <w:rPr>
          <w:lang w:val="ru-RU"/>
        </w:rPr>
        <w:t xml:space="preserve">лее чем в 3 раза, была </w:t>
      </w:r>
      <w:r>
        <w:rPr>
          <w:lang w:val="ru-RU"/>
        </w:rPr>
        <w:t>о</w:t>
      </w:r>
      <w:r w:rsidRPr="00BA5438">
        <w:rPr>
          <w:lang w:val="ru-RU"/>
        </w:rPr>
        <w:t>рганиз</w:t>
      </w:r>
      <w:r>
        <w:rPr>
          <w:lang w:val="ru-RU"/>
        </w:rPr>
        <w:t>о</w:t>
      </w:r>
      <w:r w:rsidRPr="00BA5438">
        <w:rPr>
          <w:lang w:val="ru-RU"/>
        </w:rPr>
        <w:t>вана п</w:t>
      </w:r>
      <w:r>
        <w:rPr>
          <w:lang w:val="ru-RU"/>
        </w:rPr>
        <w:t>о</w:t>
      </w:r>
      <w:r w:rsidRPr="00BA5438">
        <w:rPr>
          <w:lang w:val="ru-RU"/>
        </w:rPr>
        <w:t>дг</w:t>
      </w:r>
      <w:r>
        <w:rPr>
          <w:lang w:val="ru-RU"/>
        </w:rPr>
        <w:t>о</w:t>
      </w:r>
      <w:r w:rsidRPr="00BA5438">
        <w:rPr>
          <w:lang w:val="ru-RU"/>
        </w:rPr>
        <w:t>т</w:t>
      </w:r>
      <w:r>
        <w:rPr>
          <w:lang w:val="ru-RU"/>
        </w:rPr>
        <w:t>о</w:t>
      </w:r>
      <w:r w:rsidRPr="00BA5438">
        <w:rPr>
          <w:lang w:val="ru-RU"/>
        </w:rPr>
        <w:t>вка д</w:t>
      </w:r>
      <w:r>
        <w:rPr>
          <w:lang w:val="ru-RU"/>
        </w:rPr>
        <w:t>о</w:t>
      </w:r>
      <w:r w:rsidRPr="00BA5438">
        <w:rPr>
          <w:lang w:val="ru-RU"/>
        </w:rPr>
        <w:t>п</w:t>
      </w:r>
      <w:r>
        <w:rPr>
          <w:lang w:val="ru-RU"/>
        </w:rPr>
        <w:t>о</w:t>
      </w:r>
      <w:r w:rsidRPr="00BA5438">
        <w:rPr>
          <w:lang w:val="ru-RU"/>
        </w:rPr>
        <w:t>лнительных кадр</w:t>
      </w:r>
      <w:r>
        <w:rPr>
          <w:lang w:val="ru-RU"/>
        </w:rPr>
        <w:t>о</w:t>
      </w:r>
      <w:r w:rsidRPr="00BA5438">
        <w:rPr>
          <w:lang w:val="ru-RU"/>
        </w:rPr>
        <w:t xml:space="preserve">в. </w:t>
      </w:r>
    </w:p>
    <w:p w14:paraId="5FD6A610" w14:textId="77777777" w:rsidR="006E0F1A" w:rsidRPr="00BA5438" w:rsidRDefault="006E0F1A" w:rsidP="006E0F1A">
      <w:pPr>
        <w:ind w:firstLine="0"/>
        <w:jc w:val="center"/>
        <w:rPr>
          <w:rFonts w:cs="Times New Roman"/>
          <w:szCs w:val="24"/>
        </w:rPr>
      </w:pPr>
      <w:r w:rsidRPr="00BA5438">
        <w:rPr>
          <w:rFonts w:cs="Times New Roman"/>
          <w:noProof/>
          <w:szCs w:val="24"/>
        </w:rPr>
        <w:drawing>
          <wp:inline distT="0" distB="0" distL="0" distR="0" wp14:anchorId="3504ABD2" wp14:editId="0F405E40">
            <wp:extent cx="5601943" cy="3876675"/>
            <wp:effectExtent l="0" t="0" r="18415" b="9525"/>
            <wp:docPr id="27656" name="Диаграмма 27656">
              <a:extLst xmlns:a="http://schemas.openxmlformats.org/drawingml/2006/main">
                <a:ext uri="{FF2B5EF4-FFF2-40B4-BE49-F238E27FC236}">
                  <a16:creationId xmlns:a16="http://schemas.microsoft.com/office/drawing/2014/main" id="{19194C86-140D-4F5B-9C38-AF3CE19A01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8AD9E23" w14:textId="77777777" w:rsidR="006E0F1A" w:rsidRDefault="006E0F1A" w:rsidP="006E0F1A">
      <w:pPr>
        <w:pStyle w:val="a0"/>
      </w:pPr>
      <w:r>
        <w:t xml:space="preserve"> </w:t>
      </w:r>
      <w:r w:rsidRPr="00BA5438">
        <w:t>Сравнения к</w:t>
      </w:r>
      <w:r>
        <w:t>о</w:t>
      </w:r>
      <w:r w:rsidRPr="00BA5438">
        <w:t>личества заб</w:t>
      </w:r>
      <w:r>
        <w:t>о</w:t>
      </w:r>
      <w:r w:rsidRPr="00BA5438">
        <w:t>левших и вызд</w:t>
      </w:r>
      <w:r>
        <w:t>о</w:t>
      </w:r>
      <w:r w:rsidRPr="00BA5438">
        <w:t>р</w:t>
      </w:r>
      <w:r>
        <w:t>о</w:t>
      </w:r>
      <w:r w:rsidRPr="00BA5438">
        <w:t>вевших в развитых странах на 20.02.2022</w:t>
      </w:r>
    </w:p>
    <w:p w14:paraId="479874E3" w14:textId="77777777" w:rsidR="006E0F1A" w:rsidRPr="009744A5" w:rsidRDefault="006E0F1A" w:rsidP="006E0F1A">
      <w:pPr>
        <w:rPr>
          <w:lang w:val="ru-RU"/>
        </w:rPr>
      </w:pPr>
      <w:r w:rsidRPr="009744A5">
        <w:rPr>
          <w:lang w:val="ru-RU"/>
        </w:rPr>
        <w:t>Ист</w:t>
      </w:r>
      <w:r>
        <w:rPr>
          <w:lang w:val="ru-RU"/>
        </w:rPr>
        <w:t>о</w:t>
      </w:r>
      <w:r w:rsidRPr="009744A5">
        <w:rPr>
          <w:lang w:val="ru-RU"/>
        </w:rPr>
        <w:t>чник: Текущая статистика п</w:t>
      </w:r>
      <w:r>
        <w:rPr>
          <w:lang w:val="ru-RU"/>
        </w:rPr>
        <w:t>о</w:t>
      </w:r>
      <w:r w:rsidRPr="009744A5">
        <w:rPr>
          <w:lang w:val="ru-RU"/>
        </w:rPr>
        <w:t xml:space="preserve"> к</w:t>
      </w:r>
      <w:r>
        <w:rPr>
          <w:lang w:val="ru-RU"/>
        </w:rPr>
        <w:t>о</w:t>
      </w:r>
      <w:r w:rsidRPr="009744A5">
        <w:rPr>
          <w:lang w:val="ru-RU"/>
        </w:rPr>
        <w:t>р</w:t>
      </w:r>
      <w:r>
        <w:rPr>
          <w:lang w:val="ru-RU"/>
        </w:rPr>
        <w:t>о</w:t>
      </w:r>
      <w:r w:rsidRPr="009744A5">
        <w:rPr>
          <w:lang w:val="ru-RU"/>
        </w:rPr>
        <w:t xml:space="preserve">навирусу. </w:t>
      </w:r>
      <w:r>
        <w:rPr>
          <w:lang w:val="ru-RU"/>
        </w:rPr>
        <w:t>О</w:t>
      </w:r>
      <w:r w:rsidRPr="009744A5">
        <w:rPr>
          <w:lang w:val="ru-RU"/>
        </w:rPr>
        <w:t xml:space="preserve">фициальный сайт Минфина. </w:t>
      </w:r>
      <w:r w:rsidRPr="009744A5">
        <w:t>URL</w:t>
      </w:r>
      <w:r w:rsidRPr="009744A5">
        <w:rPr>
          <w:lang w:val="ru-RU"/>
        </w:rPr>
        <w:t>: https://index.minfin.c</w:t>
      </w:r>
      <w:r>
        <w:rPr>
          <w:lang w:val="ru-RU"/>
        </w:rPr>
        <w:t>о</w:t>
      </w:r>
      <w:r w:rsidRPr="009744A5">
        <w:rPr>
          <w:lang w:val="ru-RU"/>
        </w:rPr>
        <w:t>m.ua/reference/c</w:t>
      </w:r>
      <w:r>
        <w:rPr>
          <w:lang w:val="ru-RU"/>
        </w:rPr>
        <w:t>о</w:t>
      </w:r>
      <w:r w:rsidRPr="009744A5">
        <w:rPr>
          <w:lang w:val="ru-RU"/>
        </w:rPr>
        <w:t>r</w:t>
      </w:r>
      <w:r>
        <w:rPr>
          <w:lang w:val="ru-RU"/>
        </w:rPr>
        <w:t>о</w:t>
      </w:r>
      <w:r w:rsidRPr="009744A5">
        <w:rPr>
          <w:lang w:val="ru-RU"/>
        </w:rPr>
        <w:t>navirus/ge</w:t>
      </w:r>
      <w:r>
        <w:rPr>
          <w:lang w:val="ru-RU"/>
        </w:rPr>
        <w:t>о</w:t>
      </w:r>
      <w:r w:rsidRPr="009744A5">
        <w:rPr>
          <w:lang w:val="ru-RU"/>
        </w:rPr>
        <w:t>graphy/italy/</w:t>
      </w:r>
    </w:p>
    <w:p w14:paraId="3EC90FF1" w14:textId="77777777" w:rsidR="006E0F1A" w:rsidRPr="00BA5438" w:rsidRDefault="006E0F1A" w:rsidP="006E0F1A">
      <w:pPr>
        <w:rPr>
          <w:rFonts w:cs="Times New Roman"/>
          <w:szCs w:val="24"/>
          <w:lang w:val="ru-RU"/>
        </w:rPr>
      </w:pPr>
      <w:r w:rsidRPr="00BA5438">
        <w:rPr>
          <w:rFonts w:cs="Times New Roman"/>
          <w:szCs w:val="24"/>
          <w:lang w:val="ru-RU"/>
        </w:rPr>
        <w:t>Р</w:t>
      </w:r>
      <w:r>
        <w:rPr>
          <w:rFonts w:cs="Times New Roman"/>
          <w:szCs w:val="24"/>
          <w:lang w:val="ru-RU"/>
        </w:rPr>
        <w:t>о</w:t>
      </w:r>
      <w:r w:rsidRPr="00BA5438">
        <w:rPr>
          <w:rFonts w:cs="Times New Roman"/>
          <w:szCs w:val="24"/>
          <w:lang w:val="ru-RU"/>
        </w:rPr>
        <w:t>ссийскую статистику на начальн</w:t>
      </w:r>
      <w:r>
        <w:rPr>
          <w:rFonts w:cs="Times New Roman"/>
          <w:szCs w:val="24"/>
          <w:lang w:val="ru-RU"/>
        </w:rPr>
        <w:t>о</w:t>
      </w:r>
      <w:r w:rsidRPr="00BA5438">
        <w:rPr>
          <w:rFonts w:cs="Times New Roman"/>
          <w:szCs w:val="24"/>
          <w:lang w:val="ru-RU"/>
        </w:rPr>
        <w:t xml:space="preserve">м этапе зачастую </w:t>
      </w:r>
      <w:r>
        <w:rPr>
          <w:rFonts w:cs="Times New Roman"/>
          <w:szCs w:val="24"/>
          <w:lang w:val="ru-RU"/>
        </w:rPr>
        <w:t>о</w:t>
      </w:r>
      <w:r w:rsidRPr="00BA5438">
        <w:rPr>
          <w:rFonts w:cs="Times New Roman"/>
          <w:szCs w:val="24"/>
          <w:lang w:val="ru-RU"/>
        </w:rPr>
        <w:t>бвиняли в занижении пр</w:t>
      </w:r>
      <w:r>
        <w:rPr>
          <w:rFonts w:cs="Times New Roman"/>
          <w:szCs w:val="24"/>
          <w:lang w:val="ru-RU"/>
        </w:rPr>
        <w:t>о</w:t>
      </w:r>
      <w:r w:rsidRPr="00BA5438">
        <w:rPr>
          <w:rFonts w:cs="Times New Roman"/>
          <w:szCs w:val="24"/>
          <w:lang w:val="ru-RU"/>
        </w:rPr>
        <w:t>цента смертн</w:t>
      </w:r>
      <w:r>
        <w:rPr>
          <w:rFonts w:cs="Times New Roman"/>
          <w:szCs w:val="24"/>
          <w:lang w:val="ru-RU"/>
        </w:rPr>
        <w:t>о</w:t>
      </w:r>
      <w:r w:rsidRPr="00BA5438">
        <w:rPr>
          <w:rFonts w:cs="Times New Roman"/>
          <w:szCs w:val="24"/>
          <w:lang w:val="ru-RU"/>
        </w:rPr>
        <w:t xml:space="preserve">сти, </w:t>
      </w:r>
      <w:r>
        <w:rPr>
          <w:rFonts w:cs="Times New Roman"/>
          <w:szCs w:val="24"/>
          <w:lang w:val="ru-RU"/>
        </w:rPr>
        <w:t>о</w:t>
      </w:r>
      <w:r w:rsidRPr="00BA5438">
        <w:rPr>
          <w:rFonts w:cs="Times New Roman"/>
          <w:szCs w:val="24"/>
          <w:lang w:val="ru-RU"/>
        </w:rPr>
        <w:t>днак</w:t>
      </w:r>
      <w:r>
        <w:rPr>
          <w:rFonts w:cs="Times New Roman"/>
          <w:szCs w:val="24"/>
          <w:lang w:val="ru-RU"/>
        </w:rPr>
        <w:t>о</w:t>
      </w:r>
      <w:r w:rsidRPr="00BA5438">
        <w:rPr>
          <w:rFonts w:cs="Times New Roman"/>
          <w:szCs w:val="24"/>
          <w:lang w:val="ru-RU"/>
        </w:rPr>
        <w:t xml:space="preserve"> сейчас м</w:t>
      </w:r>
      <w:r>
        <w:rPr>
          <w:rFonts w:cs="Times New Roman"/>
          <w:szCs w:val="24"/>
          <w:lang w:val="ru-RU"/>
        </w:rPr>
        <w:t>о</w:t>
      </w:r>
      <w:r w:rsidRPr="00BA5438">
        <w:rPr>
          <w:rFonts w:cs="Times New Roman"/>
          <w:szCs w:val="24"/>
          <w:lang w:val="ru-RU"/>
        </w:rPr>
        <w:t>жн</w:t>
      </w:r>
      <w:r>
        <w:rPr>
          <w:rFonts w:cs="Times New Roman"/>
          <w:szCs w:val="24"/>
          <w:lang w:val="ru-RU"/>
        </w:rPr>
        <w:t>о</w:t>
      </w:r>
      <w:r w:rsidRPr="00BA5438">
        <w:rPr>
          <w:rFonts w:cs="Times New Roman"/>
          <w:szCs w:val="24"/>
          <w:lang w:val="ru-RU"/>
        </w:rPr>
        <w:t xml:space="preserve"> с уверенн</w:t>
      </w:r>
      <w:r>
        <w:rPr>
          <w:rFonts w:cs="Times New Roman"/>
          <w:szCs w:val="24"/>
          <w:lang w:val="ru-RU"/>
        </w:rPr>
        <w:t>о</w:t>
      </w:r>
      <w:r w:rsidRPr="00BA5438">
        <w:rPr>
          <w:rFonts w:cs="Times New Roman"/>
          <w:szCs w:val="24"/>
          <w:lang w:val="ru-RU"/>
        </w:rPr>
        <w:t>стью сказать, чт</w:t>
      </w:r>
      <w:r>
        <w:rPr>
          <w:rFonts w:cs="Times New Roman"/>
          <w:szCs w:val="24"/>
          <w:lang w:val="ru-RU"/>
        </w:rPr>
        <w:t>о</w:t>
      </w:r>
      <w:r w:rsidRPr="00BA5438">
        <w:rPr>
          <w:rFonts w:cs="Times New Roman"/>
          <w:szCs w:val="24"/>
          <w:lang w:val="ru-RU"/>
        </w:rPr>
        <w:t xml:space="preserve"> так</w:t>
      </w:r>
      <w:r>
        <w:rPr>
          <w:rFonts w:cs="Times New Roman"/>
          <w:szCs w:val="24"/>
          <w:lang w:val="ru-RU"/>
        </w:rPr>
        <w:t>о</w:t>
      </w:r>
      <w:r w:rsidRPr="00BA5438">
        <w:rPr>
          <w:rFonts w:cs="Times New Roman"/>
          <w:szCs w:val="24"/>
          <w:lang w:val="ru-RU"/>
        </w:rPr>
        <w:t>й низкий пр</w:t>
      </w:r>
      <w:r>
        <w:rPr>
          <w:rFonts w:cs="Times New Roman"/>
          <w:szCs w:val="24"/>
          <w:lang w:val="ru-RU"/>
        </w:rPr>
        <w:t>о</w:t>
      </w:r>
      <w:r w:rsidRPr="00BA5438">
        <w:rPr>
          <w:rFonts w:cs="Times New Roman"/>
          <w:szCs w:val="24"/>
          <w:lang w:val="ru-RU"/>
        </w:rPr>
        <w:t xml:space="preserve">цент (2–3%) </w:t>
      </w:r>
      <w:r w:rsidRPr="00BA5438">
        <w:rPr>
          <w:rFonts w:cs="Times New Roman"/>
          <w:szCs w:val="24"/>
          <w:lang w:val="ru-RU"/>
        </w:rPr>
        <w:lastRenderedPageBreak/>
        <w:t>был связан с шир</w:t>
      </w:r>
      <w:r>
        <w:rPr>
          <w:rFonts w:cs="Times New Roman"/>
          <w:szCs w:val="24"/>
          <w:lang w:val="ru-RU"/>
        </w:rPr>
        <w:t>о</w:t>
      </w:r>
      <w:r w:rsidRPr="00BA5438">
        <w:rPr>
          <w:rFonts w:cs="Times New Roman"/>
          <w:szCs w:val="24"/>
          <w:lang w:val="ru-RU"/>
        </w:rPr>
        <w:t>ким тестир</w:t>
      </w:r>
      <w:r>
        <w:rPr>
          <w:rFonts w:cs="Times New Roman"/>
          <w:szCs w:val="24"/>
          <w:lang w:val="ru-RU"/>
        </w:rPr>
        <w:t>о</w:t>
      </w:r>
      <w:r w:rsidRPr="00BA5438">
        <w:rPr>
          <w:rFonts w:cs="Times New Roman"/>
          <w:szCs w:val="24"/>
          <w:lang w:val="ru-RU"/>
        </w:rPr>
        <w:t>ванием.</w:t>
      </w:r>
      <w:r>
        <w:rPr>
          <w:rStyle w:val="a8"/>
          <w:rFonts w:cs="Times New Roman"/>
          <w:szCs w:val="24"/>
          <w:lang w:val="ru-RU"/>
        </w:rPr>
        <w:footnoteReference w:id="65"/>
      </w:r>
      <w:r w:rsidRPr="00BA5438">
        <w:rPr>
          <w:rFonts w:cs="Times New Roman"/>
          <w:szCs w:val="24"/>
          <w:lang w:val="ru-RU"/>
        </w:rPr>
        <w:t xml:space="preserve"> Так, например, в тех странах, где пр</w:t>
      </w:r>
      <w:r>
        <w:rPr>
          <w:rFonts w:cs="Times New Roman"/>
          <w:szCs w:val="24"/>
          <w:lang w:val="ru-RU"/>
        </w:rPr>
        <w:t>о</w:t>
      </w:r>
      <w:r w:rsidRPr="00BA5438">
        <w:rPr>
          <w:rFonts w:cs="Times New Roman"/>
          <w:szCs w:val="24"/>
          <w:lang w:val="ru-RU"/>
        </w:rPr>
        <w:t>цент летальн</w:t>
      </w:r>
      <w:r>
        <w:rPr>
          <w:rFonts w:cs="Times New Roman"/>
          <w:szCs w:val="24"/>
          <w:lang w:val="ru-RU"/>
        </w:rPr>
        <w:t>о</w:t>
      </w:r>
      <w:r w:rsidRPr="00BA5438">
        <w:rPr>
          <w:rFonts w:cs="Times New Roman"/>
          <w:szCs w:val="24"/>
          <w:lang w:val="ru-RU"/>
        </w:rPr>
        <w:t>сти с</w:t>
      </w:r>
      <w:r>
        <w:rPr>
          <w:rFonts w:cs="Times New Roman"/>
          <w:szCs w:val="24"/>
          <w:lang w:val="ru-RU"/>
        </w:rPr>
        <w:t>о</w:t>
      </w:r>
      <w:r w:rsidRPr="00BA5438">
        <w:rPr>
          <w:rFonts w:cs="Times New Roman"/>
          <w:szCs w:val="24"/>
          <w:lang w:val="ru-RU"/>
        </w:rPr>
        <w:t>ставлял п</w:t>
      </w:r>
      <w:r>
        <w:rPr>
          <w:rFonts w:cs="Times New Roman"/>
          <w:szCs w:val="24"/>
          <w:lang w:val="ru-RU"/>
        </w:rPr>
        <w:t>о</w:t>
      </w:r>
      <w:r w:rsidRPr="00BA5438">
        <w:rPr>
          <w:rFonts w:cs="Times New Roman"/>
          <w:szCs w:val="24"/>
          <w:lang w:val="ru-RU"/>
        </w:rPr>
        <w:t>рядка 15% тестир</w:t>
      </w:r>
      <w:r>
        <w:rPr>
          <w:rFonts w:cs="Times New Roman"/>
          <w:szCs w:val="24"/>
          <w:lang w:val="ru-RU"/>
        </w:rPr>
        <w:t>о</w:t>
      </w:r>
      <w:r w:rsidRPr="00BA5438">
        <w:rPr>
          <w:rFonts w:cs="Times New Roman"/>
          <w:szCs w:val="24"/>
          <w:lang w:val="ru-RU"/>
        </w:rPr>
        <w:t>вание пр</w:t>
      </w:r>
      <w:r>
        <w:rPr>
          <w:rFonts w:cs="Times New Roman"/>
          <w:szCs w:val="24"/>
          <w:lang w:val="ru-RU"/>
        </w:rPr>
        <w:t>о</w:t>
      </w:r>
      <w:r w:rsidRPr="00BA5438">
        <w:rPr>
          <w:rFonts w:cs="Times New Roman"/>
          <w:szCs w:val="24"/>
          <w:lang w:val="ru-RU"/>
        </w:rPr>
        <w:t>в</w:t>
      </w:r>
      <w:r>
        <w:rPr>
          <w:rFonts w:cs="Times New Roman"/>
          <w:szCs w:val="24"/>
          <w:lang w:val="ru-RU"/>
        </w:rPr>
        <w:t>о</w:t>
      </w:r>
      <w:r w:rsidRPr="00BA5438">
        <w:rPr>
          <w:rFonts w:cs="Times New Roman"/>
          <w:szCs w:val="24"/>
          <w:lang w:val="ru-RU"/>
        </w:rPr>
        <w:t>дил</w:t>
      </w:r>
      <w:r>
        <w:rPr>
          <w:rFonts w:cs="Times New Roman"/>
          <w:szCs w:val="24"/>
          <w:lang w:val="ru-RU"/>
        </w:rPr>
        <w:t>о</w:t>
      </w:r>
      <w:r w:rsidRPr="00BA5438">
        <w:rPr>
          <w:rFonts w:cs="Times New Roman"/>
          <w:szCs w:val="24"/>
          <w:lang w:val="ru-RU"/>
        </w:rPr>
        <w:t>сь исключительн</w:t>
      </w:r>
      <w:r>
        <w:rPr>
          <w:rFonts w:cs="Times New Roman"/>
          <w:szCs w:val="24"/>
          <w:lang w:val="ru-RU"/>
        </w:rPr>
        <w:t>о</w:t>
      </w:r>
      <w:r w:rsidRPr="00BA5438">
        <w:rPr>
          <w:rFonts w:cs="Times New Roman"/>
          <w:szCs w:val="24"/>
          <w:lang w:val="ru-RU"/>
        </w:rPr>
        <w:t xml:space="preserve"> для б</w:t>
      </w:r>
      <w:r>
        <w:rPr>
          <w:rFonts w:cs="Times New Roman"/>
          <w:szCs w:val="24"/>
          <w:lang w:val="ru-RU"/>
        </w:rPr>
        <w:t>о</w:t>
      </w:r>
      <w:r w:rsidRPr="00BA5438">
        <w:rPr>
          <w:rFonts w:cs="Times New Roman"/>
          <w:szCs w:val="24"/>
          <w:lang w:val="ru-RU"/>
        </w:rPr>
        <w:t>льных с тяжелыми симпт</w:t>
      </w:r>
      <w:r>
        <w:rPr>
          <w:rFonts w:cs="Times New Roman"/>
          <w:szCs w:val="24"/>
          <w:lang w:val="ru-RU"/>
        </w:rPr>
        <w:t>о</w:t>
      </w:r>
      <w:r w:rsidRPr="00BA5438">
        <w:rPr>
          <w:rFonts w:cs="Times New Roman"/>
          <w:szCs w:val="24"/>
          <w:lang w:val="ru-RU"/>
        </w:rPr>
        <w:t>мами (в т. ч. и в Велик</w:t>
      </w:r>
      <w:r>
        <w:rPr>
          <w:rFonts w:cs="Times New Roman"/>
          <w:szCs w:val="24"/>
          <w:lang w:val="ru-RU"/>
        </w:rPr>
        <w:t>о</w:t>
      </w:r>
      <w:r w:rsidRPr="00BA5438">
        <w:rPr>
          <w:rFonts w:cs="Times New Roman"/>
          <w:szCs w:val="24"/>
          <w:lang w:val="ru-RU"/>
        </w:rPr>
        <w:t xml:space="preserve">британии). </w:t>
      </w:r>
      <w:r>
        <w:rPr>
          <w:rFonts w:cs="Times New Roman"/>
          <w:szCs w:val="24"/>
          <w:lang w:val="ru-RU"/>
        </w:rPr>
        <w:t>О</w:t>
      </w:r>
      <w:r w:rsidRPr="00BA5438">
        <w:rPr>
          <w:rFonts w:cs="Times New Roman"/>
          <w:szCs w:val="24"/>
          <w:lang w:val="ru-RU"/>
        </w:rPr>
        <w:t>чевидн</w:t>
      </w:r>
      <w:r>
        <w:rPr>
          <w:rFonts w:cs="Times New Roman"/>
          <w:szCs w:val="24"/>
          <w:lang w:val="ru-RU"/>
        </w:rPr>
        <w:t>о</w:t>
      </w:r>
      <w:r w:rsidRPr="00BA5438">
        <w:rPr>
          <w:rFonts w:cs="Times New Roman"/>
          <w:szCs w:val="24"/>
          <w:lang w:val="ru-RU"/>
        </w:rPr>
        <w:t>, чт</w:t>
      </w:r>
      <w:r>
        <w:rPr>
          <w:rFonts w:cs="Times New Roman"/>
          <w:szCs w:val="24"/>
          <w:lang w:val="ru-RU"/>
        </w:rPr>
        <w:t>о</w:t>
      </w:r>
      <w:r w:rsidRPr="00BA5438">
        <w:rPr>
          <w:rFonts w:cs="Times New Roman"/>
          <w:szCs w:val="24"/>
          <w:lang w:val="ru-RU"/>
        </w:rPr>
        <w:t xml:space="preserve"> с</w:t>
      </w:r>
      <w:r>
        <w:rPr>
          <w:rFonts w:cs="Times New Roman"/>
          <w:szCs w:val="24"/>
          <w:lang w:val="ru-RU"/>
        </w:rPr>
        <w:t>оо</w:t>
      </w:r>
      <w:r w:rsidRPr="00BA5438">
        <w:rPr>
          <w:rFonts w:cs="Times New Roman"/>
          <w:szCs w:val="24"/>
          <w:lang w:val="ru-RU"/>
        </w:rPr>
        <w:t>тн</w:t>
      </w:r>
      <w:r>
        <w:rPr>
          <w:rFonts w:cs="Times New Roman"/>
          <w:szCs w:val="24"/>
          <w:lang w:val="ru-RU"/>
        </w:rPr>
        <w:t>о</w:t>
      </w:r>
      <w:r w:rsidRPr="00BA5438">
        <w:rPr>
          <w:rFonts w:cs="Times New Roman"/>
          <w:szCs w:val="24"/>
          <w:lang w:val="ru-RU"/>
        </w:rPr>
        <w:t>шение к</w:t>
      </w:r>
      <w:r>
        <w:rPr>
          <w:rFonts w:cs="Times New Roman"/>
          <w:szCs w:val="24"/>
          <w:lang w:val="ru-RU"/>
        </w:rPr>
        <w:t>о</w:t>
      </w:r>
      <w:r w:rsidRPr="00BA5438">
        <w:rPr>
          <w:rFonts w:cs="Times New Roman"/>
          <w:szCs w:val="24"/>
          <w:lang w:val="ru-RU"/>
        </w:rPr>
        <w:t>личества смертей к к</w:t>
      </w:r>
      <w:r>
        <w:rPr>
          <w:rFonts w:cs="Times New Roman"/>
          <w:szCs w:val="24"/>
          <w:lang w:val="ru-RU"/>
        </w:rPr>
        <w:t>о</w:t>
      </w:r>
      <w:r w:rsidRPr="00BA5438">
        <w:rPr>
          <w:rFonts w:cs="Times New Roman"/>
          <w:szCs w:val="24"/>
          <w:lang w:val="ru-RU"/>
        </w:rPr>
        <w:t>личеству зарегистрир</w:t>
      </w:r>
      <w:r>
        <w:rPr>
          <w:rFonts w:cs="Times New Roman"/>
          <w:szCs w:val="24"/>
          <w:lang w:val="ru-RU"/>
        </w:rPr>
        <w:t>о</w:t>
      </w:r>
      <w:r w:rsidRPr="00BA5438">
        <w:rPr>
          <w:rFonts w:cs="Times New Roman"/>
          <w:szCs w:val="24"/>
          <w:lang w:val="ru-RU"/>
        </w:rPr>
        <w:t>ванных случаев заб</w:t>
      </w:r>
      <w:r>
        <w:rPr>
          <w:rFonts w:cs="Times New Roman"/>
          <w:szCs w:val="24"/>
          <w:lang w:val="ru-RU"/>
        </w:rPr>
        <w:t>о</w:t>
      </w:r>
      <w:r w:rsidRPr="00BA5438">
        <w:rPr>
          <w:rFonts w:cs="Times New Roman"/>
          <w:szCs w:val="24"/>
          <w:lang w:val="ru-RU"/>
        </w:rPr>
        <w:t>левания при так</w:t>
      </w:r>
      <w:r>
        <w:rPr>
          <w:rFonts w:cs="Times New Roman"/>
          <w:szCs w:val="24"/>
          <w:lang w:val="ru-RU"/>
        </w:rPr>
        <w:t>о</w:t>
      </w:r>
      <w:r w:rsidRPr="00BA5438">
        <w:rPr>
          <w:rFonts w:cs="Times New Roman"/>
          <w:szCs w:val="24"/>
          <w:lang w:val="ru-RU"/>
        </w:rPr>
        <w:t>м п</w:t>
      </w:r>
      <w:r>
        <w:rPr>
          <w:rFonts w:cs="Times New Roman"/>
          <w:szCs w:val="24"/>
          <w:lang w:val="ru-RU"/>
        </w:rPr>
        <w:t>о</w:t>
      </w:r>
      <w:r w:rsidRPr="00BA5438">
        <w:rPr>
          <w:rFonts w:cs="Times New Roman"/>
          <w:szCs w:val="24"/>
          <w:lang w:val="ru-RU"/>
        </w:rPr>
        <w:t>дх</w:t>
      </w:r>
      <w:r>
        <w:rPr>
          <w:rFonts w:cs="Times New Roman"/>
          <w:szCs w:val="24"/>
          <w:lang w:val="ru-RU"/>
        </w:rPr>
        <w:t>о</w:t>
      </w:r>
      <w:r w:rsidRPr="00BA5438">
        <w:rPr>
          <w:rFonts w:cs="Times New Roman"/>
          <w:szCs w:val="24"/>
          <w:lang w:val="ru-RU"/>
        </w:rPr>
        <w:t>де п</w:t>
      </w:r>
      <w:r>
        <w:rPr>
          <w:rFonts w:cs="Times New Roman"/>
          <w:szCs w:val="24"/>
          <w:lang w:val="ru-RU"/>
        </w:rPr>
        <w:t>о</w:t>
      </w:r>
      <w:r w:rsidRPr="00BA5438">
        <w:rPr>
          <w:rFonts w:cs="Times New Roman"/>
          <w:szCs w:val="24"/>
          <w:lang w:val="ru-RU"/>
        </w:rPr>
        <w:t>вышается.</w:t>
      </w:r>
    </w:p>
    <w:p w14:paraId="42756478" w14:textId="77777777" w:rsidR="006E0F1A" w:rsidRPr="00BA5438" w:rsidRDefault="006E0F1A" w:rsidP="006E0F1A">
      <w:pPr>
        <w:rPr>
          <w:rFonts w:cs="Times New Roman"/>
          <w:szCs w:val="24"/>
          <w:lang w:val="ru-RU"/>
        </w:rPr>
      </w:pPr>
      <w:r w:rsidRPr="00BA5438">
        <w:rPr>
          <w:rFonts w:cs="Times New Roman"/>
          <w:szCs w:val="24"/>
          <w:lang w:val="ru-RU"/>
        </w:rPr>
        <w:t>Х</w:t>
      </w:r>
      <w:r>
        <w:rPr>
          <w:rFonts w:cs="Times New Roman"/>
          <w:szCs w:val="24"/>
          <w:lang w:val="ru-RU"/>
        </w:rPr>
        <w:t>о</w:t>
      </w:r>
      <w:r w:rsidRPr="00BA5438">
        <w:rPr>
          <w:rFonts w:cs="Times New Roman"/>
          <w:szCs w:val="24"/>
          <w:lang w:val="ru-RU"/>
        </w:rPr>
        <w:t xml:space="preserve">чется также </w:t>
      </w:r>
      <w:r>
        <w:rPr>
          <w:rFonts w:cs="Times New Roman"/>
          <w:szCs w:val="24"/>
          <w:lang w:val="ru-RU"/>
        </w:rPr>
        <w:t>о</w:t>
      </w:r>
      <w:r w:rsidRPr="00BA5438">
        <w:rPr>
          <w:rFonts w:cs="Times New Roman"/>
          <w:szCs w:val="24"/>
          <w:lang w:val="ru-RU"/>
        </w:rPr>
        <w:t>тметить, чт</w:t>
      </w:r>
      <w:r>
        <w:rPr>
          <w:rFonts w:cs="Times New Roman"/>
          <w:szCs w:val="24"/>
          <w:lang w:val="ru-RU"/>
        </w:rPr>
        <w:t>о</w:t>
      </w:r>
      <w:r w:rsidRPr="00BA5438">
        <w:rPr>
          <w:rFonts w:cs="Times New Roman"/>
          <w:szCs w:val="24"/>
          <w:lang w:val="ru-RU"/>
        </w:rPr>
        <w:t xml:space="preserve"> даже с учет</w:t>
      </w:r>
      <w:r>
        <w:rPr>
          <w:rFonts w:cs="Times New Roman"/>
          <w:szCs w:val="24"/>
          <w:lang w:val="ru-RU"/>
        </w:rPr>
        <w:t>о</w:t>
      </w:r>
      <w:r w:rsidRPr="00BA5438">
        <w:rPr>
          <w:rFonts w:cs="Times New Roman"/>
          <w:szCs w:val="24"/>
          <w:lang w:val="ru-RU"/>
        </w:rPr>
        <w:t>м д</w:t>
      </w:r>
      <w:r>
        <w:rPr>
          <w:rFonts w:cs="Times New Roman"/>
          <w:szCs w:val="24"/>
          <w:lang w:val="ru-RU"/>
        </w:rPr>
        <w:t>о</w:t>
      </w:r>
      <w:r w:rsidRPr="00BA5438">
        <w:rPr>
          <w:rFonts w:cs="Times New Roman"/>
          <w:szCs w:val="24"/>
          <w:lang w:val="ru-RU"/>
        </w:rPr>
        <w:t>стат</w:t>
      </w:r>
      <w:r>
        <w:rPr>
          <w:rFonts w:cs="Times New Roman"/>
          <w:szCs w:val="24"/>
          <w:lang w:val="ru-RU"/>
        </w:rPr>
        <w:t>о</w:t>
      </w:r>
      <w:r w:rsidRPr="00BA5438">
        <w:rPr>
          <w:rFonts w:cs="Times New Roman"/>
          <w:szCs w:val="24"/>
          <w:lang w:val="ru-RU"/>
        </w:rPr>
        <w:t>чн</w:t>
      </w:r>
      <w:r>
        <w:rPr>
          <w:rFonts w:cs="Times New Roman"/>
          <w:szCs w:val="24"/>
          <w:lang w:val="ru-RU"/>
        </w:rPr>
        <w:t>о</w:t>
      </w:r>
      <w:r w:rsidRPr="00BA5438">
        <w:rPr>
          <w:rFonts w:cs="Times New Roman"/>
          <w:szCs w:val="24"/>
          <w:lang w:val="ru-RU"/>
        </w:rPr>
        <w:t xml:space="preserve"> пр</w:t>
      </w:r>
      <w:r>
        <w:rPr>
          <w:rFonts w:cs="Times New Roman"/>
          <w:szCs w:val="24"/>
          <w:lang w:val="ru-RU"/>
        </w:rPr>
        <w:t>о</w:t>
      </w:r>
      <w:r w:rsidRPr="00BA5438">
        <w:rPr>
          <w:rFonts w:cs="Times New Roman"/>
          <w:szCs w:val="24"/>
          <w:lang w:val="ru-RU"/>
        </w:rPr>
        <w:t>д</w:t>
      </w:r>
      <w:r>
        <w:rPr>
          <w:rFonts w:cs="Times New Roman"/>
          <w:szCs w:val="24"/>
          <w:lang w:val="ru-RU"/>
        </w:rPr>
        <w:t>о</w:t>
      </w:r>
      <w:r w:rsidRPr="00BA5438">
        <w:rPr>
          <w:rFonts w:cs="Times New Roman"/>
          <w:szCs w:val="24"/>
          <w:lang w:val="ru-RU"/>
        </w:rPr>
        <w:t xml:space="preserve">лжительных </w:t>
      </w:r>
      <w:r>
        <w:rPr>
          <w:rFonts w:cs="Times New Roman"/>
          <w:szCs w:val="24"/>
          <w:lang w:val="ru-RU"/>
        </w:rPr>
        <w:t>о</w:t>
      </w:r>
      <w:r w:rsidRPr="00BA5438">
        <w:rPr>
          <w:rFonts w:cs="Times New Roman"/>
          <w:szCs w:val="24"/>
          <w:lang w:val="ru-RU"/>
        </w:rPr>
        <w:t>граничительных мер, введенных в стране, благ</w:t>
      </w:r>
      <w:r>
        <w:rPr>
          <w:rFonts w:cs="Times New Roman"/>
          <w:szCs w:val="24"/>
          <w:lang w:val="ru-RU"/>
        </w:rPr>
        <w:t>о</w:t>
      </w:r>
      <w:r w:rsidRPr="00BA5438">
        <w:rPr>
          <w:rFonts w:cs="Times New Roman"/>
          <w:szCs w:val="24"/>
          <w:lang w:val="ru-RU"/>
        </w:rPr>
        <w:t>даря к</w:t>
      </w:r>
      <w:r>
        <w:rPr>
          <w:rFonts w:cs="Times New Roman"/>
          <w:szCs w:val="24"/>
          <w:lang w:val="ru-RU"/>
        </w:rPr>
        <w:t>о</w:t>
      </w:r>
      <w:r w:rsidRPr="00BA5438">
        <w:rPr>
          <w:rFonts w:cs="Times New Roman"/>
          <w:szCs w:val="24"/>
          <w:lang w:val="ru-RU"/>
        </w:rPr>
        <w:t>мплексу мер п</w:t>
      </w:r>
      <w:r>
        <w:rPr>
          <w:rFonts w:cs="Times New Roman"/>
          <w:szCs w:val="24"/>
          <w:lang w:val="ru-RU"/>
        </w:rPr>
        <w:t>о</w:t>
      </w:r>
      <w:r w:rsidRPr="00BA5438">
        <w:rPr>
          <w:rFonts w:cs="Times New Roman"/>
          <w:szCs w:val="24"/>
          <w:lang w:val="ru-RU"/>
        </w:rPr>
        <w:t>ддержки, Р</w:t>
      </w:r>
      <w:r>
        <w:rPr>
          <w:rFonts w:cs="Times New Roman"/>
          <w:szCs w:val="24"/>
          <w:lang w:val="ru-RU"/>
        </w:rPr>
        <w:t>о</w:t>
      </w:r>
      <w:r w:rsidRPr="00BA5438">
        <w:rPr>
          <w:rFonts w:cs="Times New Roman"/>
          <w:szCs w:val="24"/>
          <w:lang w:val="ru-RU"/>
        </w:rPr>
        <w:t>ссии удал</w:t>
      </w:r>
      <w:r>
        <w:rPr>
          <w:rFonts w:cs="Times New Roman"/>
          <w:szCs w:val="24"/>
          <w:lang w:val="ru-RU"/>
        </w:rPr>
        <w:t>о</w:t>
      </w:r>
      <w:r w:rsidRPr="00BA5438">
        <w:rPr>
          <w:rFonts w:cs="Times New Roman"/>
          <w:szCs w:val="24"/>
          <w:lang w:val="ru-RU"/>
        </w:rPr>
        <w:t>сь избежать значительных негативных эк</w:t>
      </w:r>
      <w:r>
        <w:rPr>
          <w:rFonts w:cs="Times New Roman"/>
          <w:szCs w:val="24"/>
          <w:lang w:val="ru-RU"/>
        </w:rPr>
        <w:t>о</w:t>
      </w:r>
      <w:r w:rsidRPr="00BA5438">
        <w:rPr>
          <w:rFonts w:cs="Times New Roman"/>
          <w:szCs w:val="24"/>
          <w:lang w:val="ru-RU"/>
        </w:rPr>
        <w:t>н</w:t>
      </w:r>
      <w:r>
        <w:rPr>
          <w:rFonts w:cs="Times New Roman"/>
          <w:szCs w:val="24"/>
          <w:lang w:val="ru-RU"/>
        </w:rPr>
        <w:t>о</w:t>
      </w:r>
      <w:r w:rsidRPr="00BA5438">
        <w:rPr>
          <w:rFonts w:cs="Times New Roman"/>
          <w:szCs w:val="24"/>
          <w:lang w:val="ru-RU"/>
        </w:rPr>
        <w:t>мических п</w:t>
      </w:r>
      <w:r>
        <w:rPr>
          <w:rFonts w:cs="Times New Roman"/>
          <w:szCs w:val="24"/>
          <w:lang w:val="ru-RU"/>
        </w:rPr>
        <w:t>о</w:t>
      </w:r>
      <w:r w:rsidRPr="00BA5438">
        <w:rPr>
          <w:rFonts w:cs="Times New Roman"/>
          <w:szCs w:val="24"/>
          <w:lang w:val="ru-RU"/>
        </w:rPr>
        <w:t>следствий пандемии.</w:t>
      </w:r>
    </w:p>
    <w:p w14:paraId="2C9C3A38" w14:textId="77777777" w:rsidR="006E0F1A" w:rsidRDefault="006E0F1A" w:rsidP="006E0F1A">
      <w:pPr>
        <w:rPr>
          <w:rFonts w:cs="Times New Roman"/>
          <w:szCs w:val="24"/>
          <w:lang w:val="ru-RU"/>
        </w:rPr>
      </w:pPr>
      <w:r>
        <w:rPr>
          <w:rFonts w:cs="Times New Roman"/>
          <w:szCs w:val="24"/>
          <w:lang w:val="ru-RU"/>
        </w:rPr>
        <w:t xml:space="preserve">Говоря о кластере оказания медицинских услуг, хочется отметить, что он </w:t>
      </w:r>
      <w:r w:rsidRPr="007B50E2">
        <w:rPr>
          <w:rFonts w:cs="Times New Roman"/>
          <w:szCs w:val="24"/>
          <w:lang w:val="ru-RU"/>
        </w:rPr>
        <w:t>способству</w:t>
      </w:r>
      <w:r>
        <w:rPr>
          <w:rFonts w:cs="Times New Roman"/>
          <w:szCs w:val="24"/>
          <w:lang w:val="ru-RU"/>
        </w:rPr>
        <w:t>е</w:t>
      </w:r>
      <w:r w:rsidRPr="007B50E2">
        <w:rPr>
          <w:rFonts w:cs="Times New Roman"/>
          <w:szCs w:val="24"/>
          <w:lang w:val="ru-RU"/>
        </w:rPr>
        <w:t>т как развитию конкуренции, так и взаимодействию его участников.</w:t>
      </w:r>
      <w:r>
        <w:rPr>
          <w:rFonts w:cs="Times New Roman"/>
          <w:szCs w:val="24"/>
          <w:lang w:val="ru-RU"/>
        </w:rPr>
        <w:t xml:space="preserve"> В работе был рассмотрен либеральный подход к развитию кластера, который </w:t>
      </w:r>
      <w:r w:rsidRPr="007B50E2">
        <w:rPr>
          <w:rFonts w:cs="Times New Roman"/>
          <w:szCs w:val="24"/>
          <w:lang w:val="ru-RU"/>
        </w:rPr>
        <w:t>представляет собой взаимодействующие по собственной инициативе и на постоянной основе компании, которые располагают свои производственные мощности на одной территории для увеличения количества собственных выгод.</w:t>
      </w:r>
      <w:r>
        <w:rPr>
          <w:rFonts w:cs="Times New Roman"/>
          <w:szCs w:val="24"/>
          <w:lang w:val="ru-RU"/>
        </w:rPr>
        <w:t xml:space="preserve"> </w:t>
      </w:r>
      <w:r w:rsidRPr="007B50E2">
        <w:rPr>
          <w:rFonts w:cs="Times New Roman"/>
          <w:szCs w:val="24"/>
          <w:lang w:val="ru-RU"/>
        </w:rPr>
        <w:t>У либерального кластера нет инициатора, компании работают рядом, получая с этого определенные выгоды и неудобства.</w:t>
      </w:r>
    </w:p>
    <w:p w14:paraId="00723C08" w14:textId="77777777" w:rsidR="006E0F1A" w:rsidRDefault="006E0F1A" w:rsidP="006E0F1A">
      <w:pPr>
        <w:rPr>
          <w:rFonts w:cs="Times New Roman"/>
          <w:szCs w:val="24"/>
          <w:lang w:val="ru-RU"/>
        </w:rPr>
      </w:pPr>
      <w:r w:rsidRPr="007B50E2">
        <w:rPr>
          <w:rFonts w:cs="Times New Roman"/>
          <w:szCs w:val="24"/>
          <w:lang w:val="ru-RU"/>
        </w:rPr>
        <w:t xml:space="preserve">Существование либерального кластера необходимо </w:t>
      </w:r>
      <w:r>
        <w:rPr>
          <w:rFonts w:cs="Times New Roman"/>
          <w:szCs w:val="24"/>
          <w:lang w:val="ru-RU"/>
        </w:rPr>
        <w:t>до</w:t>
      </w:r>
      <w:r w:rsidRPr="007B50E2">
        <w:rPr>
          <w:rFonts w:cs="Times New Roman"/>
          <w:szCs w:val="24"/>
          <w:lang w:val="ru-RU"/>
        </w:rPr>
        <w:t>казывать, например, с помощью</w:t>
      </w:r>
      <w:r>
        <w:rPr>
          <w:rFonts w:cs="Times New Roman"/>
          <w:szCs w:val="24"/>
          <w:lang w:val="ru-RU"/>
        </w:rPr>
        <w:t xml:space="preserve"> </w:t>
      </w:r>
      <w:r w:rsidRPr="007B50E2">
        <w:rPr>
          <w:rFonts w:cs="Times New Roman"/>
          <w:szCs w:val="24"/>
          <w:lang w:val="ru-RU"/>
        </w:rPr>
        <w:t>ряда коэффициентов.</w:t>
      </w:r>
      <w:r>
        <w:rPr>
          <w:rFonts w:cs="Times New Roman"/>
          <w:szCs w:val="24"/>
          <w:lang w:val="ru-RU"/>
        </w:rPr>
        <w:t xml:space="preserve"> Пандемия укрепила потенциал образования кластера в Санкт-Петербурге. Уже сейчас более половины опрошенных представителей кластера говорят о его существовании в Санкт-Петербурге, однако всего менее 20% говорят о его зрелой степен развития. </w:t>
      </w:r>
      <w:r w:rsidRPr="00BF52A5">
        <w:rPr>
          <w:rFonts w:cs="Times New Roman"/>
          <w:szCs w:val="24"/>
          <w:lang w:val="ru-RU"/>
        </w:rPr>
        <w:t>53,8% опрошенных считают, что кластер как минимум латентный</w:t>
      </w:r>
    </w:p>
    <w:p w14:paraId="3975AF89" w14:textId="77777777" w:rsidR="006E0F1A" w:rsidRDefault="006E0F1A" w:rsidP="006E0F1A">
      <w:pPr>
        <w:rPr>
          <w:rFonts w:cs="Times New Roman"/>
          <w:szCs w:val="24"/>
          <w:lang w:val="ru-RU"/>
        </w:rPr>
      </w:pPr>
      <w:r>
        <w:rPr>
          <w:rFonts w:cs="Times New Roman"/>
          <w:szCs w:val="24"/>
          <w:lang w:val="ru-RU"/>
        </w:rPr>
        <w:t>Кластер дает своим участникам целый ряд преимуществ, ключевыми из которых являются концентрация спроса, с</w:t>
      </w:r>
      <w:r w:rsidRPr="0084720D">
        <w:rPr>
          <w:rFonts w:cs="Times New Roman"/>
          <w:szCs w:val="24"/>
          <w:lang w:val="ru-RU"/>
        </w:rPr>
        <w:t>нижение издержек на получение факторов производства</w:t>
      </w:r>
      <w:r>
        <w:rPr>
          <w:rFonts w:cs="Times New Roman"/>
          <w:szCs w:val="24"/>
          <w:lang w:val="ru-RU"/>
        </w:rPr>
        <w:t>; б</w:t>
      </w:r>
      <w:r w:rsidRPr="0084720D">
        <w:rPr>
          <w:rFonts w:cs="Times New Roman"/>
          <w:szCs w:val="24"/>
          <w:lang w:val="ru-RU"/>
        </w:rPr>
        <w:t>ыстрое распространение информации и инноваций</w:t>
      </w:r>
      <w:r>
        <w:rPr>
          <w:rFonts w:cs="Times New Roman"/>
          <w:szCs w:val="24"/>
          <w:lang w:val="ru-RU"/>
        </w:rPr>
        <w:t xml:space="preserve"> за счет территориальной близости, миграции персонала и совместной работы участников кластера, например, на очных конференциях, круглых столах, </w:t>
      </w:r>
      <w:proofErr w:type="spellStart"/>
      <w:r>
        <w:rPr>
          <w:rFonts w:cs="Times New Roman"/>
          <w:szCs w:val="24"/>
          <w:lang w:val="ru-RU"/>
        </w:rPr>
        <w:t>ГАКах</w:t>
      </w:r>
      <w:proofErr w:type="spellEnd"/>
      <w:r>
        <w:rPr>
          <w:rFonts w:cs="Times New Roman"/>
          <w:szCs w:val="24"/>
          <w:lang w:val="ru-RU"/>
        </w:rPr>
        <w:t xml:space="preserve"> и т.д.; сн</w:t>
      </w:r>
      <w:r w:rsidRPr="0084720D">
        <w:rPr>
          <w:rFonts w:cs="Times New Roman"/>
          <w:szCs w:val="24"/>
          <w:lang w:val="ru-RU"/>
        </w:rPr>
        <w:t>ижение риска возникновения и величины трансакционных издержек</w:t>
      </w:r>
      <w:r>
        <w:rPr>
          <w:rFonts w:cs="Times New Roman"/>
          <w:szCs w:val="24"/>
          <w:lang w:val="ru-RU"/>
        </w:rPr>
        <w:t xml:space="preserve">, а также имеющийся пул </w:t>
      </w:r>
      <w:r w:rsidRPr="0084720D">
        <w:rPr>
          <w:rFonts w:cs="Times New Roman"/>
          <w:szCs w:val="24"/>
          <w:lang w:val="ru-RU"/>
        </w:rPr>
        <w:t>специализированных поставщиков</w:t>
      </w:r>
      <w:r>
        <w:rPr>
          <w:rFonts w:cs="Times New Roman"/>
          <w:szCs w:val="24"/>
          <w:lang w:val="ru-RU"/>
        </w:rPr>
        <w:t xml:space="preserve"> и в</w:t>
      </w:r>
      <w:r w:rsidRPr="0084720D">
        <w:rPr>
          <w:rFonts w:cs="Times New Roman"/>
          <w:szCs w:val="24"/>
          <w:lang w:val="ru-RU"/>
        </w:rPr>
        <w:t>заимодополняемость между видами деятельности участников кластера</w:t>
      </w:r>
      <w:r>
        <w:rPr>
          <w:rFonts w:cs="Times New Roman"/>
          <w:szCs w:val="24"/>
          <w:lang w:val="ru-RU"/>
        </w:rPr>
        <w:t>.</w:t>
      </w:r>
    </w:p>
    <w:p w14:paraId="72DBF030" w14:textId="77777777" w:rsidR="006E0F1A" w:rsidRDefault="006E0F1A" w:rsidP="006E0F1A">
      <w:pPr>
        <w:rPr>
          <w:rFonts w:cs="Times New Roman"/>
          <w:szCs w:val="24"/>
          <w:lang w:val="ru-RU"/>
        </w:rPr>
      </w:pPr>
    </w:p>
    <w:p w14:paraId="7A9A496F" w14:textId="77777777" w:rsidR="006E0F1A" w:rsidRDefault="006E0F1A" w:rsidP="006E0F1A">
      <w:pPr>
        <w:ind w:firstLine="0"/>
        <w:jc w:val="center"/>
        <w:rPr>
          <w:rFonts w:cs="Times New Roman"/>
          <w:szCs w:val="24"/>
          <w:lang w:val="ru-RU"/>
        </w:rPr>
      </w:pPr>
      <w:r>
        <w:rPr>
          <w:noProof/>
        </w:rPr>
        <w:lastRenderedPageBreak/>
        <w:drawing>
          <wp:inline distT="0" distB="0" distL="0" distR="0" wp14:anchorId="336C7140" wp14:editId="62418056">
            <wp:extent cx="6080483" cy="3847605"/>
            <wp:effectExtent l="0" t="0" r="0" b="635"/>
            <wp:docPr id="27657" name="Рисунок 2765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10;&#10;Автоматически созданное описание"/>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93545" cy="3855870"/>
                    </a:xfrm>
                    <a:prstGeom prst="rect">
                      <a:avLst/>
                    </a:prstGeom>
                    <a:noFill/>
                    <a:ln>
                      <a:noFill/>
                    </a:ln>
                  </pic:spPr>
                </pic:pic>
              </a:graphicData>
            </a:graphic>
          </wp:inline>
        </w:drawing>
      </w:r>
    </w:p>
    <w:p w14:paraId="0C002C07" w14:textId="77777777" w:rsidR="006E0F1A" w:rsidRPr="005E17D5" w:rsidRDefault="006E0F1A" w:rsidP="006E0F1A">
      <w:pPr>
        <w:pStyle w:val="a0"/>
      </w:pPr>
      <w:r>
        <w:t xml:space="preserve"> </w:t>
      </w:r>
      <w:r w:rsidRPr="005E17D5">
        <w:t>Элементы кластера оказания медицинских услуг в Санкт-Петербурге</w:t>
      </w:r>
    </w:p>
    <w:p w14:paraId="7DA5B007" w14:textId="77777777" w:rsidR="006E0F1A" w:rsidRPr="005E17D5" w:rsidRDefault="006E0F1A" w:rsidP="006E0F1A">
      <w:pPr>
        <w:rPr>
          <w:lang w:val="ru-RU"/>
        </w:rPr>
      </w:pPr>
      <w:r w:rsidRPr="00A036E1">
        <w:rPr>
          <w:lang w:val="ru-RU"/>
        </w:rPr>
        <w:t>Источник</w:t>
      </w:r>
      <w:r>
        <w:rPr>
          <w:lang w:val="ru-RU"/>
        </w:rPr>
        <w:t>: составлено автором.</w:t>
      </w:r>
    </w:p>
    <w:p w14:paraId="585EF22E" w14:textId="77777777" w:rsidR="006E0F1A" w:rsidRDefault="006E0F1A" w:rsidP="006E0F1A">
      <w:pPr>
        <w:rPr>
          <w:rFonts w:cs="Times New Roman"/>
          <w:szCs w:val="24"/>
          <w:lang w:val="ru-RU"/>
        </w:rPr>
      </w:pPr>
      <w:r w:rsidRPr="00BA5438">
        <w:rPr>
          <w:rFonts w:cs="Times New Roman"/>
          <w:szCs w:val="24"/>
          <w:lang w:val="ru-RU"/>
        </w:rPr>
        <w:t>В цел</w:t>
      </w:r>
      <w:r>
        <w:rPr>
          <w:rFonts w:cs="Times New Roman"/>
          <w:szCs w:val="24"/>
          <w:lang w:val="ru-RU"/>
        </w:rPr>
        <w:t>о</w:t>
      </w:r>
      <w:r w:rsidRPr="00BA5438">
        <w:rPr>
          <w:rFonts w:cs="Times New Roman"/>
          <w:szCs w:val="24"/>
          <w:lang w:val="ru-RU"/>
        </w:rPr>
        <w:t>м м</w:t>
      </w:r>
      <w:r>
        <w:rPr>
          <w:rFonts w:cs="Times New Roman"/>
          <w:szCs w:val="24"/>
          <w:lang w:val="ru-RU"/>
        </w:rPr>
        <w:t>о</w:t>
      </w:r>
      <w:r w:rsidRPr="00BA5438">
        <w:rPr>
          <w:rFonts w:cs="Times New Roman"/>
          <w:szCs w:val="24"/>
          <w:lang w:val="ru-RU"/>
        </w:rPr>
        <w:t>жн</w:t>
      </w:r>
      <w:r>
        <w:rPr>
          <w:rFonts w:cs="Times New Roman"/>
          <w:szCs w:val="24"/>
          <w:lang w:val="ru-RU"/>
        </w:rPr>
        <w:t>о</w:t>
      </w:r>
      <w:r w:rsidRPr="00BA5438">
        <w:rPr>
          <w:rFonts w:cs="Times New Roman"/>
          <w:szCs w:val="24"/>
          <w:lang w:val="ru-RU"/>
        </w:rPr>
        <w:t xml:space="preserve"> г</w:t>
      </w:r>
      <w:r>
        <w:rPr>
          <w:rFonts w:cs="Times New Roman"/>
          <w:szCs w:val="24"/>
          <w:lang w:val="ru-RU"/>
        </w:rPr>
        <w:t>о</w:t>
      </w:r>
      <w:r w:rsidRPr="00BA5438">
        <w:rPr>
          <w:rFonts w:cs="Times New Roman"/>
          <w:szCs w:val="24"/>
          <w:lang w:val="ru-RU"/>
        </w:rPr>
        <w:t>в</w:t>
      </w:r>
      <w:r>
        <w:rPr>
          <w:rFonts w:cs="Times New Roman"/>
          <w:szCs w:val="24"/>
          <w:lang w:val="ru-RU"/>
        </w:rPr>
        <w:t>о</w:t>
      </w:r>
      <w:r w:rsidRPr="00BA5438">
        <w:rPr>
          <w:rFonts w:cs="Times New Roman"/>
          <w:szCs w:val="24"/>
          <w:lang w:val="ru-RU"/>
        </w:rPr>
        <w:t xml:space="preserve">рить </w:t>
      </w:r>
      <w:r>
        <w:rPr>
          <w:rFonts w:cs="Times New Roman"/>
          <w:szCs w:val="24"/>
          <w:lang w:val="ru-RU"/>
        </w:rPr>
        <w:t>о</w:t>
      </w:r>
      <w:r w:rsidRPr="00BA5438">
        <w:rPr>
          <w:rFonts w:cs="Times New Roman"/>
          <w:szCs w:val="24"/>
          <w:lang w:val="ru-RU"/>
        </w:rPr>
        <w:t xml:space="preserve"> д</w:t>
      </w:r>
      <w:r>
        <w:rPr>
          <w:rFonts w:cs="Times New Roman"/>
          <w:szCs w:val="24"/>
          <w:lang w:val="ru-RU"/>
        </w:rPr>
        <w:t>о</w:t>
      </w:r>
      <w:r w:rsidRPr="00BA5438">
        <w:rPr>
          <w:rFonts w:cs="Times New Roman"/>
          <w:szCs w:val="24"/>
          <w:lang w:val="ru-RU"/>
        </w:rPr>
        <w:t>стат</w:t>
      </w:r>
      <w:r>
        <w:rPr>
          <w:rFonts w:cs="Times New Roman"/>
          <w:szCs w:val="24"/>
          <w:lang w:val="ru-RU"/>
        </w:rPr>
        <w:t>о</w:t>
      </w:r>
      <w:r w:rsidRPr="00BA5438">
        <w:rPr>
          <w:rFonts w:cs="Times New Roman"/>
          <w:szCs w:val="24"/>
          <w:lang w:val="ru-RU"/>
        </w:rPr>
        <w:t>чн</w:t>
      </w:r>
      <w:r>
        <w:rPr>
          <w:rFonts w:cs="Times New Roman"/>
          <w:szCs w:val="24"/>
          <w:lang w:val="ru-RU"/>
        </w:rPr>
        <w:t>о</w:t>
      </w:r>
      <w:r w:rsidRPr="00BA5438">
        <w:rPr>
          <w:rFonts w:cs="Times New Roman"/>
          <w:szCs w:val="24"/>
          <w:lang w:val="ru-RU"/>
        </w:rPr>
        <w:t xml:space="preserve"> д</w:t>
      </w:r>
      <w:r>
        <w:rPr>
          <w:rFonts w:cs="Times New Roman"/>
          <w:szCs w:val="24"/>
          <w:lang w:val="ru-RU"/>
        </w:rPr>
        <w:t>о</w:t>
      </w:r>
      <w:r w:rsidRPr="00BA5438">
        <w:rPr>
          <w:rFonts w:cs="Times New Roman"/>
          <w:szCs w:val="24"/>
          <w:lang w:val="ru-RU"/>
        </w:rPr>
        <w:t>ст</w:t>
      </w:r>
      <w:r>
        <w:rPr>
          <w:rFonts w:cs="Times New Roman"/>
          <w:szCs w:val="24"/>
          <w:lang w:val="ru-RU"/>
        </w:rPr>
        <w:t>о</w:t>
      </w:r>
      <w:r w:rsidRPr="00BA5438">
        <w:rPr>
          <w:rFonts w:cs="Times New Roman"/>
          <w:szCs w:val="24"/>
          <w:lang w:val="ru-RU"/>
        </w:rPr>
        <w:t>йн</w:t>
      </w:r>
      <w:r>
        <w:rPr>
          <w:rFonts w:cs="Times New Roman"/>
          <w:szCs w:val="24"/>
          <w:lang w:val="ru-RU"/>
        </w:rPr>
        <w:t>о</w:t>
      </w:r>
      <w:r w:rsidRPr="00BA5438">
        <w:rPr>
          <w:rFonts w:cs="Times New Roman"/>
          <w:szCs w:val="24"/>
          <w:lang w:val="ru-RU"/>
        </w:rPr>
        <w:t>м пр</w:t>
      </w:r>
      <w:r>
        <w:rPr>
          <w:rFonts w:cs="Times New Roman"/>
          <w:szCs w:val="24"/>
          <w:lang w:val="ru-RU"/>
        </w:rPr>
        <w:t>о</w:t>
      </w:r>
      <w:r w:rsidRPr="00BA5438">
        <w:rPr>
          <w:rFonts w:cs="Times New Roman"/>
          <w:szCs w:val="24"/>
          <w:lang w:val="ru-RU"/>
        </w:rPr>
        <w:t>тив</w:t>
      </w:r>
      <w:r>
        <w:rPr>
          <w:rFonts w:cs="Times New Roman"/>
          <w:szCs w:val="24"/>
          <w:lang w:val="ru-RU"/>
        </w:rPr>
        <w:t>о</w:t>
      </w:r>
      <w:r w:rsidRPr="00BA5438">
        <w:rPr>
          <w:rFonts w:cs="Times New Roman"/>
          <w:szCs w:val="24"/>
          <w:lang w:val="ru-RU"/>
        </w:rPr>
        <w:t>действии Р</w:t>
      </w:r>
      <w:r>
        <w:rPr>
          <w:rFonts w:cs="Times New Roman"/>
          <w:szCs w:val="24"/>
          <w:lang w:val="ru-RU"/>
        </w:rPr>
        <w:t>о</w:t>
      </w:r>
      <w:r w:rsidRPr="00BA5438">
        <w:rPr>
          <w:rFonts w:cs="Times New Roman"/>
          <w:szCs w:val="24"/>
          <w:lang w:val="ru-RU"/>
        </w:rPr>
        <w:t>ссийск</w:t>
      </w:r>
      <w:r>
        <w:rPr>
          <w:rFonts w:cs="Times New Roman"/>
          <w:szCs w:val="24"/>
          <w:lang w:val="ru-RU"/>
        </w:rPr>
        <w:t>о</w:t>
      </w:r>
      <w:r w:rsidRPr="00BA5438">
        <w:rPr>
          <w:rFonts w:cs="Times New Roman"/>
          <w:szCs w:val="24"/>
          <w:lang w:val="ru-RU"/>
        </w:rPr>
        <w:t>й системы здрав</w:t>
      </w:r>
      <w:r>
        <w:rPr>
          <w:rFonts w:cs="Times New Roman"/>
          <w:szCs w:val="24"/>
          <w:lang w:val="ru-RU"/>
        </w:rPr>
        <w:t>оо</w:t>
      </w:r>
      <w:r w:rsidRPr="00BA5438">
        <w:rPr>
          <w:rFonts w:cs="Times New Roman"/>
          <w:szCs w:val="24"/>
          <w:lang w:val="ru-RU"/>
        </w:rPr>
        <w:t>хранения к</w:t>
      </w:r>
      <w:r>
        <w:rPr>
          <w:rFonts w:cs="Times New Roman"/>
          <w:szCs w:val="24"/>
          <w:lang w:val="ru-RU"/>
        </w:rPr>
        <w:t>о</w:t>
      </w:r>
      <w:r w:rsidRPr="00BA5438">
        <w:rPr>
          <w:rFonts w:cs="Times New Roman"/>
          <w:szCs w:val="24"/>
          <w:lang w:val="ru-RU"/>
        </w:rPr>
        <w:t>р</w:t>
      </w:r>
      <w:r>
        <w:rPr>
          <w:rFonts w:cs="Times New Roman"/>
          <w:szCs w:val="24"/>
          <w:lang w:val="ru-RU"/>
        </w:rPr>
        <w:t>о</w:t>
      </w:r>
      <w:r w:rsidRPr="00BA5438">
        <w:rPr>
          <w:rFonts w:cs="Times New Roman"/>
          <w:szCs w:val="24"/>
          <w:lang w:val="ru-RU"/>
        </w:rPr>
        <w:t xml:space="preserve">навирусу. </w:t>
      </w:r>
      <w:r>
        <w:rPr>
          <w:rFonts w:cs="Times New Roman"/>
          <w:szCs w:val="24"/>
          <w:lang w:val="ru-RU"/>
        </w:rPr>
        <w:t>О</w:t>
      </w:r>
      <w:r w:rsidRPr="00BA5438">
        <w:rPr>
          <w:rFonts w:cs="Times New Roman"/>
          <w:szCs w:val="24"/>
          <w:lang w:val="ru-RU"/>
        </w:rPr>
        <w:t>днак</w:t>
      </w:r>
      <w:r>
        <w:rPr>
          <w:rFonts w:cs="Times New Roman"/>
          <w:szCs w:val="24"/>
          <w:lang w:val="ru-RU"/>
        </w:rPr>
        <w:t>о</w:t>
      </w:r>
      <w:r w:rsidRPr="00BA5438">
        <w:rPr>
          <w:rFonts w:cs="Times New Roman"/>
          <w:szCs w:val="24"/>
          <w:lang w:val="ru-RU"/>
        </w:rPr>
        <w:t xml:space="preserve"> в связи с частым п</w:t>
      </w:r>
      <w:r>
        <w:rPr>
          <w:rFonts w:cs="Times New Roman"/>
          <w:szCs w:val="24"/>
          <w:lang w:val="ru-RU"/>
        </w:rPr>
        <w:t>о</w:t>
      </w:r>
      <w:r w:rsidRPr="00BA5438">
        <w:rPr>
          <w:rFonts w:cs="Times New Roman"/>
          <w:szCs w:val="24"/>
          <w:lang w:val="ru-RU"/>
        </w:rPr>
        <w:t>явлением н</w:t>
      </w:r>
      <w:r>
        <w:rPr>
          <w:rFonts w:cs="Times New Roman"/>
          <w:szCs w:val="24"/>
          <w:lang w:val="ru-RU"/>
        </w:rPr>
        <w:t>о</w:t>
      </w:r>
      <w:r w:rsidRPr="00BA5438">
        <w:rPr>
          <w:rFonts w:cs="Times New Roman"/>
          <w:szCs w:val="24"/>
          <w:lang w:val="ru-RU"/>
        </w:rPr>
        <w:t>вых вирус</w:t>
      </w:r>
      <w:r>
        <w:rPr>
          <w:rFonts w:cs="Times New Roman"/>
          <w:szCs w:val="24"/>
          <w:lang w:val="ru-RU"/>
        </w:rPr>
        <w:t>о</w:t>
      </w:r>
      <w:r w:rsidRPr="00BA5438">
        <w:rPr>
          <w:rFonts w:cs="Times New Roman"/>
          <w:szCs w:val="24"/>
          <w:lang w:val="ru-RU"/>
        </w:rPr>
        <w:t>в следует предпринять ряд мер, к</w:t>
      </w:r>
      <w:r>
        <w:rPr>
          <w:rFonts w:cs="Times New Roman"/>
          <w:szCs w:val="24"/>
          <w:lang w:val="ru-RU"/>
        </w:rPr>
        <w:t>о</w:t>
      </w:r>
      <w:r w:rsidRPr="00BA5438">
        <w:rPr>
          <w:rFonts w:cs="Times New Roman"/>
          <w:szCs w:val="24"/>
          <w:lang w:val="ru-RU"/>
        </w:rPr>
        <w:t>т</w:t>
      </w:r>
      <w:r>
        <w:rPr>
          <w:rFonts w:cs="Times New Roman"/>
          <w:szCs w:val="24"/>
          <w:lang w:val="ru-RU"/>
        </w:rPr>
        <w:t>о</w:t>
      </w:r>
      <w:r w:rsidRPr="00BA5438">
        <w:rPr>
          <w:rFonts w:cs="Times New Roman"/>
          <w:szCs w:val="24"/>
          <w:lang w:val="ru-RU"/>
        </w:rPr>
        <w:t>рые п</w:t>
      </w:r>
      <w:r>
        <w:rPr>
          <w:rFonts w:cs="Times New Roman"/>
          <w:szCs w:val="24"/>
          <w:lang w:val="ru-RU"/>
        </w:rPr>
        <w:t>о</w:t>
      </w:r>
      <w:r w:rsidRPr="00BA5438">
        <w:rPr>
          <w:rFonts w:cs="Times New Roman"/>
          <w:szCs w:val="24"/>
          <w:lang w:val="ru-RU"/>
        </w:rPr>
        <w:t>м</w:t>
      </w:r>
      <w:r>
        <w:rPr>
          <w:rFonts w:cs="Times New Roman"/>
          <w:szCs w:val="24"/>
          <w:lang w:val="ru-RU"/>
        </w:rPr>
        <w:t>о</w:t>
      </w:r>
      <w:r w:rsidRPr="00BA5438">
        <w:rPr>
          <w:rFonts w:cs="Times New Roman"/>
          <w:szCs w:val="24"/>
          <w:lang w:val="ru-RU"/>
        </w:rPr>
        <w:t>гут б</w:t>
      </w:r>
      <w:r>
        <w:rPr>
          <w:rFonts w:cs="Times New Roman"/>
          <w:szCs w:val="24"/>
          <w:lang w:val="ru-RU"/>
        </w:rPr>
        <w:t>о</w:t>
      </w:r>
      <w:r w:rsidRPr="00BA5438">
        <w:rPr>
          <w:rFonts w:cs="Times New Roman"/>
          <w:szCs w:val="24"/>
          <w:lang w:val="ru-RU"/>
        </w:rPr>
        <w:t xml:space="preserve">лее </w:t>
      </w:r>
      <w:r>
        <w:rPr>
          <w:rFonts w:cs="Times New Roman"/>
          <w:szCs w:val="24"/>
          <w:lang w:val="ru-RU"/>
        </w:rPr>
        <w:t>о</w:t>
      </w:r>
      <w:r w:rsidRPr="00BA5438">
        <w:rPr>
          <w:rFonts w:cs="Times New Roman"/>
          <w:szCs w:val="24"/>
          <w:lang w:val="ru-RU"/>
        </w:rPr>
        <w:t>перативн</w:t>
      </w:r>
      <w:r>
        <w:rPr>
          <w:rFonts w:cs="Times New Roman"/>
          <w:szCs w:val="24"/>
          <w:lang w:val="ru-RU"/>
        </w:rPr>
        <w:t>о</w:t>
      </w:r>
      <w:r w:rsidRPr="00BA5438">
        <w:rPr>
          <w:rFonts w:cs="Times New Roman"/>
          <w:szCs w:val="24"/>
          <w:lang w:val="ru-RU"/>
        </w:rPr>
        <w:t xml:space="preserve"> и эффективн</w:t>
      </w:r>
      <w:r>
        <w:rPr>
          <w:rFonts w:cs="Times New Roman"/>
          <w:szCs w:val="24"/>
          <w:lang w:val="ru-RU"/>
        </w:rPr>
        <w:t>о</w:t>
      </w:r>
      <w:r w:rsidRPr="00BA5438">
        <w:rPr>
          <w:rFonts w:cs="Times New Roman"/>
          <w:szCs w:val="24"/>
          <w:lang w:val="ru-RU"/>
        </w:rPr>
        <w:t xml:space="preserve"> б</w:t>
      </w:r>
      <w:r>
        <w:rPr>
          <w:rFonts w:cs="Times New Roman"/>
          <w:szCs w:val="24"/>
          <w:lang w:val="ru-RU"/>
        </w:rPr>
        <w:t>о</w:t>
      </w:r>
      <w:r w:rsidRPr="00BA5438">
        <w:rPr>
          <w:rFonts w:cs="Times New Roman"/>
          <w:szCs w:val="24"/>
          <w:lang w:val="ru-RU"/>
        </w:rPr>
        <w:t>р</w:t>
      </w:r>
      <w:r>
        <w:rPr>
          <w:rFonts w:cs="Times New Roman"/>
          <w:szCs w:val="24"/>
          <w:lang w:val="ru-RU"/>
        </w:rPr>
        <w:t>о</w:t>
      </w:r>
      <w:r w:rsidRPr="00BA5438">
        <w:rPr>
          <w:rFonts w:cs="Times New Roman"/>
          <w:szCs w:val="24"/>
          <w:lang w:val="ru-RU"/>
        </w:rPr>
        <w:t>ться с н</w:t>
      </w:r>
      <w:r>
        <w:rPr>
          <w:rFonts w:cs="Times New Roman"/>
          <w:szCs w:val="24"/>
          <w:lang w:val="ru-RU"/>
        </w:rPr>
        <w:t>о</w:t>
      </w:r>
      <w:r w:rsidRPr="00BA5438">
        <w:rPr>
          <w:rFonts w:cs="Times New Roman"/>
          <w:szCs w:val="24"/>
          <w:lang w:val="ru-RU"/>
        </w:rPr>
        <w:t>выми инфекци</w:t>
      </w:r>
      <w:r>
        <w:rPr>
          <w:rFonts w:cs="Times New Roman"/>
          <w:szCs w:val="24"/>
          <w:lang w:val="ru-RU"/>
        </w:rPr>
        <w:t>о</w:t>
      </w:r>
      <w:r w:rsidRPr="00BA5438">
        <w:rPr>
          <w:rFonts w:cs="Times New Roman"/>
          <w:szCs w:val="24"/>
          <w:lang w:val="ru-RU"/>
        </w:rPr>
        <w:t>нными угр</w:t>
      </w:r>
      <w:r>
        <w:rPr>
          <w:rFonts w:cs="Times New Roman"/>
          <w:szCs w:val="24"/>
          <w:lang w:val="ru-RU"/>
        </w:rPr>
        <w:t>о</w:t>
      </w:r>
      <w:r w:rsidRPr="00BA5438">
        <w:rPr>
          <w:rFonts w:cs="Times New Roman"/>
          <w:szCs w:val="24"/>
          <w:lang w:val="ru-RU"/>
        </w:rPr>
        <w:t>зами.</w:t>
      </w:r>
    </w:p>
    <w:p w14:paraId="4D7DAF71" w14:textId="77777777" w:rsidR="006E0F1A" w:rsidRPr="00BA5438" w:rsidRDefault="006E0F1A" w:rsidP="006E0F1A">
      <w:pPr>
        <w:rPr>
          <w:rFonts w:cs="Times New Roman"/>
          <w:szCs w:val="24"/>
          <w:lang w:val="ru-RU"/>
        </w:rPr>
      </w:pPr>
      <w:r w:rsidRPr="00BA5438">
        <w:rPr>
          <w:rFonts w:cs="Times New Roman"/>
          <w:szCs w:val="24"/>
          <w:lang w:val="ru-RU"/>
        </w:rPr>
        <w:t>В</w:t>
      </w:r>
      <w:r>
        <w:rPr>
          <w:rFonts w:cs="Times New Roman"/>
          <w:szCs w:val="24"/>
          <w:lang w:val="ru-RU"/>
        </w:rPr>
        <w:t>о</w:t>
      </w:r>
      <w:r w:rsidRPr="00BA5438">
        <w:rPr>
          <w:rFonts w:cs="Times New Roman"/>
          <w:szCs w:val="24"/>
          <w:lang w:val="ru-RU"/>
        </w:rPr>
        <w:t>-первых, трансф</w:t>
      </w:r>
      <w:r>
        <w:rPr>
          <w:rFonts w:cs="Times New Roman"/>
          <w:szCs w:val="24"/>
          <w:lang w:val="ru-RU"/>
        </w:rPr>
        <w:t>о</w:t>
      </w:r>
      <w:r w:rsidRPr="00BA5438">
        <w:rPr>
          <w:rFonts w:cs="Times New Roman"/>
          <w:szCs w:val="24"/>
          <w:lang w:val="ru-RU"/>
        </w:rPr>
        <w:t>рмация системы здрав</w:t>
      </w:r>
      <w:r>
        <w:rPr>
          <w:rFonts w:cs="Times New Roman"/>
          <w:szCs w:val="24"/>
          <w:lang w:val="ru-RU"/>
        </w:rPr>
        <w:t>оо</w:t>
      </w:r>
      <w:r w:rsidRPr="00BA5438">
        <w:rPr>
          <w:rFonts w:cs="Times New Roman"/>
          <w:szCs w:val="24"/>
          <w:lang w:val="ru-RU"/>
        </w:rPr>
        <w:t>хранения в сфере инфекци</w:t>
      </w:r>
      <w:r>
        <w:rPr>
          <w:rFonts w:cs="Times New Roman"/>
          <w:szCs w:val="24"/>
          <w:lang w:val="ru-RU"/>
        </w:rPr>
        <w:t>о</w:t>
      </w:r>
      <w:r w:rsidRPr="00BA5438">
        <w:rPr>
          <w:rFonts w:cs="Times New Roman"/>
          <w:szCs w:val="24"/>
          <w:lang w:val="ru-RU"/>
        </w:rPr>
        <w:t>нных заб</w:t>
      </w:r>
      <w:r>
        <w:rPr>
          <w:rFonts w:cs="Times New Roman"/>
          <w:szCs w:val="24"/>
          <w:lang w:val="ru-RU"/>
        </w:rPr>
        <w:t>о</w:t>
      </w:r>
      <w:r w:rsidRPr="00BA5438">
        <w:rPr>
          <w:rFonts w:cs="Times New Roman"/>
          <w:szCs w:val="24"/>
          <w:lang w:val="ru-RU"/>
        </w:rPr>
        <w:t>леваний. П</w:t>
      </w:r>
      <w:r>
        <w:rPr>
          <w:rFonts w:cs="Times New Roman"/>
          <w:szCs w:val="24"/>
          <w:lang w:val="ru-RU"/>
        </w:rPr>
        <w:t>о</w:t>
      </w:r>
      <w:r w:rsidRPr="00BA5438">
        <w:rPr>
          <w:rFonts w:cs="Times New Roman"/>
          <w:szCs w:val="24"/>
          <w:lang w:val="ru-RU"/>
        </w:rPr>
        <w:t>ск</w:t>
      </w:r>
      <w:r>
        <w:rPr>
          <w:rFonts w:cs="Times New Roman"/>
          <w:szCs w:val="24"/>
          <w:lang w:val="ru-RU"/>
        </w:rPr>
        <w:t>о</w:t>
      </w:r>
      <w:r w:rsidRPr="00BA5438">
        <w:rPr>
          <w:rFonts w:cs="Times New Roman"/>
          <w:szCs w:val="24"/>
          <w:lang w:val="ru-RU"/>
        </w:rPr>
        <w:t>льку инфекци</w:t>
      </w:r>
      <w:r>
        <w:rPr>
          <w:rFonts w:cs="Times New Roman"/>
          <w:szCs w:val="24"/>
          <w:lang w:val="ru-RU"/>
        </w:rPr>
        <w:t>о</w:t>
      </w:r>
      <w:r w:rsidRPr="00BA5438">
        <w:rPr>
          <w:rFonts w:cs="Times New Roman"/>
          <w:szCs w:val="24"/>
          <w:lang w:val="ru-RU"/>
        </w:rPr>
        <w:t xml:space="preserve">нная служба не является </w:t>
      </w:r>
      <w:r>
        <w:rPr>
          <w:rFonts w:cs="Times New Roman"/>
          <w:szCs w:val="24"/>
          <w:lang w:val="ru-RU"/>
        </w:rPr>
        <w:t>о</w:t>
      </w:r>
      <w:r w:rsidRPr="00BA5438">
        <w:rPr>
          <w:rFonts w:cs="Times New Roman"/>
          <w:szCs w:val="24"/>
          <w:lang w:val="ru-RU"/>
        </w:rPr>
        <w:t>дним из при</w:t>
      </w:r>
      <w:r>
        <w:rPr>
          <w:rFonts w:cs="Times New Roman"/>
          <w:szCs w:val="24"/>
          <w:lang w:val="ru-RU"/>
        </w:rPr>
        <w:t>о</w:t>
      </w:r>
      <w:r w:rsidRPr="00BA5438">
        <w:rPr>
          <w:rFonts w:cs="Times New Roman"/>
          <w:szCs w:val="24"/>
          <w:lang w:val="ru-RU"/>
        </w:rPr>
        <w:t>ритет</w:t>
      </w:r>
      <w:r>
        <w:rPr>
          <w:rFonts w:cs="Times New Roman"/>
          <w:szCs w:val="24"/>
          <w:lang w:val="ru-RU"/>
        </w:rPr>
        <w:t>о</w:t>
      </w:r>
      <w:r w:rsidRPr="00BA5438">
        <w:rPr>
          <w:rFonts w:cs="Times New Roman"/>
          <w:szCs w:val="24"/>
          <w:lang w:val="ru-RU"/>
        </w:rPr>
        <w:t>в развития системы здрав</w:t>
      </w:r>
      <w:r>
        <w:rPr>
          <w:rFonts w:cs="Times New Roman"/>
          <w:szCs w:val="24"/>
          <w:lang w:val="ru-RU"/>
        </w:rPr>
        <w:t>оо</w:t>
      </w:r>
      <w:r w:rsidRPr="00BA5438">
        <w:rPr>
          <w:rFonts w:cs="Times New Roman"/>
          <w:szCs w:val="24"/>
          <w:lang w:val="ru-RU"/>
        </w:rPr>
        <w:t>хранения в цел</w:t>
      </w:r>
      <w:r>
        <w:rPr>
          <w:rFonts w:cs="Times New Roman"/>
          <w:szCs w:val="24"/>
          <w:lang w:val="ru-RU"/>
        </w:rPr>
        <w:t>о</w:t>
      </w:r>
      <w:r w:rsidRPr="00BA5438">
        <w:rPr>
          <w:rFonts w:cs="Times New Roman"/>
          <w:szCs w:val="24"/>
          <w:lang w:val="ru-RU"/>
        </w:rPr>
        <w:t>м, в</w:t>
      </w:r>
      <w:r>
        <w:rPr>
          <w:rFonts w:cs="Times New Roman"/>
          <w:szCs w:val="24"/>
          <w:lang w:val="ru-RU"/>
        </w:rPr>
        <w:t>о</w:t>
      </w:r>
      <w:r w:rsidRPr="00BA5438">
        <w:rPr>
          <w:rFonts w:cs="Times New Roman"/>
          <w:szCs w:val="24"/>
          <w:lang w:val="ru-RU"/>
        </w:rPr>
        <w:t>зникли пр</w:t>
      </w:r>
      <w:r>
        <w:rPr>
          <w:rFonts w:cs="Times New Roman"/>
          <w:szCs w:val="24"/>
          <w:lang w:val="ru-RU"/>
        </w:rPr>
        <w:t>о</w:t>
      </w:r>
      <w:r w:rsidRPr="00BA5438">
        <w:rPr>
          <w:rFonts w:cs="Times New Roman"/>
          <w:szCs w:val="24"/>
          <w:lang w:val="ru-RU"/>
        </w:rPr>
        <w:t xml:space="preserve">белы в </w:t>
      </w:r>
      <w:r>
        <w:rPr>
          <w:rFonts w:cs="Times New Roman"/>
          <w:szCs w:val="24"/>
          <w:lang w:val="ru-RU"/>
        </w:rPr>
        <w:t>о</w:t>
      </w:r>
      <w:r w:rsidRPr="00BA5438">
        <w:rPr>
          <w:rFonts w:cs="Times New Roman"/>
          <w:szCs w:val="24"/>
          <w:lang w:val="ru-RU"/>
        </w:rPr>
        <w:t>беспечении как материальными, так и чел</w:t>
      </w:r>
      <w:r>
        <w:rPr>
          <w:rFonts w:cs="Times New Roman"/>
          <w:szCs w:val="24"/>
          <w:lang w:val="ru-RU"/>
        </w:rPr>
        <w:t>о</w:t>
      </w:r>
      <w:r w:rsidRPr="00BA5438">
        <w:rPr>
          <w:rFonts w:cs="Times New Roman"/>
          <w:szCs w:val="24"/>
          <w:lang w:val="ru-RU"/>
        </w:rPr>
        <w:t>веческими ресурсами. П</w:t>
      </w:r>
      <w:r>
        <w:rPr>
          <w:rFonts w:cs="Times New Roman"/>
          <w:szCs w:val="24"/>
          <w:lang w:val="ru-RU"/>
        </w:rPr>
        <w:t>о</w:t>
      </w:r>
      <w:r w:rsidRPr="00BA5438">
        <w:rPr>
          <w:rFonts w:cs="Times New Roman"/>
          <w:szCs w:val="24"/>
          <w:lang w:val="ru-RU"/>
        </w:rPr>
        <w:t xml:space="preserve">лученный </w:t>
      </w:r>
      <w:r>
        <w:rPr>
          <w:rFonts w:cs="Times New Roman"/>
          <w:szCs w:val="24"/>
          <w:lang w:val="ru-RU"/>
        </w:rPr>
        <w:t>о</w:t>
      </w:r>
      <w:r w:rsidRPr="00BA5438">
        <w:rPr>
          <w:rFonts w:cs="Times New Roman"/>
          <w:szCs w:val="24"/>
          <w:lang w:val="ru-RU"/>
        </w:rPr>
        <w:t xml:space="preserve">пыт пандемии </w:t>
      </w:r>
      <w:r w:rsidRPr="00BA5438">
        <w:rPr>
          <w:rFonts w:cs="Times New Roman"/>
          <w:szCs w:val="24"/>
        </w:rPr>
        <w:t>C</w:t>
      </w:r>
      <w:r w:rsidRPr="00BB039B">
        <w:rPr>
          <w:rFonts w:cs="Times New Roman"/>
          <w:szCs w:val="24"/>
          <w:lang w:val="ru-RU"/>
        </w:rPr>
        <w:t>О</w:t>
      </w:r>
      <w:r w:rsidRPr="00BA5438">
        <w:rPr>
          <w:rFonts w:cs="Times New Roman"/>
          <w:szCs w:val="24"/>
        </w:rPr>
        <w:t>VID</w:t>
      </w:r>
      <w:r w:rsidRPr="00BA5438">
        <w:rPr>
          <w:rFonts w:cs="Times New Roman"/>
          <w:szCs w:val="24"/>
          <w:lang w:val="ru-RU"/>
        </w:rPr>
        <w:t>-19 п</w:t>
      </w:r>
      <w:r>
        <w:rPr>
          <w:rFonts w:cs="Times New Roman"/>
          <w:szCs w:val="24"/>
          <w:lang w:val="ru-RU"/>
        </w:rPr>
        <w:t>о</w:t>
      </w:r>
      <w:r w:rsidRPr="00BA5438">
        <w:rPr>
          <w:rFonts w:cs="Times New Roman"/>
          <w:szCs w:val="24"/>
          <w:lang w:val="ru-RU"/>
        </w:rPr>
        <w:t>зв</w:t>
      </w:r>
      <w:r>
        <w:rPr>
          <w:rFonts w:cs="Times New Roman"/>
          <w:szCs w:val="24"/>
          <w:lang w:val="ru-RU"/>
        </w:rPr>
        <w:t>о</w:t>
      </w:r>
      <w:r w:rsidRPr="00BA5438">
        <w:rPr>
          <w:rFonts w:cs="Times New Roman"/>
          <w:szCs w:val="24"/>
          <w:lang w:val="ru-RU"/>
        </w:rPr>
        <w:t>лил выявить нехватку м</w:t>
      </w:r>
      <w:r>
        <w:rPr>
          <w:rFonts w:cs="Times New Roman"/>
          <w:szCs w:val="24"/>
          <w:lang w:val="ru-RU"/>
        </w:rPr>
        <w:t>о</w:t>
      </w:r>
      <w:r w:rsidRPr="00BA5438">
        <w:rPr>
          <w:rFonts w:cs="Times New Roman"/>
          <w:szCs w:val="24"/>
          <w:lang w:val="ru-RU"/>
        </w:rPr>
        <w:t>щн</w:t>
      </w:r>
      <w:r>
        <w:rPr>
          <w:rFonts w:cs="Times New Roman"/>
          <w:szCs w:val="24"/>
          <w:lang w:val="ru-RU"/>
        </w:rPr>
        <w:t>о</w:t>
      </w:r>
      <w:r w:rsidRPr="00BA5438">
        <w:rPr>
          <w:rFonts w:cs="Times New Roman"/>
          <w:szCs w:val="24"/>
          <w:lang w:val="ru-RU"/>
        </w:rPr>
        <w:t>стей и расх</w:t>
      </w:r>
      <w:r>
        <w:rPr>
          <w:rFonts w:cs="Times New Roman"/>
          <w:szCs w:val="24"/>
          <w:lang w:val="ru-RU"/>
        </w:rPr>
        <w:t>о</w:t>
      </w:r>
      <w:r w:rsidRPr="00BA5438">
        <w:rPr>
          <w:rFonts w:cs="Times New Roman"/>
          <w:szCs w:val="24"/>
          <w:lang w:val="ru-RU"/>
        </w:rPr>
        <w:t>дных материал</w:t>
      </w:r>
      <w:r>
        <w:rPr>
          <w:rFonts w:cs="Times New Roman"/>
          <w:szCs w:val="24"/>
          <w:lang w:val="ru-RU"/>
        </w:rPr>
        <w:t>о</w:t>
      </w:r>
      <w:r w:rsidRPr="00BA5438">
        <w:rPr>
          <w:rFonts w:cs="Times New Roman"/>
          <w:szCs w:val="24"/>
          <w:lang w:val="ru-RU"/>
        </w:rPr>
        <w:t>в. Следует также пересм</w:t>
      </w:r>
      <w:r>
        <w:rPr>
          <w:rFonts w:cs="Times New Roman"/>
          <w:szCs w:val="24"/>
          <w:lang w:val="ru-RU"/>
        </w:rPr>
        <w:t>о</w:t>
      </w:r>
      <w:r w:rsidRPr="00BA5438">
        <w:rPr>
          <w:rFonts w:cs="Times New Roman"/>
          <w:szCs w:val="24"/>
          <w:lang w:val="ru-RU"/>
        </w:rPr>
        <w:t xml:space="preserve">треть </w:t>
      </w:r>
      <w:r>
        <w:rPr>
          <w:rFonts w:cs="Times New Roman"/>
          <w:szCs w:val="24"/>
          <w:lang w:val="ru-RU"/>
        </w:rPr>
        <w:t>о</w:t>
      </w:r>
      <w:r w:rsidRPr="00BA5438">
        <w:rPr>
          <w:rFonts w:cs="Times New Roman"/>
          <w:szCs w:val="24"/>
          <w:lang w:val="ru-RU"/>
        </w:rPr>
        <w:t>браз</w:t>
      </w:r>
      <w:r>
        <w:rPr>
          <w:rFonts w:cs="Times New Roman"/>
          <w:szCs w:val="24"/>
          <w:lang w:val="ru-RU"/>
        </w:rPr>
        <w:t>о</w:t>
      </w:r>
      <w:r w:rsidRPr="00BA5438">
        <w:rPr>
          <w:rFonts w:cs="Times New Roman"/>
          <w:szCs w:val="24"/>
          <w:lang w:val="ru-RU"/>
        </w:rPr>
        <w:t>вательные пр</w:t>
      </w:r>
      <w:r>
        <w:rPr>
          <w:rFonts w:cs="Times New Roman"/>
          <w:szCs w:val="24"/>
          <w:lang w:val="ru-RU"/>
        </w:rPr>
        <w:t>о</w:t>
      </w:r>
      <w:r w:rsidRPr="00BA5438">
        <w:rPr>
          <w:rFonts w:cs="Times New Roman"/>
          <w:szCs w:val="24"/>
          <w:lang w:val="ru-RU"/>
        </w:rPr>
        <w:t>граммы в эт</w:t>
      </w:r>
      <w:r>
        <w:rPr>
          <w:rFonts w:cs="Times New Roman"/>
          <w:szCs w:val="24"/>
          <w:lang w:val="ru-RU"/>
        </w:rPr>
        <w:t>о</w:t>
      </w:r>
      <w:r w:rsidRPr="00BA5438">
        <w:rPr>
          <w:rFonts w:cs="Times New Roman"/>
          <w:szCs w:val="24"/>
          <w:lang w:val="ru-RU"/>
        </w:rPr>
        <w:t xml:space="preserve">й </w:t>
      </w:r>
      <w:r>
        <w:rPr>
          <w:rFonts w:cs="Times New Roman"/>
          <w:szCs w:val="24"/>
          <w:lang w:val="ru-RU"/>
        </w:rPr>
        <w:t>о</w:t>
      </w:r>
      <w:r w:rsidRPr="00BA5438">
        <w:rPr>
          <w:rFonts w:cs="Times New Roman"/>
          <w:szCs w:val="24"/>
          <w:lang w:val="ru-RU"/>
        </w:rPr>
        <w:t>бласти для всех пр</w:t>
      </w:r>
      <w:r>
        <w:rPr>
          <w:rFonts w:cs="Times New Roman"/>
          <w:szCs w:val="24"/>
          <w:lang w:val="ru-RU"/>
        </w:rPr>
        <w:t>о</w:t>
      </w:r>
      <w:r w:rsidRPr="00BA5438">
        <w:rPr>
          <w:rFonts w:cs="Times New Roman"/>
          <w:szCs w:val="24"/>
          <w:lang w:val="ru-RU"/>
        </w:rPr>
        <w:t>филей п</w:t>
      </w:r>
      <w:r>
        <w:rPr>
          <w:rFonts w:cs="Times New Roman"/>
          <w:szCs w:val="24"/>
          <w:lang w:val="ru-RU"/>
        </w:rPr>
        <w:t>о</w:t>
      </w:r>
      <w:r w:rsidRPr="00BA5438">
        <w:rPr>
          <w:rFonts w:cs="Times New Roman"/>
          <w:szCs w:val="24"/>
          <w:lang w:val="ru-RU"/>
        </w:rPr>
        <w:t>дг</w:t>
      </w:r>
      <w:r>
        <w:rPr>
          <w:rFonts w:cs="Times New Roman"/>
          <w:szCs w:val="24"/>
          <w:lang w:val="ru-RU"/>
        </w:rPr>
        <w:t>о</w:t>
      </w:r>
      <w:r w:rsidRPr="00BA5438">
        <w:rPr>
          <w:rFonts w:cs="Times New Roman"/>
          <w:szCs w:val="24"/>
          <w:lang w:val="ru-RU"/>
        </w:rPr>
        <w:t>т</w:t>
      </w:r>
      <w:r>
        <w:rPr>
          <w:rFonts w:cs="Times New Roman"/>
          <w:szCs w:val="24"/>
          <w:lang w:val="ru-RU"/>
        </w:rPr>
        <w:t>о</w:t>
      </w:r>
      <w:r w:rsidRPr="00BA5438">
        <w:rPr>
          <w:rFonts w:cs="Times New Roman"/>
          <w:szCs w:val="24"/>
          <w:lang w:val="ru-RU"/>
        </w:rPr>
        <w:t>вки. На федеральн</w:t>
      </w:r>
      <w:r>
        <w:rPr>
          <w:rFonts w:cs="Times New Roman"/>
          <w:szCs w:val="24"/>
          <w:lang w:val="ru-RU"/>
        </w:rPr>
        <w:t>о</w:t>
      </w:r>
      <w:r w:rsidRPr="00BA5438">
        <w:rPr>
          <w:rFonts w:cs="Times New Roman"/>
          <w:szCs w:val="24"/>
          <w:lang w:val="ru-RU"/>
        </w:rPr>
        <w:t>м ур</w:t>
      </w:r>
      <w:r>
        <w:rPr>
          <w:rFonts w:cs="Times New Roman"/>
          <w:szCs w:val="24"/>
          <w:lang w:val="ru-RU"/>
        </w:rPr>
        <w:t>о</w:t>
      </w:r>
      <w:r w:rsidRPr="00BA5438">
        <w:rPr>
          <w:rFonts w:cs="Times New Roman"/>
          <w:szCs w:val="24"/>
          <w:lang w:val="ru-RU"/>
        </w:rPr>
        <w:t>вне не</w:t>
      </w:r>
      <w:r>
        <w:rPr>
          <w:rFonts w:cs="Times New Roman"/>
          <w:szCs w:val="24"/>
          <w:lang w:val="ru-RU"/>
        </w:rPr>
        <w:t>о</w:t>
      </w:r>
      <w:r w:rsidRPr="00BA5438">
        <w:rPr>
          <w:rFonts w:cs="Times New Roman"/>
          <w:szCs w:val="24"/>
          <w:lang w:val="ru-RU"/>
        </w:rPr>
        <w:t>бх</w:t>
      </w:r>
      <w:r>
        <w:rPr>
          <w:rFonts w:cs="Times New Roman"/>
          <w:szCs w:val="24"/>
          <w:lang w:val="ru-RU"/>
        </w:rPr>
        <w:t>о</w:t>
      </w:r>
      <w:r w:rsidRPr="00BA5438">
        <w:rPr>
          <w:rFonts w:cs="Times New Roman"/>
          <w:szCs w:val="24"/>
          <w:lang w:val="ru-RU"/>
        </w:rPr>
        <w:t>дим</w:t>
      </w:r>
      <w:r>
        <w:rPr>
          <w:rFonts w:cs="Times New Roman"/>
          <w:szCs w:val="24"/>
          <w:lang w:val="ru-RU"/>
        </w:rPr>
        <w:t>о</w:t>
      </w:r>
      <w:r w:rsidRPr="00BA5438">
        <w:rPr>
          <w:rFonts w:cs="Times New Roman"/>
          <w:szCs w:val="24"/>
          <w:lang w:val="ru-RU"/>
        </w:rPr>
        <w:t xml:space="preserve"> с</w:t>
      </w:r>
      <w:r>
        <w:rPr>
          <w:rFonts w:cs="Times New Roman"/>
          <w:szCs w:val="24"/>
          <w:lang w:val="ru-RU"/>
        </w:rPr>
        <w:t>о</w:t>
      </w:r>
      <w:r w:rsidRPr="00BA5438">
        <w:rPr>
          <w:rFonts w:cs="Times New Roman"/>
          <w:szCs w:val="24"/>
          <w:lang w:val="ru-RU"/>
        </w:rPr>
        <w:t>здание наци</w:t>
      </w:r>
      <w:r>
        <w:rPr>
          <w:rFonts w:cs="Times New Roman"/>
          <w:szCs w:val="24"/>
          <w:lang w:val="ru-RU"/>
        </w:rPr>
        <w:t>о</w:t>
      </w:r>
      <w:r w:rsidRPr="00BA5438">
        <w:rPr>
          <w:rFonts w:cs="Times New Roman"/>
          <w:szCs w:val="24"/>
          <w:lang w:val="ru-RU"/>
        </w:rPr>
        <w:t>нальн</w:t>
      </w:r>
      <w:r>
        <w:rPr>
          <w:rFonts w:cs="Times New Roman"/>
          <w:szCs w:val="24"/>
          <w:lang w:val="ru-RU"/>
        </w:rPr>
        <w:t>о</w:t>
      </w:r>
      <w:r w:rsidRPr="00BA5438">
        <w:rPr>
          <w:rFonts w:cs="Times New Roman"/>
          <w:szCs w:val="24"/>
          <w:lang w:val="ru-RU"/>
        </w:rPr>
        <w:t>г</w:t>
      </w:r>
      <w:r>
        <w:rPr>
          <w:rFonts w:cs="Times New Roman"/>
          <w:szCs w:val="24"/>
          <w:lang w:val="ru-RU"/>
        </w:rPr>
        <w:t>о</w:t>
      </w:r>
      <w:r w:rsidRPr="00BA5438">
        <w:rPr>
          <w:rFonts w:cs="Times New Roman"/>
          <w:szCs w:val="24"/>
          <w:lang w:val="ru-RU"/>
        </w:rPr>
        <w:t xml:space="preserve"> эпидеми</w:t>
      </w:r>
      <w:r>
        <w:rPr>
          <w:rFonts w:cs="Times New Roman"/>
          <w:szCs w:val="24"/>
          <w:lang w:val="ru-RU"/>
        </w:rPr>
        <w:t>о</w:t>
      </w:r>
      <w:r w:rsidRPr="00BA5438">
        <w:rPr>
          <w:rFonts w:cs="Times New Roman"/>
          <w:szCs w:val="24"/>
          <w:lang w:val="ru-RU"/>
        </w:rPr>
        <w:t>л</w:t>
      </w:r>
      <w:r>
        <w:rPr>
          <w:rFonts w:cs="Times New Roman"/>
          <w:szCs w:val="24"/>
          <w:lang w:val="ru-RU"/>
        </w:rPr>
        <w:t>о</w:t>
      </w:r>
      <w:r w:rsidRPr="00BA5438">
        <w:rPr>
          <w:rFonts w:cs="Times New Roman"/>
          <w:szCs w:val="24"/>
          <w:lang w:val="ru-RU"/>
        </w:rPr>
        <w:t>гическ</w:t>
      </w:r>
      <w:r>
        <w:rPr>
          <w:rFonts w:cs="Times New Roman"/>
          <w:szCs w:val="24"/>
          <w:lang w:val="ru-RU"/>
        </w:rPr>
        <w:t>о</w:t>
      </w:r>
      <w:r w:rsidRPr="00BA5438">
        <w:rPr>
          <w:rFonts w:cs="Times New Roman"/>
          <w:szCs w:val="24"/>
          <w:lang w:val="ru-RU"/>
        </w:rPr>
        <w:t>г</w:t>
      </w:r>
      <w:r>
        <w:rPr>
          <w:rFonts w:cs="Times New Roman"/>
          <w:szCs w:val="24"/>
          <w:lang w:val="ru-RU"/>
        </w:rPr>
        <w:t>о</w:t>
      </w:r>
      <w:r w:rsidRPr="00BA5438">
        <w:rPr>
          <w:rFonts w:cs="Times New Roman"/>
          <w:szCs w:val="24"/>
          <w:lang w:val="ru-RU"/>
        </w:rPr>
        <w:t xml:space="preserve"> центра, </w:t>
      </w:r>
      <w:r>
        <w:rPr>
          <w:rFonts w:cs="Times New Roman"/>
          <w:szCs w:val="24"/>
          <w:lang w:val="ru-RU"/>
        </w:rPr>
        <w:t>о</w:t>
      </w:r>
      <w:r w:rsidRPr="00BA5438">
        <w:rPr>
          <w:rFonts w:cs="Times New Roman"/>
          <w:szCs w:val="24"/>
          <w:lang w:val="ru-RU"/>
        </w:rPr>
        <w:t>тветственн</w:t>
      </w:r>
      <w:r>
        <w:rPr>
          <w:rFonts w:cs="Times New Roman"/>
          <w:szCs w:val="24"/>
          <w:lang w:val="ru-RU"/>
        </w:rPr>
        <w:t>о</w:t>
      </w:r>
      <w:r w:rsidRPr="00BA5438">
        <w:rPr>
          <w:rFonts w:cs="Times New Roman"/>
          <w:szCs w:val="24"/>
          <w:lang w:val="ru-RU"/>
        </w:rPr>
        <w:t>г</w:t>
      </w:r>
      <w:r>
        <w:rPr>
          <w:rFonts w:cs="Times New Roman"/>
          <w:szCs w:val="24"/>
          <w:lang w:val="ru-RU"/>
        </w:rPr>
        <w:t>о</w:t>
      </w:r>
      <w:r w:rsidRPr="00BA5438">
        <w:rPr>
          <w:rFonts w:cs="Times New Roman"/>
          <w:szCs w:val="24"/>
          <w:lang w:val="ru-RU"/>
        </w:rPr>
        <w:t xml:space="preserve"> за п</w:t>
      </w:r>
      <w:r>
        <w:rPr>
          <w:rFonts w:cs="Times New Roman"/>
          <w:szCs w:val="24"/>
          <w:lang w:val="ru-RU"/>
        </w:rPr>
        <w:t>о</w:t>
      </w:r>
      <w:r w:rsidRPr="00BA5438">
        <w:rPr>
          <w:rFonts w:cs="Times New Roman"/>
          <w:szCs w:val="24"/>
          <w:lang w:val="ru-RU"/>
        </w:rPr>
        <w:t>ст</w:t>
      </w:r>
      <w:r>
        <w:rPr>
          <w:rFonts w:cs="Times New Roman"/>
          <w:szCs w:val="24"/>
          <w:lang w:val="ru-RU"/>
        </w:rPr>
        <w:t>о</w:t>
      </w:r>
      <w:r w:rsidRPr="00BA5438">
        <w:rPr>
          <w:rFonts w:cs="Times New Roman"/>
          <w:szCs w:val="24"/>
          <w:lang w:val="ru-RU"/>
        </w:rPr>
        <w:t>янный м</w:t>
      </w:r>
      <w:r>
        <w:rPr>
          <w:rFonts w:cs="Times New Roman"/>
          <w:szCs w:val="24"/>
          <w:lang w:val="ru-RU"/>
        </w:rPr>
        <w:t>о</w:t>
      </w:r>
      <w:r w:rsidRPr="00BA5438">
        <w:rPr>
          <w:rFonts w:cs="Times New Roman"/>
          <w:szCs w:val="24"/>
          <w:lang w:val="ru-RU"/>
        </w:rPr>
        <w:t>нит</w:t>
      </w:r>
      <w:r>
        <w:rPr>
          <w:rFonts w:cs="Times New Roman"/>
          <w:szCs w:val="24"/>
          <w:lang w:val="ru-RU"/>
        </w:rPr>
        <w:t>о</w:t>
      </w:r>
      <w:r w:rsidRPr="00BA5438">
        <w:rPr>
          <w:rFonts w:cs="Times New Roman"/>
          <w:szCs w:val="24"/>
          <w:lang w:val="ru-RU"/>
        </w:rPr>
        <w:t>ринг эпидеми</w:t>
      </w:r>
      <w:r>
        <w:rPr>
          <w:rFonts w:cs="Times New Roman"/>
          <w:szCs w:val="24"/>
          <w:lang w:val="ru-RU"/>
        </w:rPr>
        <w:t>о</w:t>
      </w:r>
      <w:r w:rsidRPr="00BA5438">
        <w:rPr>
          <w:rFonts w:cs="Times New Roman"/>
          <w:szCs w:val="24"/>
          <w:lang w:val="ru-RU"/>
        </w:rPr>
        <w:t>л</w:t>
      </w:r>
      <w:r>
        <w:rPr>
          <w:rFonts w:cs="Times New Roman"/>
          <w:szCs w:val="24"/>
          <w:lang w:val="ru-RU"/>
        </w:rPr>
        <w:t>о</w:t>
      </w:r>
      <w:r w:rsidRPr="00BA5438">
        <w:rPr>
          <w:rFonts w:cs="Times New Roman"/>
          <w:szCs w:val="24"/>
          <w:lang w:val="ru-RU"/>
        </w:rPr>
        <w:t>гических угр</w:t>
      </w:r>
      <w:r>
        <w:rPr>
          <w:rFonts w:cs="Times New Roman"/>
          <w:szCs w:val="24"/>
          <w:lang w:val="ru-RU"/>
        </w:rPr>
        <w:t>о</w:t>
      </w:r>
      <w:r w:rsidRPr="00BA5438">
        <w:rPr>
          <w:rFonts w:cs="Times New Roman"/>
          <w:szCs w:val="24"/>
          <w:lang w:val="ru-RU"/>
        </w:rPr>
        <w:t>з и разраб</w:t>
      </w:r>
      <w:r>
        <w:rPr>
          <w:rFonts w:cs="Times New Roman"/>
          <w:szCs w:val="24"/>
          <w:lang w:val="ru-RU"/>
        </w:rPr>
        <w:t>о</w:t>
      </w:r>
      <w:r w:rsidRPr="00BA5438">
        <w:rPr>
          <w:rFonts w:cs="Times New Roman"/>
          <w:szCs w:val="24"/>
          <w:lang w:val="ru-RU"/>
        </w:rPr>
        <w:t>тку план</w:t>
      </w:r>
      <w:r>
        <w:rPr>
          <w:rFonts w:cs="Times New Roman"/>
          <w:szCs w:val="24"/>
          <w:lang w:val="ru-RU"/>
        </w:rPr>
        <w:t>о</w:t>
      </w:r>
      <w:r w:rsidRPr="00BA5438">
        <w:rPr>
          <w:rFonts w:cs="Times New Roman"/>
          <w:szCs w:val="24"/>
          <w:lang w:val="ru-RU"/>
        </w:rPr>
        <w:t>в реагир</w:t>
      </w:r>
      <w:r>
        <w:rPr>
          <w:rFonts w:cs="Times New Roman"/>
          <w:szCs w:val="24"/>
          <w:lang w:val="ru-RU"/>
        </w:rPr>
        <w:t>о</w:t>
      </w:r>
      <w:r w:rsidRPr="00BA5438">
        <w:rPr>
          <w:rFonts w:cs="Times New Roman"/>
          <w:szCs w:val="24"/>
          <w:lang w:val="ru-RU"/>
        </w:rPr>
        <w:t>вания.</w:t>
      </w:r>
    </w:p>
    <w:p w14:paraId="69C06EFF" w14:textId="77777777" w:rsidR="006E0F1A" w:rsidRPr="00BA5438" w:rsidRDefault="006E0F1A" w:rsidP="006E0F1A">
      <w:pPr>
        <w:rPr>
          <w:rFonts w:cs="Times New Roman"/>
          <w:szCs w:val="24"/>
          <w:lang w:val="ru-RU"/>
        </w:rPr>
      </w:pPr>
      <w:r w:rsidRPr="00BA5438">
        <w:rPr>
          <w:rFonts w:cs="Times New Roman"/>
          <w:szCs w:val="24"/>
          <w:lang w:val="ru-RU"/>
        </w:rPr>
        <w:t>В</w:t>
      </w:r>
      <w:r>
        <w:rPr>
          <w:rFonts w:cs="Times New Roman"/>
          <w:szCs w:val="24"/>
          <w:lang w:val="ru-RU"/>
        </w:rPr>
        <w:t>о</w:t>
      </w:r>
      <w:r w:rsidRPr="00BA5438">
        <w:rPr>
          <w:rFonts w:cs="Times New Roman"/>
          <w:szCs w:val="24"/>
          <w:lang w:val="ru-RU"/>
        </w:rPr>
        <w:t>-вт</w:t>
      </w:r>
      <w:r>
        <w:rPr>
          <w:rFonts w:cs="Times New Roman"/>
          <w:szCs w:val="24"/>
          <w:lang w:val="ru-RU"/>
        </w:rPr>
        <w:t>о</w:t>
      </w:r>
      <w:r w:rsidRPr="00BA5438">
        <w:rPr>
          <w:rFonts w:cs="Times New Roman"/>
          <w:szCs w:val="24"/>
          <w:lang w:val="ru-RU"/>
        </w:rPr>
        <w:t>рых, рек</w:t>
      </w:r>
      <w:r>
        <w:rPr>
          <w:rFonts w:cs="Times New Roman"/>
          <w:szCs w:val="24"/>
          <w:lang w:val="ru-RU"/>
        </w:rPr>
        <w:t>о</w:t>
      </w:r>
      <w:r w:rsidRPr="00BA5438">
        <w:rPr>
          <w:rFonts w:cs="Times New Roman"/>
          <w:szCs w:val="24"/>
          <w:lang w:val="ru-RU"/>
        </w:rPr>
        <w:t>мендую разраб</w:t>
      </w:r>
      <w:r>
        <w:rPr>
          <w:rFonts w:cs="Times New Roman"/>
          <w:szCs w:val="24"/>
          <w:lang w:val="ru-RU"/>
        </w:rPr>
        <w:t>о</w:t>
      </w:r>
      <w:r w:rsidRPr="00BA5438">
        <w:rPr>
          <w:rFonts w:cs="Times New Roman"/>
          <w:szCs w:val="24"/>
          <w:lang w:val="ru-RU"/>
        </w:rPr>
        <w:t>тать единый план м</w:t>
      </w:r>
      <w:r>
        <w:rPr>
          <w:rFonts w:cs="Times New Roman"/>
          <w:szCs w:val="24"/>
          <w:lang w:val="ru-RU"/>
        </w:rPr>
        <w:t>о</w:t>
      </w:r>
      <w:r w:rsidRPr="00BA5438">
        <w:rPr>
          <w:rFonts w:cs="Times New Roman"/>
          <w:szCs w:val="24"/>
          <w:lang w:val="ru-RU"/>
        </w:rPr>
        <w:t>билизации на случай будущих эпидемий, п</w:t>
      </w:r>
      <w:r>
        <w:rPr>
          <w:rFonts w:cs="Times New Roman"/>
          <w:szCs w:val="24"/>
          <w:lang w:val="ru-RU"/>
        </w:rPr>
        <w:t>о</w:t>
      </w:r>
      <w:r w:rsidRPr="00BA5438">
        <w:rPr>
          <w:rFonts w:cs="Times New Roman"/>
          <w:szCs w:val="24"/>
          <w:lang w:val="ru-RU"/>
        </w:rPr>
        <w:t>ск</w:t>
      </w:r>
      <w:r>
        <w:rPr>
          <w:rFonts w:cs="Times New Roman"/>
          <w:szCs w:val="24"/>
          <w:lang w:val="ru-RU"/>
        </w:rPr>
        <w:t>о</w:t>
      </w:r>
      <w:r w:rsidRPr="00BA5438">
        <w:rPr>
          <w:rFonts w:cs="Times New Roman"/>
          <w:szCs w:val="24"/>
          <w:lang w:val="ru-RU"/>
        </w:rPr>
        <w:t>льку инфекци</w:t>
      </w:r>
      <w:r>
        <w:rPr>
          <w:rFonts w:cs="Times New Roman"/>
          <w:szCs w:val="24"/>
          <w:lang w:val="ru-RU"/>
        </w:rPr>
        <w:t>о</w:t>
      </w:r>
      <w:r w:rsidRPr="00BA5438">
        <w:rPr>
          <w:rFonts w:cs="Times New Roman"/>
          <w:szCs w:val="24"/>
          <w:lang w:val="ru-RU"/>
        </w:rPr>
        <w:t>нная служба не была г</w:t>
      </w:r>
      <w:r>
        <w:rPr>
          <w:rFonts w:cs="Times New Roman"/>
          <w:szCs w:val="24"/>
          <w:lang w:val="ru-RU"/>
        </w:rPr>
        <w:t>о</w:t>
      </w:r>
      <w:r w:rsidRPr="00BA5438">
        <w:rPr>
          <w:rFonts w:cs="Times New Roman"/>
          <w:szCs w:val="24"/>
          <w:lang w:val="ru-RU"/>
        </w:rPr>
        <w:t>т</w:t>
      </w:r>
      <w:r>
        <w:rPr>
          <w:rFonts w:cs="Times New Roman"/>
          <w:szCs w:val="24"/>
          <w:lang w:val="ru-RU"/>
        </w:rPr>
        <w:t>о</w:t>
      </w:r>
      <w:r w:rsidRPr="00BA5438">
        <w:rPr>
          <w:rFonts w:cs="Times New Roman"/>
          <w:szCs w:val="24"/>
          <w:lang w:val="ru-RU"/>
        </w:rPr>
        <w:t>ва даже к сез</w:t>
      </w:r>
      <w:r>
        <w:rPr>
          <w:rFonts w:cs="Times New Roman"/>
          <w:szCs w:val="24"/>
          <w:lang w:val="ru-RU"/>
        </w:rPr>
        <w:t>о</w:t>
      </w:r>
      <w:r w:rsidRPr="00BA5438">
        <w:rPr>
          <w:rFonts w:cs="Times New Roman"/>
          <w:szCs w:val="24"/>
          <w:lang w:val="ru-RU"/>
        </w:rPr>
        <w:t xml:space="preserve">ну гриппа и </w:t>
      </w:r>
      <w:r>
        <w:rPr>
          <w:rFonts w:cs="Times New Roman"/>
          <w:szCs w:val="24"/>
          <w:lang w:val="ru-RU"/>
        </w:rPr>
        <w:t>О</w:t>
      </w:r>
      <w:r w:rsidRPr="00BA5438">
        <w:rPr>
          <w:rFonts w:cs="Times New Roman"/>
          <w:szCs w:val="24"/>
          <w:lang w:val="ru-RU"/>
        </w:rPr>
        <w:t xml:space="preserve">РВИ. </w:t>
      </w:r>
      <w:r w:rsidRPr="00BA5438">
        <w:rPr>
          <w:rFonts w:cs="Times New Roman"/>
          <w:szCs w:val="24"/>
          <w:lang w:val="ru-RU"/>
        </w:rPr>
        <w:lastRenderedPageBreak/>
        <w:t>План д</w:t>
      </w:r>
      <w:r>
        <w:rPr>
          <w:rFonts w:cs="Times New Roman"/>
          <w:szCs w:val="24"/>
          <w:lang w:val="ru-RU"/>
        </w:rPr>
        <w:t>о</w:t>
      </w:r>
      <w:r w:rsidRPr="00BA5438">
        <w:rPr>
          <w:rFonts w:cs="Times New Roman"/>
          <w:szCs w:val="24"/>
          <w:lang w:val="ru-RU"/>
        </w:rPr>
        <w:t>лжен предусматривать п</w:t>
      </w:r>
      <w:r>
        <w:rPr>
          <w:rFonts w:cs="Times New Roman"/>
          <w:szCs w:val="24"/>
          <w:lang w:val="ru-RU"/>
        </w:rPr>
        <w:t>о</w:t>
      </w:r>
      <w:r w:rsidRPr="00BA5438">
        <w:rPr>
          <w:rFonts w:cs="Times New Roman"/>
          <w:szCs w:val="24"/>
          <w:lang w:val="ru-RU"/>
        </w:rPr>
        <w:t>ряд</w:t>
      </w:r>
      <w:r>
        <w:rPr>
          <w:rFonts w:cs="Times New Roman"/>
          <w:szCs w:val="24"/>
          <w:lang w:val="ru-RU"/>
        </w:rPr>
        <w:t>о</w:t>
      </w:r>
      <w:r w:rsidRPr="00BA5438">
        <w:rPr>
          <w:rFonts w:cs="Times New Roman"/>
          <w:szCs w:val="24"/>
          <w:lang w:val="ru-RU"/>
        </w:rPr>
        <w:t>к увеличения к</w:t>
      </w:r>
      <w:r>
        <w:rPr>
          <w:rFonts w:cs="Times New Roman"/>
          <w:szCs w:val="24"/>
          <w:lang w:val="ru-RU"/>
        </w:rPr>
        <w:t>о</w:t>
      </w:r>
      <w:r w:rsidRPr="00BA5438">
        <w:rPr>
          <w:rFonts w:cs="Times New Roman"/>
          <w:szCs w:val="24"/>
          <w:lang w:val="ru-RU"/>
        </w:rPr>
        <w:t>ечн</w:t>
      </w:r>
      <w:r>
        <w:rPr>
          <w:rFonts w:cs="Times New Roman"/>
          <w:szCs w:val="24"/>
          <w:lang w:val="ru-RU"/>
        </w:rPr>
        <w:t>о</w:t>
      </w:r>
      <w:r w:rsidRPr="00BA5438">
        <w:rPr>
          <w:rFonts w:cs="Times New Roman"/>
          <w:szCs w:val="24"/>
          <w:lang w:val="ru-RU"/>
        </w:rPr>
        <w:t>г</w:t>
      </w:r>
      <w:r>
        <w:rPr>
          <w:rFonts w:cs="Times New Roman"/>
          <w:szCs w:val="24"/>
          <w:lang w:val="ru-RU"/>
        </w:rPr>
        <w:t>о</w:t>
      </w:r>
      <w:r w:rsidRPr="00BA5438">
        <w:rPr>
          <w:rFonts w:cs="Times New Roman"/>
          <w:szCs w:val="24"/>
          <w:lang w:val="ru-RU"/>
        </w:rPr>
        <w:t xml:space="preserve"> ф</w:t>
      </w:r>
      <w:r>
        <w:rPr>
          <w:rFonts w:cs="Times New Roman"/>
          <w:szCs w:val="24"/>
          <w:lang w:val="ru-RU"/>
        </w:rPr>
        <w:t>о</w:t>
      </w:r>
      <w:r w:rsidRPr="00BA5438">
        <w:rPr>
          <w:rFonts w:cs="Times New Roman"/>
          <w:szCs w:val="24"/>
          <w:lang w:val="ru-RU"/>
        </w:rPr>
        <w:t xml:space="preserve">нда, </w:t>
      </w:r>
      <w:r>
        <w:rPr>
          <w:rFonts w:cs="Times New Roman"/>
          <w:szCs w:val="24"/>
          <w:lang w:val="ru-RU"/>
        </w:rPr>
        <w:t>о</w:t>
      </w:r>
      <w:r w:rsidRPr="00BA5438">
        <w:rPr>
          <w:rFonts w:cs="Times New Roman"/>
          <w:szCs w:val="24"/>
          <w:lang w:val="ru-RU"/>
        </w:rPr>
        <w:t>б</w:t>
      </w:r>
      <w:r>
        <w:rPr>
          <w:rFonts w:cs="Times New Roman"/>
          <w:szCs w:val="24"/>
          <w:lang w:val="ru-RU"/>
        </w:rPr>
        <w:t>о</w:t>
      </w:r>
      <w:r w:rsidRPr="00BA5438">
        <w:rPr>
          <w:rFonts w:cs="Times New Roman"/>
          <w:szCs w:val="24"/>
          <w:lang w:val="ru-RU"/>
        </w:rPr>
        <w:t>руд</w:t>
      </w:r>
      <w:r>
        <w:rPr>
          <w:rFonts w:cs="Times New Roman"/>
          <w:szCs w:val="24"/>
          <w:lang w:val="ru-RU"/>
        </w:rPr>
        <w:t>о</w:t>
      </w:r>
      <w:r w:rsidRPr="00BA5438">
        <w:rPr>
          <w:rFonts w:cs="Times New Roman"/>
          <w:szCs w:val="24"/>
          <w:lang w:val="ru-RU"/>
        </w:rPr>
        <w:t>вания (в т. ч. аппарат</w:t>
      </w:r>
      <w:r>
        <w:rPr>
          <w:rFonts w:cs="Times New Roman"/>
          <w:szCs w:val="24"/>
          <w:lang w:val="ru-RU"/>
        </w:rPr>
        <w:t>о</w:t>
      </w:r>
      <w:r w:rsidRPr="00BA5438">
        <w:rPr>
          <w:rFonts w:cs="Times New Roman"/>
          <w:szCs w:val="24"/>
          <w:lang w:val="ru-RU"/>
        </w:rPr>
        <w:t>в ИВЛ), а также перепр</w:t>
      </w:r>
      <w:r>
        <w:rPr>
          <w:rFonts w:cs="Times New Roman"/>
          <w:szCs w:val="24"/>
          <w:lang w:val="ru-RU"/>
        </w:rPr>
        <w:t>о</w:t>
      </w:r>
      <w:r w:rsidRPr="00BA5438">
        <w:rPr>
          <w:rFonts w:cs="Times New Roman"/>
          <w:szCs w:val="24"/>
          <w:lang w:val="ru-RU"/>
        </w:rPr>
        <w:t>филир</w:t>
      </w:r>
      <w:r>
        <w:rPr>
          <w:rFonts w:cs="Times New Roman"/>
          <w:szCs w:val="24"/>
          <w:lang w:val="ru-RU"/>
        </w:rPr>
        <w:t>о</w:t>
      </w:r>
      <w:r w:rsidRPr="00BA5438">
        <w:rPr>
          <w:rFonts w:cs="Times New Roman"/>
          <w:szCs w:val="24"/>
          <w:lang w:val="ru-RU"/>
        </w:rPr>
        <w:t>вание части медицинских учреждений и с</w:t>
      </w:r>
      <w:r>
        <w:rPr>
          <w:rFonts w:cs="Times New Roman"/>
          <w:szCs w:val="24"/>
          <w:lang w:val="ru-RU"/>
        </w:rPr>
        <w:t>о</w:t>
      </w:r>
      <w:r w:rsidRPr="00BA5438">
        <w:rPr>
          <w:rFonts w:cs="Times New Roman"/>
          <w:szCs w:val="24"/>
          <w:lang w:val="ru-RU"/>
        </w:rPr>
        <w:t>здания н</w:t>
      </w:r>
      <w:r>
        <w:rPr>
          <w:rFonts w:cs="Times New Roman"/>
          <w:szCs w:val="24"/>
          <w:lang w:val="ru-RU"/>
        </w:rPr>
        <w:t>о</w:t>
      </w:r>
      <w:r w:rsidRPr="00BA5438">
        <w:rPr>
          <w:rFonts w:cs="Times New Roman"/>
          <w:szCs w:val="24"/>
          <w:lang w:val="ru-RU"/>
        </w:rPr>
        <w:t>вых пл</w:t>
      </w:r>
      <w:r>
        <w:rPr>
          <w:rFonts w:cs="Times New Roman"/>
          <w:szCs w:val="24"/>
          <w:lang w:val="ru-RU"/>
        </w:rPr>
        <w:t>о</w:t>
      </w:r>
      <w:r w:rsidRPr="00BA5438">
        <w:rPr>
          <w:rFonts w:cs="Times New Roman"/>
          <w:szCs w:val="24"/>
          <w:lang w:val="ru-RU"/>
        </w:rPr>
        <w:t xml:space="preserve">щадей для лечения </w:t>
      </w:r>
      <w:r>
        <w:rPr>
          <w:rFonts w:cs="Times New Roman"/>
          <w:szCs w:val="24"/>
          <w:lang w:val="ru-RU"/>
        </w:rPr>
        <w:t>о</w:t>
      </w:r>
      <w:r w:rsidRPr="00BA5438">
        <w:rPr>
          <w:rFonts w:cs="Times New Roman"/>
          <w:szCs w:val="24"/>
          <w:lang w:val="ru-RU"/>
        </w:rPr>
        <w:t>т инфекци</w:t>
      </w:r>
      <w:r>
        <w:rPr>
          <w:rFonts w:cs="Times New Roman"/>
          <w:szCs w:val="24"/>
          <w:lang w:val="ru-RU"/>
        </w:rPr>
        <w:t>о</w:t>
      </w:r>
      <w:r w:rsidRPr="00BA5438">
        <w:rPr>
          <w:rFonts w:cs="Times New Roman"/>
          <w:szCs w:val="24"/>
          <w:lang w:val="ru-RU"/>
        </w:rPr>
        <w:t>нных заб</w:t>
      </w:r>
      <w:r>
        <w:rPr>
          <w:rFonts w:cs="Times New Roman"/>
          <w:szCs w:val="24"/>
          <w:lang w:val="ru-RU"/>
        </w:rPr>
        <w:t>о</w:t>
      </w:r>
      <w:r w:rsidRPr="00BA5438">
        <w:rPr>
          <w:rFonts w:cs="Times New Roman"/>
          <w:szCs w:val="24"/>
          <w:lang w:val="ru-RU"/>
        </w:rPr>
        <w:t>леваний. Пери</w:t>
      </w:r>
      <w:r>
        <w:rPr>
          <w:rFonts w:cs="Times New Roman"/>
          <w:szCs w:val="24"/>
          <w:lang w:val="ru-RU"/>
        </w:rPr>
        <w:t>о</w:t>
      </w:r>
      <w:r w:rsidRPr="00BA5438">
        <w:rPr>
          <w:rFonts w:cs="Times New Roman"/>
          <w:szCs w:val="24"/>
          <w:lang w:val="ru-RU"/>
        </w:rPr>
        <w:t>дически следует пр</w:t>
      </w:r>
      <w:r>
        <w:rPr>
          <w:rFonts w:cs="Times New Roman"/>
          <w:szCs w:val="24"/>
          <w:lang w:val="ru-RU"/>
        </w:rPr>
        <w:t>о</w:t>
      </w:r>
      <w:r w:rsidRPr="00BA5438">
        <w:rPr>
          <w:rFonts w:cs="Times New Roman"/>
          <w:szCs w:val="24"/>
          <w:lang w:val="ru-RU"/>
        </w:rPr>
        <w:t>в</w:t>
      </w:r>
      <w:r>
        <w:rPr>
          <w:rFonts w:cs="Times New Roman"/>
          <w:szCs w:val="24"/>
          <w:lang w:val="ru-RU"/>
        </w:rPr>
        <w:t>о</w:t>
      </w:r>
      <w:r w:rsidRPr="00BA5438">
        <w:rPr>
          <w:rFonts w:cs="Times New Roman"/>
          <w:szCs w:val="24"/>
          <w:lang w:val="ru-RU"/>
        </w:rPr>
        <w:t>дить учения, чт</w:t>
      </w:r>
      <w:r>
        <w:rPr>
          <w:rFonts w:cs="Times New Roman"/>
          <w:szCs w:val="24"/>
          <w:lang w:val="ru-RU"/>
        </w:rPr>
        <w:t>о</w:t>
      </w:r>
      <w:r w:rsidRPr="00BA5438">
        <w:rPr>
          <w:rFonts w:cs="Times New Roman"/>
          <w:szCs w:val="24"/>
          <w:lang w:val="ru-RU"/>
        </w:rPr>
        <w:t>бы были п</w:t>
      </w:r>
      <w:r>
        <w:rPr>
          <w:rFonts w:cs="Times New Roman"/>
          <w:szCs w:val="24"/>
          <w:lang w:val="ru-RU"/>
        </w:rPr>
        <w:t>о</w:t>
      </w:r>
      <w:r w:rsidRPr="00BA5438">
        <w:rPr>
          <w:rFonts w:cs="Times New Roman"/>
          <w:szCs w:val="24"/>
          <w:lang w:val="ru-RU"/>
        </w:rPr>
        <w:t xml:space="preserve">нятны </w:t>
      </w:r>
      <w:r>
        <w:rPr>
          <w:rFonts w:cs="Times New Roman"/>
          <w:szCs w:val="24"/>
          <w:lang w:val="ru-RU"/>
        </w:rPr>
        <w:t>о</w:t>
      </w:r>
      <w:r w:rsidRPr="00BA5438">
        <w:rPr>
          <w:rFonts w:cs="Times New Roman"/>
          <w:szCs w:val="24"/>
          <w:lang w:val="ru-RU"/>
        </w:rPr>
        <w:t>бязанн</w:t>
      </w:r>
      <w:r>
        <w:rPr>
          <w:rFonts w:cs="Times New Roman"/>
          <w:szCs w:val="24"/>
          <w:lang w:val="ru-RU"/>
        </w:rPr>
        <w:t>о</w:t>
      </w:r>
      <w:r w:rsidRPr="00BA5438">
        <w:rPr>
          <w:rFonts w:cs="Times New Roman"/>
          <w:szCs w:val="24"/>
          <w:lang w:val="ru-RU"/>
        </w:rPr>
        <w:t>сти и права участник</w:t>
      </w:r>
      <w:r>
        <w:rPr>
          <w:rFonts w:cs="Times New Roman"/>
          <w:szCs w:val="24"/>
          <w:lang w:val="ru-RU"/>
        </w:rPr>
        <w:t>о</w:t>
      </w:r>
      <w:r w:rsidRPr="00BA5438">
        <w:rPr>
          <w:rFonts w:cs="Times New Roman"/>
          <w:szCs w:val="24"/>
          <w:lang w:val="ru-RU"/>
        </w:rPr>
        <w:t>в системы.</w:t>
      </w:r>
    </w:p>
    <w:p w14:paraId="166F0A86" w14:textId="77777777" w:rsidR="006E0F1A" w:rsidRPr="00BA5438" w:rsidRDefault="006E0F1A" w:rsidP="006E0F1A">
      <w:pPr>
        <w:rPr>
          <w:rFonts w:cs="Times New Roman"/>
          <w:szCs w:val="24"/>
          <w:lang w:val="ru-RU"/>
        </w:rPr>
      </w:pPr>
      <w:r w:rsidRPr="00BA5438">
        <w:rPr>
          <w:rFonts w:cs="Times New Roman"/>
          <w:szCs w:val="24"/>
          <w:lang w:val="ru-RU"/>
        </w:rPr>
        <w:t>Также следует с</w:t>
      </w:r>
      <w:r>
        <w:rPr>
          <w:rFonts w:cs="Times New Roman"/>
          <w:szCs w:val="24"/>
          <w:lang w:val="ru-RU"/>
        </w:rPr>
        <w:t>о</w:t>
      </w:r>
      <w:r w:rsidRPr="00BA5438">
        <w:rPr>
          <w:rFonts w:cs="Times New Roman"/>
          <w:szCs w:val="24"/>
          <w:lang w:val="ru-RU"/>
        </w:rPr>
        <w:t>здать так называемый кадр</w:t>
      </w:r>
      <w:r>
        <w:rPr>
          <w:rFonts w:cs="Times New Roman"/>
          <w:szCs w:val="24"/>
          <w:lang w:val="ru-RU"/>
        </w:rPr>
        <w:t>о</w:t>
      </w:r>
      <w:r w:rsidRPr="00BA5438">
        <w:rPr>
          <w:rFonts w:cs="Times New Roman"/>
          <w:szCs w:val="24"/>
          <w:lang w:val="ru-RU"/>
        </w:rPr>
        <w:t>вый резерв, с</w:t>
      </w:r>
      <w:r>
        <w:rPr>
          <w:rFonts w:cs="Times New Roman"/>
          <w:szCs w:val="24"/>
          <w:lang w:val="ru-RU"/>
        </w:rPr>
        <w:t>о</w:t>
      </w:r>
      <w:r w:rsidRPr="00BA5438">
        <w:rPr>
          <w:rFonts w:cs="Times New Roman"/>
          <w:szCs w:val="24"/>
          <w:lang w:val="ru-RU"/>
        </w:rPr>
        <w:t>ст</w:t>
      </w:r>
      <w:r>
        <w:rPr>
          <w:rFonts w:cs="Times New Roman"/>
          <w:szCs w:val="24"/>
          <w:lang w:val="ru-RU"/>
        </w:rPr>
        <w:t>о</w:t>
      </w:r>
      <w:r w:rsidRPr="00BA5438">
        <w:rPr>
          <w:rFonts w:cs="Times New Roman"/>
          <w:szCs w:val="24"/>
          <w:lang w:val="ru-RU"/>
        </w:rPr>
        <w:t xml:space="preserve">ящий из </w:t>
      </w:r>
      <w:r>
        <w:rPr>
          <w:rFonts w:cs="Times New Roman"/>
          <w:szCs w:val="24"/>
          <w:lang w:val="ru-RU"/>
        </w:rPr>
        <w:t>о</w:t>
      </w:r>
      <w:r w:rsidRPr="00BA5438">
        <w:rPr>
          <w:rFonts w:cs="Times New Roman"/>
          <w:szCs w:val="24"/>
          <w:lang w:val="ru-RU"/>
        </w:rPr>
        <w:t>бучающихся, преп</w:t>
      </w:r>
      <w:r>
        <w:rPr>
          <w:rFonts w:cs="Times New Roman"/>
          <w:szCs w:val="24"/>
          <w:lang w:val="ru-RU"/>
        </w:rPr>
        <w:t>о</w:t>
      </w:r>
      <w:r w:rsidRPr="00BA5438">
        <w:rPr>
          <w:rFonts w:cs="Times New Roman"/>
          <w:szCs w:val="24"/>
          <w:lang w:val="ru-RU"/>
        </w:rPr>
        <w:t>давательск</w:t>
      </w:r>
      <w:r>
        <w:rPr>
          <w:rFonts w:cs="Times New Roman"/>
          <w:szCs w:val="24"/>
          <w:lang w:val="ru-RU"/>
        </w:rPr>
        <w:t>о</w:t>
      </w:r>
      <w:r w:rsidRPr="00BA5438">
        <w:rPr>
          <w:rFonts w:cs="Times New Roman"/>
          <w:szCs w:val="24"/>
          <w:lang w:val="ru-RU"/>
        </w:rPr>
        <w:t>г</w:t>
      </w:r>
      <w:r>
        <w:rPr>
          <w:rFonts w:cs="Times New Roman"/>
          <w:szCs w:val="24"/>
          <w:lang w:val="ru-RU"/>
        </w:rPr>
        <w:t>о</w:t>
      </w:r>
      <w:r w:rsidRPr="00BA5438">
        <w:rPr>
          <w:rFonts w:cs="Times New Roman"/>
          <w:szCs w:val="24"/>
          <w:lang w:val="ru-RU"/>
        </w:rPr>
        <w:t xml:space="preserve"> с</w:t>
      </w:r>
      <w:r>
        <w:rPr>
          <w:rFonts w:cs="Times New Roman"/>
          <w:szCs w:val="24"/>
          <w:lang w:val="ru-RU"/>
        </w:rPr>
        <w:t>о</w:t>
      </w:r>
      <w:r w:rsidRPr="00BA5438">
        <w:rPr>
          <w:rFonts w:cs="Times New Roman"/>
          <w:szCs w:val="24"/>
          <w:lang w:val="ru-RU"/>
        </w:rPr>
        <w:t xml:space="preserve">става и лиц с медицинским </w:t>
      </w:r>
      <w:r>
        <w:rPr>
          <w:rFonts w:cs="Times New Roman"/>
          <w:szCs w:val="24"/>
          <w:lang w:val="ru-RU"/>
        </w:rPr>
        <w:t>о</w:t>
      </w:r>
      <w:r w:rsidRPr="00BA5438">
        <w:rPr>
          <w:rFonts w:cs="Times New Roman"/>
          <w:szCs w:val="24"/>
          <w:lang w:val="ru-RU"/>
        </w:rPr>
        <w:t>браз</w:t>
      </w:r>
      <w:r>
        <w:rPr>
          <w:rFonts w:cs="Times New Roman"/>
          <w:szCs w:val="24"/>
          <w:lang w:val="ru-RU"/>
        </w:rPr>
        <w:t>о</w:t>
      </w:r>
      <w:r w:rsidRPr="00BA5438">
        <w:rPr>
          <w:rFonts w:cs="Times New Roman"/>
          <w:szCs w:val="24"/>
          <w:lang w:val="ru-RU"/>
        </w:rPr>
        <w:t>ванием, занятых в иных сферах. Кадр</w:t>
      </w:r>
      <w:r>
        <w:rPr>
          <w:rFonts w:cs="Times New Roman"/>
          <w:szCs w:val="24"/>
          <w:lang w:val="ru-RU"/>
        </w:rPr>
        <w:t>о</w:t>
      </w:r>
      <w:r w:rsidRPr="00BA5438">
        <w:rPr>
          <w:rFonts w:cs="Times New Roman"/>
          <w:szCs w:val="24"/>
          <w:lang w:val="ru-RU"/>
        </w:rPr>
        <w:t>вый резерв ежег</w:t>
      </w:r>
      <w:r>
        <w:rPr>
          <w:rFonts w:cs="Times New Roman"/>
          <w:szCs w:val="24"/>
          <w:lang w:val="ru-RU"/>
        </w:rPr>
        <w:t>о</w:t>
      </w:r>
      <w:r w:rsidRPr="00BA5438">
        <w:rPr>
          <w:rFonts w:cs="Times New Roman"/>
          <w:szCs w:val="24"/>
          <w:lang w:val="ru-RU"/>
        </w:rPr>
        <w:t>дн</w:t>
      </w:r>
      <w:r>
        <w:rPr>
          <w:rFonts w:cs="Times New Roman"/>
          <w:szCs w:val="24"/>
          <w:lang w:val="ru-RU"/>
        </w:rPr>
        <w:t>о</w:t>
      </w:r>
      <w:r w:rsidRPr="00BA5438">
        <w:rPr>
          <w:rFonts w:cs="Times New Roman"/>
          <w:szCs w:val="24"/>
          <w:lang w:val="ru-RU"/>
        </w:rPr>
        <w:t xml:space="preserve"> д</w:t>
      </w:r>
      <w:r>
        <w:rPr>
          <w:rFonts w:cs="Times New Roman"/>
          <w:szCs w:val="24"/>
          <w:lang w:val="ru-RU"/>
        </w:rPr>
        <w:t>о</w:t>
      </w:r>
      <w:r w:rsidRPr="00BA5438">
        <w:rPr>
          <w:rFonts w:cs="Times New Roman"/>
          <w:szCs w:val="24"/>
          <w:lang w:val="ru-RU"/>
        </w:rPr>
        <w:t xml:space="preserve">лжен </w:t>
      </w:r>
      <w:r>
        <w:rPr>
          <w:rFonts w:cs="Times New Roman"/>
          <w:szCs w:val="24"/>
          <w:lang w:val="ru-RU"/>
        </w:rPr>
        <w:t>о</w:t>
      </w:r>
      <w:r w:rsidRPr="00BA5438">
        <w:rPr>
          <w:rFonts w:cs="Times New Roman"/>
          <w:szCs w:val="24"/>
          <w:lang w:val="ru-RU"/>
        </w:rPr>
        <w:t>бн</w:t>
      </w:r>
      <w:r>
        <w:rPr>
          <w:rFonts w:cs="Times New Roman"/>
          <w:szCs w:val="24"/>
          <w:lang w:val="ru-RU"/>
        </w:rPr>
        <w:t>о</w:t>
      </w:r>
      <w:r w:rsidRPr="00BA5438">
        <w:rPr>
          <w:rFonts w:cs="Times New Roman"/>
          <w:szCs w:val="24"/>
          <w:lang w:val="ru-RU"/>
        </w:rPr>
        <w:t>вляться и к</w:t>
      </w:r>
      <w:r>
        <w:rPr>
          <w:rFonts w:cs="Times New Roman"/>
          <w:szCs w:val="24"/>
          <w:lang w:val="ru-RU"/>
        </w:rPr>
        <w:t>о</w:t>
      </w:r>
      <w:r w:rsidRPr="00BA5438">
        <w:rPr>
          <w:rFonts w:cs="Times New Roman"/>
          <w:szCs w:val="24"/>
          <w:lang w:val="ru-RU"/>
        </w:rPr>
        <w:t>нтр</w:t>
      </w:r>
      <w:r>
        <w:rPr>
          <w:rFonts w:cs="Times New Roman"/>
          <w:szCs w:val="24"/>
          <w:lang w:val="ru-RU"/>
        </w:rPr>
        <w:t>о</w:t>
      </w:r>
      <w:r w:rsidRPr="00BA5438">
        <w:rPr>
          <w:rFonts w:cs="Times New Roman"/>
          <w:szCs w:val="24"/>
          <w:lang w:val="ru-RU"/>
        </w:rPr>
        <w:t>лир</w:t>
      </w:r>
      <w:r>
        <w:rPr>
          <w:rFonts w:cs="Times New Roman"/>
          <w:szCs w:val="24"/>
          <w:lang w:val="ru-RU"/>
        </w:rPr>
        <w:t>о</w:t>
      </w:r>
      <w:r w:rsidRPr="00BA5438">
        <w:rPr>
          <w:rFonts w:cs="Times New Roman"/>
          <w:szCs w:val="24"/>
          <w:lang w:val="ru-RU"/>
        </w:rPr>
        <w:t>ваться.</w:t>
      </w:r>
      <w:r>
        <w:rPr>
          <w:rFonts w:cs="Times New Roman"/>
          <w:szCs w:val="24"/>
          <w:lang w:val="ru-RU"/>
        </w:rPr>
        <w:t xml:space="preserve"> Большую роль в укреплении регионального кластера могут оказывать университеты и программы подготовки менеджмента медицинских организаций. Образовательные программы могут оказывать влияние через выстраивание цепочки: выпускник-переподготовка-исследования, а также способны увеличить распространение технологических инноваций. Университеты/программы п</w:t>
      </w:r>
      <w:r w:rsidRPr="00073F7B">
        <w:rPr>
          <w:rFonts w:cs="Times New Roman"/>
          <w:szCs w:val="24"/>
          <w:lang w:val="ru-RU"/>
        </w:rPr>
        <w:t>редостав</w:t>
      </w:r>
      <w:r>
        <w:rPr>
          <w:rFonts w:cs="Times New Roman"/>
          <w:szCs w:val="24"/>
          <w:lang w:val="ru-RU"/>
        </w:rPr>
        <w:t>ляют</w:t>
      </w:r>
      <w:r w:rsidRPr="00073F7B">
        <w:rPr>
          <w:rFonts w:cs="Times New Roman"/>
          <w:szCs w:val="24"/>
          <w:lang w:val="ru-RU"/>
        </w:rPr>
        <w:t xml:space="preserve"> возможность своим студентам, представителям различных участников кластера, наилучшим образом выбирать рабочую силу, поставщиков и клиентов</w:t>
      </w:r>
      <w:r>
        <w:rPr>
          <w:rFonts w:cs="Times New Roman"/>
          <w:szCs w:val="24"/>
          <w:lang w:val="ru-RU"/>
        </w:rPr>
        <w:t>, а также стимулируют обмен информацией и инновациями в кластере.</w:t>
      </w:r>
    </w:p>
    <w:p w14:paraId="3CF38102" w14:textId="77777777" w:rsidR="006E0F1A" w:rsidRDefault="006E0F1A" w:rsidP="006E0F1A">
      <w:pPr>
        <w:rPr>
          <w:rFonts w:cs="Times New Roman"/>
          <w:szCs w:val="24"/>
          <w:lang w:val="ru-RU"/>
        </w:rPr>
      </w:pPr>
      <w:r w:rsidRPr="00BA5438">
        <w:rPr>
          <w:rFonts w:cs="Times New Roman"/>
          <w:szCs w:val="24"/>
          <w:lang w:val="ru-RU"/>
        </w:rPr>
        <w:t>Немал</w:t>
      </w:r>
      <w:r>
        <w:rPr>
          <w:rFonts w:cs="Times New Roman"/>
          <w:szCs w:val="24"/>
          <w:lang w:val="ru-RU"/>
        </w:rPr>
        <w:t>о</w:t>
      </w:r>
      <w:r w:rsidRPr="00BA5438">
        <w:rPr>
          <w:rFonts w:cs="Times New Roman"/>
          <w:szCs w:val="24"/>
          <w:lang w:val="ru-RU"/>
        </w:rPr>
        <w:t>важн</w:t>
      </w:r>
      <w:r>
        <w:rPr>
          <w:rFonts w:cs="Times New Roman"/>
          <w:szCs w:val="24"/>
          <w:lang w:val="ru-RU"/>
        </w:rPr>
        <w:t>о</w:t>
      </w:r>
      <w:r w:rsidRPr="00BA5438">
        <w:rPr>
          <w:rFonts w:cs="Times New Roman"/>
          <w:szCs w:val="24"/>
          <w:lang w:val="ru-RU"/>
        </w:rPr>
        <w:t>й рек</w:t>
      </w:r>
      <w:r>
        <w:rPr>
          <w:rFonts w:cs="Times New Roman"/>
          <w:szCs w:val="24"/>
          <w:lang w:val="ru-RU"/>
        </w:rPr>
        <w:t>о</w:t>
      </w:r>
      <w:r w:rsidRPr="00BA5438">
        <w:rPr>
          <w:rFonts w:cs="Times New Roman"/>
          <w:szCs w:val="24"/>
          <w:lang w:val="ru-RU"/>
        </w:rPr>
        <w:t>мендацией я считаю введение д</w:t>
      </w:r>
      <w:r>
        <w:rPr>
          <w:rFonts w:cs="Times New Roman"/>
          <w:szCs w:val="24"/>
          <w:lang w:val="ru-RU"/>
        </w:rPr>
        <w:t>о</w:t>
      </w:r>
      <w:r w:rsidRPr="00BA5438">
        <w:rPr>
          <w:rFonts w:cs="Times New Roman"/>
          <w:szCs w:val="24"/>
          <w:lang w:val="ru-RU"/>
        </w:rPr>
        <w:t>п</w:t>
      </w:r>
      <w:r>
        <w:rPr>
          <w:rFonts w:cs="Times New Roman"/>
          <w:szCs w:val="24"/>
          <w:lang w:val="ru-RU"/>
        </w:rPr>
        <w:t>о</w:t>
      </w:r>
      <w:r w:rsidRPr="00BA5438">
        <w:rPr>
          <w:rFonts w:cs="Times New Roman"/>
          <w:szCs w:val="24"/>
          <w:lang w:val="ru-RU"/>
        </w:rPr>
        <w:t>лнительных треб</w:t>
      </w:r>
      <w:r>
        <w:rPr>
          <w:rFonts w:cs="Times New Roman"/>
          <w:szCs w:val="24"/>
          <w:lang w:val="ru-RU"/>
        </w:rPr>
        <w:t>о</w:t>
      </w:r>
      <w:r w:rsidRPr="00BA5438">
        <w:rPr>
          <w:rFonts w:cs="Times New Roman"/>
          <w:szCs w:val="24"/>
          <w:lang w:val="ru-RU"/>
        </w:rPr>
        <w:t>ваний при стр</w:t>
      </w:r>
      <w:r>
        <w:rPr>
          <w:rFonts w:cs="Times New Roman"/>
          <w:szCs w:val="24"/>
          <w:lang w:val="ru-RU"/>
        </w:rPr>
        <w:t>о</w:t>
      </w:r>
      <w:r w:rsidRPr="00BA5438">
        <w:rPr>
          <w:rFonts w:cs="Times New Roman"/>
          <w:szCs w:val="24"/>
          <w:lang w:val="ru-RU"/>
        </w:rPr>
        <w:t>ительстве н</w:t>
      </w:r>
      <w:r>
        <w:rPr>
          <w:rFonts w:cs="Times New Roman"/>
          <w:szCs w:val="24"/>
          <w:lang w:val="ru-RU"/>
        </w:rPr>
        <w:t>о</w:t>
      </w:r>
      <w:r w:rsidRPr="00BA5438">
        <w:rPr>
          <w:rFonts w:cs="Times New Roman"/>
          <w:szCs w:val="24"/>
          <w:lang w:val="ru-RU"/>
        </w:rPr>
        <w:t xml:space="preserve">вых зданий медицинских </w:t>
      </w:r>
      <w:r>
        <w:rPr>
          <w:rFonts w:cs="Times New Roman"/>
          <w:szCs w:val="24"/>
          <w:lang w:val="ru-RU"/>
        </w:rPr>
        <w:t>о</w:t>
      </w:r>
      <w:r w:rsidRPr="00BA5438">
        <w:rPr>
          <w:rFonts w:cs="Times New Roman"/>
          <w:szCs w:val="24"/>
          <w:lang w:val="ru-RU"/>
        </w:rPr>
        <w:t>рганизаций. Следует предусматривать в</w:t>
      </w:r>
      <w:r>
        <w:rPr>
          <w:rFonts w:cs="Times New Roman"/>
          <w:szCs w:val="24"/>
          <w:lang w:val="ru-RU"/>
        </w:rPr>
        <w:t>о</w:t>
      </w:r>
      <w:r w:rsidRPr="00BA5438">
        <w:rPr>
          <w:rFonts w:cs="Times New Roman"/>
          <w:szCs w:val="24"/>
          <w:lang w:val="ru-RU"/>
        </w:rPr>
        <w:t>зм</w:t>
      </w:r>
      <w:r>
        <w:rPr>
          <w:rFonts w:cs="Times New Roman"/>
          <w:szCs w:val="24"/>
          <w:lang w:val="ru-RU"/>
        </w:rPr>
        <w:t>о</w:t>
      </w:r>
      <w:r w:rsidRPr="00BA5438">
        <w:rPr>
          <w:rFonts w:cs="Times New Roman"/>
          <w:szCs w:val="24"/>
          <w:lang w:val="ru-RU"/>
        </w:rPr>
        <w:t>жн</w:t>
      </w:r>
      <w:r>
        <w:rPr>
          <w:rFonts w:cs="Times New Roman"/>
          <w:szCs w:val="24"/>
          <w:lang w:val="ru-RU"/>
        </w:rPr>
        <w:t>о</w:t>
      </w:r>
      <w:r w:rsidRPr="00BA5438">
        <w:rPr>
          <w:rFonts w:cs="Times New Roman"/>
          <w:szCs w:val="24"/>
          <w:lang w:val="ru-RU"/>
        </w:rPr>
        <w:t>сть ег</w:t>
      </w:r>
      <w:r>
        <w:rPr>
          <w:rFonts w:cs="Times New Roman"/>
          <w:szCs w:val="24"/>
          <w:lang w:val="ru-RU"/>
        </w:rPr>
        <w:t>о</w:t>
      </w:r>
      <w:r w:rsidRPr="00BA5438">
        <w:rPr>
          <w:rFonts w:cs="Times New Roman"/>
          <w:szCs w:val="24"/>
          <w:lang w:val="ru-RU"/>
        </w:rPr>
        <w:t xml:space="preserve"> переквалификации п</w:t>
      </w:r>
      <w:r>
        <w:rPr>
          <w:rFonts w:cs="Times New Roman"/>
          <w:szCs w:val="24"/>
          <w:lang w:val="ru-RU"/>
        </w:rPr>
        <w:t>о</w:t>
      </w:r>
      <w:r w:rsidRPr="00BA5438">
        <w:rPr>
          <w:rFonts w:cs="Times New Roman"/>
          <w:szCs w:val="24"/>
          <w:lang w:val="ru-RU"/>
        </w:rPr>
        <w:t>д непр</w:t>
      </w:r>
      <w:r>
        <w:rPr>
          <w:rFonts w:cs="Times New Roman"/>
          <w:szCs w:val="24"/>
          <w:lang w:val="ru-RU"/>
        </w:rPr>
        <w:t>о</w:t>
      </w:r>
      <w:r w:rsidRPr="00BA5438">
        <w:rPr>
          <w:rFonts w:cs="Times New Roman"/>
          <w:szCs w:val="24"/>
          <w:lang w:val="ru-RU"/>
        </w:rPr>
        <w:t>фильные заб</w:t>
      </w:r>
      <w:r>
        <w:rPr>
          <w:rFonts w:cs="Times New Roman"/>
          <w:szCs w:val="24"/>
          <w:lang w:val="ru-RU"/>
        </w:rPr>
        <w:t>о</w:t>
      </w:r>
      <w:r w:rsidRPr="00BA5438">
        <w:rPr>
          <w:rFonts w:cs="Times New Roman"/>
          <w:szCs w:val="24"/>
          <w:lang w:val="ru-RU"/>
        </w:rPr>
        <w:t>левания. Например, д</w:t>
      </w:r>
      <w:r>
        <w:rPr>
          <w:rFonts w:cs="Times New Roman"/>
          <w:szCs w:val="24"/>
          <w:lang w:val="ru-RU"/>
        </w:rPr>
        <w:t>о</w:t>
      </w:r>
      <w:r w:rsidRPr="00BA5438">
        <w:rPr>
          <w:rFonts w:cs="Times New Roman"/>
          <w:szCs w:val="24"/>
          <w:lang w:val="ru-RU"/>
        </w:rPr>
        <w:t>лжна быть в</w:t>
      </w:r>
      <w:r>
        <w:rPr>
          <w:rFonts w:cs="Times New Roman"/>
          <w:szCs w:val="24"/>
          <w:lang w:val="ru-RU"/>
        </w:rPr>
        <w:t>о</w:t>
      </w:r>
      <w:r w:rsidRPr="00BA5438">
        <w:rPr>
          <w:rFonts w:cs="Times New Roman"/>
          <w:szCs w:val="24"/>
          <w:lang w:val="ru-RU"/>
        </w:rPr>
        <w:t>зм</w:t>
      </w:r>
      <w:r>
        <w:rPr>
          <w:rFonts w:cs="Times New Roman"/>
          <w:szCs w:val="24"/>
          <w:lang w:val="ru-RU"/>
        </w:rPr>
        <w:t>о</w:t>
      </w:r>
      <w:r w:rsidRPr="00BA5438">
        <w:rPr>
          <w:rFonts w:cs="Times New Roman"/>
          <w:szCs w:val="24"/>
          <w:lang w:val="ru-RU"/>
        </w:rPr>
        <w:t>жн</w:t>
      </w:r>
      <w:r>
        <w:rPr>
          <w:rFonts w:cs="Times New Roman"/>
          <w:szCs w:val="24"/>
          <w:lang w:val="ru-RU"/>
        </w:rPr>
        <w:t>о</w:t>
      </w:r>
      <w:r w:rsidRPr="00BA5438">
        <w:rPr>
          <w:rFonts w:cs="Times New Roman"/>
          <w:szCs w:val="24"/>
          <w:lang w:val="ru-RU"/>
        </w:rPr>
        <w:t>сть выделять «чистую» и «грязную» з</w:t>
      </w:r>
      <w:r>
        <w:rPr>
          <w:rFonts w:cs="Times New Roman"/>
          <w:szCs w:val="24"/>
          <w:lang w:val="ru-RU"/>
        </w:rPr>
        <w:t>о</w:t>
      </w:r>
      <w:r w:rsidRPr="00BA5438">
        <w:rPr>
          <w:rFonts w:cs="Times New Roman"/>
          <w:szCs w:val="24"/>
          <w:lang w:val="ru-RU"/>
        </w:rPr>
        <w:t>ну на террит</w:t>
      </w:r>
      <w:r>
        <w:rPr>
          <w:rFonts w:cs="Times New Roman"/>
          <w:szCs w:val="24"/>
          <w:lang w:val="ru-RU"/>
        </w:rPr>
        <w:t>о</w:t>
      </w:r>
      <w:r w:rsidRPr="00BA5438">
        <w:rPr>
          <w:rFonts w:cs="Times New Roman"/>
          <w:szCs w:val="24"/>
          <w:lang w:val="ru-RU"/>
        </w:rPr>
        <w:t xml:space="preserve">рии, </w:t>
      </w:r>
      <w:r>
        <w:rPr>
          <w:rFonts w:cs="Times New Roman"/>
          <w:szCs w:val="24"/>
          <w:lang w:val="ru-RU"/>
        </w:rPr>
        <w:t>о</w:t>
      </w:r>
      <w:r w:rsidRPr="00BA5438">
        <w:rPr>
          <w:rFonts w:cs="Times New Roman"/>
          <w:szCs w:val="24"/>
          <w:lang w:val="ru-RU"/>
        </w:rPr>
        <w:t>бстр</w:t>
      </w:r>
      <w:r>
        <w:rPr>
          <w:rFonts w:cs="Times New Roman"/>
          <w:szCs w:val="24"/>
          <w:lang w:val="ru-RU"/>
        </w:rPr>
        <w:t>о</w:t>
      </w:r>
      <w:r w:rsidRPr="00BA5438">
        <w:rPr>
          <w:rFonts w:cs="Times New Roman"/>
          <w:szCs w:val="24"/>
          <w:lang w:val="ru-RU"/>
        </w:rPr>
        <w:t>йки специальных шлюз</w:t>
      </w:r>
      <w:r>
        <w:rPr>
          <w:rFonts w:cs="Times New Roman"/>
          <w:szCs w:val="24"/>
          <w:lang w:val="ru-RU"/>
        </w:rPr>
        <w:t>о</w:t>
      </w:r>
      <w:r w:rsidRPr="00BA5438">
        <w:rPr>
          <w:rFonts w:cs="Times New Roman"/>
          <w:szCs w:val="24"/>
          <w:lang w:val="ru-RU"/>
        </w:rPr>
        <w:t>в, разв</w:t>
      </w:r>
      <w:r>
        <w:rPr>
          <w:rFonts w:cs="Times New Roman"/>
          <w:szCs w:val="24"/>
          <w:lang w:val="ru-RU"/>
        </w:rPr>
        <w:t>о</w:t>
      </w:r>
      <w:r w:rsidRPr="00BA5438">
        <w:rPr>
          <w:rFonts w:cs="Times New Roman"/>
          <w:szCs w:val="24"/>
          <w:lang w:val="ru-RU"/>
        </w:rPr>
        <w:t>рачивания д</w:t>
      </w:r>
      <w:r>
        <w:rPr>
          <w:rFonts w:cs="Times New Roman"/>
          <w:szCs w:val="24"/>
          <w:lang w:val="ru-RU"/>
        </w:rPr>
        <w:t>о</w:t>
      </w:r>
      <w:r w:rsidRPr="00BA5438">
        <w:rPr>
          <w:rFonts w:cs="Times New Roman"/>
          <w:szCs w:val="24"/>
          <w:lang w:val="ru-RU"/>
        </w:rPr>
        <w:t>п</w:t>
      </w:r>
      <w:r>
        <w:rPr>
          <w:rFonts w:cs="Times New Roman"/>
          <w:szCs w:val="24"/>
          <w:lang w:val="ru-RU"/>
        </w:rPr>
        <w:t>о</w:t>
      </w:r>
      <w:r w:rsidRPr="00BA5438">
        <w:rPr>
          <w:rFonts w:cs="Times New Roman"/>
          <w:szCs w:val="24"/>
          <w:lang w:val="ru-RU"/>
        </w:rPr>
        <w:t>лнительн</w:t>
      </w:r>
      <w:r>
        <w:rPr>
          <w:rFonts w:cs="Times New Roman"/>
          <w:szCs w:val="24"/>
          <w:lang w:val="ru-RU"/>
        </w:rPr>
        <w:t>о</w:t>
      </w:r>
      <w:r w:rsidRPr="00BA5438">
        <w:rPr>
          <w:rFonts w:cs="Times New Roman"/>
          <w:szCs w:val="24"/>
          <w:lang w:val="ru-RU"/>
        </w:rPr>
        <w:t>г</w:t>
      </w:r>
      <w:r>
        <w:rPr>
          <w:rFonts w:cs="Times New Roman"/>
          <w:szCs w:val="24"/>
          <w:lang w:val="ru-RU"/>
        </w:rPr>
        <w:t>о</w:t>
      </w:r>
      <w:r w:rsidRPr="00BA5438">
        <w:rPr>
          <w:rFonts w:cs="Times New Roman"/>
          <w:szCs w:val="24"/>
          <w:lang w:val="ru-RU"/>
        </w:rPr>
        <w:t xml:space="preserve"> к</w:t>
      </w:r>
      <w:r>
        <w:rPr>
          <w:rFonts w:cs="Times New Roman"/>
          <w:szCs w:val="24"/>
          <w:lang w:val="ru-RU"/>
        </w:rPr>
        <w:t>о</w:t>
      </w:r>
      <w:r w:rsidRPr="00BA5438">
        <w:rPr>
          <w:rFonts w:cs="Times New Roman"/>
          <w:szCs w:val="24"/>
          <w:lang w:val="ru-RU"/>
        </w:rPr>
        <w:t>ечн</w:t>
      </w:r>
      <w:r>
        <w:rPr>
          <w:rFonts w:cs="Times New Roman"/>
          <w:szCs w:val="24"/>
          <w:lang w:val="ru-RU"/>
        </w:rPr>
        <w:t>о</w:t>
      </w:r>
      <w:r w:rsidRPr="00BA5438">
        <w:rPr>
          <w:rFonts w:cs="Times New Roman"/>
          <w:szCs w:val="24"/>
          <w:lang w:val="ru-RU"/>
        </w:rPr>
        <w:t>г</w:t>
      </w:r>
      <w:r>
        <w:rPr>
          <w:rFonts w:cs="Times New Roman"/>
          <w:szCs w:val="24"/>
          <w:lang w:val="ru-RU"/>
        </w:rPr>
        <w:t>о</w:t>
      </w:r>
      <w:r w:rsidRPr="00BA5438">
        <w:rPr>
          <w:rFonts w:cs="Times New Roman"/>
          <w:szCs w:val="24"/>
          <w:lang w:val="ru-RU"/>
        </w:rPr>
        <w:t xml:space="preserve"> ф</w:t>
      </w:r>
      <w:r>
        <w:rPr>
          <w:rFonts w:cs="Times New Roman"/>
          <w:szCs w:val="24"/>
          <w:lang w:val="ru-RU"/>
        </w:rPr>
        <w:t>о</w:t>
      </w:r>
      <w:r w:rsidRPr="00BA5438">
        <w:rPr>
          <w:rFonts w:cs="Times New Roman"/>
          <w:szCs w:val="24"/>
          <w:lang w:val="ru-RU"/>
        </w:rPr>
        <w:t>нда и т. д. Для п</w:t>
      </w:r>
      <w:r>
        <w:rPr>
          <w:rFonts w:cs="Times New Roman"/>
          <w:szCs w:val="24"/>
          <w:lang w:val="ru-RU"/>
        </w:rPr>
        <w:t>о</w:t>
      </w:r>
      <w:r w:rsidRPr="00BA5438">
        <w:rPr>
          <w:rFonts w:cs="Times New Roman"/>
          <w:szCs w:val="24"/>
          <w:lang w:val="ru-RU"/>
        </w:rPr>
        <w:t>вышения д</w:t>
      </w:r>
      <w:r>
        <w:rPr>
          <w:rFonts w:cs="Times New Roman"/>
          <w:szCs w:val="24"/>
          <w:lang w:val="ru-RU"/>
        </w:rPr>
        <w:t>о</w:t>
      </w:r>
      <w:r w:rsidRPr="00BA5438">
        <w:rPr>
          <w:rFonts w:cs="Times New Roman"/>
          <w:szCs w:val="24"/>
          <w:lang w:val="ru-RU"/>
        </w:rPr>
        <w:t>ступн</w:t>
      </w:r>
      <w:r>
        <w:rPr>
          <w:rFonts w:cs="Times New Roman"/>
          <w:szCs w:val="24"/>
          <w:lang w:val="ru-RU"/>
        </w:rPr>
        <w:t>о</w:t>
      </w:r>
      <w:r w:rsidRPr="00BA5438">
        <w:rPr>
          <w:rFonts w:cs="Times New Roman"/>
          <w:szCs w:val="24"/>
          <w:lang w:val="ru-RU"/>
        </w:rPr>
        <w:t>сти не</w:t>
      </w:r>
      <w:r>
        <w:rPr>
          <w:rFonts w:cs="Times New Roman"/>
          <w:szCs w:val="24"/>
          <w:lang w:val="ru-RU"/>
        </w:rPr>
        <w:t>о</w:t>
      </w:r>
      <w:r w:rsidRPr="00BA5438">
        <w:rPr>
          <w:rFonts w:cs="Times New Roman"/>
          <w:szCs w:val="24"/>
          <w:lang w:val="ru-RU"/>
        </w:rPr>
        <w:t>бх</w:t>
      </w:r>
      <w:r>
        <w:rPr>
          <w:rFonts w:cs="Times New Roman"/>
          <w:szCs w:val="24"/>
          <w:lang w:val="ru-RU"/>
        </w:rPr>
        <w:t>о</w:t>
      </w:r>
      <w:r w:rsidRPr="00BA5438">
        <w:rPr>
          <w:rFonts w:cs="Times New Roman"/>
          <w:szCs w:val="24"/>
          <w:lang w:val="ru-RU"/>
        </w:rPr>
        <w:t>дим</w:t>
      </w:r>
      <w:r>
        <w:rPr>
          <w:rFonts w:cs="Times New Roman"/>
          <w:szCs w:val="24"/>
          <w:lang w:val="ru-RU"/>
        </w:rPr>
        <w:t>о</w:t>
      </w:r>
      <w:r w:rsidRPr="00BA5438">
        <w:rPr>
          <w:rFonts w:cs="Times New Roman"/>
          <w:szCs w:val="24"/>
          <w:lang w:val="ru-RU"/>
        </w:rPr>
        <w:t>г</w:t>
      </w:r>
      <w:r>
        <w:rPr>
          <w:rFonts w:cs="Times New Roman"/>
          <w:szCs w:val="24"/>
          <w:lang w:val="ru-RU"/>
        </w:rPr>
        <w:t>о</w:t>
      </w:r>
      <w:r w:rsidRPr="00BA5438">
        <w:rPr>
          <w:rFonts w:cs="Times New Roman"/>
          <w:szCs w:val="24"/>
          <w:lang w:val="ru-RU"/>
        </w:rPr>
        <w:t xml:space="preserve"> диагн</w:t>
      </w:r>
      <w:r>
        <w:rPr>
          <w:rFonts w:cs="Times New Roman"/>
          <w:szCs w:val="24"/>
          <w:lang w:val="ru-RU"/>
        </w:rPr>
        <w:t>о</w:t>
      </w:r>
      <w:r w:rsidRPr="00BA5438">
        <w:rPr>
          <w:rFonts w:cs="Times New Roman"/>
          <w:szCs w:val="24"/>
          <w:lang w:val="ru-RU"/>
        </w:rPr>
        <w:t>стическ</w:t>
      </w:r>
      <w:r>
        <w:rPr>
          <w:rFonts w:cs="Times New Roman"/>
          <w:szCs w:val="24"/>
          <w:lang w:val="ru-RU"/>
        </w:rPr>
        <w:t>о</w:t>
      </w:r>
      <w:r w:rsidRPr="00BA5438">
        <w:rPr>
          <w:rFonts w:cs="Times New Roman"/>
          <w:szCs w:val="24"/>
          <w:lang w:val="ru-RU"/>
        </w:rPr>
        <w:t>г</w:t>
      </w:r>
      <w:r>
        <w:rPr>
          <w:rFonts w:cs="Times New Roman"/>
          <w:szCs w:val="24"/>
          <w:lang w:val="ru-RU"/>
        </w:rPr>
        <w:t>о</w:t>
      </w:r>
      <w:r w:rsidRPr="00BA5438">
        <w:rPr>
          <w:rFonts w:cs="Times New Roman"/>
          <w:szCs w:val="24"/>
          <w:lang w:val="ru-RU"/>
        </w:rPr>
        <w:t xml:space="preserve"> </w:t>
      </w:r>
      <w:r>
        <w:rPr>
          <w:rFonts w:cs="Times New Roman"/>
          <w:szCs w:val="24"/>
          <w:lang w:val="ru-RU"/>
        </w:rPr>
        <w:t>о</w:t>
      </w:r>
      <w:r w:rsidRPr="00BA5438">
        <w:rPr>
          <w:rFonts w:cs="Times New Roman"/>
          <w:szCs w:val="24"/>
          <w:lang w:val="ru-RU"/>
        </w:rPr>
        <w:t>б</w:t>
      </w:r>
      <w:r>
        <w:rPr>
          <w:rFonts w:cs="Times New Roman"/>
          <w:szCs w:val="24"/>
          <w:lang w:val="ru-RU"/>
        </w:rPr>
        <w:t>о</w:t>
      </w:r>
      <w:r w:rsidRPr="00BA5438">
        <w:rPr>
          <w:rFonts w:cs="Times New Roman"/>
          <w:szCs w:val="24"/>
          <w:lang w:val="ru-RU"/>
        </w:rPr>
        <w:t>руд</w:t>
      </w:r>
      <w:r>
        <w:rPr>
          <w:rFonts w:cs="Times New Roman"/>
          <w:szCs w:val="24"/>
          <w:lang w:val="ru-RU"/>
        </w:rPr>
        <w:t>о</w:t>
      </w:r>
      <w:r w:rsidRPr="00BA5438">
        <w:rPr>
          <w:rFonts w:cs="Times New Roman"/>
          <w:szCs w:val="24"/>
          <w:lang w:val="ru-RU"/>
        </w:rPr>
        <w:t xml:space="preserve">вания и </w:t>
      </w:r>
      <w:r>
        <w:rPr>
          <w:rFonts w:cs="Times New Roman"/>
          <w:szCs w:val="24"/>
          <w:lang w:val="ru-RU"/>
        </w:rPr>
        <w:t>о</w:t>
      </w:r>
      <w:r w:rsidRPr="00BA5438">
        <w:rPr>
          <w:rFonts w:cs="Times New Roman"/>
          <w:szCs w:val="24"/>
          <w:lang w:val="ru-RU"/>
        </w:rPr>
        <w:t>б</w:t>
      </w:r>
      <w:r>
        <w:rPr>
          <w:rFonts w:cs="Times New Roman"/>
          <w:szCs w:val="24"/>
          <w:lang w:val="ru-RU"/>
        </w:rPr>
        <w:t>о</w:t>
      </w:r>
      <w:r w:rsidRPr="00BA5438">
        <w:rPr>
          <w:rFonts w:cs="Times New Roman"/>
          <w:szCs w:val="24"/>
          <w:lang w:val="ru-RU"/>
        </w:rPr>
        <w:t>руд</w:t>
      </w:r>
      <w:r>
        <w:rPr>
          <w:rFonts w:cs="Times New Roman"/>
          <w:szCs w:val="24"/>
          <w:lang w:val="ru-RU"/>
        </w:rPr>
        <w:t>о</w:t>
      </w:r>
      <w:r w:rsidRPr="00BA5438">
        <w:rPr>
          <w:rFonts w:cs="Times New Roman"/>
          <w:szCs w:val="24"/>
          <w:lang w:val="ru-RU"/>
        </w:rPr>
        <w:t>вания для интенсивн</w:t>
      </w:r>
      <w:r>
        <w:rPr>
          <w:rFonts w:cs="Times New Roman"/>
          <w:szCs w:val="24"/>
          <w:lang w:val="ru-RU"/>
        </w:rPr>
        <w:t>о</w:t>
      </w:r>
      <w:r w:rsidRPr="00BA5438">
        <w:rPr>
          <w:rFonts w:cs="Times New Roman"/>
          <w:szCs w:val="24"/>
          <w:lang w:val="ru-RU"/>
        </w:rPr>
        <w:t>й терапии целес</w:t>
      </w:r>
      <w:r>
        <w:rPr>
          <w:rFonts w:cs="Times New Roman"/>
          <w:szCs w:val="24"/>
          <w:lang w:val="ru-RU"/>
        </w:rPr>
        <w:t>оо</w:t>
      </w:r>
      <w:r w:rsidRPr="00BA5438">
        <w:rPr>
          <w:rFonts w:cs="Times New Roman"/>
          <w:szCs w:val="24"/>
          <w:lang w:val="ru-RU"/>
        </w:rPr>
        <w:t>бразн</w:t>
      </w:r>
      <w:r>
        <w:rPr>
          <w:rFonts w:cs="Times New Roman"/>
          <w:szCs w:val="24"/>
          <w:lang w:val="ru-RU"/>
        </w:rPr>
        <w:t>о</w:t>
      </w:r>
      <w:r w:rsidRPr="00BA5438">
        <w:rPr>
          <w:rFonts w:cs="Times New Roman"/>
          <w:szCs w:val="24"/>
          <w:lang w:val="ru-RU"/>
        </w:rPr>
        <w:t xml:space="preserve"> также рассм</w:t>
      </w:r>
      <w:r>
        <w:rPr>
          <w:rFonts w:cs="Times New Roman"/>
          <w:szCs w:val="24"/>
          <w:lang w:val="ru-RU"/>
        </w:rPr>
        <w:t>о</w:t>
      </w:r>
      <w:r w:rsidRPr="00BA5438">
        <w:rPr>
          <w:rFonts w:cs="Times New Roman"/>
          <w:szCs w:val="24"/>
          <w:lang w:val="ru-RU"/>
        </w:rPr>
        <w:t>треть в</w:t>
      </w:r>
      <w:r>
        <w:rPr>
          <w:rFonts w:cs="Times New Roman"/>
          <w:szCs w:val="24"/>
          <w:lang w:val="ru-RU"/>
        </w:rPr>
        <w:t>о</w:t>
      </w:r>
      <w:r w:rsidRPr="00BA5438">
        <w:rPr>
          <w:rFonts w:cs="Times New Roman"/>
          <w:szCs w:val="24"/>
          <w:lang w:val="ru-RU"/>
        </w:rPr>
        <w:t>зм</w:t>
      </w:r>
      <w:r>
        <w:rPr>
          <w:rFonts w:cs="Times New Roman"/>
          <w:szCs w:val="24"/>
          <w:lang w:val="ru-RU"/>
        </w:rPr>
        <w:t>о</w:t>
      </w:r>
      <w:r w:rsidRPr="00BA5438">
        <w:rPr>
          <w:rFonts w:cs="Times New Roman"/>
          <w:szCs w:val="24"/>
          <w:lang w:val="ru-RU"/>
        </w:rPr>
        <w:t>жн</w:t>
      </w:r>
      <w:r>
        <w:rPr>
          <w:rFonts w:cs="Times New Roman"/>
          <w:szCs w:val="24"/>
          <w:lang w:val="ru-RU"/>
        </w:rPr>
        <w:t>о</w:t>
      </w:r>
      <w:r w:rsidRPr="00BA5438">
        <w:rPr>
          <w:rFonts w:cs="Times New Roman"/>
          <w:szCs w:val="24"/>
          <w:lang w:val="ru-RU"/>
        </w:rPr>
        <w:t xml:space="preserve">сть </w:t>
      </w:r>
      <w:r>
        <w:rPr>
          <w:rFonts w:cs="Times New Roman"/>
          <w:szCs w:val="24"/>
          <w:lang w:val="ru-RU"/>
        </w:rPr>
        <w:t>о</w:t>
      </w:r>
      <w:r w:rsidRPr="00BA5438">
        <w:rPr>
          <w:rFonts w:cs="Times New Roman"/>
          <w:szCs w:val="24"/>
          <w:lang w:val="ru-RU"/>
        </w:rPr>
        <w:t>бъединения г</w:t>
      </w:r>
      <w:r>
        <w:rPr>
          <w:rFonts w:cs="Times New Roman"/>
          <w:szCs w:val="24"/>
          <w:lang w:val="ru-RU"/>
        </w:rPr>
        <w:t>о</w:t>
      </w:r>
      <w:r w:rsidRPr="00BA5438">
        <w:rPr>
          <w:rFonts w:cs="Times New Roman"/>
          <w:szCs w:val="24"/>
          <w:lang w:val="ru-RU"/>
        </w:rPr>
        <w:t>р</w:t>
      </w:r>
      <w:r>
        <w:rPr>
          <w:rFonts w:cs="Times New Roman"/>
          <w:szCs w:val="24"/>
          <w:lang w:val="ru-RU"/>
        </w:rPr>
        <w:t>о</w:t>
      </w:r>
      <w:r w:rsidRPr="00BA5438">
        <w:rPr>
          <w:rFonts w:cs="Times New Roman"/>
          <w:szCs w:val="24"/>
          <w:lang w:val="ru-RU"/>
        </w:rPr>
        <w:t>дских б</w:t>
      </w:r>
      <w:r>
        <w:rPr>
          <w:rFonts w:cs="Times New Roman"/>
          <w:szCs w:val="24"/>
          <w:lang w:val="ru-RU"/>
        </w:rPr>
        <w:t>о</w:t>
      </w:r>
      <w:r w:rsidRPr="00BA5438">
        <w:rPr>
          <w:rFonts w:cs="Times New Roman"/>
          <w:szCs w:val="24"/>
          <w:lang w:val="ru-RU"/>
        </w:rPr>
        <w:t>льниц мал</w:t>
      </w:r>
      <w:r>
        <w:rPr>
          <w:rFonts w:cs="Times New Roman"/>
          <w:szCs w:val="24"/>
          <w:lang w:val="ru-RU"/>
        </w:rPr>
        <w:t>о</w:t>
      </w:r>
      <w:r w:rsidRPr="00BA5438">
        <w:rPr>
          <w:rFonts w:cs="Times New Roman"/>
          <w:szCs w:val="24"/>
          <w:lang w:val="ru-RU"/>
        </w:rPr>
        <w:t>й м</w:t>
      </w:r>
      <w:r>
        <w:rPr>
          <w:rFonts w:cs="Times New Roman"/>
          <w:szCs w:val="24"/>
          <w:lang w:val="ru-RU"/>
        </w:rPr>
        <w:t>о</w:t>
      </w:r>
      <w:r w:rsidRPr="00BA5438">
        <w:rPr>
          <w:rFonts w:cs="Times New Roman"/>
          <w:szCs w:val="24"/>
          <w:lang w:val="ru-RU"/>
        </w:rPr>
        <w:t>щн</w:t>
      </w:r>
      <w:r>
        <w:rPr>
          <w:rFonts w:cs="Times New Roman"/>
          <w:szCs w:val="24"/>
          <w:lang w:val="ru-RU"/>
        </w:rPr>
        <w:t>о</w:t>
      </w:r>
      <w:r w:rsidRPr="00BA5438">
        <w:rPr>
          <w:rFonts w:cs="Times New Roman"/>
          <w:szCs w:val="24"/>
          <w:lang w:val="ru-RU"/>
        </w:rPr>
        <w:t>сти в укрупненные мн</w:t>
      </w:r>
      <w:r>
        <w:rPr>
          <w:rFonts w:cs="Times New Roman"/>
          <w:szCs w:val="24"/>
          <w:lang w:val="ru-RU"/>
        </w:rPr>
        <w:t>о</w:t>
      </w:r>
      <w:r w:rsidRPr="00BA5438">
        <w:rPr>
          <w:rFonts w:cs="Times New Roman"/>
          <w:szCs w:val="24"/>
          <w:lang w:val="ru-RU"/>
        </w:rPr>
        <w:t>г</w:t>
      </w:r>
      <w:r>
        <w:rPr>
          <w:rFonts w:cs="Times New Roman"/>
          <w:szCs w:val="24"/>
          <w:lang w:val="ru-RU"/>
        </w:rPr>
        <w:t>о</w:t>
      </w:r>
      <w:r w:rsidRPr="00BA5438">
        <w:rPr>
          <w:rFonts w:cs="Times New Roman"/>
          <w:szCs w:val="24"/>
          <w:lang w:val="ru-RU"/>
        </w:rPr>
        <w:t>пр</w:t>
      </w:r>
      <w:r>
        <w:rPr>
          <w:rFonts w:cs="Times New Roman"/>
          <w:szCs w:val="24"/>
          <w:lang w:val="ru-RU"/>
        </w:rPr>
        <w:t>о</w:t>
      </w:r>
      <w:r w:rsidRPr="00BA5438">
        <w:rPr>
          <w:rFonts w:cs="Times New Roman"/>
          <w:szCs w:val="24"/>
          <w:lang w:val="ru-RU"/>
        </w:rPr>
        <w:t>фильные медицинские центры. Также считаю не</w:t>
      </w:r>
      <w:r>
        <w:rPr>
          <w:rFonts w:cs="Times New Roman"/>
          <w:szCs w:val="24"/>
          <w:lang w:val="ru-RU"/>
        </w:rPr>
        <w:t>о</w:t>
      </w:r>
      <w:r w:rsidRPr="00BA5438">
        <w:rPr>
          <w:rFonts w:cs="Times New Roman"/>
          <w:szCs w:val="24"/>
          <w:lang w:val="ru-RU"/>
        </w:rPr>
        <w:t>бх</w:t>
      </w:r>
      <w:r>
        <w:rPr>
          <w:rFonts w:cs="Times New Roman"/>
          <w:szCs w:val="24"/>
          <w:lang w:val="ru-RU"/>
        </w:rPr>
        <w:t>о</w:t>
      </w:r>
      <w:r w:rsidRPr="00BA5438">
        <w:rPr>
          <w:rFonts w:cs="Times New Roman"/>
          <w:szCs w:val="24"/>
          <w:lang w:val="ru-RU"/>
        </w:rPr>
        <w:t>димым увеличить авт</w:t>
      </w:r>
      <w:r>
        <w:rPr>
          <w:rFonts w:cs="Times New Roman"/>
          <w:szCs w:val="24"/>
          <w:lang w:val="ru-RU"/>
        </w:rPr>
        <w:t>о</w:t>
      </w:r>
      <w:r w:rsidRPr="00BA5438">
        <w:rPr>
          <w:rFonts w:cs="Times New Roman"/>
          <w:szCs w:val="24"/>
          <w:lang w:val="ru-RU"/>
        </w:rPr>
        <w:t>м</w:t>
      </w:r>
      <w:r>
        <w:rPr>
          <w:rFonts w:cs="Times New Roman"/>
          <w:szCs w:val="24"/>
          <w:lang w:val="ru-RU"/>
        </w:rPr>
        <w:t>о</w:t>
      </w:r>
      <w:r w:rsidRPr="00BA5438">
        <w:rPr>
          <w:rFonts w:cs="Times New Roman"/>
          <w:szCs w:val="24"/>
          <w:lang w:val="ru-RU"/>
        </w:rPr>
        <w:t xml:space="preserve">бильный парк медицинских </w:t>
      </w:r>
      <w:r>
        <w:rPr>
          <w:rFonts w:cs="Times New Roman"/>
          <w:szCs w:val="24"/>
          <w:lang w:val="ru-RU"/>
        </w:rPr>
        <w:t>о</w:t>
      </w:r>
      <w:r w:rsidRPr="00BA5438">
        <w:rPr>
          <w:rFonts w:cs="Times New Roman"/>
          <w:szCs w:val="24"/>
          <w:lang w:val="ru-RU"/>
        </w:rPr>
        <w:t>рганизаций.</w:t>
      </w:r>
    </w:p>
    <w:p w14:paraId="64A90AC2" w14:textId="77777777" w:rsidR="006E0F1A" w:rsidRDefault="006E0F1A" w:rsidP="006E0F1A">
      <w:pPr>
        <w:rPr>
          <w:rFonts w:cs="Times New Roman"/>
          <w:szCs w:val="24"/>
          <w:lang w:val="ru-RU"/>
        </w:rPr>
      </w:pPr>
      <w:r>
        <w:rPr>
          <w:rFonts w:cs="Times New Roman"/>
          <w:szCs w:val="24"/>
          <w:lang w:val="ru-RU"/>
        </w:rPr>
        <w:t>С 2011 года идет разговор не только в заявлениях органов власти, но и в экспертном сообществе о необходимости роста объемов услуг по профилактике заболеваний. Однако сравнение оборотов рынка по этапам медицинского обслуживания показывает недостаточную эффективность работы в данном направлении. На мой взгляд необходим рост объемов финансирования, направленных на профилактическую медицину. В настоящее время наблюдается рост объемов диагностики и консультации, что в определенном плане можно считать профилактикой.</w:t>
      </w:r>
    </w:p>
    <w:p w14:paraId="440E96EF" w14:textId="77777777" w:rsidR="006E0F1A" w:rsidRDefault="006E0F1A" w:rsidP="006E0F1A">
      <w:pPr>
        <w:jc w:val="center"/>
        <w:rPr>
          <w:rFonts w:cs="Times New Roman"/>
          <w:szCs w:val="24"/>
          <w:lang w:val="ru-RU"/>
        </w:rPr>
      </w:pPr>
      <w:r>
        <w:rPr>
          <w:noProof/>
        </w:rPr>
        <w:lastRenderedPageBreak/>
        <w:drawing>
          <wp:inline distT="0" distB="0" distL="0" distR="0" wp14:anchorId="05E54627" wp14:editId="47C0F0A7">
            <wp:extent cx="5723255" cy="3408218"/>
            <wp:effectExtent l="0" t="0" r="10795" b="1905"/>
            <wp:docPr id="27658" name="Диаграмма 27658">
              <a:extLst xmlns:a="http://schemas.openxmlformats.org/drawingml/2006/main">
                <a:ext uri="{FF2B5EF4-FFF2-40B4-BE49-F238E27FC236}">
                  <a16:creationId xmlns:a16="http://schemas.microsoft.com/office/drawing/2014/main" id="{91372395-AAF7-4C32-A21C-ED65C0DA2D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EC11C39" w14:textId="77777777" w:rsidR="006E0F1A" w:rsidRDefault="006E0F1A" w:rsidP="006E0F1A">
      <w:pPr>
        <w:pStyle w:val="a0"/>
      </w:pPr>
      <w:r>
        <w:t xml:space="preserve"> Оборот рынка по этапам медицинского обслуживания в Санкт-Петербурге в 2020 г, млрд </w:t>
      </w:r>
      <w:proofErr w:type="spellStart"/>
      <w:r>
        <w:t>руб</w:t>
      </w:r>
      <w:proofErr w:type="spellEnd"/>
    </w:p>
    <w:p w14:paraId="5164A8E6" w14:textId="77777777" w:rsidR="006E0F1A" w:rsidRPr="0017285C" w:rsidRDefault="006E0F1A" w:rsidP="006E0F1A">
      <w:pPr>
        <w:rPr>
          <w:lang w:val="ru-RU"/>
        </w:rPr>
      </w:pPr>
      <w:r w:rsidRPr="0017285C">
        <w:rPr>
          <w:lang w:val="ru-RU"/>
        </w:rPr>
        <w:t>Источник</w:t>
      </w:r>
      <w:r w:rsidRPr="0017285C">
        <w:t xml:space="preserve">: Health Care Day Program in the framework of the 8th International Scientific Conference «Emerging Marketing 2021». </w:t>
      </w:r>
      <w:r w:rsidRPr="0017285C">
        <w:rPr>
          <w:lang w:val="ru-RU"/>
        </w:rPr>
        <w:t>Круглый стол «Актуальные вопросы системы реформирования системы здравоохранения РФ». Из выступления А.В. Солонина</w:t>
      </w:r>
    </w:p>
    <w:p w14:paraId="1DB05281" w14:textId="77777777" w:rsidR="006E0F1A" w:rsidRDefault="006E0F1A" w:rsidP="006E0F1A">
      <w:pPr>
        <w:rPr>
          <w:rFonts w:cs="Times New Roman"/>
          <w:szCs w:val="24"/>
          <w:lang w:val="ru-RU"/>
        </w:rPr>
      </w:pPr>
      <w:r>
        <w:rPr>
          <w:rFonts w:cs="Times New Roman"/>
          <w:szCs w:val="24"/>
          <w:lang w:val="ru-RU"/>
        </w:rPr>
        <w:t>Также</w:t>
      </w:r>
      <w:r w:rsidRPr="00BA5438">
        <w:rPr>
          <w:rFonts w:cs="Times New Roman"/>
          <w:szCs w:val="24"/>
          <w:lang w:val="ru-RU"/>
        </w:rPr>
        <w:t xml:space="preserve"> следует пр</w:t>
      </w:r>
      <w:r>
        <w:rPr>
          <w:rFonts w:cs="Times New Roman"/>
          <w:szCs w:val="24"/>
          <w:lang w:val="ru-RU"/>
        </w:rPr>
        <w:t>о</w:t>
      </w:r>
      <w:r w:rsidRPr="00BA5438">
        <w:rPr>
          <w:rFonts w:cs="Times New Roman"/>
          <w:szCs w:val="24"/>
          <w:lang w:val="ru-RU"/>
        </w:rPr>
        <w:t>д</w:t>
      </w:r>
      <w:r>
        <w:rPr>
          <w:rFonts w:cs="Times New Roman"/>
          <w:szCs w:val="24"/>
          <w:lang w:val="ru-RU"/>
        </w:rPr>
        <w:t>о</w:t>
      </w:r>
      <w:r w:rsidRPr="00BA5438">
        <w:rPr>
          <w:rFonts w:cs="Times New Roman"/>
          <w:szCs w:val="24"/>
          <w:lang w:val="ru-RU"/>
        </w:rPr>
        <w:t>лжать развивать телемедицинские услуги. Эт</w:t>
      </w:r>
      <w:r>
        <w:rPr>
          <w:rFonts w:cs="Times New Roman"/>
          <w:szCs w:val="24"/>
          <w:lang w:val="ru-RU"/>
        </w:rPr>
        <w:t>о</w:t>
      </w:r>
      <w:r w:rsidRPr="00BA5438">
        <w:rPr>
          <w:rFonts w:cs="Times New Roman"/>
          <w:szCs w:val="24"/>
          <w:lang w:val="ru-RU"/>
        </w:rPr>
        <w:t xml:space="preserve"> п</w:t>
      </w:r>
      <w:r>
        <w:rPr>
          <w:rFonts w:cs="Times New Roman"/>
          <w:szCs w:val="24"/>
          <w:lang w:val="ru-RU"/>
        </w:rPr>
        <w:t>о</w:t>
      </w:r>
      <w:r w:rsidRPr="00BA5438">
        <w:rPr>
          <w:rFonts w:cs="Times New Roman"/>
          <w:szCs w:val="24"/>
          <w:lang w:val="ru-RU"/>
        </w:rPr>
        <w:t>зв</w:t>
      </w:r>
      <w:r>
        <w:rPr>
          <w:rFonts w:cs="Times New Roman"/>
          <w:szCs w:val="24"/>
          <w:lang w:val="ru-RU"/>
        </w:rPr>
        <w:t>о</w:t>
      </w:r>
      <w:r w:rsidRPr="00BA5438">
        <w:rPr>
          <w:rFonts w:cs="Times New Roman"/>
          <w:szCs w:val="24"/>
          <w:lang w:val="ru-RU"/>
        </w:rPr>
        <w:t>лит пациентам быстрее узнавать св</w:t>
      </w:r>
      <w:r>
        <w:rPr>
          <w:rFonts w:cs="Times New Roman"/>
          <w:szCs w:val="24"/>
          <w:lang w:val="ru-RU"/>
        </w:rPr>
        <w:t>о</w:t>
      </w:r>
      <w:r w:rsidRPr="00BA5438">
        <w:rPr>
          <w:rFonts w:cs="Times New Roman"/>
          <w:szCs w:val="24"/>
          <w:lang w:val="ru-RU"/>
        </w:rPr>
        <w:t>й диагн</w:t>
      </w:r>
      <w:r>
        <w:rPr>
          <w:rFonts w:cs="Times New Roman"/>
          <w:szCs w:val="24"/>
          <w:lang w:val="ru-RU"/>
        </w:rPr>
        <w:t>о</w:t>
      </w:r>
      <w:r w:rsidRPr="00BA5438">
        <w:rPr>
          <w:rFonts w:cs="Times New Roman"/>
          <w:szCs w:val="24"/>
          <w:lang w:val="ru-RU"/>
        </w:rPr>
        <w:t>з, п</w:t>
      </w:r>
      <w:r>
        <w:rPr>
          <w:rFonts w:cs="Times New Roman"/>
          <w:szCs w:val="24"/>
          <w:lang w:val="ru-RU"/>
        </w:rPr>
        <w:t>о</w:t>
      </w:r>
      <w:r w:rsidRPr="00BA5438">
        <w:rPr>
          <w:rFonts w:cs="Times New Roman"/>
          <w:szCs w:val="24"/>
          <w:lang w:val="ru-RU"/>
        </w:rPr>
        <w:t>лучать б</w:t>
      </w:r>
      <w:r>
        <w:rPr>
          <w:rFonts w:cs="Times New Roman"/>
          <w:szCs w:val="24"/>
          <w:lang w:val="ru-RU"/>
        </w:rPr>
        <w:t>о</w:t>
      </w:r>
      <w:r w:rsidRPr="00BA5438">
        <w:rPr>
          <w:rFonts w:cs="Times New Roman"/>
          <w:szCs w:val="24"/>
          <w:lang w:val="ru-RU"/>
        </w:rPr>
        <w:t>лее квалифицир</w:t>
      </w:r>
      <w:r>
        <w:rPr>
          <w:rFonts w:cs="Times New Roman"/>
          <w:szCs w:val="24"/>
          <w:lang w:val="ru-RU"/>
        </w:rPr>
        <w:t>о</w:t>
      </w:r>
      <w:r w:rsidRPr="00BA5438">
        <w:rPr>
          <w:rFonts w:cs="Times New Roman"/>
          <w:szCs w:val="24"/>
          <w:lang w:val="ru-RU"/>
        </w:rPr>
        <w:t>ванную п</w:t>
      </w:r>
      <w:r>
        <w:rPr>
          <w:rFonts w:cs="Times New Roman"/>
          <w:szCs w:val="24"/>
          <w:lang w:val="ru-RU"/>
        </w:rPr>
        <w:t>о</w:t>
      </w:r>
      <w:r w:rsidRPr="00BA5438">
        <w:rPr>
          <w:rFonts w:cs="Times New Roman"/>
          <w:szCs w:val="24"/>
          <w:lang w:val="ru-RU"/>
        </w:rPr>
        <w:t>м</w:t>
      </w:r>
      <w:r>
        <w:rPr>
          <w:rFonts w:cs="Times New Roman"/>
          <w:szCs w:val="24"/>
          <w:lang w:val="ru-RU"/>
        </w:rPr>
        <w:t>о</w:t>
      </w:r>
      <w:r w:rsidRPr="00BA5438">
        <w:rPr>
          <w:rFonts w:cs="Times New Roman"/>
          <w:szCs w:val="24"/>
          <w:lang w:val="ru-RU"/>
        </w:rPr>
        <w:t>щь (например, б</w:t>
      </w:r>
      <w:r>
        <w:rPr>
          <w:rFonts w:cs="Times New Roman"/>
          <w:szCs w:val="24"/>
          <w:lang w:val="ru-RU"/>
        </w:rPr>
        <w:t>о</w:t>
      </w:r>
      <w:r w:rsidRPr="00BA5438">
        <w:rPr>
          <w:rFonts w:cs="Times New Roman"/>
          <w:szCs w:val="24"/>
          <w:lang w:val="ru-RU"/>
        </w:rPr>
        <w:t>льн</w:t>
      </w:r>
      <w:r>
        <w:rPr>
          <w:rFonts w:cs="Times New Roman"/>
          <w:szCs w:val="24"/>
          <w:lang w:val="ru-RU"/>
        </w:rPr>
        <w:t>о</w:t>
      </w:r>
      <w:r w:rsidRPr="00BA5438">
        <w:rPr>
          <w:rFonts w:cs="Times New Roman"/>
          <w:szCs w:val="24"/>
          <w:lang w:val="ru-RU"/>
        </w:rPr>
        <w:t>й из деревни см</w:t>
      </w:r>
      <w:r>
        <w:rPr>
          <w:rFonts w:cs="Times New Roman"/>
          <w:szCs w:val="24"/>
          <w:lang w:val="ru-RU"/>
        </w:rPr>
        <w:t>о</w:t>
      </w:r>
      <w:r w:rsidRPr="00BA5438">
        <w:rPr>
          <w:rFonts w:cs="Times New Roman"/>
          <w:szCs w:val="24"/>
          <w:lang w:val="ru-RU"/>
        </w:rPr>
        <w:t>жет пр</w:t>
      </w:r>
      <w:r>
        <w:rPr>
          <w:rFonts w:cs="Times New Roman"/>
          <w:szCs w:val="24"/>
          <w:lang w:val="ru-RU"/>
        </w:rPr>
        <w:t>о</w:t>
      </w:r>
      <w:r w:rsidRPr="00BA5438">
        <w:rPr>
          <w:rFonts w:cs="Times New Roman"/>
          <w:szCs w:val="24"/>
          <w:lang w:val="ru-RU"/>
        </w:rPr>
        <w:t>к</w:t>
      </w:r>
      <w:r>
        <w:rPr>
          <w:rFonts w:cs="Times New Roman"/>
          <w:szCs w:val="24"/>
          <w:lang w:val="ru-RU"/>
        </w:rPr>
        <w:t>о</w:t>
      </w:r>
      <w:r w:rsidRPr="00BA5438">
        <w:rPr>
          <w:rFonts w:cs="Times New Roman"/>
          <w:szCs w:val="24"/>
          <w:lang w:val="ru-RU"/>
        </w:rPr>
        <w:t>нсультир</w:t>
      </w:r>
      <w:r>
        <w:rPr>
          <w:rFonts w:cs="Times New Roman"/>
          <w:szCs w:val="24"/>
          <w:lang w:val="ru-RU"/>
        </w:rPr>
        <w:t>о</w:t>
      </w:r>
      <w:r w:rsidRPr="00BA5438">
        <w:rPr>
          <w:rFonts w:cs="Times New Roman"/>
          <w:szCs w:val="24"/>
          <w:lang w:val="ru-RU"/>
        </w:rPr>
        <w:t>ваться с врач</w:t>
      </w:r>
      <w:r>
        <w:rPr>
          <w:rFonts w:cs="Times New Roman"/>
          <w:szCs w:val="24"/>
          <w:lang w:val="ru-RU"/>
        </w:rPr>
        <w:t>о</w:t>
      </w:r>
      <w:r w:rsidRPr="00BA5438">
        <w:rPr>
          <w:rFonts w:cs="Times New Roman"/>
          <w:szCs w:val="24"/>
          <w:lang w:val="ru-RU"/>
        </w:rPr>
        <w:t>м лучшей б</w:t>
      </w:r>
      <w:r>
        <w:rPr>
          <w:rFonts w:cs="Times New Roman"/>
          <w:szCs w:val="24"/>
          <w:lang w:val="ru-RU"/>
        </w:rPr>
        <w:t>о</w:t>
      </w:r>
      <w:r w:rsidRPr="00BA5438">
        <w:rPr>
          <w:rFonts w:cs="Times New Roman"/>
          <w:szCs w:val="24"/>
          <w:lang w:val="ru-RU"/>
        </w:rPr>
        <w:t>льницы страны, не тратя время деньги на д</w:t>
      </w:r>
      <w:r>
        <w:rPr>
          <w:rFonts w:cs="Times New Roman"/>
          <w:szCs w:val="24"/>
          <w:lang w:val="ru-RU"/>
        </w:rPr>
        <w:t>о</w:t>
      </w:r>
      <w:r w:rsidRPr="00BA5438">
        <w:rPr>
          <w:rFonts w:cs="Times New Roman"/>
          <w:szCs w:val="24"/>
          <w:lang w:val="ru-RU"/>
        </w:rPr>
        <w:t>р</w:t>
      </w:r>
      <w:r>
        <w:rPr>
          <w:rFonts w:cs="Times New Roman"/>
          <w:szCs w:val="24"/>
          <w:lang w:val="ru-RU"/>
        </w:rPr>
        <w:t>о</w:t>
      </w:r>
      <w:r w:rsidRPr="00BA5438">
        <w:rPr>
          <w:rFonts w:cs="Times New Roman"/>
          <w:szCs w:val="24"/>
          <w:lang w:val="ru-RU"/>
        </w:rPr>
        <w:t>гу). При эт</w:t>
      </w:r>
      <w:r>
        <w:rPr>
          <w:rFonts w:cs="Times New Roman"/>
          <w:szCs w:val="24"/>
          <w:lang w:val="ru-RU"/>
        </w:rPr>
        <w:t>о</w:t>
      </w:r>
      <w:r w:rsidRPr="00BA5438">
        <w:rPr>
          <w:rFonts w:cs="Times New Roman"/>
          <w:szCs w:val="24"/>
          <w:lang w:val="ru-RU"/>
        </w:rPr>
        <w:t>м к</w:t>
      </w:r>
      <w:r>
        <w:rPr>
          <w:rFonts w:cs="Times New Roman"/>
          <w:szCs w:val="24"/>
          <w:lang w:val="ru-RU"/>
        </w:rPr>
        <w:t>о</w:t>
      </w:r>
      <w:r w:rsidRPr="00BA5438">
        <w:rPr>
          <w:rFonts w:cs="Times New Roman"/>
          <w:szCs w:val="24"/>
          <w:lang w:val="ru-RU"/>
        </w:rPr>
        <w:t>нтакт</w:t>
      </w:r>
      <w:r>
        <w:rPr>
          <w:rFonts w:cs="Times New Roman"/>
          <w:szCs w:val="24"/>
          <w:lang w:val="ru-RU"/>
        </w:rPr>
        <w:t>о</w:t>
      </w:r>
      <w:r w:rsidRPr="00BA5438">
        <w:rPr>
          <w:rFonts w:cs="Times New Roman"/>
          <w:szCs w:val="24"/>
          <w:lang w:val="ru-RU"/>
        </w:rPr>
        <w:t>в зд</w:t>
      </w:r>
      <w:r>
        <w:rPr>
          <w:rFonts w:cs="Times New Roman"/>
          <w:szCs w:val="24"/>
          <w:lang w:val="ru-RU"/>
        </w:rPr>
        <w:t>о</w:t>
      </w:r>
      <w:r w:rsidRPr="00BA5438">
        <w:rPr>
          <w:rFonts w:cs="Times New Roman"/>
          <w:szCs w:val="24"/>
          <w:lang w:val="ru-RU"/>
        </w:rPr>
        <w:t>р</w:t>
      </w:r>
      <w:r>
        <w:rPr>
          <w:rFonts w:cs="Times New Roman"/>
          <w:szCs w:val="24"/>
          <w:lang w:val="ru-RU"/>
        </w:rPr>
        <w:t>о</w:t>
      </w:r>
      <w:r w:rsidRPr="00BA5438">
        <w:rPr>
          <w:rFonts w:cs="Times New Roman"/>
          <w:szCs w:val="24"/>
          <w:lang w:val="ru-RU"/>
        </w:rPr>
        <w:t>вых людей и пациент</w:t>
      </w:r>
      <w:r>
        <w:rPr>
          <w:rFonts w:cs="Times New Roman"/>
          <w:szCs w:val="24"/>
          <w:lang w:val="ru-RU"/>
        </w:rPr>
        <w:t>о</w:t>
      </w:r>
      <w:r w:rsidRPr="00BA5438">
        <w:rPr>
          <w:rFonts w:cs="Times New Roman"/>
          <w:szCs w:val="24"/>
          <w:lang w:val="ru-RU"/>
        </w:rPr>
        <w:t>в с инфекци</w:t>
      </w:r>
      <w:r>
        <w:rPr>
          <w:rFonts w:cs="Times New Roman"/>
          <w:szCs w:val="24"/>
          <w:lang w:val="ru-RU"/>
        </w:rPr>
        <w:t>о</w:t>
      </w:r>
      <w:r w:rsidRPr="00BA5438">
        <w:rPr>
          <w:rFonts w:cs="Times New Roman"/>
          <w:szCs w:val="24"/>
          <w:lang w:val="ru-RU"/>
        </w:rPr>
        <w:t>нными заб</w:t>
      </w:r>
      <w:r>
        <w:rPr>
          <w:rFonts w:cs="Times New Roman"/>
          <w:szCs w:val="24"/>
          <w:lang w:val="ru-RU"/>
        </w:rPr>
        <w:t>о</w:t>
      </w:r>
      <w:r w:rsidRPr="00BA5438">
        <w:rPr>
          <w:rFonts w:cs="Times New Roman"/>
          <w:szCs w:val="24"/>
          <w:lang w:val="ru-RU"/>
        </w:rPr>
        <w:t xml:space="preserve">леваниями будет меньше. Следует </w:t>
      </w:r>
      <w:r>
        <w:rPr>
          <w:rFonts w:cs="Times New Roman"/>
          <w:szCs w:val="24"/>
          <w:lang w:val="ru-RU"/>
        </w:rPr>
        <w:t>о</w:t>
      </w:r>
      <w:r w:rsidRPr="00BA5438">
        <w:rPr>
          <w:rFonts w:cs="Times New Roman"/>
          <w:szCs w:val="24"/>
          <w:lang w:val="ru-RU"/>
        </w:rPr>
        <w:t>фициальн</w:t>
      </w:r>
      <w:r>
        <w:rPr>
          <w:rFonts w:cs="Times New Roman"/>
          <w:szCs w:val="24"/>
          <w:lang w:val="ru-RU"/>
        </w:rPr>
        <w:t>о</w:t>
      </w:r>
      <w:r w:rsidRPr="00BA5438">
        <w:rPr>
          <w:rFonts w:cs="Times New Roman"/>
          <w:szCs w:val="24"/>
          <w:lang w:val="ru-RU"/>
        </w:rPr>
        <w:t xml:space="preserve"> внедрить п</w:t>
      </w:r>
      <w:r>
        <w:rPr>
          <w:rFonts w:cs="Times New Roman"/>
          <w:szCs w:val="24"/>
          <w:lang w:val="ru-RU"/>
        </w:rPr>
        <w:t>о</w:t>
      </w:r>
      <w:r w:rsidRPr="00BA5438">
        <w:rPr>
          <w:rFonts w:cs="Times New Roman"/>
          <w:szCs w:val="24"/>
          <w:lang w:val="ru-RU"/>
        </w:rPr>
        <w:t>нятие телемедицины и прир</w:t>
      </w:r>
      <w:r>
        <w:rPr>
          <w:rFonts w:cs="Times New Roman"/>
          <w:szCs w:val="24"/>
          <w:lang w:val="ru-RU"/>
        </w:rPr>
        <w:t>о</w:t>
      </w:r>
      <w:r w:rsidRPr="00BA5438">
        <w:rPr>
          <w:rFonts w:cs="Times New Roman"/>
          <w:szCs w:val="24"/>
          <w:lang w:val="ru-RU"/>
        </w:rPr>
        <w:t xml:space="preserve">внять её к </w:t>
      </w:r>
      <w:r>
        <w:rPr>
          <w:rFonts w:cs="Times New Roman"/>
          <w:szCs w:val="24"/>
          <w:lang w:val="ru-RU"/>
        </w:rPr>
        <w:t>о</w:t>
      </w:r>
      <w:r w:rsidRPr="00BA5438">
        <w:rPr>
          <w:rFonts w:cs="Times New Roman"/>
          <w:szCs w:val="24"/>
          <w:lang w:val="ru-RU"/>
        </w:rPr>
        <w:t>чным п</w:t>
      </w:r>
      <w:r>
        <w:rPr>
          <w:rFonts w:cs="Times New Roman"/>
          <w:szCs w:val="24"/>
          <w:lang w:val="ru-RU"/>
        </w:rPr>
        <w:t>о</w:t>
      </w:r>
      <w:r w:rsidRPr="00BA5438">
        <w:rPr>
          <w:rFonts w:cs="Times New Roman"/>
          <w:szCs w:val="24"/>
          <w:lang w:val="ru-RU"/>
        </w:rPr>
        <w:t>сещениям врача в качестве д</w:t>
      </w:r>
      <w:r>
        <w:rPr>
          <w:rFonts w:cs="Times New Roman"/>
          <w:szCs w:val="24"/>
          <w:lang w:val="ru-RU"/>
        </w:rPr>
        <w:t>о</w:t>
      </w:r>
      <w:r w:rsidRPr="00BA5438">
        <w:rPr>
          <w:rFonts w:cs="Times New Roman"/>
          <w:szCs w:val="24"/>
          <w:lang w:val="ru-RU"/>
        </w:rPr>
        <w:t>п</w:t>
      </w:r>
      <w:r>
        <w:rPr>
          <w:rFonts w:cs="Times New Roman"/>
          <w:szCs w:val="24"/>
          <w:lang w:val="ru-RU"/>
        </w:rPr>
        <w:t>о</w:t>
      </w:r>
      <w:r w:rsidRPr="00BA5438">
        <w:rPr>
          <w:rFonts w:cs="Times New Roman"/>
          <w:szCs w:val="24"/>
          <w:lang w:val="ru-RU"/>
        </w:rPr>
        <w:t>лнительн</w:t>
      </w:r>
      <w:r>
        <w:rPr>
          <w:rFonts w:cs="Times New Roman"/>
          <w:szCs w:val="24"/>
          <w:lang w:val="ru-RU"/>
        </w:rPr>
        <w:t>о</w:t>
      </w:r>
      <w:r w:rsidRPr="00BA5438">
        <w:rPr>
          <w:rFonts w:cs="Times New Roman"/>
          <w:szCs w:val="24"/>
          <w:lang w:val="ru-RU"/>
        </w:rPr>
        <w:t>й мере стимулир</w:t>
      </w:r>
      <w:r>
        <w:rPr>
          <w:rFonts w:cs="Times New Roman"/>
          <w:szCs w:val="24"/>
          <w:lang w:val="ru-RU"/>
        </w:rPr>
        <w:t>о</w:t>
      </w:r>
      <w:r w:rsidRPr="00BA5438">
        <w:rPr>
          <w:rFonts w:cs="Times New Roman"/>
          <w:szCs w:val="24"/>
          <w:lang w:val="ru-RU"/>
        </w:rPr>
        <w:t>вания п</w:t>
      </w:r>
      <w:r>
        <w:rPr>
          <w:rFonts w:cs="Times New Roman"/>
          <w:szCs w:val="24"/>
          <w:lang w:val="ru-RU"/>
        </w:rPr>
        <w:t>о</w:t>
      </w:r>
      <w:r w:rsidRPr="00BA5438">
        <w:rPr>
          <w:rFonts w:cs="Times New Roman"/>
          <w:szCs w:val="24"/>
          <w:lang w:val="ru-RU"/>
        </w:rPr>
        <w:t>льз</w:t>
      </w:r>
      <w:r>
        <w:rPr>
          <w:rFonts w:cs="Times New Roman"/>
          <w:szCs w:val="24"/>
          <w:lang w:val="ru-RU"/>
        </w:rPr>
        <w:t>о</w:t>
      </w:r>
      <w:r w:rsidRPr="00BA5438">
        <w:rPr>
          <w:rFonts w:cs="Times New Roman"/>
          <w:szCs w:val="24"/>
          <w:lang w:val="ru-RU"/>
        </w:rPr>
        <w:t>вания данн</w:t>
      </w:r>
      <w:r>
        <w:rPr>
          <w:rFonts w:cs="Times New Roman"/>
          <w:szCs w:val="24"/>
          <w:lang w:val="ru-RU"/>
        </w:rPr>
        <w:t>о</w:t>
      </w:r>
      <w:r w:rsidRPr="00BA5438">
        <w:rPr>
          <w:rFonts w:cs="Times New Roman"/>
          <w:szCs w:val="24"/>
          <w:lang w:val="ru-RU"/>
        </w:rPr>
        <w:t>й услуги.</w:t>
      </w:r>
      <w:r>
        <w:rPr>
          <w:rFonts w:cs="Times New Roman"/>
          <w:szCs w:val="24"/>
          <w:lang w:val="ru-RU"/>
        </w:rPr>
        <w:t xml:space="preserve"> Кроме того телемедицина – это еще и возможность горизонтального общения, особенно что касается </w:t>
      </w:r>
      <w:proofErr w:type="spellStart"/>
      <w:r>
        <w:rPr>
          <w:rFonts w:cs="Times New Roman"/>
          <w:szCs w:val="24"/>
          <w:lang w:val="ru-RU"/>
        </w:rPr>
        <w:t>перегоспитализации</w:t>
      </w:r>
      <w:proofErr w:type="spellEnd"/>
      <w:r>
        <w:rPr>
          <w:rFonts w:cs="Times New Roman"/>
          <w:szCs w:val="24"/>
          <w:lang w:val="ru-RU"/>
        </w:rPr>
        <w:t xml:space="preserve">. Также следует продолжать использовать </w:t>
      </w:r>
      <w:r w:rsidRPr="00CE6F9F">
        <w:rPr>
          <w:rFonts w:cs="Times New Roman"/>
          <w:szCs w:val="24"/>
          <w:lang w:val="ru-RU"/>
        </w:rPr>
        <w:t>средства телек</w:t>
      </w:r>
      <w:r>
        <w:rPr>
          <w:rFonts w:cs="Times New Roman"/>
          <w:szCs w:val="24"/>
          <w:lang w:val="ru-RU"/>
        </w:rPr>
        <w:t>о</w:t>
      </w:r>
      <w:r w:rsidRPr="00CE6F9F">
        <w:rPr>
          <w:rFonts w:cs="Times New Roman"/>
          <w:szCs w:val="24"/>
          <w:lang w:val="ru-RU"/>
        </w:rPr>
        <w:t>ммуникаци</w:t>
      </w:r>
      <w:r>
        <w:rPr>
          <w:rFonts w:cs="Times New Roman"/>
          <w:szCs w:val="24"/>
          <w:lang w:val="ru-RU"/>
        </w:rPr>
        <w:t>й для проведения</w:t>
      </w:r>
      <w:r w:rsidRPr="00CE6F9F">
        <w:rPr>
          <w:rFonts w:cs="Times New Roman"/>
          <w:szCs w:val="24"/>
          <w:lang w:val="ru-RU"/>
        </w:rPr>
        <w:t xml:space="preserve"> удаленн</w:t>
      </w:r>
      <w:r>
        <w:rPr>
          <w:rFonts w:cs="Times New Roman"/>
          <w:szCs w:val="24"/>
          <w:lang w:val="ru-RU"/>
        </w:rPr>
        <w:t>ых</w:t>
      </w:r>
      <w:r w:rsidRPr="00CE6F9F">
        <w:rPr>
          <w:rFonts w:cs="Times New Roman"/>
          <w:szCs w:val="24"/>
          <w:lang w:val="ru-RU"/>
        </w:rPr>
        <w:t xml:space="preserve"> с</w:t>
      </w:r>
      <w:r>
        <w:rPr>
          <w:rFonts w:cs="Times New Roman"/>
          <w:szCs w:val="24"/>
          <w:lang w:val="ru-RU"/>
        </w:rPr>
        <w:t>о</w:t>
      </w:r>
      <w:r w:rsidRPr="00CE6F9F">
        <w:rPr>
          <w:rFonts w:cs="Times New Roman"/>
          <w:szCs w:val="24"/>
          <w:lang w:val="ru-RU"/>
        </w:rPr>
        <w:t>вещани</w:t>
      </w:r>
      <w:r>
        <w:rPr>
          <w:rFonts w:cs="Times New Roman"/>
          <w:szCs w:val="24"/>
          <w:lang w:val="ru-RU"/>
        </w:rPr>
        <w:t>й и о</w:t>
      </w:r>
      <w:r w:rsidRPr="00CE6F9F">
        <w:rPr>
          <w:rFonts w:cs="Times New Roman"/>
          <w:szCs w:val="24"/>
          <w:lang w:val="ru-RU"/>
        </w:rPr>
        <w:t>перативн</w:t>
      </w:r>
      <w:r>
        <w:rPr>
          <w:rFonts w:cs="Times New Roman"/>
          <w:szCs w:val="24"/>
          <w:lang w:val="ru-RU"/>
        </w:rPr>
        <w:t>о</w:t>
      </w:r>
      <w:r w:rsidRPr="00CE6F9F">
        <w:rPr>
          <w:rFonts w:cs="Times New Roman"/>
          <w:szCs w:val="24"/>
          <w:lang w:val="ru-RU"/>
        </w:rPr>
        <w:t>с</w:t>
      </w:r>
      <w:r>
        <w:rPr>
          <w:rFonts w:cs="Times New Roman"/>
          <w:szCs w:val="24"/>
          <w:lang w:val="ru-RU"/>
        </w:rPr>
        <w:t xml:space="preserve">ти в решении вопросов здравоохранения. Следует максимально использовать современные технологии: </w:t>
      </w:r>
      <w:r w:rsidRPr="00CE6F9F">
        <w:rPr>
          <w:rFonts w:cs="Times New Roman"/>
          <w:szCs w:val="24"/>
          <w:lang w:val="ru-RU"/>
        </w:rPr>
        <w:t>чаты, телеф</w:t>
      </w:r>
      <w:r>
        <w:rPr>
          <w:rFonts w:cs="Times New Roman"/>
          <w:szCs w:val="24"/>
          <w:lang w:val="ru-RU"/>
        </w:rPr>
        <w:t>о</w:t>
      </w:r>
      <w:r w:rsidRPr="00CE6F9F">
        <w:rPr>
          <w:rFonts w:cs="Times New Roman"/>
          <w:szCs w:val="24"/>
          <w:lang w:val="ru-RU"/>
        </w:rPr>
        <w:t>нные зв</w:t>
      </w:r>
      <w:r>
        <w:rPr>
          <w:rFonts w:cs="Times New Roman"/>
          <w:szCs w:val="24"/>
          <w:lang w:val="ru-RU"/>
        </w:rPr>
        <w:t>о</w:t>
      </w:r>
      <w:r w:rsidRPr="00CE6F9F">
        <w:rPr>
          <w:rFonts w:cs="Times New Roman"/>
          <w:szCs w:val="24"/>
          <w:lang w:val="ru-RU"/>
        </w:rPr>
        <w:t xml:space="preserve">нки, </w:t>
      </w:r>
      <w:r w:rsidRPr="00075450">
        <w:rPr>
          <w:rFonts w:cs="Times New Roman"/>
          <w:szCs w:val="24"/>
          <w:lang w:val="ru-RU"/>
        </w:rPr>
        <w:t>видеоконференции.</w:t>
      </w:r>
    </w:p>
    <w:p w14:paraId="1059D544" w14:textId="77777777" w:rsidR="006E0F1A" w:rsidRDefault="006E0F1A" w:rsidP="006E0F1A">
      <w:pPr>
        <w:rPr>
          <w:rFonts w:cs="Times New Roman"/>
          <w:szCs w:val="24"/>
          <w:lang w:val="ru-RU"/>
        </w:rPr>
      </w:pPr>
    </w:p>
    <w:p w14:paraId="6157403B" w14:textId="77777777" w:rsidR="006E0F1A" w:rsidRDefault="006E0F1A" w:rsidP="006E0F1A">
      <w:pPr>
        <w:rPr>
          <w:rFonts w:cs="Times New Roman"/>
          <w:szCs w:val="24"/>
          <w:lang w:val="ru-RU"/>
        </w:rPr>
      </w:pPr>
      <w:r>
        <w:rPr>
          <w:rFonts w:cs="Times New Roman"/>
          <w:szCs w:val="24"/>
          <w:lang w:val="ru-RU"/>
        </w:rPr>
        <w:lastRenderedPageBreak/>
        <w:t>Если формировать комплекс рекомендаций по «ромбу М. Портера», то для развития факторов производства следует с</w:t>
      </w:r>
      <w:r w:rsidRPr="00E775C6">
        <w:rPr>
          <w:rFonts w:cs="Times New Roman"/>
          <w:szCs w:val="24"/>
          <w:lang w:val="ru-RU"/>
        </w:rPr>
        <w:t>озда</w:t>
      </w:r>
      <w:r>
        <w:rPr>
          <w:rFonts w:cs="Times New Roman"/>
          <w:szCs w:val="24"/>
          <w:lang w:val="ru-RU"/>
        </w:rPr>
        <w:t>ть</w:t>
      </w:r>
      <w:r w:rsidRPr="00E775C6">
        <w:rPr>
          <w:rFonts w:cs="Times New Roman"/>
          <w:szCs w:val="24"/>
          <w:lang w:val="ru-RU"/>
        </w:rPr>
        <w:t xml:space="preserve"> программы обучения и переподготовки для медперсонала; </w:t>
      </w:r>
      <w:r>
        <w:rPr>
          <w:rFonts w:cs="Times New Roman"/>
          <w:szCs w:val="24"/>
          <w:lang w:val="ru-RU"/>
        </w:rPr>
        <w:t xml:space="preserve">организовать </w:t>
      </w:r>
      <w:r w:rsidRPr="00E775C6">
        <w:rPr>
          <w:rFonts w:cs="Times New Roman"/>
          <w:szCs w:val="24"/>
          <w:lang w:val="ru-RU"/>
        </w:rPr>
        <w:t xml:space="preserve">строительство исследовательских институтов и/или открытие лабораторий; </w:t>
      </w:r>
      <w:r>
        <w:rPr>
          <w:rFonts w:cs="Times New Roman"/>
          <w:szCs w:val="24"/>
          <w:lang w:val="ru-RU"/>
        </w:rPr>
        <w:t xml:space="preserve">разработать алгоритм </w:t>
      </w:r>
      <w:r w:rsidRPr="00E775C6">
        <w:rPr>
          <w:rFonts w:cs="Times New Roman"/>
          <w:szCs w:val="24"/>
          <w:lang w:val="ru-RU"/>
        </w:rPr>
        <w:t>освобождени</w:t>
      </w:r>
      <w:r>
        <w:rPr>
          <w:rFonts w:cs="Times New Roman"/>
          <w:szCs w:val="24"/>
          <w:lang w:val="ru-RU"/>
        </w:rPr>
        <w:t>я</w:t>
      </w:r>
      <w:r w:rsidRPr="00E775C6">
        <w:rPr>
          <w:rFonts w:cs="Times New Roman"/>
          <w:szCs w:val="24"/>
          <w:lang w:val="ru-RU"/>
        </w:rPr>
        <w:t xml:space="preserve"> от уплаты НДС и таможенных пошлин при ввозе оборудования, а также компенс</w:t>
      </w:r>
      <w:r>
        <w:rPr>
          <w:rFonts w:cs="Times New Roman"/>
          <w:szCs w:val="24"/>
          <w:lang w:val="ru-RU"/>
        </w:rPr>
        <w:t>ировать</w:t>
      </w:r>
      <w:r w:rsidRPr="00E775C6">
        <w:rPr>
          <w:rFonts w:cs="Times New Roman"/>
          <w:szCs w:val="24"/>
          <w:lang w:val="ru-RU"/>
        </w:rPr>
        <w:t xml:space="preserve"> процент</w:t>
      </w:r>
      <w:r>
        <w:rPr>
          <w:rFonts w:cs="Times New Roman"/>
          <w:szCs w:val="24"/>
          <w:lang w:val="ru-RU"/>
        </w:rPr>
        <w:t>ы</w:t>
      </w:r>
      <w:r w:rsidRPr="00E775C6">
        <w:rPr>
          <w:rFonts w:cs="Times New Roman"/>
          <w:szCs w:val="24"/>
          <w:lang w:val="ru-RU"/>
        </w:rPr>
        <w:t xml:space="preserve"> по кредитам за закупку иностранного оборудования.</w:t>
      </w:r>
    </w:p>
    <w:p w14:paraId="6B480FEA" w14:textId="77777777" w:rsidR="006E0F1A" w:rsidRDefault="006E0F1A" w:rsidP="006E0F1A">
      <w:pPr>
        <w:rPr>
          <w:rFonts w:cs="Times New Roman"/>
          <w:szCs w:val="24"/>
          <w:lang w:val="ru-RU"/>
        </w:rPr>
      </w:pPr>
      <w:r>
        <w:rPr>
          <w:rFonts w:cs="Times New Roman"/>
          <w:szCs w:val="24"/>
          <w:lang w:val="ru-RU"/>
        </w:rPr>
        <w:t>Для родственных и поддерживающих отраслей следует ф</w:t>
      </w:r>
      <w:r w:rsidRPr="00E775C6">
        <w:rPr>
          <w:rFonts w:cs="Times New Roman"/>
          <w:szCs w:val="24"/>
          <w:lang w:val="ru-RU"/>
        </w:rPr>
        <w:t xml:space="preserve">инансировать форумы., разработать систему поощрений для участников кластера, которые занимаются привлечением поставщиков в том числе и из других регионов. Для привлечения дополнительных поставщиков материалов и услуг в Санкт-Петербурге </w:t>
      </w:r>
      <w:r>
        <w:rPr>
          <w:rFonts w:cs="Times New Roman"/>
          <w:szCs w:val="24"/>
          <w:lang w:val="ru-RU"/>
        </w:rPr>
        <w:t>необходимо</w:t>
      </w:r>
      <w:r w:rsidRPr="00E775C6">
        <w:rPr>
          <w:rFonts w:cs="Times New Roman"/>
          <w:szCs w:val="24"/>
          <w:lang w:val="ru-RU"/>
        </w:rPr>
        <w:t xml:space="preserve"> поддерживать и создавать зоны свободной торговли, промышленные парки и парки поставщиков</w:t>
      </w:r>
    </w:p>
    <w:p w14:paraId="46978735" w14:textId="77777777" w:rsidR="006E0F1A" w:rsidRDefault="006E0F1A" w:rsidP="006E0F1A">
      <w:pPr>
        <w:rPr>
          <w:rFonts w:cs="Times New Roman"/>
          <w:szCs w:val="24"/>
          <w:lang w:val="ru-RU"/>
        </w:rPr>
      </w:pPr>
      <w:r w:rsidRPr="00E775C6">
        <w:rPr>
          <w:rFonts w:cs="Times New Roman"/>
          <w:szCs w:val="24"/>
          <w:lang w:val="ru-RU"/>
        </w:rPr>
        <w:t>Спонсирование независимого тестирования и сертификации продукции</w:t>
      </w:r>
      <w:r>
        <w:rPr>
          <w:rFonts w:cs="Times New Roman"/>
          <w:szCs w:val="24"/>
          <w:lang w:val="ru-RU"/>
        </w:rPr>
        <w:t>, а также</w:t>
      </w:r>
      <w:r w:rsidRPr="00E775C6">
        <w:rPr>
          <w:rFonts w:cs="Times New Roman"/>
          <w:szCs w:val="24"/>
          <w:lang w:val="ru-RU"/>
        </w:rPr>
        <w:t xml:space="preserve"> введение мер по повышению качества частного спроса</w:t>
      </w:r>
      <w:r>
        <w:rPr>
          <w:rFonts w:cs="Times New Roman"/>
          <w:szCs w:val="24"/>
          <w:lang w:val="ru-RU"/>
        </w:rPr>
        <w:t xml:space="preserve"> будет способствовать</w:t>
      </w:r>
      <w:r w:rsidRPr="00E775C6">
        <w:rPr>
          <w:rFonts w:cs="Times New Roman"/>
          <w:szCs w:val="24"/>
          <w:lang w:val="ru-RU"/>
        </w:rPr>
        <w:t xml:space="preserve"> </w:t>
      </w:r>
      <w:r>
        <w:rPr>
          <w:rFonts w:cs="Times New Roman"/>
          <w:szCs w:val="24"/>
          <w:lang w:val="ru-RU"/>
        </w:rPr>
        <w:t>поддержанию состояния спроса.</w:t>
      </w:r>
    </w:p>
    <w:p w14:paraId="3E2AD831" w14:textId="77777777" w:rsidR="006E0F1A" w:rsidRDefault="006E0F1A" w:rsidP="006E0F1A">
      <w:pPr>
        <w:rPr>
          <w:rFonts w:cs="Times New Roman"/>
          <w:szCs w:val="24"/>
          <w:lang w:val="ru-RU"/>
        </w:rPr>
      </w:pPr>
      <w:r>
        <w:rPr>
          <w:rFonts w:cs="Times New Roman"/>
          <w:szCs w:val="24"/>
          <w:lang w:val="ru-RU"/>
        </w:rPr>
        <w:t xml:space="preserve">Для развития стратегии, структуры и конкуренции следует создать </w:t>
      </w:r>
      <w:r w:rsidRPr="00E775C6">
        <w:rPr>
          <w:rFonts w:cs="Times New Roman"/>
          <w:szCs w:val="24"/>
          <w:lang w:val="ru-RU"/>
        </w:rPr>
        <w:t>бизнес-климат, стимулирующего соперничество между кластерными производителями</w:t>
      </w:r>
      <w:r>
        <w:rPr>
          <w:rFonts w:cs="Times New Roman"/>
          <w:szCs w:val="24"/>
          <w:lang w:val="ru-RU"/>
        </w:rPr>
        <w:t xml:space="preserve">, а также </w:t>
      </w:r>
      <w:r w:rsidRPr="00E775C6">
        <w:rPr>
          <w:rFonts w:cs="Times New Roman"/>
          <w:szCs w:val="24"/>
          <w:lang w:val="ru-RU"/>
        </w:rPr>
        <w:t>уменьш</w:t>
      </w:r>
      <w:r>
        <w:rPr>
          <w:rFonts w:cs="Times New Roman"/>
          <w:szCs w:val="24"/>
          <w:lang w:val="ru-RU"/>
        </w:rPr>
        <w:t>ить</w:t>
      </w:r>
      <w:r w:rsidRPr="00E775C6">
        <w:rPr>
          <w:rFonts w:cs="Times New Roman"/>
          <w:szCs w:val="24"/>
          <w:lang w:val="ru-RU"/>
        </w:rPr>
        <w:t xml:space="preserve"> неопределенност</w:t>
      </w:r>
      <w:r>
        <w:rPr>
          <w:rFonts w:cs="Times New Roman"/>
          <w:szCs w:val="24"/>
          <w:lang w:val="ru-RU"/>
        </w:rPr>
        <w:t>ь</w:t>
      </w:r>
      <w:r w:rsidRPr="00E775C6">
        <w:rPr>
          <w:rFonts w:cs="Times New Roman"/>
          <w:szCs w:val="24"/>
          <w:lang w:val="ru-RU"/>
        </w:rPr>
        <w:t xml:space="preserve"> в законодательстве в кластерной политике</w:t>
      </w:r>
      <w:r>
        <w:rPr>
          <w:rFonts w:cs="Times New Roman"/>
          <w:szCs w:val="24"/>
          <w:lang w:val="ru-RU"/>
        </w:rPr>
        <w:t>.</w:t>
      </w:r>
    </w:p>
    <w:p w14:paraId="0CB4A4C6" w14:textId="77777777" w:rsidR="006E0F1A" w:rsidRPr="006D5F4F" w:rsidRDefault="006E0F1A" w:rsidP="006E0F1A">
      <w:pPr>
        <w:rPr>
          <w:rFonts w:cs="Times New Roman"/>
          <w:szCs w:val="24"/>
          <w:lang w:val="ru-RU"/>
        </w:rPr>
      </w:pPr>
      <w:r>
        <w:rPr>
          <w:rFonts w:cs="Times New Roman"/>
          <w:szCs w:val="24"/>
          <w:lang w:val="ru-RU"/>
        </w:rPr>
        <w:t xml:space="preserve">В ходе работы над ВКР были проанализированы коэффициенты, </w:t>
      </w:r>
      <w:r w:rsidRPr="006D5F4F">
        <w:rPr>
          <w:rFonts w:cs="Times New Roman"/>
          <w:szCs w:val="24"/>
          <w:lang w:val="ru-RU"/>
        </w:rPr>
        <w:t>по величине которых можно судить о существовании кластера</w:t>
      </w:r>
      <w:r>
        <w:rPr>
          <w:rFonts w:cs="Times New Roman"/>
          <w:szCs w:val="24"/>
          <w:lang w:val="ru-RU"/>
        </w:rPr>
        <w:t>, проведен опрос руководителей организаций, входящих в кластер, проанализированы изменения, которые произошли с кластером в период пандемии (</w:t>
      </w:r>
      <w:r>
        <w:rPr>
          <w:rFonts w:cs="Times New Roman"/>
          <w:szCs w:val="24"/>
        </w:rPr>
        <w:t>PEST</w:t>
      </w:r>
      <w:r w:rsidRPr="006D5F4F">
        <w:rPr>
          <w:rFonts w:cs="Times New Roman"/>
          <w:szCs w:val="24"/>
          <w:lang w:val="ru-RU"/>
        </w:rPr>
        <w:t>-</w:t>
      </w:r>
      <w:r>
        <w:rPr>
          <w:rFonts w:cs="Times New Roman"/>
          <w:szCs w:val="24"/>
          <w:lang w:val="ru-RU"/>
        </w:rPr>
        <w:t>анализ), а также описан кластер по «ромбу Портера».</w:t>
      </w:r>
    </w:p>
    <w:bookmarkEnd w:id="27"/>
    <w:bookmarkEnd w:id="28"/>
    <w:p w14:paraId="4302A96C" w14:textId="77777777" w:rsidR="00FD0BB9" w:rsidRDefault="00FD0BB9" w:rsidP="001E2E59">
      <w:pPr>
        <w:rPr>
          <w:rFonts w:cs="Times New Roman"/>
          <w:szCs w:val="24"/>
          <w:lang w:val="ru-RU"/>
        </w:rPr>
      </w:pPr>
    </w:p>
    <w:p w14:paraId="5069BB78" w14:textId="4A8534D4" w:rsidR="00306980" w:rsidRPr="00BB5ECB" w:rsidRDefault="00BB5ECB" w:rsidP="00306980">
      <w:pPr>
        <w:pStyle w:val="1"/>
        <w:rPr>
          <w:lang w:val="ru-RU"/>
        </w:rPr>
      </w:pPr>
      <w:bookmarkStart w:id="59" w:name="_Toc104125650"/>
      <w:bookmarkStart w:id="60" w:name="_Toc104905020"/>
      <w:r>
        <w:rPr>
          <w:lang w:val="ru-RU"/>
        </w:rPr>
        <w:lastRenderedPageBreak/>
        <w:t>СПИСОК ЛИТЕРАТУРЫ</w:t>
      </w:r>
      <w:bookmarkEnd w:id="59"/>
      <w:bookmarkEnd w:id="60"/>
    </w:p>
    <w:p w14:paraId="2EB49E9E" w14:textId="2C8527E8" w:rsidR="0017285C" w:rsidRDefault="0017285C" w:rsidP="0017285C">
      <w:pPr>
        <w:pStyle w:val="a5"/>
        <w:numPr>
          <w:ilvl w:val="0"/>
          <w:numId w:val="22"/>
        </w:numPr>
        <w:rPr>
          <w:lang w:val="ru-RU"/>
        </w:rPr>
      </w:pPr>
      <w:r w:rsidRPr="00DD446D">
        <w:t xml:space="preserve">Australian Medical Association (AMA) Safe handover: safe patients. Guidance on clinical handover for clinicians and managers. The Australian Medical Association Limited. </w:t>
      </w:r>
      <w:proofErr w:type="spellStart"/>
      <w:r w:rsidRPr="00DD446D">
        <w:rPr>
          <w:lang w:val="ru-RU"/>
        </w:rPr>
        <w:t>Canberra</w:t>
      </w:r>
      <w:proofErr w:type="spellEnd"/>
      <w:r w:rsidRPr="00DD446D">
        <w:rPr>
          <w:lang w:val="ru-RU"/>
        </w:rPr>
        <w:t>, Austria; 2006</w:t>
      </w:r>
    </w:p>
    <w:p w14:paraId="0B58BD0F" w14:textId="6D766397" w:rsidR="00F81165" w:rsidRDefault="00F81165" w:rsidP="0017285C">
      <w:pPr>
        <w:pStyle w:val="a5"/>
        <w:numPr>
          <w:ilvl w:val="0"/>
          <w:numId w:val="22"/>
        </w:numPr>
        <w:rPr>
          <w:lang w:val="ru-RU"/>
        </w:rPr>
      </w:pPr>
      <w:proofErr w:type="spellStart"/>
      <w:r w:rsidRPr="00F81165">
        <w:t>Claas</w:t>
      </w:r>
      <w:proofErr w:type="spellEnd"/>
      <w:r w:rsidRPr="00F81165">
        <w:t xml:space="preserve"> van der Linde and Michael </w:t>
      </w:r>
      <w:proofErr w:type="spellStart"/>
      <w:r w:rsidRPr="00F81165">
        <w:t>E.Porter</w:t>
      </w:r>
      <w:proofErr w:type="spellEnd"/>
      <w:r w:rsidRPr="00F81165">
        <w:t xml:space="preserve">. Institute for Strategy and Competitiveness. Harvard Business School Research Institute for International Management, University of St. Gallen. </w:t>
      </w:r>
      <w:r w:rsidRPr="00F81165">
        <w:rPr>
          <w:lang w:val="ru-RU"/>
        </w:rPr>
        <w:t>2002.</w:t>
      </w:r>
    </w:p>
    <w:p w14:paraId="32B58216" w14:textId="77777777" w:rsidR="0017285C" w:rsidRPr="0017285C" w:rsidRDefault="0017285C" w:rsidP="0017285C">
      <w:pPr>
        <w:pStyle w:val="a5"/>
        <w:numPr>
          <w:ilvl w:val="0"/>
          <w:numId w:val="22"/>
        </w:numPr>
      </w:pPr>
      <w:bookmarkStart w:id="61" w:name="_Hlk101912048"/>
      <w:r w:rsidRPr="00306980">
        <w:t xml:space="preserve">Enright M. J. Survey on the characterization of regional clusters: initial results. </w:t>
      </w:r>
      <w:r w:rsidRPr="0017285C">
        <w:t>2020</w:t>
      </w:r>
    </w:p>
    <w:p w14:paraId="0672CD25" w14:textId="77777777" w:rsidR="002B576F" w:rsidRDefault="002B576F" w:rsidP="002B576F">
      <w:pPr>
        <w:pStyle w:val="a5"/>
        <w:numPr>
          <w:ilvl w:val="0"/>
          <w:numId w:val="22"/>
        </w:numPr>
      </w:pPr>
      <w:proofErr w:type="spellStart"/>
      <w:r w:rsidRPr="00306980">
        <w:t>Gruca</w:t>
      </w:r>
      <w:proofErr w:type="spellEnd"/>
      <w:r w:rsidRPr="00306980">
        <w:t xml:space="preserve"> T., Kaltenbach K., Nath D. Health Care Clusters in Hospitals: The Market Audit and Frameworks for Planning. Journal of Hospital Marketing, Vol. 7(2) 1993.</w:t>
      </w:r>
    </w:p>
    <w:p w14:paraId="13AE8A25" w14:textId="77777777" w:rsidR="002B576F" w:rsidRDefault="002B576F" w:rsidP="002B576F">
      <w:pPr>
        <w:pStyle w:val="a5"/>
        <w:numPr>
          <w:ilvl w:val="0"/>
          <w:numId w:val="22"/>
        </w:numPr>
      </w:pPr>
      <w:r>
        <w:t xml:space="preserve">Guan W., Chen R., </w:t>
      </w:r>
      <w:proofErr w:type="spellStart"/>
      <w:r>
        <w:t>Zhоng</w:t>
      </w:r>
      <w:proofErr w:type="spellEnd"/>
      <w:r>
        <w:t xml:space="preserve"> N. Strategies </w:t>
      </w:r>
      <w:proofErr w:type="spellStart"/>
      <w:r>
        <w:t>fоr</w:t>
      </w:r>
      <w:proofErr w:type="spellEnd"/>
      <w:r>
        <w:t xml:space="preserve"> the </w:t>
      </w:r>
      <w:proofErr w:type="spellStart"/>
      <w:r>
        <w:t>preventiоn</w:t>
      </w:r>
      <w:proofErr w:type="spellEnd"/>
      <w:r>
        <w:t xml:space="preserve"> and management </w:t>
      </w:r>
      <w:proofErr w:type="spellStart"/>
      <w:r>
        <w:t>оf</w:t>
      </w:r>
      <w:proofErr w:type="spellEnd"/>
      <w:r>
        <w:t xml:space="preserve"> </w:t>
      </w:r>
      <w:proofErr w:type="spellStart"/>
      <w:r>
        <w:t>cоrоnavirus</w:t>
      </w:r>
      <w:proofErr w:type="spellEnd"/>
      <w:r>
        <w:t xml:space="preserve"> disease 2019 // </w:t>
      </w:r>
      <w:proofErr w:type="spellStart"/>
      <w:r>
        <w:t>Eurоpean</w:t>
      </w:r>
      <w:proofErr w:type="spellEnd"/>
      <w:r>
        <w:t xml:space="preserve"> </w:t>
      </w:r>
      <w:proofErr w:type="spellStart"/>
      <w:r>
        <w:t>Respiratоry</w:t>
      </w:r>
      <w:proofErr w:type="spellEnd"/>
      <w:r>
        <w:t xml:space="preserve"> </w:t>
      </w:r>
      <w:proofErr w:type="spellStart"/>
      <w:r>
        <w:t>Jоurnal</w:t>
      </w:r>
      <w:proofErr w:type="spellEnd"/>
      <w:r>
        <w:t>. 2020. URL: https://erj.ersjоurnals.cоm/cоntent/early/2020/03/17/13993003.00597-2020 г</w:t>
      </w:r>
    </w:p>
    <w:p w14:paraId="6235D1A9" w14:textId="77777777" w:rsidR="0017285C" w:rsidRPr="003F2935" w:rsidRDefault="0017285C" w:rsidP="0017285C">
      <w:pPr>
        <w:pStyle w:val="a5"/>
        <w:numPr>
          <w:ilvl w:val="0"/>
          <w:numId w:val="22"/>
        </w:numPr>
      </w:pPr>
      <w:r>
        <w:t>Health Care Day Program in the framework of the 8</w:t>
      </w:r>
      <w:r w:rsidRPr="00A94642">
        <w:rPr>
          <w:vertAlign w:val="superscript"/>
        </w:rPr>
        <w:t>th</w:t>
      </w:r>
      <w:r>
        <w:t xml:space="preserve"> International Scientific Conference </w:t>
      </w:r>
      <w:r w:rsidRPr="00E51078">
        <w:t>«</w:t>
      </w:r>
      <w:r>
        <w:t>Emerging Marketing 2021</w:t>
      </w:r>
      <w:r w:rsidRPr="00E51078">
        <w:t>»</w:t>
      </w:r>
      <w:r>
        <w:t xml:space="preserve">. </w:t>
      </w:r>
      <w:r>
        <w:rPr>
          <w:lang w:val="ru-RU"/>
        </w:rPr>
        <w:t>Круглый</w:t>
      </w:r>
      <w:r w:rsidRPr="0017285C">
        <w:t xml:space="preserve"> </w:t>
      </w:r>
      <w:r>
        <w:rPr>
          <w:lang w:val="ru-RU"/>
        </w:rPr>
        <w:t>стол</w:t>
      </w:r>
      <w:r w:rsidRPr="0017285C">
        <w:t xml:space="preserve"> «</w:t>
      </w:r>
      <w:r>
        <w:rPr>
          <w:lang w:val="ru-RU"/>
        </w:rPr>
        <w:t>Актуальные</w:t>
      </w:r>
      <w:r w:rsidRPr="0017285C">
        <w:t xml:space="preserve"> </w:t>
      </w:r>
      <w:r>
        <w:rPr>
          <w:lang w:val="ru-RU"/>
        </w:rPr>
        <w:t>вопросы</w:t>
      </w:r>
      <w:r w:rsidRPr="0017285C">
        <w:t xml:space="preserve"> </w:t>
      </w:r>
      <w:r>
        <w:rPr>
          <w:lang w:val="ru-RU"/>
        </w:rPr>
        <w:t>системы</w:t>
      </w:r>
      <w:r w:rsidRPr="0017285C">
        <w:t xml:space="preserve"> </w:t>
      </w:r>
      <w:r>
        <w:rPr>
          <w:lang w:val="ru-RU"/>
        </w:rPr>
        <w:t>реформирования</w:t>
      </w:r>
      <w:r w:rsidRPr="0017285C">
        <w:t xml:space="preserve"> </w:t>
      </w:r>
      <w:r>
        <w:rPr>
          <w:lang w:val="ru-RU"/>
        </w:rPr>
        <w:t>системы</w:t>
      </w:r>
      <w:r w:rsidRPr="0017285C">
        <w:t xml:space="preserve"> </w:t>
      </w:r>
      <w:r>
        <w:rPr>
          <w:lang w:val="ru-RU"/>
        </w:rPr>
        <w:t>здравоохранения</w:t>
      </w:r>
      <w:r w:rsidRPr="0017285C">
        <w:t xml:space="preserve"> </w:t>
      </w:r>
      <w:r>
        <w:rPr>
          <w:lang w:val="ru-RU"/>
        </w:rPr>
        <w:t>РФ</w:t>
      </w:r>
      <w:r w:rsidRPr="0017285C">
        <w:t>»</w:t>
      </w:r>
    </w:p>
    <w:bookmarkEnd w:id="61"/>
    <w:p w14:paraId="258592A4" w14:textId="77777777" w:rsidR="0017285C" w:rsidRDefault="0017285C" w:rsidP="0017285C">
      <w:pPr>
        <w:pStyle w:val="a5"/>
        <w:numPr>
          <w:ilvl w:val="0"/>
          <w:numId w:val="22"/>
        </w:numPr>
      </w:pPr>
      <w:r w:rsidRPr="00306980">
        <w:t>Porter M. E. Clusters and the New Economics of Competition. Harvard Business Review. 1998.</w:t>
      </w:r>
    </w:p>
    <w:p w14:paraId="15203ED5" w14:textId="77777777" w:rsidR="002B576F" w:rsidRDefault="002B576F" w:rsidP="002B576F">
      <w:pPr>
        <w:pStyle w:val="a5"/>
        <w:numPr>
          <w:ilvl w:val="0"/>
          <w:numId w:val="22"/>
        </w:numPr>
      </w:pPr>
      <w:proofErr w:type="spellStart"/>
      <w:r>
        <w:t>Zhelninova</w:t>
      </w:r>
      <w:proofErr w:type="spellEnd"/>
      <w:r>
        <w:t xml:space="preserve"> T., Ivanov A. I. The Universities’ Contribution to Efficiency, Effectiveness and Equity of Regional Health Care System. Global Educators Network for Health Care Innovation Education (</w:t>
      </w:r>
      <w:proofErr w:type="spellStart"/>
      <w:r>
        <w:t>GENiE</w:t>
      </w:r>
      <w:proofErr w:type="spellEnd"/>
      <w:r>
        <w:t>) Sixth Annual Conference, Copenhagen Business School. 2018</w:t>
      </w:r>
    </w:p>
    <w:p w14:paraId="2E464EAA" w14:textId="77777777" w:rsidR="00E51B4B" w:rsidRPr="00E51B4B" w:rsidRDefault="00E51B4B" w:rsidP="00E51B4B">
      <w:pPr>
        <w:pStyle w:val="a5"/>
        <w:numPr>
          <w:ilvl w:val="0"/>
          <w:numId w:val="22"/>
        </w:numPr>
        <w:rPr>
          <w:lang w:val="ru-RU"/>
        </w:rPr>
      </w:pPr>
      <w:r w:rsidRPr="00DD446D">
        <w:rPr>
          <w:lang w:val="ru-RU"/>
        </w:rPr>
        <w:t xml:space="preserve">Анализ рынка медицинских услуг в Санкт-Петербурге в 2016-2020 </w:t>
      </w:r>
      <w:proofErr w:type="spellStart"/>
      <w:r w:rsidRPr="00DD446D">
        <w:rPr>
          <w:lang w:val="ru-RU"/>
        </w:rPr>
        <w:t>гг</w:t>
      </w:r>
      <w:proofErr w:type="spellEnd"/>
      <w:r w:rsidRPr="00DD446D">
        <w:rPr>
          <w:lang w:val="ru-RU"/>
        </w:rPr>
        <w:t xml:space="preserve">, прогноз на 2021-2025 гг. </w:t>
      </w:r>
      <w:r w:rsidRPr="00E51B4B">
        <w:rPr>
          <w:lang w:val="ru-RU"/>
        </w:rPr>
        <w:t xml:space="preserve">Агентство </w:t>
      </w:r>
      <w:proofErr w:type="spellStart"/>
      <w:r w:rsidRPr="00DD446D">
        <w:t>BusinesStat</w:t>
      </w:r>
      <w:proofErr w:type="spellEnd"/>
      <w:r w:rsidRPr="00E51B4B">
        <w:rPr>
          <w:lang w:val="ru-RU"/>
        </w:rPr>
        <w:t>. 2022</w:t>
      </w:r>
    </w:p>
    <w:p w14:paraId="0091F054" w14:textId="77777777" w:rsidR="00E51B4B" w:rsidRDefault="00E51B4B" w:rsidP="00E51B4B">
      <w:pPr>
        <w:pStyle w:val="a5"/>
        <w:numPr>
          <w:ilvl w:val="0"/>
          <w:numId w:val="22"/>
        </w:numPr>
        <w:rPr>
          <w:lang w:val="ru-RU"/>
        </w:rPr>
      </w:pPr>
      <w:r w:rsidRPr="0094465B">
        <w:rPr>
          <w:lang w:val="ru-RU"/>
        </w:rPr>
        <w:t xml:space="preserve">Андреев М. В., Дмитриев А. Е., </w:t>
      </w:r>
      <w:proofErr w:type="spellStart"/>
      <w:r w:rsidRPr="0094465B">
        <w:rPr>
          <w:lang w:val="ru-RU"/>
        </w:rPr>
        <w:t>Пидоймо</w:t>
      </w:r>
      <w:proofErr w:type="spellEnd"/>
      <w:r w:rsidRPr="0094465B">
        <w:rPr>
          <w:lang w:val="ru-RU"/>
        </w:rPr>
        <w:t xml:space="preserve"> Л. П. Модель определения региональных кластеров. Вестник ВГУ. Серия: экономика и управление. 2015. № 4</w:t>
      </w:r>
    </w:p>
    <w:p w14:paraId="205D201D" w14:textId="77777777" w:rsidR="00E51B4B" w:rsidRDefault="00E51B4B" w:rsidP="00306980">
      <w:pPr>
        <w:pStyle w:val="a5"/>
        <w:numPr>
          <w:ilvl w:val="0"/>
          <w:numId w:val="22"/>
        </w:numPr>
        <w:rPr>
          <w:lang w:val="ru-RU"/>
        </w:rPr>
      </w:pPr>
      <w:r w:rsidRPr="00200E33">
        <w:rPr>
          <w:lang w:val="ru-RU"/>
        </w:rPr>
        <w:t>Борисенко О.К. Кластерное развитие регионов России. Вестник МГТУ, том 15, №1, 2012 г. стр.143-148</w:t>
      </w:r>
    </w:p>
    <w:p w14:paraId="0DCBA177" w14:textId="77777777" w:rsidR="008A169B" w:rsidRDefault="008A169B" w:rsidP="008A169B">
      <w:pPr>
        <w:pStyle w:val="a5"/>
        <w:numPr>
          <w:ilvl w:val="0"/>
          <w:numId w:val="22"/>
        </w:numPr>
        <w:rPr>
          <w:lang w:val="ru-RU"/>
        </w:rPr>
      </w:pPr>
      <w:r w:rsidRPr="00730F26">
        <w:rPr>
          <w:lang w:val="ru-RU"/>
        </w:rPr>
        <w:t xml:space="preserve">В Петербурге 80% зараженных коронавирусом медиков оставили без президентских выплат // Фонтанка. 6 августа 2020 г. URL: </w:t>
      </w:r>
      <w:hyperlink r:id="rId32" w:history="1">
        <w:r w:rsidRPr="00EA71FB">
          <w:rPr>
            <w:rStyle w:val="af2"/>
            <w:lang w:val="ru-RU"/>
          </w:rPr>
          <w:t>https://www.fоntanka.ru/2020/08/06/69407203/</w:t>
        </w:r>
      </w:hyperlink>
    </w:p>
    <w:p w14:paraId="50DBAC2F" w14:textId="77777777" w:rsidR="008A169B" w:rsidRDefault="008A169B" w:rsidP="008A169B">
      <w:pPr>
        <w:pStyle w:val="a5"/>
        <w:numPr>
          <w:ilvl w:val="0"/>
          <w:numId w:val="22"/>
        </w:numPr>
        <w:rPr>
          <w:lang w:val="ru-RU"/>
        </w:rPr>
      </w:pPr>
      <w:r w:rsidRPr="00730F26">
        <w:rPr>
          <w:lang w:val="ru-RU"/>
        </w:rPr>
        <w:t xml:space="preserve">В России стартует массовая вакцинация от коронавируса // </w:t>
      </w:r>
      <w:r>
        <w:t>TACC</w:t>
      </w:r>
      <w:r w:rsidRPr="00730F26">
        <w:rPr>
          <w:lang w:val="ru-RU"/>
        </w:rPr>
        <w:t xml:space="preserve">. 17 января 2021 г. </w:t>
      </w:r>
      <w:r>
        <w:t>URL</w:t>
      </w:r>
      <w:r w:rsidRPr="00730F26">
        <w:rPr>
          <w:lang w:val="ru-RU"/>
        </w:rPr>
        <w:t xml:space="preserve">: </w:t>
      </w:r>
      <w:hyperlink r:id="rId33" w:history="1">
        <w:r w:rsidRPr="00EA71FB">
          <w:rPr>
            <w:rStyle w:val="af2"/>
          </w:rPr>
          <w:t>https</w:t>
        </w:r>
        <w:r w:rsidRPr="00EA71FB">
          <w:rPr>
            <w:rStyle w:val="af2"/>
            <w:lang w:val="ru-RU"/>
          </w:rPr>
          <w:t>://</w:t>
        </w:r>
        <w:proofErr w:type="spellStart"/>
        <w:r w:rsidRPr="00EA71FB">
          <w:rPr>
            <w:rStyle w:val="af2"/>
          </w:rPr>
          <w:t>tass</w:t>
        </w:r>
        <w:proofErr w:type="spellEnd"/>
        <w:r w:rsidRPr="00EA71FB">
          <w:rPr>
            <w:rStyle w:val="af2"/>
            <w:lang w:val="ru-RU"/>
          </w:rPr>
          <w:t>.</w:t>
        </w:r>
        <w:proofErr w:type="spellStart"/>
        <w:r w:rsidRPr="00EA71FB">
          <w:rPr>
            <w:rStyle w:val="af2"/>
          </w:rPr>
          <w:t>ru</w:t>
        </w:r>
        <w:proofErr w:type="spellEnd"/>
        <w:r w:rsidRPr="00EA71FB">
          <w:rPr>
            <w:rStyle w:val="af2"/>
            <w:lang w:val="ru-RU"/>
          </w:rPr>
          <w:t>/о</w:t>
        </w:r>
        <w:proofErr w:type="spellStart"/>
        <w:r w:rsidRPr="00EA71FB">
          <w:rPr>
            <w:rStyle w:val="af2"/>
          </w:rPr>
          <w:t>bschestv</w:t>
        </w:r>
        <w:proofErr w:type="spellEnd"/>
        <w:r w:rsidRPr="00EA71FB">
          <w:rPr>
            <w:rStyle w:val="af2"/>
            <w:lang w:val="ru-RU"/>
          </w:rPr>
          <w:t>о/10481097</w:t>
        </w:r>
      </w:hyperlink>
    </w:p>
    <w:p w14:paraId="2A27EB27" w14:textId="77777777" w:rsidR="008A169B" w:rsidRDefault="008A169B" w:rsidP="008A169B">
      <w:pPr>
        <w:pStyle w:val="a5"/>
        <w:numPr>
          <w:ilvl w:val="0"/>
          <w:numId w:val="22"/>
        </w:numPr>
      </w:pPr>
      <w:proofErr w:type="spellStart"/>
      <w:r w:rsidRPr="00306980">
        <w:rPr>
          <w:lang w:val="ru-RU"/>
        </w:rPr>
        <w:t>Волгушева</w:t>
      </w:r>
      <w:proofErr w:type="spellEnd"/>
      <w:r w:rsidRPr="00306980">
        <w:rPr>
          <w:lang w:val="ru-RU"/>
        </w:rPr>
        <w:t xml:space="preserve"> А. А. Инфраструктура системы здравоохранения. Официальный сайт Центра Управления Финансами. </w:t>
      </w:r>
      <w:r w:rsidRPr="00306980">
        <w:t xml:space="preserve">URL: </w:t>
      </w:r>
      <w:hyperlink r:id="rId34" w:history="1">
        <w:r w:rsidRPr="00EA71FB">
          <w:rPr>
            <w:rStyle w:val="af2"/>
          </w:rPr>
          <w:t>https://center-yf.ru/data/stat/infrastruktura-sistemy-zdravoohraneniya.php</w:t>
        </w:r>
      </w:hyperlink>
    </w:p>
    <w:p w14:paraId="69ACA3E7" w14:textId="77777777" w:rsidR="00E51B4B" w:rsidRPr="00DD446D" w:rsidRDefault="00E51B4B" w:rsidP="00E51B4B">
      <w:pPr>
        <w:pStyle w:val="a5"/>
        <w:numPr>
          <w:ilvl w:val="0"/>
          <w:numId w:val="22"/>
        </w:numPr>
        <w:rPr>
          <w:lang w:val="ru-RU"/>
        </w:rPr>
      </w:pPr>
      <w:r w:rsidRPr="00DD446D">
        <w:rPr>
          <w:lang w:val="ru-RU"/>
        </w:rPr>
        <w:lastRenderedPageBreak/>
        <w:t xml:space="preserve">Врач рассказал, сколько стоит лечение больных коронавирусом. Электронное периодическое издание «Парламентская газета» </w:t>
      </w:r>
      <w:r w:rsidRPr="00DD446D">
        <w:t>URL</w:t>
      </w:r>
      <w:r w:rsidRPr="00DD446D">
        <w:rPr>
          <w:lang w:val="ru-RU"/>
        </w:rPr>
        <w:t xml:space="preserve">: </w:t>
      </w:r>
      <w:hyperlink r:id="rId35" w:history="1">
        <w:r w:rsidRPr="00EA71FB">
          <w:rPr>
            <w:rStyle w:val="af2"/>
          </w:rPr>
          <w:t>https</w:t>
        </w:r>
        <w:r w:rsidRPr="00DD446D">
          <w:rPr>
            <w:rStyle w:val="af2"/>
            <w:lang w:val="ru-RU"/>
          </w:rPr>
          <w:t>://</w:t>
        </w:r>
        <w:r w:rsidRPr="00EA71FB">
          <w:rPr>
            <w:rStyle w:val="af2"/>
          </w:rPr>
          <w:t>www</w:t>
        </w:r>
        <w:r w:rsidRPr="00DD446D">
          <w:rPr>
            <w:rStyle w:val="af2"/>
            <w:lang w:val="ru-RU"/>
          </w:rPr>
          <w:t>.</w:t>
        </w:r>
        <w:proofErr w:type="spellStart"/>
        <w:r w:rsidRPr="00EA71FB">
          <w:rPr>
            <w:rStyle w:val="af2"/>
          </w:rPr>
          <w:t>pnp</w:t>
        </w:r>
        <w:proofErr w:type="spellEnd"/>
        <w:r w:rsidRPr="00DD446D">
          <w:rPr>
            <w:rStyle w:val="af2"/>
            <w:lang w:val="ru-RU"/>
          </w:rPr>
          <w:t>.</w:t>
        </w:r>
        <w:proofErr w:type="spellStart"/>
        <w:r w:rsidRPr="00EA71FB">
          <w:rPr>
            <w:rStyle w:val="af2"/>
          </w:rPr>
          <w:t>ru</w:t>
        </w:r>
        <w:proofErr w:type="spellEnd"/>
        <w:r w:rsidRPr="00DD446D">
          <w:rPr>
            <w:rStyle w:val="af2"/>
            <w:lang w:val="ru-RU"/>
          </w:rPr>
          <w:t>/</w:t>
        </w:r>
        <w:r w:rsidRPr="00EA71FB">
          <w:rPr>
            <w:rStyle w:val="af2"/>
          </w:rPr>
          <w:t>s</w:t>
        </w:r>
        <w:r w:rsidRPr="00DD446D">
          <w:rPr>
            <w:rStyle w:val="af2"/>
            <w:lang w:val="ru-RU"/>
          </w:rPr>
          <w:t>о</w:t>
        </w:r>
        <w:proofErr w:type="spellStart"/>
        <w:r w:rsidRPr="00EA71FB">
          <w:rPr>
            <w:rStyle w:val="af2"/>
          </w:rPr>
          <w:t>cial</w:t>
        </w:r>
        <w:proofErr w:type="spellEnd"/>
        <w:r w:rsidRPr="00DD446D">
          <w:rPr>
            <w:rStyle w:val="af2"/>
            <w:lang w:val="ru-RU"/>
          </w:rPr>
          <w:t>/</w:t>
        </w:r>
        <w:proofErr w:type="spellStart"/>
        <w:r w:rsidRPr="00EA71FB">
          <w:rPr>
            <w:rStyle w:val="af2"/>
          </w:rPr>
          <w:t>vrach</w:t>
        </w:r>
        <w:proofErr w:type="spellEnd"/>
        <w:r w:rsidRPr="00DD446D">
          <w:rPr>
            <w:rStyle w:val="af2"/>
            <w:lang w:val="ru-RU"/>
          </w:rPr>
          <w:t>-</w:t>
        </w:r>
        <w:proofErr w:type="spellStart"/>
        <w:r w:rsidRPr="00EA71FB">
          <w:rPr>
            <w:rStyle w:val="af2"/>
          </w:rPr>
          <w:t>rasskazal</w:t>
        </w:r>
        <w:proofErr w:type="spellEnd"/>
        <w:r w:rsidRPr="00DD446D">
          <w:rPr>
            <w:rStyle w:val="af2"/>
            <w:lang w:val="ru-RU"/>
          </w:rPr>
          <w:t>-</w:t>
        </w:r>
        <w:proofErr w:type="spellStart"/>
        <w:r w:rsidRPr="00EA71FB">
          <w:rPr>
            <w:rStyle w:val="af2"/>
          </w:rPr>
          <w:t>sk</w:t>
        </w:r>
        <w:proofErr w:type="spellEnd"/>
        <w:r w:rsidRPr="00DD446D">
          <w:rPr>
            <w:rStyle w:val="af2"/>
            <w:lang w:val="ru-RU"/>
          </w:rPr>
          <w:t>о</w:t>
        </w:r>
        <w:proofErr w:type="spellStart"/>
        <w:r w:rsidRPr="00EA71FB">
          <w:rPr>
            <w:rStyle w:val="af2"/>
          </w:rPr>
          <w:t>lk</w:t>
        </w:r>
        <w:proofErr w:type="spellEnd"/>
        <w:r w:rsidRPr="00DD446D">
          <w:rPr>
            <w:rStyle w:val="af2"/>
            <w:lang w:val="ru-RU"/>
          </w:rPr>
          <w:t>о-</w:t>
        </w:r>
        <w:proofErr w:type="spellStart"/>
        <w:r w:rsidRPr="00EA71FB">
          <w:rPr>
            <w:rStyle w:val="af2"/>
          </w:rPr>
          <w:t>st</w:t>
        </w:r>
        <w:proofErr w:type="spellEnd"/>
        <w:r w:rsidRPr="00DD446D">
          <w:rPr>
            <w:rStyle w:val="af2"/>
            <w:lang w:val="ru-RU"/>
          </w:rPr>
          <w:t>о</w:t>
        </w:r>
        <w:r w:rsidRPr="00EA71FB">
          <w:rPr>
            <w:rStyle w:val="af2"/>
          </w:rPr>
          <w:t>it</w:t>
        </w:r>
        <w:r w:rsidRPr="00DD446D">
          <w:rPr>
            <w:rStyle w:val="af2"/>
            <w:lang w:val="ru-RU"/>
          </w:rPr>
          <w:t>-</w:t>
        </w:r>
        <w:proofErr w:type="spellStart"/>
        <w:r w:rsidRPr="00EA71FB">
          <w:rPr>
            <w:rStyle w:val="af2"/>
          </w:rPr>
          <w:t>lechenie</w:t>
        </w:r>
        <w:proofErr w:type="spellEnd"/>
        <w:r w:rsidRPr="00DD446D">
          <w:rPr>
            <w:rStyle w:val="af2"/>
            <w:lang w:val="ru-RU"/>
          </w:rPr>
          <w:t>-</w:t>
        </w:r>
        <w:r w:rsidRPr="00EA71FB">
          <w:rPr>
            <w:rStyle w:val="af2"/>
          </w:rPr>
          <w:t>b</w:t>
        </w:r>
        <w:r w:rsidRPr="00DD446D">
          <w:rPr>
            <w:rStyle w:val="af2"/>
            <w:lang w:val="ru-RU"/>
          </w:rPr>
          <w:t>о</w:t>
        </w:r>
        <w:proofErr w:type="spellStart"/>
        <w:r w:rsidRPr="00EA71FB">
          <w:rPr>
            <w:rStyle w:val="af2"/>
          </w:rPr>
          <w:t>lnykh</w:t>
        </w:r>
        <w:proofErr w:type="spellEnd"/>
        <w:r w:rsidRPr="00DD446D">
          <w:rPr>
            <w:rStyle w:val="af2"/>
            <w:lang w:val="ru-RU"/>
          </w:rPr>
          <w:t>-</w:t>
        </w:r>
        <w:r w:rsidRPr="00EA71FB">
          <w:rPr>
            <w:rStyle w:val="af2"/>
          </w:rPr>
          <w:t>k</w:t>
        </w:r>
        <w:r w:rsidRPr="00DD446D">
          <w:rPr>
            <w:rStyle w:val="af2"/>
            <w:lang w:val="ru-RU"/>
          </w:rPr>
          <w:t>о</w:t>
        </w:r>
        <w:r w:rsidRPr="00EA71FB">
          <w:rPr>
            <w:rStyle w:val="af2"/>
          </w:rPr>
          <w:t>r</w:t>
        </w:r>
        <w:r w:rsidRPr="00DD446D">
          <w:rPr>
            <w:rStyle w:val="af2"/>
            <w:lang w:val="ru-RU"/>
          </w:rPr>
          <w:t>о</w:t>
        </w:r>
        <w:proofErr w:type="spellStart"/>
        <w:r w:rsidRPr="00EA71FB">
          <w:rPr>
            <w:rStyle w:val="af2"/>
          </w:rPr>
          <w:t>navirus</w:t>
        </w:r>
        <w:proofErr w:type="spellEnd"/>
        <w:r w:rsidRPr="00DD446D">
          <w:rPr>
            <w:rStyle w:val="af2"/>
            <w:lang w:val="ru-RU"/>
          </w:rPr>
          <w:t>о</w:t>
        </w:r>
        <w:r w:rsidRPr="00EA71FB">
          <w:rPr>
            <w:rStyle w:val="af2"/>
          </w:rPr>
          <w:t>m</w:t>
        </w:r>
        <w:r w:rsidRPr="00DD446D">
          <w:rPr>
            <w:rStyle w:val="af2"/>
            <w:lang w:val="ru-RU"/>
          </w:rPr>
          <w:t>.</w:t>
        </w:r>
        <w:r w:rsidRPr="00EA71FB">
          <w:rPr>
            <w:rStyle w:val="af2"/>
          </w:rPr>
          <w:t>html</w:t>
        </w:r>
      </w:hyperlink>
    </w:p>
    <w:p w14:paraId="3CC37878" w14:textId="78C3CDF5" w:rsidR="008A169B" w:rsidRPr="0091529C" w:rsidRDefault="008A169B" w:rsidP="008A169B">
      <w:pPr>
        <w:pStyle w:val="a5"/>
        <w:numPr>
          <w:ilvl w:val="0"/>
          <w:numId w:val="22"/>
        </w:numPr>
        <w:rPr>
          <w:lang w:val="ru-RU"/>
        </w:rPr>
      </w:pPr>
      <w:r w:rsidRPr="00C04843">
        <w:rPr>
          <w:lang w:val="ru-RU"/>
        </w:rPr>
        <w:t xml:space="preserve">Естественное движение населения в разрезе субъектов Российской Федерации. Росстат. </w:t>
      </w:r>
      <w:r>
        <w:t>URL</w:t>
      </w:r>
      <w:r w:rsidRPr="0091529C">
        <w:rPr>
          <w:lang w:val="ru-RU"/>
        </w:rPr>
        <w:t xml:space="preserve">: </w:t>
      </w:r>
      <w:hyperlink r:id="rId36" w:history="1">
        <w:r w:rsidRPr="00EA71FB">
          <w:rPr>
            <w:rStyle w:val="af2"/>
          </w:rPr>
          <w:t>https</w:t>
        </w:r>
        <w:r w:rsidRPr="0091529C">
          <w:rPr>
            <w:rStyle w:val="af2"/>
            <w:lang w:val="ru-RU"/>
          </w:rPr>
          <w:t>://</w:t>
        </w:r>
        <w:proofErr w:type="spellStart"/>
        <w:r w:rsidRPr="00EA71FB">
          <w:rPr>
            <w:rStyle w:val="af2"/>
          </w:rPr>
          <w:t>gks</w:t>
        </w:r>
        <w:proofErr w:type="spellEnd"/>
        <w:r w:rsidRPr="0091529C">
          <w:rPr>
            <w:rStyle w:val="af2"/>
            <w:lang w:val="ru-RU"/>
          </w:rPr>
          <w:t>.</w:t>
        </w:r>
        <w:proofErr w:type="spellStart"/>
        <w:r w:rsidRPr="00EA71FB">
          <w:rPr>
            <w:rStyle w:val="af2"/>
          </w:rPr>
          <w:t>ru</w:t>
        </w:r>
        <w:proofErr w:type="spellEnd"/>
        <w:r w:rsidRPr="0091529C">
          <w:rPr>
            <w:rStyle w:val="af2"/>
            <w:lang w:val="ru-RU"/>
          </w:rPr>
          <w:t>/</w:t>
        </w:r>
        <w:proofErr w:type="spellStart"/>
        <w:r w:rsidRPr="00EA71FB">
          <w:rPr>
            <w:rStyle w:val="af2"/>
          </w:rPr>
          <w:t>st</w:t>
        </w:r>
        <w:proofErr w:type="spellEnd"/>
        <w:r w:rsidRPr="00EA71FB">
          <w:rPr>
            <w:rStyle w:val="af2"/>
            <w:lang w:val="ru-RU"/>
          </w:rPr>
          <w:t>о</w:t>
        </w:r>
        <w:r w:rsidRPr="00EA71FB">
          <w:rPr>
            <w:rStyle w:val="af2"/>
          </w:rPr>
          <w:t>rage</w:t>
        </w:r>
        <w:r w:rsidRPr="0091529C">
          <w:rPr>
            <w:rStyle w:val="af2"/>
            <w:lang w:val="ru-RU"/>
          </w:rPr>
          <w:t>/</w:t>
        </w:r>
        <w:proofErr w:type="spellStart"/>
        <w:r w:rsidRPr="00EA71FB">
          <w:rPr>
            <w:rStyle w:val="af2"/>
          </w:rPr>
          <w:t>mediabank</w:t>
        </w:r>
        <w:proofErr w:type="spellEnd"/>
        <w:r w:rsidRPr="0091529C">
          <w:rPr>
            <w:rStyle w:val="af2"/>
            <w:lang w:val="ru-RU"/>
          </w:rPr>
          <w:t>/</w:t>
        </w:r>
        <w:proofErr w:type="spellStart"/>
        <w:r w:rsidRPr="00EA71FB">
          <w:rPr>
            <w:rStyle w:val="af2"/>
          </w:rPr>
          <w:t>yjmHZnUV</w:t>
        </w:r>
        <w:proofErr w:type="spellEnd"/>
        <w:r w:rsidRPr="0091529C">
          <w:rPr>
            <w:rStyle w:val="af2"/>
            <w:lang w:val="ru-RU"/>
          </w:rPr>
          <w:t>/</w:t>
        </w:r>
        <w:proofErr w:type="spellStart"/>
        <w:r w:rsidRPr="00EA71FB">
          <w:rPr>
            <w:rStyle w:val="af2"/>
          </w:rPr>
          <w:t>edn</w:t>
        </w:r>
        <w:proofErr w:type="spellEnd"/>
        <w:r w:rsidRPr="0091529C">
          <w:rPr>
            <w:rStyle w:val="af2"/>
            <w:lang w:val="ru-RU"/>
          </w:rPr>
          <w:t xml:space="preserve">05-2020 </w:t>
        </w:r>
        <w:r w:rsidRPr="00EA71FB">
          <w:rPr>
            <w:rStyle w:val="af2"/>
            <w:lang w:val="ru-RU"/>
          </w:rPr>
          <w:t>г</w:t>
        </w:r>
        <w:r w:rsidRPr="0091529C">
          <w:rPr>
            <w:rStyle w:val="af2"/>
            <w:lang w:val="ru-RU"/>
          </w:rPr>
          <w:t>.</w:t>
        </w:r>
        <w:proofErr w:type="spellStart"/>
        <w:r w:rsidRPr="00EA71FB">
          <w:rPr>
            <w:rStyle w:val="af2"/>
          </w:rPr>
          <w:t>htm</w:t>
        </w:r>
        <w:proofErr w:type="spellEnd"/>
      </w:hyperlink>
      <w:r w:rsidRPr="0091529C">
        <w:rPr>
          <w:lang w:val="ru-RU"/>
        </w:rPr>
        <w:t>.</w:t>
      </w:r>
    </w:p>
    <w:p w14:paraId="79CBDF6A" w14:textId="77777777" w:rsidR="00C3204B" w:rsidRPr="00200E33" w:rsidRDefault="00C3204B" w:rsidP="00C3204B">
      <w:pPr>
        <w:pStyle w:val="a5"/>
        <w:numPr>
          <w:ilvl w:val="0"/>
          <w:numId w:val="22"/>
        </w:numPr>
        <w:rPr>
          <w:lang w:val="ru-RU"/>
        </w:rPr>
      </w:pPr>
      <w:proofErr w:type="spellStart"/>
      <w:r w:rsidRPr="00200E33">
        <w:rPr>
          <w:lang w:val="ru-RU"/>
        </w:rPr>
        <w:t>Закиева</w:t>
      </w:r>
      <w:proofErr w:type="spellEnd"/>
      <w:r w:rsidRPr="00200E33">
        <w:rPr>
          <w:lang w:val="ru-RU"/>
        </w:rPr>
        <w:t xml:space="preserve"> Л.Ф. Система лечебно-профилактических учреждений в планировочной структуре Казанской агломерации. Диссертация на соискание ученой степени Федерального государственного бюджетного образовательного учреждения высшего образования «Казанский государственный архитектурно-строительный университет»</w:t>
      </w:r>
    </w:p>
    <w:p w14:paraId="1158BFFC" w14:textId="77777777" w:rsidR="00C3204B" w:rsidRDefault="00C3204B" w:rsidP="00C3204B">
      <w:pPr>
        <w:pStyle w:val="a5"/>
        <w:numPr>
          <w:ilvl w:val="0"/>
          <w:numId w:val="22"/>
        </w:numPr>
        <w:rPr>
          <w:lang w:val="ru-RU"/>
        </w:rPr>
      </w:pPr>
      <w:r w:rsidRPr="007C0977">
        <w:rPr>
          <w:lang w:val="ru-RU"/>
        </w:rPr>
        <w:t xml:space="preserve">Заседание Координационного совета при Правительстве по борьбе с распространением новой коронавирусной инфекции на территории Российской Федерации // Правительство России. 15 июля 2020 г. URL: </w:t>
      </w:r>
      <w:hyperlink r:id="rId37" w:history="1">
        <w:r w:rsidRPr="00EA71FB">
          <w:rPr>
            <w:rStyle w:val="af2"/>
            <w:lang w:val="ru-RU"/>
          </w:rPr>
          <w:t>http://gоvernment.ru/news/40023/</w:t>
        </w:r>
      </w:hyperlink>
      <w:r w:rsidRPr="007C0977">
        <w:rPr>
          <w:lang w:val="ru-RU"/>
        </w:rPr>
        <w:t>.</w:t>
      </w:r>
    </w:p>
    <w:p w14:paraId="1D8F8654" w14:textId="77777777" w:rsidR="00C80F0D" w:rsidRPr="00730F26" w:rsidRDefault="00C80F0D" w:rsidP="00C80F0D">
      <w:pPr>
        <w:pStyle w:val="a5"/>
        <w:numPr>
          <w:ilvl w:val="0"/>
          <w:numId w:val="22"/>
        </w:numPr>
        <w:rPr>
          <w:lang w:val="ru-RU"/>
        </w:rPr>
      </w:pPr>
      <w:r w:rsidRPr="00730F26">
        <w:rPr>
          <w:lang w:val="ru-RU"/>
        </w:rPr>
        <w:t>Информация Правительства Российской Федерации от 19 марта 2020 г. «О мерах по защите здоровья населения от новой коронавирусной инфекции».</w:t>
      </w:r>
    </w:p>
    <w:p w14:paraId="26080476" w14:textId="77777777" w:rsidR="00C3204B" w:rsidRDefault="00C3204B" w:rsidP="00C3204B">
      <w:pPr>
        <w:pStyle w:val="a5"/>
        <w:numPr>
          <w:ilvl w:val="0"/>
          <w:numId w:val="22"/>
        </w:numPr>
        <w:rPr>
          <w:lang w:val="ru-RU"/>
        </w:rPr>
      </w:pPr>
      <w:proofErr w:type="spellStart"/>
      <w:r w:rsidRPr="00306980">
        <w:rPr>
          <w:lang w:val="ru-RU"/>
        </w:rPr>
        <w:t>Исланкина</w:t>
      </w:r>
      <w:proofErr w:type="spellEnd"/>
      <w:r w:rsidRPr="00306980">
        <w:rPr>
          <w:lang w:val="ru-RU"/>
        </w:rPr>
        <w:t xml:space="preserve"> Е.А., Куценко Е.С., Филина Ф.Н., </w:t>
      </w:r>
      <w:proofErr w:type="spellStart"/>
      <w:r w:rsidRPr="00306980">
        <w:rPr>
          <w:lang w:val="ru-RU"/>
        </w:rPr>
        <w:t>Панкевич</w:t>
      </w:r>
      <w:proofErr w:type="spellEnd"/>
      <w:r w:rsidRPr="00306980">
        <w:rPr>
          <w:lang w:val="ru-RU"/>
        </w:rPr>
        <w:t xml:space="preserve"> В.И. и др.; Биомедицинские кластеры в мире: факторы успеха и истории лучших /Фонд Международного медицинского кластера; Нац. </w:t>
      </w:r>
      <w:proofErr w:type="spellStart"/>
      <w:r w:rsidRPr="00306980">
        <w:rPr>
          <w:lang w:val="ru-RU"/>
        </w:rPr>
        <w:t>исслед</w:t>
      </w:r>
      <w:proofErr w:type="spellEnd"/>
      <w:r w:rsidRPr="00306980">
        <w:rPr>
          <w:lang w:val="ru-RU"/>
        </w:rPr>
        <w:t xml:space="preserve">. ун-т «Высшая школа экономики». — М.: НИУ ВШЭ, 2019. — 160 с. — 150 экз. — </w:t>
      </w:r>
      <w:r w:rsidRPr="00306980">
        <w:t>ISBN</w:t>
      </w:r>
      <w:r w:rsidRPr="00306980">
        <w:rPr>
          <w:lang w:val="ru-RU"/>
        </w:rPr>
        <w:t xml:space="preserve"> 978-5-7598-1961-5 (в обл.).</w:t>
      </w:r>
    </w:p>
    <w:p w14:paraId="4B9D521E" w14:textId="77777777" w:rsidR="00C80F0D" w:rsidRPr="00730F26" w:rsidRDefault="00C80F0D" w:rsidP="00C80F0D">
      <w:pPr>
        <w:pStyle w:val="a5"/>
        <w:numPr>
          <w:ilvl w:val="0"/>
          <w:numId w:val="22"/>
        </w:numPr>
        <w:rPr>
          <w:lang w:val="ru-RU"/>
        </w:rPr>
      </w:pPr>
      <w:r w:rsidRPr="00730F26">
        <w:rPr>
          <w:lang w:val="ru-RU"/>
        </w:rPr>
        <w:t xml:space="preserve">Исследование эффективности здравоохранения в городах мира. Официальный сайт </w:t>
      </w:r>
      <w:proofErr w:type="spellStart"/>
      <w:r w:rsidRPr="00730F26">
        <w:rPr>
          <w:lang w:val="ru-RU"/>
        </w:rPr>
        <w:t>pwc</w:t>
      </w:r>
      <w:proofErr w:type="spellEnd"/>
      <w:r w:rsidRPr="00730F26">
        <w:rPr>
          <w:lang w:val="ru-RU"/>
        </w:rPr>
        <w:t>. 2018. URL: https://www.pwc.ru/ru/publicatiоns/health-research/issledоvanie-effectivnоsti-zdravооhraneniya-v-gоrоdah-mira.pdf</w:t>
      </w:r>
    </w:p>
    <w:p w14:paraId="55E03204" w14:textId="77777777" w:rsidR="00C80F0D" w:rsidRDefault="00C80F0D" w:rsidP="00C80F0D">
      <w:pPr>
        <w:pStyle w:val="a5"/>
        <w:numPr>
          <w:ilvl w:val="0"/>
          <w:numId w:val="22"/>
        </w:numPr>
      </w:pPr>
      <w:r w:rsidRPr="00306980">
        <w:rPr>
          <w:lang w:val="ru-RU"/>
        </w:rPr>
        <w:t xml:space="preserve">Каталог производителей медицинского оборудования Санкт-Петербурга. </w:t>
      </w:r>
      <w:r w:rsidRPr="00306980">
        <w:t xml:space="preserve">URL: </w:t>
      </w:r>
      <w:hyperlink r:id="rId38" w:history="1">
        <w:r w:rsidRPr="00EA71FB">
          <w:rPr>
            <w:rStyle w:val="af2"/>
          </w:rPr>
          <w:t>https://productcenter.ru/producers/r-lieningradskaia-obl-186/c-sankt-pietierburg-3037/catalog-mieditsinskoie-oborudovaniie-167</w:t>
        </w:r>
      </w:hyperlink>
    </w:p>
    <w:p w14:paraId="2E84A7B3" w14:textId="77777777" w:rsidR="00C80F0D" w:rsidRDefault="00C80F0D" w:rsidP="00C80F0D">
      <w:pPr>
        <w:pStyle w:val="a5"/>
        <w:numPr>
          <w:ilvl w:val="0"/>
          <w:numId w:val="22"/>
        </w:numPr>
      </w:pPr>
      <w:r w:rsidRPr="0094465B">
        <w:rPr>
          <w:lang w:val="ru-RU"/>
        </w:rPr>
        <w:t xml:space="preserve">Конкурентоспособность государств на мировом рынке. Сайт «Стратегическое планирование и стратегическое управление». </w:t>
      </w:r>
      <w:r w:rsidRPr="0094465B">
        <w:t xml:space="preserve">URL: </w:t>
      </w:r>
      <w:hyperlink r:id="rId39" w:history="1">
        <w:r w:rsidRPr="00EA71FB">
          <w:rPr>
            <w:rStyle w:val="af2"/>
          </w:rPr>
          <w:t>http://www.strategplann.ru/mezhdunarodnye-otnoshenija/konkurentosposobnost-gosudarstv-na-mirovom-rynke/konkurentnyj-romb-m-portera.html</w:t>
        </w:r>
      </w:hyperlink>
    </w:p>
    <w:p w14:paraId="6D74F59D" w14:textId="77777777" w:rsidR="00C80F0D" w:rsidRPr="007C0977" w:rsidRDefault="00C80F0D" w:rsidP="00C80F0D">
      <w:pPr>
        <w:pStyle w:val="a5"/>
        <w:numPr>
          <w:ilvl w:val="0"/>
          <w:numId w:val="22"/>
        </w:numPr>
        <w:rPr>
          <w:lang w:val="ru-RU"/>
        </w:rPr>
      </w:pPr>
      <w:r w:rsidRPr="007C0977">
        <w:rPr>
          <w:lang w:val="ru-RU"/>
        </w:rPr>
        <w:t>Котова М. Наболевший спрос // Коммерсантъ. 2020. № 125. С. 1</w:t>
      </w:r>
    </w:p>
    <w:p w14:paraId="78B38B93" w14:textId="77777777" w:rsidR="005153E4" w:rsidRDefault="005153E4" w:rsidP="00306980">
      <w:pPr>
        <w:pStyle w:val="a5"/>
        <w:numPr>
          <w:ilvl w:val="0"/>
          <w:numId w:val="22"/>
        </w:numPr>
        <w:rPr>
          <w:lang w:val="ru-RU"/>
        </w:rPr>
      </w:pPr>
      <w:proofErr w:type="spellStart"/>
      <w:r w:rsidRPr="00730F26">
        <w:rPr>
          <w:lang w:val="ru-RU"/>
        </w:rPr>
        <w:t>Манукян</w:t>
      </w:r>
      <w:proofErr w:type="spellEnd"/>
      <w:r w:rsidRPr="00730F26">
        <w:rPr>
          <w:lang w:val="ru-RU"/>
        </w:rPr>
        <w:t xml:space="preserve"> Е., </w:t>
      </w:r>
      <w:proofErr w:type="spellStart"/>
      <w:r w:rsidRPr="00730F26">
        <w:rPr>
          <w:lang w:val="ru-RU"/>
        </w:rPr>
        <w:t>Ментюкова</w:t>
      </w:r>
      <w:proofErr w:type="spellEnd"/>
      <w:r w:rsidRPr="00730F26">
        <w:rPr>
          <w:lang w:val="ru-RU"/>
        </w:rPr>
        <w:t xml:space="preserve"> С. Защита на лицо. 2020. Российская газета - Федеральный выпуск № 275(8329) URL: https://rg.ru/2020/12/07/оbem-prоizvоdstva-masоk-v-rоssii-vyrоs-v-20-raz.html</w:t>
      </w:r>
      <w:r w:rsidRPr="00306980">
        <w:rPr>
          <w:lang w:val="ru-RU"/>
        </w:rPr>
        <w:t xml:space="preserve"> </w:t>
      </w:r>
    </w:p>
    <w:p w14:paraId="167C0138" w14:textId="77777777" w:rsidR="005153E4" w:rsidRDefault="00306980" w:rsidP="005153E4">
      <w:pPr>
        <w:pStyle w:val="a5"/>
        <w:numPr>
          <w:ilvl w:val="0"/>
          <w:numId w:val="22"/>
        </w:numPr>
        <w:rPr>
          <w:lang w:val="ru-RU"/>
        </w:rPr>
      </w:pPr>
      <w:proofErr w:type="spellStart"/>
      <w:r w:rsidRPr="00306980">
        <w:rPr>
          <w:lang w:val="ru-RU"/>
        </w:rPr>
        <w:lastRenderedPageBreak/>
        <w:t>Маршел</w:t>
      </w:r>
      <w:proofErr w:type="spellEnd"/>
      <w:r w:rsidRPr="00306980">
        <w:rPr>
          <w:lang w:val="ru-RU"/>
        </w:rPr>
        <w:t xml:space="preserve"> А. Принципы экономической теории. Том 1. Издательство: Прогресс; Год выпуска: 1993–416 с</w:t>
      </w:r>
      <w:r w:rsidR="005153E4" w:rsidRPr="005153E4">
        <w:rPr>
          <w:lang w:val="ru-RU"/>
        </w:rPr>
        <w:t xml:space="preserve"> </w:t>
      </w:r>
    </w:p>
    <w:p w14:paraId="282224B7" w14:textId="77777777" w:rsidR="005153E4" w:rsidRPr="00E51B4B" w:rsidRDefault="005153E4" w:rsidP="005153E4">
      <w:pPr>
        <w:pStyle w:val="a5"/>
        <w:numPr>
          <w:ilvl w:val="0"/>
          <w:numId w:val="22"/>
        </w:numPr>
      </w:pPr>
      <w:r w:rsidRPr="00200E33">
        <w:rPr>
          <w:lang w:val="ru-RU"/>
        </w:rPr>
        <w:t xml:space="preserve">Медицинский кластер — это история не про деньги, а про трансферт технологий и знаний. </w:t>
      </w:r>
      <w:r>
        <w:t>URL: https://old.sk.ru/news/b/press/archive/2017/06/02/_2200_medicinskiy-klaster-_1420_-eto-istoriya-ne-pro-dengi-a-pro-transfert-tehnologiy-i-znaniy_2200_.aspx</w:t>
      </w:r>
    </w:p>
    <w:p w14:paraId="50A16A41" w14:textId="6A8251F0" w:rsidR="00306980" w:rsidRPr="005153E4" w:rsidRDefault="005153E4" w:rsidP="005153E4">
      <w:pPr>
        <w:pStyle w:val="a5"/>
        <w:numPr>
          <w:ilvl w:val="0"/>
          <w:numId w:val="22"/>
        </w:numPr>
        <w:rPr>
          <w:lang w:val="ru-RU"/>
        </w:rPr>
      </w:pPr>
      <w:r w:rsidRPr="00730F26">
        <w:rPr>
          <w:lang w:val="ru-RU"/>
        </w:rPr>
        <w:t xml:space="preserve">Методические рекомендации МР 3.1.2.0139–18 «Критерии расчета запаса профилактических и лечебных препаратов, оборудования, индивидуальных средств защиты и дезинфекционных средств для субъектов Российской Федерации на период пандемии гриппа»  </w:t>
      </w:r>
    </w:p>
    <w:p w14:paraId="7B59364C" w14:textId="163AC47B" w:rsidR="00306980" w:rsidRDefault="00306980" w:rsidP="00306980">
      <w:pPr>
        <w:pStyle w:val="a5"/>
        <w:numPr>
          <w:ilvl w:val="0"/>
          <w:numId w:val="22"/>
        </w:numPr>
        <w:rPr>
          <w:lang w:val="ru-RU"/>
        </w:rPr>
      </w:pPr>
      <w:r w:rsidRPr="00306980">
        <w:rPr>
          <w:lang w:val="ru-RU"/>
        </w:rPr>
        <w:t xml:space="preserve">Портер М. Конкуренция. - Пер. с англ. – М.: </w:t>
      </w:r>
      <w:proofErr w:type="spellStart"/>
      <w:r w:rsidRPr="00306980">
        <w:rPr>
          <w:lang w:val="ru-RU"/>
        </w:rPr>
        <w:t>Издательствий</w:t>
      </w:r>
      <w:proofErr w:type="spellEnd"/>
      <w:r w:rsidRPr="00306980">
        <w:rPr>
          <w:lang w:val="ru-RU"/>
        </w:rPr>
        <w:t xml:space="preserve"> дом «Вильямс», 2005. – 608 с</w:t>
      </w:r>
    </w:p>
    <w:p w14:paraId="5032A81A" w14:textId="77777777" w:rsidR="00306980" w:rsidRPr="00306980" w:rsidRDefault="00306980" w:rsidP="00306980">
      <w:pPr>
        <w:pStyle w:val="a5"/>
        <w:numPr>
          <w:ilvl w:val="0"/>
          <w:numId w:val="22"/>
        </w:numPr>
      </w:pPr>
      <w:r w:rsidRPr="00306980">
        <w:rPr>
          <w:lang w:val="ru-RU"/>
        </w:rPr>
        <w:t xml:space="preserve">Официальный сай интернет-площадки «Весь город». </w:t>
      </w:r>
      <w:r w:rsidRPr="00306980">
        <w:t>URL: https://spb.all-gorod.ru/rubrica/sredstva_zashhity_individualnye_-_proizvodstvo_prodazha/1</w:t>
      </w:r>
    </w:p>
    <w:p w14:paraId="1A487D8B" w14:textId="08AF2169" w:rsidR="0094465B" w:rsidRDefault="0094465B" w:rsidP="00200E33">
      <w:pPr>
        <w:pStyle w:val="a5"/>
        <w:numPr>
          <w:ilvl w:val="0"/>
          <w:numId w:val="22"/>
        </w:numPr>
        <w:rPr>
          <w:lang w:val="ru-RU"/>
        </w:rPr>
      </w:pPr>
      <w:r w:rsidRPr="0094465B">
        <w:rPr>
          <w:lang w:val="ru-RU"/>
        </w:rPr>
        <w:t xml:space="preserve">Миролюбова Т. В., </w:t>
      </w:r>
      <w:proofErr w:type="spellStart"/>
      <w:r w:rsidRPr="0094465B">
        <w:rPr>
          <w:lang w:val="ru-RU"/>
        </w:rPr>
        <w:t>Карлина</w:t>
      </w:r>
      <w:proofErr w:type="spellEnd"/>
      <w:r w:rsidRPr="0094465B">
        <w:rPr>
          <w:lang w:val="ru-RU"/>
        </w:rPr>
        <w:t xml:space="preserve"> Т.В., Ковалева Т.Ю. Закономерности и факторы формирования и развития региональных кластеров: монография/ </w:t>
      </w:r>
      <w:proofErr w:type="spellStart"/>
      <w:r w:rsidRPr="0094465B">
        <w:rPr>
          <w:lang w:val="ru-RU"/>
        </w:rPr>
        <w:t>Перм</w:t>
      </w:r>
      <w:proofErr w:type="spellEnd"/>
      <w:r w:rsidRPr="0094465B">
        <w:rPr>
          <w:lang w:val="ru-RU"/>
        </w:rPr>
        <w:t xml:space="preserve">. гос. нац. </w:t>
      </w:r>
      <w:proofErr w:type="spellStart"/>
      <w:r w:rsidRPr="0094465B">
        <w:rPr>
          <w:lang w:val="ru-RU"/>
        </w:rPr>
        <w:t>иссл</w:t>
      </w:r>
      <w:proofErr w:type="spellEnd"/>
      <w:r w:rsidRPr="0094465B">
        <w:rPr>
          <w:lang w:val="ru-RU"/>
        </w:rPr>
        <w:t>. ун-т. – Пермь, 2013. – 283 с.</w:t>
      </w:r>
    </w:p>
    <w:p w14:paraId="596F47F0" w14:textId="77777777" w:rsidR="00242644" w:rsidRDefault="00242644" w:rsidP="00242644">
      <w:pPr>
        <w:pStyle w:val="a5"/>
        <w:numPr>
          <w:ilvl w:val="0"/>
          <w:numId w:val="22"/>
        </w:numPr>
        <w:rPr>
          <w:lang w:val="ru-RU"/>
        </w:rPr>
      </w:pPr>
      <w:r w:rsidRPr="001E4E95">
        <w:rPr>
          <w:lang w:val="ru-RU"/>
        </w:rPr>
        <w:t xml:space="preserve">Наболевший спрос. Официальный сайт издательского дома «Коммерсантъ». URL: </w:t>
      </w:r>
      <w:hyperlink r:id="rId40" w:history="1">
        <w:r w:rsidRPr="00EA71FB">
          <w:rPr>
            <w:rStyle w:val="af2"/>
            <w:lang w:val="ru-RU"/>
          </w:rPr>
          <w:t>https://www.kommersant.ru/doc/4418058</w:t>
        </w:r>
      </w:hyperlink>
    </w:p>
    <w:p w14:paraId="686FBBA9" w14:textId="77777777" w:rsidR="00242644" w:rsidRDefault="00242644" w:rsidP="00242644">
      <w:pPr>
        <w:pStyle w:val="a5"/>
        <w:numPr>
          <w:ilvl w:val="0"/>
          <w:numId w:val="22"/>
        </w:numPr>
        <w:rPr>
          <w:lang w:val="ru-RU"/>
        </w:rPr>
      </w:pPr>
      <w:r w:rsidRPr="00C04843">
        <w:rPr>
          <w:lang w:val="ru-RU"/>
        </w:rPr>
        <w:t xml:space="preserve">Общество и пандемия: опыт и уроки борьбы с </w:t>
      </w:r>
      <w:r w:rsidRPr="00C04843">
        <w:t>C</w:t>
      </w:r>
      <w:r w:rsidRPr="00C04843">
        <w:rPr>
          <w:lang w:val="ru-RU"/>
        </w:rPr>
        <w:t>О</w:t>
      </w:r>
      <w:r w:rsidRPr="00C04843">
        <w:t>VID</w:t>
      </w:r>
      <w:r w:rsidRPr="00C04843">
        <w:rPr>
          <w:lang w:val="ru-RU"/>
        </w:rPr>
        <w:t>-19 в России. — Москва: 2020. — 744  с</w:t>
      </w:r>
    </w:p>
    <w:p w14:paraId="495A8524" w14:textId="77777777" w:rsidR="00C04843" w:rsidRPr="00C04843" w:rsidRDefault="00C04843" w:rsidP="00C04843">
      <w:pPr>
        <w:pStyle w:val="a5"/>
        <w:numPr>
          <w:ilvl w:val="0"/>
          <w:numId w:val="22"/>
        </w:numPr>
        <w:rPr>
          <w:lang w:val="ru-RU"/>
        </w:rPr>
      </w:pPr>
      <w:r w:rsidRPr="00C04843">
        <w:rPr>
          <w:lang w:val="ru-RU"/>
        </w:rPr>
        <w:t xml:space="preserve">Ожидаемая продолжительность жизни при рождении. Росстат, 18 июня 2019 г. </w:t>
      </w:r>
      <w:r>
        <w:t>URL</w:t>
      </w:r>
      <w:r w:rsidRPr="00C04843">
        <w:rPr>
          <w:lang w:val="ru-RU"/>
        </w:rPr>
        <w:t xml:space="preserve">: </w:t>
      </w:r>
      <w:r>
        <w:t>https</w:t>
      </w:r>
      <w:r w:rsidRPr="00C04843">
        <w:rPr>
          <w:lang w:val="ru-RU"/>
        </w:rPr>
        <w:t>://</w:t>
      </w:r>
      <w:proofErr w:type="spellStart"/>
      <w:r>
        <w:t>gks</w:t>
      </w:r>
      <w:proofErr w:type="spellEnd"/>
      <w:r w:rsidRPr="00C04843">
        <w:rPr>
          <w:lang w:val="ru-RU"/>
        </w:rPr>
        <w:t>.</w:t>
      </w:r>
      <w:proofErr w:type="spellStart"/>
      <w:r>
        <w:t>ru</w:t>
      </w:r>
      <w:proofErr w:type="spellEnd"/>
      <w:r w:rsidRPr="00C04843">
        <w:rPr>
          <w:lang w:val="ru-RU"/>
        </w:rPr>
        <w:t>/</w:t>
      </w:r>
      <w:proofErr w:type="spellStart"/>
      <w:r>
        <w:t>st</w:t>
      </w:r>
      <w:proofErr w:type="spellEnd"/>
      <w:r w:rsidRPr="00C04843">
        <w:rPr>
          <w:lang w:val="ru-RU"/>
        </w:rPr>
        <w:t>о</w:t>
      </w:r>
      <w:r>
        <w:t>rage</w:t>
      </w:r>
      <w:r w:rsidRPr="00C04843">
        <w:rPr>
          <w:lang w:val="ru-RU"/>
        </w:rPr>
        <w:t>/</w:t>
      </w:r>
      <w:proofErr w:type="spellStart"/>
      <w:r>
        <w:t>mediabank</w:t>
      </w:r>
      <w:proofErr w:type="spellEnd"/>
      <w:r w:rsidRPr="00C04843">
        <w:rPr>
          <w:lang w:val="ru-RU"/>
        </w:rPr>
        <w:t xml:space="preserve">/ </w:t>
      </w:r>
      <w:r>
        <w:t>dem</w:t>
      </w:r>
      <w:r w:rsidRPr="00C04843">
        <w:rPr>
          <w:lang w:val="ru-RU"/>
        </w:rPr>
        <w:t>о26.</w:t>
      </w:r>
      <w:r>
        <w:t>xlsx</w:t>
      </w:r>
      <w:r w:rsidRPr="00C04843">
        <w:rPr>
          <w:lang w:val="ru-RU"/>
        </w:rPr>
        <w:t>.</w:t>
      </w:r>
    </w:p>
    <w:p w14:paraId="79DD956C" w14:textId="77777777" w:rsidR="00242644" w:rsidRDefault="00242644" w:rsidP="00242644">
      <w:pPr>
        <w:pStyle w:val="a5"/>
        <w:numPr>
          <w:ilvl w:val="0"/>
          <w:numId w:val="22"/>
        </w:numPr>
        <w:rPr>
          <w:lang w:val="ru-RU"/>
        </w:rPr>
      </w:pPr>
      <w:r w:rsidRPr="001E4E95">
        <w:rPr>
          <w:lang w:val="ru-RU"/>
        </w:rPr>
        <w:t>Письмо Министерства здравоохранения Российской Федерации от 24 марта 2020 г. № 30-1/10/2-24 «О минимальных требованиях к зданиям и помещениям, где планируется организация дополнительных инфекционных коек для лечения пациентов с CОVID-19».</w:t>
      </w:r>
    </w:p>
    <w:p w14:paraId="2782BFF1" w14:textId="77777777" w:rsidR="00242644" w:rsidRDefault="00242644" w:rsidP="00242644">
      <w:pPr>
        <w:pStyle w:val="a5"/>
        <w:numPr>
          <w:ilvl w:val="0"/>
          <w:numId w:val="22"/>
        </w:numPr>
        <w:rPr>
          <w:lang w:val="ru-RU"/>
        </w:rPr>
      </w:pPr>
      <w:r w:rsidRPr="00730F26">
        <w:rPr>
          <w:lang w:val="ru-RU"/>
        </w:rPr>
        <w:t>«Посмотрим пристальнее»: насколько Россия готова к эпидемии? // РБК. 6 апреля 2020 г.</w:t>
      </w:r>
      <w:r>
        <w:rPr>
          <w:lang w:val="ru-RU"/>
        </w:rPr>
        <w:t xml:space="preserve"> </w:t>
      </w:r>
      <w:r w:rsidRPr="00730F26">
        <w:t>URL</w:t>
      </w:r>
      <w:r w:rsidRPr="00730F26">
        <w:rPr>
          <w:lang w:val="ru-RU"/>
        </w:rPr>
        <w:t xml:space="preserve">: </w:t>
      </w:r>
      <w:hyperlink r:id="rId41" w:history="1">
        <w:r w:rsidRPr="00EA71FB">
          <w:rPr>
            <w:rStyle w:val="af2"/>
          </w:rPr>
          <w:t>https</w:t>
        </w:r>
        <w:r w:rsidRPr="00EA71FB">
          <w:rPr>
            <w:rStyle w:val="af2"/>
            <w:lang w:val="ru-RU"/>
          </w:rPr>
          <w:t>://</w:t>
        </w:r>
        <w:r w:rsidRPr="00EA71FB">
          <w:rPr>
            <w:rStyle w:val="af2"/>
          </w:rPr>
          <w:t>www</w:t>
        </w:r>
        <w:r w:rsidRPr="00EA71FB">
          <w:rPr>
            <w:rStyle w:val="af2"/>
            <w:lang w:val="ru-RU"/>
          </w:rPr>
          <w:t>.</w:t>
        </w:r>
        <w:proofErr w:type="spellStart"/>
        <w:r w:rsidRPr="00EA71FB">
          <w:rPr>
            <w:rStyle w:val="af2"/>
          </w:rPr>
          <w:t>rbc</w:t>
        </w:r>
        <w:proofErr w:type="spellEnd"/>
        <w:r w:rsidRPr="00EA71FB">
          <w:rPr>
            <w:rStyle w:val="af2"/>
            <w:lang w:val="ru-RU"/>
          </w:rPr>
          <w:t>.</w:t>
        </w:r>
        <w:proofErr w:type="spellStart"/>
        <w:r w:rsidRPr="00EA71FB">
          <w:rPr>
            <w:rStyle w:val="af2"/>
          </w:rPr>
          <w:t>ru</w:t>
        </w:r>
        <w:proofErr w:type="spellEnd"/>
        <w:r w:rsidRPr="00EA71FB">
          <w:rPr>
            <w:rStyle w:val="af2"/>
            <w:lang w:val="ru-RU"/>
          </w:rPr>
          <w:t>/</w:t>
        </w:r>
        <w:proofErr w:type="spellStart"/>
        <w:r w:rsidRPr="00EA71FB">
          <w:rPr>
            <w:rStyle w:val="af2"/>
          </w:rPr>
          <w:t>spb</w:t>
        </w:r>
        <w:proofErr w:type="spellEnd"/>
        <w:r w:rsidRPr="00EA71FB">
          <w:rPr>
            <w:rStyle w:val="af2"/>
            <w:lang w:val="ru-RU"/>
          </w:rPr>
          <w:t>_</w:t>
        </w:r>
        <w:proofErr w:type="spellStart"/>
        <w:r w:rsidRPr="00EA71FB">
          <w:rPr>
            <w:rStyle w:val="af2"/>
          </w:rPr>
          <w:t>sz</w:t>
        </w:r>
        <w:proofErr w:type="spellEnd"/>
        <w:r w:rsidRPr="00EA71FB">
          <w:rPr>
            <w:rStyle w:val="af2"/>
            <w:lang w:val="ru-RU"/>
          </w:rPr>
          <w:t>/06/04/2020/5</w:t>
        </w:r>
        <w:r w:rsidRPr="00EA71FB">
          <w:rPr>
            <w:rStyle w:val="af2"/>
          </w:rPr>
          <w:t>e</w:t>
        </w:r>
        <w:r w:rsidRPr="00EA71FB">
          <w:rPr>
            <w:rStyle w:val="af2"/>
            <w:lang w:val="ru-RU"/>
          </w:rPr>
          <w:t>8</w:t>
        </w:r>
        <w:r w:rsidRPr="00EA71FB">
          <w:rPr>
            <w:rStyle w:val="af2"/>
          </w:rPr>
          <w:t>b</w:t>
        </w:r>
        <w:r w:rsidRPr="00EA71FB">
          <w:rPr>
            <w:rStyle w:val="af2"/>
            <w:lang w:val="ru-RU"/>
          </w:rPr>
          <w:t>04</w:t>
        </w:r>
        <w:r w:rsidRPr="00EA71FB">
          <w:rPr>
            <w:rStyle w:val="af2"/>
          </w:rPr>
          <w:t>f</w:t>
        </w:r>
        <w:r w:rsidRPr="00EA71FB">
          <w:rPr>
            <w:rStyle w:val="af2"/>
            <w:lang w:val="ru-RU"/>
          </w:rPr>
          <w:t>79</w:t>
        </w:r>
        <w:r w:rsidRPr="00EA71FB">
          <w:rPr>
            <w:rStyle w:val="af2"/>
          </w:rPr>
          <w:t>a</w:t>
        </w:r>
        <w:r w:rsidRPr="00EA71FB">
          <w:rPr>
            <w:rStyle w:val="af2"/>
            <w:lang w:val="ru-RU"/>
          </w:rPr>
          <w:t>794767</w:t>
        </w:r>
        <w:r w:rsidRPr="00EA71FB">
          <w:rPr>
            <w:rStyle w:val="af2"/>
          </w:rPr>
          <w:t>e</w:t>
        </w:r>
        <w:r w:rsidRPr="00EA71FB">
          <w:rPr>
            <w:rStyle w:val="af2"/>
            <w:lang w:val="ru-RU"/>
          </w:rPr>
          <w:t>5</w:t>
        </w:r>
        <w:proofErr w:type="spellStart"/>
        <w:r w:rsidRPr="00EA71FB">
          <w:rPr>
            <w:rStyle w:val="af2"/>
          </w:rPr>
          <w:t>ebdc</w:t>
        </w:r>
        <w:proofErr w:type="spellEnd"/>
        <w:r w:rsidRPr="00EA71FB">
          <w:rPr>
            <w:rStyle w:val="af2"/>
            <w:lang w:val="ru-RU"/>
          </w:rPr>
          <w:t>7</w:t>
        </w:r>
        <w:r w:rsidRPr="00EA71FB">
          <w:rPr>
            <w:rStyle w:val="af2"/>
          </w:rPr>
          <w:t>d</w:t>
        </w:r>
      </w:hyperlink>
      <w:r w:rsidRPr="00730F26">
        <w:rPr>
          <w:lang w:val="ru-RU"/>
        </w:rPr>
        <w:t>.</w:t>
      </w:r>
    </w:p>
    <w:p w14:paraId="2E726AFA" w14:textId="77777777" w:rsidR="006D676D" w:rsidRDefault="006D676D" w:rsidP="006D676D">
      <w:pPr>
        <w:pStyle w:val="a5"/>
        <w:numPr>
          <w:ilvl w:val="0"/>
          <w:numId w:val="22"/>
        </w:numPr>
        <w:rPr>
          <w:lang w:val="ru-RU"/>
        </w:rPr>
      </w:pPr>
      <w:r w:rsidRPr="00730F26">
        <w:rPr>
          <w:lang w:val="ru-RU"/>
        </w:rPr>
        <w:t>Постановление Правительства Санкт-Петербурга от 29 апреля 2020 г. № 257 «Об установлении в период с 01.04.2020 по 30.06.2020 выплат работникам медицинских организаций, подведомственных исполнительным органам государственной власти Санкт-Петербурга, оказывающих медицинскую помощь гражданам, у которых выявлена новая коронавирусная инфекция (CОVID-19), и лицам из групп риска заражения новой коронавирусной инфекцией (CОVID-19)» (с изменениями на 11 июня 2020 г.).</w:t>
      </w:r>
    </w:p>
    <w:p w14:paraId="5EDB8578" w14:textId="77777777" w:rsidR="00242644" w:rsidRPr="005153E4" w:rsidRDefault="00242644" w:rsidP="00242644">
      <w:pPr>
        <w:pStyle w:val="a5"/>
        <w:numPr>
          <w:ilvl w:val="0"/>
          <w:numId w:val="22"/>
        </w:numPr>
        <w:rPr>
          <w:lang w:val="ru-RU"/>
        </w:rPr>
      </w:pPr>
      <w:r w:rsidRPr="00730F26">
        <w:rPr>
          <w:lang w:val="ru-RU"/>
        </w:rPr>
        <w:lastRenderedPageBreak/>
        <w:t>Почему в России возник дефицит масок и индивидуальных средств защиты. Электронная газета РБК. URL: https://www.rbc.ru/sоciety/12/04/2020/5e8c45f49a794768affe11ea</w:t>
      </w:r>
    </w:p>
    <w:p w14:paraId="3E59BA01" w14:textId="66F68B43" w:rsidR="001E4E95" w:rsidRDefault="00730F26" w:rsidP="001E4E95">
      <w:pPr>
        <w:pStyle w:val="a5"/>
        <w:numPr>
          <w:ilvl w:val="0"/>
          <w:numId w:val="22"/>
        </w:numPr>
        <w:rPr>
          <w:lang w:val="ru-RU"/>
        </w:rPr>
      </w:pPr>
      <w:r w:rsidRPr="00730F26">
        <w:rPr>
          <w:lang w:val="ru-RU"/>
        </w:rPr>
        <w:t>Приказ Минздрава России N 198н от 19.03.2020 «О временном порядке организации работы медицинских организаций в целях реализации мер по профилактике и снижению рисков распространения новой коронавирусной инфекции covid-19» (с изменениями от 13.01.2022)</w:t>
      </w:r>
    </w:p>
    <w:p w14:paraId="57FBF460" w14:textId="1330A101" w:rsidR="00730F26" w:rsidRDefault="00730F26" w:rsidP="00730F26">
      <w:pPr>
        <w:pStyle w:val="a5"/>
        <w:numPr>
          <w:ilvl w:val="0"/>
          <w:numId w:val="22"/>
        </w:numPr>
        <w:rPr>
          <w:lang w:val="ru-RU"/>
        </w:rPr>
      </w:pPr>
      <w:r w:rsidRPr="00730F26">
        <w:rPr>
          <w:lang w:val="ru-RU"/>
        </w:rPr>
        <w:t>Приказ Минздрава России от 14 апреля 2020 г. № 327н «Об особенностях допуска физических лиц к осуществлению медицинской деятельности и (или) фармацевтической деятельности без сертификата специалиста или свидетельства об аккредитации специалиста и (или) по специальностям, не предусмотренным сертификатом специалиста или свидетельством об аккредитации специалиста».</w:t>
      </w:r>
    </w:p>
    <w:p w14:paraId="45988E04" w14:textId="77777777" w:rsidR="00242644" w:rsidRPr="001E4E95" w:rsidRDefault="00242644" w:rsidP="00242644">
      <w:pPr>
        <w:pStyle w:val="a5"/>
        <w:numPr>
          <w:ilvl w:val="0"/>
          <w:numId w:val="22"/>
        </w:numPr>
        <w:rPr>
          <w:lang w:val="ru-RU"/>
        </w:rPr>
      </w:pPr>
      <w:r w:rsidRPr="001E4E95">
        <w:rPr>
          <w:lang w:val="ru-RU"/>
        </w:rPr>
        <w:t>Совещание с членами Правительства // Президент России. 11 августа 2020 г. URL: http://kremlin.ru/events/president/news/63877.</w:t>
      </w:r>
    </w:p>
    <w:p w14:paraId="35A80714" w14:textId="77777777" w:rsidR="00242644" w:rsidRPr="001E4E95" w:rsidRDefault="00242644" w:rsidP="00242644">
      <w:pPr>
        <w:pStyle w:val="a5"/>
        <w:numPr>
          <w:ilvl w:val="0"/>
          <w:numId w:val="22"/>
        </w:numPr>
        <w:rPr>
          <w:lang w:val="ru-RU"/>
        </w:rPr>
      </w:pPr>
      <w:r w:rsidRPr="001E4E95">
        <w:rPr>
          <w:lang w:val="ru-RU"/>
        </w:rPr>
        <w:t>Федеральный закон от 1 апреля 2020 г. № 98-ФЗ «О внесении изменений в отдельные законодательные акты Российской Федерации по  вопросам предупреждения и ликвидации чрезвычайных ситуаций»; Приказ Министерства здравоохранения  РФ от  9  апреля 2020  г. № 299н «О  внесении изменений в  Правила обязательного медицинского страхования, утвержденные Приказом Министерства здравоохранения Российской Федерации от 28 февраля 2019 г. № 108н».</w:t>
      </w:r>
    </w:p>
    <w:p w14:paraId="00E745F4" w14:textId="77777777" w:rsidR="006D676D" w:rsidRPr="00242644" w:rsidRDefault="006D676D" w:rsidP="006D676D">
      <w:pPr>
        <w:pStyle w:val="a5"/>
        <w:numPr>
          <w:ilvl w:val="0"/>
          <w:numId w:val="22"/>
        </w:numPr>
      </w:pPr>
      <w:r w:rsidRPr="00730F26">
        <w:rPr>
          <w:lang w:val="ru-RU"/>
        </w:rPr>
        <w:t xml:space="preserve">Цифровизация медицины 2022: тренды и практическое применение. Официальный сайт компании «первый Бит». </w:t>
      </w:r>
      <w:r>
        <w:t>URL: https://оmsk.1cbit.ru/blоg/tsifrоvizatsiya-meditsiny-trendy-i-prakticheskоe-primenenie/</w:t>
      </w:r>
    </w:p>
    <w:p w14:paraId="767ED67A" w14:textId="1B8A30F7" w:rsidR="006D676D" w:rsidRPr="0004676D" w:rsidRDefault="00730F26" w:rsidP="006D676D">
      <w:pPr>
        <w:pStyle w:val="a5"/>
        <w:numPr>
          <w:ilvl w:val="0"/>
          <w:numId w:val="22"/>
        </w:numPr>
        <w:rPr>
          <w:rStyle w:val="af2"/>
          <w:color w:val="auto"/>
          <w:u w:val="none"/>
          <w:lang w:val="ru-RU"/>
        </w:rPr>
      </w:pPr>
      <w:r w:rsidRPr="00730F26">
        <w:rPr>
          <w:lang w:val="ru-RU"/>
        </w:rPr>
        <w:t xml:space="preserve">Шпунт Я. Как изменилась дистанционная медицина. Электронное издательство CОMNEWS. </w:t>
      </w:r>
      <w:r w:rsidRPr="00730F26">
        <w:t>URL</w:t>
      </w:r>
      <w:r w:rsidRPr="0091529C">
        <w:rPr>
          <w:lang w:val="ru-RU"/>
        </w:rPr>
        <w:t xml:space="preserve">: </w:t>
      </w:r>
      <w:hyperlink r:id="rId42" w:history="1">
        <w:r w:rsidRPr="00730F26">
          <w:rPr>
            <w:rStyle w:val="af2"/>
          </w:rPr>
          <w:t>https</w:t>
        </w:r>
        <w:r w:rsidRPr="0091529C">
          <w:rPr>
            <w:rStyle w:val="af2"/>
            <w:lang w:val="ru-RU"/>
          </w:rPr>
          <w:t>://</w:t>
        </w:r>
        <w:r w:rsidRPr="00730F26">
          <w:rPr>
            <w:rStyle w:val="af2"/>
          </w:rPr>
          <w:t>www</w:t>
        </w:r>
        <w:r w:rsidRPr="0091529C">
          <w:rPr>
            <w:rStyle w:val="af2"/>
            <w:lang w:val="ru-RU"/>
          </w:rPr>
          <w:t>.</w:t>
        </w:r>
        <w:r w:rsidRPr="00730F26">
          <w:rPr>
            <w:rStyle w:val="af2"/>
          </w:rPr>
          <w:t>c</w:t>
        </w:r>
        <w:r w:rsidRPr="00EA71FB">
          <w:rPr>
            <w:rStyle w:val="af2"/>
            <w:lang w:val="ru-RU"/>
          </w:rPr>
          <w:t>о</w:t>
        </w:r>
        <w:proofErr w:type="spellStart"/>
        <w:r w:rsidRPr="00730F26">
          <w:rPr>
            <w:rStyle w:val="af2"/>
          </w:rPr>
          <w:t>mnews</w:t>
        </w:r>
        <w:proofErr w:type="spellEnd"/>
        <w:r w:rsidRPr="0091529C">
          <w:rPr>
            <w:rStyle w:val="af2"/>
            <w:lang w:val="ru-RU"/>
          </w:rPr>
          <w:t>.</w:t>
        </w:r>
        <w:proofErr w:type="spellStart"/>
        <w:r w:rsidRPr="00730F26">
          <w:rPr>
            <w:rStyle w:val="af2"/>
          </w:rPr>
          <w:t>ru</w:t>
        </w:r>
        <w:proofErr w:type="spellEnd"/>
        <w:r w:rsidRPr="0091529C">
          <w:rPr>
            <w:rStyle w:val="af2"/>
            <w:lang w:val="ru-RU"/>
          </w:rPr>
          <w:t>/</w:t>
        </w:r>
        <w:r w:rsidRPr="00730F26">
          <w:rPr>
            <w:rStyle w:val="af2"/>
          </w:rPr>
          <w:t>c</w:t>
        </w:r>
        <w:r w:rsidRPr="00EA71FB">
          <w:rPr>
            <w:rStyle w:val="af2"/>
            <w:lang w:val="ru-RU"/>
          </w:rPr>
          <w:t>о</w:t>
        </w:r>
        <w:proofErr w:type="spellStart"/>
        <w:r w:rsidRPr="00730F26">
          <w:rPr>
            <w:rStyle w:val="af2"/>
          </w:rPr>
          <w:t>ntent</w:t>
        </w:r>
        <w:proofErr w:type="spellEnd"/>
        <w:r w:rsidRPr="0091529C">
          <w:rPr>
            <w:rStyle w:val="af2"/>
            <w:lang w:val="ru-RU"/>
          </w:rPr>
          <w:t>/215955/2021-08-16/2021-</w:t>
        </w:r>
        <w:r w:rsidRPr="00730F26">
          <w:rPr>
            <w:rStyle w:val="af2"/>
          </w:rPr>
          <w:t>w</w:t>
        </w:r>
        <w:r w:rsidRPr="0091529C">
          <w:rPr>
            <w:rStyle w:val="af2"/>
            <w:lang w:val="ru-RU"/>
          </w:rPr>
          <w:t>33/</w:t>
        </w:r>
        <w:proofErr w:type="spellStart"/>
        <w:r w:rsidRPr="00730F26">
          <w:rPr>
            <w:rStyle w:val="af2"/>
          </w:rPr>
          <w:t>kak</w:t>
        </w:r>
        <w:proofErr w:type="spellEnd"/>
        <w:r w:rsidRPr="0091529C">
          <w:rPr>
            <w:rStyle w:val="af2"/>
            <w:lang w:val="ru-RU"/>
          </w:rPr>
          <w:t>-</w:t>
        </w:r>
        <w:proofErr w:type="spellStart"/>
        <w:r w:rsidRPr="00730F26">
          <w:rPr>
            <w:rStyle w:val="af2"/>
          </w:rPr>
          <w:t>izmenilas</w:t>
        </w:r>
        <w:proofErr w:type="spellEnd"/>
        <w:r w:rsidRPr="0091529C">
          <w:rPr>
            <w:rStyle w:val="af2"/>
            <w:lang w:val="ru-RU"/>
          </w:rPr>
          <w:t>-</w:t>
        </w:r>
        <w:proofErr w:type="spellStart"/>
        <w:r w:rsidRPr="00730F26">
          <w:rPr>
            <w:rStyle w:val="af2"/>
          </w:rPr>
          <w:t>distanci</w:t>
        </w:r>
        <w:proofErr w:type="spellEnd"/>
        <w:r w:rsidRPr="00EA71FB">
          <w:rPr>
            <w:rStyle w:val="af2"/>
            <w:lang w:val="ru-RU"/>
          </w:rPr>
          <w:t>о</w:t>
        </w:r>
        <w:proofErr w:type="spellStart"/>
        <w:r w:rsidRPr="00730F26">
          <w:rPr>
            <w:rStyle w:val="af2"/>
          </w:rPr>
          <w:t>nnaya</w:t>
        </w:r>
        <w:proofErr w:type="spellEnd"/>
        <w:r w:rsidRPr="0091529C">
          <w:rPr>
            <w:rStyle w:val="af2"/>
            <w:lang w:val="ru-RU"/>
          </w:rPr>
          <w:t>-</w:t>
        </w:r>
        <w:proofErr w:type="spellStart"/>
        <w:r w:rsidRPr="00730F26">
          <w:rPr>
            <w:rStyle w:val="af2"/>
          </w:rPr>
          <w:t>medicina</w:t>
        </w:r>
        <w:proofErr w:type="spellEnd"/>
      </w:hyperlink>
    </w:p>
    <w:p w14:paraId="1F852749" w14:textId="630A2395" w:rsidR="0004676D" w:rsidRDefault="0004676D" w:rsidP="0004676D">
      <w:pPr>
        <w:pStyle w:val="1"/>
        <w:rPr>
          <w:lang w:val="ru-RU"/>
        </w:rPr>
      </w:pPr>
      <w:bookmarkStart w:id="62" w:name="_Toc104125651"/>
      <w:bookmarkStart w:id="63" w:name="_Toc104905021"/>
      <w:r>
        <w:rPr>
          <w:lang w:val="ru-RU"/>
        </w:rPr>
        <w:lastRenderedPageBreak/>
        <w:t>ПРИЛОЖЕНИЯ</w:t>
      </w:r>
      <w:bookmarkEnd w:id="62"/>
      <w:bookmarkEnd w:id="63"/>
    </w:p>
    <w:p w14:paraId="1703FA66" w14:textId="2A322C99" w:rsidR="0004676D" w:rsidRDefault="0004676D" w:rsidP="0004676D">
      <w:pPr>
        <w:pStyle w:val="2"/>
        <w:rPr>
          <w:lang w:val="ru-RU"/>
        </w:rPr>
      </w:pPr>
      <w:bookmarkStart w:id="64" w:name="_Toc104125652"/>
      <w:bookmarkStart w:id="65" w:name="_Toc104905022"/>
      <w:r>
        <w:rPr>
          <w:lang w:val="ru-RU"/>
        </w:rPr>
        <w:t xml:space="preserve">Приложение 1. Опрос </w:t>
      </w:r>
      <w:r w:rsidR="00494C09">
        <w:rPr>
          <w:lang w:val="ru-RU"/>
        </w:rPr>
        <w:t>работников кластера оказания медицинских услуг</w:t>
      </w:r>
      <w:bookmarkEnd w:id="64"/>
      <w:bookmarkEnd w:id="65"/>
    </w:p>
    <w:p w14:paraId="25827B00" w14:textId="54D64509" w:rsidR="00494C09" w:rsidRPr="00494C09" w:rsidRDefault="00494C09" w:rsidP="00494C09">
      <w:pPr>
        <w:pStyle w:val="a5"/>
        <w:numPr>
          <w:ilvl w:val="0"/>
          <w:numId w:val="23"/>
        </w:numPr>
        <w:rPr>
          <w:lang w:val="ru-RU"/>
        </w:rPr>
      </w:pPr>
      <w:r w:rsidRPr="00494C09">
        <w:rPr>
          <w:lang w:val="ru-RU"/>
        </w:rPr>
        <w:t>Как Вы считаете, существует ли кластер оказания медицинских услуг в Санкт-Петербурге?</w:t>
      </w:r>
    </w:p>
    <w:p w14:paraId="5C64BE3F" w14:textId="08BB5A83" w:rsidR="00494C09" w:rsidRPr="00BB53B2" w:rsidRDefault="00494C09" w:rsidP="00BB53B2">
      <w:pPr>
        <w:pStyle w:val="a5"/>
        <w:numPr>
          <w:ilvl w:val="0"/>
          <w:numId w:val="24"/>
        </w:numPr>
        <w:rPr>
          <w:lang w:val="ru-RU"/>
        </w:rPr>
      </w:pPr>
      <w:r w:rsidRPr="00BB53B2">
        <w:rPr>
          <w:lang w:val="ru-RU"/>
        </w:rPr>
        <w:t>Да</w:t>
      </w:r>
    </w:p>
    <w:p w14:paraId="168C03C6" w14:textId="16030F04" w:rsidR="00494C09" w:rsidRPr="00BB53B2" w:rsidRDefault="00494C09" w:rsidP="00BB53B2">
      <w:pPr>
        <w:pStyle w:val="a5"/>
        <w:numPr>
          <w:ilvl w:val="0"/>
          <w:numId w:val="24"/>
        </w:numPr>
        <w:rPr>
          <w:lang w:val="ru-RU"/>
        </w:rPr>
      </w:pPr>
      <w:r w:rsidRPr="00BB53B2">
        <w:rPr>
          <w:lang w:val="ru-RU"/>
        </w:rPr>
        <w:t>Нет</w:t>
      </w:r>
    </w:p>
    <w:p w14:paraId="00DEF040" w14:textId="4F9E9C14" w:rsidR="00494C09" w:rsidRDefault="00494C09" w:rsidP="00494C09">
      <w:pPr>
        <w:pStyle w:val="a5"/>
        <w:numPr>
          <w:ilvl w:val="0"/>
          <w:numId w:val="23"/>
        </w:numPr>
        <w:rPr>
          <w:lang w:val="ru-RU"/>
        </w:rPr>
      </w:pPr>
      <w:r w:rsidRPr="00494C09">
        <w:rPr>
          <w:lang w:val="ru-RU"/>
        </w:rPr>
        <w:t>К какому элементу кластера (системы) здравоохранения Санкт-Петербурга Вы можете отнести орга</w:t>
      </w:r>
      <w:r>
        <w:rPr>
          <w:lang w:val="ru-RU"/>
        </w:rPr>
        <w:t>ни</w:t>
      </w:r>
      <w:r w:rsidRPr="00494C09">
        <w:rPr>
          <w:lang w:val="ru-RU"/>
        </w:rPr>
        <w:t>зацию, в которой работаете?</w:t>
      </w:r>
    </w:p>
    <w:p w14:paraId="12D68016" w14:textId="1CEAA93E" w:rsidR="00494C09" w:rsidRPr="00BB53B2" w:rsidRDefault="00494C09" w:rsidP="00BB53B2">
      <w:pPr>
        <w:pStyle w:val="a5"/>
        <w:numPr>
          <w:ilvl w:val="0"/>
          <w:numId w:val="25"/>
        </w:numPr>
        <w:rPr>
          <w:lang w:val="ru-RU"/>
        </w:rPr>
      </w:pPr>
      <w:r w:rsidRPr="00BB53B2">
        <w:rPr>
          <w:lang w:val="ru-RU"/>
        </w:rPr>
        <w:t>Провайдеры медицинских услуг (стационары, амбулаторно-поликлинические организации, скорая помощь, хосписы и т.д.)</w:t>
      </w:r>
    </w:p>
    <w:p w14:paraId="716B7461" w14:textId="08CC9963" w:rsidR="00494C09" w:rsidRPr="00BB53B2" w:rsidRDefault="00494C09" w:rsidP="00BB53B2">
      <w:pPr>
        <w:pStyle w:val="a5"/>
        <w:numPr>
          <w:ilvl w:val="0"/>
          <w:numId w:val="25"/>
        </w:numPr>
        <w:rPr>
          <w:lang w:val="ru-RU"/>
        </w:rPr>
      </w:pPr>
      <w:r w:rsidRPr="00BB53B2">
        <w:rPr>
          <w:lang w:val="ru-RU"/>
        </w:rPr>
        <w:t>Организации, поставляющие сырье, оборудование и расходные материалы (аптечный ритейл, фармацевтические и исследовательские компании, производители медтехники)</w:t>
      </w:r>
    </w:p>
    <w:p w14:paraId="2C25233D" w14:textId="60B77791" w:rsidR="00494C09" w:rsidRPr="00BB53B2" w:rsidRDefault="00494C09" w:rsidP="00BB53B2">
      <w:pPr>
        <w:pStyle w:val="a5"/>
        <w:numPr>
          <w:ilvl w:val="0"/>
          <w:numId w:val="25"/>
        </w:numPr>
        <w:rPr>
          <w:lang w:val="ru-RU"/>
        </w:rPr>
      </w:pPr>
      <w:r w:rsidRPr="00BB53B2">
        <w:rPr>
          <w:lang w:val="ru-RU"/>
        </w:rPr>
        <w:t>Организации, занимающиеся подготовкой персонала</w:t>
      </w:r>
    </w:p>
    <w:p w14:paraId="7972D9A0" w14:textId="7825D22B" w:rsidR="00494C09" w:rsidRPr="00BB53B2" w:rsidRDefault="00494C09" w:rsidP="00BB53B2">
      <w:pPr>
        <w:pStyle w:val="a5"/>
        <w:numPr>
          <w:ilvl w:val="0"/>
          <w:numId w:val="25"/>
        </w:numPr>
        <w:rPr>
          <w:lang w:val="ru-RU"/>
        </w:rPr>
      </w:pPr>
      <w:r w:rsidRPr="00BB53B2">
        <w:rPr>
          <w:lang w:val="ru-RU"/>
        </w:rPr>
        <w:t>Организации, регулирующие деятельность поставщиков услуг</w:t>
      </w:r>
    </w:p>
    <w:p w14:paraId="5DFCB1C8" w14:textId="61E5A60C" w:rsidR="00494C09" w:rsidRPr="00BB53B2" w:rsidRDefault="00494C09" w:rsidP="00BB53B2">
      <w:pPr>
        <w:pStyle w:val="a5"/>
        <w:numPr>
          <w:ilvl w:val="0"/>
          <w:numId w:val="25"/>
        </w:numPr>
        <w:rPr>
          <w:lang w:val="ru-RU"/>
        </w:rPr>
      </w:pPr>
      <w:r w:rsidRPr="00BB53B2">
        <w:rPr>
          <w:lang w:val="ru-RU"/>
        </w:rPr>
        <w:t>Другое</w:t>
      </w:r>
    </w:p>
    <w:p w14:paraId="42200A9A" w14:textId="56B77A01" w:rsidR="00494C09" w:rsidRDefault="00017A35" w:rsidP="00494C09">
      <w:pPr>
        <w:pStyle w:val="a5"/>
        <w:numPr>
          <w:ilvl w:val="0"/>
          <w:numId w:val="23"/>
        </w:numPr>
        <w:rPr>
          <w:lang w:val="ru-RU"/>
        </w:rPr>
      </w:pPr>
      <w:r w:rsidRPr="00017A35">
        <w:rPr>
          <w:lang w:val="ru-RU"/>
        </w:rPr>
        <w:t>Ваша позиция в организации</w:t>
      </w:r>
      <w:r>
        <w:rPr>
          <w:lang w:val="ru-RU"/>
        </w:rPr>
        <w:t>? (открытый вопрос)</w:t>
      </w:r>
    </w:p>
    <w:p w14:paraId="046C4AC4" w14:textId="2B29EADA" w:rsidR="00017A35" w:rsidRDefault="00017A35" w:rsidP="00494C09">
      <w:pPr>
        <w:pStyle w:val="a5"/>
        <w:numPr>
          <w:ilvl w:val="0"/>
          <w:numId w:val="23"/>
        </w:numPr>
        <w:rPr>
          <w:lang w:val="ru-RU"/>
        </w:rPr>
      </w:pPr>
      <w:r w:rsidRPr="00017A35">
        <w:rPr>
          <w:lang w:val="ru-RU"/>
        </w:rPr>
        <w:t>Как изменился объем оказания медицинских услуг в период пандемии?</w:t>
      </w:r>
    </w:p>
    <w:p w14:paraId="02237FD8" w14:textId="66639700" w:rsidR="00017A35" w:rsidRPr="00BB53B2" w:rsidRDefault="00017A35" w:rsidP="00BB53B2">
      <w:pPr>
        <w:pStyle w:val="a5"/>
        <w:numPr>
          <w:ilvl w:val="0"/>
          <w:numId w:val="26"/>
        </w:numPr>
        <w:rPr>
          <w:lang w:val="ru-RU"/>
        </w:rPr>
      </w:pPr>
      <w:r w:rsidRPr="00BB53B2">
        <w:rPr>
          <w:lang w:val="ru-RU"/>
        </w:rPr>
        <w:t>Значительно снизился</w:t>
      </w:r>
    </w:p>
    <w:p w14:paraId="15A4D86F" w14:textId="0B5E0F80" w:rsidR="00017A35" w:rsidRPr="00BB53B2" w:rsidRDefault="00017A35" w:rsidP="00BB53B2">
      <w:pPr>
        <w:pStyle w:val="a5"/>
        <w:numPr>
          <w:ilvl w:val="0"/>
          <w:numId w:val="26"/>
        </w:numPr>
        <w:rPr>
          <w:lang w:val="ru-RU"/>
        </w:rPr>
      </w:pPr>
      <w:r w:rsidRPr="00BB53B2">
        <w:rPr>
          <w:lang w:val="ru-RU"/>
        </w:rPr>
        <w:t>Незначительно снизился</w:t>
      </w:r>
    </w:p>
    <w:p w14:paraId="3285689C" w14:textId="593BAF7A" w:rsidR="00017A35" w:rsidRPr="00BB53B2" w:rsidRDefault="00017A35" w:rsidP="00BB53B2">
      <w:pPr>
        <w:pStyle w:val="a5"/>
        <w:numPr>
          <w:ilvl w:val="0"/>
          <w:numId w:val="26"/>
        </w:numPr>
        <w:rPr>
          <w:lang w:val="ru-RU"/>
        </w:rPr>
      </w:pPr>
      <w:r w:rsidRPr="00BB53B2">
        <w:rPr>
          <w:lang w:val="ru-RU"/>
        </w:rPr>
        <w:t>Не изменился</w:t>
      </w:r>
    </w:p>
    <w:p w14:paraId="61C7B1F0" w14:textId="42DE8761" w:rsidR="00017A35" w:rsidRPr="00BB53B2" w:rsidRDefault="00017A35" w:rsidP="00BB53B2">
      <w:pPr>
        <w:pStyle w:val="a5"/>
        <w:numPr>
          <w:ilvl w:val="0"/>
          <w:numId w:val="26"/>
        </w:numPr>
        <w:rPr>
          <w:lang w:val="ru-RU"/>
        </w:rPr>
      </w:pPr>
      <w:r w:rsidRPr="00BB53B2">
        <w:rPr>
          <w:lang w:val="ru-RU"/>
        </w:rPr>
        <w:t>Незначительно увеличился</w:t>
      </w:r>
    </w:p>
    <w:p w14:paraId="6DFC6AEE" w14:textId="11D0E3AE" w:rsidR="00017A35" w:rsidRPr="00BB53B2" w:rsidRDefault="00017A35" w:rsidP="00BB53B2">
      <w:pPr>
        <w:pStyle w:val="a5"/>
        <w:numPr>
          <w:ilvl w:val="0"/>
          <w:numId w:val="26"/>
        </w:numPr>
        <w:rPr>
          <w:lang w:val="ru-RU"/>
        </w:rPr>
      </w:pPr>
      <w:r w:rsidRPr="00BB53B2">
        <w:rPr>
          <w:lang w:val="ru-RU"/>
        </w:rPr>
        <w:t>Значительно увеличился</w:t>
      </w:r>
    </w:p>
    <w:p w14:paraId="15BB5332" w14:textId="18E869C7" w:rsidR="00017A35" w:rsidRPr="00BB53B2" w:rsidRDefault="00017A35" w:rsidP="00BB53B2">
      <w:pPr>
        <w:pStyle w:val="a5"/>
        <w:numPr>
          <w:ilvl w:val="0"/>
          <w:numId w:val="26"/>
        </w:numPr>
        <w:rPr>
          <w:lang w:val="ru-RU"/>
        </w:rPr>
      </w:pPr>
      <w:r w:rsidRPr="00BB53B2">
        <w:rPr>
          <w:lang w:val="ru-RU"/>
        </w:rPr>
        <w:t>Другое</w:t>
      </w:r>
    </w:p>
    <w:p w14:paraId="272EB017" w14:textId="27E03A20" w:rsidR="00017A35" w:rsidRDefault="00017A35" w:rsidP="00017A35">
      <w:pPr>
        <w:pStyle w:val="a5"/>
        <w:numPr>
          <w:ilvl w:val="0"/>
          <w:numId w:val="23"/>
        </w:numPr>
        <w:rPr>
          <w:lang w:val="ru-RU"/>
        </w:rPr>
      </w:pPr>
      <w:r w:rsidRPr="00017A35">
        <w:rPr>
          <w:lang w:val="ru-RU"/>
        </w:rPr>
        <w:t>Какова степень развития кластера по Вашему мнению?</w:t>
      </w:r>
    </w:p>
    <w:p w14:paraId="60229F1C" w14:textId="5473DAD1" w:rsidR="00017A35" w:rsidRPr="00BB53B2" w:rsidRDefault="00017A35" w:rsidP="00BB53B2">
      <w:pPr>
        <w:pStyle w:val="a5"/>
        <w:numPr>
          <w:ilvl w:val="0"/>
          <w:numId w:val="27"/>
        </w:numPr>
        <w:rPr>
          <w:lang w:val="ru-RU"/>
        </w:rPr>
      </w:pPr>
      <w:r w:rsidRPr="00BB53B2">
        <w:rPr>
          <w:lang w:val="ru-RU"/>
        </w:rPr>
        <w:t xml:space="preserve">Зрелый кластер </w:t>
      </w:r>
    </w:p>
    <w:p w14:paraId="2CF31E8C" w14:textId="1EFDB6E4" w:rsidR="00017A35" w:rsidRPr="00BB53B2" w:rsidRDefault="00017A35" w:rsidP="00BB53B2">
      <w:pPr>
        <w:pStyle w:val="a5"/>
        <w:numPr>
          <w:ilvl w:val="0"/>
          <w:numId w:val="27"/>
        </w:numPr>
        <w:rPr>
          <w:lang w:val="ru-RU"/>
        </w:rPr>
      </w:pPr>
      <w:r w:rsidRPr="00BB53B2">
        <w:rPr>
          <w:lang w:val="ru-RU"/>
        </w:rPr>
        <w:t>Латентный кластер</w:t>
      </w:r>
    </w:p>
    <w:p w14:paraId="065DF9E9" w14:textId="7B9E7823" w:rsidR="00017A35" w:rsidRPr="00BB53B2" w:rsidRDefault="00017A35" w:rsidP="00BB53B2">
      <w:pPr>
        <w:pStyle w:val="a5"/>
        <w:numPr>
          <w:ilvl w:val="0"/>
          <w:numId w:val="27"/>
        </w:numPr>
        <w:rPr>
          <w:lang w:val="ru-RU"/>
        </w:rPr>
      </w:pPr>
      <w:r w:rsidRPr="00BB53B2">
        <w:rPr>
          <w:lang w:val="ru-RU"/>
        </w:rPr>
        <w:t>Потенциальный кластер</w:t>
      </w:r>
    </w:p>
    <w:p w14:paraId="0973CC5B" w14:textId="7496B14A" w:rsidR="00017A35" w:rsidRPr="00BB53B2" w:rsidRDefault="00017A35" w:rsidP="00BB53B2">
      <w:pPr>
        <w:pStyle w:val="a5"/>
        <w:numPr>
          <w:ilvl w:val="0"/>
          <w:numId w:val="27"/>
        </w:numPr>
        <w:rPr>
          <w:lang w:val="ru-RU"/>
        </w:rPr>
      </w:pPr>
      <w:r w:rsidRPr="00BB53B2">
        <w:rPr>
          <w:lang w:val="ru-RU"/>
        </w:rPr>
        <w:t>«</w:t>
      </w:r>
      <w:proofErr w:type="spellStart"/>
      <w:r w:rsidRPr="00BB53B2">
        <w:rPr>
          <w:lang w:val="ru-RU"/>
        </w:rPr>
        <w:t>Дирижистский</w:t>
      </w:r>
      <w:proofErr w:type="spellEnd"/>
      <w:r w:rsidRPr="00BB53B2">
        <w:rPr>
          <w:lang w:val="ru-RU"/>
        </w:rPr>
        <w:t>» кластер</w:t>
      </w:r>
    </w:p>
    <w:p w14:paraId="541C4C7B" w14:textId="41B47FBA" w:rsidR="00017A35" w:rsidRDefault="00017A35" w:rsidP="00017A35">
      <w:pPr>
        <w:pStyle w:val="a5"/>
        <w:numPr>
          <w:ilvl w:val="0"/>
          <w:numId w:val="23"/>
        </w:numPr>
        <w:rPr>
          <w:lang w:val="ru-RU"/>
        </w:rPr>
      </w:pPr>
      <w:r>
        <w:rPr>
          <w:lang w:val="ru-RU"/>
        </w:rPr>
        <w:t>Почему Вы считаете так? (открытый вопрос</w:t>
      </w:r>
      <w:r w:rsidR="00BB53B2">
        <w:rPr>
          <w:lang w:val="ru-RU"/>
        </w:rPr>
        <w:t>)</w:t>
      </w:r>
    </w:p>
    <w:p w14:paraId="2A114940" w14:textId="0A8E11F0" w:rsidR="00017A35" w:rsidRDefault="00017A35" w:rsidP="00017A35">
      <w:pPr>
        <w:pStyle w:val="a5"/>
        <w:numPr>
          <w:ilvl w:val="0"/>
          <w:numId w:val="23"/>
        </w:numPr>
        <w:rPr>
          <w:lang w:val="ru-RU"/>
        </w:rPr>
      </w:pPr>
      <w:r w:rsidRPr="00017A35">
        <w:rPr>
          <w:lang w:val="ru-RU"/>
        </w:rPr>
        <w:t>Что мешает развитию кластера (системы) оказания медицинских услуг в Санкт-Петербурге (выберете не более 3 ответов, наиболее важных с Вашей точки зрения)?</w:t>
      </w:r>
    </w:p>
    <w:p w14:paraId="0752D006" w14:textId="5A594FFA" w:rsidR="00017A35" w:rsidRPr="00BB53B2" w:rsidRDefault="00017A35" w:rsidP="00BB53B2">
      <w:pPr>
        <w:pStyle w:val="a5"/>
        <w:numPr>
          <w:ilvl w:val="0"/>
          <w:numId w:val="28"/>
        </w:numPr>
        <w:rPr>
          <w:lang w:val="ru-RU"/>
        </w:rPr>
      </w:pPr>
      <w:r w:rsidRPr="00BB53B2">
        <w:rPr>
          <w:lang w:val="ru-RU"/>
        </w:rPr>
        <w:lastRenderedPageBreak/>
        <w:t>Слабое развитие инфраструктуры</w:t>
      </w:r>
    </w:p>
    <w:p w14:paraId="2F5E1678" w14:textId="40E1744A" w:rsidR="00017A35" w:rsidRPr="00BB53B2" w:rsidRDefault="00017A35" w:rsidP="00BB53B2">
      <w:pPr>
        <w:pStyle w:val="a5"/>
        <w:numPr>
          <w:ilvl w:val="0"/>
          <w:numId w:val="28"/>
        </w:numPr>
        <w:rPr>
          <w:lang w:val="ru-RU"/>
        </w:rPr>
      </w:pPr>
      <w:r w:rsidRPr="00BB53B2">
        <w:rPr>
          <w:lang w:val="ru-RU"/>
        </w:rPr>
        <w:t>Низкий спрос на медицинские услуги</w:t>
      </w:r>
    </w:p>
    <w:p w14:paraId="24370DFB" w14:textId="51B9D165" w:rsidR="00017A35" w:rsidRPr="00BB53B2" w:rsidRDefault="00017A35" w:rsidP="00BB53B2">
      <w:pPr>
        <w:pStyle w:val="a5"/>
        <w:numPr>
          <w:ilvl w:val="0"/>
          <w:numId w:val="28"/>
        </w:numPr>
        <w:rPr>
          <w:lang w:val="ru-RU"/>
        </w:rPr>
      </w:pPr>
      <w:r w:rsidRPr="00BB53B2">
        <w:rPr>
          <w:lang w:val="ru-RU"/>
        </w:rPr>
        <w:t>Отсутствие конкурентноспособных поставщиков и провайдеров поддерживающих услуг</w:t>
      </w:r>
    </w:p>
    <w:p w14:paraId="60A2E495" w14:textId="47A59531" w:rsidR="00017A35" w:rsidRPr="00BB53B2" w:rsidRDefault="00017A35" w:rsidP="00BB53B2">
      <w:pPr>
        <w:pStyle w:val="a5"/>
        <w:numPr>
          <w:ilvl w:val="0"/>
          <w:numId w:val="28"/>
        </w:numPr>
        <w:rPr>
          <w:lang w:val="ru-RU"/>
        </w:rPr>
      </w:pPr>
      <w:r w:rsidRPr="00BB53B2">
        <w:rPr>
          <w:lang w:val="ru-RU"/>
        </w:rPr>
        <w:t>Особенности государственного управления системы здравоохранения</w:t>
      </w:r>
    </w:p>
    <w:p w14:paraId="0FC687D5" w14:textId="3CFE04F4" w:rsidR="00017A35" w:rsidRPr="00BB53B2" w:rsidRDefault="00017A35" w:rsidP="00BB53B2">
      <w:pPr>
        <w:pStyle w:val="a5"/>
        <w:numPr>
          <w:ilvl w:val="0"/>
          <w:numId w:val="28"/>
        </w:numPr>
        <w:rPr>
          <w:lang w:val="ru-RU"/>
        </w:rPr>
      </w:pPr>
      <w:r w:rsidRPr="00BB53B2">
        <w:rPr>
          <w:lang w:val="ru-RU"/>
        </w:rPr>
        <w:t>Нет понимания, что такое кластер и зачем он нужен, у его потенциальных участников</w:t>
      </w:r>
    </w:p>
    <w:p w14:paraId="7810C693" w14:textId="3057794C" w:rsidR="00017A35" w:rsidRPr="00BB53B2" w:rsidRDefault="00017A35" w:rsidP="00BB53B2">
      <w:pPr>
        <w:pStyle w:val="a5"/>
        <w:numPr>
          <w:ilvl w:val="0"/>
          <w:numId w:val="28"/>
        </w:numPr>
        <w:rPr>
          <w:lang w:val="ru-RU"/>
        </w:rPr>
      </w:pPr>
      <w:r w:rsidRPr="00BB53B2">
        <w:rPr>
          <w:lang w:val="ru-RU"/>
        </w:rPr>
        <w:t>Нехватка количества и/или квалификации персонала</w:t>
      </w:r>
    </w:p>
    <w:p w14:paraId="26D531ED" w14:textId="3D28E001" w:rsidR="00017A35" w:rsidRPr="00BB53B2" w:rsidRDefault="00017A35" w:rsidP="00BB53B2">
      <w:pPr>
        <w:pStyle w:val="a5"/>
        <w:numPr>
          <w:ilvl w:val="0"/>
          <w:numId w:val="28"/>
        </w:numPr>
        <w:rPr>
          <w:lang w:val="ru-RU"/>
        </w:rPr>
      </w:pPr>
      <w:r w:rsidRPr="00BB53B2">
        <w:rPr>
          <w:lang w:val="ru-RU"/>
        </w:rPr>
        <w:t>Качество законодательного регулирования в сфере оказания медицинских услуг</w:t>
      </w:r>
    </w:p>
    <w:p w14:paraId="6426491F" w14:textId="23976111" w:rsidR="00017A35" w:rsidRPr="00BB53B2" w:rsidRDefault="00017A35" w:rsidP="00BB53B2">
      <w:pPr>
        <w:pStyle w:val="a5"/>
        <w:numPr>
          <w:ilvl w:val="0"/>
          <w:numId w:val="28"/>
        </w:numPr>
        <w:rPr>
          <w:lang w:val="ru-RU"/>
        </w:rPr>
      </w:pPr>
      <w:r w:rsidRPr="00BB53B2">
        <w:rPr>
          <w:lang w:val="ru-RU"/>
        </w:rPr>
        <w:t>Другое</w:t>
      </w:r>
    </w:p>
    <w:p w14:paraId="017382CD" w14:textId="09659DE1" w:rsidR="00BB53B2" w:rsidRDefault="00BB53B2" w:rsidP="00BB53B2">
      <w:pPr>
        <w:pStyle w:val="a5"/>
        <w:numPr>
          <w:ilvl w:val="0"/>
          <w:numId w:val="23"/>
        </w:numPr>
        <w:rPr>
          <w:lang w:val="ru-RU"/>
        </w:rPr>
      </w:pPr>
      <w:r>
        <w:rPr>
          <w:lang w:val="ru-RU"/>
        </w:rPr>
        <w:t>К</w:t>
      </w:r>
      <w:r w:rsidRPr="00BB53B2">
        <w:rPr>
          <w:lang w:val="ru-RU"/>
        </w:rPr>
        <w:t>акие изменения произошли в Вашей организации в период пандемии?</w:t>
      </w:r>
    </w:p>
    <w:p w14:paraId="1A666502" w14:textId="2DA77A71" w:rsidR="00BB53B2" w:rsidRPr="00BB53B2" w:rsidRDefault="00BB53B2" w:rsidP="00BB53B2">
      <w:pPr>
        <w:pStyle w:val="a5"/>
        <w:numPr>
          <w:ilvl w:val="0"/>
          <w:numId w:val="29"/>
        </w:numPr>
        <w:rPr>
          <w:lang w:val="ru-RU"/>
        </w:rPr>
      </w:pPr>
      <w:r w:rsidRPr="00BB53B2">
        <w:rPr>
          <w:lang w:val="ru-RU"/>
        </w:rPr>
        <w:t>Усиление информационных каналов</w:t>
      </w:r>
    </w:p>
    <w:p w14:paraId="0D111799" w14:textId="37F7FA9A" w:rsidR="00BB53B2" w:rsidRPr="00BB53B2" w:rsidRDefault="00BB53B2" w:rsidP="00BB53B2">
      <w:pPr>
        <w:pStyle w:val="a5"/>
        <w:numPr>
          <w:ilvl w:val="0"/>
          <w:numId w:val="29"/>
        </w:numPr>
        <w:rPr>
          <w:lang w:val="ru-RU"/>
        </w:rPr>
      </w:pPr>
      <w:r w:rsidRPr="00BB53B2">
        <w:rPr>
          <w:lang w:val="ru-RU"/>
        </w:rPr>
        <w:t>Развитие телемедицины</w:t>
      </w:r>
    </w:p>
    <w:p w14:paraId="3F55CA33" w14:textId="2474B116" w:rsidR="00BB53B2" w:rsidRPr="00BB53B2" w:rsidRDefault="00BB53B2" w:rsidP="00BB53B2">
      <w:pPr>
        <w:pStyle w:val="a5"/>
        <w:numPr>
          <w:ilvl w:val="0"/>
          <w:numId w:val="29"/>
        </w:numPr>
        <w:rPr>
          <w:lang w:val="ru-RU"/>
        </w:rPr>
      </w:pPr>
      <w:r w:rsidRPr="00BB53B2">
        <w:rPr>
          <w:lang w:val="ru-RU"/>
        </w:rPr>
        <w:t>Укрепление горизонтальных контактов</w:t>
      </w:r>
    </w:p>
    <w:p w14:paraId="2BBA7215" w14:textId="529757E7" w:rsidR="00BB53B2" w:rsidRPr="00BB53B2" w:rsidRDefault="00BB53B2" w:rsidP="00BB53B2">
      <w:pPr>
        <w:pStyle w:val="a5"/>
        <w:numPr>
          <w:ilvl w:val="0"/>
          <w:numId w:val="29"/>
        </w:numPr>
        <w:rPr>
          <w:lang w:val="ru-RU"/>
        </w:rPr>
      </w:pPr>
      <w:r w:rsidRPr="00BB53B2">
        <w:rPr>
          <w:lang w:val="ru-RU"/>
        </w:rPr>
        <w:t>Повышение качества государственного управления</w:t>
      </w:r>
    </w:p>
    <w:p w14:paraId="13141322" w14:textId="51A7E1ED" w:rsidR="00BB53B2" w:rsidRPr="00BB53B2" w:rsidRDefault="00BB53B2" w:rsidP="00BB53B2">
      <w:pPr>
        <w:pStyle w:val="a5"/>
        <w:numPr>
          <w:ilvl w:val="0"/>
          <w:numId w:val="29"/>
        </w:numPr>
        <w:rPr>
          <w:lang w:val="ru-RU"/>
        </w:rPr>
      </w:pPr>
      <w:r w:rsidRPr="00BB53B2">
        <w:rPr>
          <w:lang w:val="ru-RU"/>
        </w:rPr>
        <w:t>Произошел отток/приток персонала</w:t>
      </w:r>
    </w:p>
    <w:p w14:paraId="30931924" w14:textId="23B3DA08" w:rsidR="00BB53B2" w:rsidRPr="00BB53B2" w:rsidRDefault="00BB53B2" w:rsidP="00BB53B2">
      <w:pPr>
        <w:pStyle w:val="a5"/>
        <w:numPr>
          <w:ilvl w:val="0"/>
          <w:numId w:val="29"/>
        </w:numPr>
        <w:rPr>
          <w:lang w:val="ru-RU"/>
        </w:rPr>
      </w:pPr>
      <w:r w:rsidRPr="00BB53B2">
        <w:rPr>
          <w:lang w:val="ru-RU"/>
        </w:rPr>
        <w:t>Произошло перепрофилирование организации в ковидный госпиталь</w:t>
      </w:r>
    </w:p>
    <w:p w14:paraId="45C025B8" w14:textId="5BA72370" w:rsidR="00BB53B2" w:rsidRPr="00BB53B2" w:rsidRDefault="00BB53B2" w:rsidP="00BB53B2">
      <w:pPr>
        <w:pStyle w:val="a5"/>
        <w:numPr>
          <w:ilvl w:val="0"/>
          <w:numId w:val="29"/>
        </w:numPr>
        <w:rPr>
          <w:lang w:val="ru-RU"/>
        </w:rPr>
      </w:pPr>
      <w:r w:rsidRPr="00BB53B2">
        <w:rPr>
          <w:lang w:val="ru-RU"/>
        </w:rPr>
        <w:t>Другое</w:t>
      </w:r>
    </w:p>
    <w:p w14:paraId="360761C5" w14:textId="1CCB1AC6" w:rsidR="00BB53B2" w:rsidRDefault="00BB53B2" w:rsidP="00BB53B2">
      <w:pPr>
        <w:pStyle w:val="a5"/>
        <w:numPr>
          <w:ilvl w:val="0"/>
          <w:numId w:val="23"/>
        </w:numPr>
        <w:rPr>
          <w:lang w:val="ru-RU"/>
        </w:rPr>
      </w:pPr>
      <w:r w:rsidRPr="00BB53B2">
        <w:rPr>
          <w:lang w:val="ru-RU"/>
        </w:rPr>
        <w:t>Как произошедшие изменения сказались</w:t>
      </w:r>
      <w:r>
        <w:rPr>
          <w:lang w:val="ru-RU"/>
        </w:rPr>
        <w:t xml:space="preserve"> </w:t>
      </w:r>
      <w:r w:rsidRPr="00BB53B2">
        <w:rPr>
          <w:lang w:val="ru-RU"/>
        </w:rPr>
        <w:t>на конкурентоспособность кластера (системы) здравоохранения в Санкт-Петербурге?</w:t>
      </w:r>
    </w:p>
    <w:p w14:paraId="03E2BE83" w14:textId="33C2E948" w:rsidR="00BB53B2" w:rsidRPr="00BB53B2" w:rsidRDefault="00BB53B2" w:rsidP="00BB53B2">
      <w:pPr>
        <w:pStyle w:val="a5"/>
        <w:numPr>
          <w:ilvl w:val="0"/>
          <w:numId w:val="30"/>
        </w:numPr>
        <w:rPr>
          <w:lang w:val="ru-RU"/>
        </w:rPr>
      </w:pPr>
      <w:r w:rsidRPr="00BB53B2">
        <w:rPr>
          <w:lang w:val="ru-RU"/>
        </w:rPr>
        <w:t>Не изменилась</w:t>
      </w:r>
    </w:p>
    <w:p w14:paraId="577C2E2B" w14:textId="509D51C8" w:rsidR="00BB53B2" w:rsidRPr="00BB53B2" w:rsidRDefault="00BB53B2" w:rsidP="00BB53B2">
      <w:pPr>
        <w:pStyle w:val="a5"/>
        <w:numPr>
          <w:ilvl w:val="0"/>
          <w:numId w:val="30"/>
        </w:numPr>
        <w:rPr>
          <w:lang w:val="ru-RU"/>
        </w:rPr>
      </w:pPr>
      <w:r w:rsidRPr="00BB53B2">
        <w:rPr>
          <w:lang w:val="ru-RU"/>
        </w:rPr>
        <w:t>Укрепилась</w:t>
      </w:r>
    </w:p>
    <w:p w14:paraId="3E575394" w14:textId="750DA76B" w:rsidR="00BB53B2" w:rsidRPr="00BB53B2" w:rsidRDefault="00BB53B2" w:rsidP="00BB53B2">
      <w:pPr>
        <w:pStyle w:val="a5"/>
        <w:numPr>
          <w:ilvl w:val="0"/>
          <w:numId w:val="30"/>
        </w:numPr>
        <w:rPr>
          <w:lang w:val="ru-RU"/>
        </w:rPr>
      </w:pPr>
      <w:r w:rsidRPr="00BB53B2">
        <w:rPr>
          <w:lang w:val="ru-RU"/>
        </w:rPr>
        <w:t>Ослабла</w:t>
      </w:r>
    </w:p>
    <w:sectPr w:rsidR="00BB53B2" w:rsidRPr="00BB53B2" w:rsidSect="0050610B">
      <w:footerReference w:type="default" r:id="rId43"/>
      <w:footerReference w:type="first" r:id="rId44"/>
      <w:pgSz w:w="12240" w:h="15840"/>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9507A3" w14:textId="77777777" w:rsidR="00126F6D" w:rsidRDefault="00126F6D" w:rsidP="00900AEA">
      <w:pPr>
        <w:spacing w:after="0" w:line="240" w:lineRule="auto"/>
      </w:pPr>
      <w:r>
        <w:separator/>
      </w:r>
    </w:p>
  </w:endnote>
  <w:endnote w:type="continuationSeparator" w:id="0">
    <w:p w14:paraId="2848129E" w14:textId="77777777" w:rsidR="00126F6D" w:rsidRDefault="00126F6D" w:rsidP="00900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4103950"/>
      <w:docPartObj>
        <w:docPartGallery w:val="Page Numbers (Bottom of Page)"/>
        <w:docPartUnique/>
      </w:docPartObj>
    </w:sdtPr>
    <w:sdtEndPr>
      <w:rPr>
        <w:noProof/>
      </w:rPr>
    </w:sdtEndPr>
    <w:sdtContent>
      <w:p w14:paraId="0AE7CEED" w14:textId="329AF45F" w:rsidR="00E9002D" w:rsidRDefault="00C65F51">
        <w:pPr>
          <w:pStyle w:val="ad"/>
          <w:jc w:val="right"/>
        </w:pPr>
      </w:p>
    </w:sdtContent>
  </w:sdt>
  <w:p w14:paraId="6B7E602A" w14:textId="77777777" w:rsidR="00776582" w:rsidRDefault="00776582">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5644566"/>
      <w:docPartObj>
        <w:docPartGallery w:val="Page Numbers (Bottom of Page)"/>
        <w:docPartUnique/>
      </w:docPartObj>
    </w:sdtPr>
    <w:sdtEndPr>
      <w:rPr>
        <w:noProof/>
      </w:rPr>
    </w:sdtEndPr>
    <w:sdtContent>
      <w:p w14:paraId="5EB83EAA" w14:textId="77777777" w:rsidR="00E9002D" w:rsidRDefault="00E9002D">
        <w:pPr>
          <w:pStyle w:val="ad"/>
          <w:jc w:val="right"/>
        </w:pPr>
        <w:r>
          <w:fldChar w:fldCharType="begin"/>
        </w:r>
        <w:r>
          <w:instrText xml:space="preserve"> PAGE   \* MERGEFORMAT </w:instrText>
        </w:r>
        <w:r>
          <w:fldChar w:fldCharType="separate"/>
        </w:r>
        <w:r>
          <w:rPr>
            <w:noProof/>
          </w:rPr>
          <w:t>2</w:t>
        </w:r>
        <w:r>
          <w:rPr>
            <w:noProof/>
          </w:rPr>
          <w:fldChar w:fldCharType="end"/>
        </w:r>
      </w:p>
    </w:sdtContent>
  </w:sdt>
  <w:p w14:paraId="5D48F40C" w14:textId="77777777" w:rsidR="00E9002D" w:rsidRDefault="00E9002D">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92059"/>
      <w:docPartObj>
        <w:docPartGallery w:val="Page Numbers (Bottom of Page)"/>
        <w:docPartUnique/>
      </w:docPartObj>
    </w:sdtPr>
    <w:sdtEndPr>
      <w:rPr>
        <w:noProof/>
      </w:rPr>
    </w:sdtEndPr>
    <w:sdtContent>
      <w:p w14:paraId="6950BC37" w14:textId="37A99586" w:rsidR="00386A7A" w:rsidRDefault="00386A7A">
        <w:pPr>
          <w:pStyle w:val="ad"/>
          <w:jc w:val="right"/>
        </w:pPr>
        <w:r>
          <w:fldChar w:fldCharType="begin"/>
        </w:r>
        <w:r>
          <w:instrText xml:space="preserve"> PAGE   \* MERGEFORMAT </w:instrText>
        </w:r>
        <w:r>
          <w:fldChar w:fldCharType="separate"/>
        </w:r>
        <w:r>
          <w:rPr>
            <w:noProof/>
          </w:rPr>
          <w:t>2</w:t>
        </w:r>
        <w:r>
          <w:rPr>
            <w:noProof/>
          </w:rPr>
          <w:fldChar w:fldCharType="end"/>
        </w:r>
      </w:p>
    </w:sdtContent>
  </w:sdt>
  <w:p w14:paraId="23EE9B2B" w14:textId="77777777" w:rsidR="00E9002D" w:rsidRDefault="00E9002D">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ABEA3" w14:textId="77777777" w:rsidR="00126F6D" w:rsidRDefault="00126F6D" w:rsidP="00900AEA">
      <w:pPr>
        <w:spacing w:after="0" w:line="240" w:lineRule="auto"/>
      </w:pPr>
      <w:r>
        <w:separator/>
      </w:r>
    </w:p>
  </w:footnote>
  <w:footnote w:type="continuationSeparator" w:id="0">
    <w:p w14:paraId="3EE452B0" w14:textId="77777777" w:rsidR="00126F6D" w:rsidRDefault="00126F6D" w:rsidP="00900AEA">
      <w:pPr>
        <w:spacing w:after="0" w:line="240" w:lineRule="auto"/>
      </w:pPr>
      <w:r>
        <w:continuationSeparator/>
      </w:r>
    </w:p>
  </w:footnote>
  <w:footnote w:id="1">
    <w:p w14:paraId="14264B49" w14:textId="48DD2AD3" w:rsidR="00956E3A" w:rsidRPr="002E5197" w:rsidRDefault="00956E3A" w:rsidP="00B8278A">
      <w:pPr>
        <w:pStyle w:val="a6"/>
        <w:rPr>
          <w:lang w:val="ru-RU"/>
        </w:rPr>
      </w:pPr>
      <w:r>
        <w:rPr>
          <w:rStyle w:val="a8"/>
        </w:rPr>
        <w:footnoteRef/>
      </w:r>
      <w:r w:rsidRPr="00956E3A">
        <w:rPr>
          <w:lang w:val="ru-RU"/>
        </w:rPr>
        <w:t xml:space="preserve"> </w:t>
      </w:r>
      <w:proofErr w:type="spellStart"/>
      <w:r w:rsidR="002E5197">
        <w:rPr>
          <w:lang w:val="ru-RU"/>
        </w:rPr>
        <w:t>М</w:t>
      </w:r>
      <w:r w:rsidR="00F26978">
        <w:rPr>
          <w:lang w:val="ru-RU"/>
        </w:rPr>
        <w:t>аршел</w:t>
      </w:r>
      <w:proofErr w:type="spellEnd"/>
      <w:r w:rsidR="00F26978">
        <w:rPr>
          <w:lang w:val="ru-RU"/>
        </w:rPr>
        <w:t xml:space="preserve"> А. Принципы экономической теории.</w:t>
      </w:r>
      <w:r w:rsidR="007959C9" w:rsidRPr="007959C9">
        <w:rPr>
          <w:lang w:val="ru-RU"/>
        </w:rPr>
        <w:t xml:space="preserve"> Том 1</w:t>
      </w:r>
      <w:r w:rsidR="007959C9">
        <w:rPr>
          <w:lang w:val="ru-RU"/>
        </w:rPr>
        <w:t>.</w:t>
      </w:r>
      <w:r w:rsidR="00F26978">
        <w:rPr>
          <w:lang w:val="ru-RU"/>
        </w:rPr>
        <w:t xml:space="preserve"> </w:t>
      </w:r>
      <w:r w:rsidR="00F26978" w:rsidRPr="00F26978">
        <w:rPr>
          <w:lang w:val="ru-RU"/>
        </w:rPr>
        <w:t xml:space="preserve">Издательство: Прогресс; Год выпуска: </w:t>
      </w:r>
      <w:r w:rsidR="00230B13" w:rsidRPr="00F26978">
        <w:rPr>
          <w:lang w:val="ru-RU"/>
        </w:rPr>
        <w:t>1993</w:t>
      </w:r>
      <w:r w:rsidR="00230B13">
        <w:rPr>
          <w:lang w:val="ru-RU"/>
        </w:rPr>
        <w:t>–416 с</w:t>
      </w:r>
    </w:p>
  </w:footnote>
  <w:footnote w:id="2">
    <w:p w14:paraId="63EADD39" w14:textId="7070EEF1" w:rsidR="00900AEA" w:rsidRPr="00995248" w:rsidRDefault="00900AEA" w:rsidP="00900AEA">
      <w:pPr>
        <w:pStyle w:val="a6"/>
        <w:rPr>
          <w:lang w:val="ru-RU"/>
        </w:rPr>
      </w:pPr>
      <w:r>
        <w:rPr>
          <w:rStyle w:val="a8"/>
        </w:rPr>
        <w:footnoteRef/>
      </w:r>
      <w:r w:rsidRPr="00995248">
        <w:rPr>
          <w:lang w:val="ru-RU"/>
        </w:rPr>
        <w:t xml:space="preserve"> </w:t>
      </w:r>
      <w:r>
        <w:rPr>
          <w:lang w:val="ru-RU"/>
        </w:rPr>
        <w:t>Портер</w:t>
      </w:r>
      <w:r w:rsidRPr="00995248">
        <w:rPr>
          <w:lang w:val="ru-RU"/>
        </w:rPr>
        <w:t xml:space="preserve"> </w:t>
      </w:r>
      <w:r>
        <w:rPr>
          <w:lang w:val="ru-RU"/>
        </w:rPr>
        <w:t xml:space="preserve">М. </w:t>
      </w:r>
      <w:r w:rsidR="00AD1977">
        <w:rPr>
          <w:lang w:val="ru-RU"/>
        </w:rPr>
        <w:t>Конкуренция. -</w:t>
      </w:r>
      <w:r>
        <w:rPr>
          <w:lang w:val="ru-RU"/>
        </w:rPr>
        <w:t xml:space="preserve"> Пер. с англ. – М.: </w:t>
      </w:r>
      <w:proofErr w:type="spellStart"/>
      <w:r>
        <w:rPr>
          <w:lang w:val="ru-RU"/>
        </w:rPr>
        <w:t>Издательствий</w:t>
      </w:r>
      <w:proofErr w:type="spellEnd"/>
      <w:r>
        <w:rPr>
          <w:lang w:val="ru-RU"/>
        </w:rPr>
        <w:t xml:space="preserve"> дом «Вильямс», 2005. – 608 с</w:t>
      </w:r>
    </w:p>
  </w:footnote>
  <w:footnote w:id="3">
    <w:p w14:paraId="0862657F" w14:textId="77777777" w:rsidR="003470C8" w:rsidRPr="00995248" w:rsidRDefault="003470C8" w:rsidP="003470C8">
      <w:pPr>
        <w:pStyle w:val="a6"/>
        <w:rPr>
          <w:lang w:val="ru-RU"/>
        </w:rPr>
      </w:pPr>
      <w:r>
        <w:rPr>
          <w:rStyle w:val="a8"/>
        </w:rPr>
        <w:footnoteRef/>
      </w:r>
      <w:r w:rsidRPr="00995248">
        <w:rPr>
          <w:lang w:val="ru-RU"/>
        </w:rPr>
        <w:t xml:space="preserve"> </w:t>
      </w:r>
      <w:r>
        <w:rPr>
          <w:lang w:val="ru-RU"/>
        </w:rPr>
        <w:t>Портер</w:t>
      </w:r>
      <w:r w:rsidRPr="00995248">
        <w:rPr>
          <w:lang w:val="ru-RU"/>
        </w:rPr>
        <w:t xml:space="preserve"> </w:t>
      </w:r>
      <w:r>
        <w:rPr>
          <w:lang w:val="ru-RU"/>
        </w:rPr>
        <w:t xml:space="preserve">М. Конкуренция.: Пер. с англ. – М.: </w:t>
      </w:r>
      <w:proofErr w:type="spellStart"/>
      <w:r>
        <w:rPr>
          <w:lang w:val="ru-RU"/>
        </w:rPr>
        <w:t>Издательствий</w:t>
      </w:r>
      <w:proofErr w:type="spellEnd"/>
      <w:r>
        <w:rPr>
          <w:lang w:val="ru-RU"/>
        </w:rPr>
        <w:t xml:space="preserve"> дом «Вильямс», 2005. – 608 с</w:t>
      </w:r>
    </w:p>
  </w:footnote>
  <w:footnote w:id="4">
    <w:p w14:paraId="536748C8" w14:textId="77777777" w:rsidR="00F81165" w:rsidRPr="00EA236B" w:rsidRDefault="00F81165" w:rsidP="00F81165">
      <w:pPr>
        <w:pStyle w:val="a6"/>
      </w:pPr>
      <w:r>
        <w:rPr>
          <w:rStyle w:val="a8"/>
        </w:rPr>
        <w:footnoteRef/>
      </w:r>
      <w:r w:rsidRPr="00495E7B">
        <w:t xml:space="preserve"> Enright </w:t>
      </w:r>
      <w:r>
        <w:t xml:space="preserve">M. J. </w:t>
      </w:r>
      <w:r w:rsidRPr="00495E7B">
        <w:t>Survey on the characterization of regional clusters: initial results</w:t>
      </w:r>
      <w:r>
        <w:t xml:space="preserve">. </w:t>
      </w:r>
      <w:r w:rsidRPr="00EA236B">
        <w:t>2020</w:t>
      </w:r>
    </w:p>
  </w:footnote>
  <w:footnote w:id="5">
    <w:p w14:paraId="1F58D8C0" w14:textId="7D0F34D4" w:rsidR="00FC7100" w:rsidRPr="00FC7100" w:rsidRDefault="00FC7100">
      <w:pPr>
        <w:pStyle w:val="a6"/>
        <w:rPr>
          <w:lang w:val="ru-RU"/>
        </w:rPr>
      </w:pPr>
      <w:r>
        <w:rPr>
          <w:rStyle w:val="a8"/>
        </w:rPr>
        <w:footnoteRef/>
      </w:r>
      <w:r w:rsidRPr="00FC7100">
        <w:t xml:space="preserve"> </w:t>
      </w:r>
      <w:r w:rsidRPr="00495E7B">
        <w:t xml:space="preserve">Enright </w:t>
      </w:r>
      <w:r>
        <w:t xml:space="preserve">M. J. </w:t>
      </w:r>
      <w:r w:rsidRPr="00495E7B">
        <w:t>Survey on the characterization of regional clusters: initial results</w:t>
      </w:r>
      <w:r>
        <w:t xml:space="preserve">. </w:t>
      </w:r>
      <w:r w:rsidRPr="00FC7100">
        <w:rPr>
          <w:lang w:val="ru-RU"/>
        </w:rPr>
        <w:t>2020</w:t>
      </w:r>
    </w:p>
  </w:footnote>
  <w:footnote w:id="6">
    <w:p w14:paraId="4D160E69" w14:textId="6E0B3B5D" w:rsidR="005E50E5" w:rsidRPr="00EA236B" w:rsidRDefault="005E50E5">
      <w:pPr>
        <w:pStyle w:val="a6"/>
        <w:rPr>
          <w:lang w:val="ru-RU"/>
        </w:rPr>
      </w:pPr>
      <w:r>
        <w:rPr>
          <w:rStyle w:val="a8"/>
        </w:rPr>
        <w:footnoteRef/>
      </w:r>
      <w:r w:rsidR="007E37F4">
        <w:rPr>
          <w:lang w:val="ru-RU"/>
        </w:rPr>
        <w:t xml:space="preserve">Официальный </w:t>
      </w:r>
      <w:r w:rsidR="008E1BE6">
        <w:rPr>
          <w:lang w:val="ru-RU"/>
        </w:rPr>
        <w:t>сай интернет-</w:t>
      </w:r>
      <w:r w:rsidR="009C1BE0">
        <w:rPr>
          <w:lang w:val="ru-RU"/>
        </w:rPr>
        <w:t>площадки</w:t>
      </w:r>
      <w:r w:rsidR="008E1BE6">
        <w:rPr>
          <w:lang w:val="ru-RU"/>
        </w:rPr>
        <w:t xml:space="preserve"> «Весь город». </w:t>
      </w:r>
      <w:r w:rsidR="008E1BE6">
        <w:t>URL</w:t>
      </w:r>
      <w:r w:rsidR="008E1BE6" w:rsidRPr="00EA236B">
        <w:rPr>
          <w:lang w:val="ru-RU"/>
        </w:rPr>
        <w:t xml:space="preserve">: </w:t>
      </w:r>
      <w:r w:rsidR="009C1BE0" w:rsidRPr="009C1BE0">
        <w:t>https</w:t>
      </w:r>
      <w:r w:rsidR="009C1BE0" w:rsidRPr="00EA236B">
        <w:rPr>
          <w:lang w:val="ru-RU"/>
        </w:rPr>
        <w:t>://</w:t>
      </w:r>
      <w:proofErr w:type="spellStart"/>
      <w:r w:rsidR="009C1BE0" w:rsidRPr="009C1BE0">
        <w:t>spb</w:t>
      </w:r>
      <w:proofErr w:type="spellEnd"/>
      <w:r w:rsidR="009C1BE0" w:rsidRPr="00EA236B">
        <w:rPr>
          <w:lang w:val="ru-RU"/>
        </w:rPr>
        <w:t>.</w:t>
      </w:r>
      <w:r w:rsidR="009C1BE0" w:rsidRPr="009C1BE0">
        <w:t>all</w:t>
      </w:r>
      <w:r w:rsidR="009C1BE0" w:rsidRPr="00EA236B">
        <w:rPr>
          <w:lang w:val="ru-RU"/>
        </w:rPr>
        <w:t>-</w:t>
      </w:r>
      <w:proofErr w:type="spellStart"/>
      <w:r w:rsidR="009C1BE0" w:rsidRPr="009C1BE0">
        <w:t>gorod</w:t>
      </w:r>
      <w:proofErr w:type="spellEnd"/>
      <w:r w:rsidR="009C1BE0" w:rsidRPr="00EA236B">
        <w:rPr>
          <w:lang w:val="ru-RU"/>
        </w:rPr>
        <w:t>.</w:t>
      </w:r>
      <w:proofErr w:type="spellStart"/>
      <w:r w:rsidR="009C1BE0" w:rsidRPr="009C1BE0">
        <w:t>ru</w:t>
      </w:r>
      <w:proofErr w:type="spellEnd"/>
      <w:r w:rsidR="009C1BE0" w:rsidRPr="00EA236B">
        <w:rPr>
          <w:lang w:val="ru-RU"/>
        </w:rPr>
        <w:t>/</w:t>
      </w:r>
      <w:proofErr w:type="spellStart"/>
      <w:r w:rsidR="009C1BE0" w:rsidRPr="009C1BE0">
        <w:t>rubrica</w:t>
      </w:r>
      <w:proofErr w:type="spellEnd"/>
      <w:r w:rsidR="009C1BE0" w:rsidRPr="00EA236B">
        <w:rPr>
          <w:lang w:val="ru-RU"/>
        </w:rPr>
        <w:t>/</w:t>
      </w:r>
      <w:proofErr w:type="spellStart"/>
      <w:r w:rsidR="009C1BE0" w:rsidRPr="009C1BE0">
        <w:t>sredstva</w:t>
      </w:r>
      <w:proofErr w:type="spellEnd"/>
      <w:r w:rsidR="009C1BE0" w:rsidRPr="00EA236B">
        <w:rPr>
          <w:lang w:val="ru-RU"/>
        </w:rPr>
        <w:t>_</w:t>
      </w:r>
      <w:proofErr w:type="spellStart"/>
      <w:r w:rsidR="009C1BE0" w:rsidRPr="009C1BE0">
        <w:t>zashhity</w:t>
      </w:r>
      <w:proofErr w:type="spellEnd"/>
      <w:r w:rsidR="009C1BE0" w:rsidRPr="00EA236B">
        <w:rPr>
          <w:lang w:val="ru-RU"/>
        </w:rPr>
        <w:t>_</w:t>
      </w:r>
      <w:proofErr w:type="spellStart"/>
      <w:r w:rsidR="009C1BE0" w:rsidRPr="009C1BE0">
        <w:t>individualnye</w:t>
      </w:r>
      <w:proofErr w:type="spellEnd"/>
      <w:r w:rsidR="009C1BE0" w:rsidRPr="00EA236B">
        <w:rPr>
          <w:lang w:val="ru-RU"/>
        </w:rPr>
        <w:t>_-_</w:t>
      </w:r>
      <w:proofErr w:type="spellStart"/>
      <w:r w:rsidR="009C1BE0" w:rsidRPr="009C1BE0">
        <w:t>proizvodstvo</w:t>
      </w:r>
      <w:proofErr w:type="spellEnd"/>
      <w:r w:rsidR="009C1BE0" w:rsidRPr="00EA236B">
        <w:rPr>
          <w:lang w:val="ru-RU"/>
        </w:rPr>
        <w:t>_</w:t>
      </w:r>
      <w:proofErr w:type="spellStart"/>
      <w:r w:rsidR="009C1BE0" w:rsidRPr="009C1BE0">
        <w:t>prodazha</w:t>
      </w:r>
      <w:proofErr w:type="spellEnd"/>
      <w:r w:rsidR="009C1BE0" w:rsidRPr="00EA236B">
        <w:rPr>
          <w:lang w:val="ru-RU"/>
        </w:rPr>
        <w:t>/1</w:t>
      </w:r>
    </w:p>
  </w:footnote>
  <w:footnote w:id="7">
    <w:p w14:paraId="6432699E" w14:textId="2D340F6A" w:rsidR="007F112C" w:rsidRPr="00B62DB5" w:rsidRDefault="007F112C">
      <w:pPr>
        <w:pStyle w:val="a6"/>
      </w:pPr>
      <w:r>
        <w:rPr>
          <w:rStyle w:val="a8"/>
        </w:rPr>
        <w:footnoteRef/>
      </w:r>
      <w:r w:rsidR="00B62DB5" w:rsidRPr="00B62DB5">
        <w:rPr>
          <w:lang w:val="ru-RU"/>
        </w:rPr>
        <w:t>Каталог производителей медицинского оборудования Санкт-Петербурга</w:t>
      </w:r>
      <w:r w:rsidR="00B62DB5">
        <w:rPr>
          <w:lang w:val="ru-RU"/>
        </w:rPr>
        <w:t xml:space="preserve">. </w:t>
      </w:r>
      <w:r w:rsidR="00B62DB5">
        <w:t>URL</w:t>
      </w:r>
      <w:r w:rsidR="00B62DB5" w:rsidRPr="009C1BE0">
        <w:t>:</w:t>
      </w:r>
      <w:r w:rsidR="00B62DB5" w:rsidRPr="00B62DB5">
        <w:t xml:space="preserve"> https://productcenter.ru/producers/r-lieningradskaia-obl-186/c-sankt-pietierburg-3037/catalog-mieditsinskoie-oborudovaniie-167</w:t>
      </w:r>
    </w:p>
  </w:footnote>
  <w:footnote w:id="8">
    <w:p w14:paraId="17387522" w14:textId="77777777" w:rsidR="00311A05" w:rsidRPr="006E0F1A" w:rsidRDefault="00311A05" w:rsidP="00311A05">
      <w:pPr>
        <w:pStyle w:val="a6"/>
      </w:pPr>
      <w:r>
        <w:rPr>
          <w:rStyle w:val="a8"/>
        </w:rPr>
        <w:footnoteRef/>
      </w:r>
      <w:r w:rsidRPr="00A349DA">
        <w:t xml:space="preserve"> </w:t>
      </w:r>
      <w:bookmarkStart w:id="17" w:name="_Hlk101910766"/>
      <w:proofErr w:type="spellStart"/>
      <w:r>
        <w:t>Gruca</w:t>
      </w:r>
      <w:proofErr w:type="spellEnd"/>
      <w:r>
        <w:t xml:space="preserve"> T., Kaltenbach K., Nath D. Health Care Clusters in Hospitals: The Market Audit and Frameworks for Planning. Journal</w:t>
      </w:r>
      <w:r w:rsidRPr="006E0F1A">
        <w:t xml:space="preserve"> </w:t>
      </w:r>
      <w:r>
        <w:t>of</w:t>
      </w:r>
      <w:r w:rsidRPr="006E0F1A">
        <w:t xml:space="preserve"> </w:t>
      </w:r>
      <w:r>
        <w:t>Hospital</w:t>
      </w:r>
      <w:r w:rsidRPr="006E0F1A">
        <w:t xml:space="preserve"> </w:t>
      </w:r>
      <w:r>
        <w:t>Marketing</w:t>
      </w:r>
      <w:r w:rsidRPr="006E0F1A">
        <w:t xml:space="preserve">, </w:t>
      </w:r>
      <w:r>
        <w:t>Vol</w:t>
      </w:r>
      <w:r w:rsidRPr="006E0F1A">
        <w:t>. 7(2) 1993.</w:t>
      </w:r>
      <w:bookmarkEnd w:id="17"/>
    </w:p>
  </w:footnote>
  <w:footnote w:id="9">
    <w:p w14:paraId="1A8A7A7D" w14:textId="23DBE560" w:rsidR="00FC137C" w:rsidRPr="006749F6" w:rsidRDefault="00FC137C" w:rsidP="007E49FF">
      <w:pPr>
        <w:pStyle w:val="a6"/>
      </w:pPr>
      <w:r>
        <w:rPr>
          <w:rStyle w:val="a8"/>
        </w:rPr>
        <w:footnoteRef/>
      </w:r>
      <w:r w:rsidRPr="00BE6A2B">
        <w:t xml:space="preserve"> </w:t>
      </w:r>
      <w:r w:rsidR="003E1FD0">
        <w:t xml:space="preserve">Porter M. E. </w:t>
      </w:r>
      <w:r w:rsidR="00BE6A2B">
        <w:t xml:space="preserve">Clusters and the New Economics of Competition. </w:t>
      </w:r>
      <w:r w:rsidR="003E1FD0">
        <w:t xml:space="preserve">Harvard Business Review. </w:t>
      </w:r>
      <w:r w:rsidR="006749F6">
        <w:t>1998.</w:t>
      </w:r>
    </w:p>
  </w:footnote>
  <w:footnote w:id="10">
    <w:p w14:paraId="100954C9" w14:textId="4AB0E540" w:rsidR="00267CAE" w:rsidRPr="00267CAE" w:rsidRDefault="00267CAE">
      <w:pPr>
        <w:pStyle w:val="a6"/>
      </w:pPr>
      <w:r>
        <w:rPr>
          <w:rStyle w:val="a8"/>
        </w:rPr>
        <w:footnoteRef/>
      </w:r>
      <w:r>
        <w:t xml:space="preserve"> Porter M. E. Clusters and the New Economics of Competition. Harvard Business Review. 1998.</w:t>
      </w:r>
    </w:p>
  </w:footnote>
  <w:footnote w:id="11">
    <w:p w14:paraId="44B12217" w14:textId="77777777" w:rsidR="00DC2644" w:rsidRPr="008F3957" w:rsidRDefault="00DC2644" w:rsidP="00DC2644">
      <w:pPr>
        <w:pStyle w:val="a6"/>
        <w:rPr>
          <w:lang w:val="ru-RU"/>
        </w:rPr>
      </w:pPr>
      <w:r>
        <w:rPr>
          <w:rStyle w:val="a8"/>
        </w:rPr>
        <w:footnoteRef/>
      </w:r>
      <w:r w:rsidRPr="008F3957">
        <w:rPr>
          <w:lang w:val="ru-RU"/>
        </w:rPr>
        <w:t xml:space="preserve"> </w:t>
      </w:r>
      <w:proofErr w:type="spellStart"/>
      <w:r w:rsidRPr="00373590">
        <w:rPr>
          <w:lang w:val="ru-RU"/>
        </w:rPr>
        <w:t>Исланкина</w:t>
      </w:r>
      <w:proofErr w:type="spellEnd"/>
      <w:r>
        <w:rPr>
          <w:lang w:val="ru-RU"/>
        </w:rPr>
        <w:t xml:space="preserve"> Е.А.</w:t>
      </w:r>
      <w:r w:rsidRPr="00373590">
        <w:rPr>
          <w:lang w:val="ru-RU"/>
        </w:rPr>
        <w:t>, Куценко</w:t>
      </w:r>
      <w:r>
        <w:rPr>
          <w:lang w:val="ru-RU"/>
        </w:rPr>
        <w:t xml:space="preserve"> Е.С.</w:t>
      </w:r>
      <w:r w:rsidRPr="00373590">
        <w:rPr>
          <w:lang w:val="ru-RU"/>
        </w:rPr>
        <w:t>,</w:t>
      </w:r>
      <w:r>
        <w:rPr>
          <w:lang w:val="ru-RU"/>
        </w:rPr>
        <w:t xml:space="preserve"> </w:t>
      </w:r>
      <w:r w:rsidRPr="00373590">
        <w:rPr>
          <w:lang w:val="ru-RU"/>
        </w:rPr>
        <w:t xml:space="preserve">Филина Ф.Н., </w:t>
      </w:r>
      <w:proofErr w:type="spellStart"/>
      <w:r w:rsidRPr="00373590">
        <w:rPr>
          <w:lang w:val="ru-RU"/>
        </w:rPr>
        <w:t>Панкевич</w:t>
      </w:r>
      <w:proofErr w:type="spellEnd"/>
      <w:r w:rsidRPr="00373590">
        <w:rPr>
          <w:lang w:val="ru-RU"/>
        </w:rPr>
        <w:t xml:space="preserve"> В.И. и др.; Биомедицинские кластеры в мире: факторы успеха и истории лучших</w:t>
      </w:r>
      <w:r>
        <w:rPr>
          <w:lang w:val="ru-RU"/>
        </w:rPr>
        <w:t xml:space="preserve"> /</w:t>
      </w:r>
      <w:r w:rsidRPr="00373590">
        <w:rPr>
          <w:lang w:val="ru-RU"/>
        </w:rPr>
        <w:t xml:space="preserve">Фонд Международного медицинского кластера; Нац. </w:t>
      </w:r>
      <w:proofErr w:type="spellStart"/>
      <w:r w:rsidRPr="00373590">
        <w:rPr>
          <w:lang w:val="ru-RU"/>
        </w:rPr>
        <w:t>исслед</w:t>
      </w:r>
      <w:proofErr w:type="spellEnd"/>
      <w:r w:rsidRPr="00373590">
        <w:rPr>
          <w:lang w:val="ru-RU"/>
        </w:rPr>
        <w:t>. ун-т</w:t>
      </w:r>
      <w:r>
        <w:rPr>
          <w:lang w:val="ru-RU"/>
        </w:rPr>
        <w:t xml:space="preserve"> </w:t>
      </w:r>
      <w:r w:rsidRPr="00373590">
        <w:rPr>
          <w:lang w:val="ru-RU"/>
        </w:rPr>
        <w:t xml:space="preserve">«Высшая школа экономики». — М.: НИУ ВШЭ, 2019. — 160 с. — 150 экз. — </w:t>
      </w:r>
      <w:r>
        <w:t>ISBN</w:t>
      </w:r>
      <w:r w:rsidRPr="00373590">
        <w:rPr>
          <w:lang w:val="ru-RU"/>
        </w:rPr>
        <w:t xml:space="preserve"> 978-5-7598-1961-5 (в обл.).</w:t>
      </w:r>
    </w:p>
  </w:footnote>
  <w:footnote w:id="12">
    <w:p w14:paraId="5A75A392" w14:textId="77777777" w:rsidR="00DC2644" w:rsidRPr="00373590" w:rsidRDefault="00DC2644" w:rsidP="00DC2644">
      <w:pPr>
        <w:pStyle w:val="a6"/>
        <w:rPr>
          <w:lang w:val="ru-RU"/>
        </w:rPr>
      </w:pPr>
      <w:r>
        <w:rPr>
          <w:rStyle w:val="a8"/>
        </w:rPr>
        <w:footnoteRef/>
      </w:r>
      <w:r w:rsidRPr="00373590">
        <w:rPr>
          <w:lang w:val="ru-RU"/>
        </w:rPr>
        <w:t xml:space="preserve"> </w:t>
      </w:r>
      <w:proofErr w:type="spellStart"/>
      <w:r w:rsidRPr="00373590">
        <w:rPr>
          <w:lang w:val="ru-RU"/>
        </w:rPr>
        <w:t>Исланкина</w:t>
      </w:r>
      <w:proofErr w:type="spellEnd"/>
      <w:r>
        <w:rPr>
          <w:lang w:val="ru-RU"/>
        </w:rPr>
        <w:t xml:space="preserve"> Е.А.</w:t>
      </w:r>
      <w:r w:rsidRPr="00373590">
        <w:rPr>
          <w:lang w:val="ru-RU"/>
        </w:rPr>
        <w:t>, Куценко</w:t>
      </w:r>
      <w:r>
        <w:rPr>
          <w:lang w:val="ru-RU"/>
        </w:rPr>
        <w:t xml:space="preserve"> Е.С.</w:t>
      </w:r>
      <w:r w:rsidRPr="00373590">
        <w:rPr>
          <w:lang w:val="ru-RU"/>
        </w:rPr>
        <w:t>,</w:t>
      </w:r>
      <w:r>
        <w:rPr>
          <w:lang w:val="ru-RU"/>
        </w:rPr>
        <w:t xml:space="preserve"> </w:t>
      </w:r>
      <w:r w:rsidRPr="00373590">
        <w:rPr>
          <w:lang w:val="ru-RU"/>
        </w:rPr>
        <w:t xml:space="preserve">Филина Ф.Н., </w:t>
      </w:r>
      <w:proofErr w:type="spellStart"/>
      <w:r w:rsidRPr="00373590">
        <w:rPr>
          <w:lang w:val="ru-RU"/>
        </w:rPr>
        <w:t>Панкевич</w:t>
      </w:r>
      <w:proofErr w:type="spellEnd"/>
      <w:r w:rsidRPr="00373590">
        <w:rPr>
          <w:lang w:val="ru-RU"/>
        </w:rPr>
        <w:t xml:space="preserve"> В.И. и др.; Биомедицинские кластеры в мире: факторы успеха и истории лучших</w:t>
      </w:r>
      <w:r>
        <w:rPr>
          <w:lang w:val="ru-RU"/>
        </w:rPr>
        <w:t xml:space="preserve"> /</w:t>
      </w:r>
      <w:r w:rsidRPr="00373590">
        <w:rPr>
          <w:lang w:val="ru-RU"/>
        </w:rPr>
        <w:t xml:space="preserve">Фонд Международного медицинского кластера; Нац. </w:t>
      </w:r>
      <w:proofErr w:type="spellStart"/>
      <w:r w:rsidRPr="00373590">
        <w:rPr>
          <w:lang w:val="ru-RU"/>
        </w:rPr>
        <w:t>исслед</w:t>
      </w:r>
      <w:proofErr w:type="spellEnd"/>
      <w:r w:rsidRPr="00373590">
        <w:rPr>
          <w:lang w:val="ru-RU"/>
        </w:rPr>
        <w:t>. ун-т</w:t>
      </w:r>
      <w:r>
        <w:rPr>
          <w:lang w:val="ru-RU"/>
        </w:rPr>
        <w:t xml:space="preserve"> </w:t>
      </w:r>
      <w:r w:rsidRPr="00373590">
        <w:rPr>
          <w:lang w:val="ru-RU"/>
        </w:rPr>
        <w:t xml:space="preserve">«Высшая школа экономики». — М.: НИУ ВШЭ, 2019. — 160 с. — 150 экз. — </w:t>
      </w:r>
      <w:r>
        <w:t>ISBN</w:t>
      </w:r>
      <w:r w:rsidRPr="00373590">
        <w:rPr>
          <w:lang w:val="ru-RU"/>
        </w:rPr>
        <w:t xml:space="preserve"> 978-5-7598-1961-5 (в обл.).</w:t>
      </w:r>
    </w:p>
  </w:footnote>
  <w:footnote w:id="13">
    <w:p w14:paraId="1D9479F6" w14:textId="5AE15E72" w:rsidR="00DC2644" w:rsidRPr="00A37E63" w:rsidRDefault="00DC2644" w:rsidP="00306980">
      <w:pPr>
        <w:pStyle w:val="a6"/>
        <w:rPr>
          <w:lang w:val="ru-RU"/>
        </w:rPr>
      </w:pPr>
      <w:r>
        <w:rPr>
          <w:rStyle w:val="a8"/>
        </w:rPr>
        <w:footnoteRef/>
      </w:r>
      <w:r w:rsidRPr="00A37E63">
        <w:rPr>
          <w:lang w:val="ru-RU"/>
        </w:rPr>
        <w:t xml:space="preserve"> </w:t>
      </w:r>
      <w:proofErr w:type="spellStart"/>
      <w:r w:rsidRPr="00373590">
        <w:rPr>
          <w:lang w:val="ru-RU"/>
        </w:rPr>
        <w:t>Исланкина</w:t>
      </w:r>
      <w:proofErr w:type="spellEnd"/>
      <w:r>
        <w:rPr>
          <w:lang w:val="ru-RU"/>
        </w:rPr>
        <w:t xml:space="preserve"> Е.А.</w:t>
      </w:r>
      <w:r w:rsidRPr="00373590">
        <w:rPr>
          <w:lang w:val="ru-RU"/>
        </w:rPr>
        <w:t>, Куценко</w:t>
      </w:r>
      <w:r>
        <w:rPr>
          <w:lang w:val="ru-RU"/>
        </w:rPr>
        <w:t xml:space="preserve"> Е.С.</w:t>
      </w:r>
      <w:r w:rsidRPr="00373590">
        <w:rPr>
          <w:lang w:val="ru-RU"/>
        </w:rPr>
        <w:t>,</w:t>
      </w:r>
      <w:r>
        <w:rPr>
          <w:lang w:val="ru-RU"/>
        </w:rPr>
        <w:t xml:space="preserve"> </w:t>
      </w:r>
      <w:r w:rsidRPr="00373590">
        <w:rPr>
          <w:lang w:val="ru-RU"/>
        </w:rPr>
        <w:t xml:space="preserve">Филина Ф.Н., </w:t>
      </w:r>
      <w:proofErr w:type="spellStart"/>
      <w:r w:rsidRPr="00373590">
        <w:rPr>
          <w:lang w:val="ru-RU"/>
        </w:rPr>
        <w:t>Панкевич</w:t>
      </w:r>
      <w:proofErr w:type="spellEnd"/>
      <w:r w:rsidRPr="00373590">
        <w:rPr>
          <w:lang w:val="ru-RU"/>
        </w:rPr>
        <w:t xml:space="preserve"> В.И. и др.; Биомедицинские кластеры в мире: факторы успеха и истории лучших</w:t>
      </w:r>
      <w:r>
        <w:rPr>
          <w:lang w:val="ru-RU"/>
        </w:rPr>
        <w:t xml:space="preserve"> /</w:t>
      </w:r>
      <w:r w:rsidRPr="00373590">
        <w:rPr>
          <w:lang w:val="ru-RU"/>
        </w:rPr>
        <w:t xml:space="preserve">Фонд Международного медицинского кластера; Нац. </w:t>
      </w:r>
      <w:proofErr w:type="spellStart"/>
      <w:r w:rsidRPr="00373590">
        <w:rPr>
          <w:lang w:val="ru-RU"/>
        </w:rPr>
        <w:t>исслед</w:t>
      </w:r>
      <w:proofErr w:type="spellEnd"/>
      <w:r w:rsidRPr="00373590">
        <w:rPr>
          <w:lang w:val="ru-RU"/>
        </w:rPr>
        <w:t>. ун-т</w:t>
      </w:r>
      <w:r>
        <w:rPr>
          <w:lang w:val="ru-RU"/>
        </w:rPr>
        <w:t xml:space="preserve"> </w:t>
      </w:r>
      <w:r w:rsidRPr="00373590">
        <w:rPr>
          <w:lang w:val="ru-RU"/>
        </w:rPr>
        <w:t xml:space="preserve">«Высшая школа экономики». — М.: НИУ ВШЭ, 2019. — 160 с. — 150 экз. — </w:t>
      </w:r>
      <w:r>
        <w:t>ISBN</w:t>
      </w:r>
      <w:r w:rsidRPr="00373590">
        <w:rPr>
          <w:lang w:val="ru-RU"/>
        </w:rPr>
        <w:t xml:space="preserve"> 978-5-7598-1961-5 (в обл.).</w:t>
      </w:r>
    </w:p>
  </w:footnote>
  <w:footnote w:id="14">
    <w:p w14:paraId="2AA8062A" w14:textId="1BB2B725" w:rsidR="006A362A" w:rsidRPr="00B46233" w:rsidRDefault="006A362A">
      <w:pPr>
        <w:pStyle w:val="a6"/>
      </w:pPr>
      <w:r>
        <w:rPr>
          <w:rStyle w:val="a8"/>
        </w:rPr>
        <w:footnoteRef/>
      </w:r>
      <w:r w:rsidRPr="00B86059">
        <w:rPr>
          <w:lang w:val="ru-RU"/>
        </w:rPr>
        <w:t xml:space="preserve"> </w:t>
      </w:r>
      <w:proofErr w:type="spellStart"/>
      <w:r w:rsidR="00B86059">
        <w:rPr>
          <w:lang w:val="ru-RU"/>
        </w:rPr>
        <w:t>Волгушева</w:t>
      </w:r>
      <w:proofErr w:type="spellEnd"/>
      <w:r w:rsidR="00B86059">
        <w:rPr>
          <w:lang w:val="ru-RU"/>
        </w:rPr>
        <w:t xml:space="preserve"> </w:t>
      </w:r>
      <w:r w:rsidR="00D22D9D">
        <w:rPr>
          <w:lang w:val="ru-RU"/>
        </w:rPr>
        <w:t>А. А.</w:t>
      </w:r>
      <w:r w:rsidR="00B86059">
        <w:rPr>
          <w:lang w:val="ru-RU"/>
        </w:rPr>
        <w:t xml:space="preserve"> Инфраструктура системы здравоохранения. </w:t>
      </w:r>
      <w:r w:rsidR="00D22D9D">
        <w:rPr>
          <w:lang w:val="ru-RU"/>
        </w:rPr>
        <w:t>Официальный</w:t>
      </w:r>
      <w:r w:rsidR="00D22D9D" w:rsidRPr="00D22D9D">
        <w:rPr>
          <w:lang w:val="ru-RU"/>
        </w:rPr>
        <w:t xml:space="preserve"> </w:t>
      </w:r>
      <w:r w:rsidR="00D22D9D">
        <w:rPr>
          <w:lang w:val="ru-RU"/>
        </w:rPr>
        <w:t>сайт</w:t>
      </w:r>
      <w:r w:rsidR="00D22D9D" w:rsidRPr="00D22D9D">
        <w:rPr>
          <w:lang w:val="ru-RU"/>
        </w:rPr>
        <w:t xml:space="preserve"> </w:t>
      </w:r>
      <w:r w:rsidR="00D22D9D">
        <w:rPr>
          <w:lang w:val="ru-RU"/>
        </w:rPr>
        <w:t xml:space="preserve">Центра Управления Финансами. </w:t>
      </w:r>
      <w:r w:rsidR="00D22D9D">
        <w:t>URL</w:t>
      </w:r>
      <w:r w:rsidR="00D22D9D" w:rsidRPr="00B46233">
        <w:t xml:space="preserve">: </w:t>
      </w:r>
      <w:r w:rsidR="00B46233" w:rsidRPr="00B46233">
        <w:t>https://center-yf.ru/data/stat/infrastruktura-sistemy-zdravoohraneniya.php</w:t>
      </w:r>
    </w:p>
  </w:footnote>
  <w:footnote w:id="15">
    <w:p w14:paraId="543CB4E3" w14:textId="77777777" w:rsidR="000E2728" w:rsidRPr="00EA236B" w:rsidRDefault="000E2728" w:rsidP="000E2728">
      <w:pPr>
        <w:pStyle w:val="a6"/>
      </w:pPr>
      <w:r>
        <w:rPr>
          <w:rStyle w:val="a8"/>
        </w:rPr>
        <w:footnoteRef/>
      </w:r>
      <w:r>
        <w:t xml:space="preserve"> </w:t>
      </w:r>
      <w:proofErr w:type="spellStart"/>
      <w:r w:rsidRPr="001C5596">
        <w:t>Zhelninova</w:t>
      </w:r>
      <w:proofErr w:type="spellEnd"/>
      <w:r w:rsidRPr="001C5596">
        <w:t xml:space="preserve"> </w:t>
      </w:r>
      <w:r>
        <w:t>T.</w:t>
      </w:r>
      <w:r w:rsidRPr="001C5596">
        <w:t xml:space="preserve">, Ivanov </w:t>
      </w:r>
      <w:r>
        <w:t xml:space="preserve">A. I. </w:t>
      </w:r>
      <w:r w:rsidRPr="00173AD7">
        <w:t>The Universities’ Contribution to Efficiency, Effectiveness and Equity of Regional Health Care System</w:t>
      </w:r>
      <w:r>
        <w:t xml:space="preserve">. </w:t>
      </w:r>
      <w:r w:rsidRPr="00A87713">
        <w:t>Global Educators Network for Health Care Innovation Education (</w:t>
      </w:r>
      <w:proofErr w:type="spellStart"/>
      <w:r w:rsidRPr="00A87713">
        <w:t>GENiE</w:t>
      </w:r>
      <w:proofErr w:type="spellEnd"/>
      <w:r w:rsidRPr="00A87713">
        <w:t>) </w:t>
      </w:r>
      <w:r w:rsidRPr="00A87713">
        <w:br/>
        <w:t>Sixth Annual Conference, Copenhagen Business School</w:t>
      </w:r>
      <w:r>
        <w:t xml:space="preserve">. </w:t>
      </w:r>
      <w:r w:rsidRPr="00EA236B">
        <w:t>2018</w:t>
      </w:r>
    </w:p>
  </w:footnote>
  <w:footnote w:id="16">
    <w:p w14:paraId="37F450D7" w14:textId="77777777" w:rsidR="000E2728" w:rsidRPr="0091529C" w:rsidRDefault="000E2728" w:rsidP="000E2728">
      <w:pPr>
        <w:pStyle w:val="a6"/>
        <w:rPr>
          <w:lang w:val="ru-RU"/>
        </w:rPr>
      </w:pPr>
      <w:r>
        <w:rPr>
          <w:rStyle w:val="a8"/>
        </w:rPr>
        <w:footnoteRef/>
      </w:r>
      <w:r>
        <w:t xml:space="preserve"> </w:t>
      </w:r>
      <w:proofErr w:type="spellStart"/>
      <w:r w:rsidRPr="001C5596">
        <w:t>Zhelninova</w:t>
      </w:r>
      <w:proofErr w:type="spellEnd"/>
      <w:r w:rsidRPr="001C5596">
        <w:t xml:space="preserve"> </w:t>
      </w:r>
      <w:r>
        <w:t>T.</w:t>
      </w:r>
      <w:r w:rsidRPr="001C5596">
        <w:t xml:space="preserve">, Ivanov </w:t>
      </w:r>
      <w:r>
        <w:t xml:space="preserve">A. I. </w:t>
      </w:r>
      <w:r w:rsidRPr="00173AD7">
        <w:t>The Universities’ Contribution to Efficiency, Effectiveness and Equity of Regional Health Care System</w:t>
      </w:r>
      <w:r>
        <w:t xml:space="preserve">. </w:t>
      </w:r>
      <w:r w:rsidRPr="00A87713">
        <w:t>Global Educators Network for Health Care Innovation Education (</w:t>
      </w:r>
      <w:proofErr w:type="spellStart"/>
      <w:r w:rsidRPr="00A87713">
        <w:t>GENiE</w:t>
      </w:r>
      <w:proofErr w:type="spellEnd"/>
      <w:r w:rsidRPr="00A87713">
        <w:t>) </w:t>
      </w:r>
      <w:r w:rsidRPr="00A87713">
        <w:br/>
        <w:t>Sixth Annual Conference, Copenhagen Business School</w:t>
      </w:r>
      <w:r>
        <w:t xml:space="preserve">. </w:t>
      </w:r>
      <w:r w:rsidRPr="0091529C">
        <w:rPr>
          <w:lang w:val="ru-RU"/>
        </w:rPr>
        <w:t>2018</w:t>
      </w:r>
    </w:p>
  </w:footnote>
  <w:footnote w:id="17">
    <w:p w14:paraId="1B2FBADB" w14:textId="4AF47DEB" w:rsidR="00990AB6" w:rsidRPr="00E10181" w:rsidRDefault="00990AB6" w:rsidP="00990AB6">
      <w:pPr>
        <w:pStyle w:val="a6"/>
        <w:rPr>
          <w:lang w:val="ru-RU"/>
        </w:rPr>
      </w:pPr>
      <w:r>
        <w:rPr>
          <w:rStyle w:val="a8"/>
        </w:rPr>
        <w:footnoteRef/>
      </w:r>
      <w:r w:rsidRPr="00E10181">
        <w:rPr>
          <w:lang w:val="ru-RU"/>
        </w:rPr>
        <w:t xml:space="preserve"> </w:t>
      </w:r>
      <w:proofErr w:type="spellStart"/>
      <w:r>
        <w:rPr>
          <w:lang w:val="ru-RU"/>
        </w:rPr>
        <w:t>Закиева</w:t>
      </w:r>
      <w:proofErr w:type="spellEnd"/>
      <w:r>
        <w:rPr>
          <w:lang w:val="ru-RU"/>
        </w:rPr>
        <w:t xml:space="preserve"> Л.</w:t>
      </w:r>
      <w:r w:rsidR="00200E33">
        <w:rPr>
          <w:lang w:val="ru-RU"/>
        </w:rPr>
        <w:t xml:space="preserve"> </w:t>
      </w:r>
      <w:r>
        <w:rPr>
          <w:lang w:val="ru-RU"/>
        </w:rPr>
        <w:t>Ф. С</w:t>
      </w:r>
      <w:r w:rsidRPr="009550C2">
        <w:rPr>
          <w:lang w:val="ru-RU"/>
        </w:rPr>
        <w:t>истема лечебно-профилактических учреждений</w:t>
      </w:r>
      <w:r>
        <w:rPr>
          <w:lang w:val="ru-RU"/>
        </w:rPr>
        <w:t xml:space="preserve"> </w:t>
      </w:r>
      <w:r w:rsidRPr="009550C2">
        <w:rPr>
          <w:lang w:val="ru-RU"/>
        </w:rPr>
        <w:t>в планировочной структуре</w:t>
      </w:r>
      <w:r>
        <w:rPr>
          <w:lang w:val="ru-RU"/>
        </w:rPr>
        <w:t xml:space="preserve"> К</w:t>
      </w:r>
      <w:r w:rsidRPr="009550C2">
        <w:rPr>
          <w:lang w:val="ru-RU"/>
        </w:rPr>
        <w:t>азанской агломерации</w:t>
      </w:r>
      <w:r>
        <w:rPr>
          <w:lang w:val="ru-RU"/>
        </w:rPr>
        <w:t xml:space="preserve">. </w:t>
      </w:r>
      <w:r w:rsidRPr="00B0319D">
        <w:rPr>
          <w:lang w:val="ru-RU"/>
        </w:rPr>
        <w:t>Диссертация</w:t>
      </w:r>
      <w:r>
        <w:rPr>
          <w:lang w:val="ru-RU"/>
        </w:rPr>
        <w:t xml:space="preserve"> </w:t>
      </w:r>
      <w:r w:rsidRPr="00B0319D">
        <w:rPr>
          <w:lang w:val="ru-RU"/>
        </w:rPr>
        <w:t>на соискание ученой степени</w:t>
      </w:r>
      <w:r>
        <w:rPr>
          <w:lang w:val="ru-RU"/>
        </w:rPr>
        <w:t xml:space="preserve"> Федерального государственного бюджетного образовательного учреждения высшего образования «Казанский государственный архитектурно-строительный университет»</w:t>
      </w:r>
    </w:p>
  </w:footnote>
  <w:footnote w:id="18">
    <w:p w14:paraId="320CEF71" w14:textId="77777777" w:rsidR="002A187D" w:rsidRPr="00785283" w:rsidRDefault="002A187D" w:rsidP="002A187D">
      <w:pPr>
        <w:pStyle w:val="a6"/>
      </w:pPr>
      <w:r>
        <w:rPr>
          <w:rStyle w:val="a8"/>
        </w:rPr>
        <w:footnoteRef/>
      </w:r>
      <w:r w:rsidRPr="00785283">
        <w:rPr>
          <w:lang w:val="ru-RU"/>
        </w:rPr>
        <w:t>Медицинский кластер — это история не про деньги, а про трансферт технологий и знаний</w:t>
      </w:r>
      <w:r>
        <w:rPr>
          <w:lang w:val="ru-RU"/>
        </w:rPr>
        <w:t xml:space="preserve">. </w:t>
      </w:r>
      <w:r>
        <w:t>URL</w:t>
      </w:r>
      <w:r w:rsidRPr="00785283">
        <w:t>: https://old.sk.ru/news/b/press/archive/2017/06/02/_2200_medicinskiy-klaster-_1420_-eto-istoriya-ne-pro-dengi-a-pro-transfert-tehnologiy-i-znaniy_2200_.aspx</w:t>
      </w:r>
    </w:p>
  </w:footnote>
  <w:footnote w:id="19">
    <w:p w14:paraId="7936FF3A" w14:textId="0176F07C" w:rsidR="0088430F" w:rsidRPr="0088430F" w:rsidRDefault="0088430F">
      <w:pPr>
        <w:pStyle w:val="a6"/>
        <w:rPr>
          <w:lang w:val="ru-RU"/>
        </w:rPr>
      </w:pPr>
      <w:r>
        <w:rPr>
          <w:rStyle w:val="a8"/>
        </w:rPr>
        <w:footnoteRef/>
      </w:r>
      <w:r w:rsidR="00D53890">
        <w:rPr>
          <w:lang w:val="ru-RU"/>
        </w:rPr>
        <w:t xml:space="preserve">Борисенко О.К. </w:t>
      </w:r>
      <w:r w:rsidR="0056368B" w:rsidRPr="0056368B">
        <w:rPr>
          <w:lang w:val="ru-RU"/>
        </w:rPr>
        <w:t>Кластерное развитие регионов России</w:t>
      </w:r>
      <w:r w:rsidR="0056368B">
        <w:rPr>
          <w:lang w:val="ru-RU"/>
        </w:rPr>
        <w:t xml:space="preserve">. </w:t>
      </w:r>
      <w:r w:rsidR="0056368B" w:rsidRPr="0056368B">
        <w:rPr>
          <w:lang w:val="ru-RU"/>
        </w:rPr>
        <w:t>Вестник МГТУ, том 15, №1, 2012 г. стр.143-148</w:t>
      </w:r>
    </w:p>
  </w:footnote>
  <w:footnote w:id="20">
    <w:p w14:paraId="7ABE2885" w14:textId="647A37ED" w:rsidR="001A249A" w:rsidRPr="001A249A" w:rsidRDefault="001A249A" w:rsidP="001A249A">
      <w:pPr>
        <w:pStyle w:val="a6"/>
        <w:rPr>
          <w:lang w:val="ru-RU"/>
        </w:rPr>
      </w:pPr>
      <w:r>
        <w:rPr>
          <w:rStyle w:val="a8"/>
        </w:rPr>
        <w:footnoteRef/>
      </w:r>
      <w:r w:rsidRPr="001A249A">
        <w:rPr>
          <w:lang w:val="ru-RU"/>
        </w:rPr>
        <w:t xml:space="preserve"> </w:t>
      </w:r>
      <w:r>
        <w:rPr>
          <w:lang w:val="ru-RU"/>
        </w:rPr>
        <w:t>Иванов А. И. Курс лекций программы «Менеджмент в здравоохранении». 2020</w:t>
      </w:r>
    </w:p>
  </w:footnote>
  <w:footnote w:id="21">
    <w:p w14:paraId="6D35C44A" w14:textId="77777777" w:rsidR="007278AB" w:rsidRPr="001A249A" w:rsidRDefault="007278AB" w:rsidP="007278AB">
      <w:pPr>
        <w:pStyle w:val="a6"/>
        <w:rPr>
          <w:lang w:val="ru-RU"/>
        </w:rPr>
      </w:pPr>
      <w:r>
        <w:rPr>
          <w:rStyle w:val="a8"/>
        </w:rPr>
        <w:footnoteRef/>
      </w:r>
      <w:r w:rsidRPr="001A249A">
        <w:rPr>
          <w:lang w:val="ru-RU"/>
        </w:rPr>
        <w:t xml:space="preserve"> </w:t>
      </w:r>
      <w:r>
        <w:rPr>
          <w:lang w:val="ru-RU"/>
        </w:rPr>
        <w:t>Иванов А. И. Курс лекций программы «Менеджмент в здравоохранении». 2020</w:t>
      </w:r>
    </w:p>
  </w:footnote>
  <w:footnote w:id="22">
    <w:p w14:paraId="62C277DE" w14:textId="1666BD7C" w:rsidR="001A249A" w:rsidRPr="001A249A" w:rsidRDefault="001A249A">
      <w:pPr>
        <w:pStyle w:val="a6"/>
        <w:rPr>
          <w:lang w:val="ru-RU"/>
        </w:rPr>
      </w:pPr>
      <w:r>
        <w:rPr>
          <w:rStyle w:val="a8"/>
        </w:rPr>
        <w:footnoteRef/>
      </w:r>
      <w:r w:rsidRPr="001A249A">
        <w:rPr>
          <w:lang w:val="ru-RU"/>
        </w:rPr>
        <w:t xml:space="preserve"> </w:t>
      </w:r>
      <w:r>
        <w:rPr>
          <w:lang w:val="ru-RU"/>
        </w:rPr>
        <w:t>Иванов А. И. Курс лекций программы «Менеджмент в здравоохранении». 2020</w:t>
      </w:r>
    </w:p>
  </w:footnote>
  <w:footnote w:id="23">
    <w:p w14:paraId="4FDD1022" w14:textId="77777777" w:rsidR="006E0F1A" w:rsidRPr="000B6AB3" w:rsidRDefault="006E0F1A" w:rsidP="006E0F1A">
      <w:pPr>
        <w:pStyle w:val="a6"/>
        <w:rPr>
          <w:lang w:val="ru-RU"/>
        </w:rPr>
      </w:pPr>
      <w:r>
        <w:rPr>
          <w:rStyle w:val="a8"/>
        </w:rPr>
        <w:footnoteRef/>
      </w:r>
      <w:r w:rsidRPr="000B6AB3">
        <w:rPr>
          <w:lang w:val="ru-RU"/>
        </w:rPr>
        <w:t xml:space="preserve"> Андреев М. В., Дмитриев А. Е., </w:t>
      </w:r>
      <w:proofErr w:type="spellStart"/>
      <w:r w:rsidRPr="000B6AB3">
        <w:rPr>
          <w:lang w:val="ru-RU"/>
        </w:rPr>
        <w:t>Пидоймо</w:t>
      </w:r>
      <w:proofErr w:type="spellEnd"/>
      <w:r w:rsidRPr="000B6AB3">
        <w:rPr>
          <w:lang w:val="ru-RU"/>
        </w:rPr>
        <w:t xml:space="preserve"> Л. П. Модель определения региональных кластеров. Вестник ВГУ. Серия: экономика и управление. 2015. № 4</w:t>
      </w:r>
    </w:p>
  </w:footnote>
  <w:footnote w:id="24">
    <w:p w14:paraId="6EC0BD8B" w14:textId="77777777" w:rsidR="006E0F1A" w:rsidRPr="000B6AB3" w:rsidRDefault="006E0F1A" w:rsidP="006E0F1A">
      <w:pPr>
        <w:pStyle w:val="a6"/>
        <w:rPr>
          <w:lang w:val="ru-RU"/>
        </w:rPr>
      </w:pPr>
      <w:r>
        <w:rPr>
          <w:rStyle w:val="a8"/>
        </w:rPr>
        <w:footnoteRef/>
      </w:r>
      <w:r w:rsidRPr="000B6AB3">
        <w:rPr>
          <w:lang w:val="ru-RU"/>
        </w:rPr>
        <w:t xml:space="preserve"> Миролюбова Т. В., </w:t>
      </w:r>
      <w:proofErr w:type="spellStart"/>
      <w:r w:rsidRPr="000B6AB3">
        <w:rPr>
          <w:lang w:val="ru-RU"/>
        </w:rPr>
        <w:t>Карлина</w:t>
      </w:r>
      <w:proofErr w:type="spellEnd"/>
      <w:r w:rsidRPr="000B6AB3">
        <w:rPr>
          <w:lang w:val="ru-RU"/>
        </w:rPr>
        <w:t xml:space="preserve"> Т.В., Ковалева Т.Ю. Закономерности и факторы формирования и развития региональных кластеров: монография/ </w:t>
      </w:r>
      <w:proofErr w:type="spellStart"/>
      <w:r w:rsidRPr="000B6AB3">
        <w:rPr>
          <w:lang w:val="ru-RU"/>
        </w:rPr>
        <w:t>Перм</w:t>
      </w:r>
      <w:proofErr w:type="spellEnd"/>
      <w:r w:rsidRPr="000B6AB3">
        <w:rPr>
          <w:lang w:val="ru-RU"/>
        </w:rPr>
        <w:t xml:space="preserve">. гос. нац. </w:t>
      </w:r>
      <w:proofErr w:type="spellStart"/>
      <w:r w:rsidRPr="000B6AB3">
        <w:rPr>
          <w:lang w:val="ru-RU"/>
        </w:rPr>
        <w:t>иссл</w:t>
      </w:r>
      <w:proofErr w:type="spellEnd"/>
      <w:r w:rsidRPr="000B6AB3">
        <w:rPr>
          <w:lang w:val="ru-RU"/>
        </w:rPr>
        <w:t>. ун-т. – Пермь, 2013. – 283 с.</w:t>
      </w:r>
    </w:p>
  </w:footnote>
  <w:footnote w:id="25">
    <w:p w14:paraId="73346B7D" w14:textId="77777777" w:rsidR="006E0F1A" w:rsidRPr="0091529C" w:rsidRDefault="006E0F1A" w:rsidP="006E0F1A">
      <w:pPr>
        <w:pStyle w:val="a6"/>
        <w:rPr>
          <w:lang w:val="ru-RU"/>
        </w:rPr>
      </w:pPr>
      <w:r>
        <w:rPr>
          <w:rStyle w:val="a8"/>
        </w:rPr>
        <w:footnoteRef/>
      </w:r>
      <w:r>
        <w:rPr>
          <w:lang w:val="ru-RU"/>
        </w:rPr>
        <w:t>Г</w:t>
      </w:r>
      <w:r w:rsidRPr="00C87D32">
        <w:rPr>
          <w:lang w:val="ru-RU"/>
        </w:rPr>
        <w:t xml:space="preserve">осударственная программа </w:t>
      </w:r>
      <w:r>
        <w:rPr>
          <w:lang w:val="ru-RU"/>
        </w:rPr>
        <w:t>Н</w:t>
      </w:r>
      <w:r w:rsidRPr="00C87D32">
        <w:rPr>
          <w:lang w:val="ru-RU"/>
        </w:rPr>
        <w:t xml:space="preserve">овосибирской области </w:t>
      </w:r>
      <w:r>
        <w:rPr>
          <w:lang w:val="ru-RU"/>
        </w:rPr>
        <w:t>«Р</w:t>
      </w:r>
      <w:r w:rsidRPr="00C87D32">
        <w:rPr>
          <w:lang w:val="ru-RU"/>
        </w:rPr>
        <w:t xml:space="preserve">азвитие здравоохранения </w:t>
      </w:r>
      <w:r>
        <w:rPr>
          <w:lang w:val="ru-RU"/>
        </w:rPr>
        <w:t>Н</w:t>
      </w:r>
      <w:r w:rsidRPr="00C87D32">
        <w:rPr>
          <w:lang w:val="ru-RU"/>
        </w:rPr>
        <w:t>овосибирской области</w:t>
      </w:r>
      <w:r>
        <w:rPr>
          <w:lang w:val="ru-RU"/>
        </w:rPr>
        <w:t xml:space="preserve">». </w:t>
      </w:r>
      <w:r w:rsidRPr="0086480A">
        <w:rPr>
          <w:lang w:val="ru-RU"/>
        </w:rPr>
        <w:t>Открытый бюджет Новосибирской области</w:t>
      </w:r>
      <w:r>
        <w:rPr>
          <w:lang w:val="ru-RU"/>
        </w:rPr>
        <w:t xml:space="preserve">. </w:t>
      </w:r>
      <w:r>
        <w:t>URL</w:t>
      </w:r>
      <w:r w:rsidRPr="0091529C">
        <w:rPr>
          <w:lang w:val="ru-RU"/>
        </w:rPr>
        <w:t xml:space="preserve">: </w:t>
      </w:r>
      <w:r w:rsidRPr="006E7B49">
        <w:t>https</w:t>
      </w:r>
      <w:r w:rsidRPr="0091529C">
        <w:rPr>
          <w:lang w:val="ru-RU"/>
        </w:rPr>
        <w:t>://</w:t>
      </w:r>
      <w:proofErr w:type="spellStart"/>
      <w:r w:rsidRPr="006E7B49">
        <w:t>openbudget</w:t>
      </w:r>
      <w:proofErr w:type="spellEnd"/>
      <w:r w:rsidRPr="0091529C">
        <w:rPr>
          <w:lang w:val="ru-RU"/>
        </w:rPr>
        <w:t>.</w:t>
      </w:r>
      <w:proofErr w:type="spellStart"/>
      <w:r w:rsidRPr="006E7B49">
        <w:t>mfnso</w:t>
      </w:r>
      <w:proofErr w:type="spellEnd"/>
      <w:r w:rsidRPr="0091529C">
        <w:rPr>
          <w:lang w:val="ru-RU"/>
        </w:rPr>
        <w:t>.</w:t>
      </w:r>
      <w:proofErr w:type="spellStart"/>
      <w:r w:rsidRPr="006E7B49">
        <w:t>ru</w:t>
      </w:r>
      <w:proofErr w:type="spellEnd"/>
      <w:r w:rsidRPr="0091529C">
        <w:rPr>
          <w:lang w:val="ru-RU"/>
        </w:rPr>
        <w:t>/</w:t>
      </w:r>
      <w:proofErr w:type="spellStart"/>
      <w:r w:rsidRPr="006E7B49">
        <w:t>analitika</w:t>
      </w:r>
      <w:proofErr w:type="spellEnd"/>
      <w:r w:rsidRPr="0091529C">
        <w:rPr>
          <w:lang w:val="ru-RU"/>
        </w:rPr>
        <w:t>/</w:t>
      </w:r>
      <w:proofErr w:type="spellStart"/>
      <w:r w:rsidRPr="006E7B49">
        <w:t>gosudarstvennye</w:t>
      </w:r>
      <w:proofErr w:type="spellEnd"/>
      <w:r w:rsidRPr="0091529C">
        <w:rPr>
          <w:lang w:val="ru-RU"/>
        </w:rPr>
        <w:t>-</w:t>
      </w:r>
      <w:proofErr w:type="spellStart"/>
      <w:r w:rsidRPr="006E7B49">
        <w:t>programmy</w:t>
      </w:r>
      <w:proofErr w:type="spellEnd"/>
      <w:r w:rsidRPr="0091529C">
        <w:rPr>
          <w:lang w:val="ru-RU"/>
        </w:rPr>
        <w:t>/</w:t>
      </w:r>
      <w:proofErr w:type="spellStart"/>
      <w:r w:rsidRPr="006E7B49">
        <w:t>gp</w:t>
      </w:r>
      <w:proofErr w:type="spellEnd"/>
      <w:r w:rsidRPr="0091529C">
        <w:rPr>
          <w:lang w:val="ru-RU"/>
        </w:rPr>
        <w:t>-</w:t>
      </w:r>
      <w:r w:rsidRPr="006E7B49">
        <w:t>no</w:t>
      </w:r>
      <w:r w:rsidRPr="0091529C">
        <w:rPr>
          <w:lang w:val="ru-RU"/>
        </w:rPr>
        <w:t>-</w:t>
      </w:r>
      <w:proofErr w:type="spellStart"/>
      <w:r w:rsidRPr="006E7B49">
        <w:t>razvitie</w:t>
      </w:r>
      <w:proofErr w:type="spellEnd"/>
      <w:r w:rsidRPr="0091529C">
        <w:rPr>
          <w:lang w:val="ru-RU"/>
        </w:rPr>
        <w:t>-</w:t>
      </w:r>
      <w:proofErr w:type="spellStart"/>
      <w:r w:rsidRPr="006E7B49">
        <w:t>zdravookhraneniya</w:t>
      </w:r>
      <w:proofErr w:type="spellEnd"/>
      <w:r w:rsidRPr="0091529C">
        <w:rPr>
          <w:lang w:val="ru-RU"/>
        </w:rPr>
        <w:t>-</w:t>
      </w:r>
      <w:proofErr w:type="spellStart"/>
      <w:r w:rsidRPr="006E7B49">
        <w:t>novosibirskoj</w:t>
      </w:r>
      <w:proofErr w:type="spellEnd"/>
      <w:r w:rsidRPr="0091529C">
        <w:rPr>
          <w:lang w:val="ru-RU"/>
        </w:rPr>
        <w:t>-</w:t>
      </w:r>
      <w:proofErr w:type="spellStart"/>
      <w:r w:rsidRPr="006E7B49">
        <w:t>oblasti</w:t>
      </w:r>
      <w:proofErr w:type="spellEnd"/>
    </w:p>
  </w:footnote>
  <w:footnote w:id="26">
    <w:p w14:paraId="3D0C8D20" w14:textId="77777777" w:rsidR="006E0F1A" w:rsidRPr="00AD002A" w:rsidRDefault="006E0F1A" w:rsidP="006E0F1A">
      <w:pPr>
        <w:pStyle w:val="a6"/>
      </w:pPr>
      <w:r>
        <w:rPr>
          <w:rStyle w:val="a8"/>
        </w:rPr>
        <w:footnoteRef/>
      </w:r>
      <w:r w:rsidRPr="00F973B1">
        <w:rPr>
          <w:lang w:val="ru-RU"/>
        </w:rPr>
        <w:t>Конкурентоспособность государств на мировом рынке</w:t>
      </w:r>
      <w:r>
        <w:rPr>
          <w:lang w:val="ru-RU"/>
        </w:rPr>
        <w:t>. Сайт «</w:t>
      </w:r>
      <w:r w:rsidRPr="00AD002A">
        <w:rPr>
          <w:lang w:val="ru-RU"/>
        </w:rPr>
        <w:t>Стратегическое планирование и стратегическое управление</w:t>
      </w:r>
      <w:r>
        <w:rPr>
          <w:lang w:val="ru-RU"/>
        </w:rPr>
        <w:t>».</w:t>
      </w:r>
      <w:r w:rsidRPr="00F973B1">
        <w:rPr>
          <w:lang w:val="ru-RU"/>
        </w:rPr>
        <w:t xml:space="preserve"> </w:t>
      </w:r>
      <w:r>
        <w:t>URL</w:t>
      </w:r>
      <w:r w:rsidRPr="00AD002A">
        <w:t xml:space="preserve">: </w:t>
      </w:r>
      <w:r w:rsidRPr="00F973B1">
        <w:t>http</w:t>
      </w:r>
      <w:r w:rsidRPr="00AD002A">
        <w:t>://</w:t>
      </w:r>
      <w:r w:rsidRPr="00F973B1">
        <w:t>www</w:t>
      </w:r>
      <w:r w:rsidRPr="00AD002A">
        <w:t>.</w:t>
      </w:r>
      <w:r w:rsidRPr="00F973B1">
        <w:t>strategplann</w:t>
      </w:r>
      <w:r w:rsidRPr="00AD002A">
        <w:t>.</w:t>
      </w:r>
      <w:r w:rsidRPr="00F973B1">
        <w:t>ru</w:t>
      </w:r>
      <w:r w:rsidRPr="00AD002A">
        <w:t>/</w:t>
      </w:r>
      <w:r w:rsidRPr="00F973B1">
        <w:t>mezhdunarodnye</w:t>
      </w:r>
      <w:r w:rsidRPr="00AD002A">
        <w:t>-</w:t>
      </w:r>
      <w:r w:rsidRPr="00F973B1">
        <w:t>otnoshenija</w:t>
      </w:r>
      <w:r w:rsidRPr="00AD002A">
        <w:t>/</w:t>
      </w:r>
      <w:r w:rsidRPr="00F973B1">
        <w:t>konkurentosposobnost</w:t>
      </w:r>
      <w:r w:rsidRPr="00AD002A">
        <w:t>-</w:t>
      </w:r>
      <w:r w:rsidRPr="00F973B1">
        <w:t>gosudarstv</w:t>
      </w:r>
      <w:r w:rsidRPr="00AD002A">
        <w:t>-</w:t>
      </w:r>
      <w:r w:rsidRPr="00F973B1">
        <w:t>na</w:t>
      </w:r>
      <w:r w:rsidRPr="00AD002A">
        <w:t>-</w:t>
      </w:r>
      <w:r w:rsidRPr="00F973B1">
        <w:t>mirovom</w:t>
      </w:r>
      <w:r w:rsidRPr="00AD002A">
        <w:t>-</w:t>
      </w:r>
      <w:r w:rsidRPr="00F973B1">
        <w:t>rynke</w:t>
      </w:r>
      <w:r w:rsidRPr="00AD002A">
        <w:t>/</w:t>
      </w:r>
      <w:r w:rsidRPr="00F973B1">
        <w:t>konkurentnyj</w:t>
      </w:r>
      <w:r w:rsidRPr="00AD002A">
        <w:t>-</w:t>
      </w:r>
      <w:r w:rsidRPr="00F973B1">
        <w:t>romb</w:t>
      </w:r>
      <w:r w:rsidRPr="00AD002A">
        <w:t>-</w:t>
      </w:r>
      <w:r w:rsidRPr="00F973B1">
        <w:t>m</w:t>
      </w:r>
      <w:r w:rsidRPr="00AD002A">
        <w:t>-</w:t>
      </w:r>
      <w:r w:rsidRPr="00F973B1">
        <w:t>portera</w:t>
      </w:r>
      <w:r w:rsidRPr="00AD002A">
        <w:t>.</w:t>
      </w:r>
      <w:r w:rsidRPr="00F973B1">
        <w:t>html</w:t>
      </w:r>
    </w:p>
  </w:footnote>
  <w:footnote w:id="27">
    <w:p w14:paraId="258EE210" w14:textId="77777777" w:rsidR="006E0F1A" w:rsidRPr="00B529DE" w:rsidRDefault="006E0F1A" w:rsidP="006E0F1A">
      <w:pPr>
        <w:pStyle w:val="a6"/>
        <w:rPr>
          <w:lang w:val="ru-RU"/>
        </w:rPr>
      </w:pPr>
      <w:r>
        <w:rPr>
          <w:rStyle w:val="a8"/>
        </w:rPr>
        <w:footnoteRef/>
      </w:r>
      <w:r>
        <w:rPr>
          <w:lang w:val="ru-RU"/>
        </w:rPr>
        <w:t>О</w:t>
      </w:r>
      <w:r w:rsidRPr="00B529DE">
        <w:rPr>
          <w:lang w:val="ru-RU"/>
        </w:rPr>
        <w:t>жидаемая пр</w:t>
      </w:r>
      <w:r>
        <w:rPr>
          <w:lang w:val="ru-RU"/>
        </w:rPr>
        <w:t>о</w:t>
      </w:r>
      <w:r w:rsidRPr="00B529DE">
        <w:rPr>
          <w:lang w:val="ru-RU"/>
        </w:rPr>
        <w:t>д</w:t>
      </w:r>
      <w:r>
        <w:rPr>
          <w:lang w:val="ru-RU"/>
        </w:rPr>
        <w:t>о</w:t>
      </w:r>
      <w:r w:rsidRPr="00B529DE">
        <w:rPr>
          <w:lang w:val="ru-RU"/>
        </w:rPr>
        <w:t>лжительн</w:t>
      </w:r>
      <w:r>
        <w:rPr>
          <w:lang w:val="ru-RU"/>
        </w:rPr>
        <w:t>о</w:t>
      </w:r>
      <w:r w:rsidRPr="00B529DE">
        <w:rPr>
          <w:lang w:val="ru-RU"/>
        </w:rPr>
        <w:t>сть жизни при</w:t>
      </w:r>
      <w:r>
        <w:t> </w:t>
      </w:r>
      <w:r w:rsidRPr="00B529DE">
        <w:rPr>
          <w:lang w:val="ru-RU"/>
        </w:rPr>
        <w:t>р</w:t>
      </w:r>
      <w:r>
        <w:rPr>
          <w:lang w:val="ru-RU"/>
        </w:rPr>
        <w:t>о</w:t>
      </w:r>
      <w:r w:rsidRPr="00B529DE">
        <w:rPr>
          <w:lang w:val="ru-RU"/>
        </w:rPr>
        <w:t>ждении. Р</w:t>
      </w:r>
      <w:r>
        <w:rPr>
          <w:lang w:val="ru-RU"/>
        </w:rPr>
        <w:t>о</w:t>
      </w:r>
      <w:r w:rsidRPr="00B529DE">
        <w:rPr>
          <w:lang w:val="ru-RU"/>
        </w:rPr>
        <w:t>сстат, 18</w:t>
      </w:r>
      <w:r>
        <w:t> </w:t>
      </w:r>
      <w:r w:rsidRPr="00B529DE">
        <w:rPr>
          <w:lang w:val="ru-RU"/>
        </w:rPr>
        <w:t>июня 2019</w:t>
      </w:r>
      <w:r>
        <w:t> </w:t>
      </w:r>
      <w:r w:rsidRPr="00B529DE">
        <w:rPr>
          <w:lang w:val="ru-RU"/>
        </w:rPr>
        <w:t xml:space="preserve">г. </w:t>
      </w:r>
      <w:r>
        <w:t>URL</w:t>
      </w:r>
      <w:r w:rsidRPr="00B529DE">
        <w:rPr>
          <w:lang w:val="ru-RU"/>
        </w:rPr>
        <w:t xml:space="preserve">: </w:t>
      </w:r>
      <w:r>
        <w:t>https</w:t>
      </w:r>
      <w:r w:rsidRPr="00B529DE">
        <w:rPr>
          <w:lang w:val="ru-RU"/>
        </w:rPr>
        <w:t>://</w:t>
      </w:r>
      <w:proofErr w:type="spellStart"/>
      <w:r>
        <w:t>gks</w:t>
      </w:r>
      <w:proofErr w:type="spellEnd"/>
      <w:r w:rsidRPr="00B529DE">
        <w:rPr>
          <w:lang w:val="ru-RU"/>
        </w:rPr>
        <w:t>.</w:t>
      </w:r>
      <w:proofErr w:type="spellStart"/>
      <w:r>
        <w:t>ru</w:t>
      </w:r>
      <w:proofErr w:type="spellEnd"/>
      <w:r w:rsidRPr="00B529DE">
        <w:rPr>
          <w:lang w:val="ru-RU"/>
        </w:rPr>
        <w:t>/</w:t>
      </w:r>
      <w:proofErr w:type="spellStart"/>
      <w:r>
        <w:t>st</w:t>
      </w:r>
      <w:proofErr w:type="spellEnd"/>
      <w:r w:rsidRPr="00BB039B">
        <w:rPr>
          <w:lang w:val="ru-RU"/>
        </w:rPr>
        <w:t>о</w:t>
      </w:r>
      <w:r>
        <w:t>rage</w:t>
      </w:r>
      <w:r w:rsidRPr="00B529DE">
        <w:rPr>
          <w:lang w:val="ru-RU"/>
        </w:rPr>
        <w:t>/</w:t>
      </w:r>
      <w:proofErr w:type="spellStart"/>
      <w:r>
        <w:t>mediabank</w:t>
      </w:r>
      <w:proofErr w:type="spellEnd"/>
      <w:r w:rsidRPr="00B529DE">
        <w:rPr>
          <w:lang w:val="ru-RU"/>
        </w:rPr>
        <w:t xml:space="preserve">/ </w:t>
      </w:r>
      <w:r>
        <w:t>dem</w:t>
      </w:r>
      <w:r w:rsidRPr="00BB039B">
        <w:rPr>
          <w:lang w:val="ru-RU"/>
        </w:rPr>
        <w:t>о</w:t>
      </w:r>
      <w:r w:rsidRPr="00B529DE">
        <w:rPr>
          <w:lang w:val="ru-RU"/>
        </w:rPr>
        <w:t>26.</w:t>
      </w:r>
      <w:r>
        <w:t>xlsx</w:t>
      </w:r>
      <w:r w:rsidRPr="00B529DE">
        <w:rPr>
          <w:lang w:val="ru-RU"/>
        </w:rPr>
        <w:t>.</w:t>
      </w:r>
    </w:p>
  </w:footnote>
  <w:footnote w:id="28">
    <w:p w14:paraId="758346B1" w14:textId="77777777" w:rsidR="006E0F1A" w:rsidRPr="00D710C6" w:rsidRDefault="006E0F1A" w:rsidP="006E0F1A">
      <w:pPr>
        <w:pStyle w:val="a6"/>
        <w:rPr>
          <w:lang w:val="ru-RU"/>
        </w:rPr>
      </w:pPr>
      <w:r>
        <w:rPr>
          <w:rStyle w:val="a8"/>
        </w:rPr>
        <w:footnoteRef/>
      </w:r>
      <w:r w:rsidRPr="00D710C6">
        <w:rPr>
          <w:lang w:val="ru-RU"/>
        </w:rPr>
        <w:t>Естественн</w:t>
      </w:r>
      <w:r>
        <w:rPr>
          <w:lang w:val="ru-RU"/>
        </w:rPr>
        <w:t>о</w:t>
      </w:r>
      <w:r w:rsidRPr="00D710C6">
        <w:rPr>
          <w:lang w:val="ru-RU"/>
        </w:rPr>
        <w:t>е движение населения в</w:t>
      </w:r>
      <w:r>
        <w:t> </w:t>
      </w:r>
      <w:r w:rsidRPr="00D710C6">
        <w:rPr>
          <w:lang w:val="ru-RU"/>
        </w:rPr>
        <w:t xml:space="preserve"> разрезе субъект</w:t>
      </w:r>
      <w:r>
        <w:rPr>
          <w:lang w:val="ru-RU"/>
        </w:rPr>
        <w:t>о</w:t>
      </w:r>
      <w:r w:rsidRPr="00D710C6">
        <w:rPr>
          <w:lang w:val="ru-RU"/>
        </w:rPr>
        <w:t>в Р</w:t>
      </w:r>
      <w:r>
        <w:rPr>
          <w:lang w:val="ru-RU"/>
        </w:rPr>
        <w:t>о</w:t>
      </w:r>
      <w:r w:rsidRPr="00D710C6">
        <w:rPr>
          <w:lang w:val="ru-RU"/>
        </w:rPr>
        <w:t>ссийск</w:t>
      </w:r>
      <w:r>
        <w:rPr>
          <w:lang w:val="ru-RU"/>
        </w:rPr>
        <w:t>о</w:t>
      </w:r>
      <w:r w:rsidRPr="00D710C6">
        <w:rPr>
          <w:lang w:val="ru-RU"/>
        </w:rPr>
        <w:t>й Федерации. Р</w:t>
      </w:r>
      <w:r>
        <w:rPr>
          <w:lang w:val="ru-RU"/>
        </w:rPr>
        <w:t>о</w:t>
      </w:r>
      <w:r w:rsidRPr="00D710C6">
        <w:rPr>
          <w:lang w:val="ru-RU"/>
        </w:rPr>
        <w:t xml:space="preserve">сстат. </w:t>
      </w:r>
      <w:r>
        <w:t>URL</w:t>
      </w:r>
      <w:r w:rsidRPr="00D710C6">
        <w:rPr>
          <w:lang w:val="ru-RU"/>
        </w:rPr>
        <w:t xml:space="preserve">: </w:t>
      </w:r>
      <w:r>
        <w:t>https</w:t>
      </w:r>
      <w:r w:rsidRPr="00D710C6">
        <w:rPr>
          <w:lang w:val="ru-RU"/>
        </w:rPr>
        <w:t>://</w:t>
      </w:r>
      <w:proofErr w:type="spellStart"/>
      <w:r>
        <w:t>gks</w:t>
      </w:r>
      <w:proofErr w:type="spellEnd"/>
      <w:r w:rsidRPr="00D710C6">
        <w:rPr>
          <w:lang w:val="ru-RU"/>
        </w:rPr>
        <w:t>.</w:t>
      </w:r>
      <w:proofErr w:type="spellStart"/>
      <w:r>
        <w:t>ru</w:t>
      </w:r>
      <w:proofErr w:type="spellEnd"/>
      <w:r w:rsidRPr="00D710C6">
        <w:rPr>
          <w:lang w:val="ru-RU"/>
        </w:rPr>
        <w:t>/</w:t>
      </w:r>
      <w:proofErr w:type="spellStart"/>
      <w:r>
        <w:t>st</w:t>
      </w:r>
      <w:proofErr w:type="spellEnd"/>
      <w:r w:rsidRPr="00BB039B">
        <w:rPr>
          <w:lang w:val="ru-RU"/>
        </w:rPr>
        <w:t>о</w:t>
      </w:r>
      <w:r>
        <w:t>rage</w:t>
      </w:r>
      <w:r w:rsidRPr="00D710C6">
        <w:rPr>
          <w:lang w:val="ru-RU"/>
        </w:rPr>
        <w:t>/</w:t>
      </w:r>
      <w:proofErr w:type="spellStart"/>
      <w:r>
        <w:t>mediabank</w:t>
      </w:r>
      <w:proofErr w:type="spellEnd"/>
      <w:r w:rsidRPr="00D710C6">
        <w:rPr>
          <w:lang w:val="ru-RU"/>
        </w:rPr>
        <w:t>/</w:t>
      </w:r>
      <w:proofErr w:type="spellStart"/>
      <w:r>
        <w:t>yjmHZnUV</w:t>
      </w:r>
      <w:proofErr w:type="spellEnd"/>
      <w:r w:rsidRPr="00D710C6">
        <w:rPr>
          <w:lang w:val="ru-RU"/>
        </w:rPr>
        <w:t>/</w:t>
      </w:r>
      <w:proofErr w:type="spellStart"/>
      <w:r>
        <w:t>edn</w:t>
      </w:r>
      <w:proofErr w:type="spellEnd"/>
      <w:r w:rsidRPr="00D710C6">
        <w:rPr>
          <w:lang w:val="ru-RU"/>
        </w:rPr>
        <w:t>05-2020</w:t>
      </w:r>
      <w:r>
        <w:t> </w:t>
      </w:r>
      <w:r w:rsidRPr="00D710C6">
        <w:rPr>
          <w:lang w:val="ru-RU"/>
        </w:rPr>
        <w:t>г.</w:t>
      </w:r>
      <w:proofErr w:type="spellStart"/>
      <w:r>
        <w:t>htm</w:t>
      </w:r>
      <w:proofErr w:type="spellEnd"/>
      <w:r w:rsidRPr="00D710C6">
        <w:rPr>
          <w:lang w:val="ru-RU"/>
        </w:rPr>
        <w:t>.</w:t>
      </w:r>
    </w:p>
  </w:footnote>
  <w:footnote w:id="29">
    <w:p w14:paraId="483BEE0F" w14:textId="77777777" w:rsidR="006E0F1A" w:rsidRPr="00B1448B" w:rsidRDefault="006E0F1A" w:rsidP="006E0F1A">
      <w:pPr>
        <w:pStyle w:val="a6"/>
        <w:rPr>
          <w:lang w:val="ru-RU"/>
        </w:rPr>
      </w:pPr>
      <w:r>
        <w:rPr>
          <w:rStyle w:val="a8"/>
        </w:rPr>
        <w:footnoteRef/>
      </w:r>
      <w:r w:rsidRPr="00B1448B">
        <w:rPr>
          <w:lang w:val="ru-RU"/>
        </w:rPr>
        <w:t xml:space="preserve"> </w:t>
      </w:r>
      <w:r>
        <w:rPr>
          <w:lang w:val="ru-RU"/>
        </w:rPr>
        <w:t>О</w:t>
      </w:r>
      <w:r w:rsidRPr="00B1448B">
        <w:rPr>
          <w:lang w:val="ru-RU"/>
        </w:rPr>
        <w:t>бществ</w:t>
      </w:r>
      <w:r>
        <w:rPr>
          <w:lang w:val="ru-RU"/>
        </w:rPr>
        <w:t>о</w:t>
      </w:r>
      <w:r w:rsidRPr="00B1448B">
        <w:rPr>
          <w:lang w:val="ru-RU"/>
        </w:rPr>
        <w:t xml:space="preserve"> и пандемия: </w:t>
      </w:r>
      <w:r>
        <w:rPr>
          <w:lang w:val="ru-RU"/>
        </w:rPr>
        <w:t>о</w:t>
      </w:r>
      <w:r w:rsidRPr="00B1448B">
        <w:rPr>
          <w:lang w:val="ru-RU"/>
        </w:rPr>
        <w:t>пыт и ур</w:t>
      </w:r>
      <w:r>
        <w:rPr>
          <w:lang w:val="ru-RU"/>
        </w:rPr>
        <w:t>о</w:t>
      </w:r>
      <w:r w:rsidRPr="00B1448B">
        <w:rPr>
          <w:lang w:val="ru-RU"/>
        </w:rPr>
        <w:t>ки б</w:t>
      </w:r>
      <w:r>
        <w:rPr>
          <w:lang w:val="ru-RU"/>
        </w:rPr>
        <w:t>о</w:t>
      </w:r>
      <w:r w:rsidRPr="00B1448B">
        <w:rPr>
          <w:lang w:val="ru-RU"/>
        </w:rPr>
        <w:t xml:space="preserve">рьбы с </w:t>
      </w:r>
      <w:r>
        <w:t>C</w:t>
      </w:r>
      <w:r w:rsidRPr="00BB039B">
        <w:rPr>
          <w:lang w:val="ru-RU"/>
        </w:rPr>
        <w:t>О</w:t>
      </w:r>
      <w:r>
        <w:t>VID</w:t>
      </w:r>
      <w:r w:rsidRPr="00B1448B">
        <w:rPr>
          <w:lang w:val="ru-RU"/>
        </w:rPr>
        <w:t>-19 в Р</w:t>
      </w:r>
      <w:r>
        <w:rPr>
          <w:lang w:val="ru-RU"/>
        </w:rPr>
        <w:t>о</w:t>
      </w:r>
      <w:r w:rsidRPr="00B1448B">
        <w:rPr>
          <w:lang w:val="ru-RU"/>
        </w:rPr>
        <w:t>ссии. — М</w:t>
      </w:r>
      <w:r>
        <w:rPr>
          <w:lang w:val="ru-RU"/>
        </w:rPr>
        <w:t>о</w:t>
      </w:r>
      <w:r w:rsidRPr="00B1448B">
        <w:rPr>
          <w:lang w:val="ru-RU"/>
        </w:rPr>
        <w:t>сква: 2020. — 744  с</w:t>
      </w:r>
    </w:p>
  </w:footnote>
  <w:footnote w:id="30">
    <w:p w14:paraId="3E2895BC" w14:textId="77777777" w:rsidR="006E0F1A" w:rsidRPr="00A3126D" w:rsidRDefault="006E0F1A" w:rsidP="006E0F1A">
      <w:pPr>
        <w:pStyle w:val="a6"/>
        <w:rPr>
          <w:lang w:val="ru-RU"/>
        </w:rPr>
      </w:pPr>
      <w:r>
        <w:rPr>
          <w:rStyle w:val="a8"/>
        </w:rPr>
        <w:footnoteRef/>
      </w:r>
      <w:r w:rsidRPr="00A3126D">
        <w:rPr>
          <w:lang w:val="ru-RU"/>
        </w:rPr>
        <w:t xml:space="preserve"> К</w:t>
      </w:r>
      <w:r>
        <w:rPr>
          <w:lang w:val="ru-RU"/>
        </w:rPr>
        <w:t>о</w:t>
      </w:r>
      <w:r w:rsidRPr="00A3126D">
        <w:rPr>
          <w:lang w:val="ru-RU"/>
        </w:rPr>
        <w:t>т</w:t>
      </w:r>
      <w:r>
        <w:rPr>
          <w:lang w:val="ru-RU"/>
        </w:rPr>
        <w:t>о</w:t>
      </w:r>
      <w:r w:rsidRPr="00A3126D">
        <w:rPr>
          <w:lang w:val="ru-RU"/>
        </w:rPr>
        <w:t>ва М. Наб</w:t>
      </w:r>
      <w:r>
        <w:rPr>
          <w:lang w:val="ru-RU"/>
        </w:rPr>
        <w:t>о</w:t>
      </w:r>
      <w:r w:rsidRPr="00A3126D">
        <w:rPr>
          <w:lang w:val="ru-RU"/>
        </w:rPr>
        <w:t>левший спр</w:t>
      </w:r>
      <w:r>
        <w:rPr>
          <w:lang w:val="ru-RU"/>
        </w:rPr>
        <w:t>о</w:t>
      </w:r>
      <w:r w:rsidRPr="00A3126D">
        <w:rPr>
          <w:lang w:val="ru-RU"/>
        </w:rPr>
        <w:t>с // К</w:t>
      </w:r>
      <w:r>
        <w:rPr>
          <w:lang w:val="ru-RU"/>
        </w:rPr>
        <w:t>о</w:t>
      </w:r>
      <w:r w:rsidRPr="00A3126D">
        <w:rPr>
          <w:lang w:val="ru-RU"/>
        </w:rPr>
        <w:t xml:space="preserve">ммерсантъ. </w:t>
      </w:r>
      <w:r w:rsidRPr="00B4102A">
        <w:rPr>
          <w:lang w:val="ru-RU"/>
        </w:rPr>
        <w:t>2020. № 125. С. 1</w:t>
      </w:r>
    </w:p>
  </w:footnote>
  <w:footnote w:id="31">
    <w:p w14:paraId="3605106F" w14:textId="77777777" w:rsidR="006E0F1A" w:rsidRPr="0070697D" w:rsidRDefault="006E0F1A" w:rsidP="006E0F1A">
      <w:pPr>
        <w:pStyle w:val="a6"/>
        <w:rPr>
          <w:lang w:val="ru-RU"/>
        </w:rPr>
      </w:pPr>
      <w:r>
        <w:rPr>
          <w:rStyle w:val="a8"/>
        </w:rPr>
        <w:footnoteRef/>
      </w:r>
      <w:r w:rsidRPr="0070697D">
        <w:rPr>
          <w:lang w:val="ru-RU"/>
        </w:rPr>
        <w:t>Заседание К</w:t>
      </w:r>
      <w:r>
        <w:rPr>
          <w:lang w:val="ru-RU"/>
        </w:rPr>
        <w:t>оо</w:t>
      </w:r>
      <w:r w:rsidRPr="0070697D">
        <w:rPr>
          <w:lang w:val="ru-RU"/>
        </w:rPr>
        <w:t>рдинаци</w:t>
      </w:r>
      <w:r>
        <w:rPr>
          <w:lang w:val="ru-RU"/>
        </w:rPr>
        <w:t>о</w:t>
      </w:r>
      <w:r w:rsidRPr="0070697D">
        <w:rPr>
          <w:lang w:val="ru-RU"/>
        </w:rPr>
        <w:t>нн</w:t>
      </w:r>
      <w:r>
        <w:rPr>
          <w:lang w:val="ru-RU"/>
        </w:rPr>
        <w:t>о</w:t>
      </w:r>
      <w:r w:rsidRPr="0070697D">
        <w:rPr>
          <w:lang w:val="ru-RU"/>
        </w:rPr>
        <w:t>г</w:t>
      </w:r>
      <w:r>
        <w:rPr>
          <w:lang w:val="ru-RU"/>
        </w:rPr>
        <w:t>о</w:t>
      </w:r>
      <w:r w:rsidRPr="0070697D">
        <w:rPr>
          <w:lang w:val="ru-RU"/>
        </w:rPr>
        <w:t xml:space="preserve"> с</w:t>
      </w:r>
      <w:r>
        <w:rPr>
          <w:lang w:val="ru-RU"/>
        </w:rPr>
        <w:t>о</w:t>
      </w:r>
      <w:r w:rsidRPr="0070697D">
        <w:rPr>
          <w:lang w:val="ru-RU"/>
        </w:rPr>
        <w:t>вета при Правительстве п</w:t>
      </w:r>
      <w:r>
        <w:rPr>
          <w:lang w:val="ru-RU"/>
        </w:rPr>
        <w:t>о</w:t>
      </w:r>
      <w:r w:rsidRPr="0070697D">
        <w:rPr>
          <w:lang w:val="ru-RU"/>
        </w:rPr>
        <w:t xml:space="preserve"> б</w:t>
      </w:r>
      <w:r>
        <w:rPr>
          <w:lang w:val="ru-RU"/>
        </w:rPr>
        <w:t>о</w:t>
      </w:r>
      <w:r w:rsidRPr="0070697D">
        <w:rPr>
          <w:lang w:val="ru-RU"/>
        </w:rPr>
        <w:t>рьбе с распр</w:t>
      </w:r>
      <w:r>
        <w:rPr>
          <w:lang w:val="ru-RU"/>
        </w:rPr>
        <w:t>о</w:t>
      </w:r>
      <w:r w:rsidRPr="0070697D">
        <w:rPr>
          <w:lang w:val="ru-RU"/>
        </w:rPr>
        <w:t>странением</w:t>
      </w:r>
      <w:r>
        <w:rPr>
          <w:lang w:val="ru-RU"/>
        </w:rPr>
        <w:t xml:space="preserve"> </w:t>
      </w:r>
      <w:r w:rsidRPr="0070697D">
        <w:rPr>
          <w:lang w:val="ru-RU"/>
        </w:rPr>
        <w:t>н</w:t>
      </w:r>
      <w:r>
        <w:rPr>
          <w:lang w:val="ru-RU"/>
        </w:rPr>
        <w:t>о</w:t>
      </w:r>
      <w:r w:rsidRPr="0070697D">
        <w:rPr>
          <w:lang w:val="ru-RU"/>
        </w:rPr>
        <w:t>в</w:t>
      </w:r>
      <w:r>
        <w:rPr>
          <w:lang w:val="ru-RU"/>
        </w:rPr>
        <w:t>о</w:t>
      </w:r>
      <w:r w:rsidRPr="0070697D">
        <w:rPr>
          <w:lang w:val="ru-RU"/>
        </w:rPr>
        <w:t>й к</w:t>
      </w:r>
      <w:r>
        <w:rPr>
          <w:lang w:val="ru-RU"/>
        </w:rPr>
        <w:t>о</w:t>
      </w:r>
      <w:r w:rsidRPr="0070697D">
        <w:rPr>
          <w:lang w:val="ru-RU"/>
        </w:rPr>
        <w:t>р</w:t>
      </w:r>
      <w:r>
        <w:rPr>
          <w:lang w:val="ru-RU"/>
        </w:rPr>
        <w:t>о</w:t>
      </w:r>
      <w:r w:rsidRPr="0070697D">
        <w:rPr>
          <w:lang w:val="ru-RU"/>
        </w:rPr>
        <w:t>навирусн</w:t>
      </w:r>
      <w:r>
        <w:rPr>
          <w:lang w:val="ru-RU"/>
        </w:rPr>
        <w:t>о</w:t>
      </w:r>
      <w:r w:rsidRPr="0070697D">
        <w:rPr>
          <w:lang w:val="ru-RU"/>
        </w:rPr>
        <w:t>й инфекции на террит</w:t>
      </w:r>
      <w:r>
        <w:rPr>
          <w:lang w:val="ru-RU"/>
        </w:rPr>
        <w:t>о</w:t>
      </w:r>
      <w:r w:rsidRPr="0070697D">
        <w:rPr>
          <w:lang w:val="ru-RU"/>
        </w:rPr>
        <w:t>рии Р</w:t>
      </w:r>
      <w:r>
        <w:rPr>
          <w:lang w:val="ru-RU"/>
        </w:rPr>
        <w:t>о</w:t>
      </w:r>
      <w:r w:rsidRPr="0070697D">
        <w:rPr>
          <w:lang w:val="ru-RU"/>
        </w:rPr>
        <w:t>ссийск</w:t>
      </w:r>
      <w:r>
        <w:rPr>
          <w:lang w:val="ru-RU"/>
        </w:rPr>
        <w:t>о</w:t>
      </w:r>
      <w:r w:rsidRPr="0070697D">
        <w:rPr>
          <w:lang w:val="ru-RU"/>
        </w:rPr>
        <w:t>й Федерации // Правительств</w:t>
      </w:r>
      <w:r>
        <w:rPr>
          <w:lang w:val="ru-RU"/>
        </w:rPr>
        <w:t xml:space="preserve">о </w:t>
      </w:r>
      <w:r w:rsidRPr="0070697D">
        <w:rPr>
          <w:lang w:val="ru-RU"/>
        </w:rPr>
        <w:t>Р</w:t>
      </w:r>
      <w:r>
        <w:rPr>
          <w:lang w:val="ru-RU"/>
        </w:rPr>
        <w:t>о</w:t>
      </w:r>
      <w:r w:rsidRPr="0070697D">
        <w:rPr>
          <w:lang w:val="ru-RU"/>
        </w:rPr>
        <w:t xml:space="preserve">ссии. 15 июля 2020 г. </w:t>
      </w:r>
      <w:r>
        <w:t>URL</w:t>
      </w:r>
      <w:r w:rsidRPr="0070697D">
        <w:rPr>
          <w:lang w:val="ru-RU"/>
        </w:rPr>
        <w:t xml:space="preserve">: </w:t>
      </w:r>
      <w:r>
        <w:t>http</w:t>
      </w:r>
      <w:r w:rsidRPr="0070697D">
        <w:rPr>
          <w:lang w:val="ru-RU"/>
        </w:rPr>
        <w:t>://</w:t>
      </w:r>
      <w:r>
        <w:t>g</w:t>
      </w:r>
      <w:r w:rsidRPr="00BB039B">
        <w:rPr>
          <w:lang w:val="ru-RU"/>
        </w:rPr>
        <w:t>о</w:t>
      </w:r>
      <w:proofErr w:type="spellStart"/>
      <w:r>
        <w:t>vernment</w:t>
      </w:r>
      <w:proofErr w:type="spellEnd"/>
      <w:r w:rsidRPr="0070697D">
        <w:rPr>
          <w:lang w:val="ru-RU"/>
        </w:rPr>
        <w:t>.</w:t>
      </w:r>
      <w:proofErr w:type="spellStart"/>
      <w:r>
        <w:t>ru</w:t>
      </w:r>
      <w:proofErr w:type="spellEnd"/>
      <w:r w:rsidRPr="0070697D">
        <w:rPr>
          <w:lang w:val="ru-RU"/>
        </w:rPr>
        <w:t>/</w:t>
      </w:r>
      <w:r>
        <w:t>news</w:t>
      </w:r>
      <w:r w:rsidRPr="0070697D">
        <w:rPr>
          <w:lang w:val="ru-RU"/>
        </w:rPr>
        <w:t>/40023/.</w:t>
      </w:r>
    </w:p>
  </w:footnote>
  <w:footnote w:id="32">
    <w:p w14:paraId="7B544292" w14:textId="77777777" w:rsidR="006E0F1A" w:rsidRPr="00317B05" w:rsidRDefault="006E0F1A" w:rsidP="006E0F1A">
      <w:pPr>
        <w:pStyle w:val="a6"/>
        <w:rPr>
          <w:lang w:val="ru-RU"/>
        </w:rPr>
      </w:pPr>
      <w:r>
        <w:rPr>
          <w:rStyle w:val="a8"/>
        </w:rPr>
        <w:footnoteRef/>
      </w:r>
      <w:r w:rsidRPr="00907C00">
        <w:rPr>
          <w:lang w:val="ru-RU"/>
        </w:rPr>
        <w:t xml:space="preserve"> Федеральный зак</w:t>
      </w:r>
      <w:r>
        <w:rPr>
          <w:lang w:val="ru-RU"/>
        </w:rPr>
        <w:t>о</w:t>
      </w:r>
      <w:r w:rsidRPr="00907C00">
        <w:rPr>
          <w:lang w:val="ru-RU"/>
        </w:rPr>
        <w:t xml:space="preserve">н </w:t>
      </w:r>
      <w:r>
        <w:rPr>
          <w:lang w:val="ru-RU"/>
        </w:rPr>
        <w:t>о</w:t>
      </w:r>
      <w:r w:rsidRPr="00907C00">
        <w:rPr>
          <w:lang w:val="ru-RU"/>
        </w:rPr>
        <w:t>т 1 апреля 2020 г. № 98-ФЗ «</w:t>
      </w:r>
      <w:r>
        <w:rPr>
          <w:lang w:val="ru-RU"/>
        </w:rPr>
        <w:t>О</w:t>
      </w:r>
      <w:r w:rsidRPr="00907C00">
        <w:rPr>
          <w:lang w:val="ru-RU"/>
        </w:rPr>
        <w:t xml:space="preserve"> внесении изменений в </w:t>
      </w:r>
      <w:r>
        <w:rPr>
          <w:lang w:val="ru-RU"/>
        </w:rPr>
        <w:t>о</w:t>
      </w:r>
      <w:r w:rsidRPr="00907C00">
        <w:rPr>
          <w:lang w:val="ru-RU"/>
        </w:rPr>
        <w:t>тдельные зак</w:t>
      </w:r>
      <w:r>
        <w:rPr>
          <w:lang w:val="ru-RU"/>
        </w:rPr>
        <w:t>о</w:t>
      </w:r>
      <w:r w:rsidRPr="00907C00">
        <w:rPr>
          <w:lang w:val="ru-RU"/>
        </w:rPr>
        <w:t>н</w:t>
      </w:r>
      <w:r>
        <w:rPr>
          <w:lang w:val="ru-RU"/>
        </w:rPr>
        <w:t>о</w:t>
      </w:r>
      <w:r w:rsidRPr="00907C00">
        <w:rPr>
          <w:lang w:val="ru-RU"/>
        </w:rPr>
        <w:t>дательные акты Р</w:t>
      </w:r>
      <w:r>
        <w:rPr>
          <w:lang w:val="ru-RU"/>
        </w:rPr>
        <w:t>о</w:t>
      </w:r>
      <w:r w:rsidRPr="00907C00">
        <w:rPr>
          <w:lang w:val="ru-RU"/>
        </w:rPr>
        <w:t>ссийск</w:t>
      </w:r>
      <w:r>
        <w:rPr>
          <w:lang w:val="ru-RU"/>
        </w:rPr>
        <w:t>о</w:t>
      </w:r>
      <w:r w:rsidRPr="00907C00">
        <w:rPr>
          <w:lang w:val="ru-RU"/>
        </w:rPr>
        <w:t>й Федерации п</w:t>
      </w:r>
      <w:r>
        <w:rPr>
          <w:lang w:val="ru-RU"/>
        </w:rPr>
        <w:t>о</w:t>
      </w:r>
      <w:r w:rsidRPr="00907C00">
        <w:rPr>
          <w:lang w:val="ru-RU"/>
        </w:rPr>
        <w:t xml:space="preserve">  в</w:t>
      </w:r>
      <w:r>
        <w:rPr>
          <w:lang w:val="ru-RU"/>
        </w:rPr>
        <w:t>о</w:t>
      </w:r>
      <w:r w:rsidRPr="00907C00">
        <w:rPr>
          <w:lang w:val="ru-RU"/>
        </w:rPr>
        <w:t>пр</w:t>
      </w:r>
      <w:r>
        <w:rPr>
          <w:lang w:val="ru-RU"/>
        </w:rPr>
        <w:t>о</w:t>
      </w:r>
      <w:r w:rsidRPr="00907C00">
        <w:rPr>
          <w:lang w:val="ru-RU"/>
        </w:rPr>
        <w:t>сам предупреждения и ликвидации чрезвычайных ситуаций»; Приказ Министерства здрав</w:t>
      </w:r>
      <w:r>
        <w:rPr>
          <w:lang w:val="ru-RU"/>
        </w:rPr>
        <w:t>оо</w:t>
      </w:r>
      <w:r w:rsidRPr="00907C00">
        <w:rPr>
          <w:lang w:val="ru-RU"/>
        </w:rPr>
        <w:t xml:space="preserve">хранения  РФ </w:t>
      </w:r>
      <w:r>
        <w:rPr>
          <w:lang w:val="ru-RU"/>
        </w:rPr>
        <w:t>о</w:t>
      </w:r>
      <w:r w:rsidRPr="00907C00">
        <w:rPr>
          <w:lang w:val="ru-RU"/>
        </w:rPr>
        <w:t>т  9  апреля</w:t>
      </w:r>
      <w:r>
        <w:rPr>
          <w:lang w:val="ru-RU"/>
        </w:rPr>
        <w:t xml:space="preserve"> </w:t>
      </w:r>
      <w:r w:rsidRPr="00907C00">
        <w:rPr>
          <w:lang w:val="ru-RU"/>
        </w:rPr>
        <w:t>2020  г. № 299н «</w:t>
      </w:r>
      <w:r>
        <w:rPr>
          <w:lang w:val="ru-RU"/>
        </w:rPr>
        <w:t>О</w:t>
      </w:r>
      <w:r w:rsidRPr="00907C00">
        <w:rPr>
          <w:lang w:val="ru-RU"/>
        </w:rPr>
        <w:t xml:space="preserve">  внесении изменений в  Правила </w:t>
      </w:r>
      <w:r>
        <w:rPr>
          <w:lang w:val="ru-RU"/>
        </w:rPr>
        <w:t>о</w:t>
      </w:r>
      <w:r w:rsidRPr="00907C00">
        <w:rPr>
          <w:lang w:val="ru-RU"/>
        </w:rPr>
        <w:t>бязательн</w:t>
      </w:r>
      <w:r>
        <w:rPr>
          <w:lang w:val="ru-RU"/>
        </w:rPr>
        <w:t>о</w:t>
      </w:r>
      <w:r w:rsidRPr="00907C00">
        <w:rPr>
          <w:lang w:val="ru-RU"/>
        </w:rPr>
        <w:t>г</w:t>
      </w:r>
      <w:r>
        <w:rPr>
          <w:lang w:val="ru-RU"/>
        </w:rPr>
        <w:t>о</w:t>
      </w:r>
      <w:r w:rsidRPr="00907C00">
        <w:rPr>
          <w:lang w:val="ru-RU"/>
        </w:rPr>
        <w:t xml:space="preserve"> медицинск</w:t>
      </w:r>
      <w:r>
        <w:rPr>
          <w:lang w:val="ru-RU"/>
        </w:rPr>
        <w:t>о</w:t>
      </w:r>
      <w:r w:rsidRPr="00907C00">
        <w:rPr>
          <w:lang w:val="ru-RU"/>
        </w:rPr>
        <w:t>г</w:t>
      </w:r>
      <w:r>
        <w:rPr>
          <w:lang w:val="ru-RU"/>
        </w:rPr>
        <w:t>о</w:t>
      </w:r>
      <w:r w:rsidRPr="00907C00">
        <w:rPr>
          <w:lang w:val="ru-RU"/>
        </w:rPr>
        <w:t xml:space="preserve"> страх</w:t>
      </w:r>
      <w:r>
        <w:rPr>
          <w:lang w:val="ru-RU"/>
        </w:rPr>
        <w:t>о</w:t>
      </w:r>
      <w:r w:rsidRPr="00907C00">
        <w:rPr>
          <w:lang w:val="ru-RU"/>
        </w:rPr>
        <w:t>вания, утвержденные Приказ</w:t>
      </w:r>
      <w:r>
        <w:rPr>
          <w:lang w:val="ru-RU"/>
        </w:rPr>
        <w:t>о</w:t>
      </w:r>
      <w:r w:rsidRPr="00907C00">
        <w:rPr>
          <w:lang w:val="ru-RU"/>
        </w:rPr>
        <w:t>м Министерства здрав</w:t>
      </w:r>
      <w:r>
        <w:rPr>
          <w:lang w:val="ru-RU"/>
        </w:rPr>
        <w:t>оо</w:t>
      </w:r>
      <w:r w:rsidRPr="00907C00">
        <w:rPr>
          <w:lang w:val="ru-RU"/>
        </w:rPr>
        <w:t>хранения Р</w:t>
      </w:r>
      <w:r>
        <w:rPr>
          <w:lang w:val="ru-RU"/>
        </w:rPr>
        <w:t>о</w:t>
      </w:r>
      <w:r w:rsidRPr="00907C00">
        <w:rPr>
          <w:lang w:val="ru-RU"/>
        </w:rPr>
        <w:t>ссийск</w:t>
      </w:r>
      <w:r>
        <w:rPr>
          <w:lang w:val="ru-RU"/>
        </w:rPr>
        <w:t>о</w:t>
      </w:r>
      <w:r w:rsidRPr="00907C00">
        <w:rPr>
          <w:lang w:val="ru-RU"/>
        </w:rPr>
        <w:t>й Федерации</w:t>
      </w:r>
      <w:r>
        <w:rPr>
          <w:lang w:val="ru-RU"/>
        </w:rPr>
        <w:t xml:space="preserve"> о</w:t>
      </w:r>
      <w:r w:rsidRPr="00907C00">
        <w:rPr>
          <w:lang w:val="ru-RU"/>
        </w:rPr>
        <w:t>т 28 февраля 2019 г. № 108н».</w:t>
      </w:r>
    </w:p>
  </w:footnote>
  <w:footnote w:id="33">
    <w:p w14:paraId="6A8AC97B" w14:textId="77777777" w:rsidR="006E0F1A" w:rsidRPr="00DE68FC" w:rsidRDefault="006E0F1A" w:rsidP="006E0F1A">
      <w:pPr>
        <w:pStyle w:val="a6"/>
        <w:rPr>
          <w:lang w:val="ru-RU"/>
        </w:rPr>
      </w:pPr>
      <w:r>
        <w:rPr>
          <w:rStyle w:val="a8"/>
        </w:rPr>
        <w:footnoteRef/>
      </w:r>
      <w:r w:rsidRPr="00DE68FC">
        <w:rPr>
          <w:lang w:val="ru-RU"/>
        </w:rPr>
        <w:t>С</w:t>
      </w:r>
      <w:r>
        <w:rPr>
          <w:lang w:val="ru-RU"/>
        </w:rPr>
        <w:t>о</w:t>
      </w:r>
      <w:r w:rsidRPr="00DE68FC">
        <w:rPr>
          <w:lang w:val="ru-RU"/>
        </w:rPr>
        <w:t>вещание с членами Правительства // Президент Р</w:t>
      </w:r>
      <w:r>
        <w:rPr>
          <w:lang w:val="ru-RU"/>
        </w:rPr>
        <w:t>о</w:t>
      </w:r>
      <w:r w:rsidRPr="00DE68FC">
        <w:rPr>
          <w:lang w:val="ru-RU"/>
        </w:rPr>
        <w:t xml:space="preserve">ссии. 11 августа 2020 г. </w:t>
      </w:r>
      <w:r>
        <w:t>URL</w:t>
      </w:r>
      <w:r w:rsidRPr="00DE68FC">
        <w:rPr>
          <w:lang w:val="ru-RU"/>
        </w:rPr>
        <w:t xml:space="preserve">: </w:t>
      </w:r>
      <w:r>
        <w:t>http</w:t>
      </w:r>
      <w:r w:rsidRPr="00DE68FC">
        <w:rPr>
          <w:lang w:val="ru-RU"/>
        </w:rPr>
        <w:t>://</w:t>
      </w:r>
      <w:r>
        <w:t>kremlin</w:t>
      </w:r>
      <w:r w:rsidRPr="00DE68FC">
        <w:rPr>
          <w:lang w:val="ru-RU"/>
        </w:rPr>
        <w:t>.</w:t>
      </w:r>
      <w:proofErr w:type="spellStart"/>
      <w:r>
        <w:t>ru</w:t>
      </w:r>
      <w:proofErr w:type="spellEnd"/>
      <w:r w:rsidRPr="00DE68FC">
        <w:rPr>
          <w:lang w:val="ru-RU"/>
        </w:rPr>
        <w:t>/</w:t>
      </w:r>
      <w:r>
        <w:t>events</w:t>
      </w:r>
      <w:r w:rsidRPr="00DE68FC">
        <w:rPr>
          <w:lang w:val="ru-RU"/>
        </w:rPr>
        <w:t>/</w:t>
      </w:r>
      <w:r>
        <w:t>president</w:t>
      </w:r>
      <w:r w:rsidRPr="00DE68FC">
        <w:rPr>
          <w:lang w:val="ru-RU"/>
        </w:rPr>
        <w:t>/</w:t>
      </w:r>
      <w:r>
        <w:t>news</w:t>
      </w:r>
      <w:r w:rsidRPr="00DE68FC">
        <w:rPr>
          <w:lang w:val="ru-RU"/>
        </w:rPr>
        <w:t>/63877.</w:t>
      </w:r>
    </w:p>
  </w:footnote>
  <w:footnote w:id="34">
    <w:p w14:paraId="696069FE" w14:textId="77777777" w:rsidR="006E0F1A" w:rsidRPr="007C5A89" w:rsidRDefault="006E0F1A" w:rsidP="006E0F1A">
      <w:pPr>
        <w:pStyle w:val="a6"/>
        <w:rPr>
          <w:lang w:val="ru-RU"/>
        </w:rPr>
      </w:pPr>
      <w:r>
        <w:rPr>
          <w:rStyle w:val="a8"/>
        </w:rPr>
        <w:footnoteRef/>
      </w:r>
      <w:r w:rsidRPr="007C5A89">
        <w:rPr>
          <w:lang w:val="ru-RU"/>
        </w:rPr>
        <w:t xml:space="preserve"> Письм</w:t>
      </w:r>
      <w:r>
        <w:rPr>
          <w:lang w:val="ru-RU"/>
        </w:rPr>
        <w:t>о</w:t>
      </w:r>
      <w:r w:rsidRPr="007C5A89">
        <w:rPr>
          <w:lang w:val="ru-RU"/>
        </w:rPr>
        <w:t xml:space="preserve"> Министерства здрав</w:t>
      </w:r>
      <w:r>
        <w:rPr>
          <w:lang w:val="ru-RU"/>
        </w:rPr>
        <w:t>оо</w:t>
      </w:r>
      <w:r w:rsidRPr="007C5A89">
        <w:rPr>
          <w:lang w:val="ru-RU"/>
        </w:rPr>
        <w:t>хранения</w:t>
      </w:r>
      <w:r>
        <w:t> </w:t>
      </w:r>
      <w:r w:rsidRPr="007C5A89">
        <w:rPr>
          <w:lang w:val="ru-RU"/>
        </w:rPr>
        <w:t>Р</w:t>
      </w:r>
      <w:r>
        <w:rPr>
          <w:lang w:val="ru-RU"/>
        </w:rPr>
        <w:t>о</w:t>
      </w:r>
      <w:r w:rsidRPr="007C5A89">
        <w:rPr>
          <w:lang w:val="ru-RU"/>
        </w:rPr>
        <w:t>ссийск</w:t>
      </w:r>
      <w:r>
        <w:rPr>
          <w:lang w:val="ru-RU"/>
        </w:rPr>
        <w:t>о</w:t>
      </w:r>
      <w:r w:rsidRPr="007C5A89">
        <w:rPr>
          <w:lang w:val="ru-RU"/>
        </w:rPr>
        <w:t xml:space="preserve">й Федерации </w:t>
      </w:r>
      <w:r>
        <w:rPr>
          <w:lang w:val="ru-RU"/>
        </w:rPr>
        <w:t>о</w:t>
      </w:r>
      <w:r w:rsidRPr="007C5A89">
        <w:rPr>
          <w:lang w:val="ru-RU"/>
        </w:rPr>
        <w:t>т</w:t>
      </w:r>
      <w:r>
        <w:t> </w:t>
      </w:r>
      <w:r w:rsidRPr="007C5A89">
        <w:rPr>
          <w:lang w:val="ru-RU"/>
        </w:rPr>
        <w:t>24</w:t>
      </w:r>
      <w:r>
        <w:t> </w:t>
      </w:r>
      <w:r w:rsidRPr="007C5A89">
        <w:rPr>
          <w:lang w:val="ru-RU"/>
        </w:rPr>
        <w:t>марта 2020 г. № 30-1/10/2-24 «</w:t>
      </w:r>
      <w:r>
        <w:rPr>
          <w:lang w:val="ru-RU"/>
        </w:rPr>
        <w:t>О</w:t>
      </w:r>
      <w:r>
        <w:t> </w:t>
      </w:r>
      <w:r w:rsidRPr="007C5A89">
        <w:rPr>
          <w:lang w:val="ru-RU"/>
        </w:rPr>
        <w:t>минимальных треб</w:t>
      </w:r>
      <w:r>
        <w:rPr>
          <w:lang w:val="ru-RU"/>
        </w:rPr>
        <w:t>о</w:t>
      </w:r>
      <w:r w:rsidRPr="007C5A89">
        <w:rPr>
          <w:lang w:val="ru-RU"/>
        </w:rPr>
        <w:t>ваниях к</w:t>
      </w:r>
      <w:r>
        <w:t> </w:t>
      </w:r>
      <w:r w:rsidRPr="007C5A89">
        <w:rPr>
          <w:lang w:val="ru-RU"/>
        </w:rPr>
        <w:t>зданиям и</w:t>
      </w:r>
      <w:r>
        <w:t> </w:t>
      </w:r>
      <w:r w:rsidRPr="007C5A89">
        <w:rPr>
          <w:lang w:val="ru-RU"/>
        </w:rPr>
        <w:t>п</w:t>
      </w:r>
      <w:r>
        <w:rPr>
          <w:lang w:val="ru-RU"/>
        </w:rPr>
        <w:t>о</w:t>
      </w:r>
      <w:r w:rsidRPr="007C5A89">
        <w:rPr>
          <w:lang w:val="ru-RU"/>
        </w:rPr>
        <w:t>мещениям, где</w:t>
      </w:r>
      <w:r>
        <w:t> </w:t>
      </w:r>
      <w:r w:rsidRPr="007C5A89">
        <w:rPr>
          <w:lang w:val="ru-RU"/>
        </w:rPr>
        <w:t xml:space="preserve">планируется </w:t>
      </w:r>
      <w:r>
        <w:rPr>
          <w:lang w:val="ru-RU"/>
        </w:rPr>
        <w:t>о</w:t>
      </w:r>
      <w:r w:rsidRPr="007C5A89">
        <w:rPr>
          <w:lang w:val="ru-RU"/>
        </w:rPr>
        <w:t>рганизация д</w:t>
      </w:r>
      <w:r>
        <w:rPr>
          <w:lang w:val="ru-RU"/>
        </w:rPr>
        <w:t>о</w:t>
      </w:r>
      <w:r w:rsidRPr="007C5A89">
        <w:rPr>
          <w:lang w:val="ru-RU"/>
        </w:rPr>
        <w:t>п</w:t>
      </w:r>
      <w:r>
        <w:rPr>
          <w:lang w:val="ru-RU"/>
        </w:rPr>
        <w:t>о</w:t>
      </w:r>
      <w:r w:rsidRPr="007C5A89">
        <w:rPr>
          <w:lang w:val="ru-RU"/>
        </w:rPr>
        <w:t>лнительных инфекци</w:t>
      </w:r>
      <w:r>
        <w:rPr>
          <w:lang w:val="ru-RU"/>
        </w:rPr>
        <w:t>о</w:t>
      </w:r>
      <w:r w:rsidRPr="007C5A89">
        <w:rPr>
          <w:lang w:val="ru-RU"/>
        </w:rPr>
        <w:t>нных к</w:t>
      </w:r>
      <w:r>
        <w:rPr>
          <w:lang w:val="ru-RU"/>
        </w:rPr>
        <w:t>о</w:t>
      </w:r>
      <w:r w:rsidRPr="007C5A89">
        <w:rPr>
          <w:lang w:val="ru-RU"/>
        </w:rPr>
        <w:t>ек для</w:t>
      </w:r>
      <w:r>
        <w:t> </w:t>
      </w:r>
      <w:r w:rsidRPr="007C5A89">
        <w:rPr>
          <w:lang w:val="ru-RU"/>
        </w:rPr>
        <w:t>лечения пациент</w:t>
      </w:r>
      <w:r>
        <w:rPr>
          <w:lang w:val="ru-RU"/>
        </w:rPr>
        <w:t>о</w:t>
      </w:r>
      <w:r w:rsidRPr="007C5A89">
        <w:rPr>
          <w:lang w:val="ru-RU"/>
        </w:rPr>
        <w:t>в с</w:t>
      </w:r>
      <w:r>
        <w:t> C</w:t>
      </w:r>
      <w:r w:rsidRPr="00BB039B">
        <w:rPr>
          <w:lang w:val="ru-RU"/>
        </w:rPr>
        <w:t>О</w:t>
      </w:r>
      <w:r>
        <w:t>VID</w:t>
      </w:r>
      <w:r w:rsidRPr="007C5A89">
        <w:rPr>
          <w:lang w:val="ru-RU"/>
        </w:rPr>
        <w:t>-19».</w:t>
      </w:r>
    </w:p>
  </w:footnote>
  <w:footnote w:id="35">
    <w:p w14:paraId="32CF2E35" w14:textId="77777777" w:rsidR="006E0F1A" w:rsidRPr="00800E9A" w:rsidRDefault="006E0F1A" w:rsidP="006E0F1A">
      <w:pPr>
        <w:pStyle w:val="a6"/>
        <w:rPr>
          <w:lang w:val="ru-RU"/>
        </w:rPr>
      </w:pPr>
      <w:r>
        <w:rPr>
          <w:rStyle w:val="a8"/>
        </w:rPr>
        <w:footnoteRef/>
      </w:r>
      <w:r w:rsidRPr="00800E9A">
        <w:rPr>
          <w:lang w:val="ru-RU"/>
        </w:rPr>
        <w:t xml:space="preserve"> Федеральный зак</w:t>
      </w:r>
      <w:r>
        <w:rPr>
          <w:lang w:val="ru-RU"/>
        </w:rPr>
        <w:t>о</w:t>
      </w:r>
      <w:r w:rsidRPr="00800E9A">
        <w:rPr>
          <w:lang w:val="ru-RU"/>
        </w:rPr>
        <w:t xml:space="preserve">н </w:t>
      </w:r>
      <w:r>
        <w:rPr>
          <w:lang w:val="ru-RU"/>
        </w:rPr>
        <w:t>о</w:t>
      </w:r>
      <w:r w:rsidRPr="00800E9A">
        <w:rPr>
          <w:lang w:val="ru-RU"/>
        </w:rPr>
        <w:t>т</w:t>
      </w:r>
      <w:r>
        <w:t> </w:t>
      </w:r>
      <w:r w:rsidRPr="00800E9A">
        <w:rPr>
          <w:lang w:val="ru-RU"/>
        </w:rPr>
        <w:t>1</w:t>
      </w:r>
      <w:r>
        <w:t> </w:t>
      </w:r>
      <w:r w:rsidRPr="00800E9A">
        <w:rPr>
          <w:lang w:val="ru-RU"/>
        </w:rPr>
        <w:t>апреля 2020</w:t>
      </w:r>
      <w:r>
        <w:t> </w:t>
      </w:r>
      <w:r w:rsidRPr="00800E9A">
        <w:rPr>
          <w:lang w:val="ru-RU"/>
        </w:rPr>
        <w:t>г. № 98-ФЗ «</w:t>
      </w:r>
      <w:r>
        <w:rPr>
          <w:lang w:val="ru-RU"/>
        </w:rPr>
        <w:t>О</w:t>
      </w:r>
      <w:r>
        <w:t> </w:t>
      </w:r>
      <w:r w:rsidRPr="00800E9A">
        <w:rPr>
          <w:lang w:val="ru-RU"/>
        </w:rPr>
        <w:t>внесении изменений в</w:t>
      </w:r>
      <w:r>
        <w:t> </w:t>
      </w:r>
      <w:r>
        <w:rPr>
          <w:lang w:val="ru-RU"/>
        </w:rPr>
        <w:t>о</w:t>
      </w:r>
      <w:r w:rsidRPr="00800E9A">
        <w:rPr>
          <w:lang w:val="ru-RU"/>
        </w:rPr>
        <w:t>тдельные зак</w:t>
      </w:r>
      <w:r>
        <w:rPr>
          <w:lang w:val="ru-RU"/>
        </w:rPr>
        <w:t>о</w:t>
      </w:r>
      <w:r w:rsidRPr="00800E9A">
        <w:rPr>
          <w:lang w:val="ru-RU"/>
        </w:rPr>
        <w:t>н</w:t>
      </w:r>
      <w:r>
        <w:rPr>
          <w:lang w:val="ru-RU"/>
        </w:rPr>
        <w:t>о</w:t>
      </w:r>
      <w:r w:rsidRPr="00800E9A">
        <w:rPr>
          <w:lang w:val="ru-RU"/>
        </w:rPr>
        <w:t>дательные акты Р</w:t>
      </w:r>
      <w:r>
        <w:rPr>
          <w:lang w:val="ru-RU"/>
        </w:rPr>
        <w:t>о</w:t>
      </w:r>
      <w:r w:rsidRPr="00800E9A">
        <w:rPr>
          <w:lang w:val="ru-RU"/>
        </w:rPr>
        <w:t>ссийск</w:t>
      </w:r>
      <w:r>
        <w:rPr>
          <w:lang w:val="ru-RU"/>
        </w:rPr>
        <w:t>о</w:t>
      </w:r>
      <w:r w:rsidRPr="00800E9A">
        <w:rPr>
          <w:lang w:val="ru-RU"/>
        </w:rPr>
        <w:t>й Федерации п</w:t>
      </w:r>
      <w:r>
        <w:rPr>
          <w:lang w:val="ru-RU"/>
        </w:rPr>
        <w:t>о</w:t>
      </w:r>
      <w:r>
        <w:t> </w:t>
      </w:r>
      <w:r w:rsidRPr="00800E9A">
        <w:rPr>
          <w:lang w:val="ru-RU"/>
        </w:rPr>
        <w:t xml:space="preserve"> в</w:t>
      </w:r>
      <w:r>
        <w:rPr>
          <w:lang w:val="ru-RU"/>
        </w:rPr>
        <w:t>о</w:t>
      </w:r>
      <w:r w:rsidRPr="00800E9A">
        <w:rPr>
          <w:lang w:val="ru-RU"/>
        </w:rPr>
        <w:t>пр</w:t>
      </w:r>
      <w:r>
        <w:rPr>
          <w:lang w:val="ru-RU"/>
        </w:rPr>
        <w:t>о</w:t>
      </w:r>
      <w:r w:rsidRPr="00800E9A">
        <w:rPr>
          <w:lang w:val="ru-RU"/>
        </w:rPr>
        <w:t>сам предупреждения и</w:t>
      </w:r>
      <w:r>
        <w:t> </w:t>
      </w:r>
      <w:r w:rsidRPr="00800E9A">
        <w:rPr>
          <w:lang w:val="ru-RU"/>
        </w:rPr>
        <w:t>ликвидации чрезвычайных ситуаций»; Приказ Министерства здрав</w:t>
      </w:r>
      <w:r>
        <w:rPr>
          <w:lang w:val="ru-RU"/>
        </w:rPr>
        <w:t>оо</w:t>
      </w:r>
      <w:r w:rsidRPr="00800E9A">
        <w:rPr>
          <w:lang w:val="ru-RU"/>
        </w:rPr>
        <w:t>хранения</w:t>
      </w:r>
      <w:r>
        <w:t> </w:t>
      </w:r>
      <w:r w:rsidRPr="00800E9A">
        <w:rPr>
          <w:lang w:val="ru-RU"/>
        </w:rPr>
        <w:t xml:space="preserve"> РФ </w:t>
      </w:r>
      <w:r>
        <w:rPr>
          <w:lang w:val="ru-RU"/>
        </w:rPr>
        <w:t>о</w:t>
      </w:r>
      <w:r w:rsidRPr="00800E9A">
        <w:rPr>
          <w:lang w:val="ru-RU"/>
        </w:rPr>
        <w:t>т</w:t>
      </w:r>
      <w:r>
        <w:t> </w:t>
      </w:r>
      <w:r w:rsidRPr="00800E9A">
        <w:rPr>
          <w:lang w:val="ru-RU"/>
        </w:rPr>
        <w:t xml:space="preserve"> 9</w:t>
      </w:r>
      <w:r>
        <w:t> </w:t>
      </w:r>
      <w:r w:rsidRPr="00800E9A">
        <w:rPr>
          <w:lang w:val="ru-RU"/>
        </w:rPr>
        <w:t xml:space="preserve"> апреля 2020</w:t>
      </w:r>
      <w:r>
        <w:t> </w:t>
      </w:r>
      <w:r w:rsidRPr="00800E9A">
        <w:rPr>
          <w:lang w:val="ru-RU"/>
        </w:rPr>
        <w:t xml:space="preserve"> г. № 299н «</w:t>
      </w:r>
      <w:r>
        <w:rPr>
          <w:lang w:val="ru-RU"/>
        </w:rPr>
        <w:t>О</w:t>
      </w:r>
      <w:r>
        <w:t> </w:t>
      </w:r>
      <w:r w:rsidRPr="00800E9A">
        <w:rPr>
          <w:lang w:val="ru-RU"/>
        </w:rPr>
        <w:t xml:space="preserve"> внесении изменений в</w:t>
      </w:r>
      <w:r>
        <w:t> </w:t>
      </w:r>
      <w:r w:rsidRPr="00800E9A">
        <w:rPr>
          <w:lang w:val="ru-RU"/>
        </w:rPr>
        <w:t xml:space="preserve"> Правила </w:t>
      </w:r>
      <w:r>
        <w:rPr>
          <w:lang w:val="ru-RU"/>
        </w:rPr>
        <w:t>о</w:t>
      </w:r>
      <w:r w:rsidRPr="00800E9A">
        <w:rPr>
          <w:lang w:val="ru-RU"/>
        </w:rPr>
        <w:t>бязательн</w:t>
      </w:r>
      <w:r>
        <w:rPr>
          <w:lang w:val="ru-RU"/>
        </w:rPr>
        <w:t>о</w:t>
      </w:r>
      <w:r w:rsidRPr="00800E9A">
        <w:rPr>
          <w:lang w:val="ru-RU"/>
        </w:rPr>
        <w:t>г</w:t>
      </w:r>
      <w:r>
        <w:rPr>
          <w:lang w:val="ru-RU"/>
        </w:rPr>
        <w:t>о</w:t>
      </w:r>
      <w:r w:rsidRPr="00800E9A">
        <w:rPr>
          <w:lang w:val="ru-RU"/>
        </w:rPr>
        <w:t xml:space="preserve"> медицинск</w:t>
      </w:r>
      <w:r>
        <w:rPr>
          <w:lang w:val="ru-RU"/>
        </w:rPr>
        <w:t>о</w:t>
      </w:r>
      <w:r w:rsidRPr="00800E9A">
        <w:rPr>
          <w:lang w:val="ru-RU"/>
        </w:rPr>
        <w:t>г</w:t>
      </w:r>
      <w:r>
        <w:rPr>
          <w:lang w:val="ru-RU"/>
        </w:rPr>
        <w:t>о</w:t>
      </w:r>
      <w:r w:rsidRPr="00800E9A">
        <w:rPr>
          <w:lang w:val="ru-RU"/>
        </w:rPr>
        <w:t xml:space="preserve"> страх</w:t>
      </w:r>
      <w:r>
        <w:rPr>
          <w:lang w:val="ru-RU"/>
        </w:rPr>
        <w:t>о</w:t>
      </w:r>
      <w:r w:rsidRPr="00800E9A">
        <w:rPr>
          <w:lang w:val="ru-RU"/>
        </w:rPr>
        <w:t>вания, утвержденные Приказ</w:t>
      </w:r>
      <w:r>
        <w:rPr>
          <w:lang w:val="ru-RU"/>
        </w:rPr>
        <w:t>о</w:t>
      </w:r>
      <w:r w:rsidRPr="00800E9A">
        <w:rPr>
          <w:lang w:val="ru-RU"/>
        </w:rPr>
        <w:t>м Министерства здрав</w:t>
      </w:r>
      <w:r>
        <w:rPr>
          <w:lang w:val="ru-RU"/>
        </w:rPr>
        <w:t>оо</w:t>
      </w:r>
      <w:r w:rsidRPr="00800E9A">
        <w:rPr>
          <w:lang w:val="ru-RU"/>
        </w:rPr>
        <w:t>хранения Р</w:t>
      </w:r>
      <w:r>
        <w:rPr>
          <w:lang w:val="ru-RU"/>
        </w:rPr>
        <w:t>о</w:t>
      </w:r>
      <w:r w:rsidRPr="00800E9A">
        <w:rPr>
          <w:lang w:val="ru-RU"/>
        </w:rPr>
        <w:t>ссийск</w:t>
      </w:r>
      <w:r>
        <w:rPr>
          <w:lang w:val="ru-RU"/>
        </w:rPr>
        <w:t>о</w:t>
      </w:r>
      <w:r w:rsidRPr="00800E9A">
        <w:rPr>
          <w:lang w:val="ru-RU"/>
        </w:rPr>
        <w:t xml:space="preserve">й Федерации </w:t>
      </w:r>
      <w:r>
        <w:rPr>
          <w:lang w:val="ru-RU"/>
        </w:rPr>
        <w:t>о</w:t>
      </w:r>
      <w:r w:rsidRPr="00800E9A">
        <w:rPr>
          <w:lang w:val="ru-RU"/>
        </w:rPr>
        <w:t>т</w:t>
      </w:r>
      <w:r>
        <w:t> </w:t>
      </w:r>
      <w:r w:rsidRPr="00800E9A">
        <w:rPr>
          <w:lang w:val="ru-RU"/>
        </w:rPr>
        <w:t>28</w:t>
      </w:r>
      <w:r>
        <w:t> </w:t>
      </w:r>
      <w:r w:rsidRPr="00800E9A">
        <w:rPr>
          <w:lang w:val="ru-RU"/>
        </w:rPr>
        <w:t>февраля 2019</w:t>
      </w:r>
      <w:r>
        <w:t> </w:t>
      </w:r>
      <w:r w:rsidRPr="00800E9A">
        <w:rPr>
          <w:lang w:val="ru-RU"/>
        </w:rPr>
        <w:t>г. № 108н».</w:t>
      </w:r>
    </w:p>
  </w:footnote>
  <w:footnote w:id="36">
    <w:p w14:paraId="512C8789" w14:textId="77777777" w:rsidR="006E0F1A" w:rsidRPr="00586A60" w:rsidRDefault="006E0F1A" w:rsidP="006E0F1A">
      <w:pPr>
        <w:pStyle w:val="a6"/>
        <w:rPr>
          <w:lang w:val="ru-RU"/>
        </w:rPr>
      </w:pPr>
      <w:r>
        <w:rPr>
          <w:rStyle w:val="a8"/>
        </w:rPr>
        <w:footnoteRef/>
      </w:r>
      <w:r w:rsidRPr="00586A60">
        <w:rPr>
          <w:lang w:val="ru-RU"/>
        </w:rPr>
        <w:t xml:space="preserve"> </w:t>
      </w:r>
      <w:r>
        <w:rPr>
          <w:lang w:val="ru-RU"/>
        </w:rPr>
        <w:t>О</w:t>
      </w:r>
      <w:r w:rsidRPr="00B1448B">
        <w:rPr>
          <w:lang w:val="ru-RU"/>
        </w:rPr>
        <w:t>бществ</w:t>
      </w:r>
      <w:r>
        <w:rPr>
          <w:lang w:val="ru-RU"/>
        </w:rPr>
        <w:t>о</w:t>
      </w:r>
      <w:r w:rsidRPr="00B1448B">
        <w:rPr>
          <w:lang w:val="ru-RU"/>
        </w:rPr>
        <w:t xml:space="preserve"> и пандемия: </w:t>
      </w:r>
      <w:r>
        <w:rPr>
          <w:lang w:val="ru-RU"/>
        </w:rPr>
        <w:t>о</w:t>
      </w:r>
      <w:r w:rsidRPr="00B1448B">
        <w:rPr>
          <w:lang w:val="ru-RU"/>
        </w:rPr>
        <w:t>пыт и ур</w:t>
      </w:r>
      <w:r>
        <w:rPr>
          <w:lang w:val="ru-RU"/>
        </w:rPr>
        <w:t>о</w:t>
      </w:r>
      <w:r w:rsidRPr="00B1448B">
        <w:rPr>
          <w:lang w:val="ru-RU"/>
        </w:rPr>
        <w:t>ки б</w:t>
      </w:r>
      <w:r>
        <w:rPr>
          <w:lang w:val="ru-RU"/>
        </w:rPr>
        <w:t>о</w:t>
      </w:r>
      <w:r w:rsidRPr="00B1448B">
        <w:rPr>
          <w:lang w:val="ru-RU"/>
        </w:rPr>
        <w:t xml:space="preserve">рьбы с </w:t>
      </w:r>
      <w:r>
        <w:t>C</w:t>
      </w:r>
      <w:r w:rsidRPr="00BB039B">
        <w:rPr>
          <w:lang w:val="ru-RU"/>
        </w:rPr>
        <w:t>О</w:t>
      </w:r>
      <w:r>
        <w:t>VID</w:t>
      </w:r>
      <w:r w:rsidRPr="00B1448B">
        <w:rPr>
          <w:lang w:val="ru-RU"/>
        </w:rPr>
        <w:t>-19 в Р</w:t>
      </w:r>
      <w:r>
        <w:rPr>
          <w:lang w:val="ru-RU"/>
        </w:rPr>
        <w:t>о</w:t>
      </w:r>
      <w:r w:rsidRPr="00B1448B">
        <w:rPr>
          <w:lang w:val="ru-RU"/>
        </w:rPr>
        <w:t>ссии. — М</w:t>
      </w:r>
      <w:r>
        <w:rPr>
          <w:lang w:val="ru-RU"/>
        </w:rPr>
        <w:t>о</w:t>
      </w:r>
      <w:r w:rsidRPr="00B1448B">
        <w:rPr>
          <w:lang w:val="ru-RU"/>
        </w:rPr>
        <w:t>сква: 2020. — 744  с</w:t>
      </w:r>
    </w:p>
  </w:footnote>
  <w:footnote w:id="37">
    <w:p w14:paraId="34587C45" w14:textId="77777777" w:rsidR="006E0F1A" w:rsidRPr="005D2E7D" w:rsidRDefault="006E0F1A" w:rsidP="006E0F1A">
      <w:pPr>
        <w:pStyle w:val="a6"/>
        <w:rPr>
          <w:lang w:val="ru-RU"/>
        </w:rPr>
      </w:pPr>
      <w:r>
        <w:rPr>
          <w:rStyle w:val="a8"/>
        </w:rPr>
        <w:footnoteRef/>
      </w:r>
      <w:r>
        <w:rPr>
          <w:lang w:val="ru-RU"/>
        </w:rPr>
        <w:t xml:space="preserve">Наболевший спрос. Официальный сайт издательского дома «Коммерсантъ». </w:t>
      </w:r>
      <w:r>
        <w:t>URL</w:t>
      </w:r>
      <w:r>
        <w:rPr>
          <w:lang w:val="ru-RU"/>
        </w:rPr>
        <w:t xml:space="preserve">: </w:t>
      </w:r>
      <w:r w:rsidRPr="005D2E7D">
        <w:rPr>
          <w:lang w:val="ru-RU"/>
        </w:rPr>
        <w:t>https://www.kommersant.ru/doc/4418058</w:t>
      </w:r>
    </w:p>
  </w:footnote>
  <w:footnote w:id="38">
    <w:p w14:paraId="41A43351" w14:textId="77777777" w:rsidR="006E0F1A" w:rsidRPr="00AB7191" w:rsidRDefault="006E0F1A" w:rsidP="006E0F1A">
      <w:pPr>
        <w:pStyle w:val="a6"/>
        <w:rPr>
          <w:lang w:val="ru-RU"/>
        </w:rPr>
      </w:pPr>
      <w:r>
        <w:rPr>
          <w:rStyle w:val="a8"/>
        </w:rPr>
        <w:footnoteRef/>
      </w:r>
      <w:r w:rsidRPr="0051076B">
        <w:rPr>
          <w:lang w:val="ru-RU"/>
        </w:rPr>
        <w:t>Единый Ради</w:t>
      </w:r>
      <w:r>
        <w:rPr>
          <w:lang w:val="ru-RU"/>
        </w:rPr>
        <w:t>о</w:t>
      </w:r>
      <w:r w:rsidRPr="0051076B">
        <w:rPr>
          <w:lang w:val="ru-RU"/>
        </w:rPr>
        <w:t>л</w:t>
      </w:r>
      <w:r>
        <w:rPr>
          <w:lang w:val="ru-RU"/>
        </w:rPr>
        <w:t>о</w:t>
      </w:r>
      <w:r w:rsidRPr="0051076B">
        <w:rPr>
          <w:lang w:val="ru-RU"/>
        </w:rPr>
        <w:t>гический Инф</w:t>
      </w:r>
      <w:r>
        <w:rPr>
          <w:lang w:val="ru-RU"/>
        </w:rPr>
        <w:t>о</w:t>
      </w:r>
      <w:r w:rsidRPr="0051076B">
        <w:rPr>
          <w:lang w:val="ru-RU"/>
        </w:rPr>
        <w:t>рмаци</w:t>
      </w:r>
      <w:r>
        <w:rPr>
          <w:lang w:val="ru-RU"/>
        </w:rPr>
        <w:t>о</w:t>
      </w:r>
      <w:r w:rsidRPr="0051076B">
        <w:rPr>
          <w:lang w:val="ru-RU"/>
        </w:rPr>
        <w:t>нный Сервис (ЕРИС) представляет с</w:t>
      </w:r>
      <w:r>
        <w:rPr>
          <w:lang w:val="ru-RU"/>
        </w:rPr>
        <w:t>о</w:t>
      </w:r>
      <w:r w:rsidRPr="0051076B">
        <w:rPr>
          <w:lang w:val="ru-RU"/>
        </w:rPr>
        <w:t>б</w:t>
      </w:r>
      <w:r>
        <w:rPr>
          <w:lang w:val="ru-RU"/>
        </w:rPr>
        <w:t>о</w:t>
      </w:r>
      <w:r w:rsidRPr="0051076B">
        <w:rPr>
          <w:lang w:val="ru-RU"/>
        </w:rPr>
        <w:t>й инф</w:t>
      </w:r>
      <w:r>
        <w:rPr>
          <w:lang w:val="ru-RU"/>
        </w:rPr>
        <w:t>о</w:t>
      </w:r>
      <w:r w:rsidRPr="0051076B">
        <w:rPr>
          <w:lang w:val="ru-RU"/>
        </w:rPr>
        <w:t>рмаци</w:t>
      </w:r>
      <w:r>
        <w:rPr>
          <w:lang w:val="ru-RU"/>
        </w:rPr>
        <w:t>о</w:t>
      </w:r>
      <w:r w:rsidRPr="0051076B">
        <w:rPr>
          <w:lang w:val="ru-RU"/>
        </w:rPr>
        <w:t xml:space="preserve">нную систему, </w:t>
      </w:r>
      <w:r>
        <w:rPr>
          <w:lang w:val="ru-RU"/>
        </w:rPr>
        <w:t>о</w:t>
      </w:r>
      <w:r w:rsidRPr="0051076B">
        <w:rPr>
          <w:lang w:val="ru-RU"/>
        </w:rPr>
        <w:t>бъединяющую выс</w:t>
      </w:r>
      <w:r>
        <w:rPr>
          <w:lang w:val="ru-RU"/>
        </w:rPr>
        <w:t>о</w:t>
      </w:r>
      <w:r w:rsidRPr="0051076B">
        <w:rPr>
          <w:lang w:val="ru-RU"/>
        </w:rPr>
        <w:t>к</w:t>
      </w:r>
      <w:r>
        <w:rPr>
          <w:lang w:val="ru-RU"/>
        </w:rPr>
        <w:t>о</w:t>
      </w:r>
      <w:r w:rsidRPr="0051076B">
        <w:rPr>
          <w:lang w:val="ru-RU"/>
        </w:rPr>
        <w:t>техн</w:t>
      </w:r>
      <w:r>
        <w:rPr>
          <w:lang w:val="ru-RU"/>
        </w:rPr>
        <w:t>о</w:t>
      </w:r>
      <w:r w:rsidRPr="0051076B">
        <w:rPr>
          <w:lang w:val="ru-RU"/>
        </w:rPr>
        <w:t>л</w:t>
      </w:r>
      <w:r>
        <w:rPr>
          <w:lang w:val="ru-RU"/>
        </w:rPr>
        <w:t>о</w:t>
      </w:r>
      <w:r w:rsidRPr="0051076B">
        <w:rPr>
          <w:lang w:val="ru-RU"/>
        </w:rPr>
        <w:t>гичную медицинскую технику, раб</w:t>
      </w:r>
      <w:r>
        <w:rPr>
          <w:lang w:val="ru-RU"/>
        </w:rPr>
        <w:t>о</w:t>
      </w:r>
      <w:r w:rsidRPr="0051076B">
        <w:rPr>
          <w:lang w:val="ru-RU"/>
        </w:rPr>
        <w:t>чие места рентген</w:t>
      </w:r>
      <w:r>
        <w:rPr>
          <w:lang w:val="ru-RU"/>
        </w:rPr>
        <w:t>о</w:t>
      </w:r>
      <w:r w:rsidRPr="0051076B">
        <w:rPr>
          <w:lang w:val="ru-RU"/>
        </w:rPr>
        <w:t>лаб</w:t>
      </w:r>
      <w:r>
        <w:rPr>
          <w:lang w:val="ru-RU"/>
        </w:rPr>
        <w:t>о</w:t>
      </w:r>
      <w:r w:rsidRPr="0051076B">
        <w:rPr>
          <w:lang w:val="ru-RU"/>
        </w:rPr>
        <w:t>рант</w:t>
      </w:r>
      <w:r>
        <w:rPr>
          <w:lang w:val="ru-RU"/>
        </w:rPr>
        <w:t>о</w:t>
      </w:r>
      <w:r w:rsidRPr="0051076B">
        <w:rPr>
          <w:lang w:val="ru-RU"/>
        </w:rPr>
        <w:t>в, врачей-рентген</w:t>
      </w:r>
      <w:r>
        <w:rPr>
          <w:lang w:val="ru-RU"/>
        </w:rPr>
        <w:t>о</w:t>
      </w:r>
      <w:r w:rsidRPr="0051076B">
        <w:rPr>
          <w:lang w:val="ru-RU"/>
        </w:rPr>
        <w:t>л</w:t>
      </w:r>
      <w:r>
        <w:rPr>
          <w:lang w:val="ru-RU"/>
        </w:rPr>
        <w:t>о</w:t>
      </w:r>
      <w:r w:rsidRPr="0051076B">
        <w:rPr>
          <w:lang w:val="ru-RU"/>
        </w:rPr>
        <w:t>г</w:t>
      </w:r>
      <w:r>
        <w:rPr>
          <w:lang w:val="ru-RU"/>
        </w:rPr>
        <w:t>о</w:t>
      </w:r>
      <w:r w:rsidRPr="0051076B">
        <w:rPr>
          <w:lang w:val="ru-RU"/>
        </w:rPr>
        <w:t>в, к</w:t>
      </w:r>
      <w:r>
        <w:rPr>
          <w:lang w:val="ru-RU"/>
        </w:rPr>
        <w:t>о</w:t>
      </w:r>
      <w:r w:rsidRPr="0051076B">
        <w:rPr>
          <w:lang w:val="ru-RU"/>
        </w:rPr>
        <w:t>нсультативный сервис, единый архив диагн</w:t>
      </w:r>
      <w:r>
        <w:rPr>
          <w:lang w:val="ru-RU"/>
        </w:rPr>
        <w:t>о</w:t>
      </w:r>
      <w:r w:rsidRPr="0051076B">
        <w:rPr>
          <w:lang w:val="ru-RU"/>
        </w:rPr>
        <w:t>стических из</w:t>
      </w:r>
      <w:r>
        <w:rPr>
          <w:lang w:val="ru-RU"/>
        </w:rPr>
        <w:t>о</w:t>
      </w:r>
      <w:r w:rsidRPr="0051076B">
        <w:rPr>
          <w:lang w:val="ru-RU"/>
        </w:rPr>
        <w:t>бражений.</w:t>
      </w:r>
    </w:p>
  </w:footnote>
  <w:footnote w:id="39">
    <w:p w14:paraId="53517282" w14:textId="77777777" w:rsidR="006E0F1A" w:rsidRPr="00902C3A" w:rsidRDefault="006E0F1A" w:rsidP="006E0F1A">
      <w:pPr>
        <w:pStyle w:val="a6"/>
        <w:rPr>
          <w:lang w:val="ru-RU"/>
        </w:rPr>
      </w:pPr>
      <w:r>
        <w:rPr>
          <w:rStyle w:val="a8"/>
        </w:rPr>
        <w:footnoteRef/>
      </w:r>
      <w:r w:rsidRPr="0017285C">
        <w:t xml:space="preserve"> Health Care Day Program in the framework of the 8th International Scientific Conference «Emerging Marketing 2021». </w:t>
      </w:r>
      <w:r w:rsidRPr="0017285C">
        <w:rPr>
          <w:lang w:val="ru-RU"/>
        </w:rPr>
        <w:t>Круглый стол «Актуальные вопросы системы реформирования системы здравоохранения РФ». Из выступления Куликова О.В.</w:t>
      </w:r>
    </w:p>
  </w:footnote>
  <w:footnote w:id="40">
    <w:p w14:paraId="76A2B506" w14:textId="77777777" w:rsidR="006E0F1A" w:rsidRPr="008A6219" w:rsidRDefault="006E0F1A" w:rsidP="006E0F1A">
      <w:pPr>
        <w:pStyle w:val="a6"/>
        <w:rPr>
          <w:lang w:val="ru-RU"/>
        </w:rPr>
      </w:pPr>
      <w:r>
        <w:rPr>
          <w:rStyle w:val="a8"/>
        </w:rPr>
        <w:footnoteRef/>
      </w:r>
      <w:r w:rsidRPr="00AC288F">
        <w:rPr>
          <w:lang w:val="ru-RU"/>
        </w:rPr>
        <w:t>Приказ Минздрава России N 198н от 19.03.2020 «О временном порядке организации работы медицинских организаций в целях реализации мер по профилактике и снижению рисков распространения новой коронавирусной инфекции covid-19» (с изменениями от 13.01.2022)</w:t>
      </w:r>
    </w:p>
  </w:footnote>
  <w:footnote w:id="41">
    <w:p w14:paraId="5B07922D" w14:textId="77777777" w:rsidR="006E0F1A" w:rsidRPr="00AF1918" w:rsidRDefault="006E0F1A" w:rsidP="006E0F1A">
      <w:pPr>
        <w:pStyle w:val="a6"/>
        <w:rPr>
          <w:lang w:val="ru-RU"/>
        </w:rPr>
      </w:pPr>
      <w:r>
        <w:rPr>
          <w:rStyle w:val="a8"/>
        </w:rPr>
        <w:footnoteRef/>
      </w:r>
      <w:r w:rsidRPr="00AF1918">
        <w:rPr>
          <w:lang w:val="ru-RU"/>
        </w:rPr>
        <w:t xml:space="preserve"> </w:t>
      </w:r>
      <w:r w:rsidRPr="00B455C4">
        <w:rPr>
          <w:lang w:val="ru-RU"/>
        </w:rPr>
        <w:t>Почему в России возник дефицит масок и индивидуальных средств защиты</w:t>
      </w:r>
      <w:r>
        <w:rPr>
          <w:lang w:val="ru-RU"/>
        </w:rPr>
        <w:t xml:space="preserve">. Электронная газета РБК. </w:t>
      </w:r>
      <w:r>
        <w:t>URL</w:t>
      </w:r>
      <w:r>
        <w:rPr>
          <w:lang w:val="ru-RU"/>
        </w:rPr>
        <w:t xml:space="preserve">: </w:t>
      </w:r>
      <w:r w:rsidRPr="00B455C4">
        <w:rPr>
          <w:lang w:val="ru-RU"/>
        </w:rPr>
        <w:t>https://www.rbc.ru/s</w:t>
      </w:r>
      <w:r>
        <w:rPr>
          <w:lang w:val="ru-RU"/>
        </w:rPr>
        <w:t>о</w:t>
      </w:r>
      <w:r w:rsidRPr="00B455C4">
        <w:rPr>
          <w:lang w:val="ru-RU"/>
        </w:rPr>
        <w:t>ciety/12/04/2020/5e8c45f49a794768affe11ea</w:t>
      </w:r>
    </w:p>
  </w:footnote>
  <w:footnote w:id="42">
    <w:p w14:paraId="4C7FB0DF" w14:textId="77777777" w:rsidR="006E0F1A" w:rsidRPr="00AF1918" w:rsidRDefault="006E0F1A" w:rsidP="006E0F1A">
      <w:pPr>
        <w:pStyle w:val="a6"/>
        <w:rPr>
          <w:lang w:val="ru-RU"/>
        </w:rPr>
      </w:pPr>
      <w:r>
        <w:rPr>
          <w:rStyle w:val="a8"/>
        </w:rPr>
        <w:footnoteRef/>
      </w:r>
      <w:r w:rsidRPr="00AF1918">
        <w:rPr>
          <w:lang w:val="ru-RU"/>
        </w:rPr>
        <w:t xml:space="preserve"> </w:t>
      </w:r>
      <w:proofErr w:type="spellStart"/>
      <w:r>
        <w:rPr>
          <w:lang w:val="ru-RU"/>
        </w:rPr>
        <w:t>Манукян</w:t>
      </w:r>
      <w:proofErr w:type="spellEnd"/>
      <w:r>
        <w:rPr>
          <w:lang w:val="ru-RU"/>
        </w:rPr>
        <w:t xml:space="preserve"> Е., </w:t>
      </w:r>
      <w:proofErr w:type="spellStart"/>
      <w:r>
        <w:rPr>
          <w:lang w:val="ru-RU"/>
        </w:rPr>
        <w:t>Ментюкова</w:t>
      </w:r>
      <w:proofErr w:type="spellEnd"/>
      <w:r>
        <w:rPr>
          <w:lang w:val="ru-RU"/>
        </w:rPr>
        <w:t xml:space="preserve"> С. Защита на лицо. 2020. </w:t>
      </w:r>
      <w:r w:rsidRPr="00AF1918">
        <w:rPr>
          <w:lang w:val="ru-RU"/>
        </w:rPr>
        <w:t>Российская газета - Федеральный выпуск № 275(8329)</w:t>
      </w:r>
      <w:r>
        <w:rPr>
          <w:lang w:val="ru-RU"/>
        </w:rPr>
        <w:t xml:space="preserve"> </w:t>
      </w:r>
      <w:r>
        <w:t>URL</w:t>
      </w:r>
      <w:r>
        <w:rPr>
          <w:lang w:val="ru-RU"/>
        </w:rPr>
        <w:t xml:space="preserve">: </w:t>
      </w:r>
      <w:r w:rsidRPr="00AF1918">
        <w:rPr>
          <w:lang w:val="ru-RU"/>
        </w:rPr>
        <w:t>https://rg.ru/2020/12/07/</w:t>
      </w:r>
      <w:r>
        <w:rPr>
          <w:lang w:val="ru-RU"/>
        </w:rPr>
        <w:t>о</w:t>
      </w:r>
      <w:r w:rsidRPr="00AF1918">
        <w:rPr>
          <w:lang w:val="ru-RU"/>
        </w:rPr>
        <w:t>bem-pr</w:t>
      </w:r>
      <w:r>
        <w:rPr>
          <w:lang w:val="ru-RU"/>
        </w:rPr>
        <w:t>о</w:t>
      </w:r>
      <w:r w:rsidRPr="00AF1918">
        <w:rPr>
          <w:lang w:val="ru-RU"/>
        </w:rPr>
        <w:t>izv</w:t>
      </w:r>
      <w:r>
        <w:rPr>
          <w:lang w:val="ru-RU"/>
        </w:rPr>
        <w:t>о</w:t>
      </w:r>
      <w:r w:rsidRPr="00AF1918">
        <w:rPr>
          <w:lang w:val="ru-RU"/>
        </w:rPr>
        <w:t>dstva-mas</w:t>
      </w:r>
      <w:r>
        <w:rPr>
          <w:lang w:val="ru-RU"/>
        </w:rPr>
        <w:t>о</w:t>
      </w:r>
      <w:r w:rsidRPr="00AF1918">
        <w:rPr>
          <w:lang w:val="ru-RU"/>
        </w:rPr>
        <w:t>k-v-r</w:t>
      </w:r>
      <w:r>
        <w:rPr>
          <w:lang w:val="ru-RU"/>
        </w:rPr>
        <w:t>о</w:t>
      </w:r>
      <w:r w:rsidRPr="00AF1918">
        <w:rPr>
          <w:lang w:val="ru-RU"/>
        </w:rPr>
        <w:t>ssii-vyr</w:t>
      </w:r>
      <w:r>
        <w:rPr>
          <w:lang w:val="ru-RU"/>
        </w:rPr>
        <w:t>о</w:t>
      </w:r>
      <w:r w:rsidRPr="00AF1918">
        <w:rPr>
          <w:lang w:val="ru-RU"/>
        </w:rPr>
        <w:t>s-v-20-raz.html</w:t>
      </w:r>
    </w:p>
  </w:footnote>
  <w:footnote w:id="43">
    <w:p w14:paraId="59B143C3" w14:textId="77777777" w:rsidR="006E0F1A" w:rsidRPr="007E022B" w:rsidRDefault="006E0F1A" w:rsidP="006E0F1A">
      <w:pPr>
        <w:pStyle w:val="a6"/>
        <w:rPr>
          <w:lang w:val="ru-RU"/>
        </w:rPr>
      </w:pPr>
      <w:r>
        <w:rPr>
          <w:rStyle w:val="a8"/>
        </w:rPr>
        <w:footnoteRef/>
      </w:r>
      <w:r w:rsidRPr="001A13A5">
        <w:rPr>
          <w:lang w:val="ru-RU"/>
        </w:rPr>
        <w:t xml:space="preserve"> </w:t>
      </w:r>
      <w:r w:rsidRPr="007E022B">
        <w:rPr>
          <w:lang w:val="ru-RU"/>
        </w:rPr>
        <w:t>Инф</w:t>
      </w:r>
      <w:r>
        <w:rPr>
          <w:lang w:val="ru-RU"/>
        </w:rPr>
        <w:t>о</w:t>
      </w:r>
      <w:r w:rsidRPr="007E022B">
        <w:rPr>
          <w:lang w:val="ru-RU"/>
        </w:rPr>
        <w:t>рмация Правительства</w:t>
      </w:r>
      <w:r>
        <w:t> </w:t>
      </w:r>
      <w:r w:rsidRPr="007E022B">
        <w:rPr>
          <w:lang w:val="ru-RU"/>
        </w:rPr>
        <w:t>Р</w:t>
      </w:r>
      <w:r>
        <w:rPr>
          <w:lang w:val="ru-RU"/>
        </w:rPr>
        <w:t>о</w:t>
      </w:r>
      <w:r w:rsidRPr="007E022B">
        <w:rPr>
          <w:lang w:val="ru-RU"/>
        </w:rPr>
        <w:t>ссийск</w:t>
      </w:r>
      <w:r>
        <w:rPr>
          <w:lang w:val="ru-RU"/>
        </w:rPr>
        <w:t>о</w:t>
      </w:r>
      <w:r w:rsidRPr="007E022B">
        <w:rPr>
          <w:lang w:val="ru-RU"/>
        </w:rPr>
        <w:t xml:space="preserve">й Федерации </w:t>
      </w:r>
      <w:r>
        <w:rPr>
          <w:lang w:val="ru-RU"/>
        </w:rPr>
        <w:t>о</w:t>
      </w:r>
      <w:r w:rsidRPr="007E022B">
        <w:rPr>
          <w:lang w:val="ru-RU"/>
        </w:rPr>
        <w:t>т</w:t>
      </w:r>
      <w:r>
        <w:t> </w:t>
      </w:r>
      <w:r w:rsidRPr="007E022B">
        <w:rPr>
          <w:lang w:val="ru-RU"/>
        </w:rPr>
        <w:t>19</w:t>
      </w:r>
      <w:r>
        <w:t> </w:t>
      </w:r>
      <w:r w:rsidRPr="007E022B">
        <w:rPr>
          <w:lang w:val="ru-RU"/>
        </w:rPr>
        <w:t>марта 2020</w:t>
      </w:r>
      <w:r>
        <w:t> </w:t>
      </w:r>
      <w:r w:rsidRPr="007E022B">
        <w:rPr>
          <w:lang w:val="ru-RU"/>
        </w:rPr>
        <w:t>г. «</w:t>
      </w:r>
      <w:r>
        <w:rPr>
          <w:lang w:val="ru-RU"/>
        </w:rPr>
        <w:t>О</w:t>
      </w:r>
      <w:r>
        <w:t> </w:t>
      </w:r>
      <w:r w:rsidRPr="007E022B">
        <w:rPr>
          <w:lang w:val="ru-RU"/>
        </w:rPr>
        <w:t>мерах п</w:t>
      </w:r>
      <w:r>
        <w:rPr>
          <w:lang w:val="ru-RU"/>
        </w:rPr>
        <w:t>о</w:t>
      </w:r>
      <w:r>
        <w:t> </w:t>
      </w:r>
      <w:r w:rsidRPr="007E022B">
        <w:rPr>
          <w:lang w:val="ru-RU"/>
        </w:rPr>
        <w:t>защите зд</w:t>
      </w:r>
      <w:r>
        <w:rPr>
          <w:lang w:val="ru-RU"/>
        </w:rPr>
        <w:t>о</w:t>
      </w:r>
      <w:r w:rsidRPr="007E022B">
        <w:rPr>
          <w:lang w:val="ru-RU"/>
        </w:rPr>
        <w:t>р</w:t>
      </w:r>
      <w:r>
        <w:rPr>
          <w:lang w:val="ru-RU"/>
        </w:rPr>
        <w:t>о</w:t>
      </w:r>
      <w:r w:rsidRPr="007E022B">
        <w:rPr>
          <w:lang w:val="ru-RU"/>
        </w:rPr>
        <w:t xml:space="preserve">вья населения </w:t>
      </w:r>
      <w:r>
        <w:rPr>
          <w:lang w:val="ru-RU"/>
        </w:rPr>
        <w:t>о</w:t>
      </w:r>
      <w:r w:rsidRPr="007E022B">
        <w:rPr>
          <w:lang w:val="ru-RU"/>
        </w:rPr>
        <w:t>т</w:t>
      </w:r>
      <w:r>
        <w:t> </w:t>
      </w:r>
      <w:r w:rsidRPr="007E022B">
        <w:rPr>
          <w:lang w:val="ru-RU"/>
        </w:rPr>
        <w:t>н</w:t>
      </w:r>
      <w:r>
        <w:rPr>
          <w:lang w:val="ru-RU"/>
        </w:rPr>
        <w:t>о</w:t>
      </w:r>
      <w:r w:rsidRPr="007E022B">
        <w:rPr>
          <w:lang w:val="ru-RU"/>
        </w:rPr>
        <w:t>в</w:t>
      </w:r>
      <w:r>
        <w:rPr>
          <w:lang w:val="ru-RU"/>
        </w:rPr>
        <w:t>о</w:t>
      </w:r>
      <w:r w:rsidRPr="007E022B">
        <w:rPr>
          <w:lang w:val="ru-RU"/>
        </w:rPr>
        <w:t>й к</w:t>
      </w:r>
      <w:r>
        <w:rPr>
          <w:lang w:val="ru-RU"/>
        </w:rPr>
        <w:t>о</w:t>
      </w:r>
      <w:r w:rsidRPr="007E022B">
        <w:rPr>
          <w:lang w:val="ru-RU"/>
        </w:rPr>
        <w:t>р</w:t>
      </w:r>
      <w:r>
        <w:rPr>
          <w:lang w:val="ru-RU"/>
        </w:rPr>
        <w:t>о</w:t>
      </w:r>
      <w:r w:rsidRPr="007E022B">
        <w:rPr>
          <w:lang w:val="ru-RU"/>
        </w:rPr>
        <w:t>навирусн</w:t>
      </w:r>
      <w:r>
        <w:rPr>
          <w:lang w:val="ru-RU"/>
        </w:rPr>
        <w:t>о</w:t>
      </w:r>
      <w:r w:rsidRPr="007E022B">
        <w:rPr>
          <w:lang w:val="ru-RU"/>
        </w:rPr>
        <w:t>й инфекции».</w:t>
      </w:r>
    </w:p>
  </w:footnote>
  <w:footnote w:id="44">
    <w:p w14:paraId="00816723" w14:textId="77777777" w:rsidR="006E0F1A" w:rsidRPr="007E022B" w:rsidRDefault="006E0F1A" w:rsidP="006E0F1A">
      <w:pPr>
        <w:pStyle w:val="a6"/>
        <w:rPr>
          <w:lang w:val="ru-RU"/>
        </w:rPr>
      </w:pPr>
      <w:r>
        <w:rPr>
          <w:rStyle w:val="a8"/>
        </w:rPr>
        <w:footnoteRef/>
      </w:r>
      <w:r w:rsidRPr="007E022B">
        <w:rPr>
          <w:lang w:val="ru-RU"/>
        </w:rPr>
        <w:t>Мет</w:t>
      </w:r>
      <w:r>
        <w:rPr>
          <w:lang w:val="ru-RU"/>
        </w:rPr>
        <w:t>о</w:t>
      </w:r>
      <w:r w:rsidRPr="007E022B">
        <w:rPr>
          <w:lang w:val="ru-RU"/>
        </w:rPr>
        <w:t>дические рек</w:t>
      </w:r>
      <w:r>
        <w:rPr>
          <w:lang w:val="ru-RU"/>
        </w:rPr>
        <w:t>о</w:t>
      </w:r>
      <w:r w:rsidRPr="007E022B">
        <w:rPr>
          <w:lang w:val="ru-RU"/>
        </w:rPr>
        <w:t>мендации МР 3.1.2.0139–18 «Критерии расчета запаса пр</w:t>
      </w:r>
      <w:r>
        <w:rPr>
          <w:lang w:val="ru-RU"/>
        </w:rPr>
        <w:t>о</w:t>
      </w:r>
      <w:r w:rsidRPr="007E022B">
        <w:rPr>
          <w:lang w:val="ru-RU"/>
        </w:rPr>
        <w:t>филактических и</w:t>
      </w:r>
      <w:r>
        <w:t> </w:t>
      </w:r>
      <w:r w:rsidRPr="007E022B">
        <w:rPr>
          <w:lang w:val="ru-RU"/>
        </w:rPr>
        <w:t>лечебных препарат</w:t>
      </w:r>
      <w:r>
        <w:rPr>
          <w:lang w:val="ru-RU"/>
        </w:rPr>
        <w:t>о</w:t>
      </w:r>
      <w:r w:rsidRPr="007E022B">
        <w:rPr>
          <w:lang w:val="ru-RU"/>
        </w:rPr>
        <w:t xml:space="preserve">в, </w:t>
      </w:r>
      <w:r>
        <w:rPr>
          <w:lang w:val="ru-RU"/>
        </w:rPr>
        <w:t>о</w:t>
      </w:r>
      <w:r w:rsidRPr="007E022B">
        <w:rPr>
          <w:lang w:val="ru-RU"/>
        </w:rPr>
        <w:t>б</w:t>
      </w:r>
      <w:r>
        <w:rPr>
          <w:lang w:val="ru-RU"/>
        </w:rPr>
        <w:t>о</w:t>
      </w:r>
      <w:r w:rsidRPr="007E022B">
        <w:rPr>
          <w:lang w:val="ru-RU"/>
        </w:rPr>
        <w:t>руд</w:t>
      </w:r>
      <w:r>
        <w:rPr>
          <w:lang w:val="ru-RU"/>
        </w:rPr>
        <w:t>о</w:t>
      </w:r>
      <w:r w:rsidRPr="007E022B">
        <w:rPr>
          <w:lang w:val="ru-RU"/>
        </w:rPr>
        <w:t>вания, индивидуальных средств защиты и</w:t>
      </w:r>
      <w:r>
        <w:t> </w:t>
      </w:r>
      <w:r w:rsidRPr="007E022B">
        <w:rPr>
          <w:lang w:val="ru-RU"/>
        </w:rPr>
        <w:t>дезинфекци</w:t>
      </w:r>
      <w:r>
        <w:rPr>
          <w:lang w:val="ru-RU"/>
        </w:rPr>
        <w:t>о</w:t>
      </w:r>
      <w:r w:rsidRPr="007E022B">
        <w:rPr>
          <w:lang w:val="ru-RU"/>
        </w:rPr>
        <w:t>нных средств для</w:t>
      </w:r>
      <w:r>
        <w:t> </w:t>
      </w:r>
      <w:r w:rsidRPr="007E022B">
        <w:rPr>
          <w:lang w:val="ru-RU"/>
        </w:rPr>
        <w:t>субъект</w:t>
      </w:r>
      <w:r>
        <w:rPr>
          <w:lang w:val="ru-RU"/>
        </w:rPr>
        <w:t>о</w:t>
      </w:r>
      <w:r w:rsidRPr="007E022B">
        <w:rPr>
          <w:lang w:val="ru-RU"/>
        </w:rPr>
        <w:t>в Р</w:t>
      </w:r>
      <w:r>
        <w:rPr>
          <w:lang w:val="ru-RU"/>
        </w:rPr>
        <w:t>о</w:t>
      </w:r>
      <w:r w:rsidRPr="007E022B">
        <w:rPr>
          <w:lang w:val="ru-RU"/>
        </w:rPr>
        <w:t>ссийск</w:t>
      </w:r>
      <w:r>
        <w:rPr>
          <w:lang w:val="ru-RU"/>
        </w:rPr>
        <w:t>о</w:t>
      </w:r>
      <w:r w:rsidRPr="007E022B">
        <w:rPr>
          <w:lang w:val="ru-RU"/>
        </w:rPr>
        <w:t>й Федерации на</w:t>
      </w:r>
      <w:r>
        <w:t> </w:t>
      </w:r>
      <w:r w:rsidRPr="007E022B">
        <w:rPr>
          <w:lang w:val="ru-RU"/>
        </w:rPr>
        <w:t>пери</w:t>
      </w:r>
      <w:r>
        <w:rPr>
          <w:lang w:val="ru-RU"/>
        </w:rPr>
        <w:t>о</w:t>
      </w:r>
      <w:r w:rsidRPr="007E022B">
        <w:rPr>
          <w:lang w:val="ru-RU"/>
        </w:rPr>
        <w:t xml:space="preserve">д пандемии гриппа»  </w:t>
      </w:r>
    </w:p>
  </w:footnote>
  <w:footnote w:id="45">
    <w:p w14:paraId="7F5E4E47" w14:textId="77777777" w:rsidR="006E0F1A" w:rsidRPr="00547D47" w:rsidRDefault="006E0F1A" w:rsidP="006E0F1A">
      <w:pPr>
        <w:pStyle w:val="a6"/>
        <w:rPr>
          <w:lang w:val="ru-RU"/>
        </w:rPr>
      </w:pPr>
      <w:r>
        <w:rPr>
          <w:rStyle w:val="a8"/>
        </w:rPr>
        <w:footnoteRef/>
      </w:r>
      <w:r w:rsidRPr="00547D47">
        <w:rPr>
          <w:lang w:val="ru-RU"/>
        </w:rPr>
        <w:t xml:space="preserve"> «П</w:t>
      </w:r>
      <w:r>
        <w:rPr>
          <w:lang w:val="ru-RU"/>
        </w:rPr>
        <w:t>о</w:t>
      </w:r>
      <w:r w:rsidRPr="00547D47">
        <w:rPr>
          <w:lang w:val="ru-RU"/>
        </w:rPr>
        <w:t>см</w:t>
      </w:r>
      <w:r>
        <w:rPr>
          <w:lang w:val="ru-RU"/>
        </w:rPr>
        <w:t>о</w:t>
      </w:r>
      <w:r w:rsidRPr="00547D47">
        <w:rPr>
          <w:lang w:val="ru-RU"/>
        </w:rPr>
        <w:t>трим пристальнее»: наск</w:t>
      </w:r>
      <w:r>
        <w:rPr>
          <w:lang w:val="ru-RU"/>
        </w:rPr>
        <w:t>о</w:t>
      </w:r>
      <w:r w:rsidRPr="00547D47">
        <w:rPr>
          <w:lang w:val="ru-RU"/>
        </w:rPr>
        <w:t>льк</w:t>
      </w:r>
      <w:r>
        <w:rPr>
          <w:lang w:val="ru-RU"/>
        </w:rPr>
        <w:t>о</w:t>
      </w:r>
      <w:r w:rsidRPr="00547D47">
        <w:rPr>
          <w:lang w:val="ru-RU"/>
        </w:rPr>
        <w:t xml:space="preserve"> Р</w:t>
      </w:r>
      <w:r>
        <w:rPr>
          <w:lang w:val="ru-RU"/>
        </w:rPr>
        <w:t>о</w:t>
      </w:r>
      <w:r w:rsidRPr="00547D47">
        <w:rPr>
          <w:lang w:val="ru-RU"/>
        </w:rPr>
        <w:t>ссия г</w:t>
      </w:r>
      <w:r>
        <w:rPr>
          <w:lang w:val="ru-RU"/>
        </w:rPr>
        <w:t>о</w:t>
      </w:r>
      <w:r w:rsidRPr="00547D47">
        <w:rPr>
          <w:lang w:val="ru-RU"/>
        </w:rPr>
        <w:t>т</w:t>
      </w:r>
      <w:r>
        <w:rPr>
          <w:lang w:val="ru-RU"/>
        </w:rPr>
        <w:t>о</w:t>
      </w:r>
      <w:r w:rsidRPr="00547D47">
        <w:rPr>
          <w:lang w:val="ru-RU"/>
        </w:rPr>
        <w:t>ва к эпидемии? // РБК. 6 апреля 2020 г.</w:t>
      </w:r>
    </w:p>
    <w:p w14:paraId="5FEDEC35" w14:textId="77777777" w:rsidR="006E0F1A" w:rsidRPr="00547D47" w:rsidRDefault="006E0F1A" w:rsidP="006E0F1A">
      <w:pPr>
        <w:pStyle w:val="a6"/>
        <w:ind w:firstLine="0"/>
      </w:pPr>
      <w:r w:rsidRPr="00547D47">
        <w:t>URL: https://www.rbc.ru/spb_sz/06/04/2020/5e8b04f79a794767e5ebdc7d.</w:t>
      </w:r>
    </w:p>
  </w:footnote>
  <w:footnote w:id="46">
    <w:p w14:paraId="458BA0B8" w14:textId="77777777" w:rsidR="006E0F1A" w:rsidRPr="007E022B" w:rsidRDefault="006E0F1A" w:rsidP="006E0F1A">
      <w:pPr>
        <w:pStyle w:val="a6"/>
        <w:rPr>
          <w:lang w:val="ru-RU"/>
        </w:rPr>
      </w:pPr>
      <w:r>
        <w:rPr>
          <w:rStyle w:val="a8"/>
        </w:rPr>
        <w:footnoteRef/>
      </w:r>
      <w:r w:rsidRPr="007E022B">
        <w:rPr>
          <w:lang w:val="ru-RU"/>
        </w:rPr>
        <w:t xml:space="preserve"> </w:t>
      </w:r>
      <w:r>
        <w:rPr>
          <w:lang w:val="ru-RU"/>
        </w:rPr>
        <w:t>О</w:t>
      </w:r>
      <w:r w:rsidRPr="00B1448B">
        <w:rPr>
          <w:lang w:val="ru-RU"/>
        </w:rPr>
        <w:t>бществ</w:t>
      </w:r>
      <w:r>
        <w:rPr>
          <w:lang w:val="ru-RU"/>
        </w:rPr>
        <w:t>о</w:t>
      </w:r>
      <w:r w:rsidRPr="00B1448B">
        <w:rPr>
          <w:lang w:val="ru-RU"/>
        </w:rPr>
        <w:t xml:space="preserve"> и пандемия: </w:t>
      </w:r>
      <w:r>
        <w:rPr>
          <w:lang w:val="ru-RU"/>
        </w:rPr>
        <w:t>о</w:t>
      </w:r>
      <w:r w:rsidRPr="00B1448B">
        <w:rPr>
          <w:lang w:val="ru-RU"/>
        </w:rPr>
        <w:t>пыт и ур</w:t>
      </w:r>
      <w:r>
        <w:rPr>
          <w:lang w:val="ru-RU"/>
        </w:rPr>
        <w:t>о</w:t>
      </w:r>
      <w:r w:rsidRPr="00B1448B">
        <w:rPr>
          <w:lang w:val="ru-RU"/>
        </w:rPr>
        <w:t>ки б</w:t>
      </w:r>
      <w:r>
        <w:rPr>
          <w:lang w:val="ru-RU"/>
        </w:rPr>
        <w:t>о</w:t>
      </w:r>
      <w:r w:rsidRPr="00B1448B">
        <w:rPr>
          <w:lang w:val="ru-RU"/>
        </w:rPr>
        <w:t xml:space="preserve">рьбы с </w:t>
      </w:r>
      <w:r>
        <w:t>C</w:t>
      </w:r>
      <w:r w:rsidRPr="00BB039B">
        <w:rPr>
          <w:lang w:val="ru-RU"/>
        </w:rPr>
        <w:t>О</w:t>
      </w:r>
      <w:r>
        <w:t>VID</w:t>
      </w:r>
      <w:r w:rsidRPr="00B1448B">
        <w:rPr>
          <w:lang w:val="ru-RU"/>
        </w:rPr>
        <w:t>-19 в Р</w:t>
      </w:r>
      <w:r>
        <w:rPr>
          <w:lang w:val="ru-RU"/>
        </w:rPr>
        <w:t>о</w:t>
      </w:r>
      <w:r w:rsidRPr="00B1448B">
        <w:rPr>
          <w:lang w:val="ru-RU"/>
        </w:rPr>
        <w:t>ссии. — М</w:t>
      </w:r>
      <w:r>
        <w:rPr>
          <w:lang w:val="ru-RU"/>
        </w:rPr>
        <w:t>о</w:t>
      </w:r>
      <w:r w:rsidRPr="00B1448B">
        <w:rPr>
          <w:lang w:val="ru-RU"/>
        </w:rPr>
        <w:t>сква: 2020. — 744  с</w:t>
      </w:r>
    </w:p>
  </w:footnote>
  <w:footnote w:id="47">
    <w:p w14:paraId="18A1892A" w14:textId="77777777" w:rsidR="006E0F1A" w:rsidRPr="004A4192" w:rsidRDefault="006E0F1A" w:rsidP="006E0F1A">
      <w:pPr>
        <w:pStyle w:val="a6"/>
        <w:rPr>
          <w:lang w:val="ru-RU"/>
        </w:rPr>
      </w:pPr>
      <w:r>
        <w:rPr>
          <w:rStyle w:val="a8"/>
        </w:rPr>
        <w:footnoteRef/>
      </w:r>
      <w:r w:rsidRPr="000E491D">
        <w:rPr>
          <w:lang w:val="ru-RU"/>
        </w:rPr>
        <w:t xml:space="preserve"> Исследование эффективности</w:t>
      </w:r>
      <w:r>
        <w:rPr>
          <w:lang w:val="ru-RU"/>
        </w:rPr>
        <w:t xml:space="preserve"> </w:t>
      </w:r>
      <w:r w:rsidRPr="000E491D">
        <w:rPr>
          <w:lang w:val="ru-RU"/>
        </w:rPr>
        <w:t>здравоохранения в городах мира</w:t>
      </w:r>
      <w:r>
        <w:rPr>
          <w:lang w:val="ru-RU"/>
        </w:rPr>
        <w:t xml:space="preserve">. Официальный сайт </w:t>
      </w:r>
      <w:proofErr w:type="spellStart"/>
      <w:r>
        <w:t>pwc</w:t>
      </w:r>
      <w:proofErr w:type="spellEnd"/>
      <w:r>
        <w:rPr>
          <w:lang w:val="ru-RU"/>
        </w:rPr>
        <w:t xml:space="preserve">. 2018. </w:t>
      </w:r>
      <w:r>
        <w:t>URL</w:t>
      </w:r>
      <w:r w:rsidRPr="004A4192">
        <w:rPr>
          <w:lang w:val="ru-RU"/>
        </w:rPr>
        <w:t xml:space="preserve">: </w:t>
      </w:r>
      <w:r w:rsidRPr="00BB039B">
        <w:t>https</w:t>
      </w:r>
      <w:r w:rsidRPr="004A4192">
        <w:rPr>
          <w:lang w:val="ru-RU"/>
        </w:rPr>
        <w:t>://</w:t>
      </w:r>
      <w:r w:rsidRPr="00BB039B">
        <w:t>www</w:t>
      </w:r>
      <w:r w:rsidRPr="004A4192">
        <w:rPr>
          <w:lang w:val="ru-RU"/>
        </w:rPr>
        <w:t>.</w:t>
      </w:r>
      <w:proofErr w:type="spellStart"/>
      <w:r w:rsidRPr="00BB039B">
        <w:t>pwc</w:t>
      </w:r>
      <w:proofErr w:type="spellEnd"/>
      <w:r w:rsidRPr="004A4192">
        <w:rPr>
          <w:lang w:val="ru-RU"/>
        </w:rPr>
        <w:t>.</w:t>
      </w:r>
      <w:proofErr w:type="spellStart"/>
      <w:r w:rsidRPr="00BB039B">
        <w:t>ru</w:t>
      </w:r>
      <w:proofErr w:type="spellEnd"/>
      <w:r w:rsidRPr="004A4192">
        <w:rPr>
          <w:lang w:val="ru-RU"/>
        </w:rPr>
        <w:t>/</w:t>
      </w:r>
      <w:proofErr w:type="spellStart"/>
      <w:r w:rsidRPr="00BB039B">
        <w:t>ru</w:t>
      </w:r>
      <w:proofErr w:type="spellEnd"/>
      <w:r w:rsidRPr="004A4192">
        <w:rPr>
          <w:lang w:val="ru-RU"/>
        </w:rPr>
        <w:t>/</w:t>
      </w:r>
      <w:proofErr w:type="spellStart"/>
      <w:r w:rsidRPr="00BB039B">
        <w:t>publicati</w:t>
      </w:r>
      <w:proofErr w:type="spellEnd"/>
      <w:r>
        <w:rPr>
          <w:lang w:val="ru-RU"/>
        </w:rPr>
        <w:t>о</w:t>
      </w:r>
      <w:r w:rsidRPr="00BB039B">
        <w:t>ns</w:t>
      </w:r>
      <w:r w:rsidRPr="004A4192">
        <w:rPr>
          <w:lang w:val="ru-RU"/>
        </w:rPr>
        <w:t>/</w:t>
      </w:r>
      <w:r w:rsidRPr="00BB039B">
        <w:t>health</w:t>
      </w:r>
      <w:r w:rsidRPr="004A4192">
        <w:rPr>
          <w:lang w:val="ru-RU"/>
        </w:rPr>
        <w:t>-</w:t>
      </w:r>
      <w:r w:rsidRPr="00BB039B">
        <w:t>research</w:t>
      </w:r>
      <w:r w:rsidRPr="004A4192">
        <w:rPr>
          <w:lang w:val="ru-RU"/>
        </w:rPr>
        <w:t>/</w:t>
      </w:r>
      <w:proofErr w:type="spellStart"/>
      <w:r w:rsidRPr="00BB039B">
        <w:t>issled</w:t>
      </w:r>
      <w:proofErr w:type="spellEnd"/>
      <w:r>
        <w:rPr>
          <w:lang w:val="ru-RU"/>
        </w:rPr>
        <w:t>о</w:t>
      </w:r>
      <w:proofErr w:type="spellStart"/>
      <w:r w:rsidRPr="00BB039B">
        <w:t>vanie</w:t>
      </w:r>
      <w:proofErr w:type="spellEnd"/>
      <w:r w:rsidRPr="004A4192">
        <w:rPr>
          <w:lang w:val="ru-RU"/>
        </w:rPr>
        <w:t>-</w:t>
      </w:r>
      <w:proofErr w:type="spellStart"/>
      <w:r w:rsidRPr="00BB039B">
        <w:t>effectivn</w:t>
      </w:r>
      <w:proofErr w:type="spellEnd"/>
      <w:r>
        <w:rPr>
          <w:lang w:val="ru-RU"/>
        </w:rPr>
        <w:t>о</w:t>
      </w:r>
      <w:proofErr w:type="spellStart"/>
      <w:r w:rsidRPr="00BB039B">
        <w:t>sti</w:t>
      </w:r>
      <w:proofErr w:type="spellEnd"/>
      <w:r w:rsidRPr="004A4192">
        <w:rPr>
          <w:lang w:val="ru-RU"/>
        </w:rPr>
        <w:t>-</w:t>
      </w:r>
      <w:proofErr w:type="spellStart"/>
      <w:r w:rsidRPr="00BB039B">
        <w:t>zdrav</w:t>
      </w:r>
      <w:r>
        <w:rPr>
          <w:lang w:val="ru-RU"/>
        </w:rPr>
        <w:t>оо</w:t>
      </w:r>
      <w:r w:rsidRPr="00BB039B">
        <w:t>hraneniya</w:t>
      </w:r>
      <w:proofErr w:type="spellEnd"/>
      <w:r w:rsidRPr="004A4192">
        <w:rPr>
          <w:lang w:val="ru-RU"/>
        </w:rPr>
        <w:t>-</w:t>
      </w:r>
      <w:r w:rsidRPr="00BB039B">
        <w:t>v</w:t>
      </w:r>
      <w:r w:rsidRPr="004A4192">
        <w:rPr>
          <w:lang w:val="ru-RU"/>
        </w:rPr>
        <w:t>-</w:t>
      </w:r>
      <w:r w:rsidRPr="00BB039B">
        <w:t>g</w:t>
      </w:r>
      <w:r>
        <w:rPr>
          <w:lang w:val="ru-RU"/>
        </w:rPr>
        <w:t>о</w:t>
      </w:r>
      <w:r w:rsidRPr="00BB039B">
        <w:t>r</w:t>
      </w:r>
      <w:r>
        <w:rPr>
          <w:lang w:val="ru-RU"/>
        </w:rPr>
        <w:t>о</w:t>
      </w:r>
      <w:r w:rsidRPr="00BB039B">
        <w:t>dah</w:t>
      </w:r>
      <w:r w:rsidRPr="004A4192">
        <w:rPr>
          <w:lang w:val="ru-RU"/>
        </w:rPr>
        <w:t>-</w:t>
      </w:r>
      <w:proofErr w:type="spellStart"/>
      <w:r w:rsidRPr="00BB039B">
        <w:t>mira</w:t>
      </w:r>
      <w:proofErr w:type="spellEnd"/>
      <w:r w:rsidRPr="004A4192">
        <w:rPr>
          <w:lang w:val="ru-RU"/>
        </w:rPr>
        <w:t>.</w:t>
      </w:r>
      <w:r w:rsidRPr="00BB039B">
        <w:t>pdf</w:t>
      </w:r>
    </w:p>
  </w:footnote>
  <w:footnote w:id="48">
    <w:p w14:paraId="0817CD54" w14:textId="77777777" w:rsidR="006E0F1A" w:rsidRPr="00BA6736" w:rsidRDefault="006E0F1A" w:rsidP="006E0F1A">
      <w:pPr>
        <w:pStyle w:val="a6"/>
        <w:rPr>
          <w:lang w:val="ru-RU"/>
        </w:rPr>
      </w:pPr>
      <w:r>
        <w:rPr>
          <w:rStyle w:val="a8"/>
        </w:rPr>
        <w:footnoteRef/>
      </w:r>
      <w:r w:rsidRPr="00BA6736">
        <w:rPr>
          <w:lang w:val="ru-RU"/>
        </w:rPr>
        <w:t xml:space="preserve"> Приказ Минздрава Р</w:t>
      </w:r>
      <w:r>
        <w:rPr>
          <w:lang w:val="ru-RU"/>
        </w:rPr>
        <w:t>о</w:t>
      </w:r>
      <w:r w:rsidRPr="00BA6736">
        <w:rPr>
          <w:lang w:val="ru-RU"/>
        </w:rPr>
        <w:t xml:space="preserve">ссии </w:t>
      </w:r>
      <w:r>
        <w:rPr>
          <w:lang w:val="ru-RU"/>
        </w:rPr>
        <w:t>о</w:t>
      </w:r>
      <w:r w:rsidRPr="00BA6736">
        <w:rPr>
          <w:lang w:val="ru-RU"/>
        </w:rPr>
        <w:t>т</w:t>
      </w:r>
      <w:r>
        <w:t> </w:t>
      </w:r>
      <w:r w:rsidRPr="00BA6736">
        <w:rPr>
          <w:lang w:val="ru-RU"/>
        </w:rPr>
        <w:t xml:space="preserve"> 14</w:t>
      </w:r>
      <w:r>
        <w:t> </w:t>
      </w:r>
      <w:r w:rsidRPr="00BA6736">
        <w:rPr>
          <w:lang w:val="ru-RU"/>
        </w:rPr>
        <w:t xml:space="preserve"> апреля 2020</w:t>
      </w:r>
      <w:r>
        <w:t> </w:t>
      </w:r>
      <w:r w:rsidRPr="00BA6736">
        <w:rPr>
          <w:lang w:val="ru-RU"/>
        </w:rPr>
        <w:t xml:space="preserve"> г. № 327н «</w:t>
      </w:r>
      <w:r>
        <w:rPr>
          <w:lang w:val="ru-RU"/>
        </w:rPr>
        <w:t>О</w:t>
      </w:r>
      <w:r w:rsidRPr="00BA6736">
        <w:rPr>
          <w:lang w:val="ru-RU"/>
        </w:rPr>
        <w:t>б</w:t>
      </w:r>
      <w:r>
        <w:t> </w:t>
      </w:r>
      <w:r w:rsidRPr="00BA6736">
        <w:rPr>
          <w:lang w:val="ru-RU"/>
        </w:rPr>
        <w:t xml:space="preserve"> </w:t>
      </w:r>
      <w:r>
        <w:rPr>
          <w:lang w:val="ru-RU"/>
        </w:rPr>
        <w:t>о</w:t>
      </w:r>
      <w:r w:rsidRPr="00BA6736">
        <w:rPr>
          <w:lang w:val="ru-RU"/>
        </w:rPr>
        <w:t>с</w:t>
      </w:r>
      <w:r>
        <w:rPr>
          <w:lang w:val="ru-RU"/>
        </w:rPr>
        <w:t>о</w:t>
      </w:r>
      <w:r w:rsidRPr="00BA6736">
        <w:rPr>
          <w:lang w:val="ru-RU"/>
        </w:rPr>
        <w:t>бенн</w:t>
      </w:r>
      <w:r>
        <w:rPr>
          <w:lang w:val="ru-RU"/>
        </w:rPr>
        <w:t>о</w:t>
      </w:r>
      <w:r w:rsidRPr="00BA6736">
        <w:rPr>
          <w:lang w:val="ru-RU"/>
        </w:rPr>
        <w:t>стях д</w:t>
      </w:r>
      <w:r>
        <w:rPr>
          <w:lang w:val="ru-RU"/>
        </w:rPr>
        <w:t>о</w:t>
      </w:r>
      <w:r w:rsidRPr="00BA6736">
        <w:rPr>
          <w:lang w:val="ru-RU"/>
        </w:rPr>
        <w:t>пуска физических лиц к</w:t>
      </w:r>
      <w:r>
        <w:t> </w:t>
      </w:r>
      <w:r>
        <w:rPr>
          <w:lang w:val="ru-RU"/>
        </w:rPr>
        <w:t>о</w:t>
      </w:r>
      <w:r w:rsidRPr="00BA6736">
        <w:rPr>
          <w:lang w:val="ru-RU"/>
        </w:rPr>
        <w:t>существлению медицинск</w:t>
      </w:r>
      <w:r>
        <w:rPr>
          <w:lang w:val="ru-RU"/>
        </w:rPr>
        <w:t>о</w:t>
      </w:r>
      <w:r w:rsidRPr="00BA6736">
        <w:rPr>
          <w:lang w:val="ru-RU"/>
        </w:rPr>
        <w:t>й деятельн</w:t>
      </w:r>
      <w:r>
        <w:rPr>
          <w:lang w:val="ru-RU"/>
        </w:rPr>
        <w:t>о</w:t>
      </w:r>
      <w:r w:rsidRPr="00BA6736">
        <w:rPr>
          <w:lang w:val="ru-RU"/>
        </w:rPr>
        <w:t>сти и</w:t>
      </w:r>
      <w:r>
        <w:t> </w:t>
      </w:r>
      <w:r w:rsidRPr="00BA6736">
        <w:rPr>
          <w:lang w:val="ru-RU"/>
        </w:rPr>
        <w:t>(или) фармацевтическ</w:t>
      </w:r>
      <w:r>
        <w:rPr>
          <w:lang w:val="ru-RU"/>
        </w:rPr>
        <w:t>о</w:t>
      </w:r>
      <w:r w:rsidRPr="00BA6736">
        <w:rPr>
          <w:lang w:val="ru-RU"/>
        </w:rPr>
        <w:t>й деятельн</w:t>
      </w:r>
      <w:r>
        <w:rPr>
          <w:lang w:val="ru-RU"/>
        </w:rPr>
        <w:t>о</w:t>
      </w:r>
      <w:r w:rsidRPr="00BA6736">
        <w:rPr>
          <w:lang w:val="ru-RU"/>
        </w:rPr>
        <w:t>сти без</w:t>
      </w:r>
      <w:r>
        <w:t> </w:t>
      </w:r>
      <w:r w:rsidRPr="00BA6736">
        <w:rPr>
          <w:lang w:val="ru-RU"/>
        </w:rPr>
        <w:t>сертификата специалиста или</w:t>
      </w:r>
      <w:r>
        <w:t> </w:t>
      </w:r>
      <w:r w:rsidRPr="00BA6736">
        <w:rPr>
          <w:lang w:val="ru-RU"/>
        </w:rPr>
        <w:t xml:space="preserve">свидетельства </w:t>
      </w:r>
      <w:r>
        <w:rPr>
          <w:lang w:val="ru-RU"/>
        </w:rPr>
        <w:t>о</w:t>
      </w:r>
      <w:r w:rsidRPr="00BA6736">
        <w:rPr>
          <w:lang w:val="ru-RU"/>
        </w:rPr>
        <w:t>б</w:t>
      </w:r>
      <w:r>
        <w:t> </w:t>
      </w:r>
      <w:r w:rsidRPr="00BA6736">
        <w:rPr>
          <w:lang w:val="ru-RU"/>
        </w:rPr>
        <w:t>аккредитации специалиста и</w:t>
      </w:r>
      <w:r>
        <w:t> </w:t>
      </w:r>
      <w:r w:rsidRPr="00BA6736">
        <w:rPr>
          <w:lang w:val="ru-RU"/>
        </w:rPr>
        <w:t>(или) п</w:t>
      </w:r>
      <w:r>
        <w:rPr>
          <w:lang w:val="ru-RU"/>
        </w:rPr>
        <w:t>о</w:t>
      </w:r>
      <w:r>
        <w:t> </w:t>
      </w:r>
      <w:r w:rsidRPr="00BA6736">
        <w:rPr>
          <w:lang w:val="ru-RU"/>
        </w:rPr>
        <w:t>специальн</w:t>
      </w:r>
      <w:r>
        <w:rPr>
          <w:lang w:val="ru-RU"/>
        </w:rPr>
        <w:t>о</w:t>
      </w:r>
      <w:r w:rsidRPr="00BA6736">
        <w:rPr>
          <w:lang w:val="ru-RU"/>
        </w:rPr>
        <w:t>стям, не</w:t>
      </w:r>
      <w:r>
        <w:t> </w:t>
      </w:r>
      <w:r w:rsidRPr="00BA6736">
        <w:rPr>
          <w:lang w:val="ru-RU"/>
        </w:rPr>
        <w:t>предусм</w:t>
      </w:r>
      <w:r>
        <w:rPr>
          <w:lang w:val="ru-RU"/>
        </w:rPr>
        <w:t>о</w:t>
      </w:r>
      <w:r w:rsidRPr="00BA6736">
        <w:rPr>
          <w:lang w:val="ru-RU"/>
        </w:rPr>
        <w:t>тренным сертификат</w:t>
      </w:r>
      <w:r>
        <w:rPr>
          <w:lang w:val="ru-RU"/>
        </w:rPr>
        <w:t>о</w:t>
      </w:r>
      <w:r w:rsidRPr="00BA6736">
        <w:rPr>
          <w:lang w:val="ru-RU"/>
        </w:rPr>
        <w:t>м специалиста или</w:t>
      </w:r>
      <w:r>
        <w:t> </w:t>
      </w:r>
      <w:r w:rsidRPr="00BA6736">
        <w:rPr>
          <w:lang w:val="ru-RU"/>
        </w:rPr>
        <w:t>свидетельств</w:t>
      </w:r>
      <w:r>
        <w:rPr>
          <w:lang w:val="ru-RU"/>
        </w:rPr>
        <w:t>о</w:t>
      </w:r>
      <w:r w:rsidRPr="00BA6736">
        <w:rPr>
          <w:lang w:val="ru-RU"/>
        </w:rPr>
        <w:t xml:space="preserve">м </w:t>
      </w:r>
      <w:r>
        <w:rPr>
          <w:lang w:val="ru-RU"/>
        </w:rPr>
        <w:t>о</w:t>
      </w:r>
      <w:r w:rsidRPr="00BA6736">
        <w:rPr>
          <w:lang w:val="ru-RU"/>
        </w:rPr>
        <w:t>б</w:t>
      </w:r>
      <w:r>
        <w:t> </w:t>
      </w:r>
      <w:r w:rsidRPr="00BA6736">
        <w:rPr>
          <w:lang w:val="ru-RU"/>
        </w:rPr>
        <w:t>аккредитации специалиста».</w:t>
      </w:r>
    </w:p>
  </w:footnote>
  <w:footnote w:id="49">
    <w:p w14:paraId="142CC46B" w14:textId="77777777" w:rsidR="006E0F1A" w:rsidRPr="00BA6736" w:rsidRDefault="006E0F1A" w:rsidP="006E0F1A">
      <w:pPr>
        <w:pStyle w:val="a6"/>
        <w:rPr>
          <w:lang w:val="ru-RU"/>
        </w:rPr>
      </w:pPr>
      <w:r>
        <w:rPr>
          <w:rStyle w:val="a8"/>
        </w:rPr>
        <w:footnoteRef/>
      </w:r>
      <w:r w:rsidRPr="0017285C">
        <w:t xml:space="preserve"> Health Care Day Program in the framework of the 8th International Scientific Conference «Emerging Marketing 2021». </w:t>
      </w:r>
      <w:r w:rsidRPr="0017285C">
        <w:rPr>
          <w:lang w:val="ru-RU"/>
        </w:rPr>
        <w:t>Круглый стол «Актуальные вопросы системы реформирования системы здравоохранения РФ».</w:t>
      </w:r>
      <w:r>
        <w:rPr>
          <w:lang w:val="ru-RU"/>
        </w:rPr>
        <w:t xml:space="preserve"> Из выступления А.С. </w:t>
      </w:r>
      <w:proofErr w:type="spellStart"/>
      <w:r>
        <w:rPr>
          <w:lang w:val="ru-RU"/>
        </w:rPr>
        <w:t>Повзуна</w:t>
      </w:r>
      <w:proofErr w:type="spellEnd"/>
    </w:p>
  </w:footnote>
  <w:footnote w:id="50">
    <w:p w14:paraId="1477F97E" w14:textId="77777777" w:rsidR="006E0F1A" w:rsidRPr="00F3484F" w:rsidRDefault="006E0F1A" w:rsidP="006E0F1A">
      <w:pPr>
        <w:pStyle w:val="a6"/>
        <w:rPr>
          <w:lang w:val="ru-RU"/>
        </w:rPr>
      </w:pPr>
      <w:r>
        <w:rPr>
          <w:rStyle w:val="a8"/>
        </w:rPr>
        <w:footnoteRef/>
      </w:r>
      <w:r w:rsidRPr="00F3484F">
        <w:rPr>
          <w:lang w:val="ru-RU"/>
        </w:rPr>
        <w:t xml:space="preserve"> П</w:t>
      </w:r>
      <w:r>
        <w:rPr>
          <w:lang w:val="ru-RU"/>
        </w:rPr>
        <w:t>о</w:t>
      </w:r>
      <w:r w:rsidRPr="00F3484F">
        <w:rPr>
          <w:lang w:val="ru-RU"/>
        </w:rPr>
        <w:t>стан</w:t>
      </w:r>
      <w:r>
        <w:rPr>
          <w:lang w:val="ru-RU"/>
        </w:rPr>
        <w:t>о</w:t>
      </w:r>
      <w:r w:rsidRPr="00F3484F">
        <w:rPr>
          <w:lang w:val="ru-RU"/>
        </w:rPr>
        <w:t xml:space="preserve">вление Правительства Санкт-Петербурга </w:t>
      </w:r>
      <w:r>
        <w:rPr>
          <w:lang w:val="ru-RU"/>
        </w:rPr>
        <w:t>о</w:t>
      </w:r>
      <w:r w:rsidRPr="00F3484F">
        <w:rPr>
          <w:lang w:val="ru-RU"/>
        </w:rPr>
        <w:t>т 29 апреля 2020 г. № 257 «</w:t>
      </w:r>
      <w:r>
        <w:rPr>
          <w:lang w:val="ru-RU"/>
        </w:rPr>
        <w:t>О</w:t>
      </w:r>
      <w:r w:rsidRPr="00F3484F">
        <w:rPr>
          <w:lang w:val="ru-RU"/>
        </w:rPr>
        <w:t>б устан</w:t>
      </w:r>
      <w:r>
        <w:rPr>
          <w:lang w:val="ru-RU"/>
        </w:rPr>
        <w:t>о</w:t>
      </w:r>
      <w:r w:rsidRPr="00F3484F">
        <w:rPr>
          <w:lang w:val="ru-RU"/>
        </w:rPr>
        <w:t>влении в пери</w:t>
      </w:r>
      <w:r>
        <w:rPr>
          <w:lang w:val="ru-RU"/>
        </w:rPr>
        <w:t>о</w:t>
      </w:r>
      <w:r w:rsidRPr="00F3484F">
        <w:rPr>
          <w:lang w:val="ru-RU"/>
        </w:rPr>
        <w:t>д с 01.04.2020 п</w:t>
      </w:r>
      <w:r>
        <w:rPr>
          <w:lang w:val="ru-RU"/>
        </w:rPr>
        <w:t>о</w:t>
      </w:r>
      <w:r w:rsidRPr="00F3484F">
        <w:rPr>
          <w:lang w:val="ru-RU"/>
        </w:rPr>
        <w:t xml:space="preserve"> 30.06.2020 выплат раб</w:t>
      </w:r>
      <w:r>
        <w:rPr>
          <w:lang w:val="ru-RU"/>
        </w:rPr>
        <w:t>о</w:t>
      </w:r>
      <w:r w:rsidRPr="00F3484F">
        <w:rPr>
          <w:lang w:val="ru-RU"/>
        </w:rPr>
        <w:t xml:space="preserve">тникам медицинских </w:t>
      </w:r>
      <w:r>
        <w:rPr>
          <w:lang w:val="ru-RU"/>
        </w:rPr>
        <w:t>о</w:t>
      </w:r>
      <w:r w:rsidRPr="00F3484F">
        <w:rPr>
          <w:lang w:val="ru-RU"/>
        </w:rPr>
        <w:t>рганизаций,</w:t>
      </w:r>
      <w:r>
        <w:rPr>
          <w:lang w:val="ru-RU"/>
        </w:rPr>
        <w:t xml:space="preserve"> </w:t>
      </w:r>
      <w:r w:rsidRPr="00F3484F">
        <w:rPr>
          <w:lang w:val="ru-RU"/>
        </w:rPr>
        <w:t>п</w:t>
      </w:r>
      <w:r>
        <w:rPr>
          <w:lang w:val="ru-RU"/>
        </w:rPr>
        <w:t>о</w:t>
      </w:r>
      <w:r w:rsidRPr="00F3484F">
        <w:rPr>
          <w:lang w:val="ru-RU"/>
        </w:rPr>
        <w:t>двед</w:t>
      </w:r>
      <w:r>
        <w:rPr>
          <w:lang w:val="ru-RU"/>
        </w:rPr>
        <w:t>о</w:t>
      </w:r>
      <w:r w:rsidRPr="00F3484F">
        <w:rPr>
          <w:lang w:val="ru-RU"/>
        </w:rPr>
        <w:t>мственных исп</w:t>
      </w:r>
      <w:r>
        <w:rPr>
          <w:lang w:val="ru-RU"/>
        </w:rPr>
        <w:t>о</w:t>
      </w:r>
      <w:r w:rsidRPr="00F3484F">
        <w:rPr>
          <w:lang w:val="ru-RU"/>
        </w:rPr>
        <w:t xml:space="preserve">лнительным </w:t>
      </w:r>
      <w:r>
        <w:rPr>
          <w:lang w:val="ru-RU"/>
        </w:rPr>
        <w:t>о</w:t>
      </w:r>
      <w:r w:rsidRPr="00F3484F">
        <w:rPr>
          <w:lang w:val="ru-RU"/>
        </w:rPr>
        <w:t>рганам г</w:t>
      </w:r>
      <w:r>
        <w:rPr>
          <w:lang w:val="ru-RU"/>
        </w:rPr>
        <w:t>о</w:t>
      </w:r>
      <w:r w:rsidRPr="00F3484F">
        <w:rPr>
          <w:lang w:val="ru-RU"/>
        </w:rPr>
        <w:t>сударственн</w:t>
      </w:r>
      <w:r>
        <w:rPr>
          <w:lang w:val="ru-RU"/>
        </w:rPr>
        <w:t>о</w:t>
      </w:r>
      <w:r w:rsidRPr="00F3484F">
        <w:rPr>
          <w:lang w:val="ru-RU"/>
        </w:rPr>
        <w:t>й власти Санкт-Петербурга,</w:t>
      </w:r>
      <w:r>
        <w:rPr>
          <w:lang w:val="ru-RU"/>
        </w:rPr>
        <w:t xml:space="preserve"> о</w:t>
      </w:r>
      <w:r w:rsidRPr="00F3484F">
        <w:rPr>
          <w:lang w:val="ru-RU"/>
        </w:rPr>
        <w:t>казывающих медицинскую п</w:t>
      </w:r>
      <w:r>
        <w:rPr>
          <w:lang w:val="ru-RU"/>
        </w:rPr>
        <w:t>о</w:t>
      </w:r>
      <w:r w:rsidRPr="00F3484F">
        <w:rPr>
          <w:lang w:val="ru-RU"/>
        </w:rPr>
        <w:t>м</w:t>
      </w:r>
      <w:r>
        <w:rPr>
          <w:lang w:val="ru-RU"/>
        </w:rPr>
        <w:t>о</w:t>
      </w:r>
      <w:r w:rsidRPr="00F3484F">
        <w:rPr>
          <w:lang w:val="ru-RU"/>
        </w:rPr>
        <w:t>щь гражданам, у к</w:t>
      </w:r>
      <w:r>
        <w:rPr>
          <w:lang w:val="ru-RU"/>
        </w:rPr>
        <w:t>о</w:t>
      </w:r>
      <w:r w:rsidRPr="00F3484F">
        <w:rPr>
          <w:lang w:val="ru-RU"/>
        </w:rPr>
        <w:t>т</w:t>
      </w:r>
      <w:r>
        <w:rPr>
          <w:lang w:val="ru-RU"/>
        </w:rPr>
        <w:t>о</w:t>
      </w:r>
      <w:r w:rsidRPr="00F3484F">
        <w:rPr>
          <w:lang w:val="ru-RU"/>
        </w:rPr>
        <w:t>рых выявлена н</w:t>
      </w:r>
      <w:r>
        <w:rPr>
          <w:lang w:val="ru-RU"/>
        </w:rPr>
        <w:t>о</w:t>
      </w:r>
      <w:r w:rsidRPr="00F3484F">
        <w:rPr>
          <w:lang w:val="ru-RU"/>
        </w:rPr>
        <w:t>вая к</w:t>
      </w:r>
      <w:r>
        <w:rPr>
          <w:lang w:val="ru-RU"/>
        </w:rPr>
        <w:t>о</w:t>
      </w:r>
      <w:r w:rsidRPr="00F3484F">
        <w:rPr>
          <w:lang w:val="ru-RU"/>
        </w:rPr>
        <w:t>р</w:t>
      </w:r>
      <w:r>
        <w:rPr>
          <w:lang w:val="ru-RU"/>
        </w:rPr>
        <w:t>о</w:t>
      </w:r>
      <w:r w:rsidRPr="00F3484F">
        <w:rPr>
          <w:lang w:val="ru-RU"/>
        </w:rPr>
        <w:t>навирусная инфекция (C</w:t>
      </w:r>
      <w:r>
        <w:rPr>
          <w:lang w:val="ru-RU"/>
        </w:rPr>
        <w:t>О</w:t>
      </w:r>
      <w:r w:rsidRPr="00F3484F">
        <w:rPr>
          <w:lang w:val="ru-RU"/>
        </w:rPr>
        <w:t>VID-19), и лицам из групп риска заражения н</w:t>
      </w:r>
      <w:r>
        <w:rPr>
          <w:lang w:val="ru-RU"/>
        </w:rPr>
        <w:t>о</w:t>
      </w:r>
      <w:r w:rsidRPr="00F3484F">
        <w:rPr>
          <w:lang w:val="ru-RU"/>
        </w:rPr>
        <w:t>в</w:t>
      </w:r>
      <w:r>
        <w:rPr>
          <w:lang w:val="ru-RU"/>
        </w:rPr>
        <w:t>о</w:t>
      </w:r>
      <w:r w:rsidRPr="00F3484F">
        <w:rPr>
          <w:lang w:val="ru-RU"/>
        </w:rPr>
        <w:t>й к</w:t>
      </w:r>
      <w:r>
        <w:rPr>
          <w:lang w:val="ru-RU"/>
        </w:rPr>
        <w:t>о</w:t>
      </w:r>
      <w:r w:rsidRPr="00F3484F">
        <w:rPr>
          <w:lang w:val="ru-RU"/>
        </w:rPr>
        <w:t>р</w:t>
      </w:r>
      <w:r>
        <w:rPr>
          <w:lang w:val="ru-RU"/>
        </w:rPr>
        <w:t>о</w:t>
      </w:r>
      <w:r w:rsidRPr="00F3484F">
        <w:rPr>
          <w:lang w:val="ru-RU"/>
        </w:rPr>
        <w:t>навирусн</w:t>
      </w:r>
      <w:r>
        <w:rPr>
          <w:lang w:val="ru-RU"/>
        </w:rPr>
        <w:t>о</w:t>
      </w:r>
      <w:r w:rsidRPr="00F3484F">
        <w:rPr>
          <w:lang w:val="ru-RU"/>
        </w:rPr>
        <w:t>й инфекцией (C</w:t>
      </w:r>
      <w:r>
        <w:rPr>
          <w:lang w:val="ru-RU"/>
        </w:rPr>
        <w:t>О</w:t>
      </w:r>
      <w:r w:rsidRPr="00F3484F">
        <w:rPr>
          <w:lang w:val="ru-RU"/>
        </w:rPr>
        <w:t>VID-19)» (с изменениями на 11 июня 2020 г.).</w:t>
      </w:r>
    </w:p>
  </w:footnote>
  <w:footnote w:id="51">
    <w:p w14:paraId="59AB083A" w14:textId="77777777" w:rsidR="006E0F1A" w:rsidRPr="003A0A9F" w:rsidRDefault="006E0F1A" w:rsidP="006E0F1A">
      <w:pPr>
        <w:pStyle w:val="a6"/>
        <w:rPr>
          <w:lang w:val="ru-RU"/>
        </w:rPr>
      </w:pPr>
      <w:r>
        <w:rPr>
          <w:rStyle w:val="a8"/>
        </w:rPr>
        <w:footnoteRef/>
      </w:r>
      <w:r w:rsidRPr="003A0A9F">
        <w:rPr>
          <w:lang w:val="ru-RU"/>
        </w:rPr>
        <w:t xml:space="preserve"> </w:t>
      </w:r>
      <w:r>
        <w:rPr>
          <w:lang w:val="ru-RU"/>
        </w:rPr>
        <w:t>О</w:t>
      </w:r>
      <w:r w:rsidRPr="00B1448B">
        <w:rPr>
          <w:lang w:val="ru-RU"/>
        </w:rPr>
        <w:t>бществ</w:t>
      </w:r>
      <w:r>
        <w:rPr>
          <w:lang w:val="ru-RU"/>
        </w:rPr>
        <w:t>о</w:t>
      </w:r>
      <w:r w:rsidRPr="00B1448B">
        <w:rPr>
          <w:lang w:val="ru-RU"/>
        </w:rPr>
        <w:t xml:space="preserve"> и пандемия: </w:t>
      </w:r>
      <w:r>
        <w:rPr>
          <w:lang w:val="ru-RU"/>
        </w:rPr>
        <w:t>о</w:t>
      </w:r>
      <w:r w:rsidRPr="00B1448B">
        <w:rPr>
          <w:lang w:val="ru-RU"/>
        </w:rPr>
        <w:t>пыт и ур</w:t>
      </w:r>
      <w:r>
        <w:rPr>
          <w:lang w:val="ru-RU"/>
        </w:rPr>
        <w:t>о</w:t>
      </w:r>
      <w:r w:rsidRPr="00B1448B">
        <w:rPr>
          <w:lang w:val="ru-RU"/>
        </w:rPr>
        <w:t>ки б</w:t>
      </w:r>
      <w:r>
        <w:rPr>
          <w:lang w:val="ru-RU"/>
        </w:rPr>
        <w:t>о</w:t>
      </w:r>
      <w:r w:rsidRPr="00B1448B">
        <w:rPr>
          <w:lang w:val="ru-RU"/>
        </w:rPr>
        <w:t xml:space="preserve">рьбы с </w:t>
      </w:r>
      <w:r>
        <w:t>C</w:t>
      </w:r>
      <w:r w:rsidRPr="00BB039B">
        <w:rPr>
          <w:lang w:val="ru-RU"/>
        </w:rPr>
        <w:t>О</w:t>
      </w:r>
      <w:r>
        <w:t>VID</w:t>
      </w:r>
      <w:r w:rsidRPr="00B1448B">
        <w:rPr>
          <w:lang w:val="ru-RU"/>
        </w:rPr>
        <w:t>-19 в Р</w:t>
      </w:r>
      <w:r>
        <w:rPr>
          <w:lang w:val="ru-RU"/>
        </w:rPr>
        <w:t>о</w:t>
      </w:r>
      <w:r w:rsidRPr="00B1448B">
        <w:rPr>
          <w:lang w:val="ru-RU"/>
        </w:rPr>
        <w:t>ссии. — М</w:t>
      </w:r>
      <w:r>
        <w:rPr>
          <w:lang w:val="ru-RU"/>
        </w:rPr>
        <w:t>о</w:t>
      </w:r>
      <w:r w:rsidRPr="00B1448B">
        <w:rPr>
          <w:lang w:val="ru-RU"/>
        </w:rPr>
        <w:t>сква: 2020. — 744 с</w:t>
      </w:r>
    </w:p>
  </w:footnote>
  <w:footnote w:id="52">
    <w:p w14:paraId="11676E6B" w14:textId="77777777" w:rsidR="006E0F1A" w:rsidRPr="00856D65" w:rsidRDefault="006E0F1A" w:rsidP="006E0F1A">
      <w:pPr>
        <w:pStyle w:val="a6"/>
      </w:pPr>
      <w:r>
        <w:rPr>
          <w:rStyle w:val="a8"/>
        </w:rPr>
        <w:footnoteRef/>
      </w:r>
      <w:r w:rsidRPr="00EE0D61">
        <w:rPr>
          <w:lang w:val="ru-RU"/>
        </w:rPr>
        <w:t>В Петербурге 80% зараженных к</w:t>
      </w:r>
      <w:r>
        <w:rPr>
          <w:lang w:val="ru-RU"/>
        </w:rPr>
        <w:t>о</w:t>
      </w:r>
      <w:r w:rsidRPr="00EE0D61">
        <w:rPr>
          <w:lang w:val="ru-RU"/>
        </w:rPr>
        <w:t>р</w:t>
      </w:r>
      <w:r>
        <w:rPr>
          <w:lang w:val="ru-RU"/>
        </w:rPr>
        <w:t>о</w:t>
      </w:r>
      <w:r w:rsidRPr="00EE0D61">
        <w:rPr>
          <w:lang w:val="ru-RU"/>
        </w:rPr>
        <w:t>навирус</w:t>
      </w:r>
      <w:r>
        <w:rPr>
          <w:lang w:val="ru-RU"/>
        </w:rPr>
        <w:t>о</w:t>
      </w:r>
      <w:r w:rsidRPr="00EE0D61">
        <w:rPr>
          <w:lang w:val="ru-RU"/>
        </w:rPr>
        <w:t>м медик</w:t>
      </w:r>
      <w:r>
        <w:rPr>
          <w:lang w:val="ru-RU"/>
        </w:rPr>
        <w:t>о</w:t>
      </w:r>
      <w:r w:rsidRPr="00EE0D61">
        <w:rPr>
          <w:lang w:val="ru-RU"/>
        </w:rPr>
        <w:t xml:space="preserve">в </w:t>
      </w:r>
      <w:r>
        <w:rPr>
          <w:lang w:val="ru-RU"/>
        </w:rPr>
        <w:t>о</w:t>
      </w:r>
      <w:r w:rsidRPr="00EE0D61">
        <w:rPr>
          <w:lang w:val="ru-RU"/>
        </w:rPr>
        <w:t>ставили без президентских выплат // Ф</w:t>
      </w:r>
      <w:r>
        <w:rPr>
          <w:lang w:val="ru-RU"/>
        </w:rPr>
        <w:t>о</w:t>
      </w:r>
      <w:r w:rsidRPr="00EE0D61">
        <w:rPr>
          <w:lang w:val="ru-RU"/>
        </w:rPr>
        <w:t xml:space="preserve">нтанка. </w:t>
      </w:r>
      <w:r w:rsidRPr="00856D65">
        <w:t xml:space="preserve">6 </w:t>
      </w:r>
      <w:r w:rsidRPr="00F3484F">
        <w:rPr>
          <w:lang w:val="ru-RU"/>
        </w:rPr>
        <w:t>августа</w:t>
      </w:r>
      <w:r w:rsidRPr="00856D65">
        <w:t xml:space="preserve"> 2020 </w:t>
      </w:r>
      <w:r w:rsidRPr="00F3484F">
        <w:rPr>
          <w:lang w:val="ru-RU"/>
        </w:rPr>
        <w:t>г</w:t>
      </w:r>
      <w:r w:rsidRPr="00856D65">
        <w:t xml:space="preserve">. </w:t>
      </w:r>
      <w:r w:rsidRPr="00EE0D61">
        <w:t>URL</w:t>
      </w:r>
      <w:r w:rsidRPr="00856D65">
        <w:t xml:space="preserve">: </w:t>
      </w:r>
      <w:r w:rsidRPr="00EE0D61">
        <w:t>https</w:t>
      </w:r>
      <w:r w:rsidRPr="00856D65">
        <w:t>://</w:t>
      </w:r>
      <w:r w:rsidRPr="00EE0D61">
        <w:t>www</w:t>
      </w:r>
      <w:r w:rsidRPr="00856D65">
        <w:t>.</w:t>
      </w:r>
      <w:r w:rsidRPr="00EE0D61">
        <w:t>f</w:t>
      </w:r>
      <w:r w:rsidRPr="00CB736F">
        <w:rPr>
          <w:lang w:val="ru-RU"/>
        </w:rPr>
        <w:t>о</w:t>
      </w:r>
      <w:r w:rsidRPr="00EE0D61">
        <w:t>ntanka</w:t>
      </w:r>
      <w:r w:rsidRPr="00856D65">
        <w:t>.</w:t>
      </w:r>
      <w:r w:rsidRPr="00EE0D61">
        <w:t>ru</w:t>
      </w:r>
      <w:r w:rsidRPr="00856D65">
        <w:t>/2020/08/06/69407203/</w:t>
      </w:r>
    </w:p>
  </w:footnote>
  <w:footnote w:id="53">
    <w:p w14:paraId="4803AE13" w14:textId="77777777" w:rsidR="006E0F1A" w:rsidRPr="00856D65" w:rsidRDefault="006E0F1A" w:rsidP="006E0F1A">
      <w:pPr>
        <w:pStyle w:val="a6"/>
      </w:pPr>
      <w:r>
        <w:rPr>
          <w:rStyle w:val="a8"/>
        </w:rPr>
        <w:footnoteRef/>
      </w:r>
      <w:r>
        <w:t xml:space="preserve"> </w:t>
      </w:r>
      <w:r>
        <w:rPr>
          <w:lang w:val="ru-RU"/>
        </w:rPr>
        <w:t>Росстат</w:t>
      </w:r>
    </w:p>
  </w:footnote>
  <w:footnote w:id="54">
    <w:p w14:paraId="5039F960" w14:textId="77777777" w:rsidR="006E0F1A" w:rsidRPr="00E4128F" w:rsidRDefault="006E0F1A" w:rsidP="006E0F1A">
      <w:pPr>
        <w:pStyle w:val="a6"/>
      </w:pPr>
      <w:r>
        <w:rPr>
          <w:rStyle w:val="a8"/>
        </w:rPr>
        <w:footnoteRef/>
      </w:r>
      <w:r w:rsidRPr="00E4128F">
        <w:t xml:space="preserve"> Yuka Takeda (2009), «Economic Growth and its Effect on Poverty Reduction in Russia», Global COE Hi-Stat Discussion Paper Series 075, Institute of Economic Research, </w:t>
      </w:r>
      <w:proofErr w:type="spellStart"/>
      <w:r w:rsidRPr="00E4128F">
        <w:t>Hitotsubashi</w:t>
      </w:r>
      <w:proofErr w:type="spellEnd"/>
      <w:r w:rsidRPr="00E4128F">
        <w:t xml:space="preserve"> University, Tokyo, Japan</w:t>
      </w:r>
    </w:p>
  </w:footnote>
  <w:footnote w:id="55">
    <w:p w14:paraId="5B20B5FC" w14:textId="77777777" w:rsidR="006E0F1A" w:rsidRPr="001530E2" w:rsidRDefault="006E0F1A" w:rsidP="006E0F1A">
      <w:pPr>
        <w:pStyle w:val="a6"/>
        <w:rPr>
          <w:lang w:val="ru-RU"/>
        </w:rPr>
      </w:pPr>
      <w:r>
        <w:rPr>
          <w:rStyle w:val="a8"/>
        </w:rPr>
        <w:footnoteRef/>
      </w:r>
      <w:r w:rsidRPr="001530E2">
        <w:rPr>
          <w:lang w:val="ru-RU"/>
        </w:rPr>
        <w:t xml:space="preserve"> Смертность в Петербурге в прошлом году увеличилась на 20%</w:t>
      </w:r>
      <w:r>
        <w:rPr>
          <w:lang w:val="ru-RU"/>
        </w:rPr>
        <w:t>. Официальный сайт международной информационной группы «</w:t>
      </w:r>
      <w:proofErr w:type="spellStart"/>
      <w:r>
        <w:rPr>
          <w:lang w:val="ru-RU"/>
        </w:rPr>
        <w:t>Интерфакт</w:t>
      </w:r>
      <w:proofErr w:type="spellEnd"/>
      <w:r>
        <w:rPr>
          <w:lang w:val="ru-RU"/>
        </w:rPr>
        <w:t xml:space="preserve">». </w:t>
      </w:r>
      <w:r w:rsidRPr="00EE0D61">
        <w:t>URL</w:t>
      </w:r>
      <w:r w:rsidRPr="00CB736F">
        <w:rPr>
          <w:lang w:val="ru-RU"/>
        </w:rPr>
        <w:t>:</w:t>
      </w:r>
      <w:r>
        <w:rPr>
          <w:lang w:val="ru-RU"/>
        </w:rPr>
        <w:t xml:space="preserve"> </w:t>
      </w:r>
      <w:r w:rsidRPr="001530E2">
        <w:rPr>
          <w:lang w:val="ru-RU"/>
        </w:rPr>
        <w:t>https://www.interfax.ru/world/840897</w:t>
      </w:r>
    </w:p>
  </w:footnote>
  <w:footnote w:id="56">
    <w:p w14:paraId="10F263C9" w14:textId="77777777" w:rsidR="006E0F1A" w:rsidRPr="00D72E13" w:rsidRDefault="006E0F1A" w:rsidP="006E0F1A">
      <w:pPr>
        <w:pStyle w:val="a6"/>
        <w:rPr>
          <w:lang w:val="ru-RU"/>
        </w:rPr>
      </w:pPr>
      <w:r>
        <w:rPr>
          <w:rStyle w:val="a8"/>
        </w:rPr>
        <w:footnoteRef/>
      </w:r>
      <w:r w:rsidRPr="00D72E13">
        <w:rPr>
          <w:lang w:val="ru-RU"/>
        </w:rPr>
        <w:t xml:space="preserve"> </w:t>
      </w:r>
      <w:r w:rsidRPr="001530E2">
        <w:rPr>
          <w:lang w:val="ru-RU"/>
        </w:rPr>
        <w:t>Смертность в Петербурге в прошлом году увеличилась на 20%</w:t>
      </w:r>
      <w:r>
        <w:rPr>
          <w:lang w:val="ru-RU"/>
        </w:rPr>
        <w:t>. Официальный сайт международной информационной группы «</w:t>
      </w:r>
      <w:proofErr w:type="spellStart"/>
      <w:r>
        <w:rPr>
          <w:lang w:val="ru-RU"/>
        </w:rPr>
        <w:t>Интерфакт</w:t>
      </w:r>
      <w:proofErr w:type="spellEnd"/>
      <w:r>
        <w:rPr>
          <w:lang w:val="ru-RU"/>
        </w:rPr>
        <w:t xml:space="preserve">». </w:t>
      </w:r>
      <w:r w:rsidRPr="00EE0D61">
        <w:t>URL</w:t>
      </w:r>
      <w:r w:rsidRPr="00CB736F">
        <w:rPr>
          <w:lang w:val="ru-RU"/>
        </w:rPr>
        <w:t>:</w:t>
      </w:r>
      <w:r>
        <w:rPr>
          <w:lang w:val="ru-RU"/>
        </w:rPr>
        <w:t xml:space="preserve"> </w:t>
      </w:r>
      <w:r w:rsidRPr="001530E2">
        <w:rPr>
          <w:lang w:val="ru-RU"/>
        </w:rPr>
        <w:t>https://www.interfax.ru/world/840897</w:t>
      </w:r>
    </w:p>
  </w:footnote>
  <w:footnote w:id="57">
    <w:p w14:paraId="3DEAC453" w14:textId="77777777" w:rsidR="006E0F1A" w:rsidRPr="008018C1" w:rsidRDefault="006E0F1A" w:rsidP="006E0F1A">
      <w:pPr>
        <w:pStyle w:val="a6"/>
      </w:pPr>
      <w:r>
        <w:rPr>
          <w:rStyle w:val="a8"/>
        </w:rPr>
        <w:footnoteRef/>
      </w:r>
      <w:r>
        <w:rPr>
          <w:lang w:val="ru-RU"/>
        </w:rPr>
        <w:t xml:space="preserve">Цифровизация медицины 2022: тренды и практическое применение. Официальный сайт компании «первый Бит». </w:t>
      </w:r>
      <w:r>
        <w:t>URL</w:t>
      </w:r>
      <w:r w:rsidRPr="008018C1">
        <w:t>: https://</w:t>
      </w:r>
      <w:r>
        <w:t>о</w:t>
      </w:r>
      <w:r w:rsidRPr="008018C1">
        <w:t>msk.1cbit.ru/bl</w:t>
      </w:r>
      <w:r>
        <w:t>о</w:t>
      </w:r>
      <w:r w:rsidRPr="008018C1">
        <w:t>g/tsifr</w:t>
      </w:r>
      <w:r>
        <w:t>о</w:t>
      </w:r>
      <w:r w:rsidRPr="008018C1">
        <w:t>vizatsiya-meditsiny-trendy-i-praktichesk</w:t>
      </w:r>
      <w:r>
        <w:t>о</w:t>
      </w:r>
      <w:r w:rsidRPr="008018C1">
        <w:t>e-primenenie/</w:t>
      </w:r>
    </w:p>
  </w:footnote>
  <w:footnote w:id="58">
    <w:p w14:paraId="727A87BB" w14:textId="77777777" w:rsidR="006E0F1A" w:rsidRPr="005600B4" w:rsidRDefault="006E0F1A" w:rsidP="006E0F1A">
      <w:pPr>
        <w:pStyle w:val="a6"/>
        <w:rPr>
          <w:lang w:val="ru-RU"/>
        </w:rPr>
      </w:pPr>
      <w:r>
        <w:rPr>
          <w:rStyle w:val="a8"/>
        </w:rPr>
        <w:footnoteRef/>
      </w:r>
      <w:r w:rsidRPr="00725B0E">
        <w:t xml:space="preserve"> </w:t>
      </w:r>
      <w:r>
        <w:t xml:space="preserve">Guan W., Chen R., </w:t>
      </w:r>
      <w:proofErr w:type="spellStart"/>
      <w:r>
        <w:t>Zhоng</w:t>
      </w:r>
      <w:proofErr w:type="spellEnd"/>
      <w:r>
        <w:t xml:space="preserve"> N. Strategies </w:t>
      </w:r>
      <w:proofErr w:type="spellStart"/>
      <w:r>
        <w:t>fоr</w:t>
      </w:r>
      <w:proofErr w:type="spellEnd"/>
      <w:r>
        <w:t> the </w:t>
      </w:r>
      <w:proofErr w:type="spellStart"/>
      <w:r>
        <w:t>preventiоn</w:t>
      </w:r>
      <w:proofErr w:type="spellEnd"/>
      <w:r>
        <w:t xml:space="preserve"> and management </w:t>
      </w:r>
      <w:proofErr w:type="spellStart"/>
      <w:r>
        <w:t>оf</w:t>
      </w:r>
      <w:proofErr w:type="spellEnd"/>
      <w:r>
        <w:t> </w:t>
      </w:r>
      <w:proofErr w:type="spellStart"/>
      <w:r>
        <w:t>cоrоnavirus</w:t>
      </w:r>
      <w:proofErr w:type="spellEnd"/>
      <w:r>
        <w:t xml:space="preserve"> disease 2019 // </w:t>
      </w:r>
      <w:proofErr w:type="spellStart"/>
      <w:r>
        <w:t>Eurоpean</w:t>
      </w:r>
      <w:proofErr w:type="spellEnd"/>
      <w:r>
        <w:t xml:space="preserve"> </w:t>
      </w:r>
      <w:proofErr w:type="spellStart"/>
      <w:r>
        <w:t>Respiratоry</w:t>
      </w:r>
      <w:proofErr w:type="spellEnd"/>
      <w:r>
        <w:t xml:space="preserve"> </w:t>
      </w:r>
      <w:proofErr w:type="spellStart"/>
      <w:r>
        <w:t>Jоurnal</w:t>
      </w:r>
      <w:proofErr w:type="spellEnd"/>
      <w:r>
        <w:t xml:space="preserve">. </w:t>
      </w:r>
      <w:r w:rsidRPr="00C1277F">
        <w:rPr>
          <w:lang w:val="ru-RU"/>
        </w:rPr>
        <w:t xml:space="preserve">2020. </w:t>
      </w:r>
      <w:r>
        <w:t>URL</w:t>
      </w:r>
      <w:r w:rsidRPr="00C1277F">
        <w:rPr>
          <w:lang w:val="ru-RU"/>
        </w:rPr>
        <w:t xml:space="preserve">: </w:t>
      </w:r>
      <w:r>
        <w:t>https</w:t>
      </w:r>
      <w:r w:rsidRPr="00C1277F">
        <w:rPr>
          <w:lang w:val="ru-RU"/>
        </w:rPr>
        <w:t>://</w:t>
      </w:r>
      <w:proofErr w:type="spellStart"/>
      <w:r>
        <w:t>erj</w:t>
      </w:r>
      <w:proofErr w:type="spellEnd"/>
      <w:r w:rsidRPr="00C1277F">
        <w:rPr>
          <w:lang w:val="ru-RU"/>
        </w:rPr>
        <w:t>.</w:t>
      </w:r>
      <w:proofErr w:type="spellStart"/>
      <w:r>
        <w:t>ersj</w:t>
      </w:r>
      <w:proofErr w:type="spellEnd"/>
      <w:r w:rsidRPr="00BB039B">
        <w:rPr>
          <w:lang w:val="ru-RU"/>
        </w:rPr>
        <w:t>о</w:t>
      </w:r>
      <w:proofErr w:type="spellStart"/>
      <w:r>
        <w:t>urnals</w:t>
      </w:r>
      <w:proofErr w:type="spellEnd"/>
      <w:r w:rsidRPr="00C1277F">
        <w:rPr>
          <w:lang w:val="ru-RU"/>
        </w:rPr>
        <w:t>.</w:t>
      </w:r>
      <w:r>
        <w:t>c</w:t>
      </w:r>
      <w:r w:rsidRPr="00BB039B">
        <w:rPr>
          <w:lang w:val="ru-RU"/>
        </w:rPr>
        <w:t>о</w:t>
      </w:r>
      <w:r>
        <w:t>m</w:t>
      </w:r>
      <w:r w:rsidRPr="00C1277F">
        <w:rPr>
          <w:lang w:val="ru-RU"/>
        </w:rPr>
        <w:t>/</w:t>
      </w:r>
      <w:r>
        <w:t>c</w:t>
      </w:r>
      <w:r w:rsidRPr="00BB039B">
        <w:rPr>
          <w:lang w:val="ru-RU"/>
        </w:rPr>
        <w:t>о</w:t>
      </w:r>
      <w:proofErr w:type="spellStart"/>
      <w:r>
        <w:t>ntent</w:t>
      </w:r>
      <w:proofErr w:type="spellEnd"/>
      <w:r w:rsidRPr="00C1277F">
        <w:rPr>
          <w:lang w:val="ru-RU"/>
        </w:rPr>
        <w:t>/</w:t>
      </w:r>
      <w:r>
        <w:t>early</w:t>
      </w:r>
      <w:r w:rsidRPr="00C1277F">
        <w:rPr>
          <w:lang w:val="ru-RU"/>
        </w:rPr>
        <w:t>/2020/03/17/13993003.00597-2020</w:t>
      </w:r>
      <w:r>
        <w:t> </w:t>
      </w:r>
      <w:r w:rsidRPr="00C1277F">
        <w:rPr>
          <w:lang w:val="ru-RU"/>
        </w:rPr>
        <w:t>г</w:t>
      </w:r>
    </w:p>
  </w:footnote>
  <w:footnote w:id="59">
    <w:p w14:paraId="61B5FA22" w14:textId="77777777" w:rsidR="006E0F1A" w:rsidRPr="00FD268E" w:rsidRDefault="006E0F1A" w:rsidP="006E0F1A">
      <w:pPr>
        <w:pStyle w:val="a6"/>
        <w:rPr>
          <w:lang w:val="ru-RU"/>
        </w:rPr>
      </w:pPr>
      <w:r>
        <w:rPr>
          <w:rStyle w:val="a8"/>
        </w:rPr>
        <w:footnoteRef/>
      </w:r>
      <w:r w:rsidRPr="00FD268E">
        <w:rPr>
          <w:lang w:val="ru-RU"/>
        </w:rPr>
        <w:t xml:space="preserve"> </w:t>
      </w:r>
      <w:r>
        <w:rPr>
          <w:lang w:val="ru-RU"/>
        </w:rPr>
        <w:t>О</w:t>
      </w:r>
      <w:r w:rsidRPr="00B1448B">
        <w:rPr>
          <w:lang w:val="ru-RU"/>
        </w:rPr>
        <w:t>бществ</w:t>
      </w:r>
      <w:r>
        <w:rPr>
          <w:lang w:val="ru-RU"/>
        </w:rPr>
        <w:t>о</w:t>
      </w:r>
      <w:r w:rsidRPr="00B1448B">
        <w:rPr>
          <w:lang w:val="ru-RU"/>
        </w:rPr>
        <w:t xml:space="preserve"> и пандемия: </w:t>
      </w:r>
      <w:r>
        <w:rPr>
          <w:lang w:val="ru-RU"/>
        </w:rPr>
        <w:t>о</w:t>
      </w:r>
      <w:r w:rsidRPr="00B1448B">
        <w:rPr>
          <w:lang w:val="ru-RU"/>
        </w:rPr>
        <w:t>пыт и ур</w:t>
      </w:r>
      <w:r>
        <w:rPr>
          <w:lang w:val="ru-RU"/>
        </w:rPr>
        <w:t>о</w:t>
      </w:r>
      <w:r w:rsidRPr="00B1448B">
        <w:rPr>
          <w:lang w:val="ru-RU"/>
        </w:rPr>
        <w:t>ки б</w:t>
      </w:r>
      <w:r>
        <w:rPr>
          <w:lang w:val="ru-RU"/>
        </w:rPr>
        <w:t>о</w:t>
      </w:r>
      <w:r w:rsidRPr="00B1448B">
        <w:rPr>
          <w:lang w:val="ru-RU"/>
        </w:rPr>
        <w:t xml:space="preserve">рьбы с </w:t>
      </w:r>
      <w:r>
        <w:t>C</w:t>
      </w:r>
      <w:r w:rsidRPr="00BB039B">
        <w:rPr>
          <w:lang w:val="ru-RU"/>
        </w:rPr>
        <w:t>О</w:t>
      </w:r>
      <w:r>
        <w:t>VID</w:t>
      </w:r>
      <w:r w:rsidRPr="00B1448B">
        <w:rPr>
          <w:lang w:val="ru-RU"/>
        </w:rPr>
        <w:t>-19 в Р</w:t>
      </w:r>
      <w:r>
        <w:rPr>
          <w:lang w:val="ru-RU"/>
        </w:rPr>
        <w:t>о</w:t>
      </w:r>
      <w:r w:rsidRPr="00B1448B">
        <w:rPr>
          <w:lang w:val="ru-RU"/>
        </w:rPr>
        <w:t>ссии. — М</w:t>
      </w:r>
      <w:r>
        <w:rPr>
          <w:lang w:val="ru-RU"/>
        </w:rPr>
        <w:t>о</w:t>
      </w:r>
      <w:r w:rsidRPr="00B1448B">
        <w:rPr>
          <w:lang w:val="ru-RU"/>
        </w:rPr>
        <w:t>сква: 2020. — 744  с</w:t>
      </w:r>
    </w:p>
  </w:footnote>
  <w:footnote w:id="60">
    <w:p w14:paraId="1D49C518" w14:textId="77777777" w:rsidR="006E0F1A" w:rsidRPr="00DF5768" w:rsidRDefault="006E0F1A" w:rsidP="006E0F1A">
      <w:pPr>
        <w:pStyle w:val="a6"/>
        <w:rPr>
          <w:lang w:val="ru-RU"/>
        </w:rPr>
      </w:pPr>
      <w:r>
        <w:rPr>
          <w:rStyle w:val="a8"/>
        </w:rPr>
        <w:footnoteRef/>
      </w:r>
      <w:r w:rsidRPr="00125DEB">
        <w:rPr>
          <w:lang w:val="ru-RU"/>
        </w:rPr>
        <w:t xml:space="preserve"> В Р</w:t>
      </w:r>
      <w:r>
        <w:rPr>
          <w:lang w:val="ru-RU"/>
        </w:rPr>
        <w:t>о</w:t>
      </w:r>
      <w:r w:rsidRPr="00125DEB">
        <w:rPr>
          <w:lang w:val="ru-RU"/>
        </w:rPr>
        <w:t>ссии стартует масс</w:t>
      </w:r>
      <w:r>
        <w:rPr>
          <w:lang w:val="ru-RU"/>
        </w:rPr>
        <w:t>о</w:t>
      </w:r>
      <w:r w:rsidRPr="00125DEB">
        <w:rPr>
          <w:lang w:val="ru-RU"/>
        </w:rPr>
        <w:t xml:space="preserve">вая вакцинация </w:t>
      </w:r>
      <w:r>
        <w:rPr>
          <w:lang w:val="ru-RU"/>
        </w:rPr>
        <w:t>о</w:t>
      </w:r>
      <w:r w:rsidRPr="00125DEB">
        <w:rPr>
          <w:lang w:val="ru-RU"/>
        </w:rPr>
        <w:t>т к</w:t>
      </w:r>
      <w:r>
        <w:rPr>
          <w:lang w:val="ru-RU"/>
        </w:rPr>
        <w:t>о</w:t>
      </w:r>
      <w:r w:rsidRPr="00125DEB">
        <w:rPr>
          <w:lang w:val="ru-RU"/>
        </w:rPr>
        <w:t>р</w:t>
      </w:r>
      <w:r>
        <w:rPr>
          <w:lang w:val="ru-RU"/>
        </w:rPr>
        <w:t>о</w:t>
      </w:r>
      <w:r w:rsidRPr="00125DEB">
        <w:rPr>
          <w:lang w:val="ru-RU"/>
        </w:rPr>
        <w:t>навируса</w:t>
      </w:r>
      <w:r>
        <w:rPr>
          <w:lang w:val="ru-RU"/>
        </w:rPr>
        <w:t xml:space="preserve"> // </w:t>
      </w:r>
      <w:r>
        <w:t>TACC</w:t>
      </w:r>
      <w:r w:rsidRPr="00DF5768">
        <w:rPr>
          <w:lang w:val="ru-RU"/>
        </w:rPr>
        <w:t xml:space="preserve">. </w:t>
      </w:r>
      <w:r>
        <w:rPr>
          <w:lang w:val="ru-RU"/>
        </w:rPr>
        <w:t xml:space="preserve">17 января 2021 г. </w:t>
      </w:r>
      <w:r>
        <w:t>URL</w:t>
      </w:r>
      <w:r w:rsidRPr="00C1277F">
        <w:rPr>
          <w:lang w:val="ru-RU"/>
        </w:rPr>
        <w:t>:</w:t>
      </w:r>
      <w:r>
        <w:rPr>
          <w:lang w:val="ru-RU"/>
        </w:rPr>
        <w:t xml:space="preserve"> </w:t>
      </w:r>
      <w:r w:rsidRPr="00B41701">
        <w:rPr>
          <w:lang w:val="ru-RU"/>
        </w:rPr>
        <w:t>https://tass.ru/</w:t>
      </w:r>
      <w:r>
        <w:rPr>
          <w:lang w:val="ru-RU"/>
        </w:rPr>
        <w:t>о</w:t>
      </w:r>
      <w:r w:rsidRPr="00B41701">
        <w:rPr>
          <w:lang w:val="ru-RU"/>
        </w:rPr>
        <w:t>bschestv</w:t>
      </w:r>
      <w:r>
        <w:rPr>
          <w:lang w:val="ru-RU"/>
        </w:rPr>
        <w:t>о</w:t>
      </w:r>
      <w:r w:rsidRPr="00B41701">
        <w:rPr>
          <w:lang w:val="ru-RU"/>
        </w:rPr>
        <w:t>/10481097</w:t>
      </w:r>
    </w:p>
  </w:footnote>
  <w:footnote w:id="61">
    <w:p w14:paraId="321ADBEC" w14:textId="77777777" w:rsidR="006E0F1A" w:rsidRPr="003E796A" w:rsidRDefault="006E0F1A" w:rsidP="006E0F1A">
      <w:pPr>
        <w:pStyle w:val="a6"/>
        <w:rPr>
          <w:lang w:val="ru-RU"/>
        </w:rPr>
      </w:pPr>
      <w:r>
        <w:rPr>
          <w:rStyle w:val="a8"/>
        </w:rPr>
        <w:footnoteRef/>
      </w:r>
      <w:r w:rsidRPr="0017285C">
        <w:t xml:space="preserve"> Health Care Day Program in the framework of the 8th International Scientific Conference «Emerging Marketing 2021». </w:t>
      </w:r>
      <w:r w:rsidRPr="0017285C">
        <w:rPr>
          <w:lang w:val="ru-RU"/>
        </w:rPr>
        <w:t>Круглый стол «Актуальные вопросы системы реформирования системы здравоохранения РФ».</w:t>
      </w:r>
      <w:r>
        <w:rPr>
          <w:lang w:val="ru-RU"/>
        </w:rPr>
        <w:t xml:space="preserve"> И</w:t>
      </w:r>
      <w:r w:rsidRPr="00E8143E">
        <w:rPr>
          <w:lang w:val="ru-RU"/>
        </w:rPr>
        <w:t>з выступления А.В. С</w:t>
      </w:r>
      <w:r>
        <w:rPr>
          <w:lang w:val="ru-RU"/>
        </w:rPr>
        <w:t>о</w:t>
      </w:r>
      <w:r w:rsidRPr="00E8143E">
        <w:rPr>
          <w:lang w:val="ru-RU"/>
        </w:rPr>
        <w:t>л</w:t>
      </w:r>
      <w:r>
        <w:rPr>
          <w:lang w:val="ru-RU"/>
        </w:rPr>
        <w:t>о</w:t>
      </w:r>
      <w:r w:rsidRPr="00E8143E">
        <w:rPr>
          <w:lang w:val="ru-RU"/>
        </w:rPr>
        <w:t>нина</w:t>
      </w:r>
    </w:p>
  </w:footnote>
  <w:footnote w:id="62">
    <w:p w14:paraId="4B73BB09" w14:textId="77777777" w:rsidR="006E0F1A" w:rsidRPr="007321AF" w:rsidRDefault="006E0F1A" w:rsidP="006E0F1A">
      <w:pPr>
        <w:pStyle w:val="a6"/>
        <w:rPr>
          <w:lang w:val="ru-RU"/>
        </w:rPr>
      </w:pPr>
      <w:r>
        <w:rPr>
          <w:rStyle w:val="a8"/>
        </w:rPr>
        <w:footnoteRef/>
      </w:r>
      <w:r w:rsidRPr="006A31AA">
        <w:rPr>
          <w:lang w:val="ru-RU"/>
        </w:rPr>
        <w:t xml:space="preserve">Анализ рынка медицинских услуг в Санкт-Петербурге в 2016–2020 </w:t>
      </w:r>
      <w:proofErr w:type="spellStart"/>
      <w:r w:rsidRPr="006A31AA">
        <w:rPr>
          <w:lang w:val="ru-RU"/>
        </w:rPr>
        <w:t>гг</w:t>
      </w:r>
      <w:proofErr w:type="spellEnd"/>
      <w:r w:rsidRPr="006A31AA">
        <w:rPr>
          <w:lang w:val="ru-RU"/>
        </w:rPr>
        <w:t>, прогноз на 2021–2025</w:t>
      </w:r>
      <w:r>
        <w:rPr>
          <w:lang w:val="ru-RU"/>
        </w:rPr>
        <w:t xml:space="preserve"> </w:t>
      </w:r>
      <w:r w:rsidRPr="006A31AA">
        <w:rPr>
          <w:lang w:val="ru-RU"/>
        </w:rPr>
        <w:t>гг</w:t>
      </w:r>
      <w:r>
        <w:rPr>
          <w:lang w:val="ru-RU"/>
        </w:rPr>
        <w:t xml:space="preserve">. Агентство </w:t>
      </w:r>
      <w:proofErr w:type="spellStart"/>
      <w:r>
        <w:t>BusinesStat</w:t>
      </w:r>
      <w:proofErr w:type="spellEnd"/>
      <w:r>
        <w:rPr>
          <w:lang w:val="ru-RU"/>
        </w:rPr>
        <w:t xml:space="preserve">. 2022. </w:t>
      </w:r>
    </w:p>
  </w:footnote>
  <w:footnote w:id="63">
    <w:p w14:paraId="31DB1AFE" w14:textId="77777777" w:rsidR="006E0F1A" w:rsidRPr="00B36530" w:rsidRDefault="006E0F1A" w:rsidP="006E0F1A">
      <w:pPr>
        <w:pStyle w:val="a6"/>
        <w:rPr>
          <w:lang w:val="ru-RU"/>
        </w:rPr>
      </w:pPr>
      <w:r>
        <w:rPr>
          <w:rStyle w:val="a8"/>
        </w:rPr>
        <w:footnoteRef/>
      </w:r>
      <w:r w:rsidRPr="00B36530">
        <w:rPr>
          <w:lang w:val="ru-RU"/>
        </w:rPr>
        <w:t xml:space="preserve"> </w:t>
      </w:r>
      <w:r>
        <w:rPr>
          <w:lang w:val="ru-RU"/>
        </w:rPr>
        <w:t xml:space="preserve">Врач </w:t>
      </w:r>
      <w:r w:rsidRPr="00B36530">
        <w:rPr>
          <w:lang w:val="ru-RU"/>
        </w:rPr>
        <w:t>рассказал, ск</w:t>
      </w:r>
      <w:r>
        <w:rPr>
          <w:lang w:val="ru-RU"/>
        </w:rPr>
        <w:t>о</w:t>
      </w:r>
      <w:r w:rsidRPr="00B36530">
        <w:rPr>
          <w:lang w:val="ru-RU"/>
        </w:rPr>
        <w:t>льк</w:t>
      </w:r>
      <w:r>
        <w:rPr>
          <w:lang w:val="ru-RU"/>
        </w:rPr>
        <w:t>о</w:t>
      </w:r>
      <w:r w:rsidRPr="00B36530">
        <w:rPr>
          <w:lang w:val="ru-RU"/>
        </w:rPr>
        <w:t xml:space="preserve"> ст</w:t>
      </w:r>
      <w:r>
        <w:rPr>
          <w:lang w:val="ru-RU"/>
        </w:rPr>
        <w:t>о</w:t>
      </w:r>
      <w:r w:rsidRPr="00B36530">
        <w:rPr>
          <w:lang w:val="ru-RU"/>
        </w:rPr>
        <w:t>ит лечение б</w:t>
      </w:r>
      <w:r>
        <w:rPr>
          <w:lang w:val="ru-RU"/>
        </w:rPr>
        <w:t>о</w:t>
      </w:r>
      <w:r w:rsidRPr="00B36530">
        <w:rPr>
          <w:lang w:val="ru-RU"/>
        </w:rPr>
        <w:t>льных к</w:t>
      </w:r>
      <w:r>
        <w:rPr>
          <w:lang w:val="ru-RU"/>
        </w:rPr>
        <w:t>о</w:t>
      </w:r>
      <w:r w:rsidRPr="00B36530">
        <w:rPr>
          <w:lang w:val="ru-RU"/>
        </w:rPr>
        <w:t>р</w:t>
      </w:r>
      <w:r>
        <w:rPr>
          <w:lang w:val="ru-RU"/>
        </w:rPr>
        <w:t>о</w:t>
      </w:r>
      <w:r w:rsidRPr="00B36530">
        <w:rPr>
          <w:lang w:val="ru-RU"/>
        </w:rPr>
        <w:t>навирус</w:t>
      </w:r>
      <w:r>
        <w:rPr>
          <w:lang w:val="ru-RU"/>
        </w:rPr>
        <w:t>о</w:t>
      </w:r>
      <w:r w:rsidRPr="00B36530">
        <w:rPr>
          <w:lang w:val="ru-RU"/>
        </w:rPr>
        <w:t>м</w:t>
      </w:r>
      <w:r>
        <w:rPr>
          <w:lang w:val="ru-RU"/>
        </w:rPr>
        <w:t xml:space="preserve">. </w:t>
      </w:r>
      <w:r w:rsidRPr="00C62466">
        <w:rPr>
          <w:lang w:val="ru-RU"/>
        </w:rPr>
        <w:t>Электр</w:t>
      </w:r>
      <w:r>
        <w:rPr>
          <w:lang w:val="ru-RU"/>
        </w:rPr>
        <w:t>о</w:t>
      </w:r>
      <w:r w:rsidRPr="00C62466">
        <w:rPr>
          <w:lang w:val="ru-RU"/>
        </w:rPr>
        <w:t>нн</w:t>
      </w:r>
      <w:r>
        <w:rPr>
          <w:lang w:val="ru-RU"/>
        </w:rPr>
        <w:t>о</w:t>
      </w:r>
      <w:r w:rsidRPr="00C62466">
        <w:rPr>
          <w:lang w:val="ru-RU"/>
        </w:rPr>
        <w:t>е пери</w:t>
      </w:r>
      <w:r>
        <w:rPr>
          <w:lang w:val="ru-RU"/>
        </w:rPr>
        <w:t>о</w:t>
      </w:r>
      <w:r w:rsidRPr="00C62466">
        <w:rPr>
          <w:lang w:val="ru-RU"/>
        </w:rPr>
        <w:t>дическ</w:t>
      </w:r>
      <w:r>
        <w:rPr>
          <w:lang w:val="ru-RU"/>
        </w:rPr>
        <w:t>о</w:t>
      </w:r>
      <w:r w:rsidRPr="00C62466">
        <w:rPr>
          <w:lang w:val="ru-RU"/>
        </w:rPr>
        <w:t>е издание «Парламентская газета»</w:t>
      </w:r>
      <w:r>
        <w:rPr>
          <w:lang w:val="ru-RU"/>
        </w:rPr>
        <w:t xml:space="preserve"> </w:t>
      </w:r>
      <w:r>
        <w:t>URL</w:t>
      </w:r>
      <w:r>
        <w:rPr>
          <w:lang w:val="ru-RU"/>
        </w:rPr>
        <w:t xml:space="preserve">: </w:t>
      </w:r>
      <w:r w:rsidRPr="00463619">
        <w:rPr>
          <w:lang w:val="ru-RU"/>
        </w:rPr>
        <w:t>https://www.pnp.ru/s</w:t>
      </w:r>
      <w:r>
        <w:rPr>
          <w:lang w:val="ru-RU"/>
        </w:rPr>
        <w:t>о</w:t>
      </w:r>
      <w:r w:rsidRPr="00463619">
        <w:rPr>
          <w:lang w:val="ru-RU"/>
        </w:rPr>
        <w:t>cial/vrach-rasskazal-sk</w:t>
      </w:r>
      <w:r>
        <w:rPr>
          <w:lang w:val="ru-RU"/>
        </w:rPr>
        <w:t>о</w:t>
      </w:r>
      <w:r w:rsidRPr="00463619">
        <w:rPr>
          <w:lang w:val="ru-RU"/>
        </w:rPr>
        <w:t>lk</w:t>
      </w:r>
      <w:r>
        <w:rPr>
          <w:lang w:val="ru-RU"/>
        </w:rPr>
        <w:t>о</w:t>
      </w:r>
      <w:r w:rsidRPr="00463619">
        <w:rPr>
          <w:lang w:val="ru-RU"/>
        </w:rPr>
        <w:t>-st</w:t>
      </w:r>
      <w:r>
        <w:rPr>
          <w:lang w:val="ru-RU"/>
        </w:rPr>
        <w:t>о</w:t>
      </w:r>
      <w:r w:rsidRPr="00463619">
        <w:rPr>
          <w:lang w:val="ru-RU"/>
        </w:rPr>
        <w:t>it-lechenie-b</w:t>
      </w:r>
      <w:r>
        <w:rPr>
          <w:lang w:val="ru-RU"/>
        </w:rPr>
        <w:t>о</w:t>
      </w:r>
      <w:r w:rsidRPr="00463619">
        <w:rPr>
          <w:lang w:val="ru-RU"/>
        </w:rPr>
        <w:t>lnykh-k</w:t>
      </w:r>
      <w:r>
        <w:rPr>
          <w:lang w:val="ru-RU"/>
        </w:rPr>
        <w:t>о</w:t>
      </w:r>
      <w:r w:rsidRPr="00463619">
        <w:rPr>
          <w:lang w:val="ru-RU"/>
        </w:rPr>
        <w:t>r</w:t>
      </w:r>
      <w:r>
        <w:rPr>
          <w:lang w:val="ru-RU"/>
        </w:rPr>
        <w:t>о</w:t>
      </w:r>
      <w:r w:rsidRPr="00463619">
        <w:rPr>
          <w:lang w:val="ru-RU"/>
        </w:rPr>
        <w:t>navirus</w:t>
      </w:r>
      <w:r>
        <w:rPr>
          <w:lang w:val="ru-RU"/>
        </w:rPr>
        <w:t>о</w:t>
      </w:r>
      <w:r w:rsidRPr="00463619">
        <w:rPr>
          <w:lang w:val="ru-RU"/>
        </w:rPr>
        <w:t>m.html</w:t>
      </w:r>
    </w:p>
    <w:p w14:paraId="3DA74A21" w14:textId="77777777" w:rsidR="006E0F1A" w:rsidRPr="00B36530" w:rsidRDefault="006E0F1A" w:rsidP="006E0F1A">
      <w:pPr>
        <w:pStyle w:val="a6"/>
        <w:rPr>
          <w:lang w:val="ru-RU"/>
        </w:rPr>
      </w:pPr>
    </w:p>
    <w:p w14:paraId="55D3B53F" w14:textId="77777777" w:rsidR="006E0F1A" w:rsidRPr="00B36530" w:rsidRDefault="006E0F1A" w:rsidP="006E0F1A">
      <w:pPr>
        <w:pStyle w:val="a6"/>
        <w:rPr>
          <w:lang w:val="ru-RU"/>
        </w:rPr>
      </w:pPr>
    </w:p>
  </w:footnote>
  <w:footnote w:id="64">
    <w:p w14:paraId="35DD02E3" w14:textId="77777777" w:rsidR="006E0F1A" w:rsidRPr="0091529C" w:rsidRDefault="006E0F1A" w:rsidP="006E0F1A">
      <w:pPr>
        <w:pStyle w:val="a6"/>
        <w:rPr>
          <w:lang w:val="ru-RU"/>
        </w:rPr>
      </w:pPr>
      <w:r>
        <w:rPr>
          <w:rStyle w:val="a8"/>
        </w:rPr>
        <w:footnoteRef/>
      </w:r>
      <w:r>
        <w:t>Australian Medical Association (AMA) Safe handover: safe patients. Guidance on clinical handover for clinicians and managers. The Australian Medical Association Limited. Canberra</w:t>
      </w:r>
      <w:r w:rsidRPr="0091529C">
        <w:rPr>
          <w:lang w:val="ru-RU"/>
        </w:rPr>
        <w:t xml:space="preserve">, </w:t>
      </w:r>
      <w:r>
        <w:t>Austria</w:t>
      </w:r>
      <w:r w:rsidRPr="0091529C">
        <w:rPr>
          <w:lang w:val="ru-RU"/>
        </w:rPr>
        <w:t xml:space="preserve">; 2006 </w:t>
      </w:r>
    </w:p>
  </w:footnote>
  <w:footnote w:id="65">
    <w:p w14:paraId="7AC47F80" w14:textId="77777777" w:rsidR="006E0F1A" w:rsidRPr="0040015A" w:rsidRDefault="006E0F1A" w:rsidP="006E0F1A">
      <w:pPr>
        <w:pStyle w:val="a6"/>
        <w:rPr>
          <w:lang w:val="ru-RU"/>
        </w:rPr>
      </w:pPr>
      <w:r>
        <w:rPr>
          <w:rStyle w:val="a8"/>
        </w:rPr>
        <w:footnoteRef/>
      </w:r>
      <w:r w:rsidRPr="0040015A">
        <w:rPr>
          <w:lang w:val="ru-RU"/>
        </w:rPr>
        <w:t xml:space="preserve"> </w:t>
      </w:r>
      <w:r>
        <w:rPr>
          <w:lang w:val="ru-RU"/>
        </w:rPr>
        <w:t>О</w:t>
      </w:r>
      <w:r w:rsidRPr="00B1448B">
        <w:rPr>
          <w:lang w:val="ru-RU"/>
        </w:rPr>
        <w:t>бществ</w:t>
      </w:r>
      <w:r>
        <w:rPr>
          <w:lang w:val="ru-RU"/>
        </w:rPr>
        <w:t>о</w:t>
      </w:r>
      <w:r w:rsidRPr="00B1448B">
        <w:rPr>
          <w:lang w:val="ru-RU"/>
        </w:rPr>
        <w:t xml:space="preserve"> и пандемия: </w:t>
      </w:r>
      <w:r>
        <w:rPr>
          <w:lang w:val="ru-RU"/>
        </w:rPr>
        <w:t>о</w:t>
      </w:r>
      <w:r w:rsidRPr="00B1448B">
        <w:rPr>
          <w:lang w:val="ru-RU"/>
        </w:rPr>
        <w:t>пыт и ур</w:t>
      </w:r>
      <w:r>
        <w:rPr>
          <w:lang w:val="ru-RU"/>
        </w:rPr>
        <w:t>о</w:t>
      </w:r>
      <w:r w:rsidRPr="00B1448B">
        <w:rPr>
          <w:lang w:val="ru-RU"/>
        </w:rPr>
        <w:t>ки б</w:t>
      </w:r>
      <w:r>
        <w:rPr>
          <w:lang w:val="ru-RU"/>
        </w:rPr>
        <w:t>о</w:t>
      </w:r>
      <w:r w:rsidRPr="00B1448B">
        <w:rPr>
          <w:lang w:val="ru-RU"/>
        </w:rPr>
        <w:t xml:space="preserve">рьбы с </w:t>
      </w:r>
      <w:r>
        <w:t>C</w:t>
      </w:r>
      <w:r w:rsidRPr="00BB039B">
        <w:rPr>
          <w:lang w:val="ru-RU"/>
        </w:rPr>
        <w:t>О</w:t>
      </w:r>
      <w:r>
        <w:t>VID</w:t>
      </w:r>
      <w:r w:rsidRPr="00B1448B">
        <w:rPr>
          <w:lang w:val="ru-RU"/>
        </w:rPr>
        <w:t>-19 в Р</w:t>
      </w:r>
      <w:r>
        <w:rPr>
          <w:lang w:val="ru-RU"/>
        </w:rPr>
        <w:t>о</w:t>
      </w:r>
      <w:r w:rsidRPr="00B1448B">
        <w:rPr>
          <w:lang w:val="ru-RU"/>
        </w:rPr>
        <w:t>ссии. — М</w:t>
      </w:r>
      <w:r>
        <w:rPr>
          <w:lang w:val="ru-RU"/>
        </w:rPr>
        <w:t>о</w:t>
      </w:r>
      <w:r w:rsidRPr="00B1448B">
        <w:rPr>
          <w:lang w:val="ru-RU"/>
        </w:rPr>
        <w:t>сква: 2020. — 744  с</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30BD4"/>
    <w:multiLevelType w:val="hybridMultilevel"/>
    <w:tmpl w:val="FD706B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C44328A"/>
    <w:multiLevelType w:val="hybridMultilevel"/>
    <w:tmpl w:val="C10C5F3E"/>
    <w:lvl w:ilvl="0" w:tplc="4B846118">
      <w:start w:val="1"/>
      <w:numFmt w:val="decimal"/>
      <w:pStyle w:val="a"/>
      <w:lvlText w:val="Таблица %1"/>
      <w:lvlJc w:val="left"/>
      <w:pPr>
        <w:ind w:left="1440" w:hanging="360"/>
      </w:pPr>
      <w:rPr>
        <w:rFonts w:ascii="Times New Roman" w:hAnsi="Times New Roman" w:hint="default"/>
        <w:b/>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4664CD6"/>
    <w:multiLevelType w:val="hybridMultilevel"/>
    <w:tmpl w:val="04AA53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9B61BA7"/>
    <w:multiLevelType w:val="hybridMultilevel"/>
    <w:tmpl w:val="41829D86"/>
    <w:lvl w:ilvl="0" w:tplc="053653FA">
      <w:numFmt w:val="bullet"/>
      <w:lvlText w:val="•"/>
      <w:lvlJc w:val="left"/>
      <w:pPr>
        <w:ind w:left="1440" w:hanging="72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BD907A8"/>
    <w:multiLevelType w:val="hybridMultilevel"/>
    <w:tmpl w:val="E31657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EB65E88"/>
    <w:multiLevelType w:val="multilevel"/>
    <w:tmpl w:val="134ED63E"/>
    <w:lvl w:ilvl="0">
      <w:start w:val="1"/>
      <w:numFmt w:val="decimal"/>
      <w:lvlText w:val="%1."/>
      <w:lvlJc w:val="left"/>
      <w:pPr>
        <w:ind w:left="1080" w:hanging="360"/>
      </w:pPr>
      <w:rPr>
        <w:rFonts w:hint="default"/>
      </w:rPr>
    </w:lvl>
    <w:lvl w:ilvl="1">
      <w:start w:val="2"/>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255D1BF1"/>
    <w:multiLevelType w:val="hybridMultilevel"/>
    <w:tmpl w:val="3D1008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68B5359"/>
    <w:multiLevelType w:val="hybridMultilevel"/>
    <w:tmpl w:val="A704EB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7DC5922"/>
    <w:multiLevelType w:val="hybridMultilevel"/>
    <w:tmpl w:val="614CF9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A68111E"/>
    <w:multiLevelType w:val="multilevel"/>
    <w:tmpl w:val="B6AC91CA"/>
    <w:lvl w:ilvl="0">
      <w:start w:val="1"/>
      <w:numFmt w:val="decimal"/>
      <w:lvlText w:val="%1."/>
      <w:lvlJc w:val="left"/>
      <w:pPr>
        <w:ind w:left="360" w:hanging="360"/>
      </w:pPr>
      <w:rPr>
        <w:rFonts w:hint="default"/>
      </w:rPr>
    </w:lvl>
    <w:lvl w:ilvl="1">
      <w:start w:val="4"/>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0" w15:restartNumberingAfterBreak="0">
    <w:nsid w:val="2B1A4492"/>
    <w:multiLevelType w:val="multilevel"/>
    <w:tmpl w:val="9D6E030E"/>
    <w:lvl w:ilvl="0">
      <w:start w:val="1"/>
      <w:numFmt w:val="decimal"/>
      <w:lvlText w:val="%1."/>
      <w:lvlJc w:val="left"/>
      <w:pPr>
        <w:ind w:left="390" w:hanging="390"/>
      </w:pPr>
      <w:rPr>
        <w:rFonts w:hint="default"/>
      </w:rPr>
    </w:lvl>
    <w:lvl w:ilvl="1">
      <w:start w:val="1"/>
      <w:numFmt w:val="decimal"/>
      <w:lvlText w:val="%1.%2."/>
      <w:lvlJc w:val="left"/>
      <w:pPr>
        <w:ind w:left="1500" w:hanging="72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040" w:hanging="1800"/>
      </w:pPr>
      <w:rPr>
        <w:rFonts w:hint="default"/>
      </w:rPr>
    </w:lvl>
  </w:abstractNum>
  <w:abstractNum w:abstractNumId="11" w15:restartNumberingAfterBreak="0">
    <w:nsid w:val="3B225217"/>
    <w:multiLevelType w:val="hybridMultilevel"/>
    <w:tmpl w:val="97AE5EB0"/>
    <w:lvl w:ilvl="0" w:tplc="8A08B5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BAB4F3D"/>
    <w:multiLevelType w:val="hybridMultilevel"/>
    <w:tmpl w:val="566849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E2E1FAF"/>
    <w:multiLevelType w:val="hybridMultilevel"/>
    <w:tmpl w:val="746827A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4070580B"/>
    <w:multiLevelType w:val="hybridMultilevel"/>
    <w:tmpl w:val="DD6E51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4941CB5"/>
    <w:multiLevelType w:val="hybridMultilevel"/>
    <w:tmpl w:val="25FC85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5225E32"/>
    <w:multiLevelType w:val="hybridMultilevel"/>
    <w:tmpl w:val="DBAC0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0C7126"/>
    <w:multiLevelType w:val="multilevel"/>
    <w:tmpl w:val="0486C888"/>
    <w:lvl w:ilvl="0">
      <w:start w:val="1"/>
      <w:numFmt w:val="decimal"/>
      <w:lvlText w:val="%1."/>
      <w:lvlJc w:val="left"/>
      <w:pPr>
        <w:ind w:left="360" w:hanging="360"/>
      </w:pPr>
      <w:rPr>
        <w:rFonts w:cstheme="majorBidi" w:hint="default"/>
      </w:rPr>
    </w:lvl>
    <w:lvl w:ilvl="1">
      <w:start w:val="5"/>
      <w:numFmt w:val="decimal"/>
      <w:lvlText w:val="%1.%2."/>
      <w:lvlJc w:val="left"/>
      <w:pPr>
        <w:ind w:left="1140" w:hanging="360"/>
      </w:pPr>
      <w:rPr>
        <w:rFonts w:cstheme="majorBidi" w:hint="default"/>
      </w:rPr>
    </w:lvl>
    <w:lvl w:ilvl="2">
      <w:start w:val="1"/>
      <w:numFmt w:val="decimal"/>
      <w:lvlText w:val="%1.%2.%3."/>
      <w:lvlJc w:val="left"/>
      <w:pPr>
        <w:ind w:left="2280" w:hanging="720"/>
      </w:pPr>
      <w:rPr>
        <w:rFonts w:cstheme="majorBidi" w:hint="default"/>
      </w:rPr>
    </w:lvl>
    <w:lvl w:ilvl="3">
      <w:start w:val="1"/>
      <w:numFmt w:val="decimal"/>
      <w:lvlText w:val="%1.%2.%3.%4."/>
      <w:lvlJc w:val="left"/>
      <w:pPr>
        <w:ind w:left="3060" w:hanging="720"/>
      </w:pPr>
      <w:rPr>
        <w:rFonts w:cstheme="majorBidi" w:hint="default"/>
      </w:rPr>
    </w:lvl>
    <w:lvl w:ilvl="4">
      <w:start w:val="1"/>
      <w:numFmt w:val="decimal"/>
      <w:lvlText w:val="%1.%2.%3.%4.%5."/>
      <w:lvlJc w:val="left"/>
      <w:pPr>
        <w:ind w:left="4200" w:hanging="1080"/>
      </w:pPr>
      <w:rPr>
        <w:rFonts w:cstheme="majorBidi" w:hint="default"/>
      </w:rPr>
    </w:lvl>
    <w:lvl w:ilvl="5">
      <w:start w:val="1"/>
      <w:numFmt w:val="decimal"/>
      <w:lvlText w:val="%1.%2.%3.%4.%5.%6."/>
      <w:lvlJc w:val="left"/>
      <w:pPr>
        <w:ind w:left="4980" w:hanging="1080"/>
      </w:pPr>
      <w:rPr>
        <w:rFonts w:cstheme="majorBidi" w:hint="default"/>
      </w:rPr>
    </w:lvl>
    <w:lvl w:ilvl="6">
      <w:start w:val="1"/>
      <w:numFmt w:val="decimal"/>
      <w:lvlText w:val="%1.%2.%3.%4.%5.%6.%7."/>
      <w:lvlJc w:val="left"/>
      <w:pPr>
        <w:ind w:left="6120" w:hanging="1440"/>
      </w:pPr>
      <w:rPr>
        <w:rFonts w:cstheme="majorBidi" w:hint="default"/>
      </w:rPr>
    </w:lvl>
    <w:lvl w:ilvl="7">
      <w:start w:val="1"/>
      <w:numFmt w:val="decimal"/>
      <w:lvlText w:val="%1.%2.%3.%4.%5.%6.%7.%8."/>
      <w:lvlJc w:val="left"/>
      <w:pPr>
        <w:ind w:left="6900" w:hanging="1440"/>
      </w:pPr>
      <w:rPr>
        <w:rFonts w:cstheme="majorBidi" w:hint="default"/>
      </w:rPr>
    </w:lvl>
    <w:lvl w:ilvl="8">
      <w:start w:val="1"/>
      <w:numFmt w:val="decimal"/>
      <w:lvlText w:val="%1.%2.%3.%4.%5.%6.%7.%8.%9."/>
      <w:lvlJc w:val="left"/>
      <w:pPr>
        <w:ind w:left="8040" w:hanging="1800"/>
      </w:pPr>
      <w:rPr>
        <w:rFonts w:cstheme="majorBidi" w:hint="default"/>
      </w:rPr>
    </w:lvl>
  </w:abstractNum>
  <w:abstractNum w:abstractNumId="18" w15:restartNumberingAfterBreak="0">
    <w:nsid w:val="4F6A5E01"/>
    <w:multiLevelType w:val="multilevel"/>
    <w:tmpl w:val="1BF85750"/>
    <w:lvl w:ilvl="0">
      <w:start w:val="1"/>
      <w:numFmt w:val="decimal"/>
      <w:lvlText w:val="%1."/>
      <w:lvlJc w:val="left"/>
      <w:pPr>
        <w:ind w:left="360" w:hanging="360"/>
      </w:pPr>
      <w:rPr>
        <w:rFonts w:hint="default"/>
      </w:rPr>
    </w:lvl>
    <w:lvl w:ilvl="1">
      <w:start w:val="3"/>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9" w15:restartNumberingAfterBreak="0">
    <w:nsid w:val="53070A82"/>
    <w:multiLevelType w:val="hybridMultilevel"/>
    <w:tmpl w:val="BD9C87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4800571"/>
    <w:multiLevelType w:val="multilevel"/>
    <w:tmpl w:val="DA64CE8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55973B44"/>
    <w:multiLevelType w:val="hybridMultilevel"/>
    <w:tmpl w:val="5F6E82AA"/>
    <w:lvl w:ilvl="0" w:tplc="C802A1BC">
      <w:start w:val="1"/>
      <w:numFmt w:val="decimal"/>
      <w:pStyle w:val="a0"/>
      <w:lvlText w:val="Рис %1"/>
      <w:lvlJc w:val="center"/>
      <w:pPr>
        <w:ind w:left="1437"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23C5C01"/>
    <w:multiLevelType w:val="hybridMultilevel"/>
    <w:tmpl w:val="BD0877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54D7D47"/>
    <w:multiLevelType w:val="hybridMultilevel"/>
    <w:tmpl w:val="CE0AE72A"/>
    <w:lvl w:ilvl="0" w:tplc="399A40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5AF42FA"/>
    <w:multiLevelType w:val="hybridMultilevel"/>
    <w:tmpl w:val="7C10FE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86C578F"/>
    <w:multiLevelType w:val="hybridMultilevel"/>
    <w:tmpl w:val="85AEE51E"/>
    <w:lvl w:ilvl="0" w:tplc="4D8C8A1C">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690D7207"/>
    <w:multiLevelType w:val="hybridMultilevel"/>
    <w:tmpl w:val="97786AF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05415EE"/>
    <w:multiLevelType w:val="hybridMultilevel"/>
    <w:tmpl w:val="E4C038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2464271"/>
    <w:multiLevelType w:val="hybridMultilevel"/>
    <w:tmpl w:val="008C339A"/>
    <w:lvl w:ilvl="0" w:tplc="5208972C">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A404CAD"/>
    <w:multiLevelType w:val="hybridMultilevel"/>
    <w:tmpl w:val="20B297FC"/>
    <w:lvl w:ilvl="0" w:tplc="316672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F146F81"/>
    <w:multiLevelType w:val="hybridMultilevel"/>
    <w:tmpl w:val="F4BEB55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282417868">
    <w:abstractNumId w:val="1"/>
  </w:num>
  <w:num w:numId="2" w16cid:durableId="1781487991">
    <w:abstractNumId w:val="25"/>
  </w:num>
  <w:num w:numId="3" w16cid:durableId="185675999">
    <w:abstractNumId w:val="10"/>
  </w:num>
  <w:num w:numId="4" w16cid:durableId="1563326513">
    <w:abstractNumId w:val="21"/>
  </w:num>
  <w:num w:numId="5" w16cid:durableId="1118259260">
    <w:abstractNumId w:val="7"/>
  </w:num>
  <w:num w:numId="6" w16cid:durableId="1543322765">
    <w:abstractNumId w:val="14"/>
  </w:num>
  <w:num w:numId="7" w16cid:durableId="2065642237">
    <w:abstractNumId w:val="21"/>
    <w:lvlOverride w:ilvl="0">
      <w:startOverride w:val="1"/>
    </w:lvlOverride>
  </w:num>
  <w:num w:numId="8" w16cid:durableId="1580091880">
    <w:abstractNumId w:val="3"/>
  </w:num>
  <w:num w:numId="9" w16cid:durableId="1942833994">
    <w:abstractNumId w:val="2"/>
  </w:num>
  <w:num w:numId="10" w16cid:durableId="537282863">
    <w:abstractNumId w:val="16"/>
  </w:num>
  <w:num w:numId="11" w16cid:durableId="779685150">
    <w:abstractNumId w:val="29"/>
  </w:num>
  <w:num w:numId="12" w16cid:durableId="1483280248">
    <w:abstractNumId w:val="4"/>
  </w:num>
  <w:num w:numId="13" w16cid:durableId="469596123">
    <w:abstractNumId w:val="27"/>
  </w:num>
  <w:num w:numId="14" w16cid:durableId="1601599735">
    <w:abstractNumId w:val="21"/>
    <w:lvlOverride w:ilvl="0">
      <w:startOverride w:val="1"/>
    </w:lvlOverride>
  </w:num>
  <w:num w:numId="15" w16cid:durableId="1711954874">
    <w:abstractNumId w:val="1"/>
    <w:lvlOverride w:ilvl="0">
      <w:startOverride w:val="1"/>
    </w:lvlOverride>
  </w:num>
  <w:num w:numId="16" w16cid:durableId="322201512">
    <w:abstractNumId w:val="5"/>
  </w:num>
  <w:num w:numId="17" w16cid:durableId="1013531636">
    <w:abstractNumId w:val="30"/>
  </w:num>
  <w:num w:numId="18" w16cid:durableId="1874686832">
    <w:abstractNumId w:val="13"/>
  </w:num>
  <w:num w:numId="19" w16cid:durableId="1684670905">
    <w:abstractNumId w:val="12"/>
  </w:num>
  <w:num w:numId="20" w16cid:durableId="721714787">
    <w:abstractNumId w:val="1"/>
    <w:lvlOverride w:ilvl="0">
      <w:startOverride w:val="1"/>
    </w:lvlOverride>
  </w:num>
  <w:num w:numId="21" w16cid:durableId="2068139835">
    <w:abstractNumId w:val="1"/>
    <w:lvlOverride w:ilvl="0">
      <w:startOverride w:val="1"/>
    </w:lvlOverride>
  </w:num>
  <w:num w:numId="22" w16cid:durableId="1209605113">
    <w:abstractNumId w:val="28"/>
  </w:num>
  <w:num w:numId="23" w16cid:durableId="1167209132">
    <w:abstractNumId w:val="11"/>
  </w:num>
  <w:num w:numId="24" w16cid:durableId="1618296692">
    <w:abstractNumId w:val="8"/>
  </w:num>
  <w:num w:numId="25" w16cid:durableId="2144305129">
    <w:abstractNumId w:val="19"/>
  </w:num>
  <w:num w:numId="26" w16cid:durableId="2135368067">
    <w:abstractNumId w:val="22"/>
  </w:num>
  <w:num w:numId="27" w16cid:durableId="2038581357">
    <w:abstractNumId w:val="24"/>
  </w:num>
  <w:num w:numId="28" w16cid:durableId="1846901643">
    <w:abstractNumId w:val="15"/>
  </w:num>
  <w:num w:numId="29" w16cid:durableId="390738923">
    <w:abstractNumId w:val="0"/>
  </w:num>
  <w:num w:numId="30" w16cid:durableId="273291791">
    <w:abstractNumId w:val="6"/>
  </w:num>
  <w:num w:numId="31" w16cid:durableId="842087170">
    <w:abstractNumId w:val="21"/>
    <w:lvlOverride w:ilvl="0">
      <w:startOverride w:val="1"/>
    </w:lvlOverride>
  </w:num>
  <w:num w:numId="32" w16cid:durableId="471410230">
    <w:abstractNumId w:val="21"/>
    <w:lvlOverride w:ilvl="0">
      <w:startOverride w:val="1"/>
    </w:lvlOverride>
  </w:num>
  <w:num w:numId="33" w16cid:durableId="375131550">
    <w:abstractNumId w:val="18"/>
  </w:num>
  <w:num w:numId="34" w16cid:durableId="1563977234">
    <w:abstractNumId w:val="20"/>
  </w:num>
  <w:num w:numId="35" w16cid:durableId="1038968051">
    <w:abstractNumId w:val="9"/>
  </w:num>
  <w:num w:numId="36" w16cid:durableId="1464693430">
    <w:abstractNumId w:val="17"/>
  </w:num>
  <w:num w:numId="37" w16cid:durableId="549610990">
    <w:abstractNumId w:val="23"/>
  </w:num>
  <w:num w:numId="38" w16cid:durableId="1406031883">
    <w:abstractNumId w:val="26"/>
  </w:num>
  <w:num w:numId="39" w16cid:durableId="1790270822">
    <w:abstractNumId w:val="2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AEA"/>
    <w:rsid w:val="00002D77"/>
    <w:rsid w:val="00003F04"/>
    <w:rsid w:val="000059FF"/>
    <w:rsid w:val="00006660"/>
    <w:rsid w:val="00010E8A"/>
    <w:rsid w:val="00012AE7"/>
    <w:rsid w:val="00012CEE"/>
    <w:rsid w:val="00014CCE"/>
    <w:rsid w:val="00015EA8"/>
    <w:rsid w:val="000160F3"/>
    <w:rsid w:val="00017A35"/>
    <w:rsid w:val="000211E5"/>
    <w:rsid w:val="00023124"/>
    <w:rsid w:val="00023792"/>
    <w:rsid w:val="00025814"/>
    <w:rsid w:val="0002609D"/>
    <w:rsid w:val="00026580"/>
    <w:rsid w:val="00026A40"/>
    <w:rsid w:val="00030616"/>
    <w:rsid w:val="00030F91"/>
    <w:rsid w:val="00035E40"/>
    <w:rsid w:val="00036A2A"/>
    <w:rsid w:val="000408DB"/>
    <w:rsid w:val="00045333"/>
    <w:rsid w:val="0004676D"/>
    <w:rsid w:val="000475F3"/>
    <w:rsid w:val="00051483"/>
    <w:rsid w:val="00052590"/>
    <w:rsid w:val="00053263"/>
    <w:rsid w:val="00054445"/>
    <w:rsid w:val="00057935"/>
    <w:rsid w:val="0006430A"/>
    <w:rsid w:val="00066945"/>
    <w:rsid w:val="00066FD6"/>
    <w:rsid w:val="0006780E"/>
    <w:rsid w:val="00071A83"/>
    <w:rsid w:val="00071F39"/>
    <w:rsid w:val="000722C2"/>
    <w:rsid w:val="000724F4"/>
    <w:rsid w:val="00073F7B"/>
    <w:rsid w:val="000745F2"/>
    <w:rsid w:val="0007509E"/>
    <w:rsid w:val="0008160D"/>
    <w:rsid w:val="00081C7F"/>
    <w:rsid w:val="00081FCE"/>
    <w:rsid w:val="00083D15"/>
    <w:rsid w:val="0008494B"/>
    <w:rsid w:val="0008558B"/>
    <w:rsid w:val="000862E1"/>
    <w:rsid w:val="00091074"/>
    <w:rsid w:val="00092A95"/>
    <w:rsid w:val="00092D73"/>
    <w:rsid w:val="0009408F"/>
    <w:rsid w:val="000949BC"/>
    <w:rsid w:val="000958F5"/>
    <w:rsid w:val="00095C30"/>
    <w:rsid w:val="0009615E"/>
    <w:rsid w:val="0009635B"/>
    <w:rsid w:val="00096E6D"/>
    <w:rsid w:val="00097825"/>
    <w:rsid w:val="00097982"/>
    <w:rsid w:val="000A092A"/>
    <w:rsid w:val="000A09D2"/>
    <w:rsid w:val="000A18B0"/>
    <w:rsid w:val="000A72A3"/>
    <w:rsid w:val="000B0EB0"/>
    <w:rsid w:val="000B16AB"/>
    <w:rsid w:val="000B2578"/>
    <w:rsid w:val="000B28D0"/>
    <w:rsid w:val="000B49A4"/>
    <w:rsid w:val="000B4B35"/>
    <w:rsid w:val="000B615E"/>
    <w:rsid w:val="000B6340"/>
    <w:rsid w:val="000B6623"/>
    <w:rsid w:val="000B69EC"/>
    <w:rsid w:val="000B6A56"/>
    <w:rsid w:val="000B6AB3"/>
    <w:rsid w:val="000B7676"/>
    <w:rsid w:val="000C0C95"/>
    <w:rsid w:val="000C2256"/>
    <w:rsid w:val="000C3BD3"/>
    <w:rsid w:val="000C75EC"/>
    <w:rsid w:val="000D170E"/>
    <w:rsid w:val="000D4F33"/>
    <w:rsid w:val="000D558A"/>
    <w:rsid w:val="000D5649"/>
    <w:rsid w:val="000D63A7"/>
    <w:rsid w:val="000D71F7"/>
    <w:rsid w:val="000E2728"/>
    <w:rsid w:val="000E312A"/>
    <w:rsid w:val="000E387C"/>
    <w:rsid w:val="000E7402"/>
    <w:rsid w:val="000F1F58"/>
    <w:rsid w:val="000F3342"/>
    <w:rsid w:val="000F3524"/>
    <w:rsid w:val="000F4F56"/>
    <w:rsid w:val="000F6F3A"/>
    <w:rsid w:val="000F7D5B"/>
    <w:rsid w:val="00101319"/>
    <w:rsid w:val="001025D7"/>
    <w:rsid w:val="00102CDA"/>
    <w:rsid w:val="001046D0"/>
    <w:rsid w:val="00105B60"/>
    <w:rsid w:val="00106CCB"/>
    <w:rsid w:val="00107EA7"/>
    <w:rsid w:val="0011242B"/>
    <w:rsid w:val="00115A8C"/>
    <w:rsid w:val="00115F36"/>
    <w:rsid w:val="001165C4"/>
    <w:rsid w:val="0011698D"/>
    <w:rsid w:val="00116B2E"/>
    <w:rsid w:val="00120055"/>
    <w:rsid w:val="00120527"/>
    <w:rsid w:val="00120FB0"/>
    <w:rsid w:val="0012244A"/>
    <w:rsid w:val="0012579D"/>
    <w:rsid w:val="001263B0"/>
    <w:rsid w:val="00126F6D"/>
    <w:rsid w:val="00130BA4"/>
    <w:rsid w:val="00134E9E"/>
    <w:rsid w:val="00136569"/>
    <w:rsid w:val="0013694F"/>
    <w:rsid w:val="0014021C"/>
    <w:rsid w:val="00140C9D"/>
    <w:rsid w:val="00143066"/>
    <w:rsid w:val="001439DB"/>
    <w:rsid w:val="00144E63"/>
    <w:rsid w:val="001468C9"/>
    <w:rsid w:val="00147798"/>
    <w:rsid w:val="0015009D"/>
    <w:rsid w:val="00150121"/>
    <w:rsid w:val="001517FA"/>
    <w:rsid w:val="00151AA8"/>
    <w:rsid w:val="001530E2"/>
    <w:rsid w:val="001539CB"/>
    <w:rsid w:val="00155A1E"/>
    <w:rsid w:val="00161030"/>
    <w:rsid w:val="0016358C"/>
    <w:rsid w:val="0016516E"/>
    <w:rsid w:val="00166064"/>
    <w:rsid w:val="00167399"/>
    <w:rsid w:val="001701AB"/>
    <w:rsid w:val="0017285C"/>
    <w:rsid w:val="00173AD7"/>
    <w:rsid w:val="0017470F"/>
    <w:rsid w:val="00174C21"/>
    <w:rsid w:val="00175882"/>
    <w:rsid w:val="00182962"/>
    <w:rsid w:val="00183928"/>
    <w:rsid w:val="001869F9"/>
    <w:rsid w:val="00187AED"/>
    <w:rsid w:val="00191060"/>
    <w:rsid w:val="00193243"/>
    <w:rsid w:val="00193394"/>
    <w:rsid w:val="00195AC2"/>
    <w:rsid w:val="001A11C6"/>
    <w:rsid w:val="001A191F"/>
    <w:rsid w:val="001A240B"/>
    <w:rsid w:val="001A249A"/>
    <w:rsid w:val="001A29EF"/>
    <w:rsid w:val="001A2BBF"/>
    <w:rsid w:val="001A3766"/>
    <w:rsid w:val="001A433C"/>
    <w:rsid w:val="001A5AE1"/>
    <w:rsid w:val="001B2BEB"/>
    <w:rsid w:val="001B3E2B"/>
    <w:rsid w:val="001B4790"/>
    <w:rsid w:val="001B486B"/>
    <w:rsid w:val="001C29A3"/>
    <w:rsid w:val="001C379A"/>
    <w:rsid w:val="001C4449"/>
    <w:rsid w:val="001C5596"/>
    <w:rsid w:val="001C593A"/>
    <w:rsid w:val="001C7CF1"/>
    <w:rsid w:val="001D0894"/>
    <w:rsid w:val="001D32E1"/>
    <w:rsid w:val="001D3FB1"/>
    <w:rsid w:val="001D4DB4"/>
    <w:rsid w:val="001D5D5E"/>
    <w:rsid w:val="001D7F75"/>
    <w:rsid w:val="001E0A16"/>
    <w:rsid w:val="001E0B66"/>
    <w:rsid w:val="001E0EC2"/>
    <w:rsid w:val="001E1835"/>
    <w:rsid w:val="001E2E59"/>
    <w:rsid w:val="001E462F"/>
    <w:rsid w:val="001E4E95"/>
    <w:rsid w:val="001E5329"/>
    <w:rsid w:val="001E7B4C"/>
    <w:rsid w:val="001F3D51"/>
    <w:rsid w:val="001F4C4B"/>
    <w:rsid w:val="001F7DD1"/>
    <w:rsid w:val="002002DB"/>
    <w:rsid w:val="00200E33"/>
    <w:rsid w:val="00203F94"/>
    <w:rsid w:val="00210BA1"/>
    <w:rsid w:val="0021260D"/>
    <w:rsid w:val="00213370"/>
    <w:rsid w:val="00220722"/>
    <w:rsid w:val="00221323"/>
    <w:rsid w:val="00224C33"/>
    <w:rsid w:val="002251D9"/>
    <w:rsid w:val="00227223"/>
    <w:rsid w:val="00230B13"/>
    <w:rsid w:val="00235FD2"/>
    <w:rsid w:val="0023769F"/>
    <w:rsid w:val="00242644"/>
    <w:rsid w:val="0024308D"/>
    <w:rsid w:val="002435C0"/>
    <w:rsid w:val="00244C7E"/>
    <w:rsid w:val="0024596F"/>
    <w:rsid w:val="00246195"/>
    <w:rsid w:val="00247EF0"/>
    <w:rsid w:val="00254065"/>
    <w:rsid w:val="002541EA"/>
    <w:rsid w:val="002545C3"/>
    <w:rsid w:val="00255795"/>
    <w:rsid w:val="00257B26"/>
    <w:rsid w:val="00261D2E"/>
    <w:rsid w:val="00262A72"/>
    <w:rsid w:val="002670AC"/>
    <w:rsid w:val="00267597"/>
    <w:rsid w:val="00267CAE"/>
    <w:rsid w:val="0027078A"/>
    <w:rsid w:val="0027123A"/>
    <w:rsid w:val="00271D5E"/>
    <w:rsid w:val="002750CB"/>
    <w:rsid w:val="002815FD"/>
    <w:rsid w:val="00281692"/>
    <w:rsid w:val="00282725"/>
    <w:rsid w:val="00283DAA"/>
    <w:rsid w:val="0029283D"/>
    <w:rsid w:val="0029444B"/>
    <w:rsid w:val="002A04F0"/>
    <w:rsid w:val="002A187D"/>
    <w:rsid w:val="002A3739"/>
    <w:rsid w:val="002A5510"/>
    <w:rsid w:val="002A5E9A"/>
    <w:rsid w:val="002B5084"/>
    <w:rsid w:val="002B576F"/>
    <w:rsid w:val="002B6BAE"/>
    <w:rsid w:val="002C10AB"/>
    <w:rsid w:val="002C2651"/>
    <w:rsid w:val="002C518D"/>
    <w:rsid w:val="002C6A72"/>
    <w:rsid w:val="002D0CCE"/>
    <w:rsid w:val="002D1D65"/>
    <w:rsid w:val="002D2962"/>
    <w:rsid w:val="002D3543"/>
    <w:rsid w:val="002D36A8"/>
    <w:rsid w:val="002D379B"/>
    <w:rsid w:val="002D3F4D"/>
    <w:rsid w:val="002E06D4"/>
    <w:rsid w:val="002E0CF8"/>
    <w:rsid w:val="002E117A"/>
    <w:rsid w:val="002E21F9"/>
    <w:rsid w:val="002E23E5"/>
    <w:rsid w:val="002E3091"/>
    <w:rsid w:val="002E4952"/>
    <w:rsid w:val="002E5197"/>
    <w:rsid w:val="002E5433"/>
    <w:rsid w:val="002E79A8"/>
    <w:rsid w:val="002F1DA4"/>
    <w:rsid w:val="002F1FC8"/>
    <w:rsid w:val="002F3427"/>
    <w:rsid w:val="002F3E60"/>
    <w:rsid w:val="002F4CC3"/>
    <w:rsid w:val="002F5128"/>
    <w:rsid w:val="002F5D8D"/>
    <w:rsid w:val="002F71D0"/>
    <w:rsid w:val="002F7FE2"/>
    <w:rsid w:val="00306980"/>
    <w:rsid w:val="00307ACA"/>
    <w:rsid w:val="0031014D"/>
    <w:rsid w:val="00311A05"/>
    <w:rsid w:val="0031299C"/>
    <w:rsid w:val="00312BA4"/>
    <w:rsid w:val="00320B98"/>
    <w:rsid w:val="00321A0E"/>
    <w:rsid w:val="00321F81"/>
    <w:rsid w:val="0032483C"/>
    <w:rsid w:val="00325324"/>
    <w:rsid w:val="003256E4"/>
    <w:rsid w:val="00326058"/>
    <w:rsid w:val="00327318"/>
    <w:rsid w:val="003278BB"/>
    <w:rsid w:val="00332ECF"/>
    <w:rsid w:val="00334B27"/>
    <w:rsid w:val="00335FE7"/>
    <w:rsid w:val="003360FB"/>
    <w:rsid w:val="00336C9C"/>
    <w:rsid w:val="00341DAC"/>
    <w:rsid w:val="00343DE6"/>
    <w:rsid w:val="00345BE7"/>
    <w:rsid w:val="00345DE8"/>
    <w:rsid w:val="00345FF7"/>
    <w:rsid w:val="003470C8"/>
    <w:rsid w:val="00351CA7"/>
    <w:rsid w:val="003525CD"/>
    <w:rsid w:val="00352C0E"/>
    <w:rsid w:val="00356D02"/>
    <w:rsid w:val="00360DB8"/>
    <w:rsid w:val="0036203E"/>
    <w:rsid w:val="003643CF"/>
    <w:rsid w:val="00370D41"/>
    <w:rsid w:val="00371CF6"/>
    <w:rsid w:val="00371E7F"/>
    <w:rsid w:val="00373590"/>
    <w:rsid w:val="00381AF0"/>
    <w:rsid w:val="003826DF"/>
    <w:rsid w:val="00386A7A"/>
    <w:rsid w:val="00387E20"/>
    <w:rsid w:val="00390F7C"/>
    <w:rsid w:val="003930D6"/>
    <w:rsid w:val="00393137"/>
    <w:rsid w:val="003952D5"/>
    <w:rsid w:val="00396B96"/>
    <w:rsid w:val="003A19CC"/>
    <w:rsid w:val="003A248B"/>
    <w:rsid w:val="003A50F5"/>
    <w:rsid w:val="003A774F"/>
    <w:rsid w:val="003B2247"/>
    <w:rsid w:val="003B3D9E"/>
    <w:rsid w:val="003B4E51"/>
    <w:rsid w:val="003B5C53"/>
    <w:rsid w:val="003C07B8"/>
    <w:rsid w:val="003C2B1A"/>
    <w:rsid w:val="003C31D3"/>
    <w:rsid w:val="003C43DF"/>
    <w:rsid w:val="003C443B"/>
    <w:rsid w:val="003C4B9A"/>
    <w:rsid w:val="003C541D"/>
    <w:rsid w:val="003C6B0C"/>
    <w:rsid w:val="003C6CBE"/>
    <w:rsid w:val="003D30EB"/>
    <w:rsid w:val="003D519D"/>
    <w:rsid w:val="003E1FD0"/>
    <w:rsid w:val="003E27CE"/>
    <w:rsid w:val="003E2D52"/>
    <w:rsid w:val="003E33B1"/>
    <w:rsid w:val="003E71C0"/>
    <w:rsid w:val="003F2935"/>
    <w:rsid w:val="003F2BBA"/>
    <w:rsid w:val="003F33BE"/>
    <w:rsid w:val="003F4F67"/>
    <w:rsid w:val="003F68A0"/>
    <w:rsid w:val="003F7512"/>
    <w:rsid w:val="00400158"/>
    <w:rsid w:val="004047D7"/>
    <w:rsid w:val="004106DC"/>
    <w:rsid w:val="00412958"/>
    <w:rsid w:val="00416875"/>
    <w:rsid w:val="00416E62"/>
    <w:rsid w:val="004170F1"/>
    <w:rsid w:val="0042032F"/>
    <w:rsid w:val="004212A7"/>
    <w:rsid w:val="00427D52"/>
    <w:rsid w:val="00427F30"/>
    <w:rsid w:val="0043485B"/>
    <w:rsid w:val="00435CE7"/>
    <w:rsid w:val="00441234"/>
    <w:rsid w:val="004472D2"/>
    <w:rsid w:val="00450205"/>
    <w:rsid w:val="004549C1"/>
    <w:rsid w:val="004565BB"/>
    <w:rsid w:val="00457E8C"/>
    <w:rsid w:val="004607EA"/>
    <w:rsid w:val="00460A7C"/>
    <w:rsid w:val="00464B0E"/>
    <w:rsid w:val="00465C94"/>
    <w:rsid w:val="00467DAE"/>
    <w:rsid w:val="004713F8"/>
    <w:rsid w:val="00472B8E"/>
    <w:rsid w:val="00473A98"/>
    <w:rsid w:val="00475CF5"/>
    <w:rsid w:val="0047673B"/>
    <w:rsid w:val="004776D6"/>
    <w:rsid w:val="004810BC"/>
    <w:rsid w:val="004836BE"/>
    <w:rsid w:val="0048633B"/>
    <w:rsid w:val="00490ADD"/>
    <w:rsid w:val="00494C09"/>
    <w:rsid w:val="00495E7B"/>
    <w:rsid w:val="0049605B"/>
    <w:rsid w:val="00496A07"/>
    <w:rsid w:val="004A0F1F"/>
    <w:rsid w:val="004A1EA4"/>
    <w:rsid w:val="004A5C5A"/>
    <w:rsid w:val="004A7F6F"/>
    <w:rsid w:val="004B6CDC"/>
    <w:rsid w:val="004C29A5"/>
    <w:rsid w:val="004C35DF"/>
    <w:rsid w:val="004C3BAF"/>
    <w:rsid w:val="004C50F8"/>
    <w:rsid w:val="004D130E"/>
    <w:rsid w:val="004D2362"/>
    <w:rsid w:val="004D3FE8"/>
    <w:rsid w:val="004D4376"/>
    <w:rsid w:val="004D6639"/>
    <w:rsid w:val="004D73EE"/>
    <w:rsid w:val="004E068A"/>
    <w:rsid w:val="004E06F1"/>
    <w:rsid w:val="004E3456"/>
    <w:rsid w:val="004E37DB"/>
    <w:rsid w:val="004E6922"/>
    <w:rsid w:val="004E72AA"/>
    <w:rsid w:val="004F28D6"/>
    <w:rsid w:val="004F36C9"/>
    <w:rsid w:val="004F3D53"/>
    <w:rsid w:val="004F4AF0"/>
    <w:rsid w:val="004F5859"/>
    <w:rsid w:val="0050217F"/>
    <w:rsid w:val="005040FA"/>
    <w:rsid w:val="0050610B"/>
    <w:rsid w:val="00506954"/>
    <w:rsid w:val="00507817"/>
    <w:rsid w:val="00507B15"/>
    <w:rsid w:val="00510502"/>
    <w:rsid w:val="00512C27"/>
    <w:rsid w:val="005153E4"/>
    <w:rsid w:val="005164D0"/>
    <w:rsid w:val="00517B0D"/>
    <w:rsid w:val="0052021F"/>
    <w:rsid w:val="00521E03"/>
    <w:rsid w:val="00522319"/>
    <w:rsid w:val="00527B44"/>
    <w:rsid w:val="005312A0"/>
    <w:rsid w:val="00545F27"/>
    <w:rsid w:val="00551FDB"/>
    <w:rsid w:val="00552CC2"/>
    <w:rsid w:val="00553073"/>
    <w:rsid w:val="00555B16"/>
    <w:rsid w:val="00556AAB"/>
    <w:rsid w:val="00557512"/>
    <w:rsid w:val="00560949"/>
    <w:rsid w:val="00561D5C"/>
    <w:rsid w:val="00562410"/>
    <w:rsid w:val="0056362B"/>
    <w:rsid w:val="0056368B"/>
    <w:rsid w:val="00565103"/>
    <w:rsid w:val="00566360"/>
    <w:rsid w:val="00566E30"/>
    <w:rsid w:val="00567FBE"/>
    <w:rsid w:val="0057018C"/>
    <w:rsid w:val="00570754"/>
    <w:rsid w:val="005719D4"/>
    <w:rsid w:val="005744B8"/>
    <w:rsid w:val="0057476B"/>
    <w:rsid w:val="00576DB9"/>
    <w:rsid w:val="00580BC5"/>
    <w:rsid w:val="00584D4A"/>
    <w:rsid w:val="00585D86"/>
    <w:rsid w:val="0059000F"/>
    <w:rsid w:val="005909F3"/>
    <w:rsid w:val="005921E9"/>
    <w:rsid w:val="00592CEA"/>
    <w:rsid w:val="00595A56"/>
    <w:rsid w:val="00596F70"/>
    <w:rsid w:val="005A0158"/>
    <w:rsid w:val="005A2E80"/>
    <w:rsid w:val="005A503E"/>
    <w:rsid w:val="005A6351"/>
    <w:rsid w:val="005A6D9A"/>
    <w:rsid w:val="005A7F73"/>
    <w:rsid w:val="005B058C"/>
    <w:rsid w:val="005B0A29"/>
    <w:rsid w:val="005B0BEE"/>
    <w:rsid w:val="005B1BA1"/>
    <w:rsid w:val="005B329A"/>
    <w:rsid w:val="005B563F"/>
    <w:rsid w:val="005C2505"/>
    <w:rsid w:val="005C6109"/>
    <w:rsid w:val="005C61FA"/>
    <w:rsid w:val="005D0CEE"/>
    <w:rsid w:val="005D6192"/>
    <w:rsid w:val="005E0AB0"/>
    <w:rsid w:val="005E17D5"/>
    <w:rsid w:val="005E3D12"/>
    <w:rsid w:val="005E50E5"/>
    <w:rsid w:val="005E64D0"/>
    <w:rsid w:val="005E6C93"/>
    <w:rsid w:val="005E7E9D"/>
    <w:rsid w:val="005F1EF4"/>
    <w:rsid w:val="005F6327"/>
    <w:rsid w:val="00600793"/>
    <w:rsid w:val="00602755"/>
    <w:rsid w:val="006063E5"/>
    <w:rsid w:val="006108A1"/>
    <w:rsid w:val="00610C70"/>
    <w:rsid w:val="00611B0D"/>
    <w:rsid w:val="00612452"/>
    <w:rsid w:val="006141EE"/>
    <w:rsid w:val="006226FA"/>
    <w:rsid w:val="00622CF1"/>
    <w:rsid w:val="00625559"/>
    <w:rsid w:val="00626B15"/>
    <w:rsid w:val="006309FA"/>
    <w:rsid w:val="00630B47"/>
    <w:rsid w:val="006344A7"/>
    <w:rsid w:val="00635D5E"/>
    <w:rsid w:val="0063648D"/>
    <w:rsid w:val="006444E5"/>
    <w:rsid w:val="00644DB7"/>
    <w:rsid w:val="00644E60"/>
    <w:rsid w:val="006463B2"/>
    <w:rsid w:val="00647B67"/>
    <w:rsid w:val="0065374E"/>
    <w:rsid w:val="00653DB5"/>
    <w:rsid w:val="006624EE"/>
    <w:rsid w:val="00663807"/>
    <w:rsid w:val="006640AC"/>
    <w:rsid w:val="00664772"/>
    <w:rsid w:val="00665263"/>
    <w:rsid w:val="00666ECE"/>
    <w:rsid w:val="00670023"/>
    <w:rsid w:val="00671C0C"/>
    <w:rsid w:val="006749F6"/>
    <w:rsid w:val="00676DE9"/>
    <w:rsid w:val="0068238E"/>
    <w:rsid w:val="00682595"/>
    <w:rsid w:val="00682EBB"/>
    <w:rsid w:val="00685936"/>
    <w:rsid w:val="006859D7"/>
    <w:rsid w:val="006871FB"/>
    <w:rsid w:val="0068736A"/>
    <w:rsid w:val="00687C3D"/>
    <w:rsid w:val="00687F1A"/>
    <w:rsid w:val="00691DD6"/>
    <w:rsid w:val="006922A7"/>
    <w:rsid w:val="006A0140"/>
    <w:rsid w:val="006A0833"/>
    <w:rsid w:val="006A131B"/>
    <w:rsid w:val="006A362A"/>
    <w:rsid w:val="006A7A7B"/>
    <w:rsid w:val="006B07FC"/>
    <w:rsid w:val="006B1A7A"/>
    <w:rsid w:val="006B277A"/>
    <w:rsid w:val="006B44B7"/>
    <w:rsid w:val="006B5018"/>
    <w:rsid w:val="006B511C"/>
    <w:rsid w:val="006B5F45"/>
    <w:rsid w:val="006C6C84"/>
    <w:rsid w:val="006C7548"/>
    <w:rsid w:val="006D2E54"/>
    <w:rsid w:val="006D676D"/>
    <w:rsid w:val="006E0F1A"/>
    <w:rsid w:val="006E4AEE"/>
    <w:rsid w:val="006E639C"/>
    <w:rsid w:val="006E6C0D"/>
    <w:rsid w:val="006E6F1E"/>
    <w:rsid w:val="006E7B49"/>
    <w:rsid w:val="006F015F"/>
    <w:rsid w:val="006F047D"/>
    <w:rsid w:val="006F7DF6"/>
    <w:rsid w:val="007005B5"/>
    <w:rsid w:val="00702EAD"/>
    <w:rsid w:val="00705EFC"/>
    <w:rsid w:val="00706F45"/>
    <w:rsid w:val="00710108"/>
    <w:rsid w:val="00710CAF"/>
    <w:rsid w:val="00713D85"/>
    <w:rsid w:val="00716D22"/>
    <w:rsid w:val="00717D3C"/>
    <w:rsid w:val="007200AA"/>
    <w:rsid w:val="0072188A"/>
    <w:rsid w:val="00721CEF"/>
    <w:rsid w:val="00723A25"/>
    <w:rsid w:val="0072520E"/>
    <w:rsid w:val="007278AB"/>
    <w:rsid w:val="00730F26"/>
    <w:rsid w:val="007310FE"/>
    <w:rsid w:val="007321AF"/>
    <w:rsid w:val="007372FA"/>
    <w:rsid w:val="00741D97"/>
    <w:rsid w:val="00742CDA"/>
    <w:rsid w:val="007441D9"/>
    <w:rsid w:val="00750BF6"/>
    <w:rsid w:val="00755386"/>
    <w:rsid w:val="00756598"/>
    <w:rsid w:val="00763521"/>
    <w:rsid w:val="00766353"/>
    <w:rsid w:val="0076711A"/>
    <w:rsid w:val="00772447"/>
    <w:rsid w:val="00773FDA"/>
    <w:rsid w:val="00774B83"/>
    <w:rsid w:val="0077514A"/>
    <w:rsid w:val="00776582"/>
    <w:rsid w:val="00781199"/>
    <w:rsid w:val="00783078"/>
    <w:rsid w:val="00785283"/>
    <w:rsid w:val="007876A5"/>
    <w:rsid w:val="00787EBB"/>
    <w:rsid w:val="007924A2"/>
    <w:rsid w:val="00794099"/>
    <w:rsid w:val="007959C9"/>
    <w:rsid w:val="00797675"/>
    <w:rsid w:val="007A05A6"/>
    <w:rsid w:val="007A26DF"/>
    <w:rsid w:val="007A29AA"/>
    <w:rsid w:val="007A3A37"/>
    <w:rsid w:val="007B0018"/>
    <w:rsid w:val="007B186F"/>
    <w:rsid w:val="007B50E2"/>
    <w:rsid w:val="007B5B76"/>
    <w:rsid w:val="007B5F9C"/>
    <w:rsid w:val="007C0977"/>
    <w:rsid w:val="007C1548"/>
    <w:rsid w:val="007C37DD"/>
    <w:rsid w:val="007C4406"/>
    <w:rsid w:val="007C4529"/>
    <w:rsid w:val="007C4BD3"/>
    <w:rsid w:val="007C4BFF"/>
    <w:rsid w:val="007C4DB9"/>
    <w:rsid w:val="007C7DB1"/>
    <w:rsid w:val="007D041B"/>
    <w:rsid w:val="007D0684"/>
    <w:rsid w:val="007D32CA"/>
    <w:rsid w:val="007D4C1E"/>
    <w:rsid w:val="007D5794"/>
    <w:rsid w:val="007E37F4"/>
    <w:rsid w:val="007E49FF"/>
    <w:rsid w:val="007E4C65"/>
    <w:rsid w:val="007F112C"/>
    <w:rsid w:val="007F167C"/>
    <w:rsid w:val="007F1BB2"/>
    <w:rsid w:val="007F2BAB"/>
    <w:rsid w:val="007F3471"/>
    <w:rsid w:val="007F380C"/>
    <w:rsid w:val="007F434F"/>
    <w:rsid w:val="007F698C"/>
    <w:rsid w:val="007F7371"/>
    <w:rsid w:val="007F753B"/>
    <w:rsid w:val="0080264B"/>
    <w:rsid w:val="00802EDA"/>
    <w:rsid w:val="008065DB"/>
    <w:rsid w:val="008129AF"/>
    <w:rsid w:val="008211B7"/>
    <w:rsid w:val="008211EA"/>
    <w:rsid w:val="008212EF"/>
    <w:rsid w:val="008226FF"/>
    <w:rsid w:val="00824469"/>
    <w:rsid w:val="00824C6F"/>
    <w:rsid w:val="0083122B"/>
    <w:rsid w:val="00831969"/>
    <w:rsid w:val="00834A5A"/>
    <w:rsid w:val="008373CD"/>
    <w:rsid w:val="00842361"/>
    <w:rsid w:val="008464A2"/>
    <w:rsid w:val="008467FD"/>
    <w:rsid w:val="0084720D"/>
    <w:rsid w:val="00851B58"/>
    <w:rsid w:val="008522C4"/>
    <w:rsid w:val="008524FA"/>
    <w:rsid w:val="0085465C"/>
    <w:rsid w:val="00856D65"/>
    <w:rsid w:val="00862A06"/>
    <w:rsid w:val="008636F8"/>
    <w:rsid w:val="008637DA"/>
    <w:rsid w:val="008639A8"/>
    <w:rsid w:val="008645DC"/>
    <w:rsid w:val="0086480A"/>
    <w:rsid w:val="0086707D"/>
    <w:rsid w:val="00872AD5"/>
    <w:rsid w:val="008760F9"/>
    <w:rsid w:val="0088430F"/>
    <w:rsid w:val="00884D94"/>
    <w:rsid w:val="00886A4C"/>
    <w:rsid w:val="00886D5B"/>
    <w:rsid w:val="0089190C"/>
    <w:rsid w:val="0089279F"/>
    <w:rsid w:val="00894A86"/>
    <w:rsid w:val="00895FE0"/>
    <w:rsid w:val="008A096E"/>
    <w:rsid w:val="008A1199"/>
    <w:rsid w:val="008A169B"/>
    <w:rsid w:val="008A2395"/>
    <w:rsid w:val="008A2F06"/>
    <w:rsid w:val="008A5E92"/>
    <w:rsid w:val="008A6AC1"/>
    <w:rsid w:val="008A748A"/>
    <w:rsid w:val="008B14FF"/>
    <w:rsid w:val="008B719D"/>
    <w:rsid w:val="008C0FF1"/>
    <w:rsid w:val="008C5FD5"/>
    <w:rsid w:val="008C6186"/>
    <w:rsid w:val="008C6F6F"/>
    <w:rsid w:val="008C7C87"/>
    <w:rsid w:val="008D0627"/>
    <w:rsid w:val="008D138F"/>
    <w:rsid w:val="008D4E31"/>
    <w:rsid w:val="008D6CBD"/>
    <w:rsid w:val="008D70C7"/>
    <w:rsid w:val="008D7432"/>
    <w:rsid w:val="008D78ED"/>
    <w:rsid w:val="008E19D1"/>
    <w:rsid w:val="008E1BE6"/>
    <w:rsid w:val="008E2643"/>
    <w:rsid w:val="008F2022"/>
    <w:rsid w:val="008F2864"/>
    <w:rsid w:val="008F3957"/>
    <w:rsid w:val="008F3CF2"/>
    <w:rsid w:val="008F464A"/>
    <w:rsid w:val="008F737C"/>
    <w:rsid w:val="00900771"/>
    <w:rsid w:val="00900AEA"/>
    <w:rsid w:val="00901616"/>
    <w:rsid w:val="0090445B"/>
    <w:rsid w:val="00905ADD"/>
    <w:rsid w:val="00907EB1"/>
    <w:rsid w:val="00910DF7"/>
    <w:rsid w:val="0091143D"/>
    <w:rsid w:val="009116FF"/>
    <w:rsid w:val="00912D8F"/>
    <w:rsid w:val="00913027"/>
    <w:rsid w:val="0091529C"/>
    <w:rsid w:val="00920148"/>
    <w:rsid w:val="00920AE9"/>
    <w:rsid w:val="00920EE1"/>
    <w:rsid w:val="009240CC"/>
    <w:rsid w:val="00927470"/>
    <w:rsid w:val="00927789"/>
    <w:rsid w:val="0093165D"/>
    <w:rsid w:val="00932A24"/>
    <w:rsid w:val="00934EC5"/>
    <w:rsid w:val="0093566E"/>
    <w:rsid w:val="00936BF3"/>
    <w:rsid w:val="00937544"/>
    <w:rsid w:val="00937989"/>
    <w:rsid w:val="009425C9"/>
    <w:rsid w:val="0094465B"/>
    <w:rsid w:val="0094647B"/>
    <w:rsid w:val="00947F17"/>
    <w:rsid w:val="009503A4"/>
    <w:rsid w:val="00951F9C"/>
    <w:rsid w:val="009550C2"/>
    <w:rsid w:val="00956E3A"/>
    <w:rsid w:val="00957274"/>
    <w:rsid w:val="00961C1C"/>
    <w:rsid w:val="00963A96"/>
    <w:rsid w:val="00964B11"/>
    <w:rsid w:val="009673BB"/>
    <w:rsid w:val="00970AA0"/>
    <w:rsid w:val="00972FAE"/>
    <w:rsid w:val="009754FD"/>
    <w:rsid w:val="00975D61"/>
    <w:rsid w:val="009807CE"/>
    <w:rsid w:val="00980DF3"/>
    <w:rsid w:val="00983651"/>
    <w:rsid w:val="00983C8B"/>
    <w:rsid w:val="009841FE"/>
    <w:rsid w:val="00984933"/>
    <w:rsid w:val="00984DAA"/>
    <w:rsid w:val="009853EB"/>
    <w:rsid w:val="00985901"/>
    <w:rsid w:val="00985BDC"/>
    <w:rsid w:val="0098759D"/>
    <w:rsid w:val="00990AB6"/>
    <w:rsid w:val="00992FA9"/>
    <w:rsid w:val="0099473A"/>
    <w:rsid w:val="00995753"/>
    <w:rsid w:val="00995A3D"/>
    <w:rsid w:val="009A372F"/>
    <w:rsid w:val="009A74D6"/>
    <w:rsid w:val="009B2995"/>
    <w:rsid w:val="009C193F"/>
    <w:rsid w:val="009C1BE0"/>
    <w:rsid w:val="009C26DF"/>
    <w:rsid w:val="009C433A"/>
    <w:rsid w:val="009C528F"/>
    <w:rsid w:val="009C679D"/>
    <w:rsid w:val="009C7B30"/>
    <w:rsid w:val="009D040F"/>
    <w:rsid w:val="009D2A61"/>
    <w:rsid w:val="009D315D"/>
    <w:rsid w:val="009D31B6"/>
    <w:rsid w:val="009D3675"/>
    <w:rsid w:val="009D4293"/>
    <w:rsid w:val="009D6B49"/>
    <w:rsid w:val="009E1628"/>
    <w:rsid w:val="009E2993"/>
    <w:rsid w:val="009E320D"/>
    <w:rsid w:val="009E35F1"/>
    <w:rsid w:val="009E3A35"/>
    <w:rsid w:val="009E456A"/>
    <w:rsid w:val="009E6ED7"/>
    <w:rsid w:val="009F2F4E"/>
    <w:rsid w:val="009F43E4"/>
    <w:rsid w:val="009F49B3"/>
    <w:rsid w:val="009F7F82"/>
    <w:rsid w:val="00A01BE7"/>
    <w:rsid w:val="00A036E1"/>
    <w:rsid w:val="00A03D8F"/>
    <w:rsid w:val="00A047D4"/>
    <w:rsid w:val="00A0526B"/>
    <w:rsid w:val="00A06D5A"/>
    <w:rsid w:val="00A07BD7"/>
    <w:rsid w:val="00A161A0"/>
    <w:rsid w:val="00A17966"/>
    <w:rsid w:val="00A24DD8"/>
    <w:rsid w:val="00A24F9D"/>
    <w:rsid w:val="00A259D6"/>
    <w:rsid w:val="00A267F3"/>
    <w:rsid w:val="00A32C3F"/>
    <w:rsid w:val="00A32C70"/>
    <w:rsid w:val="00A37E63"/>
    <w:rsid w:val="00A40901"/>
    <w:rsid w:val="00A413B9"/>
    <w:rsid w:val="00A4216A"/>
    <w:rsid w:val="00A44AB3"/>
    <w:rsid w:val="00A507CA"/>
    <w:rsid w:val="00A51EAB"/>
    <w:rsid w:val="00A55B7C"/>
    <w:rsid w:val="00A56944"/>
    <w:rsid w:val="00A61AA6"/>
    <w:rsid w:val="00A61B07"/>
    <w:rsid w:val="00A61C73"/>
    <w:rsid w:val="00A64248"/>
    <w:rsid w:val="00A64328"/>
    <w:rsid w:val="00A66C3F"/>
    <w:rsid w:val="00A70308"/>
    <w:rsid w:val="00A733EA"/>
    <w:rsid w:val="00A7441C"/>
    <w:rsid w:val="00A7623A"/>
    <w:rsid w:val="00A77F9E"/>
    <w:rsid w:val="00A8217D"/>
    <w:rsid w:val="00A82A23"/>
    <w:rsid w:val="00A85CEF"/>
    <w:rsid w:val="00A87713"/>
    <w:rsid w:val="00A877FD"/>
    <w:rsid w:val="00A91DB0"/>
    <w:rsid w:val="00A940EE"/>
    <w:rsid w:val="00A94642"/>
    <w:rsid w:val="00A9505D"/>
    <w:rsid w:val="00A95713"/>
    <w:rsid w:val="00A96EA1"/>
    <w:rsid w:val="00A97654"/>
    <w:rsid w:val="00AA0AE2"/>
    <w:rsid w:val="00AA187B"/>
    <w:rsid w:val="00AA20A0"/>
    <w:rsid w:val="00AA254B"/>
    <w:rsid w:val="00AA58F1"/>
    <w:rsid w:val="00AA5BA2"/>
    <w:rsid w:val="00AB00EE"/>
    <w:rsid w:val="00AB1704"/>
    <w:rsid w:val="00AB262B"/>
    <w:rsid w:val="00AB2932"/>
    <w:rsid w:val="00AB3204"/>
    <w:rsid w:val="00AB3328"/>
    <w:rsid w:val="00AD002A"/>
    <w:rsid w:val="00AD1977"/>
    <w:rsid w:val="00AD20F9"/>
    <w:rsid w:val="00AD21E5"/>
    <w:rsid w:val="00AD6625"/>
    <w:rsid w:val="00AD768A"/>
    <w:rsid w:val="00AE154E"/>
    <w:rsid w:val="00AE31CE"/>
    <w:rsid w:val="00AE3E4F"/>
    <w:rsid w:val="00AE3F26"/>
    <w:rsid w:val="00AE41A6"/>
    <w:rsid w:val="00AE76B6"/>
    <w:rsid w:val="00AF1D9B"/>
    <w:rsid w:val="00AF414A"/>
    <w:rsid w:val="00AF6BEC"/>
    <w:rsid w:val="00B0319D"/>
    <w:rsid w:val="00B031B2"/>
    <w:rsid w:val="00B03CF4"/>
    <w:rsid w:val="00B10B15"/>
    <w:rsid w:val="00B10CBB"/>
    <w:rsid w:val="00B11035"/>
    <w:rsid w:val="00B12605"/>
    <w:rsid w:val="00B13D90"/>
    <w:rsid w:val="00B14354"/>
    <w:rsid w:val="00B15032"/>
    <w:rsid w:val="00B179C1"/>
    <w:rsid w:val="00B22765"/>
    <w:rsid w:val="00B23556"/>
    <w:rsid w:val="00B23E25"/>
    <w:rsid w:val="00B25841"/>
    <w:rsid w:val="00B25F82"/>
    <w:rsid w:val="00B26893"/>
    <w:rsid w:val="00B27110"/>
    <w:rsid w:val="00B32058"/>
    <w:rsid w:val="00B35DB1"/>
    <w:rsid w:val="00B42ECA"/>
    <w:rsid w:val="00B43D92"/>
    <w:rsid w:val="00B4541B"/>
    <w:rsid w:val="00B46233"/>
    <w:rsid w:val="00B46F77"/>
    <w:rsid w:val="00B47283"/>
    <w:rsid w:val="00B508D8"/>
    <w:rsid w:val="00B5153E"/>
    <w:rsid w:val="00B5172C"/>
    <w:rsid w:val="00B560A2"/>
    <w:rsid w:val="00B56FBA"/>
    <w:rsid w:val="00B60901"/>
    <w:rsid w:val="00B62DB5"/>
    <w:rsid w:val="00B647CE"/>
    <w:rsid w:val="00B66963"/>
    <w:rsid w:val="00B71AD1"/>
    <w:rsid w:val="00B749AF"/>
    <w:rsid w:val="00B81FC4"/>
    <w:rsid w:val="00B8278A"/>
    <w:rsid w:val="00B837C0"/>
    <w:rsid w:val="00B85E50"/>
    <w:rsid w:val="00B86059"/>
    <w:rsid w:val="00B86D87"/>
    <w:rsid w:val="00B87E14"/>
    <w:rsid w:val="00B90026"/>
    <w:rsid w:val="00B915DC"/>
    <w:rsid w:val="00B95F4E"/>
    <w:rsid w:val="00B9721F"/>
    <w:rsid w:val="00BA117F"/>
    <w:rsid w:val="00BA2159"/>
    <w:rsid w:val="00BA6A91"/>
    <w:rsid w:val="00BA6ED0"/>
    <w:rsid w:val="00BB1699"/>
    <w:rsid w:val="00BB16F5"/>
    <w:rsid w:val="00BB176E"/>
    <w:rsid w:val="00BB1D12"/>
    <w:rsid w:val="00BB3E3B"/>
    <w:rsid w:val="00BB3F75"/>
    <w:rsid w:val="00BB5364"/>
    <w:rsid w:val="00BB53B2"/>
    <w:rsid w:val="00BB5ECB"/>
    <w:rsid w:val="00BB7FD3"/>
    <w:rsid w:val="00BC01F3"/>
    <w:rsid w:val="00BC1341"/>
    <w:rsid w:val="00BC169A"/>
    <w:rsid w:val="00BC1A80"/>
    <w:rsid w:val="00BC2D4A"/>
    <w:rsid w:val="00BC3016"/>
    <w:rsid w:val="00BC4460"/>
    <w:rsid w:val="00BC46BA"/>
    <w:rsid w:val="00BC7A28"/>
    <w:rsid w:val="00BD0355"/>
    <w:rsid w:val="00BD177E"/>
    <w:rsid w:val="00BD5C6C"/>
    <w:rsid w:val="00BD5CF2"/>
    <w:rsid w:val="00BD6E7C"/>
    <w:rsid w:val="00BD7437"/>
    <w:rsid w:val="00BE2459"/>
    <w:rsid w:val="00BE258D"/>
    <w:rsid w:val="00BE375E"/>
    <w:rsid w:val="00BE5375"/>
    <w:rsid w:val="00BE6A2B"/>
    <w:rsid w:val="00BE6E84"/>
    <w:rsid w:val="00BE7A1A"/>
    <w:rsid w:val="00BF221E"/>
    <w:rsid w:val="00BF2654"/>
    <w:rsid w:val="00BF71A9"/>
    <w:rsid w:val="00BF7284"/>
    <w:rsid w:val="00C000C1"/>
    <w:rsid w:val="00C001DB"/>
    <w:rsid w:val="00C00764"/>
    <w:rsid w:val="00C04843"/>
    <w:rsid w:val="00C06CD5"/>
    <w:rsid w:val="00C1252B"/>
    <w:rsid w:val="00C12695"/>
    <w:rsid w:val="00C12958"/>
    <w:rsid w:val="00C14242"/>
    <w:rsid w:val="00C17B28"/>
    <w:rsid w:val="00C22E6D"/>
    <w:rsid w:val="00C232BC"/>
    <w:rsid w:val="00C30118"/>
    <w:rsid w:val="00C3204B"/>
    <w:rsid w:val="00C35B30"/>
    <w:rsid w:val="00C36050"/>
    <w:rsid w:val="00C426AA"/>
    <w:rsid w:val="00C4332B"/>
    <w:rsid w:val="00C43435"/>
    <w:rsid w:val="00C44BF3"/>
    <w:rsid w:val="00C44C5E"/>
    <w:rsid w:val="00C4539A"/>
    <w:rsid w:val="00C47434"/>
    <w:rsid w:val="00C53409"/>
    <w:rsid w:val="00C568D4"/>
    <w:rsid w:val="00C6029C"/>
    <w:rsid w:val="00C61588"/>
    <w:rsid w:val="00C61888"/>
    <w:rsid w:val="00C65F51"/>
    <w:rsid w:val="00C748A4"/>
    <w:rsid w:val="00C76191"/>
    <w:rsid w:val="00C77774"/>
    <w:rsid w:val="00C80F0D"/>
    <w:rsid w:val="00C81E8E"/>
    <w:rsid w:val="00C843CD"/>
    <w:rsid w:val="00C87D32"/>
    <w:rsid w:val="00C90232"/>
    <w:rsid w:val="00C9241D"/>
    <w:rsid w:val="00C92ECF"/>
    <w:rsid w:val="00C95B1A"/>
    <w:rsid w:val="00C97415"/>
    <w:rsid w:val="00CB14B0"/>
    <w:rsid w:val="00CB3AFE"/>
    <w:rsid w:val="00CB3E04"/>
    <w:rsid w:val="00CB52C9"/>
    <w:rsid w:val="00CB6136"/>
    <w:rsid w:val="00CC32C8"/>
    <w:rsid w:val="00CC5AA3"/>
    <w:rsid w:val="00CC60C4"/>
    <w:rsid w:val="00CD11B9"/>
    <w:rsid w:val="00CD3092"/>
    <w:rsid w:val="00CD3150"/>
    <w:rsid w:val="00CD4200"/>
    <w:rsid w:val="00CD4599"/>
    <w:rsid w:val="00CE034A"/>
    <w:rsid w:val="00CE0402"/>
    <w:rsid w:val="00CE3617"/>
    <w:rsid w:val="00CE5FB6"/>
    <w:rsid w:val="00CF5D92"/>
    <w:rsid w:val="00CF7AD8"/>
    <w:rsid w:val="00CF7FFA"/>
    <w:rsid w:val="00D01B96"/>
    <w:rsid w:val="00D02F0D"/>
    <w:rsid w:val="00D04B6C"/>
    <w:rsid w:val="00D057D7"/>
    <w:rsid w:val="00D05EC0"/>
    <w:rsid w:val="00D10752"/>
    <w:rsid w:val="00D10C69"/>
    <w:rsid w:val="00D11129"/>
    <w:rsid w:val="00D121AD"/>
    <w:rsid w:val="00D14C4E"/>
    <w:rsid w:val="00D15E65"/>
    <w:rsid w:val="00D2099B"/>
    <w:rsid w:val="00D21661"/>
    <w:rsid w:val="00D22D9D"/>
    <w:rsid w:val="00D24291"/>
    <w:rsid w:val="00D24B8E"/>
    <w:rsid w:val="00D265F5"/>
    <w:rsid w:val="00D27F54"/>
    <w:rsid w:val="00D31819"/>
    <w:rsid w:val="00D3252B"/>
    <w:rsid w:val="00D4031F"/>
    <w:rsid w:val="00D41854"/>
    <w:rsid w:val="00D42065"/>
    <w:rsid w:val="00D42768"/>
    <w:rsid w:val="00D436F2"/>
    <w:rsid w:val="00D47F61"/>
    <w:rsid w:val="00D53609"/>
    <w:rsid w:val="00D53890"/>
    <w:rsid w:val="00D53F03"/>
    <w:rsid w:val="00D55703"/>
    <w:rsid w:val="00D56084"/>
    <w:rsid w:val="00D560CC"/>
    <w:rsid w:val="00D56CE2"/>
    <w:rsid w:val="00D57FA8"/>
    <w:rsid w:val="00D60608"/>
    <w:rsid w:val="00D60995"/>
    <w:rsid w:val="00D65C81"/>
    <w:rsid w:val="00D65D71"/>
    <w:rsid w:val="00D66E10"/>
    <w:rsid w:val="00D67E64"/>
    <w:rsid w:val="00D70FAB"/>
    <w:rsid w:val="00D72E13"/>
    <w:rsid w:val="00D753BC"/>
    <w:rsid w:val="00D76718"/>
    <w:rsid w:val="00D80EDE"/>
    <w:rsid w:val="00D81371"/>
    <w:rsid w:val="00D8333B"/>
    <w:rsid w:val="00D84360"/>
    <w:rsid w:val="00D8450B"/>
    <w:rsid w:val="00D85B27"/>
    <w:rsid w:val="00D86DC3"/>
    <w:rsid w:val="00D86F96"/>
    <w:rsid w:val="00D905B8"/>
    <w:rsid w:val="00D90ACA"/>
    <w:rsid w:val="00D90D17"/>
    <w:rsid w:val="00D90D1B"/>
    <w:rsid w:val="00D91971"/>
    <w:rsid w:val="00D920C2"/>
    <w:rsid w:val="00D965D5"/>
    <w:rsid w:val="00D972B2"/>
    <w:rsid w:val="00DA0193"/>
    <w:rsid w:val="00DA0892"/>
    <w:rsid w:val="00DA6883"/>
    <w:rsid w:val="00DB12F7"/>
    <w:rsid w:val="00DB20CF"/>
    <w:rsid w:val="00DB20DC"/>
    <w:rsid w:val="00DB21B1"/>
    <w:rsid w:val="00DB26F8"/>
    <w:rsid w:val="00DB2D75"/>
    <w:rsid w:val="00DB42E8"/>
    <w:rsid w:val="00DB5334"/>
    <w:rsid w:val="00DB5625"/>
    <w:rsid w:val="00DB734E"/>
    <w:rsid w:val="00DC150A"/>
    <w:rsid w:val="00DC2644"/>
    <w:rsid w:val="00DC3CA3"/>
    <w:rsid w:val="00DD03DC"/>
    <w:rsid w:val="00DD0FB5"/>
    <w:rsid w:val="00DD3FD7"/>
    <w:rsid w:val="00DD446D"/>
    <w:rsid w:val="00DD4BBF"/>
    <w:rsid w:val="00DD743C"/>
    <w:rsid w:val="00DE0AAC"/>
    <w:rsid w:val="00DE0E6F"/>
    <w:rsid w:val="00DE1871"/>
    <w:rsid w:val="00DE25C7"/>
    <w:rsid w:val="00DE402E"/>
    <w:rsid w:val="00DE53A5"/>
    <w:rsid w:val="00DE5B26"/>
    <w:rsid w:val="00DF0D2A"/>
    <w:rsid w:val="00DF0D70"/>
    <w:rsid w:val="00DF2331"/>
    <w:rsid w:val="00DF2BDE"/>
    <w:rsid w:val="00DF2E42"/>
    <w:rsid w:val="00DF3D79"/>
    <w:rsid w:val="00DF6F15"/>
    <w:rsid w:val="00DF7E14"/>
    <w:rsid w:val="00E00A2B"/>
    <w:rsid w:val="00E011BB"/>
    <w:rsid w:val="00E03038"/>
    <w:rsid w:val="00E03906"/>
    <w:rsid w:val="00E051B0"/>
    <w:rsid w:val="00E058C7"/>
    <w:rsid w:val="00E05C5D"/>
    <w:rsid w:val="00E06762"/>
    <w:rsid w:val="00E10181"/>
    <w:rsid w:val="00E14B9A"/>
    <w:rsid w:val="00E15E5F"/>
    <w:rsid w:val="00E16734"/>
    <w:rsid w:val="00E175C3"/>
    <w:rsid w:val="00E203F9"/>
    <w:rsid w:val="00E2317D"/>
    <w:rsid w:val="00E24CD9"/>
    <w:rsid w:val="00E26F80"/>
    <w:rsid w:val="00E27ACE"/>
    <w:rsid w:val="00E30282"/>
    <w:rsid w:val="00E303FA"/>
    <w:rsid w:val="00E30F15"/>
    <w:rsid w:val="00E37554"/>
    <w:rsid w:val="00E4128F"/>
    <w:rsid w:val="00E42093"/>
    <w:rsid w:val="00E50B33"/>
    <w:rsid w:val="00E51078"/>
    <w:rsid w:val="00E51B4B"/>
    <w:rsid w:val="00E535B4"/>
    <w:rsid w:val="00E53784"/>
    <w:rsid w:val="00E578C1"/>
    <w:rsid w:val="00E605F7"/>
    <w:rsid w:val="00E60A19"/>
    <w:rsid w:val="00E61126"/>
    <w:rsid w:val="00E62491"/>
    <w:rsid w:val="00E67F01"/>
    <w:rsid w:val="00E73A1B"/>
    <w:rsid w:val="00E74980"/>
    <w:rsid w:val="00E7680C"/>
    <w:rsid w:val="00E77588"/>
    <w:rsid w:val="00E775C6"/>
    <w:rsid w:val="00E81511"/>
    <w:rsid w:val="00E81EC1"/>
    <w:rsid w:val="00E84A0A"/>
    <w:rsid w:val="00E84AD3"/>
    <w:rsid w:val="00E85620"/>
    <w:rsid w:val="00E85F7E"/>
    <w:rsid w:val="00E8674B"/>
    <w:rsid w:val="00E86EBC"/>
    <w:rsid w:val="00E8704B"/>
    <w:rsid w:val="00E9002D"/>
    <w:rsid w:val="00E93350"/>
    <w:rsid w:val="00EA1873"/>
    <w:rsid w:val="00EA236B"/>
    <w:rsid w:val="00EA2E76"/>
    <w:rsid w:val="00EA3D02"/>
    <w:rsid w:val="00EA56D4"/>
    <w:rsid w:val="00EA5732"/>
    <w:rsid w:val="00EA61A5"/>
    <w:rsid w:val="00EB06C5"/>
    <w:rsid w:val="00EB0E1B"/>
    <w:rsid w:val="00EB6B9B"/>
    <w:rsid w:val="00EB7E64"/>
    <w:rsid w:val="00EB7FD4"/>
    <w:rsid w:val="00EC08A5"/>
    <w:rsid w:val="00EC299A"/>
    <w:rsid w:val="00EC3994"/>
    <w:rsid w:val="00EC404B"/>
    <w:rsid w:val="00EC60B2"/>
    <w:rsid w:val="00EC6D33"/>
    <w:rsid w:val="00ED11F7"/>
    <w:rsid w:val="00ED20F3"/>
    <w:rsid w:val="00ED2BE5"/>
    <w:rsid w:val="00ED3E0A"/>
    <w:rsid w:val="00ED4CAF"/>
    <w:rsid w:val="00ED6666"/>
    <w:rsid w:val="00ED71B5"/>
    <w:rsid w:val="00EE0EE6"/>
    <w:rsid w:val="00EE3E10"/>
    <w:rsid w:val="00EE5CCA"/>
    <w:rsid w:val="00EE69A7"/>
    <w:rsid w:val="00EF37EC"/>
    <w:rsid w:val="00EF4852"/>
    <w:rsid w:val="00F018DC"/>
    <w:rsid w:val="00F0265B"/>
    <w:rsid w:val="00F109E6"/>
    <w:rsid w:val="00F11EAC"/>
    <w:rsid w:val="00F14E41"/>
    <w:rsid w:val="00F16B58"/>
    <w:rsid w:val="00F17D6F"/>
    <w:rsid w:val="00F212E9"/>
    <w:rsid w:val="00F22032"/>
    <w:rsid w:val="00F2298D"/>
    <w:rsid w:val="00F22F34"/>
    <w:rsid w:val="00F23067"/>
    <w:rsid w:val="00F2353B"/>
    <w:rsid w:val="00F23B24"/>
    <w:rsid w:val="00F26978"/>
    <w:rsid w:val="00F26E9F"/>
    <w:rsid w:val="00F27892"/>
    <w:rsid w:val="00F313D2"/>
    <w:rsid w:val="00F31C90"/>
    <w:rsid w:val="00F33BBF"/>
    <w:rsid w:val="00F35903"/>
    <w:rsid w:val="00F35AF7"/>
    <w:rsid w:val="00F36D3F"/>
    <w:rsid w:val="00F37C03"/>
    <w:rsid w:val="00F44C21"/>
    <w:rsid w:val="00F45927"/>
    <w:rsid w:val="00F4742A"/>
    <w:rsid w:val="00F50410"/>
    <w:rsid w:val="00F50BAD"/>
    <w:rsid w:val="00F5271B"/>
    <w:rsid w:val="00F5416A"/>
    <w:rsid w:val="00F5421A"/>
    <w:rsid w:val="00F549AA"/>
    <w:rsid w:val="00F57E47"/>
    <w:rsid w:val="00F62753"/>
    <w:rsid w:val="00F629BB"/>
    <w:rsid w:val="00F636A0"/>
    <w:rsid w:val="00F646B1"/>
    <w:rsid w:val="00F70A28"/>
    <w:rsid w:val="00F73046"/>
    <w:rsid w:val="00F7649F"/>
    <w:rsid w:val="00F80D9F"/>
    <w:rsid w:val="00F81165"/>
    <w:rsid w:val="00F8532D"/>
    <w:rsid w:val="00F86A1C"/>
    <w:rsid w:val="00F878D4"/>
    <w:rsid w:val="00F905AF"/>
    <w:rsid w:val="00F95329"/>
    <w:rsid w:val="00F95677"/>
    <w:rsid w:val="00F957A6"/>
    <w:rsid w:val="00F96417"/>
    <w:rsid w:val="00F973B1"/>
    <w:rsid w:val="00FA247F"/>
    <w:rsid w:val="00FA5A71"/>
    <w:rsid w:val="00FB3B7C"/>
    <w:rsid w:val="00FB5024"/>
    <w:rsid w:val="00FC04D9"/>
    <w:rsid w:val="00FC137C"/>
    <w:rsid w:val="00FC1828"/>
    <w:rsid w:val="00FC4297"/>
    <w:rsid w:val="00FC5FD3"/>
    <w:rsid w:val="00FC7100"/>
    <w:rsid w:val="00FC75A0"/>
    <w:rsid w:val="00FD0BB9"/>
    <w:rsid w:val="00FD1E70"/>
    <w:rsid w:val="00FD2428"/>
    <w:rsid w:val="00FD39B3"/>
    <w:rsid w:val="00FD5AD1"/>
    <w:rsid w:val="00FD7F4F"/>
    <w:rsid w:val="00FE3D74"/>
    <w:rsid w:val="00FE53DB"/>
    <w:rsid w:val="00FE6017"/>
    <w:rsid w:val="00FE671C"/>
    <w:rsid w:val="00FE7E01"/>
    <w:rsid w:val="00FF06C4"/>
    <w:rsid w:val="00FF1F05"/>
    <w:rsid w:val="00FF368F"/>
    <w:rsid w:val="00FF4C11"/>
    <w:rsid w:val="00FF69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9BAA82"/>
  <w15:chartTrackingRefBased/>
  <w15:docId w15:val="{3AD57D86-7BF4-47C5-A62F-FB199ED7B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00AEA"/>
    <w:pPr>
      <w:spacing w:line="360" w:lineRule="auto"/>
      <w:ind w:firstLine="720"/>
      <w:jc w:val="both"/>
    </w:pPr>
    <w:rPr>
      <w:rFonts w:ascii="Times New Roman" w:hAnsi="Times New Roman"/>
      <w:sz w:val="24"/>
    </w:rPr>
  </w:style>
  <w:style w:type="paragraph" w:styleId="1">
    <w:name w:val="heading 1"/>
    <w:basedOn w:val="a1"/>
    <w:next w:val="a1"/>
    <w:link w:val="10"/>
    <w:uiPriority w:val="9"/>
    <w:qFormat/>
    <w:rsid w:val="005E3D12"/>
    <w:pPr>
      <w:keepNext/>
      <w:keepLines/>
      <w:pageBreakBefore/>
      <w:spacing w:before="240" w:after="0"/>
      <w:outlineLvl w:val="0"/>
    </w:pPr>
    <w:rPr>
      <w:rFonts w:eastAsiaTheme="majorEastAsia" w:cstheme="majorBidi"/>
      <w:b/>
      <w:szCs w:val="32"/>
    </w:rPr>
  </w:style>
  <w:style w:type="paragraph" w:styleId="2">
    <w:name w:val="heading 2"/>
    <w:basedOn w:val="a1"/>
    <w:next w:val="a1"/>
    <w:link w:val="20"/>
    <w:uiPriority w:val="9"/>
    <w:unhideWhenUsed/>
    <w:qFormat/>
    <w:rsid w:val="005E3D12"/>
    <w:pPr>
      <w:keepNext/>
      <w:keepLines/>
      <w:spacing w:before="40" w:after="0"/>
      <w:outlineLvl w:val="1"/>
    </w:pPr>
    <w:rPr>
      <w:rFonts w:eastAsiaTheme="majorEastAsia" w:cstheme="majorBidi"/>
      <w:b/>
      <w:szCs w:val="26"/>
    </w:rPr>
  </w:style>
  <w:style w:type="paragraph" w:styleId="3">
    <w:name w:val="heading 3"/>
    <w:basedOn w:val="a1"/>
    <w:next w:val="a1"/>
    <w:link w:val="30"/>
    <w:uiPriority w:val="9"/>
    <w:unhideWhenUsed/>
    <w:qFormat/>
    <w:rsid w:val="00932A24"/>
    <w:pPr>
      <w:keepNext/>
      <w:keepLines/>
      <w:spacing w:before="40" w:after="0"/>
      <w:outlineLvl w:val="2"/>
    </w:pPr>
    <w:rPr>
      <w:rFonts w:eastAsiaTheme="majorEastAsia" w:cstheme="majorBidi"/>
      <w:b/>
      <w:szCs w:val="24"/>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5E3D12"/>
    <w:rPr>
      <w:rFonts w:ascii="Times New Roman" w:eastAsiaTheme="majorEastAsia" w:hAnsi="Times New Roman" w:cstheme="majorBidi"/>
      <w:b/>
      <w:sz w:val="24"/>
      <w:szCs w:val="32"/>
    </w:rPr>
  </w:style>
  <w:style w:type="character" w:customStyle="1" w:styleId="20">
    <w:name w:val="Заголовок 2 Знак"/>
    <w:basedOn w:val="a2"/>
    <w:link w:val="2"/>
    <w:uiPriority w:val="9"/>
    <w:rsid w:val="005E3D12"/>
    <w:rPr>
      <w:rFonts w:ascii="Times New Roman" w:eastAsiaTheme="majorEastAsia" w:hAnsi="Times New Roman" w:cstheme="majorBidi"/>
      <w:b/>
      <w:sz w:val="24"/>
      <w:szCs w:val="26"/>
    </w:rPr>
  </w:style>
  <w:style w:type="paragraph" w:styleId="a5">
    <w:name w:val="List Paragraph"/>
    <w:basedOn w:val="a1"/>
    <w:uiPriority w:val="34"/>
    <w:qFormat/>
    <w:rsid w:val="00900AEA"/>
    <w:pPr>
      <w:ind w:left="720"/>
      <w:contextualSpacing/>
    </w:pPr>
  </w:style>
  <w:style w:type="paragraph" w:styleId="a6">
    <w:name w:val="footnote text"/>
    <w:basedOn w:val="a1"/>
    <w:link w:val="a7"/>
    <w:uiPriority w:val="99"/>
    <w:unhideWhenUsed/>
    <w:rsid w:val="00900AEA"/>
    <w:pPr>
      <w:spacing w:after="0" w:line="240" w:lineRule="auto"/>
    </w:pPr>
    <w:rPr>
      <w:sz w:val="20"/>
      <w:szCs w:val="20"/>
    </w:rPr>
  </w:style>
  <w:style w:type="character" w:customStyle="1" w:styleId="a7">
    <w:name w:val="Текст сноски Знак"/>
    <w:basedOn w:val="a2"/>
    <w:link w:val="a6"/>
    <w:uiPriority w:val="99"/>
    <w:rsid w:val="00900AEA"/>
    <w:rPr>
      <w:rFonts w:ascii="Times New Roman" w:hAnsi="Times New Roman"/>
      <w:sz w:val="20"/>
      <w:szCs w:val="20"/>
    </w:rPr>
  </w:style>
  <w:style w:type="character" w:styleId="a8">
    <w:name w:val="footnote reference"/>
    <w:basedOn w:val="a2"/>
    <w:uiPriority w:val="99"/>
    <w:semiHidden/>
    <w:unhideWhenUsed/>
    <w:rsid w:val="00900AEA"/>
    <w:rPr>
      <w:vertAlign w:val="superscript"/>
    </w:rPr>
  </w:style>
  <w:style w:type="table" w:styleId="a9">
    <w:name w:val="Table Grid"/>
    <w:basedOn w:val="a3"/>
    <w:uiPriority w:val="39"/>
    <w:rsid w:val="00900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Subtitle"/>
    <w:aliases w:val="Таблица"/>
    <w:basedOn w:val="a1"/>
    <w:next w:val="a1"/>
    <w:link w:val="aa"/>
    <w:autoRedefine/>
    <w:uiPriority w:val="11"/>
    <w:qFormat/>
    <w:rsid w:val="00BB3E3B"/>
    <w:pPr>
      <w:numPr>
        <w:numId w:val="1"/>
      </w:numPr>
      <w:jc w:val="right"/>
    </w:pPr>
    <w:rPr>
      <w:rFonts w:eastAsiaTheme="minorEastAsia"/>
    </w:rPr>
  </w:style>
  <w:style w:type="character" w:customStyle="1" w:styleId="aa">
    <w:name w:val="Подзаголовок Знак"/>
    <w:aliases w:val="Таблица Знак"/>
    <w:basedOn w:val="a2"/>
    <w:link w:val="a"/>
    <w:uiPriority w:val="11"/>
    <w:rsid w:val="00BB3E3B"/>
    <w:rPr>
      <w:rFonts w:ascii="Times New Roman" w:eastAsiaTheme="minorEastAsia" w:hAnsi="Times New Roman"/>
      <w:sz w:val="24"/>
    </w:rPr>
  </w:style>
  <w:style w:type="paragraph" w:styleId="ab">
    <w:name w:val="header"/>
    <w:basedOn w:val="a1"/>
    <w:link w:val="ac"/>
    <w:uiPriority w:val="99"/>
    <w:unhideWhenUsed/>
    <w:rsid w:val="000E387C"/>
    <w:pPr>
      <w:tabs>
        <w:tab w:val="center" w:pos="4844"/>
        <w:tab w:val="right" w:pos="9689"/>
      </w:tabs>
      <w:spacing w:after="0" w:line="240" w:lineRule="auto"/>
    </w:pPr>
  </w:style>
  <w:style w:type="character" w:customStyle="1" w:styleId="ac">
    <w:name w:val="Верхний колонтитул Знак"/>
    <w:basedOn w:val="a2"/>
    <w:link w:val="ab"/>
    <w:uiPriority w:val="99"/>
    <w:rsid w:val="000E387C"/>
    <w:rPr>
      <w:rFonts w:ascii="Times New Roman" w:hAnsi="Times New Roman"/>
      <w:sz w:val="24"/>
    </w:rPr>
  </w:style>
  <w:style w:type="paragraph" w:styleId="ad">
    <w:name w:val="footer"/>
    <w:basedOn w:val="a1"/>
    <w:link w:val="ae"/>
    <w:uiPriority w:val="99"/>
    <w:unhideWhenUsed/>
    <w:rsid w:val="000E387C"/>
    <w:pPr>
      <w:tabs>
        <w:tab w:val="center" w:pos="4844"/>
        <w:tab w:val="right" w:pos="9689"/>
      </w:tabs>
      <w:spacing w:after="0" w:line="240" w:lineRule="auto"/>
    </w:pPr>
  </w:style>
  <w:style w:type="character" w:customStyle="1" w:styleId="ae">
    <w:name w:val="Нижний колонтитул Знак"/>
    <w:basedOn w:val="a2"/>
    <w:link w:val="ad"/>
    <w:uiPriority w:val="99"/>
    <w:rsid w:val="000E387C"/>
    <w:rPr>
      <w:rFonts w:ascii="Times New Roman" w:hAnsi="Times New Roman"/>
      <w:sz w:val="24"/>
    </w:rPr>
  </w:style>
  <w:style w:type="paragraph" w:styleId="a0">
    <w:name w:val="No Spacing"/>
    <w:aliases w:val="Рис"/>
    <w:basedOn w:val="a1"/>
    <w:next w:val="a1"/>
    <w:uiPriority w:val="1"/>
    <w:qFormat/>
    <w:rsid w:val="007D5794"/>
    <w:pPr>
      <w:numPr>
        <w:numId w:val="4"/>
      </w:numPr>
      <w:spacing w:after="0"/>
      <w:jc w:val="center"/>
    </w:pPr>
    <w:rPr>
      <w:i/>
      <w:lang w:val="ru-RU"/>
    </w:rPr>
  </w:style>
  <w:style w:type="paragraph" w:styleId="af">
    <w:name w:val="Body Text"/>
    <w:basedOn w:val="a1"/>
    <w:link w:val="af0"/>
    <w:uiPriority w:val="1"/>
    <w:qFormat/>
    <w:rsid w:val="00BC46BA"/>
    <w:pPr>
      <w:widowControl w:val="0"/>
      <w:autoSpaceDE w:val="0"/>
      <w:autoSpaceDN w:val="0"/>
      <w:spacing w:after="0" w:line="240" w:lineRule="auto"/>
      <w:ind w:firstLine="0"/>
    </w:pPr>
    <w:rPr>
      <w:rFonts w:eastAsia="Times New Roman" w:cs="Times New Roman"/>
      <w:szCs w:val="24"/>
      <w:lang w:val="ru-RU"/>
    </w:rPr>
  </w:style>
  <w:style w:type="character" w:customStyle="1" w:styleId="af0">
    <w:name w:val="Основной текст Знак"/>
    <w:basedOn w:val="a2"/>
    <w:link w:val="af"/>
    <w:uiPriority w:val="1"/>
    <w:rsid w:val="00BC46BA"/>
    <w:rPr>
      <w:rFonts w:ascii="Times New Roman" w:eastAsia="Times New Roman" w:hAnsi="Times New Roman" w:cs="Times New Roman"/>
      <w:sz w:val="24"/>
      <w:szCs w:val="24"/>
      <w:lang w:val="ru-RU"/>
    </w:rPr>
  </w:style>
  <w:style w:type="paragraph" w:styleId="af1">
    <w:name w:val="TOC Heading"/>
    <w:basedOn w:val="1"/>
    <w:next w:val="a1"/>
    <w:uiPriority w:val="39"/>
    <w:unhideWhenUsed/>
    <w:qFormat/>
    <w:rsid w:val="00BC7A28"/>
    <w:pPr>
      <w:pageBreakBefore w:val="0"/>
      <w:spacing w:line="259" w:lineRule="auto"/>
      <w:ind w:firstLine="0"/>
      <w:jc w:val="left"/>
      <w:outlineLvl w:val="9"/>
    </w:pPr>
    <w:rPr>
      <w:rFonts w:asciiTheme="majorHAnsi" w:hAnsiTheme="majorHAnsi"/>
      <w:b w:val="0"/>
      <w:color w:val="2F5496" w:themeColor="accent1" w:themeShade="BF"/>
      <w:sz w:val="32"/>
    </w:rPr>
  </w:style>
  <w:style w:type="paragraph" w:styleId="11">
    <w:name w:val="toc 1"/>
    <w:basedOn w:val="a1"/>
    <w:next w:val="a1"/>
    <w:autoRedefine/>
    <w:uiPriority w:val="39"/>
    <w:unhideWhenUsed/>
    <w:rsid w:val="00BD0355"/>
    <w:pPr>
      <w:tabs>
        <w:tab w:val="right" w:leader="dot" w:pos="9679"/>
      </w:tabs>
      <w:spacing w:after="100"/>
    </w:pPr>
    <w:rPr>
      <w:rFonts w:cs="Times New Roman"/>
      <w:noProof/>
      <w:color w:val="FF0000"/>
      <w:szCs w:val="24"/>
      <w:lang w:val="ru-RU"/>
    </w:rPr>
  </w:style>
  <w:style w:type="paragraph" w:styleId="21">
    <w:name w:val="toc 2"/>
    <w:basedOn w:val="a1"/>
    <w:next w:val="a1"/>
    <w:autoRedefine/>
    <w:uiPriority w:val="39"/>
    <w:unhideWhenUsed/>
    <w:rsid w:val="00BC7A28"/>
    <w:pPr>
      <w:spacing w:after="100"/>
      <w:ind w:left="240"/>
    </w:pPr>
  </w:style>
  <w:style w:type="character" w:styleId="af2">
    <w:name w:val="Hyperlink"/>
    <w:basedOn w:val="a2"/>
    <w:uiPriority w:val="99"/>
    <w:unhideWhenUsed/>
    <w:rsid w:val="00BC7A28"/>
    <w:rPr>
      <w:color w:val="0563C1" w:themeColor="hyperlink"/>
      <w:u w:val="single"/>
    </w:rPr>
  </w:style>
  <w:style w:type="character" w:styleId="af3">
    <w:name w:val="Placeholder Text"/>
    <w:basedOn w:val="a2"/>
    <w:uiPriority w:val="99"/>
    <w:semiHidden/>
    <w:rsid w:val="00473A98"/>
    <w:rPr>
      <w:color w:val="808080"/>
    </w:rPr>
  </w:style>
  <w:style w:type="character" w:styleId="af4">
    <w:name w:val="Unresolved Mention"/>
    <w:basedOn w:val="a2"/>
    <w:uiPriority w:val="99"/>
    <w:semiHidden/>
    <w:unhideWhenUsed/>
    <w:rsid w:val="00A61B07"/>
    <w:rPr>
      <w:color w:val="605E5C"/>
      <w:shd w:val="clear" w:color="auto" w:fill="E1DFDD"/>
    </w:rPr>
  </w:style>
  <w:style w:type="character" w:styleId="af5">
    <w:name w:val="FollowedHyperlink"/>
    <w:basedOn w:val="a2"/>
    <w:uiPriority w:val="99"/>
    <w:semiHidden/>
    <w:unhideWhenUsed/>
    <w:rsid w:val="00BB1D12"/>
    <w:rPr>
      <w:color w:val="954F72" w:themeColor="followedHyperlink"/>
      <w:u w:val="single"/>
    </w:rPr>
  </w:style>
  <w:style w:type="character" w:styleId="af6">
    <w:name w:val="annotation reference"/>
    <w:basedOn w:val="a2"/>
    <w:uiPriority w:val="99"/>
    <w:semiHidden/>
    <w:unhideWhenUsed/>
    <w:rsid w:val="00282725"/>
    <w:rPr>
      <w:sz w:val="16"/>
      <w:szCs w:val="16"/>
    </w:rPr>
  </w:style>
  <w:style w:type="paragraph" w:styleId="af7">
    <w:name w:val="annotation text"/>
    <w:basedOn w:val="a1"/>
    <w:link w:val="af8"/>
    <w:uiPriority w:val="99"/>
    <w:semiHidden/>
    <w:unhideWhenUsed/>
    <w:rsid w:val="00282725"/>
    <w:pPr>
      <w:spacing w:line="240" w:lineRule="auto"/>
    </w:pPr>
    <w:rPr>
      <w:sz w:val="20"/>
      <w:szCs w:val="20"/>
    </w:rPr>
  </w:style>
  <w:style w:type="character" w:customStyle="1" w:styleId="af8">
    <w:name w:val="Текст примечания Знак"/>
    <w:basedOn w:val="a2"/>
    <w:link w:val="af7"/>
    <w:uiPriority w:val="99"/>
    <w:semiHidden/>
    <w:rsid w:val="00282725"/>
    <w:rPr>
      <w:rFonts w:ascii="Times New Roman" w:hAnsi="Times New Roman"/>
      <w:sz w:val="20"/>
      <w:szCs w:val="20"/>
    </w:rPr>
  </w:style>
  <w:style w:type="paragraph" w:styleId="af9">
    <w:name w:val="annotation subject"/>
    <w:basedOn w:val="af7"/>
    <w:next w:val="af7"/>
    <w:link w:val="afa"/>
    <w:uiPriority w:val="99"/>
    <w:semiHidden/>
    <w:unhideWhenUsed/>
    <w:rsid w:val="00282725"/>
    <w:rPr>
      <w:b/>
      <w:bCs/>
    </w:rPr>
  </w:style>
  <w:style w:type="character" w:customStyle="1" w:styleId="afa">
    <w:name w:val="Тема примечания Знак"/>
    <w:basedOn w:val="af8"/>
    <w:link w:val="af9"/>
    <w:uiPriority w:val="99"/>
    <w:semiHidden/>
    <w:rsid w:val="00282725"/>
    <w:rPr>
      <w:rFonts w:ascii="Times New Roman" w:hAnsi="Times New Roman"/>
      <w:b/>
      <w:bCs/>
      <w:sz w:val="20"/>
      <w:szCs w:val="20"/>
    </w:rPr>
  </w:style>
  <w:style w:type="paragraph" w:styleId="afb">
    <w:name w:val="Normal (Web)"/>
    <w:basedOn w:val="a1"/>
    <w:uiPriority w:val="99"/>
    <w:semiHidden/>
    <w:unhideWhenUsed/>
    <w:rsid w:val="00C87D32"/>
    <w:rPr>
      <w:rFonts w:cs="Times New Roman"/>
      <w:szCs w:val="24"/>
    </w:rPr>
  </w:style>
  <w:style w:type="character" w:customStyle="1" w:styleId="30">
    <w:name w:val="Заголовок 3 Знак"/>
    <w:basedOn w:val="a2"/>
    <w:link w:val="3"/>
    <w:uiPriority w:val="9"/>
    <w:rsid w:val="00932A24"/>
    <w:rPr>
      <w:rFonts w:ascii="Times New Roman" w:eastAsiaTheme="majorEastAsia" w:hAnsi="Times New Roman" w:cstheme="majorBidi"/>
      <w:b/>
      <w:sz w:val="24"/>
      <w:szCs w:val="24"/>
    </w:rPr>
  </w:style>
  <w:style w:type="paragraph" w:styleId="31">
    <w:name w:val="toc 3"/>
    <w:basedOn w:val="a1"/>
    <w:next w:val="a1"/>
    <w:autoRedefine/>
    <w:uiPriority w:val="39"/>
    <w:unhideWhenUsed/>
    <w:rsid w:val="00932A24"/>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38822">
      <w:bodyDiv w:val="1"/>
      <w:marLeft w:val="0"/>
      <w:marRight w:val="0"/>
      <w:marTop w:val="0"/>
      <w:marBottom w:val="0"/>
      <w:divBdr>
        <w:top w:val="none" w:sz="0" w:space="0" w:color="auto"/>
        <w:left w:val="none" w:sz="0" w:space="0" w:color="auto"/>
        <w:bottom w:val="none" w:sz="0" w:space="0" w:color="auto"/>
        <w:right w:val="none" w:sz="0" w:space="0" w:color="auto"/>
      </w:divBdr>
    </w:div>
    <w:div w:id="523326464">
      <w:bodyDiv w:val="1"/>
      <w:marLeft w:val="0"/>
      <w:marRight w:val="0"/>
      <w:marTop w:val="0"/>
      <w:marBottom w:val="0"/>
      <w:divBdr>
        <w:top w:val="none" w:sz="0" w:space="0" w:color="auto"/>
        <w:left w:val="none" w:sz="0" w:space="0" w:color="auto"/>
        <w:bottom w:val="none" w:sz="0" w:space="0" w:color="auto"/>
        <w:right w:val="none" w:sz="0" w:space="0" w:color="auto"/>
      </w:divBdr>
    </w:div>
    <w:div w:id="1527983923">
      <w:bodyDiv w:val="1"/>
      <w:marLeft w:val="0"/>
      <w:marRight w:val="0"/>
      <w:marTop w:val="0"/>
      <w:marBottom w:val="0"/>
      <w:divBdr>
        <w:top w:val="none" w:sz="0" w:space="0" w:color="auto"/>
        <w:left w:val="none" w:sz="0" w:space="0" w:color="auto"/>
        <w:bottom w:val="none" w:sz="0" w:space="0" w:color="auto"/>
        <w:right w:val="none" w:sz="0" w:space="0" w:color="auto"/>
      </w:divBdr>
    </w:div>
    <w:div w:id="1997031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nter-yf.ru/data/stat/infrastruktura-sistemy-zdravoohraneniya.php" TargetMode="Externa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hyperlink" Target="http://www.strategplann.ru/mezhdunarodnye-otnoshenija/konkurentosposobnost-gosudarstv-na-mirovom-rynke/konkurentnyj-romb-m-portera.html" TargetMode="Externa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hyperlink" Target="https://center-yf.ru/data/stat/infrastruktura-sistemy-zdravoohraneniya.php" TargetMode="External"/><Relationship Id="rId42" Type="http://schemas.openxmlformats.org/officeDocument/2006/relationships/hyperlink" Target="https://www.c&#1086;mnews.ru/c&#1086;ntent/215955/2021-08-16/2021-w33/kak-izmenilas-distanci&#1086;nnaya-medicina" TargetMode="Externa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chart" Target="charts/chart10.xml"/><Relationship Id="rId33" Type="http://schemas.openxmlformats.org/officeDocument/2006/relationships/hyperlink" Target="https://tass.ru/&#1086;bschestv&#1086;/10481097" TargetMode="External"/><Relationship Id="rId38" Type="http://schemas.openxmlformats.org/officeDocument/2006/relationships/hyperlink" Target="https://productcenter.ru/producers/r-lieningradskaia-obl-186/c-sankt-pietierburg-3037/catalog-mieditsinskoie-oborudovaniie-167"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5.xml"/><Relationship Id="rId29" Type="http://schemas.openxmlformats.org/officeDocument/2006/relationships/image" Target="media/image8.png"/><Relationship Id="rId41" Type="http://schemas.openxmlformats.org/officeDocument/2006/relationships/hyperlink" Target="https://www.rbc.ru/spb_sz/06/04/2020/5e8b04f79a794767e5ebdc7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9.xml"/><Relationship Id="rId32" Type="http://schemas.openxmlformats.org/officeDocument/2006/relationships/hyperlink" Target="https://www.f&#1086;ntanka.ru/2020/08/06/69407203/" TargetMode="External"/><Relationship Id="rId37" Type="http://schemas.openxmlformats.org/officeDocument/2006/relationships/hyperlink" Target="http://g&#1086;vernment.ru/news/40023/" TargetMode="External"/><Relationship Id="rId40" Type="http://schemas.openxmlformats.org/officeDocument/2006/relationships/hyperlink" Target="https://www.kommersant.ru/doc/4418058"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8.xml"/><Relationship Id="rId28" Type="http://schemas.openxmlformats.org/officeDocument/2006/relationships/image" Target="media/image7.png"/><Relationship Id="rId36" Type="http://schemas.openxmlformats.org/officeDocument/2006/relationships/hyperlink" Target="https://gks.ru/st&#1086;rage/mediabank/yjmHZnUV/edn05-2020%20&#1075;.htm" TargetMode="External"/><Relationship Id="rId10" Type="http://schemas.openxmlformats.org/officeDocument/2006/relationships/image" Target="media/image2.png"/><Relationship Id="rId19" Type="http://schemas.openxmlformats.org/officeDocument/2006/relationships/chart" Target="charts/chart4.xml"/><Relationship Id="rId31" Type="http://schemas.openxmlformats.org/officeDocument/2006/relationships/chart" Target="charts/chart14.xm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3.xml"/><Relationship Id="rId35" Type="http://schemas.openxmlformats.org/officeDocument/2006/relationships/hyperlink" Target="https://www.pnp.ru/s&#1086;cial/vrach-rasskazal-sk&#1086;lk&#1086;-st&#1086;it-lechenie-b&#1086;lnykh-k&#1086;r&#1086;navirus&#1086;m.html" TargetMode="External"/><Relationship Id="rId43"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cchellenic-my.sharepoint.com/personal/aleksandra_sheshikova_cchellenic_com/Documents/Desktop/&#1051;&#1080;&#1095;&#1085;&#1086;&#1077;/&#1042;&#1050;&#1056;/&#1075;&#1088;&#1072;&#1092;&#1080;&#1082;&#108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cchellenic-my.sharepoint.com/personal/aleksandra_sheshikova_cchellenic_com/Documents/Desktop/&#1051;&#1080;&#1095;&#1085;&#1086;&#1077;/&#1042;&#1050;&#1056;/&#1075;&#1088;&#1072;&#1092;&#1080;&#1082;&#1080;.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cchellenic-my.sharepoint.com/personal/aleksandra_sheshikova_cchellenic_com/Documents/Desktop/&#1051;&#1080;&#1095;&#1085;&#1086;&#1077;/&#1042;&#1050;&#1056;/&#1075;&#1088;&#1072;&#1092;&#1080;&#1082;&#108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cchellenic-my.sharepoint.com/personal/aleksandra_sheshikova_cchellenic_com/Documents/Desktop/&#1051;&#1080;&#1095;&#1085;&#1086;&#1077;/&#1042;&#1050;&#1056;/&#1075;&#1088;&#1072;&#1092;&#1080;&#1082;&#108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cchellenic-my.sharepoint.com/personal/aleksandra_sheshikova_cchellenic_com/Documents/Desktop/&#1051;&#1080;&#1095;&#1085;&#1086;&#1077;/&#1042;&#1050;&#1056;/&#1075;&#1088;&#1072;&#1092;&#1080;&#1082;&#108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cchellenic-my.sharepoint.com/personal/aleksandra_sheshikova_cchellenic_com/Documents/Desktop/&#1051;&#1080;&#1095;&#1085;&#1086;&#1077;/&#1042;&#1050;&#1056;/&#1075;&#1088;&#1072;&#1092;&#1080;&#1082;&#108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cchellenic-my.sharepoint.com/personal/aleksandra_sheshikova_cchellenic_com/Documents/Desktop/&#1051;&#1080;&#1095;&#1085;&#1086;&#1077;/&#1042;&#1050;&#1056;/&#1075;&#1088;&#1072;&#1092;&#1080;&#1082;&#108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cchellenic-my.sharepoint.com/personal/aleksandra_sheshikova_cchellenic_com/Documents/Desktop/&#1051;&#1080;&#1095;&#1085;&#1086;&#1077;/&#1042;&#1050;&#1056;/&#1075;&#1088;&#1072;&#1092;&#1080;&#1082;&#108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Как Вы считаете, существует ли кластер оказания медицинских услуг в Санкт-Петербурге?</a:t>
            </a:r>
          </a:p>
        </c:rich>
      </c:tx>
      <c:layout>
        <c:manualLayout>
          <c:xMode val="edge"/>
          <c:yMode val="edge"/>
          <c:x val="0.15273220523062905"/>
          <c:y val="2.6966292134831461E-2"/>
        </c:manualLayout>
      </c:layout>
      <c:overlay val="0"/>
      <c:spPr>
        <a:noFill/>
        <a:ln>
          <a:noFill/>
        </a:ln>
        <a:effectLst/>
      </c:spPr>
      <c:txPr>
        <a:bodyPr rot="0" spcFirstLastPara="1" vertOverflow="ellipsis" vert="horz" wrap="square" anchor="ctr" anchorCtr="1"/>
        <a:lstStyle/>
        <a:p>
          <a:pPr>
            <a:defRPr sz="132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866-41EA-B377-6ED48341F1C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866-41EA-B377-6ED48341F1C6}"/>
              </c:ext>
            </c:extLst>
          </c:dPt>
          <c:dLbls>
            <c:dLbl>
              <c:idx val="0"/>
              <c:layout>
                <c:manualLayout>
                  <c:x val="3.6372812773403325E-2"/>
                  <c:y val="-2.79917614464858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66-41EA-B377-6ED48341F1C6}"/>
                </c:ext>
              </c:extLst>
            </c:dLbl>
            <c:dLbl>
              <c:idx val="1"/>
              <c:layout>
                <c:manualLayout>
                  <c:x val="8.975503062117236E-3"/>
                  <c:y val="-1.36975065616798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866-41EA-B377-6ED48341F1C6}"/>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Лист1!$A$2:$A$3</c:f>
              <c:strCache>
                <c:ptCount val="2"/>
                <c:pt idx="0">
                  <c:v>да</c:v>
                </c:pt>
                <c:pt idx="1">
                  <c:v>нет</c:v>
                </c:pt>
              </c:strCache>
            </c:strRef>
          </c:cat>
          <c:val>
            <c:numRef>
              <c:f>Лист1!$C$2:$C$3</c:f>
              <c:numCache>
                <c:formatCode>0.0%</c:formatCode>
                <c:ptCount val="2"/>
                <c:pt idx="0">
                  <c:v>0.6216216216216216</c:v>
                </c:pt>
                <c:pt idx="1">
                  <c:v>0.3783783783783784</c:v>
                </c:pt>
              </c:numCache>
            </c:numRef>
          </c:val>
          <c:extLst>
            <c:ext xmlns:c16="http://schemas.microsoft.com/office/drawing/2014/chart" uri="{C3380CC4-5D6E-409C-BE32-E72D297353CC}">
              <c16:uniqueId val="{00000004-1866-41EA-B377-6ED48341F1C6}"/>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Оборот рынка по направлениям медицины в Санкт-Петербурге, 2020 г (млрд руб)</a:t>
            </a:r>
          </a:p>
        </c:rich>
      </c:tx>
      <c:overlay val="0"/>
      <c:spPr>
        <a:noFill/>
        <a:ln>
          <a:noFill/>
        </a:ln>
        <a:effectLst/>
      </c:spPr>
      <c:txPr>
        <a:bodyPr rot="0" spcFirstLastPara="1" vertOverflow="ellipsis" vert="horz" wrap="square" anchor="ctr" anchorCtr="1"/>
        <a:lstStyle/>
        <a:p>
          <a:pPr>
            <a:defRPr sz="12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Лист1!$A$61:$A$66</c:f>
              <c:strCache>
                <c:ptCount val="6"/>
                <c:pt idx="0">
                  <c:v>Эстетическая медицина</c:v>
                </c:pt>
                <c:pt idx="1">
                  <c:v>Стоматология</c:v>
                </c:pt>
                <c:pt idx="2">
                  <c:v>Реабилитационная медицина</c:v>
                </c:pt>
                <c:pt idx="3">
                  <c:v>Нетрадиционная медицина</c:v>
                </c:pt>
                <c:pt idx="4">
                  <c:v>Медицина общего профиля</c:v>
                </c:pt>
                <c:pt idx="5">
                  <c:v>Гендерная медицина</c:v>
                </c:pt>
              </c:strCache>
            </c:strRef>
          </c:cat>
          <c:val>
            <c:numRef>
              <c:f>Лист1!$B$61:$B$66</c:f>
              <c:numCache>
                <c:formatCode>_-* #\ ##0.0_-;\-* #\ ##0.0_-;_-* "-"??_-;_-@_-</c:formatCode>
                <c:ptCount val="6"/>
                <c:pt idx="0">
                  <c:v>5.7</c:v>
                </c:pt>
                <c:pt idx="1">
                  <c:v>80.900000000000006</c:v>
                </c:pt>
                <c:pt idx="2">
                  <c:v>9.3000000000000007</c:v>
                </c:pt>
                <c:pt idx="3">
                  <c:v>1.9</c:v>
                </c:pt>
                <c:pt idx="4">
                  <c:v>122.5</c:v>
                </c:pt>
                <c:pt idx="5">
                  <c:v>27.4</c:v>
                </c:pt>
              </c:numCache>
            </c:numRef>
          </c:val>
          <c:extLst>
            <c:ext xmlns:c16="http://schemas.microsoft.com/office/drawing/2014/chart" uri="{C3380CC4-5D6E-409C-BE32-E72D297353CC}">
              <c16:uniqueId val="{00000000-E546-4B4D-BBCC-9D3E88956355}"/>
            </c:ext>
          </c:extLst>
        </c:ser>
        <c:dLbls>
          <c:showLegendKey val="0"/>
          <c:showVal val="0"/>
          <c:showCatName val="0"/>
          <c:showSerName val="0"/>
          <c:showPercent val="0"/>
          <c:showBubbleSize val="0"/>
        </c:dLbls>
        <c:gapWidth val="182"/>
        <c:axId val="918149680"/>
        <c:axId val="918152304"/>
      </c:barChart>
      <c:catAx>
        <c:axId val="918149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18152304"/>
        <c:crosses val="autoZero"/>
        <c:auto val="1"/>
        <c:lblAlgn val="ctr"/>
        <c:lblOffset val="100"/>
        <c:noMultiLvlLbl val="0"/>
      </c:catAx>
      <c:valAx>
        <c:axId val="918152304"/>
        <c:scaling>
          <c:orientation val="minMax"/>
        </c:scaling>
        <c:delete val="1"/>
        <c:axPos val="b"/>
        <c:majorGridlines>
          <c:spPr>
            <a:ln w="9525" cap="flat" cmpd="sng" algn="ctr">
              <a:solidFill>
                <a:schemeClr val="tx1">
                  <a:lumMod val="15000"/>
                  <a:lumOff val="85000"/>
                </a:schemeClr>
              </a:solidFill>
              <a:round/>
            </a:ln>
            <a:effectLst/>
          </c:spPr>
        </c:majorGridlines>
        <c:numFmt formatCode="_-* #\ ##0.0_-;\-* #\ ##0.0_-;_-* &quot;-&quot;??_-;_-@_-" sourceLinked="1"/>
        <c:majorTickMark val="none"/>
        <c:minorTickMark val="none"/>
        <c:tickLblPos val="nextTo"/>
        <c:crossAx val="918149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Какие изменения произошли в Вашей организации в период пандемии?</a:t>
            </a:r>
          </a:p>
        </c:rich>
      </c:tx>
      <c:overlay val="0"/>
      <c:spPr>
        <a:noFill/>
        <a:ln>
          <a:noFill/>
        </a:ln>
        <a:effectLst/>
      </c:spPr>
      <c:txPr>
        <a:bodyPr rot="0" spcFirstLastPara="1" vertOverflow="ellipsis" vert="horz" wrap="square" anchor="ctr" anchorCtr="1"/>
        <a:lstStyle/>
        <a:p>
          <a:pPr>
            <a:defRPr sz="12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Лист1!$A$44:$A$50</c:f>
              <c:strCache>
                <c:ptCount val="7"/>
                <c:pt idx="0">
                  <c:v>Усиление информационных каналов</c:v>
                </c:pt>
                <c:pt idx="1">
                  <c:v>Развитие телемедицины</c:v>
                </c:pt>
                <c:pt idx="2">
                  <c:v>Укрепление горизонтальных контактов</c:v>
                </c:pt>
                <c:pt idx="3">
                  <c:v>Произошел отток/приток персонала</c:v>
                </c:pt>
                <c:pt idx="4">
                  <c:v>Произошло перепрофилирование организации в ковидный госпиталь</c:v>
                </c:pt>
                <c:pt idx="5">
                  <c:v>Изменилась стратегия организации</c:v>
                </c:pt>
                <c:pt idx="6">
                  <c:v>Никаких изменений</c:v>
                </c:pt>
              </c:strCache>
            </c:strRef>
          </c:cat>
          <c:val>
            <c:numRef>
              <c:f>Лист1!$C$44:$C$50</c:f>
              <c:numCache>
                <c:formatCode>0%</c:formatCode>
                <c:ptCount val="7"/>
                <c:pt idx="0">
                  <c:v>0.67567567567567566</c:v>
                </c:pt>
                <c:pt idx="1">
                  <c:v>0.27027027027027029</c:v>
                </c:pt>
                <c:pt idx="2">
                  <c:v>0.35135135135135137</c:v>
                </c:pt>
                <c:pt idx="3">
                  <c:v>0.3783783783783784</c:v>
                </c:pt>
                <c:pt idx="4">
                  <c:v>0.10810810810810811</c:v>
                </c:pt>
                <c:pt idx="5">
                  <c:v>5.4054054054054057E-2</c:v>
                </c:pt>
                <c:pt idx="6">
                  <c:v>5.4054054054054057E-2</c:v>
                </c:pt>
              </c:numCache>
            </c:numRef>
          </c:val>
          <c:extLst>
            <c:ext xmlns:c16="http://schemas.microsoft.com/office/drawing/2014/chart" uri="{C3380CC4-5D6E-409C-BE32-E72D297353CC}">
              <c16:uniqueId val="{00000000-17AA-4B09-926A-05EE0E591D8C}"/>
            </c:ext>
          </c:extLst>
        </c:ser>
        <c:dLbls>
          <c:showLegendKey val="0"/>
          <c:showVal val="0"/>
          <c:showCatName val="0"/>
          <c:showSerName val="0"/>
          <c:showPercent val="0"/>
          <c:showBubbleSize val="0"/>
        </c:dLbls>
        <c:gapWidth val="182"/>
        <c:axId val="660578168"/>
        <c:axId val="374255312"/>
      </c:barChart>
      <c:catAx>
        <c:axId val="660578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4255312"/>
        <c:crosses val="autoZero"/>
        <c:auto val="1"/>
        <c:lblAlgn val="ctr"/>
        <c:lblOffset val="100"/>
        <c:noMultiLvlLbl val="0"/>
      </c:catAx>
      <c:valAx>
        <c:axId val="3742553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60578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Как произошедшие изменения сказались  на конкурентноспособнось кластера (системы) здравоохранения в Санкт-Петербурге?</a:t>
            </a:r>
          </a:p>
        </c:rich>
      </c:tx>
      <c:overlay val="0"/>
      <c:spPr>
        <a:noFill/>
        <a:ln>
          <a:noFill/>
        </a:ln>
        <a:effectLst/>
      </c:spPr>
      <c:txPr>
        <a:bodyPr rot="0" spcFirstLastPara="1" vertOverflow="ellipsis" vert="horz" wrap="square" anchor="ctr" anchorCtr="1"/>
        <a:lstStyle/>
        <a:p>
          <a:pPr>
            <a:defRPr sz="12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229-46BF-ACA9-E70547309B6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229-46BF-ACA9-E70547309B6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229-46BF-ACA9-E70547309B62}"/>
              </c:ext>
            </c:extLst>
          </c:dPt>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Лист1!$A$54:$A$56</c:f>
              <c:strCache>
                <c:ptCount val="3"/>
                <c:pt idx="0">
                  <c:v>Не изменилась</c:v>
                </c:pt>
                <c:pt idx="1">
                  <c:v>Укрепилась</c:v>
                </c:pt>
                <c:pt idx="2">
                  <c:v>Ослабла</c:v>
                </c:pt>
              </c:strCache>
            </c:strRef>
          </c:cat>
          <c:val>
            <c:numRef>
              <c:f>Лист1!$C$54:$C$56</c:f>
              <c:numCache>
                <c:formatCode>0.0%</c:formatCode>
                <c:ptCount val="3"/>
                <c:pt idx="0">
                  <c:v>0.40540540540540543</c:v>
                </c:pt>
                <c:pt idx="1">
                  <c:v>0.35135135135135137</c:v>
                </c:pt>
                <c:pt idx="2">
                  <c:v>0.24324324324324326</c:v>
                </c:pt>
              </c:numCache>
            </c:numRef>
          </c:val>
          <c:extLst>
            <c:ext xmlns:c16="http://schemas.microsoft.com/office/drawing/2014/chart" uri="{C3380CC4-5D6E-409C-BE32-E72D297353CC}">
              <c16:uniqueId val="{00000006-1229-46BF-ACA9-E70547309B62}"/>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ru-RU"/>
              <a:t>Общая статистика пандемии в разрезе стран</a:t>
            </a:r>
          </a:p>
        </c:rich>
      </c:tx>
      <c:overlay val="0"/>
      <c:spPr>
        <a:noFill/>
        <a:ln>
          <a:noFill/>
        </a:ln>
        <a:effectLst/>
      </c:spPr>
      <c:txPr>
        <a:bodyPr rot="0" spcFirstLastPara="1" vertOverflow="ellipsis" vert="horz" wrap="square" anchor="ctr" anchorCtr="1"/>
        <a:lstStyle/>
        <a:p>
          <a:pPr>
            <a:defRPr sz="1260" b="0" i="0" u="none" strike="noStrike" kern="1200" spc="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5578732570003401"/>
          <c:y val="0.1382475962003521"/>
          <c:w val="0.56707624164596471"/>
          <c:h val="0.60563163019855937"/>
        </c:manualLayout>
      </c:layout>
      <c:barChart>
        <c:barDir val="col"/>
        <c:grouping val="clustered"/>
        <c:varyColors val="0"/>
        <c:ser>
          <c:idx val="0"/>
          <c:order val="0"/>
          <c:tx>
            <c:strRef>
              <c:f>Лист1!$B$1</c:f>
              <c:strCache>
                <c:ptCount val="1"/>
                <c:pt idx="0">
                  <c:v>Заражений</c:v>
                </c:pt>
              </c:strCache>
            </c:strRef>
          </c:tx>
          <c:spPr>
            <a:solidFill>
              <a:srgbClr val="FF0000"/>
            </a:solidFill>
            <a:ln>
              <a:noFill/>
            </a:ln>
            <a:effectLst/>
          </c:spPr>
          <c:invertIfNegative val="0"/>
          <c:cat>
            <c:strRef>
              <c:f>Лист1!$A$2:$A$11</c:f>
              <c:strCache>
                <c:ptCount val="10"/>
                <c:pt idx="0">
                  <c:v>США</c:v>
                </c:pt>
                <c:pt idx="1">
                  <c:v>Индия</c:v>
                </c:pt>
                <c:pt idx="2">
                  <c:v>Бразилия</c:v>
                </c:pt>
                <c:pt idx="3">
                  <c:v>Франция</c:v>
                </c:pt>
                <c:pt idx="4">
                  <c:v>Великобритания</c:v>
                </c:pt>
                <c:pt idx="5">
                  <c:v>Россия</c:v>
                </c:pt>
                <c:pt idx="6">
                  <c:v>Германия</c:v>
                </c:pt>
                <c:pt idx="7">
                  <c:v>Турция</c:v>
                </c:pt>
                <c:pt idx="8">
                  <c:v>Италия</c:v>
                </c:pt>
                <c:pt idx="9">
                  <c:v>Испания</c:v>
                </c:pt>
              </c:strCache>
            </c:strRef>
          </c:cat>
          <c:val>
            <c:numRef>
              <c:f>Лист1!$B$2:$B$11</c:f>
              <c:numCache>
                <c:formatCode>_-* #\ ##0_-;\-* #\ ##0_-;_-* "-"??_-;_-@_-</c:formatCode>
                <c:ptCount val="10"/>
                <c:pt idx="0">
                  <c:v>80072561</c:v>
                </c:pt>
                <c:pt idx="1">
                  <c:v>42822473</c:v>
                </c:pt>
                <c:pt idx="2">
                  <c:v>28167587</c:v>
                </c:pt>
                <c:pt idx="3">
                  <c:v>22227826</c:v>
                </c:pt>
                <c:pt idx="4">
                  <c:v>18580216</c:v>
                </c:pt>
                <c:pt idx="5">
                  <c:v>15370419</c:v>
                </c:pt>
                <c:pt idx="6">
                  <c:v>13523782</c:v>
                </c:pt>
                <c:pt idx="7">
                  <c:v>13434130</c:v>
                </c:pt>
                <c:pt idx="8">
                  <c:v>12427773</c:v>
                </c:pt>
                <c:pt idx="9">
                  <c:v>10809222</c:v>
                </c:pt>
              </c:numCache>
            </c:numRef>
          </c:val>
          <c:extLst>
            <c:ext xmlns:c16="http://schemas.microsoft.com/office/drawing/2014/chart" uri="{C3380CC4-5D6E-409C-BE32-E72D297353CC}">
              <c16:uniqueId val="{00000000-81C8-4A80-901A-F43C7CFB37AA}"/>
            </c:ext>
          </c:extLst>
        </c:ser>
        <c:ser>
          <c:idx val="1"/>
          <c:order val="1"/>
          <c:tx>
            <c:strRef>
              <c:f>Лист1!$C$1</c:f>
              <c:strCache>
                <c:ptCount val="1"/>
                <c:pt idx="0">
                  <c:v>Смертельные случаи</c:v>
                </c:pt>
              </c:strCache>
            </c:strRef>
          </c:tx>
          <c:spPr>
            <a:solidFill>
              <a:schemeClr val="accent2"/>
            </a:solidFill>
            <a:ln>
              <a:noFill/>
            </a:ln>
            <a:effectLst/>
          </c:spPr>
          <c:invertIfNegative val="0"/>
          <c:cat>
            <c:strRef>
              <c:f>Лист1!$A$2:$A$11</c:f>
              <c:strCache>
                <c:ptCount val="10"/>
                <c:pt idx="0">
                  <c:v>США</c:v>
                </c:pt>
                <c:pt idx="1">
                  <c:v>Индия</c:v>
                </c:pt>
                <c:pt idx="2">
                  <c:v>Бразилия</c:v>
                </c:pt>
                <c:pt idx="3">
                  <c:v>Франция</c:v>
                </c:pt>
                <c:pt idx="4">
                  <c:v>Великобритания</c:v>
                </c:pt>
                <c:pt idx="5">
                  <c:v>Россия</c:v>
                </c:pt>
                <c:pt idx="6">
                  <c:v>Германия</c:v>
                </c:pt>
                <c:pt idx="7">
                  <c:v>Турция</c:v>
                </c:pt>
                <c:pt idx="8">
                  <c:v>Италия</c:v>
                </c:pt>
                <c:pt idx="9">
                  <c:v>Испания</c:v>
                </c:pt>
              </c:strCache>
            </c:strRef>
          </c:cat>
          <c:val>
            <c:numRef>
              <c:f>Лист1!$C$2:$C$11</c:f>
            </c:numRef>
          </c:val>
          <c:extLst>
            <c:ext xmlns:c16="http://schemas.microsoft.com/office/drawing/2014/chart" uri="{C3380CC4-5D6E-409C-BE32-E72D297353CC}">
              <c16:uniqueId val="{00000001-81C8-4A80-901A-F43C7CFB37AA}"/>
            </c:ext>
          </c:extLst>
        </c:ser>
        <c:ser>
          <c:idx val="2"/>
          <c:order val="2"/>
          <c:tx>
            <c:strRef>
              <c:f>Лист1!$D$1</c:f>
              <c:strCache>
                <c:ptCount val="1"/>
                <c:pt idx="0">
                  <c:v>Выздоро­вевшие</c:v>
                </c:pt>
              </c:strCache>
            </c:strRef>
          </c:tx>
          <c:spPr>
            <a:solidFill>
              <a:srgbClr val="00B050"/>
            </a:solidFill>
            <a:ln>
              <a:solidFill>
                <a:srgbClr val="00B050"/>
              </a:solidFill>
            </a:ln>
            <a:effectLst/>
          </c:spPr>
          <c:invertIfNegative val="0"/>
          <c:cat>
            <c:strRef>
              <c:f>Лист1!$A$2:$A$11</c:f>
              <c:strCache>
                <c:ptCount val="10"/>
                <c:pt idx="0">
                  <c:v>США</c:v>
                </c:pt>
                <c:pt idx="1">
                  <c:v>Индия</c:v>
                </c:pt>
                <c:pt idx="2">
                  <c:v>Бразилия</c:v>
                </c:pt>
                <c:pt idx="3">
                  <c:v>Франция</c:v>
                </c:pt>
                <c:pt idx="4">
                  <c:v>Великобритания</c:v>
                </c:pt>
                <c:pt idx="5">
                  <c:v>Россия</c:v>
                </c:pt>
                <c:pt idx="6">
                  <c:v>Германия</c:v>
                </c:pt>
                <c:pt idx="7">
                  <c:v>Турция</c:v>
                </c:pt>
                <c:pt idx="8">
                  <c:v>Италия</c:v>
                </c:pt>
                <c:pt idx="9">
                  <c:v>Испания</c:v>
                </c:pt>
              </c:strCache>
            </c:strRef>
          </c:cat>
          <c:val>
            <c:numRef>
              <c:f>Лист1!$D$2:$D$11</c:f>
              <c:numCache>
                <c:formatCode>_-* #\ ##0_-;\-* #\ ##0_-;_-* "-"??_-;_-@_-</c:formatCode>
                <c:ptCount val="10"/>
                <c:pt idx="0">
                  <c:v>51544851</c:v>
                </c:pt>
                <c:pt idx="1">
                  <c:v>42086383</c:v>
                </c:pt>
                <c:pt idx="2">
                  <c:v>24949782</c:v>
                </c:pt>
                <c:pt idx="3">
                  <c:v>18921479</c:v>
                </c:pt>
                <c:pt idx="4">
                  <c:v>16611995</c:v>
                </c:pt>
                <c:pt idx="5">
                  <c:v>12365238</c:v>
                </c:pt>
                <c:pt idx="6">
                  <c:v>9673700</c:v>
                </c:pt>
                <c:pt idx="7">
                  <c:v>12570134</c:v>
                </c:pt>
                <c:pt idx="8">
                  <c:v>10905147</c:v>
                </c:pt>
                <c:pt idx="9">
                  <c:v>8326793</c:v>
                </c:pt>
              </c:numCache>
            </c:numRef>
          </c:val>
          <c:extLst>
            <c:ext xmlns:c16="http://schemas.microsoft.com/office/drawing/2014/chart" uri="{C3380CC4-5D6E-409C-BE32-E72D297353CC}">
              <c16:uniqueId val="{00000002-81C8-4A80-901A-F43C7CFB37AA}"/>
            </c:ext>
          </c:extLst>
        </c:ser>
        <c:dLbls>
          <c:showLegendKey val="0"/>
          <c:showVal val="0"/>
          <c:showCatName val="0"/>
          <c:showSerName val="0"/>
          <c:showPercent val="0"/>
          <c:showBubbleSize val="0"/>
        </c:dLbls>
        <c:gapWidth val="150"/>
        <c:axId val="904319352"/>
        <c:axId val="904319680"/>
      </c:barChart>
      <c:catAx>
        <c:axId val="9043193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904319680"/>
        <c:crosses val="autoZero"/>
        <c:auto val="1"/>
        <c:lblAlgn val="ctr"/>
        <c:lblOffset val="100"/>
        <c:noMultiLvlLbl val="0"/>
      </c:catAx>
      <c:valAx>
        <c:axId val="904319680"/>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9043193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lumMod val="95000"/>
              <a:lumOff val="5000"/>
            </a:schemeClr>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Оборот рынка по этапам медицинского обслуживания в  Санкт-Петербурге, 2020 г (млрд руб)</a:t>
            </a:r>
          </a:p>
        </c:rich>
      </c:tx>
      <c:overlay val="0"/>
      <c:spPr>
        <a:noFill/>
        <a:ln>
          <a:noFill/>
        </a:ln>
        <a:effectLst/>
      </c:spPr>
      <c:txPr>
        <a:bodyPr rot="0" spcFirstLastPara="1" vertOverflow="ellipsis" vert="horz" wrap="square" anchor="ctr" anchorCtr="1"/>
        <a:lstStyle/>
        <a:p>
          <a:pPr>
            <a:defRPr sz="12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Лист1!$A$55:$A$59</c:f>
              <c:strCache>
                <c:ptCount val="5"/>
                <c:pt idx="0">
                  <c:v>Консультация</c:v>
                </c:pt>
                <c:pt idx="1">
                  <c:v>Профилактика</c:v>
                </c:pt>
                <c:pt idx="2">
                  <c:v>Диагностика</c:v>
                </c:pt>
                <c:pt idx="3">
                  <c:v>Лечение</c:v>
                </c:pt>
                <c:pt idx="4">
                  <c:v>Восстановление</c:v>
                </c:pt>
              </c:strCache>
            </c:strRef>
          </c:cat>
          <c:val>
            <c:numRef>
              <c:f>Лист1!$B$55:$B$59</c:f>
              <c:numCache>
                <c:formatCode>_-* #\ ##0.0_-;\-* #\ ##0.0_-;_-* "-"??_-;_-@_-</c:formatCode>
                <c:ptCount val="5"/>
                <c:pt idx="0">
                  <c:v>27</c:v>
                </c:pt>
                <c:pt idx="1">
                  <c:v>7.5</c:v>
                </c:pt>
                <c:pt idx="2">
                  <c:v>60.3</c:v>
                </c:pt>
                <c:pt idx="3">
                  <c:v>143.6</c:v>
                </c:pt>
                <c:pt idx="4">
                  <c:v>9.3000000000000007</c:v>
                </c:pt>
              </c:numCache>
            </c:numRef>
          </c:val>
          <c:extLst>
            <c:ext xmlns:c16="http://schemas.microsoft.com/office/drawing/2014/chart" uri="{C3380CC4-5D6E-409C-BE32-E72D297353CC}">
              <c16:uniqueId val="{00000000-8C0B-4BD0-A0C8-F45FEF5BD937}"/>
            </c:ext>
          </c:extLst>
        </c:ser>
        <c:dLbls>
          <c:showLegendKey val="0"/>
          <c:showVal val="0"/>
          <c:showCatName val="0"/>
          <c:showSerName val="0"/>
          <c:showPercent val="0"/>
          <c:showBubbleSize val="0"/>
        </c:dLbls>
        <c:gapWidth val="219"/>
        <c:overlap val="-27"/>
        <c:axId val="962815120"/>
        <c:axId val="962818072"/>
      </c:barChart>
      <c:catAx>
        <c:axId val="962815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62818072"/>
        <c:crosses val="autoZero"/>
        <c:auto val="1"/>
        <c:lblAlgn val="ctr"/>
        <c:lblOffset val="100"/>
        <c:noMultiLvlLbl val="0"/>
      </c:catAx>
      <c:valAx>
        <c:axId val="962818072"/>
        <c:scaling>
          <c:orientation val="minMax"/>
        </c:scaling>
        <c:delete val="0"/>
        <c:axPos val="l"/>
        <c:majorGridlines>
          <c:spPr>
            <a:ln w="9525" cap="flat" cmpd="sng" algn="ctr">
              <a:solidFill>
                <a:schemeClr val="tx1">
                  <a:lumMod val="15000"/>
                  <a:lumOff val="85000"/>
                </a:schemeClr>
              </a:solidFill>
              <a:round/>
            </a:ln>
            <a:effectLst/>
          </c:spPr>
        </c:majorGridlines>
        <c:numFmt formatCode="_-* #\ ##0.0_-;\-* #\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62815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Какова степень развития кластера по Вашему мнению?</a:t>
            </a:r>
          </a:p>
        </c:rich>
      </c:tx>
      <c:overlay val="0"/>
      <c:spPr>
        <a:noFill/>
        <a:ln>
          <a:noFill/>
        </a:ln>
        <a:effectLst/>
      </c:spPr>
      <c:txPr>
        <a:bodyPr rot="0" spcFirstLastPara="1" vertOverflow="ellipsis" vert="horz" wrap="square" anchor="ctr" anchorCtr="1"/>
        <a:lstStyle/>
        <a:p>
          <a:pPr>
            <a:defRPr sz="12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834-4894-B85E-F31F684F1C6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834-4894-B85E-F31F684F1C6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834-4894-B85E-F31F684F1C6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834-4894-B85E-F31F684F1C6A}"/>
              </c:ext>
            </c:extLst>
          </c:dPt>
          <c:dLbls>
            <c:dLbl>
              <c:idx val="0"/>
              <c:layout>
                <c:manualLayout>
                  <c:x val="4.6790244969378827E-3"/>
                  <c:y val="3.67804024496937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834-4894-B85E-F31F684F1C6A}"/>
                </c:ext>
              </c:extLst>
            </c:dLbl>
            <c:dLbl>
              <c:idx val="1"/>
              <c:layout>
                <c:manualLayout>
                  <c:x val="-2.8611111111111111E-3"/>
                  <c:y val="-3.11420968212306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834-4894-B85E-F31F684F1C6A}"/>
                </c:ext>
              </c:extLst>
            </c:dLbl>
            <c:dLbl>
              <c:idx val="2"/>
              <c:layout>
                <c:manualLayout>
                  <c:x val="-6.2685914260718041E-4"/>
                  <c:y val="-7.4457203266258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834-4894-B85E-F31F684F1C6A}"/>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Лист1!$A$29:$A$32</c:f>
              <c:strCache>
                <c:ptCount val="4"/>
                <c:pt idx="0">
                  <c:v>Зрелый кластер </c:v>
                </c:pt>
                <c:pt idx="1">
                  <c:v>Латентный кластер</c:v>
                </c:pt>
                <c:pt idx="2">
                  <c:v>Потенциальный кластер</c:v>
                </c:pt>
                <c:pt idx="3">
                  <c:v>«Дирижистский» кластер</c:v>
                </c:pt>
              </c:strCache>
            </c:strRef>
          </c:cat>
          <c:val>
            <c:numRef>
              <c:f>Лист1!$C$29:$C$32</c:f>
              <c:numCache>
                <c:formatCode>0.0%</c:formatCode>
                <c:ptCount val="4"/>
                <c:pt idx="0">
                  <c:v>0.19230769230769232</c:v>
                </c:pt>
                <c:pt idx="1">
                  <c:v>0.34615384615384615</c:v>
                </c:pt>
                <c:pt idx="2">
                  <c:v>0.38461538461538464</c:v>
                </c:pt>
                <c:pt idx="3">
                  <c:v>7.6923076923076927E-2</c:v>
                </c:pt>
              </c:numCache>
            </c:numRef>
          </c:val>
          <c:extLst>
            <c:ext xmlns:c16="http://schemas.microsoft.com/office/drawing/2014/chart" uri="{C3380CC4-5D6E-409C-BE32-E72D297353CC}">
              <c16:uniqueId val="{00000008-1834-4894-B85E-F31F684F1C6A}"/>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8806649168853897"/>
          <c:y val="0.20104913969087199"/>
          <c:w val="0.40915573053368332"/>
          <c:h val="0.59841061533974915"/>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Результаты опроса "На сколько лет пандемия ускорила трансформацию отрасли?"</a:t>
            </a:r>
          </a:p>
        </c:rich>
      </c:tx>
      <c:overlay val="0"/>
      <c:spPr>
        <a:noFill/>
        <a:ln>
          <a:noFill/>
        </a:ln>
        <a:effectLst/>
      </c:spPr>
      <c:txPr>
        <a:bodyPr rot="0" spcFirstLastPara="1" vertOverflow="ellipsis" vert="horz" wrap="square" anchor="ctr" anchorCtr="1"/>
        <a:lstStyle/>
        <a:p>
          <a:pPr>
            <a:defRPr sz="12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22889336016096576"/>
          <c:y val="0.27136507936507936"/>
          <c:w val="0.77110663983903416"/>
          <c:h val="0.72863492063492064"/>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Лист1!$A$69:$A$75</c:f>
              <c:strCache>
                <c:ptCount val="7"/>
                <c:pt idx="0">
                  <c:v>Менее года</c:v>
                </c:pt>
                <c:pt idx="1">
                  <c:v>1-2 года</c:v>
                </c:pt>
                <c:pt idx="2">
                  <c:v>2-3 года</c:v>
                </c:pt>
                <c:pt idx="3">
                  <c:v>3-4 года</c:v>
                </c:pt>
                <c:pt idx="4">
                  <c:v>4-5 лет</c:v>
                </c:pt>
                <c:pt idx="5">
                  <c:v>5-6 лет</c:v>
                </c:pt>
                <c:pt idx="6">
                  <c:v>более 6 лет</c:v>
                </c:pt>
              </c:strCache>
            </c:strRef>
          </c:cat>
          <c:val>
            <c:numRef>
              <c:f>Лист1!$B$69:$B$75</c:f>
              <c:numCache>
                <c:formatCode>0%</c:formatCode>
                <c:ptCount val="7"/>
                <c:pt idx="0">
                  <c:v>0.27</c:v>
                </c:pt>
                <c:pt idx="1">
                  <c:v>0.13</c:v>
                </c:pt>
                <c:pt idx="2">
                  <c:v>0.09</c:v>
                </c:pt>
                <c:pt idx="3">
                  <c:v>0.08</c:v>
                </c:pt>
                <c:pt idx="4">
                  <c:v>0.08</c:v>
                </c:pt>
                <c:pt idx="5">
                  <c:v>0.05</c:v>
                </c:pt>
                <c:pt idx="6">
                  <c:v>0.3</c:v>
                </c:pt>
              </c:numCache>
            </c:numRef>
          </c:val>
          <c:extLst>
            <c:ext xmlns:c16="http://schemas.microsoft.com/office/drawing/2014/chart" uri="{C3380CC4-5D6E-409C-BE32-E72D297353CC}">
              <c16:uniqueId val="{00000000-C6C0-449A-A1A3-A3D4E4AA1EDC}"/>
            </c:ext>
          </c:extLst>
        </c:ser>
        <c:dLbls>
          <c:showLegendKey val="0"/>
          <c:showVal val="0"/>
          <c:showCatName val="0"/>
          <c:showSerName val="0"/>
          <c:showPercent val="0"/>
          <c:showBubbleSize val="0"/>
        </c:dLbls>
        <c:gapWidth val="182"/>
        <c:axId val="791332472"/>
        <c:axId val="791331816"/>
      </c:barChart>
      <c:catAx>
        <c:axId val="791332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91331816"/>
        <c:crosses val="autoZero"/>
        <c:auto val="1"/>
        <c:lblAlgn val="ctr"/>
        <c:lblOffset val="100"/>
        <c:noMultiLvlLbl val="0"/>
      </c:catAx>
      <c:valAx>
        <c:axId val="791331816"/>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791332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Результаты опроса о внедрении коммуникационных технологий в российских медучреждениях, %</a:t>
            </a:r>
          </a:p>
        </c:rich>
      </c:tx>
      <c:overlay val="0"/>
      <c:spPr>
        <a:noFill/>
        <a:ln>
          <a:noFill/>
        </a:ln>
        <a:effectLst/>
      </c:spPr>
      <c:txPr>
        <a:bodyPr rot="0" spcFirstLastPara="1" vertOverflow="ellipsis" vert="horz" wrap="square" anchor="ctr" anchorCtr="1"/>
        <a:lstStyle/>
        <a:p>
          <a:pPr>
            <a:defRPr sz="12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321-448D-9441-791C9873A88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321-448D-9441-791C9873A88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321-448D-9441-791C9873A88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321-448D-9441-791C9873A88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321-448D-9441-791C9873A880}"/>
              </c:ext>
            </c:extLst>
          </c:dPt>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Лист1!$A$77:$A$81</c:f>
              <c:strCache>
                <c:ptCount val="5"/>
                <c:pt idx="0">
                  <c:v>Регулярное использование телемедицины для амбулаторной помощи</c:v>
                </c:pt>
                <c:pt idx="1">
                  <c:v>Групповые текстовые решения для врачей</c:v>
                </c:pt>
                <c:pt idx="2">
                  <c:v>Голосовой ввод данных в медкарты</c:v>
                </c:pt>
                <c:pt idx="3">
                  <c:v>Системы AR/VR</c:v>
                </c:pt>
                <c:pt idx="4">
                  <c:v>Групповые текстовые решения для пациентов и тех, кто за ними ухаживает</c:v>
                </c:pt>
              </c:strCache>
            </c:strRef>
          </c:cat>
          <c:val>
            <c:numRef>
              <c:f>Лист1!$B$77:$B$81</c:f>
              <c:numCache>
                <c:formatCode>0%</c:formatCode>
                <c:ptCount val="5"/>
                <c:pt idx="0">
                  <c:v>0.53</c:v>
                </c:pt>
                <c:pt idx="1">
                  <c:v>0.25</c:v>
                </c:pt>
                <c:pt idx="2">
                  <c:v>0.11</c:v>
                </c:pt>
                <c:pt idx="3">
                  <c:v>0.08</c:v>
                </c:pt>
                <c:pt idx="4">
                  <c:v>0.05</c:v>
                </c:pt>
              </c:numCache>
            </c:numRef>
          </c:val>
          <c:extLst>
            <c:ext xmlns:c16="http://schemas.microsoft.com/office/drawing/2014/chart" uri="{C3380CC4-5D6E-409C-BE32-E72D297353CC}">
              <c16:uniqueId val="{0000000A-8321-448D-9441-791C9873A880}"/>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8461048483125222"/>
          <c:y val="0.19805006870347949"/>
          <c:w val="0.40356269703603176"/>
          <c:h val="0.74117744903582827"/>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Кол-во медицинских организаций</a:t>
            </a:r>
          </a:p>
          <a:p>
            <a:pPr>
              <a:defRPr/>
            </a:pPr>
            <a:r>
              <a:rPr lang="ru-RU"/>
              <a:t> в сфере ОМС Санкт-Петербурга </a:t>
            </a:r>
          </a:p>
        </c:rich>
      </c:tx>
      <c:overlay val="0"/>
      <c:spPr>
        <a:noFill/>
        <a:ln>
          <a:noFill/>
        </a:ln>
        <a:effectLst/>
      </c:spPr>
      <c:txPr>
        <a:bodyPr rot="0" spcFirstLastPara="1" vertOverflow="ellipsis" vert="horz" wrap="square" anchor="ctr" anchorCtr="1"/>
        <a:lstStyle/>
        <a:p>
          <a:pPr>
            <a:defRPr sz="12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Лист1!$B$27</c:f>
              <c:strCache>
                <c:ptCount val="1"/>
                <c:pt idx="0">
                  <c:v>Всего</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Лист1!$A$28:$A$31</c:f>
              <c:numCache>
                <c:formatCode>General</c:formatCode>
                <c:ptCount val="4"/>
                <c:pt idx="0">
                  <c:v>2018</c:v>
                </c:pt>
                <c:pt idx="1">
                  <c:v>2019</c:v>
                </c:pt>
                <c:pt idx="2">
                  <c:v>2020</c:v>
                </c:pt>
                <c:pt idx="3">
                  <c:v>2021</c:v>
                </c:pt>
              </c:numCache>
            </c:numRef>
          </c:cat>
          <c:val>
            <c:numRef>
              <c:f>Лист1!$B$28:$B$31</c:f>
              <c:numCache>
                <c:formatCode>General</c:formatCode>
                <c:ptCount val="4"/>
                <c:pt idx="0">
                  <c:v>359</c:v>
                </c:pt>
                <c:pt idx="1">
                  <c:v>367</c:v>
                </c:pt>
                <c:pt idx="2">
                  <c:v>372</c:v>
                </c:pt>
                <c:pt idx="3">
                  <c:v>384</c:v>
                </c:pt>
              </c:numCache>
            </c:numRef>
          </c:val>
          <c:extLst>
            <c:ext xmlns:c16="http://schemas.microsoft.com/office/drawing/2014/chart" uri="{C3380CC4-5D6E-409C-BE32-E72D297353CC}">
              <c16:uniqueId val="{00000000-BE20-4B87-A19F-BF79C4077AA2}"/>
            </c:ext>
          </c:extLst>
        </c:ser>
        <c:ser>
          <c:idx val="1"/>
          <c:order val="1"/>
          <c:tx>
            <c:strRef>
              <c:f>Лист1!$C$27</c:f>
              <c:strCache>
                <c:ptCount val="1"/>
                <c:pt idx="0">
                  <c:v>в т.ч. МО НФС</c:v>
                </c:pt>
              </c:strCache>
            </c:strRef>
          </c:tx>
          <c:spPr>
            <a:solidFill>
              <a:schemeClr val="accent2"/>
            </a:solidFill>
            <a:ln>
              <a:noFill/>
            </a:ln>
            <a:effectLst/>
          </c:spPr>
          <c:invertIfNegative val="0"/>
          <c:cat>
            <c:numRef>
              <c:f>Лист1!$A$28:$A$31</c:f>
              <c:numCache>
                <c:formatCode>General</c:formatCode>
                <c:ptCount val="4"/>
                <c:pt idx="0">
                  <c:v>2018</c:v>
                </c:pt>
                <c:pt idx="1">
                  <c:v>2019</c:v>
                </c:pt>
                <c:pt idx="2">
                  <c:v>2020</c:v>
                </c:pt>
                <c:pt idx="3">
                  <c:v>2021</c:v>
                </c:pt>
              </c:numCache>
            </c:numRef>
          </c:cat>
          <c:val>
            <c:numRef>
              <c:f>Лист1!$C$28:$C$31</c:f>
            </c:numRef>
          </c:val>
          <c:extLst>
            <c:ext xmlns:c16="http://schemas.microsoft.com/office/drawing/2014/chart" uri="{C3380CC4-5D6E-409C-BE32-E72D297353CC}">
              <c16:uniqueId val="{00000001-BE20-4B87-A19F-BF79C4077AA2}"/>
            </c:ext>
          </c:extLst>
        </c:ser>
        <c:ser>
          <c:idx val="2"/>
          <c:order val="2"/>
          <c:tx>
            <c:strRef>
              <c:f>Лист1!$D$27</c:f>
              <c:strCache>
                <c:ptCount val="1"/>
                <c:pt idx="0">
                  <c:v>в т.ч. МО НФС</c:v>
                </c:pt>
              </c:strCache>
            </c:strRef>
          </c:tx>
          <c:spPr>
            <a:solidFill>
              <a:srgbClr val="FF0000"/>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Лист1!$A$28:$A$31</c:f>
              <c:numCache>
                <c:formatCode>General</c:formatCode>
                <c:ptCount val="4"/>
                <c:pt idx="0">
                  <c:v>2018</c:v>
                </c:pt>
                <c:pt idx="1">
                  <c:v>2019</c:v>
                </c:pt>
                <c:pt idx="2">
                  <c:v>2020</c:v>
                </c:pt>
                <c:pt idx="3">
                  <c:v>2021</c:v>
                </c:pt>
              </c:numCache>
            </c:numRef>
          </c:cat>
          <c:val>
            <c:numRef>
              <c:f>Лист1!$D$28:$D$31</c:f>
              <c:numCache>
                <c:formatCode>General</c:formatCode>
                <c:ptCount val="4"/>
                <c:pt idx="0">
                  <c:v>141</c:v>
                </c:pt>
                <c:pt idx="1">
                  <c:v>147</c:v>
                </c:pt>
                <c:pt idx="2">
                  <c:v>155</c:v>
                </c:pt>
                <c:pt idx="3">
                  <c:v>167</c:v>
                </c:pt>
              </c:numCache>
            </c:numRef>
          </c:val>
          <c:extLst>
            <c:ext xmlns:c16="http://schemas.microsoft.com/office/drawing/2014/chart" uri="{C3380CC4-5D6E-409C-BE32-E72D297353CC}">
              <c16:uniqueId val="{00000002-BE20-4B87-A19F-BF79C4077AA2}"/>
            </c:ext>
          </c:extLst>
        </c:ser>
        <c:dLbls>
          <c:showLegendKey val="0"/>
          <c:showVal val="0"/>
          <c:showCatName val="0"/>
          <c:showSerName val="0"/>
          <c:showPercent val="0"/>
          <c:showBubbleSize val="0"/>
        </c:dLbls>
        <c:gapWidth val="219"/>
        <c:overlap val="-27"/>
        <c:axId val="323660416"/>
        <c:axId val="323660744"/>
      </c:barChart>
      <c:catAx>
        <c:axId val="32366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23660744"/>
        <c:crosses val="autoZero"/>
        <c:auto val="1"/>
        <c:lblAlgn val="ctr"/>
        <c:lblOffset val="100"/>
        <c:noMultiLvlLbl val="0"/>
      </c:catAx>
      <c:valAx>
        <c:axId val="323660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23660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Оборот медицинского рынка в Санкт-Петербурге в 2016-2020 гг (млрд руб)</a:t>
            </a:r>
          </a:p>
        </c:rich>
      </c:tx>
      <c:overlay val="0"/>
      <c:spPr>
        <a:noFill/>
        <a:ln>
          <a:noFill/>
        </a:ln>
        <a:effectLst/>
      </c:spPr>
      <c:txPr>
        <a:bodyPr rot="0" spcFirstLastPara="1" vertOverflow="ellipsis" vert="horz" wrap="square" anchor="ctr" anchorCtr="1"/>
        <a:lstStyle/>
        <a:p>
          <a:pPr>
            <a:defRPr sz="12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Лист1!$B$13</c:f>
              <c:strCache>
                <c:ptCount val="1"/>
                <c:pt idx="0">
                  <c:v>Всего</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Лист1!$A$14:$A$18</c:f>
              <c:numCache>
                <c:formatCode>General</c:formatCode>
                <c:ptCount val="5"/>
                <c:pt idx="0">
                  <c:v>2016</c:v>
                </c:pt>
                <c:pt idx="1">
                  <c:v>2017</c:v>
                </c:pt>
                <c:pt idx="2">
                  <c:v>2018</c:v>
                </c:pt>
                <c:pt idx="3">
                  <c:v>2019</c:v>
                </c:pt>
                <c:pt idx="4">
                  <c:v>2020</c:v>
                </c:pt>
              </c:numCache>
            </c:numRef>
          </c:cat>
          <c:val>
            <c:numRef>
              <c:f>Лист1!$B$14:$B$18</c:f>
              <c:numCache>
                <c:formatCode>_-* #\ ##0.0_-;\-* #\ ##0.0_-;_-* "-"??_-;_-@_-</c:formatCode>
                <c:ptCount val="5"/>
                <c:pt idx="0">
                  <c:v>162.1</c:v>
                </c:pt>
                <c:pt idx="1">
                  <c:v>177.7</c:v>
                </c:pt>
                <c:pt idx="2">
                  <c:v>209.4</c:v>
                </c:pt>
                <c:pt idx="3">
                  <c:v>249.7</c:v>
                </c:pt>
                <c:pt idx="4">
                  <c:v>247.7</c:v>
                </c:pt>
              </c:numCache>
            </c:numRef>
          </c:val>
          <c:extLst>
            <c:ext xmlns:c16="http://schemas.microsoft.com/office/drawing/2014/chart" uri="{C3380CC4-5D6E-409C-BE32-E72D297353CC}">
              <c16:uniqueId val="{00000000-D1AC-47E1-8DA6-482981CD3D77}"/>
            </c:ext>
          </c:extLst>
        </c:ser>
        <c:ser>
          <c:idx val="1"/>
          <c:order val="1"/>
          <c:tx>
            <c:strRef>
              <c:f>Лист1!$C$13</c:f>
              <c:strCache>
                <c:ptCount val="1"/>
              </c:strCache>
            </c:strRef>
          </c:tx>
          <c:spPr>
            <a:solidFill>
              <a:schemeClr val="accent2"/>
            </a:solidFill>
            <a:ln>
              <a:noFill/>
            </a:ln>
            <a:effectLst/>
          </c:spPr>
          <c:invertIfNegative val="0"/>
          <c:cat>
            <c:numRef>
              <c:f>Лист1!$A$14:$A$18</c:f>
              <c:numCache>
                <c:formatCode>General</c:formatCode>
                <c:ptCount val="5"/>
                <c:pt idx="0">
                  <c:v>2016</c:v>
                </c:pt>
                <c:pt idx="1">
                  <c:v>2017</c:v>
                </c:pt>
                <c:pt idx="2">
                  <c:v>2018</c:v>
                </c:pt>
                <c:pt idx="3">
                  <c:v>2019</c:v>
                </c:pt>
                <c:pt idx="4">
                  <c:v>2020</c:v>
                </c:pt>
              </c:numCache>
            </c:numRef>
          </c:cat>
          <c:val>
            <c:numRef>
              <c:f>Лист1!$C$14:$C$18</c:f>
            </c:numRef>
          </c:val>
          <c:extLst>
            <c:ext xmlns:c16="http://schemas.microsoft.com/office/drawing/2014/chart" uri="{C3380CC4-5D6E-409C-BE32-E72D297353CC}">
              <c16:uniqueId val="{00000001-D1AC-47E1-8DA6-482981CD3D77}"/>
            </c:ext>
          </c:extLst>
        </c:ser>
        <c:ser>
          <c:idx val="2"/>
          <c:order val="2"/>
          <c:tx>
            <c:strRef>
              <c:f>Лист1!$D$13</c:f>
              <c:strCache>
                <c:ptCount val="1"/>
                <c:pt idx="0">
                  <c:v>Легальная коммерческая медицина</c:v>
                </c:pt>
              </c:strCache>
            </c:strRef>
          </c:tx>
          <c:spPr>
            <a:solidFill>
              <a:srgbClr val="FF0000"/>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Лист1!$A$14:$A$18</c:f>
              <c:numCache>
                <c:formatCode>General</c:formatCode>
                <c:ptCount val="5"/>
                <c:pt idx="0">
                  <c:v>2016</c:v>
                </c:pt>
                <c:pt idx="1">
                  <c:v>2017</c:v>
                </c:pt>
                <c:pt idx="2">
                  <c:v>2018</c:v>
                </c:pt>
                <c:pt idx="3">
                  <c:v>2019</c:v>
                </c:pt>
                <c:pt idx="4">
                  <c:v>2020</c:v>
                </c:pt>
              </c:numCache>
            </c:numRef>
          </c:cat>
          <c:val>
            <c:numRef>
              <c:f>Лист1!$D$14:$D$18</c:f>
              <c:numCache>
                <c:formatCode>General</c:formatCode>
                <c:ptCount val="5"/>
                <c:pt idx="0">
                  <c:v>37.6</c:v>
                </c:pt>
                <c:pt idx="1">
                  <c:v>40.200000000000003</c:v>
                </c:pt>
                <c:pt idx="2">
                  <c:v>48.3</c:v>
                </c:pt>
                <c:pt idx="3">
                  <c:v>50.1</c:v>
                </c:pt>
                <c:pt idx="4">
                  <c:v>43.1</c:v>
                </c:pt>
              </c:numCache>
            </c:numRef>
          </c:val>
          <c:extLst>
            <c:ext xmlns:c16="http://schemas.microsoft.com/office/drawing/2014/chart" uri="{C3380CC4-5D6E-409C-BE32-E72D297353CC}">
              <c16:uniqueId val="{00000002-D1AC-47E1-8DA6-482981CD3D77}"/>
            </c:ext>
          </c:extLst>
        </c:ser>
        <c:dLbls>
          <c:showLegendKey val="0"/>
          <c:showVal val="0"/>
          <c:showCatName val="0"/>
          <c:showSerName val="0"/>
          <c:showPercent val="0"/>
          <c:showBubbleSize val="0"/>
        </c:dLbls>
        <c:gapWidth val="219"/>
        <c:overlap val="-27"/>
        <c:axId val="895093904"/>
        <c:axId val="895099152"/>
      </c:barChart>
      <c:catAx>
        <c:axId val="895093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95099152"/>
        <c:crosses val="autoZero"/>
        <c:auto val="1"/>
        <c:lblAlgn val="ctr"/>
        <c:lblOffset val="100"/>
        <c:noMultiLvlLbl val="0"/>
      </c:catAx>
      <c:valAx>
        <c:axId val="895099152"/>
        <c:scaling>
          <c:orientation val="minMax"/>
        </c:scaling>
        <c:delete val="0"/>
        <c:axPos val="l"/>
        <c:majorGridlines>
          <c:spPr>
            <a:ln w="9525" cap="flat" cmpd="sng" algn="ctr">
              <a:solidFill>
                <a:schemeClr val="tx1">
                  <a:lumMod val="15000"/>
                  <a:lumOff val="85000"/>
                </a:schemeClr>
              </a:solidFill>
              <a:round/>
            </a:ln>
            <a:effectLst/>
          </c:spPr>
        </c:majorGridlines>
        <c:numFmt formatCode="_-* #\ ##0.0_-;\-* #\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950939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050"/>
              <a:t>Оборот медицинского рынка Санкт-Петербурга по секторам</a:t>
            </a:r>
          </a:p>
          <a:p>
            <a:pPr>
              <a:defRPr sz="1050"/>
            </a:pPr>
            <a:r>
              <a:rPr lang="ru-RU" sz="1050"/>
              <a:t> в 2020 г (млрд руб)</a:t>
            </a:r>
          </a:p>
        </c:rich>
      </c:tx>
      <c:overlay val="0"/>
      <c:spPr>
        <a:noFill/>
        <a:ln>
          <a:noFill/>
        </a:ln>
        <a:effectLst/>
      </c:spPr>
      <c:txPr>
        <a:bodyPr rot="0" spcFirstLastPara="1" vertOverflow="ellipsis" vert="horz" wrap="square" anchor="ctr" anchorCtr="1"/>
        <a:lstStyle/>
        <a:p>
          <a:pPr>
            <a:defRPr sz="105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AEB-4054-A996-87BD3E24E54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AEB-4054-A996-87BD3E24E54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AEB-4054-A996-87BD3E24E54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AEB-4054-A996-87BD3E24E54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AEB-4054-A996-87BD3E24E543}"/>
              </c:ext>
            </c:extLst>
          </c:dPt>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Лист1!$A$34:$A$38</c:f>
              <c:strCache>
                <c:ptCount val="5"/>
                <c:pt idx="0">
                  <c:v>Обязательное медицинское страхование (ОМС)</c:v>
                </c:pt>
                <c:pt idx="1">
                  <c:v>Легальная коммерческая медицина</c:v>
                </c:pt>
                <c:pt idx="2">
                  <c:v>Бюджетный сектор</c:v>
                </c:pt>
                <c:pt idx="3">
                  <c:v>Теневая медицина</c:v>
                </c:pt>
                <c:pt idx="4">
                  <c:v>Добровольное медицинское страхование (ДМС)</c:v>
                </c:pt>
              </c:strCache>
            </c:strRef>
          </c:cat>
          <c:val>
            <c:numRef>
              <c:f>Лист1!$B$34:$B$38</c:f>
              <c:numCache>
                <c:formatCode>General</c:formatCode>
                <c:ptCount val="5"/>
                <c:pt idx="0">
                  <c:v>96.6</c:v>
                </c:pt>
                <c:pt idx="1">
                  <c:v>43.1</c:v>
                </c:pt>
                <c:pt idx="2">
                  <c:v>60.8</c:v>
                </c:pt>
                <c:pt idx="3">
                  <c:v>7.91</c:v>
                </c:pt>
                <c:pt idx="4">
                  <c:v>39.200000000000003</c:v>
                </c:pt>
              </c:numCache>
            </c:numRef>
          </c:val>
          <c:extLst>
            <c:ext xmlns:c16="http://schemas.microsoft.com/office/drawing/2014/chart" uri="{C3380CC4-5D6E-409C-BE32-E72D297353CC}">
              <c16:uniqueId val="{0000000A-6AEB-4054-A996-87BD3E24E543}"/>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333333333333333"/>
          <c:y val="0.20535848855868716"/>
          <c:w val="0.34047619047619049"/>
          <c:h val="0.77134586182744891"/>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Динамика спроса на медицинские услуги, %</a:t>
            </a:r>
          </a:p>
        </c:rich>
      </c:tx>
      <c:overlay val="0"/>
      <c:spPr>
        <a:noFill/>
        <a:ln>
          <a:noFill/>
        </a:ln>
        <a:effectLst/>
      </c:spPr>
      <c:txPr>
        <a:bodyPr rot="0" spcFirstLastPara="1" vertOverflow="ellipsis" vert="horz" wrap="square" anchor="ctr" anchorCtr="1"/>
        <a:lstStyle/>
        <a:p>
          <a:pPr>
            <a:defRPr sz="12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Лист1!$A$49</c:f>
              <c:strCache>
                <c:ptCount val="1"/>
                <c:pt idx="0">
                  <c:v>Услуги госуд.ЛПУ</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1.3008128415834031E-2"/>
                  <c:y val="-6.25955762852781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55B-412E-8687-2102C6385CC1}"/>
                </c:ext>
              </c:extLst>
            </c:dLbl>
            <c:dLbl>
              <c:idx val="1"/>
              <c:layout>
                <c:manualLayout>
                  <c:x val="-2.1138208675730307E-2"/>
                  <c:y val="-5.27120642402341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5B-412E-8687-2102C6385CC1}"/>
                </c:ext>
              </c:extLst>
            </c:dLbl>
            <c:dLbl>
              <c:idx val="2"/>
              <c:layout>
                <c:manualLayout>
                  <c:x val="-2.1138208675730276E-2"/>
                  <c:y val="-3.95340481801756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55B-412E-8687-2102C6385CC1}"/>
                </c:ext>
              </c:extLst>
            </c:dLbl>
            <c:dLbl>
              <c:idx val="3"/>
              <c:layout>
                <c:manualLayout>
                  <c:x val="-1.3008128415834076E-2"/>
                  <c:y val="-3.29450401501463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55B-412E-8687-2102C6385CC1}"/>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Лист1!$B$48:$G$48</c:f>
              <c:numCache>
                <c:formatCode>General</c:formatCode>
                <c:ptCount val="5"/>
                <c:pt idx="0">
                  <c:v>2016</c:v>
                </c:pt>
                <c:pt idx="1">
                  <c:v>2017</c:v>
                </c:pt>
                <c:pt idx="2">
                  <c:v>2018</c:v>
                </c:pt>
                <c:pt idx="3">
                  <c:v>2019</c:v>
                </c:pt>
                <c:pt idx="4">
                  <c:v>2020</c:v>
                </c:pt>
              </c:numCache>
            </c:numRef>
          </c:cat>
          <c:val>
            <c:numRef>
              <c:f>Лист1!$B$49:$G$49</c:f>
              <c:numCache>
                <c:formatCode>0%</c:formatCode>
                <c:ptCount val="5"/>
                <c:pt idx="0">
                  <c:v>0.77</c:v>
                </c:pt>
                <c:pt idx="1">
                  <c:v>0.78</c:v>
                </c:pt>
                <c:pt idx="2">
                  <c:v>0.76</c:v>
                </c:pt>
                <c:pt idx="3">
                  <c:v>0.77</c:v>
                </c:pt>
                <c:pt idx="4">
                  <c:v>0.72</c:v>
                </c:pt>
              </c:numCache>
            </c:numRef>
          </c:val>
          <c:smooth val="0"/>
          <c:extLst>
            <c:ext xmlns:c16="http://schemas.microsoft.com/office/drawing/2014/chart" uri="{C3380CC4-5D6E-409C-BE32-E72D297353CC}">
              <c16:uniqueId val="{00000004-B55B-412E-8687-2102C6385CC1}"/>
            </c:ext>
          </c:extLst>
        </c:ser>
        <c:ser>
          <c:idx val="1"/>
          <c:order val="1"/>
          <c:tx>
            <c:strRef>
              <c:f>Лист1!$A$50</c:f>
              <c:strCache>
                <c:ptCount val="1"/>
                <c:pt idx="0">
                  <c:v>Услуги частных клиник</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1.490497495960052E-17"/>
                  <c:y val="-4.28285521951903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55B-412E-8687-2102C6385CC1}"/>
                </c:ext>
              </c:extLst>
            </c:dLbl>
            <c:dLbl>
              <c:idx val="1"/>
              <c:layout>
                <c:manualLayout>
                  <c:x val="-8.1300802598962604E-3"/>
                  <c:y val="-5.9301072270263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55B-412E-8687-2102C6385CC1}"/>
                </c:ext>
              </c:extLst>
            </c:dLbl>
            <c:dLbl>
              <c:idx val="2"/>
              <c:layout>
                <c:manualLayout>
                  <c:x val="-6.5040642079170078E-3"/>
                  <c:y val="-4.9417560225219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55B-412E-8687-2102C6385CC1}"/>
                </c:ext>
              </c:extLst>
            </c:dLbl>
            <c:dLbl>
              <c:idx val="3"/>
              <c:layout>
                <c:manualLayout>
                  <c:x val="-1.1382112363854764E-2"/>
                  <c:y val="-4.28285521951902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55B-412E-8687-2102C6385CC1}"/>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Лист1!$B$48:$G$48</c:f>
              <c:numCache>
                <c:formatCode>General</c:formatCode>
                <c:ptCount val="5"/>
                <c:pt idx="0">
                  <c:v>2016</c:v>
                </c:pt>
                <c:pt idx="1">
                  <c:v>2017</c:v>
                </c:pt>
                <c:pt idx="2">
                  <c:v>2018</c:v>
                </c:pt>
                <c:pt idx="3">
                  <c:v>2019</c:v>
                </c:pt>
                <c:pt idx="4">
                  <c:v>2020</c:v>
                </c:pt>
              </c:numCache>
            </c:numRef>
          </c:cat>
          <c:val>
            <c:numRef>
              <c:f>Лист1!$B$50:$G$50</c:f>
              <c:numCache>
                <c:formatCode>0%</c:formatCode>
                <c:ptCount val="5"/>
                <c:pt idx="0">
                  <c:v>0.45</c:v>
                </c:pt>
                <c:pt idx="1">
                  <c:v>0.45</c:v>
                </c:pt>
                <c:pt idx="2">
                  <c:v>0.45</c:v>
                </c:pt>
                <c:pt idx="3">
                  <c:v>0.46</c:v>
                </c:pt>
                <c:pt idx="4">
                  <c:v>0.48</c:v>
                </c:pt>
              </c:numCache>
            </c:numRef>
          </c:val>
          <c:smooth val="0"/>
          <c:extLst>
            <c:ext xmlns:c16="http://schemas.microsoft.com/office/drawing/2014/chart" uri="{C3380CC4-5D6E-409C-BE32-E72D297353CC}">
              <c16:uniqueId val="{00000009-B55B-412E-8687-2102C6385CC1}"/>
            </c:ext>
          </c:extLst>
        </c:ser>
        <c:ser>
          <c:idx val="2"/>
          <c:order val="2"/>
          <c:tx>
            <c:strRef>
              <c:f>Лист1!$A$51</c:f>
              <c:strCache>
                <c:ptCount val="1"/>
                <c:pt idx="0">
                  <c:v>Не обращались за мед.услугами последний год</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1.490497495960052E-17"/>
                  <c:y val="-3.62395441651610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55B-412E-8687-2102C6385CC1}"/>
                </c:ext>
              </c:extLst>
            </c:dLbl>
            <c:dLbl>
              <c:idx val="1"/>
              <c:layout>
                <c:manualLayout>
                  <c:x val="-1.6260160519792819E-3"/>
                  <c:y val="-2.96505361351318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55B-412E-8687-2102C6385CC1}"/>
                </c:ext>
              </c:extLst>
            </c:dLbl>
            <c:dLbl>
              <c:idx val="2"/>
              <c:layout>
                <c:manualLayout>
                  <c:x val="-4.878048155937756E-3"/>
                  <c:y val="-3.62395441651610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55B-412E-8687-2102C6385CC1}"/>
                </c:ext>
              </c:extLst>
            </c:dLbl>
            <c:dLbl>
              <c:idx val="3"/>
              <c:layout>
                <c:manualLayout>
                  <c:x val="-1.7886176571771831E-2"/>
                  <c:y val="-4.28285521951902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55B-412E-8687-2102C6385CC1}"/>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Лист1!$B$48:$G$48</c:f>
              <c:numCache>
                <c:formatCode>General</c:formatCode>
                <c:ptCount val="5"/>
                <c:pt idx="0">
                  <c:v>2016</c:v>
                </c:pt>
                <c:pt idx="1">
                  <c:v>2017</c:v>
                </c:pt>
                <c:pt idx="2">
                  <c:v>2018</c:v>
                </c:pt>
                <c:pt idx="3">
                  <c:v>2019</c:v>
                </c:pt>
                <c:pt idx="4">
                  <c:v>2020</c:v>
                </c:pt>
              </c:numCache>
            </c:numRef>
          </c:cat>
          <c:val>
            <c:numRef>
              <c:f>Лист1!$B$51:$G$51</c:f>
              <c:numCache>
                <c:formatCode>0%</c:formatCode>
                <c:ptCount val="5"/>
                <c:pt idx="0">
                  <c:v>0.31</c:v>
                </c:pt>
                <c:pt idx="1">
                  <c:v>0.28000000000000003</c:v>
                </c:pt>
                <c:pt idx="2">
                  <c:v>0.22</c:v>
                </c:pt>
                <c:pt idx="3">
                  <c:v>0.21</c:v>
                </c:pt>
                <c:pt idx="4">
                  <c:v>0.19</c:v>
                </c:pt>
              </c:numCache>
            </c:numRef>
          </c:val>
          <c:smooth val="0"/>
          <c:extLst>
            <c:ext xmlns:c16="http://schemas.microsoft.com/office/drawing/2014/chart" uri="{C3380CC4-5D6E-409C-BE32-E72D297353CC}">
              <c16:uniqueId val="{0000000E-B55B-412E-8687-2102C6385CC1}"/>
            </c:ext>
          </c:extLst>
        </c:ser>
        <c:ser>
          <c:idx val="3"/>
          <c:order val="3"/>
          <c:tx>
            <c:strRef>
              <c:f>Лист1!$A$52</c:f>
              <c:strCache>
                <c:ptCount val="1"/>
                <c:pt idx="0">
                  <c:v>Др.провайдеры мед.услуг</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Лист1!$B$48:$G$48</c:f>
              <c:numCache>
                <c:formatCode>General</c:formatCode>
                <c:ptCount val="5"/>
                <c:pt idx="0">
                  <c:v>2016</c:v>
                </c:pt>
                <c:pt idx="1">
                  <c:v>2017</c:v>
                </c:pt>
                <c:pt idx="2">
                  <c:v>2018</c:v>
                </c:pt>
                <c:pt idx="3">
                  <c:v>2019</c:v>
                </c:pt>
                <c:pt idx="4">
                  <c:v>2020</c:v>
                </c:pt>
              </c:numCache>
            </c:numRef>
          </c:cat>
          <c:val>
            <c:numRef>
              <c:f>Лист1!$B$52:$G$52</c:f>
              <c:numCache>
                <c:formatCode>0%</c:formatCode>
                <c:ptCount val="5"/>
                <c:pt idx="0">
                  <c:v>0.12</c:v>
                </c:pt>
                <c:pt idx="1">
                  <c:v>0.11</c:v>
                </c:pt>
                <c:pt idx="2">
                  <c:v>0.12</c:v>
                </c:pt>
                <c:pt idx="3">
                  <c:v>0.12</c:v>
                </c:pt>
                <c:pt idx="4">
                  <c:v>0.13</c:v>
                </c:pt>
              </c:numCache>
            </c:numRef>
          </c:val>
          <c:smooth val="0"/>
          <c:extLst>
            <c:ext xmlns:c16="http://schemas.microsoft.com/office/drawing/2014/chart" uri="{C3380CC4-5D6E-409C-BE32-E72D297353CC}">
              <c16:uniqueId val="{0000000F-B55B-412E-8687-2102C6385CC1}"/>
            </c:ext>
          </c:extLst>
        </c:ser>
        <c:dLbls>
          <c:showLegendKey val="0"/>
          <c:showVal val="0"/>
          <c:showCatName val="0"/>
          <c:showSerName val="0"/>
          <c:showPercent val="0"/>
          <c:showBubbleSize val="0"/>
        </c:dLbls>
        <c:marker val="1"/>
        <c:smooth val="0"/>
        <c:axId val="921198512"/>
        <c:axId val="921199496"/>
      </c:lineChart>
      <c:catAx>
        <c:axId val="92119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21199496"/>
        <c:crosses val="autoZero"/>
        <c:auto val="1"/>
        <c:lblAlgn val="ctr"/>
        <c:lblOffset val="100"/>
        <c:noMultiLvlLbl val="0"/>
      </c:catAx>
      <c:valAx>
        <c:axId val="921199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211985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Как изменился объем оказания медицинских услуг в период пандемии?</a:t>
            </a:r>
          </a:p>
        </c:rich>
      </c:tx>
      <c:overlay val="0"/>
      <c:spPr>
        <a:noFill/>
        <a:ln>
          <a:noFill/>
        </a:ln>
        <a:effectLst/>
      </c:spPr>
      <c:txPr>
        <a:bodyPr rot="0" spcFirstLastPara="1" vertOverflow="ellipsis" vert="horz" wrap="square" anchor="ctr" anchorCtr="1"/>
        <a:lstStyle/>
        <a:p>
          <a:pPr>
            <a:defRPr sz="126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83E-4EDD-B934-56432C4E565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83E-4EDD-B934-56432C4E565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83E-4EDD-B934-56432C4E565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83E-4EDD-B934-56432C4E5650}"/>
              </c:ext>
            </c:extLst>
          </c:dPt>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Лист1!$A$21:$A$24</c:f>
              <c:strCache>
                <c:ptCount val="4"/>
                <c:pt idx="0">
                  <c:v>Значительно снизился</c:v>
                </c:pt>
                <c:pt idx="1">
                  <c:v>Значительно увеличился</c:v>
                </c:pt>
                <c:pt idx="2">
                  <c:v>Незначительно снизился</c:v>
                </c:pt>
                <c:pt idx="3">
                  <c:v>Незначительно увеличился</c:v>
                </c:pt>
              </c:strCache>
            </c:strRef>
          </c:cat>
          <c:val>
            <c:numRef>
              <c:f>Лист1!$C$21:$C$24</c:f>
              <c:numCache>
                <c:formatCode>0.0%</c:formatCode>
                <c:ptCount val="4"/>
                <c:pt idx="0">
                  <c:v>0.31818181818181818</c:v>
                </c:pt>
                <c:pt idx="1">
                  <c:v>0.27272727272727271</c:v>
                </c:pt>
                <c:pt idx="2">
                  <c:v>0.22727272727272727</c:v>
                </c:pt>
                <c:pt idx="3">
                  <c:v>0.13636363636363635</c:v>
                </c:pt>
              </c:numCache>
            </c:numRef>
          </c:val>
          <c:extLst>
            <c:ext xmlns:c16="http://schemas.microsoft.com/office/drawing/2014/chart" uri="{C3380CC4-5D6E-409C-BE32-E72D297353CC}">
              <c16:uniqueId val="{00000008-A83E-4EDD-B934-56432C4E5650}"/>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9372385346953915"/>
          <c:y val="0.30901447969891338"/>
          <c:w val="0.38969469012587327"/>
          <c:h val="0.56654259440449628"/>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18CB1-A415-4607-B20D-402B76517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18659</Words>
  <Characters>106361</Characters>
  <Application>Microsoft Office Word</Application>
  <DocSecurity>0</DocSecurity>
  <Lines>886</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Aleksandra Sheshikova</dc:creator>
  <cp:keywords/>
  <dc:description/>
  <cp:lastModifiedBy>Aleksandra Sheshikova</cp:lastModifiedBy>
  <cp:revision>3</cp:revision>
  <dcterms:created xsi:type="dcterms:W3CDTF">2022-05-31T13:00:00Z</dcterms:created>
  <dcterms:modified xsi:type="dcterms:W3CDTF">2022-05-31T13:00:00Z</dcterms:modified>
</cp:coreProperties>
</file>