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62" w:rsidRPr="00D45E7E" w:rsidRDefault="00184A62" w:rsidP="00184A62">
      <w:pPr>
        <w:spacing w:after="60" w:line="36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lang w:eastAsia="zh-CN"/>
        </w:rPr>
      </w:pPr>
      <w:bookmarkStart w:id="0" w:name="_Toc104551599"/>
      <w:bookmarkStart w:id="1" w:name="_Toc104569575"/>
      <w:bookmarkStart w:id="2" w:name="_Toc104569854"/>
      <w:r w:rsidRPr="00D45E7E"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  <w:t>Санкт-Петербургский государственный университет</w:t>
      </w:r>
      <w:bookmarkEnd w:id="0"/>
      <w:bookmarkEnd w:id="1"/>
      <w:bookmarkEnd w:id="2"/>
    </w:p>
    <w:p w:rsidR="00184A62" w:rsidRPr="00D45E7E" w:rsidRDefault="00184A62" w:rsidP="00184A62">
      <w:pPr>
        <w:spacing w:after="6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</w:pPr>
      <w:bookmarkStart w:id="3" w:name="_gjdgxs" w:colFirst="0" w:colLast="0"/>
      <w:bookmarkEnd w:id="3"/>
    </w:p>
    <w:p w:rsidR="00184A62" w:rsidRPr="00D45E7E" w:rsidRDefault="00184A62" w:rsidP="00184A62">
      <w:pPr>
        <w:spacing w:after="6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</w:pPr>
    </w:p>
    <w:p w:rsidR="00184A62" w:rsidRPr="00D45E7E" w:rsidRDefault="00184A62" w:rsidP="00184A62">
      <w:pPr>
        <w:spacing w:after="6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</w:pPr>
    </w:p>
    <w:p w:rsidR="00184A62" w:rsidRPr="00D45E7E" w:rsidRDefault="00184A62" w:rsidP="00184A62">
      <w:pPr>
        <w:spacing w:after="6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lang w:eastAsia="zh-CN"/>
        </w:rPr>
      </w:pPr>
      <w:bookmarkStart w:id="4" w:name="_Toc104551600"/>
      <w:bookmarkStart w:id="5" w:name="_Toc104569576"/>
      <w:bookmarkStart w:id="6" w:name="_Toc104569855"/>
      <w:r w:rsidRPr="00D45E7E">
        <w:rPr>
          <w:rFonts w:eastAsia="SimSun"/>
          <w:b/>
          <w:color w:val="auto"/>
          <w:spacing w:val="0"/>
          <w:position w:val="-1"/>
          <w:sz w:val="28"/>
          <w:szCs w:val="28"/>
          <w:lang w:eastAsia="zh-CN"/>
        </w:rPr>
        <w:t>МАРЧЕНКО Мария Данииловна</w:t>
      </w:r>
      <w:bookmarkEnd w:id="4"/>
      <w:bookmarkEnd w:id="5"/>
      <w:bookmarkEnd w:id="6"/>
    </w:p>
    <w:p w:rsidR="00184A62" w:rsidRPr="00D45E7E" w:rsidRDefault="00184A62" w:rsidP="00184A62">
      <w:pPr>
        <w:spacing w:line="360" w:lineRule="auto"/>
        <w:ind w:leftChars="-1" w:left="1" w:hangingChars="1" w:hanging="3"/>
        <w:textDirection w:val="btLr"/>
        <w:textAlignment w:val="top"/>
        <w:outlineLvl w:val="0"/>
        <w:rPr>
          <w:rFonts w:eastAsia="SimSun"/>
          <w:b/>
          <w:color w:val="FF0000"/>
          <w:spacing w:val="0"/>
          <w:position w:val="-1"/>
          <w:sz w:val="28"/>
          <w:szCs w:val="28"/>
          <w:lang w:eastAsia="zh-CN"/>
        </w:rPr>
      </w:pPr>
    </w:p>
    <w:p w:rsidR="00184A62" w:rsidRPr="00D45E7E" w:rsidRDefault="00184A62" w:rsidP="00184A62">
      <w:pPr>
        <w:tabs>
          <w:tab w:val="left" w:pos="4185"/>
        </w:tabs>
        <w:spacing w:line="1" w:lineRule="atLeast"/>
        <w:ind w:leftChars="-1" w:left="1" w:right="-6" w:hangingChars="1" w:hanging="3"/>
        <w:jc w:val="center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lang w:eastAsia="zh-CN"/>
        </w:rPr>
      </w:pPr>
      <w:bookmarkStart w:id="7" w:name="_Toc104551601"/>
      <w:bookmarkStart w:id="8" w:name="_Toc104569577"/>
      <w:bookmarkStart w:id="9" w:name="_Toc104569856"/>
      <w:r w:rsidRPr="00D45E7E">
        <w:rPr>
          <w:rFonts w:eastAsia="SimSun"/>
          <w:b/>
          <w:color w:val="auto"/>
          <w:spacing w:val="0"/>
          <w:position w:val="-1"/>
          <w:sz w:val="28"/>
          <w:szCs w:val="28"/>
          <w:lang w:eastAsia="zh-CN"/>
        </w:rPr>
        <w:t>Выпускная квалификационная работа</w:t>
      </w:r>
      <w:bookmarkEnd w:id="7"/>
      <w:bookmarkEnd w:id="8"/>
      <w:bookmarkEnd w:id="9"/>
    </w:p>
    <w:p w:rsidR="00184A62" w:rsidRPr="00D45E7E" w:rsidRDefault="00184A62" w:rsidP="00184A62">
      <w:pPr>
        <w:spacing w:line="360" w:lineRule="auto"/>
        <w:ind w:leftChars="-1" w:left="1" w:hangingChars="1" w:hanging="3"/>
        <w:textDirection w:val="btLr"/>
        <w:textAlignment w:val="top"/>
        <w:outlineLvl w:val="0"/>
        <w:rPr>
          <w:rFonts w:eastAsia="SimSun"/>
          <w:b/>
          <w:color w:val="auto"/>
          <w:spacing w:val="0"/>
          <w:position w:val="-1"/>
          <w:sz w:val="28"/>
          <w:szCs w:val="28"/>
          <w:lang w:eastAsia="zh-CN"/>
        </w:rPr>
      </w:pPr>
    </w:p>
    <w:p w:rsidR="00184A62" w:rsidRPr="00D45E7E" w:rsidRDefault="00184A62" w:rsidP="00184A62">
      <w:pPr>
        <w:spacing w:line="36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b/>
          <w:color w:val="auto"/>
          <w:spacing w:val="0"/>
          <w:position w:val="-1"/>
          <w:sz w:val="28"/>
          <w:szCs w:val="28"/>
          <w:lang w:eastAsia="zh-CN"/>
        </w:rPr>
      </w:pPr>
      <w:bookmarkStart w:id="10" w:name="_Toc104551602"/>
      <w:bookmarkStart w:id="11" w:name="_Toc104569578"/>
      <w:bookmarkStart w:id="12" w:name="_Toc104569857"/>
      <w:r w:rsidRPr="00D45E7E">
        <w:rPr>
          <w:rFonts w:eastAsia="SimSun"/>
          <w:b/>
          <w:color w:val="auto"/>
          <w:spacing w:val="0"/>
          <w:position w:val="-1"/>
          <w:sz w:val="28"/>
          <w:szCs w:val="28"/>
          <w:lang w:eastAsia="zh-CN"/>
        </w:rPr>
        <w:t>Использование экранизации художественного произведения для развития англоязычной диалогической речи у студентов из КНР (на материале экранизации романа Х. Ли «Убить пересмешника»)</w:t>
      </w:r>
      <w:bookmarkEnd w:id="10"/>
      <w:bookmarkEnd w:id="11"/>
      <w:bookmarkEnd w:id="12"/>
    </w:p>
    <w:p w:rsidR="00184A62" w:rsidRPr="00D45E7E" w:rsidRDefault="00184A62" w:rsidP="00184A62">
      <w:pPr>
        <w:spacing w:line="36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</w:pPr>
    </w:p>
    <w:p w:rsidR="00184A62" w:rsidRPr="00D45E7E" w:rsidRDefault="00184A62" w:rsidP="00184A62">
      <w:pPr>
        <w:spacing w:line="36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</w:pPr>
    </w:p>
    <w:p w:rsidR="00184A62" w:rsidRPr="00D45E7E" w:rsidRDefault="00184A62" w:rsidP="00184A62">
      <w:pPr>
        <w:spacing w:line="36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lang w:eastAsia="zh-CN"/>
        </w:rPr>
      </w:pPr>
      <w:bookmarkStart w:id="13" w:name="_Toc104551603"/>
      <w:bookmarkStart w:id="14" w:name="_Toc104569579"/>
      <w:bookmarkStart w:id="15" w:name="_Toc104569858"/>
      <w:r w:rsidRPr="00D45E7E"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  <w:t xml:space="preserve">Уровень образования: </w:t>
      </w:r>
      <w:proofErr w:type="spellStart"/>
      <w:r w:rsidRPr="00D45E7E">
        <w:rPr>
          <w:rFonts w:eastAsia="SimSun"/>
          <w:spacing w:val="0"/>
          <w:position w:val="-1"/>
          <w:sz w:val="28"/>
          <w:szCs w:val="28"/>
          <w:lang w:eastAsia="zh-CN"/>
        </w:rPr>
        <w:t>бакалавриат</w:t>
      </w:r>
      <w:bookmarkEnd w:id="13"/>
      <w:bookmarkEnd w:id="14"/>
      <w:bookmarkEnd w:id="15"/>
      <w:proofErr w:type="spellEnd"/>
    </w:p>
    <w:p w:rsidR="00184A62" w:rsidRPr="00D45E7E" w:rsidRDefault="00184A62" w:rsidP="00184A62">
      <w:pPr>
        <w:spacing w:line="36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lang w:eastAsia="zh-CN"/>
        </w:rPr>
      </w:pPr>
      <w:bookmarkStart w:id="16" w:name="_Toc104551604"/>
      <w:bookmarkStart w:id="17" w:name="_Toc104569580"/>
      <w:bookmarkStart w:id="18" w:name="_Toc104569859"/>
      <w:r w:rsidRPr="00D45E7E"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  <w:t>Направление 45.03.02 «Лингвистика»</w:t>
      </w:r>
      <w:bookmarkEnd w:id="16"/>
      <w:bookmarkEnd w:id="17"/>
      <w:bookmarkEnd w:id="18"/>
    </w:p>
    <w:p w:rsidR="00184A62" w:rsidRPr="00D45E7E" w:rsidRDefault="00184A62" w:rsidP="00184A62">
      <w:pPr>
        <w:pBdr>
          <w:top w:val="nil"/>
          <w:left w:val="nil"/>
          <w:bottom w:val="nil"/>
          <w:right w:val="nil"/>
          <w:between w:val="nil"/>
        </w:pBdr>
        <w:ind w:leftChars="-1" w:left="1" w:hangingChars="1" w:hanging="3"/>
        <w:jc w:val="center"/>
        <w:textDirection w:val="btLr"/>
        <w:textAlignment w:val="top"/>
        <w:outlineLvl w:val="0"/>
        <w:rPr>
          <w:color w:val="auto"/>
          <w:spacing w:val="0"/>
          <w:position w:val="-1"/>
          <w:lang w:eastAsia="zh-CN"/>
        </w:rPr>
      </w:pPr>
      <w:bookmarkStart w:id="19" w:name="_Toc104551605"/>
      <w:bookmarkStart w:id="20" w:name="_Toc104569581"/>
      <w:bookmarkStart w:id="21" w:name="_Toc104569860"/>
      <w:r w:rsidRPr="00D45E7E">
        <w:rPr>
          <w:spacing w:val="0"/>
          <w:position w:val="-1"/>
          <w:sz w:val="28"/>
          <w:szCs w:val="28"/>
          <w:lang w:eastAsia="zh-CN"/>
        </w:rPr>
        <w:t xml:space="preserve">Основная образовательная программа </w:t>
      </w:r>
      <w:r w:rsidRPr="00D45E7E">
        <w:rPr>
          <w:color w:val="auto"/>
          <w:spacing w:val="0"/>
          <w:position w:val="-1"/>
          <w:sz w:val="28"/>
          <w:szCs w:val="28"/>
          <w:lang w:eastAsia="zh-CN"/>
        </w:rPr>
        <w:t>СВ.5096. «Теория и методика преподавания иностранных языков и культур (английский язык)»</w:t>
      </w:r>
      <w:bookmarkEnd w:id="19"/>
      <w:bookmarkEnd w:id="20"/>
      <w:bookmarkEnd w:id="21"/>
    </w:p>
    <w:p w:rsidR="00184A62" w:rsidRPr="00D45E7E" w:rsidRDefault="00184A62" w:rsidP="00184A62">
      <w:pPr>
        <w:pBdr>
          <w:top w:val="nil"/>
          <w:left w:val="nil"/>
          <w:bottom w:val="nil"/>
          <w:right w:val="nil"/>
          <w:between w:val="nil"/>
        </w:pBdr>
        <w:ind w:leftChars="-1" w:left="1" w:hangingChars="1" w:hanging="3"/>
        <w:jc w:val="center"/>
        <w:textDirection w:val="btLr"/>
        <w:textAlignment w:val="top"/>
        <w:outlineLvl w:val="0"/>
        <w:rPr>
          <w:color w:val="auto"/>
          <w:spacing w:val="0"/>
          <w:position w:val="-1"/>
          <w:lang w:eastAsia="zh-CN"/>
        </w:rPr>
      </w:pPr>
      <w:bookmarkStart w:id="22" w:name="_Toc104551606"/>
      <w:bookmarkStart w:id="23" w:name="_Toc104569582"/>
      <w:bookmarkStart w:id="24" w:name="_Toc104569861"/>
      <w:r w:rsidRPr="00D45E7E">
        <w:rPr>
          <w:spacing w:val="0"/>
          <w:position w:val="-1"/>
          <w:sz w:val="28"/>
          <w:szCs w:val="28"/>
          <w:lang w:eastAsia="zh-CN"/>
        </w:rPr>
        <w:t xml:space="preserve">Профиль </w:t>
      </w:r>
      <w:r w:rsidRPr="00D45E7E">
        <w:rPr>
          <w:color w:val="auto"/>
          <w:spacing w:val="0"/>
          <w:position w:val="-1"/>
          <w:sz w:val="28"/>
          <w:szCs w:val="28"/>
          <w:lang w:eastAsia="zh-CN"/>
        </w:rPr>
        <w:t xml:space="preserve">«Теория и методика преподавания </w:t>
      </w:r>
      <w:r>
        <w:br/>
      </w:r>
      <w:r w:rsidRPr="00D45E7E">
        <w:rPr>
          <w:color w:val="auto"/>
          <w:spacing w:val="0"/>
          <w:position w:val="-1"/>
          <w:sz w:val="28"/>
          <w:szCs w:val="28"/>
          <w:lang w:eastAsia="zh-CN"/>
        </w:rPr>
        <w:t>иностранных языков и культур»</w:t>
      </w:r>
      <w:bookmarkEnd w:id="22"/>
      <w:bookmarkEnd w:id="23"/>
      <w:bookmarkEnd w:id="24"/>
    </w:p>
    <w:p w:rsidR="00184A62" w:rsidRPr="00D45E7E" w:rsidRDefault="00184A62" w:rsidP="00184A62">
      <w:pPr>
        <w:spacing w:line="36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</w:pPr>
    </w:p>
    <w:p w:rsidR="00184A62" w:rsidRPr="00D45E7E" w:rsidRDefault="00184A62" w:rsidP="00184A62">
      <w:pPr>
        <w:spacing w:line="36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</w:pPr>
    </w:p>
    <w:p w:rsidR="00184A62" w:rsidRPr="00D45E7E" w:rsidRDefault="00184A62" w:rsidP="00184A62">
      <w:pPr>
        <w:spacing w:line="36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</w:pPr>
    </w:p>
    <w:p w:rsidR="00184A62" w:rsidRPr="00D45E7E" w:rsidRDefault="00184A62" w:rsidP="00184A62">
      <w:pPr>
        <w:spacing w:line="360" w:lineRule="auto"/>
        <w:ind w:leftChars="-1" w:left="1" w:hangingChars="1" w:hanging="3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</w:pPr>
    </w:p>
    <w:p w:rsidR="00184A62" w:rsidRPr="00D45E7E" w:rsidRDefault="00184A62" w:rsidP="00184A62">
      <w:pPr>
        <w:spacing w:line="1" w:lineRule="atLeast"/>
        <w:ind w:leftChars="-1" w:left="1" w:hangingChars="1" w:hanging="3"/>
        <w:jc w:val="right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lang w:eastAsia="zh-CN"/>
        </w:rPr>
      </w:pPr>
      <w:bookmarkStart w:id="25" w:name="_Toc104551607"/>
      <w:bookmarkStart w:id="26" w:name="_Toc104569583"/>
      <w:bookmarkStart w:id="27" w:name="_Toc104569862"/>
      <w:r w:rsidRPr="00D45E7E"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  <w:t>Научный руководитель:</w:t>
      </w:r>
      <w:bookmarkEnd w:id="25"/>
      <w:bookmarkEnd w:id="26"/>
      <w:bookmarkEnd w:id="27"/>
      <w:r w:rsidRPr="00D45E7E"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  <w:t xml:space="preserve"> </w:t>
      </w:r>
    </w:p>
    <w:p w:rsidR="00184A62" w:rsidRPr="00D45E7E" w:rsidRDefault="00184A62" w:rsidP="00184A62">
      <w:pPr>
        <w:spacing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lang w:eastAsia="zh-CN"/>
        </w:rPr>
      </w:pPr>
      <w:bookmarkStart w:id="28" w:name="_Toc104551608"/>
      <w:bookmarkStart w:id="29" w:name="_Toc104569584"/>
      <w:bookmarkStart w:id="30" w:name="_Toc104569863"/>
      <w:r w:rsidRPr="00D45E7E">
        <w:rPr>
          <w:rFonts w:eastAsia="SimSun"/>
          <w:color w:val="auto"/>
          <w:spacing w:val="0"/>
          <w:position w:val="-1"/>
          <w:lang w:eastAsia="zh-CN"/>
        </w:rPr>
        <w:t>доцент, Кафедра иностранных языков и лингводидактики,</w:t>
      </w:r>
      <w:bookmarkEnd w:id="28"/>
      <w:bookmarkEnd w:id="29"/>
      <w:bookmarkEnd w:id="30"/>
      <w:r w:rsidRPr="00D45E7E">
        <w:rPr>
          <w:rFonts w:eastAsia="SimSun"/>
          <w:color w:val="auto"/>
          <w:spacing w:val="0"/>
          <w:position w:val="-1"/>
          <w:lang w:eastAsia="zh-CN"/>
        </w:rPr>
        <w:t xml:space="preserve"> </w:t>
      </w:r>
    </w:p>
    <w:p w:rsidR="00184A62" w:rsidRPr="00D45E7E" w:rsidRDefault="00184A62" w:rsidP="00184A62">
      <w:pPr>
        <w:spacing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lang w:eastAsia="zh-CN"/>
        </w:rPr>
      </w:pPr>
      <w:bookmarkStart w:id="31" w:name="_Toc104551609"/>
      <w:bookmarkStart w:id="32" w:name="_Toc104569585"/>
      <w:bookmarkStart w:id="33" w:name="_Toc104569864"/>
      <w:proofErr w:type="spellStart"/>
      <w:r w:rsidRPr="00D45E7E">
        <w:rPr>
          <w:rFonts w:eastAsia="SimSun"/>
          <w:color w:val="auto"/>
          <w:spacing w:val="0"/>
          <w:position w:val="-1"/>
          <w:lang w:eastAsia="zh-CN"/>
        </w:rPr>
        <w:t>Седёлкина</w:t>
      </w:r>
      <w:proofErr w:type="spellEnd"/>
      <w:r w:rsidRPr="00D45E7E">
        <w:rPr>
          <w:rFonts w:eastAsia="SimSun"/>
          <w:color w:val="auto"/>
          <w:spacing w:val="0"/>
          <w:position w:val="-1"/>
          <w:lang w:eastAsia="zh-CN"/>
        </w:rPr>
        <w:t xml:space="preserve"> Юлия Георгиевна</w:t>
      </w:r>
      <w:bookmarkEnd w:id="31"/>
      <w:bookmarkEnd w:id="32"/>
      <w:bookmarkEnd w:id="33"/>
    </w:p>
    <w:p w:rsidR="00184A62" w:rsidRPr="00D45E7E" w:rsidRDefault="00184A62" w:rsidP="00184A62">
      <w:pPr>
        <w:spacing w:line="1" w:lineRule="atLeast"/>
        <w:ind w:leftChars="-1" w:left="1" w:hangingChars="1" w:hanging="3"/>
        <w:jc w:val="right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lang w:eastAsia="zh-CN"/>
        </w:rPr>
      </w:pPr>
      <w:bookmarkStart w:id="34" w:name="_Toc104551610"/>
      <w:bookmarkStart w:id="35" w:name="_Toc104569586"/>
      <w:bookmarkStart w:id="36" w:name="_Toc104569865"/>
      <w:r w:rsidRPr="00D45E7E"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  <w:t>Рецензент:</w:t>
      </w:r>
      <w:bookmarkEnd w:id="34"/>
      <w:bookmarkEnd w:id="35"/>
      <w:bookmarkEnd w:id="36"/>
      <w:r w:rsidRPr="00D45E7E"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  <w:t xml:space="preserve"> </w:t>
      </w:r>
    </w:p>
    <w:p w:rsidR="00184A62" w:rsidRPr="00B01188" w:rsidRDefault="00184A62" w:rsidP="00184A62">
      <w:pPr>
        <w:spacing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lang w:eastAsia="zh-CN"/>
        </w:rPr>
      </w:pPr>
      <w:bookmarkStart w:id="37" w:name="_Toc104551611"/>
      <w:bookmarkStart w:id="38" w:name="_Toc104569587"/>
      <w:bookmarkStart w:id="39" w:name="_Toc104569866"/>
      <w:r>
        <w:rPr>
          <w:rFonts w:eastAsia="SimSun"/>
          <w:color w:val="auto"/>
          <w:spacing w:val="0"/>
          <w:position w:val="-1"/>
          <w:lang w:eastAsia="zh-CN"/>
        </w:rPr>
        <w:t>доцент</w:t>
      </w:r>
      <w:r w:rsidRPr="00D45E7E">
        <w:rPr>
          <w:rFonts w:eastAsia="SimSun"/>
          <w:color w:val="auto"/>
          <w:spacing w:val="0"/>
          <w:position w:val="-1"/>
          <w:lang w:eastAsia="zh-CN"/>
        </w:rPr>
        <w:t>,</w:t>
      </w:r>
      <w:bookmarkEnd w:id="37"/>
      <w:r w:rsidRPr="00D45E7E">
        <w:rPr>
          <w:rFonts w:eastAsia="SimSun"/>
          <w:color w:val="auto"/>
          <w:spacing w:val="0"/>
          <w:position w:val="-1"/>
          <w:lang w:eastAsia="zh-CN"/>
        </w:rPr>
        <w:t xml:space="preserve"> </w:t>
      </w:r>
      <w:r>
        <w:rPr>
          <w:rFonts w:eastAsia="SimSun"/>
          <w:color w:val="auto"/>
          <w:spacing w:val="0"/>
          <w:position w:val="-1"/>
          <w:lang w:eastAsia="zh-CN"/>
        </w:rPr>
        <w:t xml:space="preserve">Кафедра </w:t>
      </w:r>
      <w:r w:rsidRPr="00A446B3">
        <w:rPr>
          <w:rFonts w:eastAsia="SimSun"/>
          <w:color w:val="auto"/>
          <w:spacing w:val="0"/>
          <w:position w:val="-1"/>
          <w:lang w:eastAsia="zh-CN"/>
        </w:rPr>
        <w:t>иностранных языков</w:t>
      </w:r>
      <w:r>
        <w:rPr>
          <w:rFonts w:eastAsia="SimSun"/>
          <w:color w:val="auto"/>
          <w:spacing w:val="0"/>
          <w:position w:val="-1"/>
          <w:lang w:eastAsia="zh-CN"/>
        </w:rPr>
        <w:t>,</w:t>
      </w:r>
      <w:bookmarkEnd w:id="38"/>
      <w:bookmarkEnd w:id="39"/>
      <w:r>
        <w:rPr>
          <w:rFonts w:eastAsia="SimSun"/>
          <w:color w:val="auto"/>
          <w:spacing w:val="0"/>
          <w:position w:val="-1"/>
          <w:lang w:eastAsia="zh-CN"/>
        </w:rPr>
        <w:t xml:space="preserve"> </w:t>
      </w:r>
      <w:proofErr w:type="spellStart"/>
      <w:r>
        <w:rPr>
          <w:rFonts w:eastAsia="SimSun"/>
          <w:color w:val="auto"/>
          <w:spacing w:val="0"/>
          <w:position w:val="-1"/>
          <w:lang w:eastAsia="zh-CN"/>
        </w:rPr>
        <w:t>СПбГПУ</w:t>
      </w:r>
      <w:proofErr w:type="spellEnd"/>
      <w:r>
        <w:rPr>
          <w:rFonts w:eastAsia="SimSun"/>
          <w:color w:val="auto"/>
          <w:spacing w:val="0"/>
          <w:position w:val="-1"/>
          <w:lang w:eastAsia="zh-CN"/>
        </w:rPr>
        <w:t>,</w:t>
      </w:r>
    </w:p>
    <w:p w:rsidR="00184A62" w:rsidRPr="00D45E7E" w:rsidRDefault="00184A62" w:rsidP="00184A62">
      <w:pPr>
        <w:spacing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lang w:eastAsia="zh-CN"/>
        </w:rPr>
      </w:pPr>
      <w:bookmarkStart w:id="40" w:name="_Toc104551612"/>
      <w:bookmarkStart w:id="41" w:name="_Toc104569588"/>
      <w:bookmarkStart w:id="42" w:name="_Toc104569867"/>
      <w:r>
        <w:rPr>
          <w:rFonts w:eastAsia="SimSun"/>
          <w:color w:val="auto"/>
          <w:spacing w:val="0"/>
          <w:position w:val="-1"/>
          <w:lang w:eastAsia="zh-CN"/>
        </w:rPr>
        <w:t>Осипова Екатерина Сергеевна</w:t>
      </w:r>
      <w:bookmarkEnd w:id="40"/>
      <w:bookmarkEnd w:id="41"/>
      <w:bookmarkEnd w:id="42"/>
    </w:p>
    <w:p w:rsidR="00184A62" w:rsidRPr="00D45E7E" w:rsidRDefault="00184A62" w:rsidP="00184A62">
      <w:pPr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color w:val="FF0000"/>
          <w:spacing w:val="0"/>
          <w:position w:val="-1"/>
          <w:sz w:val="28"/>
          <w:szCs w:val="28"/>
          <w:lang w:eastAsia="zh-CN"/>
        </w:rPr>
      </w:pPr>
    </w:p>
    <w:p w:rsidR="00184A62" w:rsidRPr="00D45E7E" w:rsidRDefault="00184A62" w:rsidP="00184A62">
      <w:pPr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</w:pPr>
    </w:p>
    <w:p w:rsidR="00184A62" w:rsidRPr="00D45E7E" w:rsidRDefault="00184A62" w:rsidP="00184A62">
      <w:pPr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</w:pPr>
    </w:p>
    <w:p w:rsidR="00184A62" w:rsidRPr="00D45E7E" w:rsidRDefault="00184A62" w:rsidP="00184A62">
      <w:pPr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</w:pPr>
    </w:p>
    <w:p w:rsidR="00184A62" w:rsidRPr="00D45E7E" w:rsidRDefault="00184A62" w:rsidP="00184A62">
      <w:pPr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</w:pPr>
    </w:p>
    <w:p w:rsidR="00184A62" w:rsidRPr="00D45E7E" w:rsidRDefault="00184A62" w:rsidP="00184A62">
      <w:pPr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</w:pPr>
    </w:p>
    <w:p w:rsidR="00184A62" w:rsidRPr="00D45E7E" w:rsidRDefault="00184A62" w:rsidP="00184A62">
      <w:pPr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lang w:eastAsia="zh-CN"/>
        </w:rPr>
      </w:pPr>
      <w:bookmarkStart w:id="43" w:name="_Toc104551613"/>
      <w:bookmarkStart w:id="44" w:name="_Toc104569589"/>
      <w:bookmarkStart w:id="45" w:name="_Toc104569868"/>
      <w:r w:rsidRPr="00D45E7E"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  <w:t>Санкт-Петербург</w:t>
      </w:r>
      <w:bookmarkEnd w:id="43"/>
      <w:bookmarkEnd w:id="44"/>
      <w:bookmarkEnd w:id="45"/>
    </w:p>
    <w:p w:rsidR="00184A62" w:rsidRDefault="00184A62" w:rsidP="00184A62">
      <w:pPr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</w:pPr>
      <w:bookmarkStart w:id="46" w:name="_Toc104551614"/>
      <w:bookmarkStart w:id="47" w:name="_Toc104569590"/>
      <w:bookmarkStart w:id="48" w:name="_Toc104569869"/>
      <w:r w:rsidRPr="00D45E7E">
        <w:rPr>
          <w:rFonts w:eastAsia="SimSun"/>
          <w:color w:val="auto"/>
          <w:spacing w:val="0"/>
          <w:position w:val="-1"/>
          <w:sz w:val="28"/>
          <w:szCs w:val="28"/>
          <w:lang w:eastAsia="zh-CN"/>
        </w:rPr>
        <w:t>2022</w:t>
      </w:r>
      <w:bookmarkEnd w:id="46"/>
      <w:bookmarkEnd w:id="47"/>
      <w:bookmarkEnd w:id="48"/>
    </w:p>
    <w:p w:rsidR="00861192" w:rsidRDefault="00184A62">
      <w:bookmarkStart w:id="49" w:name="_GoBack"/>
      <w:bookmarkEnd w:id="49"/>
    </w:p>
    <w:sectPr w:rsidR="0086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62"/>
    <w:rsid w:val="00184A62"/>
    <w:rsid w:val="00C836BF"/>
    <w:rsid w:val="00D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9B654-8757-4665-9839-F7912D83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6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Мария Данииловна</dc:creator>
  <cp:keywords/>
  <dc:description/>
  <cp:lastModifiedBy>Марченко Мария Данииловна</cp:lastModifiedBy>
  <cp:revision>1</cp:revision>
  <dcterms:created xsi:type="dcterms:W3CDTF">2022-05-31T10:35:00Z</dcterms:created>
  <dcterms:modified xsi:type="dcterms:W3CDTF">2022-05-31T10:36:00Z</dcterms:modified>
</cp:coreProperties>
</file>