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51" w:rsidRPr="003E2F51" w:rsidRDefault="003E2F51" w:rsidP="003E2F51">
      <w:pPr>
        <w:tabs>
          <w:tab w:val="left" w:pos="6630"/>
        </w:tabs>
        <w:jc w:val="center"/>
        <w:rPr>
          <w:rFonts w:ascii="Times New Roman" w:eastAsia="Calibri" w:hAnsi="Times New Roman" w:cs="Times New Roman"/>
          <w:lang w:eastAsia="en-US"/>
        </w:rPr>
      </w:pPr>
      <w:r w:rsidRPr="003E2F51">
        <w:rPr>
          <w:rFonts w:ascii="Times New Roman" w:eastAsia="Calibri" w:hAnsi="Times New Roman" w:cs="Times New Roman"/>
          <w:lang w:eastAsia="en-US"/>
        </w:rPr>
        <w:t>Санкт-Петербургский государственный университет</w:t>
      </w:r>
    </w:p>
    <w:p w:rsidR="003E2F51" w:rsidRPr="003E2F51" w:rsidRDefault="003E2F51" w:rsidP="003E2F51">
      <w:pPr>
        <w:tabs>
          <w:tab w:val="left" w:pos="6630"/>
        </w:tabs>
        <w:jc w:val="center"/>
        <w:rPr>
          <w:rFonts w:ascii="Times New Roman" w:eastAsia="Calibri" w:hAnsi="Times New Roman" w:cs="Times New Roman"/>
          <w:lang w:eastAsia="en-US"/>
        </w:rPr>
      </w:pPr>
      <w:r w:rsidRPr="003E2F51">
        <w:rPr>
          <w:rFonts w:ascii="Times New Roman" w:eastAsia="Calibri" w:hAnsi="Times New Roman" w:cs="Times New Roman"/>
          <w:lang w:eastAsia="en-US"/>
        </w:rPr>
        <w:t>Экономический факультет</w:t>
      </w:r>
    </w:p>
    <w:p w:rsidR="003E2F51" w:rsidRPr="003E2F51" w:rsidRDefault="003E2F51" w:rsidP="003E2F51">
      <w:pPr>
        <w:jc w:val="center"/>
        <w:rPr>
          <w:rFonts w:ascii="Times New Roman" w:hAnsi="Times New Roman" w:cs="Times New Roman"/>
          <w:szCs w:val="30"/>
        </w:rPr>
      </w:pPr>
      <w:r w:rsidRPr="003E2F51">
        <w:rPr>
          <w:rFonts w:ascii="Times New Roman" w:hAnsi="Times New Roman" w:cs="Times New Roman"/>
          <w:szCs w:val="30"/>
        </w:rPr>
        <w:t>Кафедра истории экономики и экономической мысли</w:t>
      </w: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tabs>
          <w:tab w:val="left" w:pos="6630"/>
          <w:tab w:val="left" w:pos="8655"/>
        </w:tabs>
        <w:rPr>
          <w:rFonts w:ascii="Times New Roman" w:eastAsia="Calibri" w:hAnsi="Times New Roman" w:cs="Times New Roman"/>
          <w:b/>
          <w:sz w:val="28"/>
          <w:szCs w:val="28"/>
          <w:lang w:eastAsia="en-US"/>
        </w:rPr>
      </w:pPr>
      <w:r w:rsidRPr="003E2F51">
        <w:rPr>
          <w:rFonts w:ascii="Times New Roman" w:eastAsia="Calibri" w:hAnsi="Times New Roman" w:cs="Times New Roman"/>
          <w:b/>
          <w:sz w:val="28"/>
          <w:szCs w:val="28"/>
          <w:lang w:eastAsia="en-US"/>
        </w:rPr>
        <w:tab/>
      </w:r>
      <w:r w:rsidRPr="003E2F51">
        <w:rPr>
          <w:rFonts w:ascii="Times New Roman" w:eastAsia="Calibri" w:hAnsi="Times New Roman" w:cs="Times New Roman"/>
          <w:b/>
          <w:sz w:val="28"/>
          <w:szCs w:val="28"/>
          <w:lang w:eastAsia="en-US"/>
        </w:rPr>
        <w:tab/>
      </w:r>
    </w:p>
    <w:p w:rsidR="003E2F51" w:rsidRPr="003E2F51" w:rsidRDefault="003E2F51" w:rsidP="003E2F51">
      <w:pPr>
        <w:tabs>
          <w:tab w:val="left" w:pos="6630"/>
        </w:tabs>
        <w:jc w:val="center"/>
        <w:rPr>
          <w:rFonts w:ascii="Times New Roman" w:eastAsia="Calibri" w:hAnsi="Times New Roman" w:cs="Times New Roman"/>
          <w:b/>
          <w:sz w:val="28"/>
          <w:szCs w:val="28"/>
          <w:lang w:eastAsia="en-US"/>
        </w:rPr>
      </w:pPr>
    </w:p>
    <w:p w:rsidR="003E2F51" w:rsidRPr="003E2F51" w:rsidRDefault="003E2F51" w:rsidP="003E2F51">
      <w:pPr>
        <w:tabs>
          <w:tab w:val="left" w:pos="6630"/>
        </w:tabs>
        <w:spacing w:line="360" w:lineRule="auto"/>
        <w:jc w:val="center"/>
        <w:rPr>
          <w:rFonts w:ascii="Times New Roman" w:eastAsia="Calibri" w:hAnsi="Times New Roman" w:cs="Times New Roman"/>
          <w:b/>
          <w:sz w:val="28"/>
          <w:szCs w:val="28"/>
          <w:lang w:eastAsia="en-US"/>
        </w:rPr>
      </w:pPr>
    </w:p>
    <w:p w:rsidR="003E2F51" w:rsidRPr="003E2F51" w:rsidRDefault="003E2F51" w:rsidP="003E2F51">
      <w:pPr>
        <w:tabs>
          <w:tab w:val="left" w:pos="6630"/>
        </w:tabs>
        <w:spacing w:line="360" w:lineRule="auto"/>
        <w:jc w:val="center"/>
        <w:rPr>
          <w:rFonts w:ascii="Times New Roman" w:eastAsia="Calibri" w:hAnsi="Times New Roman" w:cs="Times New Roman"/>
          <w:szCs w:val="28"/>
          <w:lang w:eastAsia="en-US"/>
        </w:rPr>
      </w:pPr>
      <w:r w:rsidRPr="003E2F51">
        <w:rPr>
          <w:rFonts w:ascii="Times New Roman" w:eastAsia="Calibri" w:hAnsi="Times New Roman" w:cs="Times New Roman"/>
          <w:szCs w:val="28"/>
          <w:lang w:eastAsia="en-US"/>
        </w:rPr>
        <w:t>ВЫПУСКНАЯ КВАЛИФИКАЦИОННАЯ РАБОТА</w:t>
      </w:r>
    </w:p>
    <w:p w:rsidR="003E2F51" w:rsidRPr="003E2F51" w:rsidRDefault="003E2F51" w:rsidP="003E2F51">
      <w:pPr>
        <w:tabs>
          <w:tab w:val="left" w:pos="6630"/>
        </w:tabs>
        <w:jc w:val="center"/>
        <w:rPr>
          <w:rFonts w:ascii="Times New Roman" w:eastAsia="Calibri" w:hAnsi="Times New Roman" w:cs="Times New Roman"/>
          <w:sz w:val="28"/>
          <w:szCs w:val="28"/>
          <w:lang w:eastAsia="en-US"/>
        </w:rPr>
      </w:pPr>
      <w:r w:rsidRPr="003E2F51">
        <w:rPr>
          <w:rFonts w:ascii="Times New Roman" w:eastAsia="Calibri" w:hAnsi="Times New Roman" w:cs="Times New Roman"/>
          <w:sz w:val="28"/>
          <w:szCs w:val="28"/>
          <w:lang w:eastAsia="en-US"/>
        </w:rPr>
        <w:t>по направлению 080100 «Экономика»</w:t>
      </w:r>
    </w:p>
    <w:p w:rsidR="003E2F51" w:rsidRPr="003E2F51" w:rsidRDefault="003E2F51" w:rsidP="003E2F51">
      <w:pPr>
        <w:tabs>
          <w:tab w:val="left" w:pos="6630"/>
        </w:tabs>
        <w:jc w:val="center"/>
        <w:rPr>
          <w:rFonts w:ascii="Times New Roman" w:eastAsia="Calibri" w:hAnsi="Times New Roman" w:cs="Times New Roman"/>
          <w:b/>
          <w:lang w:eastAsia="en-US"/>
        </w:rPr>
      </w:pPr>
    </w:p>
    <w:p w:rsidR="003E2F51" w:rsidRPr="003E2F51" w:rsidRDefault="003E2F51" w:rsidP="003E2F51">
      <w:pPr>
        <w:jc w:val="center"/>
        <w:rPr>
          <w:rFonts w:ascii="Times New Roman" w:hAnsi="Times New Roman" w:cs="Times New Roman"/>
          <w:sz w:val="36"/>
          <w:szCs w:val="44"/>
        </w:rPr>
      </w:pPr>
      <w:r w:rsidRPr="003E2F51">
        <w:rPr>
          <w:rFonts w:ascii="Times New Roman" w:hAnsi="Times New Roman" w:cs="Times New Roman"/>
          <w:sz w:val="36"/>
          <w:szCs w:val="44"/>
        </w:rPr>
        <w:t>Японская экономическая модель периода высоких темпов роста</w:t>
      </w:r>
    </w:p>
    <w:p w:rsidR="003E2F51" w:rsidRPr="003E2F51" w:rsidRDefault="003E2F51" w:rsidP="003E2F51">
      <w:pPr>
        <w:jc w:val="right"/>
        <w:rPr>
          <w:rFonts w:ascii="Times New Roman" w:eastAsia="Times New Roman" w:hAnsi="Times New Roman" w:cs="Times New Roman"/>
          <w:b/>
          <w:bCs/>
          <w:color w:val="020338"/>
        </w:rPr>
      </w:pPr>
    </w:p>
    <w:p w:rsidR="003E2F51" w:rsidRPr="003E2F51" w:rsidRDefault="003E2F51" w:rsidP="003E2F51">
      <w:pPr>
        <w:jc w:val="right"/>
        <w:rPr>
          <w:rFonts w:ascii="Times New Roman" w:eastAsia="Times New Roman" w:hAnsi="Times New Roman" w:cs="Times New Roman"/>
          <w:b/>
          <w:bCs/>
          <w:color w:val="020338"/>
        </w:rPr>
      </w:pPr>
    </w:p>
    <w:p w:rsidR="003E2F51" w:rsidRPr="003E2F51" w:rsidRDefault="003E2F51" w:rsidP="003E2F51">
      <w:pPr>
        <w:jc w:val="right"/>
        <w:rPr>
          <w:rFonts w:ascii="Times New Roman" w:eastAsia="Times New Roman" w:hAnsi="Times New Roman" w:cs="Times New Roman"/>
          <w:b/>
          <w:bCs/>
          <w:color w:val="020338"/>
        </w:rPr>
      </w:pPr>
    </w:p>
    <w:p w:rsidR="003E2F51" w:rsidRPr="003E2F51" w:rsidRDefault="003E2F51" w:rsidP="003E2F51">
      <w:pPr>
        <w:jc w:val="right"/>
        <w:rPr>
          <w:rFonts w:ascii="Times New Roman" w:eastAsia="Times New Roman" w:hAnsi="Times New Roman" w:cs="Times New Roman"/>
          <w:b/>
          <w:bCs/>
          <w:color w:val="020338"/>
        </w:rPr>
      </w:pPr>
    </w:p>
    <w:p w:rsidR="003E2F51" w:rsidRPr="003E2F51" w:rsidRDefault="003E2F51" w:rsidP="003E2F51">
      <w:pPr>
        <w:jc w:val="right"/>
        <w:rPr>
          <w:rFonts w:ascii="Times New Roman" w:eastAsia="Times New Roman" w:hAnsi="Times New Roman" w:cs="Times New Roman"/>
          <w:b/>
          <w:bCs/>
        </w:rPr>
      </w:pPr>
    </w:p>
    <w:p w:rsidR="003E2F51" w:rsidRPr="003E2F51" w:rsidRDefault="003E2F51" w:rsidP="003E2F51">
      <w:pPr>
        <w:jc w:val="right"/>
        <w:rPr>
          <w:rFonts w:ascii="Times New Roman" w:eastAsia="Times New Roman" w:hAnsi="Times New Roman" w:cs="Times New Roman"/>
          <w:b/>
          <w:bCs/>
        </w:rPr>
      </w:pPr>
    </w:p>
    <w:p w:rsidR="003E2F51" w:rsidRPr="003E2F51" w:rsidRDefault="003E2F51" w:rsidP="003E2F51">
      <w:pPr>
        <w:jc w:val="right"/>
        <w:rPr>
          <w:rFonts w:ascii="Times New Roman" w:eastAsia="Times New Roman" w:hAnsi="Times New Roman" w:cs="Times New Roman"/>
          <w:b/>
          <w:bCs/>
        </w:rPr>
      </w:pPr>
    </w:p>
    <w:p w:rsidR="003E2F51" w:rsidRPr="003E2F51" w:rsidRDefault="003E2F51" w:rsidP="003E2F51">
      <w:pPr>
        <w:jc w:val="right"/>
        <w:rPr>
          <w:rFonts w:ascii="Times New Roman" w:eastAsia="Times New Roman" w:hAnsi="Times New Roman" w:cs="Times New Roman"/>
          <w:b/>
          <w:bCs/>
        </w:rPr>
      </w:pPr>
    </w:p>
    <w:p w:rsidR="003E2F51" w:rsidRPr="003E2F51" w:rsidRDefault="003E2F51" w:rsidP="003E2F51">
      <w:pPr>
        <w:jc w:val="right"/>
        <w:rPr>
          <w:rFonts w:ascii="Times New Roman" w:eastAsia="Times New Roman" w:hAnsi="Times New Roman" w:cs="Times New Roman"/>
          <w:b/>
          <w:bCs/>
        </w:rPr>
      </w:pPr>
    </w:p>
    <w:p w:rsidR="003E2F51" w:rsidRPr="003E2F51" w:rsidRDefault="003E2F51" w:rsidP="003E2F51">
      <w:pPr>
        <w:jc w:val="right"/>
        <w:rPr>
          <w:rFonts w:ascii="Times New Roman" w:eastAsia="Times New Roman" w:hAnsi="Times New Roman" w:cs="Times New Roman"/>
          <w:bCs/>
        </w:rPr>
      </w:pPr>
      <w:r w:rsidRPr="003E2F51">
        <w:rPr>
          <w:rFonts w:ascii="Times New Roman" w:eastAsia="Times New Roman" w:hAnsi="Times New Roman" w:cs="Times New Roman"/>
          <w:bCs/>
        </w:rPr>
        <w:t>Выполнил:</w:t>
      </w:r>
    </w:p>
    <w:p w:rsidR="003E2F51" w:rsidRPr="003E2F51" w:rsidRDefault="003E2F51" w:rsidP="003E2F51">
      <w:pPr>
        <w:jc w:val="right"/>
        <w:rPr>
          <w:rFonts w:ascii="Times New Roman" w:eastAsia="Times New Roman" w:hAnsi="Times New Roman" w:cs="Times New Roman"/>
          <w:bCs/>
        </w:rPr>
      </w:pPr>
      <w:r w:rsidRPr="003E2F51">
        <w:rPr>
          <w:rFonts w:ascii="Times New Roman" w:eastAsia="Times New Roman" w:hAnsi="Times New Roman" w:cs="Times New Roman"/>
          <w:bCs/>
        </w:rPr>
        <w:t xml:space="preserve"> </w:t>
      </w:r>
      <w:proofErr w:type="spellStart"/>
      <w:r w:rsidRPr="003E2F51">
        <w:rPr>
          <w:rFonts w:ascii="Times New Roman" w:eastAsia="Times New Roman" w:hAnsi="Times New Roman" w:cs="Times New Roman"/>
          <w:bCs/>
        </w:rPr>
        <w:t>Бакалавриант</w:t>
      </w:r>
      <w:proofErr w:type="spellEnd"/>
      <w:r w:rsidRPr="003E2F51">
        <w:rPr>
          <w:rFonts w:ascii="Times New Roman" w:eastAsia="Times New Roman" w:hAnsi="Times New Roman" w:cs="Times New Roman"/>
          <w:bCs/>
        </w:rPr>
        <w:t xml:space="preserve"> 4 курса</w:t>
      </w:r>
    </w:p>
    <w:p w:rsidR="003E2F51" w:rsidRPr="003E2F51" w:rsidRDefault="003E2F51" w:rsidP="003E2F51">
      <w:pPr>
        <w:jc w:val="right"/>
        <w:rPr>
          <w:rFonts w:ascii="Times New Roman" w:eastAsia="Times New Roman" w:hAnsi="Times New Roman" w:cs="Times New Roman"/>
          <w:bCs/>
        </w:rPr>
      </w:pPr>
      <w:r w:rsidRPr="003E2F51">
        <w:rPr>
          <w:rFonts w:ascii="Times New Roman" w:eastAsia="Times New Roman" w:hAnsi="Times New Roman" w:cs="Times New Roman"/>
          <w:bCs/>
        </w:rPr>
        <w:t xml:space="preserve">Группы </w:t>
      </w:r>
      <w:r>
        <w:rPr>
          <w:rFonts w:ascii="Times New Roman" w:eastAsia="Times New Roman" w:hAnsi="Times New Roman" w:cs="Times New Roman"/>
          <w:bCs/>
        </w:rPr>
        <w:t>ЭПП-4</w:t>
      </w:r>
    </w:p>
    <w:p w:rsidR="003E2F51" w:rsidRPr="003E2F51" w:rsidRDefault="003E2F51" w:rsidP="003E2F51">
      <w:pPr>
        <w:jc w:val="right"/>
        <w:rPr>
          <w:rFonts w:ascii="Times New Roman" w:eastAsia="Times New Roman" w:hAnsi="Times New Roman" w:cs="Times New Roman"/>
          <w:bCs/>
        </w:rPr>
      </w:pPr>
      <w:proofErr w:type="spellStart"/>
      <w:r>
        <w:rPr>
          <w:rFonts w:ascii="Times New Roman" w:eastAsia="Times New Roman" w:hAnsi="Times New Roman" w:cs="Times New Roman"/>
          <w:bCs/>
        </w:rPr>
        <w:t>Мухаметзянов</w:t>
      </w:r>
      <w:proofErr w:type="spellEnd"/>
      <w:r>
        <w:rPr>
          <w:rFonts w:ascii="Times New Roman" w:eastAsia="Times New Roman" w:hAnsi="Times New Roman" w:cs="Times New Roman"/>
          <w:bCs/>
        </w:rPr>
        <w:t xml:space="preserve"> Роберт Альбертович</w:t>
      </w:r>
    </w:p>
    <w:p w:rsidR="003E2F51" w:rsidRPr="003E2F51" w:rsidRDefault="003E2F51" w:rsidP="003E2F51">
      <w:pPr>
        <w:jc w:val="right"/>
        <w:rPr>
          <w:rFonts w:ascii="Times New Roman" w:eastAsia="Times New Roman" w:hAnsi="Times New Roman" w:cs="Times New Roman"/>
          <w:bCs/>
        </w:rPr>
      </w:pPr>
    </w:p>
    <w:p w:rsidR="003E2F51" w:rsidRPr="003E2F51" w:rsidRDefault="003E2F51" w:rsidP="003E2F51">
      <w:pPr>
        <w:jc w:val="right"/>
        <w:rPr>
          <w:rFonts w:ascii="Times New Roman" w:eastAsia="Times New Roman" w:hAnsi="Times New Roman" w:cs="Times New Roman"/>
          <w:bCs/>
        </w:rPr>
      </w:pPr>
      <w:r w:rsidRPr="003E2F51">
        <w:rPr>
          <w:rFonts w:ascii="Times New Roman" w:eastAsia="Times New Roman" w:hAnsi="Times New Roman" w:cs="Times New Roman"/>
          <w:bCs/>
        </w:rPr>
        <w:t>____________________</w:t>
      </w:r>
    </w:p>
    <w:p w:rsidR="003E2F51" w:rsidRPr="003E2F51" w:rsidRDefault="003E2F51" w:rsidP="003E2F51">
      <w:pPr>
        <w:ind w:left="5664" w:firstLine="708"/>
        <w:jc w:val="center"/>
        <w:rPr>
          <w:rFonts w:ascii="Times New Roman" w:eastAsia="Times New Roman" w:hAnsi="Times New Roman" w:cs="Times New Roman"/>
          <w:bCs/>
        </w:rPr>
      </w:pPr>
      <w:r w:rsidRPr="003E2F51">
        <w:rPr>
          <w:rFonts w:ascii="Times New Roman" w:eastAsia="Times New Roman" w:hAnsi="Times New Roman" w:cs="Times New Roman"/>
          <w:bCs/>
        </w:rPr>
        <w:t>(подпись)</w:t>
      </w:r>
    </w:p>
    <w:p w:rsidR="003E2F51" w:rsidRPr="003E2F51" w:rsidRDefault="003E2F51" w:rsidP="003E2F51">
      <w:pPr>
        <w:jc w:val="right"/>
        <w:rPr>
          <w:rFonts w:ascii="Times New Roman" w:eastAsia="Times New Roman" w:hAnsi="Times New Roman" w:cs="Times New Roman"/>
          <w:bCs/>
        </w:rPr>
      </w:pPr>
    </w:p>
    <w:p w:rsidR="003E2F51" w:rsidRPr="003E2F51" w:rsidRDefault="003E2F51" w:rsidP="003E2F51">
      <w:pPr>
        <w:jc w:val="right"/>
        <w:rPr>
          <w:rFonts w:ascii="Times New Roman" w:eastAsia="Times New Roman" w:hAnsi="Times New Roman" w:cs="Times New Roman"/>
          <w:bCs/>
        </w:rPr>
      </w:pPr>
      <w:r w:rsidRPr="003E2F51">
        <w:rPr>
          <w:rFonts w:ascii="Times New Roman" w:eastAsia="Times New Roman" w:hAnsi="Times New Roman" w:cs="Times New Roman"/>
          <w:bCs/>
        </w:rPr>
        <w:t>Научный руководитель:</w:t>
      </w:r>
    </w:p>
    <w:p w:rsidR="003E2F51" w:rsidRPr="003E2F51" w:rsidRDefault="003E2F51" w:rsidP="003E2F51">
      <w:pPr>
        <w:jc w:val="right"/>
        <w:rPr>
          <w:rFonts w:ascii="Times New Roman" w:hAnsi="Times New Roman" w:cs="Times New Roman"/>
        </w:rPr>
      </w:pPr>
      <w:r w:rsidRPr="003E2F51">
        <w:rPr>
          <w:rFonts w:ascii="Times New Roman" w:hAnsi="Times New Roman" w:cs="Times New Roman"/>
        </w:rPr>
        <w:t>к.э.н., доцент Борисов Г.В.</w:t>
      </w:r>
    </w:p>
    <w:p w:rsidR="003E2F51" w:rsidRPr="003E2F51" w:rsidRDefault="003E2F51" w:rsidP="003E2F51">
      <w:pPr>
        <w:jc w:val="right"/>
        <w:rPr>
          <w:rFonts w:ascii="Times New Roman" w:eastAsia="Times New Roman" w:hAnsi="Times New Roman" w:cs="Times New Roman"/>
          <w:bCs/>
        </w:rPr>
      </w:pPr>
    </w:p>
    <w:p w:rsidR="003E2F51" w:rsidRPr="003E2F51" w:rsidRDefault="003E2F51" w:rsidP="003E2F51">
      <w:pPr>
        <w:jc w:val="right"/>
        <w:rPr>
          <w:rFonts w:ascii="Times New Roman" w:eastAsia="Times New Roman" w:hAnsi="Times New Roman" w:cs="Times New Roman"/>
          <w:bCs/>
        </w:rPr>
      </w:pPr>
      <w:r w:rsidRPr="003E2F51">
        <w:rPr>
          <w:rFonts w:ascii="Times New Roman" w:eastAsia="Times New Roman" w:hAnsi="Times New Roman" w:cs="Times New Roman"/>
          <w:bCs/>
        </w:rPr>
        <w:t>____________________</w:t>
      </w:r>
    </w:p>
    <w:p w:rsidR="003E2F51" w:rsidRPr="003E2F51" w:rsidRDefault="003E2F51" w:rsidP="003E2F51">
      <w:pPr>
        <w:ind w:left="7080"/>
        <w:rPr>
          <w:rFonts w:ascii="Times New Roman" w:eastAsia="Times New Roman" w:hAnsi="Times New Roman" w:cs="Times New Roman"/>
          <w:b/>
        </w:rPr>
      </w:pPr>
      <w:r w:rsidRPr="003E2F51">
        <w:rPr>
          <w:rFonts w:ascii="Times New Roman" w:eastAsia="Times New Roman" w:hAnsi="Times New Roman" w:cs="Times New Roman"/>
          <w:bCs/>
        </w:rPr>
        <w:t xml:space="preserve">        (подпись)</w:t>
      </w:r>
    </w:p>
    <w:p w:rsidR="003E2F51" w:rsidRPr="003E2F51" w:rsidRDefault="003E2F51" w:rsidP="003E2F51">
      <w:pPr>
        <w:tabs>
          <w:tab w:val="left" w:pos="6630"/>
        </w:tabs>
        <w:ind w:firstLine="5245"/>
        <w:rPr>
          <w:rFonts w:ascii="Times New Roman" w:eastAsia="Calibri" w:hAnsi="Times New Roman" w:cs="Times New Roman"/>
          <w:lang w:eastAsia="en-US"/>
        </w:rPr>
      </w:pPr>
    </w:p>
    <w:p w:rsidR="003E2F51" w:rsidRPr="003E2F51" w:rsidRDefault="003E2F51" w:rsidP="003E2F51">
      <w:pPr>
        <w:tabs>
          <w:tab w:val="left" w:pos="6630"/>
        </w:tabs>
        <w:ind w:firstLine="5103"/>
        <w:rPr>
          <w:rFonts w:ascii="Times New Roman" w:eastAsia="Calibri" w:hAnsi="Times New Roman" w:cs="Times New Roman"/>
          <w:lang w:eastAsia="en-US"/>
        </w:rPr>
      </w:pPr>
    </w:p>
    <w:p w:rsidR="003E2F51" w:rsidRPr="003E2F51" w:rsidRDefault="003E2F51" w:rsidP="003E2F51">
      <w:pPr>
        <w:tabs>
          <w:tab w:val="left" w:pos="6630"/>
        </w:tabs>
        <w:jc w:val="center"/>
        <w:rPr>
          <w:rFonts w:ascii="Times New Roman" w:eastAsia="Calibri" w:hAnsi="Times New Roman" w:cs="Times New Roman"/>
          <w:lang w:eastAsia="en-US"/>
        </w:rPr>
      </w:pPr>
    </w:p>
    <w:p w:rsidR="003E2F51" w:rsidRPr="003E2F51" w:rsidRDefault="003E2F51" w:rsidP="003E2F51">
      <w:pPr>
        <w:tabs>
          <w:tab w:val="left" w:pos="6630"/>
        </w:tabs>
        <w:jc w:val="center"/>
        <w:rPr>
          <w:rFonts w:ascii="Times New Roman" w:eastAsia="Calibri" w:hAnsi="Times New Roman" w:cs="Times New Roman"/>
          <w:lang w:eastAsia="en-US"/>
        </w:rPr>
      </w:pPr>
    </w:p>
    <w:p w:rsidR="003E2F51" w:rsidRDefault="003E2F51" w:rsidP="003E2F51">
      <w:pPr>
        <w:tabs>
          <w:tab w:val="left" w:pos="6630"/>
        </w:tabs>
        <w:jc w:val="center"/>
        <w:rPr>
          <w:rFonts w:ascii="Times New Roman" w:eastAsia="Calibri" w:hAnsi="Times New Roman" w:cs="Times New Roman"/>
          <w:lang w:eastAsia="en-US"/>
        </w:rPr>
      </w:pPr>
    </w:p>
    <w:p w:rsidR="003E2F51" w:rsidRDefault="003E2F51" w:rsidP="003E2F51">
      <w:pPr>
        <w:tabs>
          <w:tab w:val="left" w:pos="6630"/>
        </w:tabs>
        <w:jc w:val="center"/>
        <w:rPr>
          <w:rFonts w:ascii="Times New Roman" w:eastAsia="Calibri" w:hAnsi="Times New Roman" w:cs="Times New Roman"/>
          <w:lang w:eastAsia="en-US"/>
        </w:rPr>
      </w:pPr>
    </w:p>
    <w:p w:rsidR="003E2F51" w:rsidRPr="003E2F51" w:rsidRDefault="003E2F51" w:rsidP="003E2F51">
      <w:pPr>
        <w:tabs>
          <w:tab w:val="left" w:pos="6630"/>
        </w:tabs>
        <w:jc w:val="center"/>
        <w:rPr>
          <w:rFonts w:ascii="Times New Roman" w:eastAsia="Calibri" w:hAnsi="Times New Roman" w:cs="Times New Roman"/>
          <w:lang w:eastAsia="en-US"/>
        </w:rPr>
      </w:pPr>
    </w:p>
    <w:p w:rsidR="003E2F51" w:rsidRPr="003E2F51" w:rsidRDefault="003E2F51" w:rsidP="003E2F51">
      <w:pPr>
        <w:tabs>
          <w:tab w:val="left" w:pos="6630"/>
        </w:tabs>
        <w:jc w:val="center"/>
        <w:rPr>
          <w:rFonts w:ascii="Times New Roman" w:eastAsia="Calibri" w:hAnsi="Times New Roman" w:cs="Times New Roman"/>
          <w:lang w:eastAsia="en-US"/>
        </w:rPr>
      </w:pPr>
      <w:r w:rsidRPr="003E2F51">
        <w:rPr>
          <w:rFonts w:ascii="Times New Roman" w:eastAsia="Calibri" w:hAnsi="Times New Roman" w:cs="Times New Roman"/>
          <w:lang w:eastAsia="en-US"/>
        </w:rPr>
        <w:t>Санкт-Петербург</w:t>
      </w:r>
    </w:p>
    <w:p w:rsidR="00552FD6" w:rsidRPr="003E2F51" w:rsidRDefault="003E2F51" w:rsidP="003E2F51">
      <w:pPr>
        <w:tabs>
          <w:tab w:val="left" w:pos="6630"/>
        </w:tabs>
        <w:jc w:val="center"/>
        <w:rPr>
          <w:rFonts w:ascii="Times New Roman" w:eastAsia="Calibri" w:hAnsi="Times New Roman" w:cs="Times New Roman"/>
          <w:lang w:eastAsia="en-US"/>
        </w:rPr>
      </w:pPr>
      <w:r w:rsidRPr="003E2F51">
        <w:rPr>
          <w:rFonts w:ascii="Times New Roman" w:eastAsia="Calibri" w:hAnsi="Times New Roman" w:cs="Times New Roman"/>
          <w:lang w:eastAsia="en-US"/>
        </w:rPr>
        <w:t>2016</w:t>
      </w:r>
    </w:p>
    <w:sdt>
      <w:sdtPr>
        <w:rPr>
          <w:rFonts w:ascii="Times New Roman" w:eastAsiaTheme="minorEastAsia" w:hAnsi="Times New Roman" w:cs="Times New Roman"/>
          <w:b w:val="0"/>
          <w:bCs w:val="0"/>
          <w:color w:val="auto"/>
          <w:sz w:val="24"/>
          <w:szCs w:val="24"/>
        </w:rPr>
        <w:id w:val="-144980414"/>
        <w:docPartObj>
          <w:docPartGallery w:val="Table of Contents"/>
          <w:docPartUnique/>
        </w:docPartObj>
      </w:sdtPr>
      <w:sdtEndPr>
        <w:rPr>
          <w:color w:val="000000" w:themeColor="text1"/>
        </w:rPr>
      </w:sdtEndPr>
      <w:sdtContent>
        <w:p w:rsidR="006C11DE" w:rsidRPr="005A5F9A" w:rsidRDefault="006C11DE" w:rsidP="00034A0B">
          <w:pPr>
            <w:pStyle w:val="a3"/>
            <w:jc w:val="center"/>
            <w:rPr>
              <w:rFonts w:ascii="Times New Roman" w:hAnsi="Times New Roman" w:cs="Times New Roman"/>
              <w:color w:val="000000" w:themeColor="text1"/>
            </w:rPr>
          </w:pPr>
          <w:r w:rsidRPr="005A5F9A">
            <w:rPr>
              <w:rFonts w:ascii="Times New Roman" w:hAnsi="Times New Roman" w:cs="Times New Roman"/>
              <w:color w:val="000000" w:themeColor="text1"/>
            </w:rPr>
            <w:t>Оглавление</w:t>
          </w:r>
        </w:p>
        <w:p w:rsidR="005A5F9A" w:rsidRPr="005A5F9A" w:rsidRDefault="00B90FB6">
          <w:pPr>
            <w:pStyle w:val="21"/>
            <w:tabs>
              <w:tab w:val="right" w:leader="dot" w:pos="9339"/>
            </w:tabs>
            <w:rPr>
              <w:noProof/>
              <w:color w:val="000000" w:themeColor="text1"/>
            </w:rPr>
          </w:pPr>
          <w:r w:rsidRPr="005A5F9A">
            <w:rPr>
              <w:rFonts w:ascii="Times New Roman" w:hAnsi="Times New Roman" w:cs="Times New Roman"/>
              <w:color w:val="000000" w:themeColor="text1"/>
              <w:sz w:val="28"/>
              <w:szCs w:val="28"/>
            </w:rPr>
            <w:fldChar w:fldCharType="begin"/>
          </w:r>
          <w:r w:rsidR="006C11DE" w:rsidRPr="005A5F9A">
            <w:rPr>
              <w:rFonts w:ascii="Times New Roman" w:hAnsi="Times New Roman" w:cs="Times New Roman"/>
              <w:color w:val="000000" w:themeColor="text1"/>
              <w:sz w:val="28"/>
              <w:szCs w:val="28"/>
            </w:rPr>
            <w:instrText>TOC \o "1-3" \h \z \u</w:instrText>
          </w:r>
          <w:r w:rsidRPr="005A5F9A">
            <w:rPr>
              <w:rFonts w:ascii="Times New Roman" w:hAnsi="Times New Roman" w:cs="Times New Roman"/>
              <w:color w:val="000000" w:themeColor="text1"/>
              <w:sz w:val="28"/>
              <w:szCs w:val="28"/>
            </w:rPr>
            <w:fldChar w:fldCharType="separate"/>
          </w:r>
          <w:hyperlink w:anchor="_Toc451282318" w:history="1">
            <w:r w:rsidR="005A5F9A" w:rsidRPr="005A5F9A">
              <w:rPr>
                <w:rStyle w:val="af0"/>
                <w:rFonts w:ascii="Times New Roman" w:hAnsi="Times New Roman" w:cs="Times New Roman"/>
                <w:noProof/>
                <w:color w:val="000000" w:themeColor="text1"/>
              </w:rPr>
              <w:t>Введение</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_Toc451282318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3</w:t>
            </w:r>
            <w:r w:rsidR="005A5F9A" w:rsidRPr="005A5F9A">
              <w:rPr>
                <w:noProof/>
                <w:webHidden/>
                <w:color w:val="000000" w:themeColor="text1"/>
              </w:rPr>
              <w:fldChar w:fldCharType="end"/>
            </w:r>
          </w:hyperlink>
        </w:p>
        <w:p w:rsidR="005A5F9A" w:rsidRPr="005A5F9A" w:rsidRDefault="00EF7319">
          <w:pPr>
            <w:pStyle w:val="11"/>
            <w:tabs>
              <w:tab w:val="right" w:leader="dot" w:pos="9339"/>
            </w:tabs>
            <w:rPr>
              <w:rFonts w:asciiTheme="minorHAnsi" w:hAnsiTheme="minorHAnsi"/>
              <w:b w:val="0"/>
              <w:noProof/>
              <w:color w:val="000000" w:themeColor="text1"/>
              <w:sz w:val="22"/>
              <w:szCs w:val="22"/>
            </w:rPr>
          </w:pPr>
          <w:hyperlink w:anchor="_Toc451282319" w:history="1">
            <w:r w:rsidR="005A5F9A" w:rsidRPr="005A5F9A">
              <w:rPr>
                <w:rStyle w:val="af0"/>
                <w:rFonts w:ascii="Times New Roman" w:hAnsi="Times New Roman" w:cs="Times New Roman"/>
                <w:noProof/>
                <w:color w:val="000000" w:themeColor="text1"/>
              </w:rPr>
              <w:t>Глава I. Преобразование формальных институтов японской экономики в 1945-1970-е гг.</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_Toc451282319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7</w:t>
            </w:r>
            <w:r w:rsidR="005A5F9A" w:rsidRPr="005A5F9A">
              <w:rPr>
                <w:noProof/>
                <w:webHidden/>
                <w:color w:val="000000" w:themeColor="text1"/>
              </w:rPr>
              <w:fldChar w:fldCharType="end"/>
            </w:r>
          </w:hyperlink>
        </w:p>
        <w:p w:rsidR="005A5F9A" w:rsidRPr="005A5F9A" w:rsidRDefault="00EF7319">
          <w:pPr>
            <w:pStyle w:val="21"/>
            <w:tabs>
              <w:tab w:val="right" w:leader="dot" w:pos="9339"/>
            </w:tabs>
            <w:rPr>
              <w:noProof/>
              <w:color w:val="000000" w:themeColor="text1"/>
            </w:rPr>
          </w:pPr>
          <w:hyperlink w:anchor="_Toc451282320" w:history="1">
            <w:r w:rsidR="005A5F9A" w:rsidRPr="005A5F9A">
              <w:rPr>
                <w:rStyle w:val="af0"/>
                <w:rFonts w:ascii="Times New Roman" w:hAnsi="Times New Roman" w:cs="Times New Roman"/>
                <w:noProof/>
                <w:color w:val="000000" w:themeColor="text1"/>
              </w:rPr>
              <w:t>§ 1.1 Реформы американской оккупационной администрации</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_Toc451282320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7</w:t>
            </w:r>
            <w:r w:rsidR="005A5F9A" w:rsidRPr="005A5F9A">
              <w:rPr>
                <w:noProof/>
                <w:webHidden/>
                <w:color w:val="000000" w:themeColor="text1"/>
              </w:rPr>
              <w:fldChar w:fldCharType="end"/>
            </w:r>
          </w:hyperlink>
        </w:p>
        <w:p w:rsidR="005A5F9A" w:rsidRPr="005A5F9A" w:rsidRDefault="00EF7319">
          <w:pPr>
            <w:pStyle w:val="21"/>
            <w:tabs>
              <w:tab w:val="right" w:leader="dot" w:pos="9339"/>
            </w:tabs>
            <w:rPr>
              <w:noProof/>
              <w:color w:val="000000" w:themeColor="text1"/>
            </w:rPr>
          </w:pPr>
          <w:hyperlink w:anchor="_Toc451282321" w:history="1">
            <w:r w:rsidR="005A5F9A" w:rsidRPr="005A5F9A">
              <w:rPr>
                <w:rStyle w:val="af0"/>
                <w:rFonts w:ascii="Times New Roman" w:hAnsi="Times New Roman" w:cs="Times New Roman"/>
                <w:noProof/>
                <w:color w:val="000000" w:themeColor="text1"/>
              </w:rPr>
              <w:t>§ 1.2 Экономическая политика в 1950-1970-е гг.</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_Toc451282321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16</w:t>
            </w:r>
            <w:r w:rsidR="005A5F9A" w:rsidRPr="005A5F9A">
              <w:rPr>
                <w:noProof/>
                <w:webHidden/>
                <w:color w:val="000000" w:themeColor="text1"/>
              </w:rPr>
              <w:fldChar w:fldCharType="end"/>
            </w:r>
          </w:hyperlink>
        </w:p>
        <w:p w:rsidR="005A5F9A" w:rsidRPr="005A5F9A" w:rsidRDefault="00EF7319">
          <w:pPr>
            <w:pStyle w:val="11"/>
            <w:tabs>
              <w:tab w:val="right" w:leader="dot" w:pos="9339"/>
            </w:tabs>
            <w:rPr>
              <w:rFonts w:asciiTheme="minorHAnsi" w:hAnsiTheme="minorHAnsi"/>
              <w:b w:val="0"/>
              <w:noProof/>
              <w:color w:val="000000" w:themeColor="text1"/>
              <w:sz w:val="22"/>
              <w:szCs w:val="22"/>
            </w:rPr>
          </w:pPr>
          <w:hyperlink w:anchor="_Toc451282322" w:history="1">
            <w:r w:rsidR="005A5F9A">
              <w:rPr>
                <w:rStyle w:val="af0"/>
                <w:rFonts w:ascii="Times New Roman" w:hAnsi="Times New Roman" w:cs="Times New Roman"/>
                <w:noProof/>
                <w:color w:val="000000" w:themeColor="text1"/>
              </w:rPr>
              <w:t xml:space="preserve">Глава </w:t>
            </w:r>
            <w:r w:rsidR="005A5F9A">
              <w:rPr>
                <w:rStyle w:val="af0"/>
                <w:rFonts w:ascii="Times New Roman" w:hAnsi="Times New Roman" w:cs="Times New Roman"/>
                <w:noProof/>
                <w:color w:val="000000" w:themeColor="text1"/>
                <w:lang w:val="en-US"/>
              </w:rPr>
              <w:t>II</w:t>
            </w:r>
            <w:r w:rsidR="005A5F9A" w:rsidRPr="005A5F9A">
              <w:rPr>
                <w:rStyle w:val="af0"/>
                <w:rFonts w:ascii="Times New Roman" w:hAnsi="Times New Roman" w:cs="Times New Roman"/>
                <w:noProof/>
                <w:color w:val="000000" w:themeColor="text1"/>
              </w:rPr>
              <w:t>. Особенности отраслевой организации и менеджмента в 1950-1970-е гг.</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_Toc451282322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22</w:t>
            </w:r>
            <w:r w:rsidR="005A5F9A" w:rsidRPr="005A5F9A">
              <w:rPr>
                <w:noProof/>
                <w:webHidden/>
                <w:color w:val="000000" w:themeColor="text1"/>
              </w:rPr>
              <w:fldChar w:fldCharType="end"/>
            </w:r>
          </w:hyperlink>
        </w:p>
        <w:p w:rsidR="005A5F9A" w:rsidRPr="005A5F9A" w:rsidRDefault="00EF7319">
          <w:pPr>
            <w:pStyle w:val="21"/>
            <w:tabs>
              <w:tab w:val="right" w:leader="dot" w:pos="9339"/>
            </w:tabs>
            <w:rPr>
              <w:noProof/>
              <w:color w:val="000000" w:themeColor="text1"/>
            </w:rPr>
          </w:pPr>
          <w:hyperlink w:anchor="_Toc451282323" w:history="1">
            <w:r w:rsidR="005A5F9A" w:rsidRPr="005A5F9A">
              <w:rPr>
                <w:rStyle w:val="af0"/>
                <w:rFonts w:ascii="Times New Roman" w:hAnsi="Times New Roman" w:cs="Times New Roman"/>
                <w:noProof/>
                <w:color w:val="000000" w:themeColor="text1"/>
              </w:rPr>
              <w:t>§ 2.1 Особенности отраслевой организации японских предприятий.</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_Toc451282323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22</w:t>
            </w:r>
            <w:r w:rsidR="005A5F9A" w:rsidRPr="005A5F9A">
              <w:rPr>
                <w:noProof/>
                <w:webHidden/>
                <w:color w:val="000000" w:themeColor="text1"/>
              </w:rPr>
              <w:fldChar w:fldCharType="end"/>
            </w:r>
          </w:hyperlink>
        </w:p>
        <w:p w:rsidR="005A5F9A" w:rsidRPr="005A5F9A" w:rsidRDefault="00EF7319">
          <w:pPr>
            <w:pStyle w:val="21"/>
            <w:tabs>
              <w:tab w:val="right" w:leader="dot" w:pos="9339"/>
            </w:tabs>
            <w:rPr>
              <w:noProof/>
              <w:color w:val="000000" w:themeColor="text1"/>
            </w:rPr>
          </w:pPr>
          <w:hyperlink w:anchor="_Toc451282324" w:history="1">
            <w:r w:rsidR="005A5F9A" w:rsidRPr="005A5F9A">
              <w:rPr>
                <w:rStyle w:val="af0"/>
                <w:rFonts w:ascii="Times New Roman" w:hAnsi="Times New Roman" w:cs="Times New Roman"/>
                <w:noProof/>
                <w:color w:val="000000" w:themeColor="text1"/>
              </w:rPr>
              <w:t>§ 2.2 Специфика управления предприятиями в Японии</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_Toc451282324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24</w:t>
            </w:r>
            <w:r w:rsidR="005A5F9A" w:rsidRPr="005A5F9A">
              <w:rPr>
                <w:noProof/>
                <w:webHidden/>
                <w:color w:val="000000" w:themeColor="text1"/>
              </w:rPr>
              <w:fldChar w:fldCharType="end"/>
            </w:r>
          </w:hyperlink>
        </w:p>
        <w:p w:rsidR="005A5F9A" w:rsidRPr="005A5F9A" w:rsidRDefault="00EF7319">
          <w:pPr>
            <w:pStyle w:val="11"/>
            <w:tabs>
              <w:tab w:val="right" w:leader="dot" w:pos="9339"/>
            </w:tabs>
            <w:rPr>
              <w:rFonts w:asciiTheme="minorHAnsi" w:hAnsiTheme="minorHAnsi"/>
              <w:b w:val="0"/>
              <w:noProof/>
              <w:color w:val="000000" w:themeColor="text1"/>
              <w:sz w:val="22"/>
              <w:szCs w:val="22"/>
            </w:rPr>
          </w:pPr>
          <w:hyperlink w:anchor="_Toc451282325" w:history="1">
            <w:r w:rsidR="005A5F9A" w:rsidRPr="005A5F9A">
              <w:rPr>
                <w:rStyle w:val="af0"/>
                <w:rFonts w:ascii="Times New Roman" w:hAnsi="Times New Roman" w:cs="Times New Roman"/>
                <w:noProof/>
                <w:color w:val="000000" w:themeColor="text1"/>
              </w:rPr>
              <w:t>Заключение.</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_Toc451282325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41</w:t>
            </w:r>
            <w:r w:rsidR="005A5F9A" w:rsidRPr="005A5F9A">
              <w:rPr>
                <w:noProof/>
                <w:webHidden/>
                <w:color w:val="000000" w:themeColor="text1"/>
              </w:rPr>
              <w:fldChar w:fldCharType="end"/>
            </w:r>
          </w:hyperlink>
        </w:p>
        <w:p w:rsidR="005A5F9A" w:rsidRPr="005A5F9A" w:rsidRDefault="00EF7319">
          <w:pPr>
            <w:pStyle w:val="11"/>
            <w:tabs>
              <w:tab w:val="right" w:leader="dot" w:pos="9339"/>
            </w:tabs>
            <w:rPr>
              <w:rFonts w:asciiTheme="minorHAnsi" w:hAnsiTheme="minorHAnsi"/>
              <w:b w:val="0"/>
              <w:noProof/>
              <w:color w:val="000000" w:themeColor="text1"/>
              <w:sz w:val="22"/>
              <w:szCs w:val="22"/>
            </w:rPr>
          </w:pPr>
          <w:hyperlink w:anchor="_Toc451282326" w:history="1">
            <w:r w:rsidR="005A5F9A" w:rsidRPr="005A5F9A">
              <w:rPr>
                <w:rStyle w:val="af0"/>
                <w:rFonts w:ascii="Times New Roman" w:hAnsi="Times New Roman" w:cs="Times New Roman"/>
                <w:noProof/>
                <w:color w:val="000000" w:themeColor="text1"/>
              </w:rPr>
              <w:t>Список использованной литературы</w:t>
            </w:r>
            <w:r w:rsidR="005A5F9A" w:rsidRPr="005A5F9A">
              <w:rPr>
                <w:noProof/>
                <w:webHidden/>
                <w:color w:val="000000" w:themeColor="text1"/>
              </w:rPr>
              <w:tab/>
            </w:r>
            <w:r w:rsidR="005A5F9A" w:rsidRPr="005A5F9A">
              <w:rPr>
                <w:noProof/>
                <w:webHidden/>
                <w:color w:val="000000" w:themeColor="text1"/>
              </w:rPr>
              <w:fldChar w:fldCharType="begin"/>
            </w:r>
            <w:r w:rsidR="005A5F9A" w:rsidRPr="005A5F9A">
              <w:rPr>
                <w:noProof/>
                <w:webHidden/>
                <w:color w:val="000000" w:themeColor="text1"/>
              </w:rPr>
              <w:instrText xml:space="preserve"> PAGEREF _Toc451282326 \h </w:instrText>
            </w:r>
            <w:r w:rsidR="005A5F9A" w:rsidRPr="005A5F9A">
              <w:rPr>
                <w:noProof/>
                <w:webHidden/>
                <w:color w:val="000000" w:themeColor="text1"/>
              </w:rPr>
            </w:r>
            <w:r w:rsidR="005A5F9A" w:rsidRPr="005A5F9A">
              <w:rPr>
                <w:noProof/>
                <w:webHidden/>
                <w:color w:val="000000" w:themeColor="text1"/>
              </w:rPr>
              <w:fldChar w:fldCharType="separate"/>
            </w:r>
            <w:r w:rsidR="005A5F9A" w:rsidRPr="005A5F9A">
              <w:rPr>
                <w:noProof/>
                <w:webHidden/>
                <w:color w:val="000000" w:themeColor="text1"/>
              </w:rPr>
              <w:t>45</w:t>
            </w:r>
            <w:r w:rsidR="005A5F9A" w:rsidRPr="005A5F9A">
              <w:rPr>
                <w:noProof/>
                <w:webHidden/>
                <w:color w:val="000000" w:themeColor="text1"/>
              </w:rPr>
              <w:fldChar w:fldCharType="end"/>
            </w:r>
          </w:hyperlink>
        </w:p>
        <w:p w:rsidR="006C11DE" w:rsidRPr="00034A0B" w:rsidRDefault="00B90FB6">
          <w:pPr>
            <w:rPr>
              <w:rFonts w:ascii="Times New Roman" w:hAnsi="Times New Roman" w:cs="Times New Roman"/>
              <w:color w:val="000000" w:themeColor="text1"/>
            </w:rPr>
          </w:pPr>
          <w:r w:rsidRPr="005A5F9A">
            <w:rPr>
              <w:rFonts w:ascii="Times New Roman" w:hAnsi="Times New Roman" w:cs="Times New Roman"/>
              <w:b/>
              <w:bCs/>
              <w:color w:val="000000" w:themeColor="text1"/>
              <w:sz w:val="28"/>
              <w:szCs w:val="28"/>
            </w:rPr>
            <w:fldChar w:fldCharType="end"/>
          </w:r>
        </w:p>
      </w:sdtContent>
    </w:sdt>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lang w:val="en-U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b/>
          <w:bCs/>
        </w:rPr>
      </w:pPr>
    </w:p>
    <w:p w:rsidR="006C11DE" w:rsidRPr="00034A0B" w:rsidRDefault="006C11DE" w:rsidP="006C11DE">
      <w:pPr>
        <w:rPr>
          <w:rFonts w:ascii="Times New Roman" w:hAnsi="Times New Roman" w:cs="Times New Roman"/>
        </w:rPr>
      </w:pPr>
    </w:p>
    <w:p w:rsidR="006C11DE" w:rsidRPr="00034A0B" w:rsidRDefault="006C11DE">
      <w:pPr>
        <w:rPr>
          <w:rFonts w:ascii="Times New Roman" w:hAnsi="Times New Roman" w:cs="Times New Roman"/>
        </w:rPr>
      </w:pPr>
      <w:r w:rsidRPr="00034A0B">
        <w:rPr>
          <w:rFonts w:ascii="Times New Roman" w:hAnsi="Times New Roman" w:cs="Times New Roman"/>
        </w:rPr>
        <w:br w:type="page"/>
      </w:r>
    </w:p>
    <w:p w:rsidR="006C11DE" w:rsidRPr="00034A0B" w:rsidRDefault="006C11DE" w:rsidP="003E2F51">
      <w:pPr>
        <w:pStyle w:val="2"/>
        <w:jc w:val="center"/>
        <w:rPr>
          <w:rFonts w:ascii="Times New Roman" w:hAnsi="Times New Roman" w:cs="Times New Roman"/>
          <w:color w:val="000000" w:themeColor="text1"/>
          <w:sz w:val="28"/>
          <w:szCs w:val="36"/>
          <w:lang w:val="ru-RU"/>
        </w:rPr>
      </w:pPr>
      <w:bookmarkStart w:id="0" w:name="_Toc451282318"/>
      <w:r w:rsidRPr="00034A0B">
        <w:rPr>
          <w:rFonts w:ascii="Times New Roman" w:hAnsi="Times New Roman" w:cs="Times New Roman"/>
          <w:color w:val="000000" w:themeColor="text1"/>
          <w:sz w:val="28"/>
          <w:szCs w:val="36"/>
          <w:lang w:val="ru-RU"/>
        </w:rPr>
        <w:lastRenderedPageBreak/>
        <w:t>Введение</w:t>
      </w:r>
      <w:bookmarkEnd w:id="0"/>
    </w:p>
    <w:p w:rsidR="000669D9" w:rsidRPr="00034A0B" w:rsidRDefault="000669D9" w:rsidP="003E2F51">
      <w:pPr>
        <w:jc w:val="both"/>
        <w:rPr>
          <w:rFonts w:ascii="Times New Roman" w:hAnsi="Times New Roman" w:cs="Times New Roman"/>
        </w:rPr>
      </w:pPr>
    </w:p>
    <w:p w:rsidR="006C11DE" w:rsidRPr="00034A0B" w:rsidRDefault="004F6332"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Япония – страна экономического успеха, которая за короткий исторический срок стала одним из мировых лидеров. </w:t>
      </w:r>
      <w:r w:rsidR="00D91091" w:rsidRPr="00034A0B">
        <w:rPr>
          <w:rFonts w:ascii="Times New Roman" w:hAnsi="Times New Roman" w:cs="Times New Roman"/>
          <w:sz w:val="28"/>
          <w:szCs w:val="28"/>
        </w:rPr>
        <w:t>У</w:t>
      </w:r>
      <w:r w:rsidR="00715E15" w:rsidRPr="00034A0B">
        <w:rPr>
          <w:rFonts w:ascii="Times New Roman" w:hAnsi="Times New Roman" w:cs="Times New Roman"/>
          <w:sz w:val="28"/>
          <w:szCs w:val="28"/>
        </w:rPr>
        <w:t xml:space="preserve"> нас особое явление, скорее даже исторический феномен -  ре</w:t>
      </w:r>
      <w:r w:rsidR="008B6432" w:rsidRPr="00034A0B">
        <w:rPr>
          <w:rFonts w:ascii="Times New Roman" w:hAnsi="Times New Roman" w:cs="Times New Roman"/>
          <w:sz w:val="28"/>
          <w:szCs w:val="28"/>
        </w:rPr>
        <w:t>кордный рост японской экономики</w:t>
      </w:r>
      <w:r w:rsidR="00715E15" w:rsidRPr="00034A0B">
        <w:rPr>
          <w:rFonts w:ascii="Times New Roman" w:hAnsi="Times New Roman" w:cs="Times New Roman"/>
          <w:sz w:val="28"/>
          <w:szCs w:val="28"/>
        </w:rPr>
        <w:t xml:space="preserve">, </w:t>
      </w:r>
      <w:r w:rsidR="008B6432" w:rsidRPr="00034A0B">
        <w:rPr>
          <w:rFonts w:ascii="Times New Roman" w:hAnsi="Times New Roman" w:cs="Times New Roman"/>
          <w:sz w:val="28"/>
          <w:szCs w:val="28"/>
        </w:rPr>
        <w:t xml:space="preserve">который протолкнул экономику Японии в лидирующие позиций и помог восстановиться после поражения в </w:t>
      </w:r>
      <w:r w:rsidRPr="00034A0B">
        <w:rPr>
          <w:rFonts w:ascii="Times New Roman" w:hAnsi="Times New Roman" w:cs="Times New Roman"/>
          <w:sz w:val="28"/>
          <w:szCs w:val="28"/>
        </w:rPr>
        <w:t>войне. Мы попытаемся разобраться в истории успеха этой страны, в и</w:t>
      </w:r>
      <w:r w:rsidR="007A60CA" w:rsidRPr="00034A0B">
        <w:rPr>
          <w:rFonts w:ascii="Times New Roman" w:hAnsi="Times New Roman" w:cs="Times New Roman"/>
          <w:sz w:val="28"/>
          <w:szCs w:val="28"/>
        </w:rPr>
        <w:t>зменении</w:t>
      </w:r>
      <w:r w:rsidRPr="00034A0B">
        <w:rPr>
          <w:rFonts w:ascii="Times New Roman" w:hAnsi="Times New Roman" w:cs="Times New Roman"/>
          <w:sz w:val="28"/>
          <w:szCs w:val="28"/>
        </w:rPr>
        <w:t xml:space="preserve"> институциональных механизмов, которые сделали возможным столь быстрое развитие экономики.  </w:t>
      </w:r>
    </w:p>
    <w:p w:rsidR="00E70563" w:rsidRPr="00034A0B" w:rsidRDefault="00AC5840"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В последние </w:t>
      </w:r>
      <w:r w:rsidR="0018487C" w:rsidRPr="00034A0B">
        <w:rPr>
          <w:rFonts w:ascii="Times New Roman" w:hAnsi="Times New Roman" w:cs="Times New Roman"/>
          <w:sz w:val="28"/>
          <w:szCs w:val="28"/>
        </w:rPr>
        <w:t>годы становится более заметным вопрос о недостаточно</w:t>
      </w:r>
      <w:r w:rsidR="0068704F" w:rsidRPr="00034A0B">
        <w:rPr>
          <w:rFonts w:ascii="Times New Roman" w:hAnsi="Times New Roman" w:cs="Times New Roman"/>
          <w:sz w:val="28"/>
          <w:szCs w:val="28"/>
        </w:rPr>
        <w:t>м уровне</w:t>
      </w:r>
      <w:r w:rsidR="0018487C" w:rsidRPr="00034A0B">
        <w:rPr>
          <w:rFonts w:ascii="Times New Roman" w:hAnsi="Times New Roman" w:cs="Times New Roman"/>
          <w:sz w:val="28"/>
          <w:szCs w:val="28"/>
        </w:rPr>
        <w:t xml:space="preserve"> экономического роста в России</w:t>
      </w:r>
      <w:r w:rsidRPr="00034A0B">
        <w:rPr>
          <w:rFonts w:ascii="Times New Roman" w:hAnsi="Times New Roman" w:cs="Times New Roman"/>
          <w:sz w:val="28"/>
          <w:szCs w:val="28"/>
        </w:rPr>
        <w:t>.</w:t>
      </w:r>
      <w:r w:rsidR="00F5726D" w:rsidRPr="00034A0B">
        <w:rPr>
          <w:rFonts w:ascii="Times New Roman" w:hAnsi="Times New Roman" w:cs="Times New Roman"/>
          <w:sz w:val="28"/>
          <w:szCs w:val="28"/>
        </w:rPr>
        <w:t xml:space="preserve"> </w:t>
      </w:r>
      <w:r w:rsidRPr="00034A0B">
        <w:rPr>
          <w:rFonts w:ascii="Times New Roman" w:hAnsi="Times New Roman" w:cs="Times New Roman"/>
          <w:sz w:val="28"/>
          <w:szCs w:val="28"/>
        </w:rPr>
        <w:t>Так из истори</w:t>
      </w:r>
      <w:r w:rsidR="00963B19" w:rsidRPr="00034A0B">
        <w:rPr>
          <w:rFonts w:ascii="Times New Roman" w:hAnsi="Times New Roman" w:cs="Times New Roman"/>
          <w:sz w:val="28"/>
          <w:szCs w:val="28"/>
        </w:rPr>
        <w:t>и</w:t>
      </w:r>
      <w:r w:rsidRPr="00034A0B">
        <w:rPr>
          <w:rFonts w:ascii="Times New Roman" w:hAnsi="Times New Roman" w:cs="Times New Roman"/>
          <w:sz w:val="28"/>
          <w:szCs w:val="28"/>
        </w:rPr>
        <w:t xml:space="preserve"> мы знаем, что 1990-е годы были </w:t>
      </w:r>
      <w:r w:rsidR="00655E38" w:rsidRPr="00034A0B">
        <w:rPr>
          <w:rFonts w:ascii="Times New Roman" w:hAnsi="Times New Roman" w:cs="Times New Roman"/>
          <w:sz w:val="28"/>
          <w:szCs w:val="28"/>
        </w:rPr>
        <w:t>для Россий крайне неудачными, завершившись дефолтом.</w:t>
      </w:r>
      <w:r w:rsidR="00F5726D" w:rsidRPr="00034A0B">
        <w:rPr>
          <w:rFonts w:ascii="Times New Roman" w:hAnsi="Times New Roman" w:cs="Times New Roman"/>
          <w:sz w:val="28"/>
          <w:szCs w:val="28"/>
        </w:rPr>
        <w:t xml:space="preserve"> </w:t>
      </w:r>
      <w:proofErr w:type="gramStart"/>
      <w:r w:rsidR="00E70563" w:rsidRPr="00034A0B">
        <w:rPr>
          <w:rFonts w:ascii="Times New Roman" w:hAnsi="Times New Roman" w:cs="Times New Roman"/>
          <w:sz w:val="28"/>
          <w:szCs w:val="28"/>
        </w:rPr>
        <w:t>В начале второго тысячелетия в России начался</w:t>
      </w:r>
      <w:r w:rsidR="00655E38" w:rsidRPr="00034A0B">
        <w:rPr>
          <w:rFonts w:ascii="Times New Roman" w:hAnsi="Times New Roman" w:cs="Times New Roman"/>
          <w:sz w:val="28"/>
          <w:szCs w:val="28"/>
        </w:rPr>
        <w:t xml:space="preserve"> достаточно быстрый подъем экономики, не имевши</w:t>
      </w:r>
      <w:r w:rsidR="00E70563" w:rsidRPr="00034A0B">
        <w:rPr>
          <w:rFonts w:ascii="Times New Roman" w:hAnsi="Times New Roman" w:cs="Times New Roman"/>
          <w:sz w:val="28"/>
          <w:szCs w:val="28"/>
        </w:rPr>
        <w:t>й</w:t>
      </w:r>
      <w:r w:rsidR="00655E38" w:rsidRPr="00034A0B">
        <w:rPr>
          <w:rFonts w:ascii="Times New Roman" w:hAnsi="Times New Roman" w:cs="Times New Roman"/>
          <w:sz w:val="28"/>
          <w:szCs w:val="28"/>
        </w:rPr>
        <w:t xml:space="preserve"> </w:t>
      </w:r>
      <w:r w:rsidR="00E70563" w:rsidRPr="00034A0B">
        <w:rPr>
          <w:rFonts w:ascii="Times New Roman" w:hAnsi="Times New Roman" w:cs="Times New Roman"/>
          <w:sz w:val="28"/>
          <w:szCs w:val="28"/>
        </w:rPr>
        <w:t>достаточной</w:t>
      </w:r>
      <w:r w:rsidR="00655E38" w:rsidRPr="00034A0B">
        <w:rPr>
          <w:rFonts w:ascii="Times New Roman" w:hAnsi="Times New Roman" w:cs="Times New Roman"/>
          <w:sz w:val="28"/>
          <w:szCs w:val="28"/>
        </w:rPr>
        <w:t xml:space="preserve"> опоры, он был прерван финансовым кризисом 2008 г., прежние темпы роста экономики не удалось восстановить и в 2012 г.</w:t>
      </w:r>
      <w:r w:rsidR="007A60CA" w:rsidRPr="00034A0B">
        <w:rPr>
          <w:rFonts w:ascii="Times New Roman" w:hAnsi="Times New Roman" w:cs="Times New Roman"/>
          <w:sz w:val="28"/>
          <w:szCs w:val="28"/>
        </w:rPr>
        <w:t xml:space="preserve"> Нынешние экономические реалии, связанные с санкциями и политикой </w:t>
      </w:r>
      <w:proofErr w:type="spellStart"/>
      <w:r w:rsidR="007A60CA" w:rsidRPr="00034A0B">
        <w:rPr>
          <w:rFonts w:ascii="Times New Roman" w:hAnsi="Times New Roman" w:cs="Times New Roman"/>
          <w:sz w:val="28"/>
          <w:szCs w:val="28"/>
        </w:rPr>
        <w:t>импортозамещения</w:t>
      </w:r>
      <w:proofErr w:type="spellEnd"/>
      <w:r w:rsidR="007A60CA" w:rsidRPr="00034A0B">
        <w:rPr>
          <w:rFonts w:ascii="Times New Roman" w:hAnsi="Times New Roman" w:cs="Times New Roman"/>
          <w:sz w:val="28"/>
          <w:szCs w:val="28"/>
        </w:rPr>
        <w:t>, оголяют накопившиеся проблемы, решать которые мы должны с помощью внутренних сил и собственных механизмов.</w:t>
      </w:r>
      <w:proofErr w:type="gramEnd"/>
      <w:r w:rsidR="007A60CA" w:rsidRPr="00034A0B">
        <w:rPr>
          <w:rFonts w:ascii="Times New Roman" w:hAnsi="Times New Roman" w:cs="Times New Roman"/>
          <w:sz w:val="28"/>
          <w:szCs w:val="28"/>
        </w:rPr>
        <w:t xml:space="preserve"> </w:t>
      </w:r>
      <w:r w:rsidR="00F5726D" w:rsidRPr="00034A0B">
        <w:rPr>
          <w:rFonts w:ascii="Times New Roman" w:hAnsi="Times New Roman" w:cs="Times New Roman"/>
          <w:sz w:val="28"/>
          <w:szCs w:val="28"/>
        </w:rPr>
        <w:t xml:space="preserve"> </w:t>
      </w:r>
      <w:r w:rsidR="00655E38" w:rsidRPr="00034A0B">
        <w:rPr>
          <w:rFonts w:ascii="Times New Roman" w:hAnsi="Times New Roman" w:cs="Times New Roman"/>
          <w:sz w:val="28"/>
          <w:szCs w:val="28"/>
        </w:rPr>
        <w:t>Несомненно</w:t>
      </w:r>
      <w:r w:rsidR="00963B19" w:rsidRPr="00034A0B">
        <w:rPr>
          <w:rFonts w:ascii="Times New Roman" w:hAnsi="Times New Roman" w:cs="Times New Roman"/>
          <w:sz w:val="28"/>
          <w:szCs w:val="28"/>
        </w:rPr>
        <w:t>,</w:t>
      </w:r>
      <w:r w:rsidR="00655E38" w:rsidRPr="00034A0B">
        <w:rPr>
          <w:rFonts w:ascii="Times New Roman" w:hAnsi="Times New Roman" w:cs="Times New Roman"/>
          <w:sz w:val="28"/>
          <w:szCs w:val="28"/>
        </w:rPr>
        <w:t xml:space="preserve"> за последние два десятилетия Россия совершила экономический рывок, но он и близко не </w:t>
      </w:r>
      <w:r w:rsidR="00D91091" w:rsidRPr="00034A0B">
        <w:rPr>
          <w:rFonts w:ascii="Times New Roman" w:hAnsi="Times New Roman" w:cs="Times New Roman"/>
          <w:sz w:val="28"/>
          <w:szCs w:val="28"/>
        </w:rPr>
        <w:t>подошёл</w:t>
      </w:r>
      <w:r w:rsidR="00655E38" w:rsidRPr="00034A0B">
        <w:rPr>
          <w:rFonts w:ascii="Times New Roman" w:hAnsi="Times New Roman" w:cs="Times New Roman"/>
          <w:sz w:val="28"/>
          <w:szCs w:val="28"/>
        </w:rPr>
        <w:t xml:space="preserve"> к тем грандиозным задачам, которые выдвигались в</w:t>
      </w:r>
      <w:r w:rsidR="00E70563" w:rsidRPr="00034A0B">
        <w:rPr>
          <w:rFonts w:ascii="Times New Roman" w:hAnsi="Times New Roman" w:cs="Times New Roman"/>
          <w:sz w:val="28"/>
          <w:szCs w:val="28"/>
        </w:rPr>
        <w:t xml:space="preserve"> начале рыночных преобразований.</w:t>
      </w:r>
      <w:r w:rsidR="00A73845" w:rsidRPr="00034A0B">
        <w:rPr>
          <w:rFonts w:ascii="Times New Roman" w:hAnsi="Times New Roman" w:cs="Times New Roman"/>
          <w:sz w:val="28"/>
          <w:szCs w:val="28"/>
        </w:rPr>
        <w:t xml:space="preserve"> России в данный момент жизненно необходимо добиться прорыва в экономике. Нам нужно свое “российское экономическое чудо”, чтобы вернуть свой статус великой и сильной державы. Японский опыт конкуренции и уверенных побед на мировом рынке очень поучителен и важен для России. Подход к изучению только западного опыта недостаточен и не позволяет увидеть картину </w:t>
      </w:r>
      <w:proofErr w:type="gramStart"/>
      <w:r w:rsidR="00A73845" w:rsidRPr="00034A0B">
        <w:rPr>
          <w:rFonts w:ascii="Times New Roman" w:hAnsi="Times New Roman" w:cs="Times New Roman"/>
          <w:sz w:val="28"/>
          <w:szCs w:val="28"/>
        </w:rPr>
        <w:t>возможных</w:t>
      </w:r>
      <w:proofErr w:type="gramEnd"/>
      <w:r w:rsidR="00A73845" w:rsidRPr="00034A0B">
        <w:rPr>
          <w:rFonts w:ascii="Times New Roman" w:hAnsi="Times New Roman" w:cs="Times New Roman"/>
          <w:sz w:val="28"/>
          <w:szCs w:val="28"/>
        </w:rPr>
        <w:t xml:space="preserve"> изменении целиком.</w:t>
      </w:r>
    </w:p>
    <w:p w:rsidR="00D91091" w:rsidRPr="00034A0B" w:rsidRDefault="00F5726D"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 </w:t>
      </w:r>
      <w:r w:rsidR="004F6332" w:rsidRPr="00034A0B">
        <w:rPr>
          <w:rFonts w:ascii="Times New Roman" w:hAnsi="Times New Roman" w:cs="Times New Roman"/>
          <w:sz w:val="28"/>
          <w:szCs w:val="28"/>
        </w:rPr>
        <w:t>Сумев</w:t>
      </w:r>
      <w:r w:rsidR="00AC5840" w:rsidRPr="00034A0B">
        <w:rPr>
          <w:rFonts w:ascii="Times New Roman" w:hAnsi="Times New Roman" w:cs="Times New Roman"/>
          <w:sz w:val="28"/>
          <w:szCs w:val="28"/>
        </w:rPr>
        <w:t xml:space="preserve"> извлечь нужные уроки из опыта развития других стран, мы могли бы </w:t>
      </w:r>
      <w:proofErr w:type="gramStart"/>
      <w:r w:rsidR="00AC5840" w:rsidRPr="00034A0B">
        <w:rPr>
          <w:rFonts w:ascii="Times New Roman" w:hAnsi="Times New Roman" w:cs="Times New Roman"/>
          <w:sz w:val="28"/>
          <w:szCs w:val="28"/>
        </w:rPr>
        <w:t>избежать</w:t>
      </w:r>
      <w:proofErr w:type="gramEnd"/>
      <w:r w:rsidR="00AC5840" w:rsidRPr="00034A0B">
        <w:rPr>
          <w:rFonts w:ascii="Times New Roman" w:hAnsi="Times New Roman" w:cs="Times New Roman"/>
          <w:sz w:val="28"/>
          <w:szCs w:val="28"/>
        </w:rPr>
        <w:t xml:space="preserve"> многие ошибки, преследующие нас на пути внедрен</w:t>
      </w:r>
      <w:r w:rsidR="00D91091" w:rsidRPr="00034A0B">
        <w:rPr>
          <w:rFonts w:ascii="Times New Roman" w:hAnsi="Times New Roman" w:cs="Times New Roman"/>
          <w:sz w:val="28"/>
          <w:szCs w:val="28"/>
        </w:rPr>
        <w:t>ия современной экономики в Росси</w:t>
      </w:r>
      <w:r w:rsidR="00AD4CC8" w:rsidRPr="00034A0B">
        <w:rPr>
          <w:rFonts w:ascii="Times New Roman" w:hAnsi="Times New Roman" w:cs="Times New Roman"/>
          <w:sz w:val="28"/>
          <w:szCs w:val="28"/>
        </w:rPr>
        <w:t>и</w:t>
      </w:r>
      <w:r w:rsidR="00AC5840" w:rsidRPr="00034A0B">
        <w:rPr>
          <w:rFonts w:ascii="Times New Roman" w:hAnsi="Times New Roman" w:cs="Times New Roman"/>
          <w:sz w:val="28"/>
          <w:szCs w:val="28"/>
        </w:rPr>
        <w:t>.</w:t>
      </w:r>
      <w:r w:rsidRPr="00034A0B">
        <w:rPr>
          <w:rFonts w:ascii="Times New Roman" w:hAnsi="Times New Roman" w:cs="Times New Roman"/>
          <w:sz w:val="28"/>
          <w:szCs w:val="28"/>
        </w:rPr>
        <w:t xml:space="preserve"> </w:t>
      </w:r>
      <w:r w:rsidR="008B6432" w:rsidRPr="00034A0B">
        <w:rPr>
          <w:rFonts w:ascii="Times New Roman" w:hAnsi="Times New Roman" w:cs="Times New Roman"/>
          <w:sz w:val="28"/>
          <w:szCs w:val="28"/>
        </w:rPr>
        <w:t xml:space="preserve">Понимание </w:t>
      </w:r>
      <w:r w:rsidR="00AD4CC8" w:rsidRPr="00034A0B">
        <w:rPr>
          <w:rFonts w:ascii="Times New Roman" w:hAnsi="Times New Roman" w:cs="Times New Roman"/>
          <w:sz w:val="28"/>
          <w:szCs w:val="28"/>
        </w:rPr>
        <w:t xml:space="preserve">причин </w:t>
      </w:r>
      <w:r w:rsidR="008B6432" w:rsidRPr="00034A0B">
        <w:rPr>
          <w:rFonts w:ascii="Times New Roman" w:hAnsi="Times New Roman" w:cs="Times New Roman"/>
          <w:sz w:val="28"/>
          <w:szCs w:val="28"/>
        </w:rPr>
        <w:t>успехов Япони</w:t>
      </w:r>
      <w:r w:rsidR="00AD4CC8" w:rsidRPr="00034A0B">
        <w:rPr>
          <w:rFonts w:ascii="Times New Roman" w:hAnsi="Times New Roman" w:cs="Times New Roman"/>
          <w:sz w:val="28"/>
          <w:szCs w:val="28"/>
        </w:rPr>
        <w:t>и</w:t>
      </w:r>
      <w:r w:rsidR="008B6432" w:rsidRPr="00034A0B">
        <w:rPr>
          <w:rFonts w:ascii="Times New Roman" w:hAnsi="Times New Roman" w:cs="Times New Roman"/>
          <w:sz w:val="28"/>
          <w:szCs w:val="28"/>
        </w:rPr>
        <w:t xml:space="preserve"> может дать ключ к созданию и внедрению эффективной экономической</w:t>
      </w:r>
      <w:r w:rsidR="00051994" w:rsidRPr="00034A0B">
        <w:rPr>
          <w:rFonts w:ascii="Times New Roman" w:hAnsi="Times New Roman" w:cs="Times New Roman"/>
          <w:sz w:val="28"/>
          <w:szCs w:val="28"/>
        </w:rPr>
        <w:t xml:space="preserve"> модели в </w:t>
      </w:r>
      <w:r w:rsidR="00051994" w:rsidRPr="00034A0B">
        <w:rPr>
          <w:rFonts w:ascii="Times New Roman" w:hAnsi="Times New Roman" w:cs="Times New Roman"/>
          <w:sz w:val="28"/>
          <w:szCs w:val="28"/>
        </w:rPr>
        <w:lastRenderedPageBreak/>
        <w:t>любой другой стране.</w:t>
      </w:r>
      <w:r w:rsidR="00D91091" w:rsidRPr="00034A0B">
        <w:rPr>
          <w:rFonts w:ascii="Times New Roman" w:hAnsi="Times New Roman" w:cs="Times New Roman"/>
          <w:sz w:val="28"/>
          <w:szCs w:val="28"/>
        </w:rPr>
        <w:t xml:space="preserve"> </w:t>
      </w:r>
      <w:r w:rsidR="00051994" w:rsidRPr="00034A0B">
        <w:rPr>
          <w:rFonts w:ascii="Times New Roman" w:hAnsi="Times New Roman" w:cs="Times New Roman"/>
          <w:sz w:val="28"/>
          <w:szCs w:val="28"/>
        </w:rPr>
        <w:t xml:space="preserve">Поэтому цель данной работы </w:t>
      </w:r>
      <w:r w:rsidR="00963B19" w:rsidRPr="00034A0B">
        <w:rPr>
          <w:rFonts w:ascii="Times New Roman" w:hAnsi="Times New Roman" w:cs="Times New Roman"/>
          <w:sz w:val="28"/>
          <w:szCs w:val="28"/>
        </w:rPr>
        <w:t xml:space="preserve">заключается </w:t>
      </w:r>
      <w:r w:rsidR="00051994" w:rsidRPr="00034A0B">
        <w:rPr>
          <w:rFonts w:ascii="Times New Roman" w:hAnsi="Times New Roman" w:cs="Times New Roman"/>
          <w:sz w:val="28"/>
          <w:szCs w:val="28"/>
        </w:rPr>
        <w:t>в том, чтобы выявить отличительные черты японской экономики период</w:t>
      </w:r>
      <w:r w:rsidR="00AD4CC8" w:rsidRPr="00034A0B">
        <w:rPr>
          <w:rFonts w:ascii="Times New Roman" w:hAnsi="Times New Roman" w:cs="Times New Roman"/>
          <w:sz w:val="28"/>
          <w:szCs w:val="28"/>
        </w:rPr>
        <w:t>а</w:t>
      </w:r>
      <w:r w:rsidR="00051994" w:rsidRPr="00034A0B">
        <w:rPr>
          <w:rFonts w:ascii="Times New Roman" w:hAnsi="Times New Roman" w:cs="Times New Roman"/>
          <w:sz w:val="28"/>
          <w:szCs w:val="28"/>
        </w:rPr>
        <w:t xml:space="preserve"> </w:t>
      </w:r>
      <w:r w:rsidR="00AD4CC8" w:rsidRPr="00034A0B">
        <w:rPr>
          <w:rFonts w:ascii="Times New Roman" w:hAnsi="Times New Roman" w:cs="Times New Roman"/>
          <w:sz w:val="28"/>
          <w:szCs w:val="28"/>
        </w:rPr>
        <w:t>высоких темпов роста</w:t>
      </w:r>
      <w:r w:rsidR="00051994" w:rsidRPr="00034A0B">
        <w:rPr>
          <w:rFonts w:ascii="Times New Roman" w:hAnsi="Times New Roman" w:cs="Times New Roman"/>
          <w:sz w:val="28"/>
          <w:szCs w:val="28"/>
        </w:rPr>
        <w:t xml:space="preserve">, найти исторические причины этого </w:t>
      </w:r>
      <w:r w:rsidR="00D91091" w:rsidRPr="00034A0B">
        <w:rPr>
          <w:rFonts w:ascii="Times New Roman" w:hAnsi="Times New Roman" w:cs="Times New Roman"/>
          <w:sz w:val="28"/>
          <w:szCs w:val="28"/>
        </w:rPr>
        <w:t>феномена. Исходя</w:t>
      </w:r>
      <w:r w:rsidR="008416E6" w:rsidRPr="00034A0B">
        <w:rPr>
          <w:rFonts w:ascii="Times New Roman" w:hAnsi="Times New Roman" w:cs="Times New Roman"/>
          <w:sz w:val="28"/>
          <w:szCs w:val="28"/>
        </w:rPr>
        <w:t xml:space="preserve"> из </w:t>
      </w:r>
      <w:r w:rsidR="00AD4CC8" w:rsidRPr="00034A0B">
        <w:rPr>
          <w:rFonts w:ascii="Times New Roman" w:hAnsi="Times New Roman" w:cs="Times New Roman"/>
          <w:sz w:val="28"/>
          <w:szCs w:val="28"/>
        </w:rPr>
        <w:t xml:space="preserve">поставленной </w:t>
      </w:r>
      <w:r w:rsidR="008416E6" w:rsidRPr="00034A0B">
        <w:rPr>
          <w:rFonts w:ascii="Times New Roman" w:hAnsi="Times New Roman" w:cs="Times New Roman"/>
          <w:sz w:val="28"/>
          <w:szCs w:val="28"/>
        </w:rPr>
        <w:t xml:space="preserve">цели, можно выделить </w:t>
      </w:r>
      <w:r w:rsidR="00AD4CC8" w:rsidRPr="00034A0B">
        <w:rPr>
          <w:rFonts w:ascii="Times New Roman" w:hAnsi="Times New Roman" w:cs="Times New Roman"/>
          <w:sz w:val="28"/>
          <w:szCs w:val="28"/>
        </w:rPr>
        <w:t xml:space="preserve">следующие </w:t>
      </w:r>
      <w:r w:rsidR="008416E6" w:rsidRPr="00034A0B">
        <w:rPr>
          <w:rFonts w:ascii="Times New Roman" w:hAnsi="Times New Roman" w:cs="Times New Roman"/>
          <w:sz w:val="28"/>
          <w:szCs w:val="28"/>
        </w:rPr>
        <w:t>задачи:</w:t>
      </w:r>
      <w:r w:rsidR="00D91091" w:rsidRPr="00034A0B">
        <w:rPr>
          <w:rFonts w:ascii="Times New Roman" w:hAnsi="Times New Roman" w:cs="Times New Roman"/>
          <w:sz w:val="28"/>
          <w:szCs w:val="28"/>
        </w:rPr>
        <w:t xml:space="preserve"> </w:t>
      </w:r>
    </w:p>
    <w:p w:rsidR="003069F7" w:rsidRPr="00034A0B" w:rsidRDefault="00986D1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                    </w:t>
      </w:r>
      <w:r w:rsidR="008416E6" w:rsidRPr="00034A0B">
        <w:rPr>
          <w:rFonts w:ascii="Times New Roman" w:hAnsi="Times New Roman" w:cs="Times New Roman"/>
          <w:sz w:val="28"/>
          <w:szCs w:val="28"/>
        </w:rPr>
        <w:t>1.</w:t>
      </w:r>
      <w:r w:rsidR="00366ED1" w:rsidRPr="00034A0B">
        <w:rPr>
          <w:rFonts w:ascii="Times New Roman" w:hAnsi="Times New Roman" w:cs="Times New Roman"/>
          <w:sz w:val="28"/>
          <w:szCs w:val="28"/>
        </w:rPr>
        <w:t xml:space="preserve"> </w:t>
      </w:r>
      <w:r w:rsidR="008416E6" w:rsidRPr="00034A0B">
        <w:rPr>
          <w:rFonts w:ascii="Times New Roman" w:hAnsi="Times New Roman" w:cs="Times New Roman"/>
          <w:sz w:val="28"/>
          <w:szCs w:val="28"/>
        </w:rPr>
        <w:t xml:space="preserve">Провести анализ литературы и рассмотреть предшествующие исторические события, служившие фундаментом и катализатором </w:t>
      </w:r>
      <w:r w:rsidR="00AD4CC8" w:rsidRPr="00034A0B">
        <w:rPr>
          <w:rFonts w:ascii="Times New Roman" w:hAnsi="Times New Roman" w:cs="Times New Roman"/>
          <w:sz w:val="28"/>
          <w:szCs w:val="28"/>
        </w:rPr>
        <w:t>высоких темпов роста Японии</w:t>
      </w:r>
      <w:r w:rsidR="008416E6" w:rsidRPr="00034A0B">
        <w:rPr>
          <w:rFonts w:ascii="Times New Roman" w:hAnsi="Times New Roman" w:cs="Times New Roman"/>
          <w:sz w:val="28"/>
          <w:szCs w:val="28"/>
        </w:rPr>
        <w:t>.</w:t>
      </w:r>
      <w:r w:rsidR="003069F7" w:rsidRPr="003069F7">
        <w:rPr>
          <w:rFonts w:ascii="Times New Roman" w:hAnsi="Times New Roman" w:cs="Times New Roman"/>
          <w:sz w:val="28"/>
          <w:szCs w:val="28"/>
        </w:rPr>
        <w:t xml:space="preserve"> </w:t>
      </w:r>
      <w:r w:rsidR="00AD4CC8" w:rsidRPr="00034A0B">
        <w:rPr>
          <w:rFonts w:ascii="Times New Roman" w:hAnsi="Times New Roman" w:cs="Times New Roman"/>
          <w:sz w:val="28"/>
          <w:szCs w:val="28"/>
        </w:rPr>
        <w:t xml:space="preserve">Изучить </w:t>
      </w:r>
      <w:r w:rsidR="008416E6" w:rsidRPr="00034A0B">
        <w:rPr>
          <w:rFonts w:ascii="Times New Roman" w:hAnsi="Times New Roman" w:cs="Times New Roman"/>
          <w:sz w:val="28"/>
          <w:szCs w:val="28"/>
        </w:rPr>
        <w:t xml:space="preserve">японскую историю </w:t>
      </w:r>
      <w:r w:rsidR="00FA4518" w:rsidRPr="00034A0B">
        <w:rPr>
          <w:rFonts w:ascii="Times New Roman" w:hAnsi="Times New Roman" w:cs="Times New Roman"/>
          <w:sz w:val="28"/>
          <w:szCs w:val="28"/>
        </w:rPr>
        <w:t xml:space="preserve">для понимания </w:t>
      </w:r>
      <w:r w:rsidR="0069259D" w:rsidRPr="00034A0B">
        <w:rPr>
          <w:rFonts w:ascii="Times New Roman" w:hAnsi="Times New Roman" w:cs="Times New Roman"/>
          <w:sz w:val="28"/>
          <w:szCs w:val="28"/>
        </w:rPr>
        <w:t>культурно</w:t>
      </w:r>
      <w:r w:rsidR="008416E6" w:rsidRPr="00034A0B">
        <w:rPr>
          <w:rFonts w:ascii="Times New Roman" w:hAnsi="Times New Roman" w:cs="Times New Roman"/>
          <w:sz w:val="28"/>
          <w:szCs w:val="28"/>
        </w:rPr>
        <w:t>й почвы и менталитета</w:t>
      </w:r>
      <w:r w:rsidR="00921E4B" w:rsidRPr="00034A0B">
        <w:rPr>
          <w:rFonts w:ascii="Times New Roman" w:hAnsi="Times New Roman" w:cs="Times New Roman"/>
          <w:sz w:val="28"/>
          <w:szCs w:val="28"/>
        </w:rPr>
        <w:t xml:space="preserve"> японского общества</w:t>
      </w:r>
      <w:r w:rsidR="0069259D" w:rsidRPr="00034A0B">
        <w:rPr>
          <w:rFonts w:ascii="Times New Roman" w:hAnsi="Times New Roman" w:cs="Times New Roman"/>
          <w:sz w:val="28"/>
          <w:szCs w:val="28"/>
        </w:rPr>
        <w:t>.</w:t>
      </w:r>
    </w:p>
    <w:p w:rsidR="00986D14" w:rsidRPr="00034A0B" w:rsidRDefault="003069F7" w:rsidP="003E2F51">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9F7">
        <w:rPr>
          <w:rFonts w:ascii="Times New Roman" w:hAnsi="Times New Roman" w:cs="Times New Roman"/>
          <w:sz w:val="28"/>
          <w:szCs w:val="28"/>
        </w:rPr>
        <w:t>2</w:t>
      </w:r>
      <w:r>
        <w:rPr>
          <w:rFonts w:ascii="Times New Roman" w:hAnsi="Times New Roman" w:cs="Times New Roman"/>
          <w:sz w:val="28"/>
          <w:szCs w:val="28"/>
        </w:rPr>
        <w:t xml:space="preserve">. </w:t>
      </w:r>
      <w:r w:rsidR="00986D14" w:rsidRPr="00034A0B">
        <w:rPr>
          <w:rFonts w:ascii="Times New Roman" w:hAnsi="Times New Roman" w:cs="Times New Roman"/>
          <w:sz w:val="28"/>
          <w:szCs w:val="28"/>
        </w:rPr>
        <w:t>Рассмотреть сущность процесса</w:t>
      </w:r>
      <w:r w:rsidR="00FC05D5" w:rsidRPr="00034A0B">
        <w:rPr>
          <w:rFonts w:ascii="Times New Roman" w:hAnsi="Times New Roman" w:cs="Times New Roman"/>
          <w:sz w:val="28"/>
          <w:szCs w:val="28"/>
        </w:rPr>
        <w:t xml:space="preserve"> послевоенного реформирования </w:t>
      </w:r>
      <w:r w:rsidR="00921E4B" w:rsidRPr="00034A0B">
        <w:rPr>
          <w:rFonts w:ascii="Times New Roman" w:hAnsi="Times New Roman" w:cs="Times New Roman"/>
          <w:sz w:val="28"/>
          <w:szCs w:val="28"/>
        </w:rPr>
        <w:t xml:space="preserve">формальных и неформальных институтов </w:t>
      </w:r>
      <w:r w:rsidR="00FC05D5" w:rsidRPr="00034A0B">
        <w:rPr>
          <w:rFonts w:ascii="Times New Roman" w:hAnsi="Times New Roman" w:cs="Times New Roman"/>
          <w:sz w:val="28"/>
          <w:szCs w:val="28"/>
        </w:rPr>
        <w:t>Японии</w:t>
      </w:r>
      <w:r w:rsidR="007449C1" w:rsidRPr="00034A0B">
        <w:rPr>
          <w:rFonts w:ascii="Times New Roman" w:hAnsi="Times New Roman" w:cs="Times New Roman"/>
          <w:sz w:val="28"/>
          <w:szCs w:val="28"/>
        </w:rPr>
        <w:t>.</w:t>
      </w:r>
    </w:p>
    <w:p w:rsidR="00C925B3" w:rsidRPr="003069F7" w:rsidRDefault="003069F7" w:rsidP="003E2F51">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9F7">
        <w:rPr>
          <w:rFonts w:ascii="Times New Roman" w:hAnsi="Times New Roman" w:cs="Times New Roman"/>
          <w:sz w:val="28"/>
          <w:szCs w:val="28"/>
        </w:rPr>
        <w:t>3</w:t>
      </w:r>
      <w:r w:rsidR="00C925B3" w:rsidRPr="00034A0B">
        <w:rPr>
          <w:rFonts w:ascii="Times New Roman" w:hAnsi="Times New Roman" w:cs="Times New Roman"/>
          <w:sz w:val="28"/>
          <w:szCs w:val="28"/>
        </w:rPr>
        <w:t xml:space="preserve">. </w:t>
      </w:r>
      <w:r w:rsidR="00921E4B" w:rsidRPr="00034A0B">
        <w:rPr>
          <w:rFonts w:ascii="Times New Roman" w:hAnsi="Times New Roman" w:cs="Times New Roman"/>
          <w:sz w:val="28"/>
          <w:szCs w:val="28"/>
        </w:rPr>
        <w:t xml:space="preserve">Определить условия, которые </w:t>
      </w:r>
      <w:r w:rsidR="00C925B3" w:rsidRPr="00034A0B">
        <w:rPr>
          <w:rFonts w:ascii="Times New Roman" w:hAnsi="Times New Roman" w:cs="Times New Roman"/>
          <w:sz w:val="28"/>
          <w:szCs w:val="28"/>
        </w:rPr>
        <w:t>позволил</w:t>
      </w:r>
      <w:r w:rsidR="00921E4B" w:rsidRPr="00034A0B">
        <w:rPr>
          <w:rFonts w:ascii="Times New Roman" w:hAnsi="Times New Roman" w:cs="Times New Roman"/>
          <w:sz w:val="28"/>
          <w:szCs w:val="28"/>
        </w:rPr>
        <w:t>и</w:t>
      </w:r>
      <w:r w:rsidR="00C925B3" w:rsidRPr="00034A0B">
        <w:rPr>
          <w:rFonts w:ascii="Times New Roman" w:hAnsi="Times New Roman" w:cs="Times New Roman"/>
          <w:sz w:val="28"/>
          <w:szCs w:val="28"/>
        </w:rPr>
        <w:t xml:space="preserve"> Японии, несмотря на послевоенн</w:t>
      </w:r>
      <w:r w:rsidR="00921E4B" w:rsidRPr="00034A0B">
        <w:rPr>
          <w:rFonts w:ascii="Times New Roman" w:hAnsi="Times New Roman" w:cs="Times New Roman"/>
          <w:sz w:val="28"/>
          <w:szCs w:val="28"/>
        </w:rPr>
        <w:t>ую</w:t>
      </w:r>
      <w:r w:rsidR="00C925B3" w:rsidRPr="00034A0B">
        <w:rPr>
          <w:rFonts w:ascii="Times New Roman" w:hAnsi="Times New Roman" w:cs="Times New Roman"/>
          <w:sz w:val="28"/>
          <w:szCs w:val="28"/>
        </w:rPr>
        <w:t xml:space="preserve"> оккупаци</w:t>
      </w:r>
      <w:r w:rsidR="00921E4B" w:rsidRPr="00034A0B">
        <w:rPr>
          <w:rFonts w:ascii="Times New Roman" w:hAnsi="Times New Roman" w:cs="Times New Roman"/>
          <w:sz w:val="28"/>
          <w:szCs w:val="28"/>
        </w:rPr>
        <w:t>ю</w:t>
      </w:r>
      <w:r w:rsidR="00C925B3" w:rsidRPr="00034A0B">
        <w:rPr>
          <w:rFonts w:ascii="Times New Roman" w:hAnsi="Times New Roman" w:cs="Times New Roman"/>
          <w:sz w:val="28"/>
          <w:szCs w:val="28"/>
        </w:rPr>
        <w:t xml:space="preserve">, успешно провести </w:t>
      </w:r>
      <w:r w:rsidR="00921E4B" w:rsidRPr="00034A0B">
        <w:rPr>
          <w:rFonts w:ascii="Times New Roman" w:hAnsi="Times New Roman" w:cs="Times New Roman"/>
          <w:sz w:val="28"/>
          <w:szCs w:val="28"/>
        </w:rPr>
        <w:t>институциональные преобразования</w:t>
      </w:r>
      <w:r w:rsidR="00C925B3" w:rsidRPr="00034A0B">
        <w:rPr>
          <w:rFonts w:ascii="Times New Roman" w:hAnsi="Times New Roman" w:cs="Times New Roman"/>
          <w:sz w:val="28"/>
          <w:szCs w:val="28"/>
        </w:rPr>
        <w:t>.</w:t>
      </w:r>
      <w:r w:rsidRPr="003069F7">
        <w:rPr>
          <w:rFonts w:ascii="Times New Roman" w:hAnsi="Times New Roman" w:cs="Times New Roman"/>
          <w:sz w:val="28"/>
          <w:szCs w:val="28"/>
        </w:rPr>
        <w:t xml:space="preserve"> </w:t>
      </w:r>
      <w:r>
        <w:rPr>
          <w:rFonts w:ascii="Times New Roman" w:hAnsi="Times New Roman" w:cs="Times New Roman"/>
          <w:sz w:val="28"/>
          <w:szCs w:val="28"/>
        </w:rPr>
        <w:t>Рассмотреть экономическую политику и практику управления фирмами в послевоенной Японии.</w:t>
      </w:r>
    </w:p>
    <w:p w:rsidR="001164E2" w:rsidRPr="00034A0B" w:rsidRDefault="00986D1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              Методологической основой </w:t>
      </w:r>
      <w:r w:rsidR="004D2111" w:rsidRPr="00034A0B">
        <w:rPr>
          <w:rFonts w:ascii="Times New Roman" w:hAnsi="Times New Roman" w:cs="Times New Roman"/>
          <w:sz w:val="28"/>
          <w:szCs w:val="28"/>
        </w:rPr>
        <w:t>работы стал труд “</w:t>
      </w:r>
      <w:r w:rsidR="00366ED1" w:rsidRPr="00034A0B">
        <w:rPr>
          <w:rFonts w:ascii="Times New Roman" w:hAnsi="Times New Roman" w:cs="Times New Roman"/>
          <w:sz w:val="28"/>
          <w:szCs w:val="28"/>
        </w:rPr>
        <w:t>Экономика Японии</w:t>
      </w:r>
      <w:proofErr w:type="gramStart"/>
      <w:r w:rsidR="00366ED1" w:rsidRPr="00034A0B">
        <w:rPr>
          <w:rFonts w:ascii="Times New Roman" w:hAnsi="Times New Roman" w:cs="Times New Roman"/>
          <w:sz w:val="28"/>
          <w:szCs w:val="28"/>
        </w:rPr>
        <w:t>.”</w:t>
      </w:r>
      <w:proofErr w:type="gramEnd"/>
      <w:r w:rsidR="00366ED1" w:rsidRPr="00034A0B">
        <w:rPr>
          <w:rFonts w:ascii="Times New Roman" w:hAnsi="Times New Roman" w:cs="Times New Roman"/>
          <w:sz w:val="28"/>
          <w:szCs w:val="28"/>
        </w:rPr>
        <w:t>(М. 2008</w:t>
      </w:r>
      <w:r w:rsidR="00FC05D5" w:rsidRPr="00034A0B">
        <w:rPr>
          <w:rFonts w:ascii="Times New Roman" w:hAnsi="Times New Roman" w:cs="Times New Roman"/>
          <w:sz w:val="28"/>
          <w:szCs w:val="28"/>
        </w:rPr>
        <w:t>)</w:t>
      </w:r>
      <w:r w:rsidR="004D2111" w:rsidRPr="00034A0B">
        <w:rPr>
          <w:rFonts w:ascii="Times New Roman" w:hAnsi="Times New Roman" w:cs="Times New Roman"/>
          <w:sz w:val="28"/>
          <w:szCs w:val="28"/>
        </w:rPr>
        <w:t>.</w:t>
      </w:r>
      <w:r w:rsidR="00F5726D" w:rsidRPr="00034A0B">
        <w:rPr>
          <w:rFonts w:ascii="Times New Roman" w:hAnsi="Times New Roman" w:cs="Times New Roman"/>
          <w:sz w:val="28"/>
          <w:szCs w:val="28"/>
        </w:rPr>
        <w:t xml:space="preserve"> </w:t>
      </w:r>
      <w:r w:rsidR="004D2111" w:rsidRPr="00034A0B">
        <w:rPr>
          <w:rFonts w:ascii="Times New Roman" w:hAnsi="Times New Roman" w:cs="Times New Roman"/>
          <w:sz w:val="28"/>
          <w:szCs w:val="28"/>
        </w:rPr>
        <w:t>Важным информационным источником явилась работа ”История Японии”</w:t>
      </w:r>
      <w:r w:rsidRPr="00034A0B">
        <w:rPr>
          <w:rFonts w:ascii="Times New Roman" w:hAnsi="Times New Roman" w:cs="Times New Roman"/>
          <w:sz w:val="28"/>
          <w:szCs w:val="28"/>
        </w:rPr>
        <w:t xml:space="preserve"> под редакцией А. Жукова</w:t>
      </w:r>
      <w:r w:rsidR="00FC05D5" w:rsidRPr="00034A0B">
        <w:rPr>
          <w:rFonts w:ascii="Times New Roman" w:hAnsi="Times New Roman" w:cs="Times New Roman"/>
          <w:sz w:val="28"/>
          <w:szCs w:val="28"/>
        </w:rPr>
        <w:t xml:space="preserve"> (М. 1999)</w:t>
      </w:r>
      <w:r w:rsidRPr="00034A0B">
        <w:rPr>
          <w:rFonts w:ascii="Times New Roman" w:hAnsi="Times New Roman" w:cs="Times New Roman"/>
          <w:sz w:val="28"/>
          <w:szCs w:val="28"/>
        </w:rPr>
        <w:t>, а так же множество статей из газеты “Вестник СПбГУ</w:t>
      </w:r>
      <w:r w:rsidR="00BE4675" w:rsidRPr="00034A0B">
        <w:rPr>
          <w:rFonts w:ascii="Times New Roman" w:hAnsi="Times New Roman" w:cs="Times New Roman"/>
          <w:sz w:val="28"/>
          <w:szCs w:val="28"/>
        </w:rPr>
        <w:t>”.</w:t>
      </w:r>
      <w:r w:rsidR="009F707A" w:rsidRPr="00034A0B">
        <w:rPr>
          <w:rFonts w:ascii="Times New Roman" w:hAnsi="Times New Roman" w:cs="Times New Roman"/>
          <w:sz w:val="28"/>
          <w:szCs w:val="28"/>
        </w:rPr>
        <w:t xml:space="preserve"> Для более детального изучения была использована работа “Почему Япония стала второй экономикой мира?”, написанная Дружининым Н.Л. и книга “Экономика Японии. Какая она?”, которая написана профессором Бок </w:t>
      </w:r>
      <w:proofErr w:type="spellStart"/>
      <w:r w:rsidR="009F707A" w:rsidRPr="00034A0B">
        <w:rPr>
          <w:rFonts w:ascii="Times New Roman" w:hAnsi="Times New Roman" w:cs="Times New Roman"/>
          <w:sz w:val="28"/>
          <w:szCs w:val="28"/>
        </w:rPr>
        <w:t>Зи</w:t>
      </w:r>
      <w:proofErr w:type="spellEnd"/>
      <w:r w:rsidR="009F707A" w:rsidRPr="00034A0B">
        <w:rPr>
          <w:rFonts w:ascii="Times New Roman" w:hAnsi="Times New Roman" w:cs="Times New Roman"/>
          <w:sz w:val="28"/>
          <w:szCs w:val="28"/>
        </w:rPr>
        <w:t xml:space="preserve"> </w:t>
      </w:r>
      <w:proofErr w:type="spellStart"/>
      <w:r w:rsidR="009F707A" w:rsidRPr="00034A0B">
        <w:rPr>
          <w:rFonts w:ascii="Times New Roman" w:hAnsi="Times New Roman" w:cs="Times New Roman"/>
          <w:sz w:val="28"/>
          <w:szCs w:val="28"/>
        </w:rPr>
        <w:t>Коу</w:t>
      </w:r>
      <w:proofErr w:type="spellEnd"/>
      <w:r w:rsidR="009F707A" w:rsidRPr="00034A0B">
        <w:rPr>
          <w:rFonts w:ascii="Times New Roman" w:hAnsi="Times New Roman" w:cs="Times New Roman"/>
          <w:sz w:val="28"/>
          <w:szCs w:val="28"/>
        </w:rPr>
        <w:t>.</w:t>
      </w:r>
      <w:r w:rsidR="001164E2" w:rsidRPr="00034A0B">
        <w:rPr>
          <w:rFonts w:ascii="Times New Roman" w:hAnsi="Times New Roman" w:cs="Times New Roman"/>
          <w:sz w:val="28"/>
          <w:szCs w:val="28"/>
        </w:rPr>
        <w:t xml:space="preserve"> Чтобы лучше изучить природу институтов и норм для экономики была изучена работа Джеффри </w:t>
      </w:r>
      <w:proofErr w:type="spellStart"/>
      <w:r w:rsidR="001164E2" w:rsidRPr="00034A0B">
        <w:rPr>
          <w:rFonts w:ascii="Times New Roman" w:hAnsi="Times New Roman" w:cs="Times New Roman"/>
          <w:sz w:val="28"/>
          <w:szCs w:val="28"/>
        </w:rPr>
        <w:t>Ходжсона</w:t>
      </w:r>
      <w:proofErr w:type="spellEnd"/>
      <w:r w:rsidR="001164E2" w:rsidRPr="00034A0B">
        <w:rPr>
          <w:rFonts w:ascii="Times New Roman" w:hAnsi="Times New Roman" w:cs="Times New Roman"/>
          <w:sz w:val="28"/>
          <w:szCs w:val="28"/>
        </w:rPr>
        <w:t xml:space="preserve"> </w:t>
      </w:r>
      <w:r w:rsidR="00F401F2" w:rsidRPr="00034A0B">
        <w:rPr>
          <w:rFonts w:ascii="Times New Roman" w:hAnsi="Times New Roman" w:cs="Times New Roman"/>
          <w:sz w:val="28"/>
          <w:szCs w:val="28"/>
        </w:rPr>
        <w:t xml:space="preserve"> «</w:t>
      </w:r>
      <w:r w:rsidR="001164E2" w:rsidRPr="00034A0B">
        <w:rPr>
          <w:rFonts w:ascii="Times New Roman" w:hAnsi="Times New Roman" w:cs="Times New Roman"/>
          <w:sz w:val="28"/>
          <w:szCs w:val="28"/>
        </w:rPr>
        <w:t>Э</w:t>
      </w:r>
      <w:r w:rsidR="00F401F2" w:rsidRPr="00034A0B">
        <w:rPr>
          <w:rFonts w:ascii="Times New Roman" w:hAnsi="Times New Roman" w:cs="Times New Roman"/>
          <w:sz w:val="28"/>
          <w:szCs w:val="28"/>
        </w:rPr>
        <w:t>кономическая теория и институты».</w:t>
      </w:r>
      <w:r w:rsidR="00E54081" w:rsidRPr="00034A0B">
        <w:rPr>
          <w:rFonts w:ascii="Times New Roman" w:hAnsi="Times New Roman" w:cs="Times New Roman"/>
          <w:sz w:val="28"/>
          <w:szCs w:val="28"/>
        </w:rPr>
        <w:t xml:space="preserve">  Вторая глава включает анализ базовых принципов видения бизнеса и менеджмента на основе книги  “ДАО TOYOTA” Джеффри К. </w:t>
      </w:r>
      <w:proofErr w:type="spellStart"/>
      <w:r w:rsidR="00E54081" w:rsidRPr="00034A0B">
        <w:rPr>
          <w:rFonts w:ascii="Times New Roman" w:hAnsi="Times New Roman" w:cs="Times New Roman"/>
          <w:sz w:val="28"/>
          <w:szCs w:val="28"/>
        </w:rPr>
        <w:t>Лайкера</w:t>
      </w:r>
      <w:proofErr w:type="spellEnd"/>
      <w:r w:rsidR="00E54081" w:rsidRPr="00034A0B">
        <w:rPr>
          <w:rFonts w:ascii="Times New Roman" w:hAnsi="Times New Roman" w:cs="Times New Roman"/>
          <w:sz w:val="28"/>
          <w:szCs w:val="28"/>
        </w:rPr>
        <w:t xml:space="preserve"> и работы Б.Г. Литвака “Япония: управленческий прорыв”.</w:t>
      </w:r>
    </w:p>
    <w:p w:rsidR="00BE4675" w:rsidRPr="00034A0B" w:rsidRDefault="00BE4675" w:rsidP="003E2F51">
      <w:pPr>
        <w:spacing w:line="360" w:lineRule="auto"/>
        <w:ind w:firstLine="993"/>
        <w:jc w:val="both"/>
        <w:rPr>
          <w:rFonts w:ascii="Times New Roman" w:hAnsi="Times New Roman" w:cs="Times New Roman"/>
          <w:sz w:val="28"/>
          <w:szCs w:val="28"/>
        </w:rPr>
      </w:pPr>
      <w:r w:rsidRPr="00034A0B">
        <w:rPr>
          <w:rFonts w:ascii="Times New Roman" w:hAnsi="Times New Roman" w:cs="Times New Roman"/>
          <w:sz w:val="28"/>
          <w:szCs w:val="28"/>
        </w:rPr>
        <w:t>Все труды позволяют в п</w:t>
      </w:r>
      <w:r w:rsidR="009F707A" w:rsidRPr="00034A0B">
        <w:rPr>
          <w:rFonts w:ascii="Times New Roman" w:hAnsi="Times New Roman" w:cs="Times New Roman"/>
          <w:sz w:val="28"/>
          <w:szCs w:val="28"/>
        </w:rPr>
        <w:t>олной мере охарактеризовать институциональный базис</w:t>
      </w:r>
      <w:r w:rsidR="009252B7" w:rsidRPr="00034A0B">
        <w:rPr>
          <w:rFonts w:ascii="Times New Roman" w:hAnsi="Times New Roman" w:cs="Times New Roman"/>
          <w:sz w:val="28"/>
          <w:szCs w:val="28"/>
        </w:rPr>
        <w:t xml:space="preserve"> явления и найти всю нужную информацию по рассматриваемому периоду</w:t>
      </w:r>
      <w:r w:rsidR="009F707A" w:rsidRPr="00034A0B">
        <w:rPr>
          <w:rFonts w:ascii="Times New Roman" w:hAnsi="Times New Roman" w:cs="Times New Roman"/>
          <w:sz w:val="28"/>
          <w:szCs w:val="28"/>
        </w:rPr>
        <w:t>.</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lastRenderedPageBreak/>
        <w:t xml:space="preserve">В работе будет применяться институциональный подход, это связано с тем, что для Японий первые послевоенные годы </w:t>
      </w:r>
      <w:proofErr w:type="gramStart"/>
      <w:r w:rsidRPr="00034A0B">
        <w:rPr>
          <w:rFonts w:ascii="Times New Roman" w:hAnsi="Times New Roman" w:cs="Times New Roman"/>
          <w:sz w:val="28"/>
          <w:szCs w:val="28"/>
        </w:rPr>
        <w:t>оказались</w:t>
      </w:r>
      <w:proofErr w:type="gramEnd"/>
      <w:r w:rsidRPr="00034A0B">
        <w:rPr>
          <w:rFonts w:ascii="Times New Roman" w:hAnsi="Times New Roman" w:cs="Times New Roman"/>
          <w:sz w:val="28"/>
          <w:szCs w:val="28"/>
        </w:rPr>
        <w:t xml:space="preserve"> вовлечены в проведение коренных институциональных реформ – были затронуты базовые системы формальных и неформальных правил, видоизменили устоявшиеся институты, внесли глубокие изменения в давно сформировавшиеся традиции и обычай.</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В последующих параграфах будут рассматриваться как формальные институты, так и неформальные. В институциональном анализе крайне важно отметить не только формальные изменения в государстве, но и их взаимодействие с неформальными институтами. Согласно институциональной концепции важным мотивом действий экономических агентов становится не столько желание заполучить максимальную прибыль, сколько стремление соответствовать неформальным нормам данного общества и улучшать свое положение в рамках этих негласных правил. В Японии, стране, где всегда испытывался острый дефицит очень многих ресурсов, институты – традиции, обычай, неформальные правила играли огромную роль. В стране установилась особая институциональная среда. Строгое следование установленным формальным правилам, которые были тесно переплетены с традиционными неформальными нормами, издавна было залогом рациональной организации достаточно сложных хозяйственных связей.</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Понятие  “институт” в силу сложившихся обстоятельств не является единым в рамках различных концепций, поэтому обратим внимание, что в данной работе под институтами понимается совокупность норм и правил, регулирующих деятельность экономических агентов. </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Формальные нормы – это законы и инструкции, записанные в нормативно-правовых актах, которые закрепляются государством как главным монополистом нормирования общественных отношений или его основными институтами. Неформальные нормы - это неписаные законы, которые закрепляются в правилах поведения гражданского общества, в морали, в </w:t>
      </w:r>
      <w:r w:rsidRPr="00034A0B">
        <w:rPr>
          <w:rFonts w:ascii="Times New Roman" w:hAnsi="Times New Roman" w:cs="Times New Roman"/>
          <w:sz w:val="28"/>
          <w:szCs w:val="28"/>
        </w:rPr>
        <w:lastRenderedPageBreak/>
        <w:t>нравственности, в общественных ценностях. Государство не имеет правовой возможности воздействовать на неформальные нормы, в отличие от формальных норм, которые, в первую очередь, защищаются самим законом.</w:t>
      </w:r>
    </w:p>
    <w:p w:rsidR="005B1E1F" w:rsidRPr="005B1E1F" w:rsidRDefault="00BE4675"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Решение указанных целей и задач указало на структуру </w:t>
      </w:r>
      <w:r w:rsidR="00234C6A" w:rsidRPr="00034A0B">
        <w:rPr>
          <w:rFonts w:ascii="Times New Roman" w:hAnsi="Times New Roman" w:cs="Times New Roman"/>
          <w:sz w:val="28"/>
          <w:szCs w:val="28"/>
        </w:rPr>
        <w:t>и</w:t>
      </w:r>
      <w:r w:rsidRPr="00034A0B">
        <w:rPr>
          <w:rFonts w:ascii="Times New Roman" w:hAnsi="Times New Roman" w:cs="Times New Roman"/>
          <w:sz w:val="28"/>
          <w:szCs w:val="28"/>
        </w:rPr>
        <w:t xml:space="preserve"> логику </w:t>
      </w:r>
      <w:r w:rsidR="00D91091" w:rsidRPr="00034A0B">
        <w:rPr>
          <w:rFonts w:ascii="Times New Roman" w:hAnsi="Times New Roman" w:cs="Times New Roman"/>
          <w:sz w:val="28"/>
          <w:szCs w:val="28"/>
        </w:rPr>
        <w:t>работы. Работа</w:t>
      </w:r>
      <w:r w:rsidR="0018487C" w:rsidRPr="00034A0B">
        <w:rPr>
          <w:rFonts w:ascii="Times New Roman" w:hAnsi="Times New Roman" w:cs="Times New Roman"/>
          <w:sz w:val="28"/>
          <w:szCs w:val="28"/>
        </w:rPr>
        <w:t xml:space="preserve"> состоит из двух глав, приложения и </w:t>
      </w:r>
      <w:r w:rsidR="00D91091" w:rsidRPr="00034A0B">
        <w:rPr>
          <w:rFonts w:ascii="Times New Roman" w:hAnsi="Times New Roman" w:cs="Times New Roman"/>
          <w:sz w:val="28"/>
          <w:szCs w:val="28"/>
        </w:rPr>
        <w:t>заключения. Первая</w:t>
      </w:r>
      <w:r w:rsidR="0018487C" w:rsidRPr="00034A0B">
        <w:rPr>
          <w:rFonts w:ascii="Times New Roman" w:hAnsi="Times New Roman" w:cs="Times New Roman"/>
          <w:sz w:val="28"/>
          <w:szCs w:val="28"/>
        </w:rPr>
        <w:t xml:space="preserve"> глава посвящена послевоенному восстановлению страны,</w:t>
      </w:r>
      <w:r w:rsidR="00B62712" w:rsidRPr="00034A0B">
        <w:rPr>
          <w:rFonts w:ascii="Times New Roman" w:hAnsi="Times New Roman" w:cs="Times New Roman"/>
          <w:sz w:val="28"/>
          <w:szCs w:val="28"/>
        </w:rPr>
        <w:t xml:space="preserve"> глубокому</w:t>
      </w:r>
      <w:r w:rsidR="0018487C" w:rsidRPr="00034A0B">
        <w:rPr>
          <w:rFonts w:ascii="Times New Roman" w:hAnsi="Times New Roman" w:cs="Times New Roman"/>
          <w:sz w:val="28"/>
          <w:szCs w:val="28"/>
        </w:rPr>
        <w:t xml:space="preserve"> анализу </w:t>
      </w:r>
      <w:r w:rsidR="00B62712" w:rsidRPr="00034A0B">
        <w:rPr>
          <w:rFonts w:ascii="Times New Roman" w:hAnsi="Times New Roman" w:cs="Times New Roman"/>
          <w:sz w:val="28"/>
          <w:szCs w:val="28"/>
        </w:rPr>
        <w:t xml:space="preserve"> изменений</w:t>
      </w:r>
      <w:r w:rsidR="009252B7" w:rsidRPr="00034A0B">
        <w:rPr>
          <w:rFonts w:ascii="Times New Roman" w:hAnsi="Times New Roman" w:cs="Times New Roman"/>
          <w:sz w:val="28"/>
          <w:szCs w:val="28"/>
        </w:rPr>
        <w:t xml:space="preserve"> формальных институтов, а так же </w:t>
      </w:r>
      <w:r w:rsidR="00B62712" w:rsidRPr="00034A0B">
        <w:rPr>
          <w:rFonts w:ascii="Times New Roman" w:hAnsi="Times New Roman" w:cs="Times New Roman"/>
          <w:sz w:val="28"/>
          <w:szCs w:val="28"/>
        </w:rPr>
        <w:t>реформам американской оккупационной администрации</w:t>
      </w:r>
      <w:r w:rsidR="0018487C" w:rsidRPr="00034A0B">
        <w:rPr>
          <w:rFonts w:ascii="Times New Roman" w:hAnsi="Times New Roman" w:cs="Times New Roman"/>
          <w:sz w:val="28"/>
          <w:szCs w:val="28"/>
        </w:rPr>
        <w:t>.</w:t>
      </w:r>
      <w:r w:rsidR="00F5726D" w:rsidRPr="00034A0B">
        <w:rPr>
          <w:rFonts w:ascii="Times New Roman" w:hAnsi="Times New Roman" w:cs="Times New Roman"/>
          <w:sz w:val="28"/>
          <w:szCs w:val="28"/>
        </w:rPr>
        <w:t xml:space="preserve"> Вторая же глава включает в себя</w:t>
      </w:r>
      <w:r w:rsidR="00E71F59" w:rsidRPr="00034A0B">
        <w:rPr>
          <w:rFonts w:ascii="Times New Roman" w:hAnsi="Times New Roman" w:cs="Times New Roman"/>
          <w:sz w:val="28"/>
          <w:szCs w:val="28"/>
        </w:rPr>
        <w:t xml:space="preserve"> анализ отраслевой организации предприятии и особенностей управления японскими предприятиями</w:t>
      </w:r>
      <w:r w:rsidR="007A60CA" w:rsidRPr="00034A0B">
        <w:rPr>
          <w:rFonts w:ascii="Times New Roman" w:hAnsi="Times New Roman" w:cs="Times New Roman"/>
          <w:sz w:val="28"/>
          <w:szCs w:val="28"/>
        </w:rPr>
        <w:t xml:space="preserve">, на примере основоположника </w:t>
      </w:r>
      <w:r w:rsidR="006D7BED" w:rsidRPr="00034A0B">
        <w:rPr>
          <w:rFonts w:ascii="Times New Roman" w:hAnsi="Times New Roman" w:cs="Times New Roman"/>
          <w:sz w:val="28"/>
          <w:szCs w:val="28"/>
        </w:rPr>
        <w:t>–</w:t>
      </w:r>
      <w:r w:rsidR="007A60CA" w:rsidRPr="00034A0B">
        <w:rPr>
          <w:rFonts w:ascii="Times New Roman" w:hAnsi="Times New Roman" w:cs="Times New Roman"/>
          <w:sz w:val="28"/>
          <w:szCs w:val="28"/>
        </w:rPr>
        <w:t xml:space="preserve"> </w:t>
      </w:r>
      <w:r w:rsidR="007A60CA" w:rsidRPr="00034A0B">
        <w:rPr>
          <w:rFonts w:ascii="Times New Roman" w:hAnsi="Times New Roman" w:cs="Times New Roman"/>
          <w:sz w:val="28"/>
          <w:szCs w:val="28"/>
          <w:lang w:val="en-US"/>
        </w:rPr>
        <w:t>Toyota</w:t>
      </w:r>
      <w:r w:rsidR="005B1E1F" w:rsidRPr="005B1E1F">
        <w:rPr>
          <w:rFonts w:ascii="Times New Roman" w:hAnsi="Times New Roman" w:cs="Times New Roman"/>
          <w:sz w:val="28"/>
          <w:szCs w:val="28"/>
        </w:rPr>
        <w:t>.</w:t>
      </w:r>
    </w:p>
    <w:p w:rsidR="00986D14" w:rsidRPr="00034A0B" w:rsidRDefault="0068704F"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В заключени</w:t>
      </w:r>
      <w:r w:rsidR="00F401F2" w:rsidRPr="00034A0B">
        <w:rPr>
          <w:rFonts w:ascii="Times New Roman" w:hAnsi="Times New Roman" w:cs="Times New Roman"/>
          <w:sz w:val="28"/>
          <w:szCs w:val="28"/>
        </w:rPr>
        <w:t>и</w:t>
      </w:r>
      <w:r w:rsidRPr="00034A0B">
        <w:rPr>
          <w:rFonts w:ascii="Times New Roman" w:hAnsi="Times New Roman" w:cs="Times New Roman"/>
          <w:sz w:val="28"/>
          <w:szCs w:val="28"/>
        </w:rPr>
        <w:t xml:space="preserve"> будут собраны все выводы, сделанные в параграфах и главах работы, построенные таким образом, что будут отвечать на основной целевой вопрос исследования.</w:t>
      </w:r>
      <w:r w:rsidR="00B62712" w:rsidRPr="00034A0B">
        <w:rPr>
          <w:rFonts w:ascii="Times New Roman" w:hAnsi="Times New Roman" w:cs="Times New Roman"/>
          <w:sz w:val="28"/>
          <w:szCs w:val="28"/>
        </w:rPr>
        <w:t xml:space="preserve"> </w:t>
      </w:r>
    </w:p>
    <w:p w:rsidR="0017652E" w:rsidRPr="00034A0B" w:rsidRDefault="0017652E" w:rsidP="003E2F51">
      <w:pPr>
        <w:pStyle w:val="1"/>
        <w:jc w:val="both"/>
        <w:rPr>
          <w:rFonts w:ascii="Times New Roman" w:hAnsi="Times New Roman" w:cs="Times New Roman"/>
        </w:rPr>
        <w:sectPr w:rsidR="0017652E" w:rsidRPr="00034A0B" w:rsidSect="000313C8">
          <w:headerReference w:type="even" r:id="rId9"/>
          <w:headerReference w:type="default" r:id="rId10"/>
          <w:footerReference w:type="even" r:id="rId11"/>
          <w:footerReference w:type="default" r:id="rId12"/>
          <w:headerReference w:type="first" r:id="rId13"/>
          <w:footerReference w:type="first" r:id="rId14"/>
          <w:pgSz w:w="11900" w:h="16840"/>
          <w:pgMar w:top="993" w:right="850" w:bottom="1134" w:left="1701" w:header="708" w:footer="708" w:gutter="0"/>
          <w:cols w:space="708"/>
          <w:titlePg/>
          <w:docGrid w:linePitch="360"/>
        </w:sectPr>
      </w:pPr>
    </w:p>
    <w:p w:rsidR="00F41D7B" w:rsidRPr="00D6582E" w:rsidRDefault="005B1E1F" w:rsidP="00D6582E">
      <w:pPr>
        <w:pStyle w:val="1"/>
        <w:jc w:val="center"/>
        <w:rPr>
          <w:rFonts w:ascii="Times New Roman" w:hAnsi="Times New Roman" w:cs="Times New Roman"/>
          <w:color w:val="auto"/>
          <w:sz w:val="28"/>
        </w:rPr>
      </w:pPr>
      <w:bookmarkStart w:id="1" w:name="_Toc451282319"/>
      <w:r w:rsidRPr="00D6582E">
        <w:rPr>
          <w:rFonts w:ascii="Times New Roman" w:hAnsi="Times New Roman" w:cs="Times New Roman"/>
          <w:color w:val="auto"/>
          <w:sz w:val="28"/>
        </w:rPr>
        <w:lastRenderedPageBreak/>
        <w:t>Глава I</w:t>
      </w:r>
      <w:r w:rsidR="00E70563" w:rsidRPr="00D6582E">
        <w:rPr>
          <w:rFonts w:ascii="Times New Roman" w:hAnsi="Times New Roman" w:cs="Times New Roman"/>
          <w:color w:val="auto"/>
          <w:sz w:val="28"/>
        </w:rPr>
        <w:t>.</w:t>
      </w:r>
      <w:r w:rsidR="00B62712" w:rsidRPr="00D6582E">
        <w:rPr>
          <w:rFonts w:ascii="Times New Roman" w:hAnsi="Times New Roman" w:cs="Times New Roman"/>
          <w:color w:val="auto"/>
          <w:sz w:val="28"/>
        </w:rPr>
        <w:t xml:space="preserve"> Преобразование формальных институтов японской экономики в 1945-1970-е гг.</w:t>
      </w:r>
      <w:bookmarkEnd w:id="1"/>
    </w:p>
    <w:p w:rsidR="0058064F" w:rsidRPr="003E2F51" w:rsidRDefault="00BD42C9" w:rsidP="00D6582E">
      <w:pPr>
        <w:pStyle w:val="2"/>
        <w:jc w:val="center"/>
        <w:rPr>
          <w:rFonts w:ascii="Times New Roman" w:hAnsi="Times New Roman" w:cs="Times New Roman"/>
          <w:color w:val="auto"/>
          <w:sz w:val="28"/>
          <w:szCs w:val="28"/>
          <w:lang w:val="ru-RU"/>
        </w:rPr>
      </w:pPr>
      <w:bookmarkStart w:id="2" w:name="_Toc451282320"/>
      <w:r w:rsidRPr="003E2F51">
        <w:rPr>
          <w:rFonts w:ascii="Times New Roman" w:hAnsi="Times New Roman" w:cs="Times New Roman"/>
          <w:color w:val="auto"/>
          <w:sz w:val="28"/>
          <w:szCs w:val="28"/>
          <w:lang w:val="ru-RU"/>
        </w:rPr>
        <w:t xml:space="preserve">§ </w:t>
      </w:r>
      <w:r w:rsidR="00395E94" w:rsidRPr="003E2F51">
        <w:rPr>
          <w:rFonts w:ascii="Times New Roman" w:hAnsi="Times New Roman" w:cs="Times New Roman"/>
          <w:color w:val="auto"/>
          <w:sz w:val="28"/>
          <w:szCs w:val="28"/>
          <w:lang w:val="ru-RU"/>
        </w:rPr>
        <w:t>1.1</w:t>
      </w:r>
      <w:r w:rsidR="00B62712" w:rsidRPr="003E2F51">
        <w:rPr>
          <w:rFonts w:ascii="Times New Roman" w:hAnsi="Times New Roman" w:cs="Times New Roman"/>
          <w:color w:val="auto"/>
          <w:sz w:val="28"/>
          <w:szCs w:val="28"/>
          <w:lang w:val="ru-RU"/>
        </w:rPr>
        <w:t xml:space="preserve"> Реформы американской оккупационной администрации</w:t>
      </w:r>
      <w:bookmarkEnd w:id="2"/>
    </w:p>
    <w:p w:rsidR="0058064F" w:rsidRPr="00034A0B" w:rsidRDefault="0058064F" w:rsidP="003E2F51">
      <w:pPr>
        <w:jc w:val="both"/>
        <w:rPr>
          <w:rFonts w:ascii="Times New Roman" w:hAnsi="Times New Roman" w:cs="Times New Roman"/>
        </w:rPr>
      </w:pPr>
    </w:p>
    <w:p w:rsidR="005B701B" w:rsidRPr="00034A0B" w:rsidRDefault="00C759CD"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Послевоенные </w:t>
      </w:r>
      <w:r w:rsidR="005B701B" w:rsidRPr="00034A0B">
        <w:rPr>
          <w:rFonts w:ascii="Times New Roman" w:hAnsi="Times New Roman" w:cs="Times New Roman"/>
          <w:sz w:val="28"/>
          <w:szCs w:val="28"/>
        </w:rPr>
        <w:t xml:space="preserve">реформы в Японии начали проводиться </w:t>
      </w:r>
      <w:r w:rsidRPr="00034A0B">
        <w:rPr>
          <w:rFonts w:ascii="Times New Roman" w:hAnsi="Times New Roman" w:cs="Times New Roman"/>
          <w:sz w:val="28"/>
          <w:szCs w:val="28"/>
        </w:rPr>
        <w:t xml:space="preserve">фактически </w:t>
      </w:r>
      <w:r w:rsidR="005B701B" w:rsidRPr="00034A0B">
        <w:rPr>
          <w:rFonts w:ascii="Times New Roman" w:hAnsi="Times New Roman" w:cs="Times New Roman"/>
          <w:sz w:val="28"/>
          <w:szCs w:val="28"/>
        </w:rPr>
        <w:t>15 августа 1945 года, когда Япония капитулировала, подписав Потсдамскую Декларацию</w:t>
      </w:r>
      <w:r w:rsidR="005112CC" w:rsidRPr="00034A0B">
        <w:rPr>
          <w:rStyle w:val="ae"/>
          <w:rFonts w:ascii="Times New Roman" w:hAnsi="Times New Roman" w:cs="Times New Roman"/>
          <w:sz w:val="28"/>
          <w:szCs w:val="28"/>
        </w:rPr>
        <w:footnoteReference w:id="1"/>
      </w:r>
      <w:r w:rsidR="005B701B" w:rsidRPr="00034A0B">
        <w:rPr>
          <w:rFonts w:ascii="Times New Roman" w:hAnsi="Times New Roman" w:cs="Times New Roman"/>
          <w:sz w:val="28"/>
          <w:szCs w:val="28"/>
        </w:rPr>
        <w:t>.</w:t>
      </w:r>
      <w:r w:rsidRPr="00034A0B">
        <w:rPr>
          <w:rFonts w:ascii="Times New Roman" w:hAnsi="Times New Roman" w:cs="Times New Roman"/>
          <w:sz w:val="28"/>
          <w:szCs w:val="28"/>
        </w:rPr>
        <w:t xml:space="preserve"> </w:t>
      </w:r>
      <w:r w:rsidR="005B701B" w:rsidRPr="00034A0B">
        <w:rPr>
          <w:rFonts w:ascii="Times New Roman" w:hAnsi="Times New Roman" w:cs="Times New Roman"/>
          <w:sz w:val="28"/>
          <w:szCs w:val="28"/>
        </w:rPr>
        <w:t>Вторая мировая война закончилась 2 сентября 1945 года и открыла новую страницу мировой истори</w:t>
      </w:r>
      <w:r w:rsidR="00894CB5" w:rsidRPr="00034A0B">
        <w:rPr>
          <w:rFonts w:ascii="Times New Roman" w:hAnsi="Times New Roman" w:cs="Times New Roman"/>
          <w:sz w:val="28"/>
          <w:szCs w:val="28"/>
        </w:rPr>
        <w:t>и</w:t>
      </w:r>
      <w:r w:rsidR="005B701B" w:rsidRPr="00034A0B">
        <w:rPr>
          <w:rFonts w:ascii="Times New Roman" w:hAnsi="Times New Roman" w:cs="Times New Roman"/>
          <w:sz w:val="28"/>
          <w:szCs w:val="28"/>
        </w:rPr>
        <w:t>, в том числе и</w:t>
      </w:r>
      <w:r w:rsidR="00494866" w:rsidRPr="00034A0B">
        <w:rPr>
          <w:rFonts w:ascii="Times New Roman" w:hAnsi="Times New Roman" w:cs="Times New Roman"/>
          <w:sz w:val="28"/>
          <w:szCs w:val="28"/>
        </w:rPr>
        <w:t xml:space="preserve"> для Японии</w:t>
      </w:r>
      <w:r w:rsidR="00AC599A" w:rsidRPr="00034A0B">
        <w:rPr>
          <w:rFonts w:ascii="Times New Roman" w:hAnsi="Times New Roman" w:cs="Times New Roman"/>
          <w:sz w:val="28"/>
          <w:szCs w:val="28"/>
        </w:rPr>
        <w:t>. Сан-Францисский мирный договор, подписанный 48-ю странами</w:t>
      </w:r>
      <w:r w:rsidR="009E28B8" w:rsidRPr="00034A0B">
        <w:rPr>
          <w:rFonts w:ascii="Times New Roman" w:hAnsi="Times New Roman" w:cs="Times New Roman"/>
          <w:sz w:val="28"/>
          <w:szCs w:val="28"/>
        </w:rPr>
        <w:t>,</w:t>
      </w:r>
      <w:r w:rsidR="00AC599A" w:rsidRPr="00034A0B">
        <w:rPr>
          <w:rFonts w:ascii="Times New Roman" w:hAnsi="Times New Roman" w:cs="Times New Roman"/>
          <w:sz w:val="28"/>
          <w:szCs w:val="28"/>
        </w:rPr>
        <w:t xml:space="preserve"> относившихся к капиталистическому блоку закончил, последовавшую за поражением в войне, оккупацию, которая длился 7 лет, до 28 апреля 1952 года. За эти годы и произошли те радикальные экономические реформы, которые в итоге и вывели экономику Японий на почётное второе место.</w:t>
      </w:r>
    </w:p>
    <w:p w:rsidR="00AC599A" w:rsidRPr="00034A0B" w:rsidRDefault="000E08E9"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Для того чтобы можно было подойти к детальному анализу реформ во время американской оккупации</w:t>
      </w:r>
      <w:r w:rsidR="00C759CD" w:rsidRPr="00034A0B">
        <w:rPr>
          <w:rFonts w:ascii="Times New Roman" w:hAnsi="Times New Roman" w:cs="Times New Roman"/>
          <w:sz w:val="28"/>
          <w:szCs w:val="28"/>
        </w:rPr>
        <w:t>,</w:t>
      </w:r>
      <w:r w:rsidRPr="00034A0B">
        <w:rPr>
          <w:rFonts w:ascii="Times New Roman" w:hAnsi="Times New Roman" w:cs="Times New Roman"/>
          <w:sz w:val="28"/>
          <w:szCs w:val="28"/>
        </w:rPr>
        <w:t xml:space="preserve"> необходимо разделить этот</w:t>
      </w:r>
      <w:r w:rsidR="00494866" w:rsidRPr="00034A0B">
        <w:rPr>
          <w:rFonts w:ascii="Times New Roman" w:hAnsi="Times New Roman" w:cs="Times New Roman"/>
          <w:sz w:val="28"/>
          <w:szCs w:val="28"/>
        </w:rPr>
        <w:t xml:space="preserve"> этап японской истории</w:t>
      </w:r>
      <w:r w:rsidRPr="00034A0B">
        <w:rPr>
          <w:rFonts w:ascii="Times New Roman" w:hAnsi="Times New Roman" w:cs="Times New Roman"/>
          <w:sz w:val="28"/>
          <w:szCs w:val="28"/>
        </w:rPr>
        <w:t xml:space="preserve"> на периоды.</w:t>
      </w:r>
      <w:r w:rsidR="00A56AE4" w:rsidRPr="00034A0B">
        <w:rPr>
          <w:rFonts w:ascii="Times New Roman" w:hAnsi="Times New Roman" w:cs="Times New Roman"/>
          <w:sz w:val="28"/>
          <w:szCs w:val="28"/>
        </w:rPr>
        <w:t xml:space="preserve"> </w:t>
      </w:r>
      <w:r w:rsidRPr="00034A0B">
        <w:rPr>
          <w:rFonts w:ascii="Times New Roman" w:hAnsi="Times New Roman" w:cs="Times New Roman"/>
          <w:sz w:val="28"/>
          <w:szCs w:val="28"/>
        </w:rPr>
        <w:t>”Традиционно в японской историографии послевоенный период подразделяют на четыре этапа, каждый из которых характеризуется своими особенностями в проведении реформы, имеет свою динамику, свой вектор, степень успешности</w:t>
      </w:r>
      <w:proofErr w:type="gramStart"/>
      <w:r w:rsidRPr="00034A0B">
        <w:rPr>
          <w:rFonts w:ascii="Times New Roman" w:hAnsi="Times New Roman" w:cs="Times New Roman"/>
          <w:sz w:val="28"/>
          <w:szCs w:val="28"/>
        </w:rPr>
        <w:t>.”</w:t>
      </w:r>
      <w:r w:rsidR="00494866" w:rsidRPr="00034A0B">
        <w:rPr>
          <w:rStyle w:val="ae"/>
          <w:rFonts w:ascii="Times New Roman" w:hAnsi="Times New Roman" w:cs="Times New Roman"/>
          <w:sz w:val="28"/>
          <w:szCs w:val="28"/>
        </w:rPr>
        <w:footnoteReference w:id="2"/>
      </w:r>
      <w:proofErr w:type="gramEnd"/>
    </w:p>
    <w:p w:rsidR="00AC599A" w:rsidRPr="00034A0B" w:rsidRDefault="00AC599A"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r>
      <w:r w:rsidR="005969C2" w:rsidRPr="00034A0B">
        <w:rPr>
          <w:rFonts w:ascii="Times New Roman" w:hAnsi="Times New Roman" w:cs="Times New Roman"/>
          <w:sz w:val="28"/>
          <w:szCs w:val="28"/>
        </w:rPr>
        <w:t>Первый этап являлся периодом начала реформ (конец лета 1945 – февраль 1947 гг.) В эти годы проводятся</w:t>
      </w:r>
      <w:r w:rsidR="004D314A" w:rsidRPr="00034A0B">
        <w:rPr>
          <w:rFonts w:ascii="Times New Roman" w:hAnsi="Times New Roman" w:cs="Times New Roman"/>
          <w:sz w:val="28"/>
          <w:szCs w:val="28"/>
        </w:rPr>
        <w:t xml:space="preserve"> или берут своё начало: земельная реформа, антимонопольная реформа, профсоюзы становятся легальными.</w:t>
      </w:r>
      <w:r w:rsidR="00A56AE4" w:rsidRPr="00034A0B">
        <w:rPr>
          <w:rFonts w:ascii="Times New Roman" w:hAnsi="Times New Roman" w:cs="Times New Roman"/>
          <w:sz w:val="28"/>
          <w:szCs w:val="28"/>
        </w:rPr>
        <w:t xml:space="preserve"> </w:t>
      </w:r>
      <w:r w:rsidR="004D314A" w:rsidRPr="00034A0B">
        <w:rPr>
          <w:rFonts w:ascii="Times New Roman" w:hAnsi="Times New Roman" w:cs="Times New Roman"/>
          <w:sz w:val="28"/>
          <w:szCs w:val="28"/>
        </w:rPr>
        <w:t>Нужно отметить, что Соединённые Штаты Америки</w:t>
      </w:r>
      <w:r w:rsidR="00494866" w:rsidRPr="00034A0B">
        <w:rPr>
          <w:rFonts w:ascii="Times New Roman" w:hAnsi="Times New Roman" w:cs="Times New Roman"/>
          <w:sz w:val="28"/>
          <w:szCs w:val="28"/>
        </w:rPr>
        <w:t xml:space="preserve"> играли большую роль в оккупации</w:t>
      </w:r>
      <w:r w:rsidR="004D314A" w:rsidRPr="00034A0B">
        <w:rPr>
          <w:rFonts w:ascii="Times New Roman" w:hAnsi="Times New Roman" w:cs="Times New Roman"/>
          <w:sz w:val="28"/>
          <w:szCs w:val="28"/>
        </w:rPr>
        <w:t xml:space="preserve"> Японии и держали жёсткую и непреклонную позицию.</w:t>
      </w:r>
      <w:r w:rsidR="003732E5" w:rsidRPr="00034A0B">
        <w:rPr>
          <w:rFonts w:ascii="Times New Roman" w:hAnsi="Times New Roman" w:cs="Times New Roman"/>
          <w:sz w:val="28"/>
          <w:szCs w:val="28"/>
        </w:rPr>
        <w:t xml:space="preserve"> Главнокомандующий объединёнными силами союзников генерал Дуглас </w:t>
      </w:r>
      <w:proofErr w:type="spellStart"/>
      <w:r w:rsidR="003732E5" w:rsidRPr="00034A0B">
        <w:rPr>
          <w:rFonts w:ascii="Times New Roman" w:hAnsi="Times New Roman" w:cs="Times New Roman"/>
          <w:sz w:val="28"/>
          <w:szCs w:val="28"/>
        </w:rPr>
        <w:t>Макартур</w:t>
      </w:r>
      <w:proofErr w:type="spellEnd"/>
      <w:r w:rsidR="003732E5" w:rsidRPr="00034A0B">
        <w:rPr>
          <w:rFonts w:ascii="Times New Roman" w:hAnsi="Times New Roman" w:cs="Times New Roman"/>
          <w:sz w:val="28"/>
          <w:szCs w:val="28"/>
        </w:rPr>
        <w:t xml:space="preserve"> (</w:t>
      </w:r>
      <w:proofErr w:type="spellStart"/>
      <w:r w:rsidR="003732E5" w:rsidRPr="00034A0B">
        <w:rPr>
          <w:rFonts w:ascii="Times New Roman" w:hAnsi="Times New Roman" w:cs="Times New Roman"/>
          <w:sz w:val="28"/>
          <w:szCs w:val="28"/>
        </w:rPr>
        <w:t>Douglas</w:t>
      </w:r>
      <w:proofErr w:type="spellEnd"/>
      <w:r w:rsidR="003732E5" w:rsidRPr="00034A0B">
        <w:rPr>
          <w:rFonts w:ascii="Times New Roman" w:hAnsi="Times New Roman" w:cs="Times New Roman"/>
          <w:sz w:val="28"/>
          <w:szCs w:val="28"/>
        </w:rPr>
        <w:t xml:space="preserve"> </w:t>
      </w:r>
      <w:proofErr w:type="spellStart"/>
      <w:r w:rsidR="003732E5" w:rsidRPr="00034A0B">
        <w:rPr>
          <w:rFonts w:ascii="Times New Roman" w:hAnsi="Times New Roman" w:cs="Times New Roman"/>
          <w:sz w:val="28"/>
          <w:szCs w:val="28"/>
        </w:rPr>
        <w:t>MacArthur</w:t>
      </w:r>
      <w:proofErr w:type="spellEnd"/>
      <w:r w:rsidR="003732E5" w:rsidRPr="00034A0B">
        <w:rPr>
          <w:rFonts w:ascii="Times New Roman" w:hAnsi="Times New Roman" w:cs="Times New Roman"/>
          <w:sz w:val="28"/>
          <w:szCs w:val="28"/>
        </w:rPr>
        <w:t xml:space="preserve">) объявил японским </w:t>
      </w:r>
      <w:r w:rsidR="00E662F2" w:rsidRPr="00034A0B">
        <w:rPr>
          <w:rFonts w:ascii="Times New Roman" w:hAnsi="Times New Roman" w:cs="Times New Roman"/>
          <w:sz w:val="28"/>
          <w:szCs w:val="28"/>
        </w:rPr>
        <w:t xml:space="preserve">властям </w:t>
      </w:r>
      <w:r w:rsidR="003732E5" w:rsidRPr="00034A0B">
        <w:rPr>
          <w:rFonts w:ascii="Times New Roman" w:hAnsi="Times New Roman" w:cs="Times New Roman"/>
          <w:sz w:val="28"/>
          <w:szCs w:val="28"/>
        </w:rPr>
        <w:t>“Первоначальный план Соединённых штатов в отношении капитулировавшей Японии”</w:t>
      </w:r>
      <w:r w:rsidR="00494866" w:rsidRPr="00034A0B">
        <w:rPr>
          <w:rStyle w:val="ae"/>
          <w:rFonts w:ascii="Times New Roman" w:hAnsi="Times New Roman" w:cs="Times New Roman"/>
          <w:sz w:val="28"/>
          <w:szCs w:val="28"/>
        </w:rPr>
        <w:footnoteReference w:id="3"/>
      </w:r>
      <w:r w:rsidR="003732E5" w:rsidRPr="00034A0B">
        <w:rPr>
          <w:rFonts w:ascii="Times New Roman" w:hAnsi="Times New Roman" w:cs="Times New Roman"/>
          <w:sz w:val="28"/>
          <w:szCs w:val="28"/>
        </w:rPr>
        <w:t xml:space="preserve">. План был нацелен на демилитаризацию и демократизацию страны, а так же </w:t>
      </w:r>
      <w:r w:rsidR="003732E5" w:rsidRPr="00034A0B">
        <w:rPr>
          <w:rFonts w:ascii="Times New Roman" w:hAnsi="Times New Roman" w:cs="Times New Roman"/>
          <w:sz w:val="28"/>
          <w:szCs w:val="28"/>
        </w:rPr>
        <w:lastRenderedPageBreak/>
        <w:t>включал запрет на восстановление в будущем военного производства, на содержание военно-морских и воздушных сил. Другой стороной монеты явилось то, что различные экономические союзы, сельскохозя</w:t>
      </w:r>
      <w:r w:rsidR="00A56AE4" w:rsidRPr="00034A0B">
        <w:rPr>
          <w:rFonts w:ascii="Times New Roman" w:hAnsi="Times New Roman" w:cs="Times New Roman"/>
          <w:sz w:val="28"/>
          <w:szCs w:val="28"/>
        </w:rPr>
        <w:t>йственные ассоциации будут иметь поддержку и возможность развиваться.</w:t>
      </w:r>
    </w:p>
    <w:p w:rsidR="00677D6C" w:rsidRPr="00034A0B" w:rsidRDefault="00A56AE4"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Второй этап – изменение курса (февраль 1947 – декабрь 1948 гг.). Этот период включил в себя изменение политики с антимилитаризма на антикоммунизм и борьбу с профсоюзами. Набрав силу, профсоюзы начали переходить от </w:t>
      </w:r>
      <w:proofErr w:type="gramStart"/>
      <w:r w:rsidRPr="00034A0B">
        <w:rPr>
          <w:rFonts w:ascii="Times New Roman" w:hAnsi="Times New Roman" w:cs="Times New Roman"/>
          <w:sz w:val="28"/>
          <w:szCs w:val="28"/>
        </w:rPr>
        <w:t>экономических</w:t>
      </w:r>
      <w:proofErr w:type="gramEnd"/>
      <w:r w:rsidRPr="00034A0B">
        <w:rPr>
          <w:rFonts w:ascii="Times New Roman" w:hAnsi="Times New Roman" w:cs="Times New Roman"/>
          <w:sz w:val="28"/>
          <w:szCs w:val="28"/>
        </w:rPr>
        <w:t xml:space="preserve"> к политическим требованиям, опираясь на коммунистические политические </w:t>
      </w:r>
      <w:r w:rsidR="0042401C" w:rsidRPr="00034A0B">
        <w:rPr>
          <w:rFonts w:ascii="Times New Roman" w:hAnsi="Times New Roman" w:cs="Times New Roman"/>
          <w:sz w:val="28"/>
          <w:szCs w:val="28"/>
        </w:rPr>
        <w:t>силы. Их</w:t>
      </w:r>
      <w:r w:rsidR="0077590F" w:rsidRPr="00034A0B">
        <w:rPr>
          <w:rFonts w:ascii="Times New Roman" w:hAnsi="Times New Roman" w:cs="Times New Roman"/>
          <w:sz w:val="28"/>
          <w:szCs w:val="28"/>
        </w:rPr>
        <w:t xml:space="preserve"> требования включали в себя введение рабочего контроля на предприятиях, национализацию банков и самое главное</w:t>
      </w:r>
      <w:r w:rsidR="00494866" w:rsidRPr="00034A0B">
        <w:rPr>
          <w:rFonts w:ascii="Times New Roman" w:hAnsi="Times New Roman" w:cs="Times New Roman"/>
          <w:sz w:val="28"/>
          <w:szCs w:val="28"/>
        </w:rPr>
        <w:t xml:space="preserve"> -</w:t>
      </w:r>
      <w:r w:rsidR="0077590F" w:rsidRPr="00034A0B">
        <w:rPr>
          <w:rFonts w:ascii="Times New Roman" w:hAnsi="Times New Roman" w:cs="Times New Roman"/>
          <w:sz w:val="28"/>
          <w:szCs w:val="28"/>
        </w:rPr>
        <w:t xml:space="preserve"> ликвидацию американского </w:t>
      </w:r>
      <w:r w:rsidR="00B3739E" w:rsidRPr="00034A0B">
        <w:rPr>
          <w:rFonts w:ascii="Times New Roman" w:hAnsi="Times New Roman" w:cs="Times New Roman"/>
          <w:sz w:val="28"/>
          <w:szCs w:val="28"/>
        </w:rPr>
        <w:t>присутствия. Внешнеполитически</w:t>
      </w:r>
      <w:r w:rsidR="00264B05" w:rsidRPr="00034A0B">
        <w:rPr>
          <w:rFonts w:ascii="Times New Roman" w:hAnsi="Times New Roman" w:cs="Times New Roman"/>
          <w:sz w:val="28"/>
          <w:szCs w:val="28"/>
        </w:rPr>
        <w:t>е</w:t>
      </w:r>
      <w:r w:rsidR="0077590F" w:rsidRPr="00034A0B">
        <w:rPr>
          <w:rFonts w:ascii="Times New Roman" w:hAnsi="Times New Roman" w:cs="Times New Roman"/>
          <w:sz w:val="28"/>
          <w:szCs w:val="28"/>
        </w:rPr>
        <w:t xml:space="preserve"> планы США оказали</w:t>
      </w:r>
      <w:r w:rsidR="00E662F2" w:rsidRPr="00034A0B">
        <w:rPr>
          <w:rFonts w:ascii="Times New Roman" w:hAnsi="Times New Roman" w:cs="Times New Roman"/>
          <w:sz w:val="28"/>
          <w:szCs w:val="28"/>
        </w:rPr>
        <w:t>сь под угрозой, но не</w:t>
      </w:r>
      <w:r w:rsidR="0077590F" w:rsidRPr="00034A0B">
        <w:rPr>
          <w:rFonts w:ascii="Times New Roman" w:hAnsi="Times New Roman" w:cs="Times New Roman"/>
          <w:sz w:val="28"/>
          <w:szCs w:val="28"/>
        </w:rPr>
        <w:t>надолго</w:t>
      </w:r>
      <w:r w:rsidR="00494866" w:rsidRPr="00034A0B">
        <w:rPr>
          <w:rFonts w:ascii="Times New Roman" w:hAnsi="Times New Roman" w:cs="Times New Roman"/>
          <w:sz w:val="28"/>
          <w:szCs w:val="28"/>
        </w:rPr>
        <w:t>. С</w:t>
      </w:r>
      <w:r w:rsidR="0077590F" w:rsidRPr="00034A0B">
        <w:rPr>
          <w:rFonts w:ascii="Times New Roman" w:hAnsi="Times New Roman" w:cs="Times New Roman"/>
          <w:sz w:val="28"/>
          <w:szCs w:val="28"/>
        </w:rPr>
        <w:t xml:space="preserve">амые радикально настроенные профсоюзные лидеры стали подвергаться критике и штрафам со стороны властей, что повлекло за собой потерю общественной поддержки и проигрыш на </w:t>
      </w:r>
      <w:r w:rsidR="0042401C" w:rsidRPr="00034A0B">
        <w:rPr>
          <w:rFonts w:ascii="Times New Roman" w:hAnsi="Times New Roman" w:cs="Times New Roman"/>
          <w:sz w:val="28"/>
          <w:szCs w:val="28"/>
        </w:rPr>
        <w:t>выборах.</w:t>
      </w:r>
      <w:r w:rsidR="00FA1E0E" w:rsidRPr="00034A0B">
        <w:rPr>
          <w:rFonts w:ascii="Times New Roman" w:hAnsi="Times New Roman" w:cs="Times New Roman"/>
          <w:color w:val="000000"/>
          <w:sz w:val="20"/>
          <w:szCs w:val="20"/>
          <w:shd w:val="clear" w:color="auto" w:fill="FFFFFF"/>
        </w:rPr>
        <w:t xml:space="preserve"> </w:t>
      </w:r>
      <w:r w:rsidR="00FA1E0E" w:rsidRPr="00034A0B">
        <w:rPr>
          <w:rFonts w:ascii="Times New Roman" w:hAnsi="Times New Roman" w:cs="Times New Roman"/>
          <w:sz w:val="28"/>
          <w:szCs w:val="28"/>
        </w:rPr>
        <w:t>Основными целями экономических реформ, проведён</w:t>
      </w:r>
      <w:r w:rsidR="00677D6C" w:rsidRPr="00034A0B">
        <w:rPr>
          <w:rFonts w:ascii="Times New Roman" w:hAnsi="Times New Roman" w:cs="Times New Roman"/>
          <w:sz w:val="28"/>
          <w:szCs w:val="28"/>
        </w:rPr>
        <w:t xml:space="preserve">ных оккупационной властью, было </w:t>
      </w:r>
      <w:r w:rsidR="00FA1E0E" w:rsidRPr="00034A0B">
        <w:rPr>
          <w:rFonts w:ascii="Times New Roman" w:hAnsi="Times New Roman" w:cs="Times New Roman"/>
          <w:sz w:val="28"/>
          <w:szCs w:val="28"/>
        </w:rPr>
        <w:t>введение принципов хозяйственной демократии.</w:t>
      </w:r>
    </w:p>
    <w:p w:rsidR="00677D6C" w:rsidRPr="00034A0B" w:rsidRDefault="00677D6C"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Принципы хозяйственной демократий не могли согласоваться с существовавшим в Японии институтом собственности “дзайбацу”, который имел форму холдинга с капиталом и контролем у семей  владельцев, выглядел враждебным источником авторитарной политической власти. Японские концерны были многоотраслевыми группами предприятий, основанными на участии в капитале. Эти группы имели свой банк, свои страховые и торговые компании, свою транспортную систему. Шесть самых больших из этих концернов представляли собой основную группу тяжелой промышленности в Японии. Из основных минусов данных конгломератов можно отметить сложность привлечения капитала извне, что являлось причиной по которой ”дзайбацу” можно считать пережитком прошлого Японии. Целью последующего роспуска ”дзайбацу” было создание демократического института открытой корпорации, подконтрольной не </w:t>
      </w:r>
      <w:r w:rsidRPr="00034A0B">
        <w:rPr>
          <w:rFonts w:ascii="Times New Roman" w:hAnsi="Times New Roman" w:cs="Times New Roman"/>
          <w:sz w:val="28"/>
          <w:szCs w:val="28"/>
        </w:rPr>
        <w:lastRenderedPageBreak/>
        <w:t>иерархической структуре, а широкому кругу акционеров и рынку ценных бумаг. Нельзя переоценить данную институциональную реформу для будущего Японской экономики. После распродажи акции крупных холдингов установилась новая структура акционерной собственности, так же к управлению новых структур пришли новое поколение менеджеров.</w:t>
      </w:r>
    </w:p>
    <w:p w:rsidR="00677D6C" w:rsidRPr="00034A0B" w:rsidRDefault="00677D6C"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“Первоначально к роспуску были назначены десять крупнейших концернов и их дочерние компании (“</w:t>
      </w:r>
      <w:proofErr w:type="spellStart"/>
      <w:r w:rsidRPr="00034A0B">
        <w:rPr>
          <w:rFonts w:ascii="Times New Roman" w:hAnsi="Times New Roman" w:cs="Times New Roman"/>
          <w:sz w:val="28"/>
          <w:szCs w:val="28"/>
        </w:rPr>
        <w:t>Мицуи</w:t>
      </w:r>
      <w:proofErr w:type="spellEnd"/>
      <w:r w:rsidRPr="00034A0B">
        <w:rPr>
          <w:rFonts w:ascii="Times New Roman" w:hAnsi="Times New Roman" w:cs="Times New Roman"/>
          <w:sz w:val="28"/>
          <w:szCs w:val="28"/>
        </w:rPr>
        <w:t>”, “Мицубиси”, “</w:t>
      </w:r>
      <w:proofErr w:type="spellStart"/>
      <w:r w:rsidRPr="00034A0B">
        <w:rPr>
          <w:rFonts w:ascii="Times New Roman" w:hAnsi="Times New Roman" w:cs="Times New Roman"/>
          <w:sz w:val="28"/>
          <w:szCs w:val="28"/>
        </w:rPr>
        <w:t>Сумитомо</w:t>
      </w:r>
      <w:proofErr w:type="spellEnd"/>
      <w:r w:rsidRPr="00034A0B">
        <w:rPr>
          <w:rFonts w:ascii="Times New Roman" w:hAnsi="Times New Roman" w:cs="Times New Roman"/>
          <w:sz w:val="28"/>
          <w:szCs w:val="28"/>
        </w:rPr>
        <w:t>”, “</w:t>
      </w:r>
      <w:proofErr w:type="spellStart"/>
      <w:r w:rsidRPr="00034A0B">
        <w:rPr>
          <w:rFonts w:ascii="Times New Roman" w:hAnsi="Times New Roman" w:cs="Times New Roman"/>
          <w:sz w:val="28"/>
          <w:szCs w:val="28"/>
        </w:rPr>
        <w:t>Ясуда</w:t>
      </w:r>
      <w:proofErr w:type="spellEnd"/>
      <w:r w:rsidRPr="00034A0B">
        <w:rPr>
          <w:rFonts w:ascii="Times New Roman" w:hAnsi="Times New Roman" w:cs="Times New Roman"/>
          <w:sz w:val="28"/>
          <w:szCs w:val="28"/>
        </w:rPr>
        <w:t>”, “Ниссан”, ”</w:t>
      </w:r>
      <w:proofErr w:type="spellStart"/>
      <w:r w:rsidRPr="00034A0B">
        <w:rPr>
          <w:rFonts w:ascii="Times New Roman" w:hAnsi="Times New Roman" w:cs="Times New Roman"/>
          <w:sz w:val="28"/>
          <w:szCs w:val="28"/>
        </w:rPr>
        <w:t>Асано</w:t>
      </w:r>
      <w:proofErr w:type="spellEnd"/>
      <w:r w:rsidRPr="00034A0B">
        <w:rPr>
          <w:rFonts w:ascii="Times New Roman" w:hAnsi="Times New Roman" w:cs="Times New Roman"/>
          <w:sz w:val="28"/>
          <w:szCs w:val="28"/>
        </w:rPr>
        <w:t>”, ”</w:t>
      </w:r>
      <w:proofErr w:type="spellStart"/>
      <w:r w:rsidRPr="00034A0B">
        <w:rPr>
          <w:rFonts w:ascii="Times New Roman" w:hAnsi="Times New Roman" w:cs="Times New Roman"/>
          <w:sz w:val="28"/>
          <w:szCs w:val="28"/>
        </w:rPr>
        <w:t>Фурукава</w:t>
      </w:r>
      <w:proofErr w:type="spellEnd"/>
      <w:r w:rsidRPr="00034A0B">
        <w:rPr>
          <w:rFonts w:ascii="Times New Roman" w:hAnsi="Times New Roman" w:cs="Times New Roman"/>
          <w:sz w:val="28"/>
          <w:szCs w:val="28"/>
        </w:rPr>
        <w:t>”, ”</w:t>
      </w:r>
      <w:proofErr w:type="spellStart"/>
      <w:r w:rsidRPr="00034A0B">
        <w:rPr>
          <w:rFonts w:ascii="Times New Roman" w:hAnsi="Times New Roman" w:cs="Times New Roman"/>
          <w:sz w:val="28"/>
          <w:szCs w:val="28"/>
        </w:rPr>
        <w:t>Окура</w:t>
      </w:r>
      <w:proofErr w:type="spellEnd"/>
      <w:r w:rsidRPr="00034A0B">
        <w:rPr>
          <w:rFonts w:ascii="Times New Roman" w:hAnsi="Times New Roman" w:cs="Times New Roman"/>
          <w:sz w:val="28"/>
          <w:szCs w:val="28"/>
        </w:rPr>
        <w:t>”, ”</w:t>
      </w:r>
      <w:proofErr w:type="spellStart"/>
      <w:r w:rsidRPr="00034A0B">
        <w:rPr>
          <w:rFonts w:ascii="Times New Roman" w:hAnsi="Times New Roman" w:cs="Times New Roman"/>
          <w:sz w:val="28"/>
          <w:szCs w:val="28"/>
        </w:rPr>
        <w:t>Накадзима</w:t>
      </w:r>
      <w:proofErr w:type="spellEnd"/>
      <w:r w:rsidRPr="00034A0B">
        <w:rPr>
          <w:rFonts w:ascii="Times New Roman" w:hAnsi="Times New Roman" w:cs="Times New Roman"/>
          <w:sz w:val="28"/>
          <w:szCs w:val="28"/>
        </w:rPr>
        <w:t>” и “</w:t>
      </w:r>
      <w:proofErr w:type="spellStart"/>
      <w:r w:rsidRPr="00034A0B">
        <w:rPr>
          <w:rFonts w:ascii="Times New Roman" w:hAnsi="Times New Roman" w:cs="Times New Roman"/>
          <w:sz w:val="28"/>
          <w:szCs w:val="28"/>
        </w:rPr>
        <w:t>Номура</w:t>
      </w:r>
      <w:proofErr w:type="spellEnd"/>
      <w:r w:rsidRPr="00034A0B">
        <w:rPr>
          <w:rFonts w:ascii="Times New Roman" w:hAnsi="Times New Roman" w:cs="Times New Roman"/>
          <w:sz w:val="28"/>
          <w:szCs w:val="28"/>
        </w:rPr>
        <w:t>”), а так же 83 холдинговые группы меньших размеров. Им были запрещены любые операции с ценными бумагами и реальными активами. Но Штаб оккупационных войск и японское Министерство финансов не могли контролировать сотни тысяч сделок с имуществом и ценными бумагами, ни даже просто следить за действиями 1200 фирм. В обход запрета началась энергичная перепродажа акций и имущества подлежащих роспуску концернов вновь создаваемыми компаниями. Комиссия по ликвидации холдинговых компаний под контролем Штаба оккупационных войск арестовала и изъяла акции крупнейших концернов “</w:t>
      </w:r>
      <w:proofErr w:type="spellStart"/>
      <w:r w:rsidRPr="00034A0B">
        <w:rPr>
          <w:rFonts w:ascii="Times New Roman" w:hAnsi="Times New Roman" w:cs="Times New Roman"/>
          <w:sz w:val="28"/>
          <w:szCs w:val="28"/>
        </w:rPr>
        <w:t>Мицуи</w:t>
      </w:r>
      <w:proofErr w:type="spellEnd"/>
      <w:r w:rsidRPr="00034A0B">
        <w:rPr>
          <w:rFonts w:ascii="Times New Roman" w:hAnsi="Times New Roman" w:cs="Times New Roman"/>
          <w:sz w:val="28"/>
          <w:szCs w:val="28"/>
        </w:rPr>
        <w:t>”, “Мицубиси”, ”</w:t>
      </w:r>
      <w:proofErr w:type="spellStart"/>
      <w:r w:rsidRPr="00034A0B">
        <w:rPr>
          <w:rFonts w:ascii="Times New Roman" w:hAnsi="Times New Roman" w:cs="Times New Roman"/>
          <w:sz w:val="28"/>
          <w:szCs w:val="28"/>
        </w:rPr>
        <w:t>Сумимото</w:t>
      </w:r>
      <w:proofErr w:type="spellEnd"/>
      <w:r w:rsidRPr="00034A0B">
        <w:rPr>
          <w:rFonts w:ascii="Times New Roman" w:hAnsi="Times New Roman" w:cs="Times New Roman"/>
          <w:sz w:val="28"/>
          <w:szCs w:val="28"/>
        </w:rPr>
        <w:t>”</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w:t>
      </w:r>
      <w:proofErr w:type="spellStart"/>
      <w:r w:rsidRPr="00034A0B">
        <w:rPr>
          <w:rFonts w:ascii="Times New Roman" w:hAnsi="Times New Roman" w:cs="Times New Roman"/>
          <w:sz w:val="28"/>
          <w:szCs w:val="28"/>
        </w:rPr>
        <w:t>Ясуда</w:t>
      </w:r>
      <w:proofErr w:type="spellEnd"/>
      <w:r w:rsidRPr="00034A0B">
        <w:rPr>
          <w:rFonts w:ascii="Times New Roman" w:hAnsi="Times New Roman" w:cs="Times New Roman"/>
          <w:sz w:val="28"/>
          <w:szCs w:val="28"/>
        </w:rPr>
        <w:t>” и “</w:t>
      </w:r>
      <w:proofErr w:type="spellStart"/>
      <w:r w:rsidRPr="00034A0B">
        <w:rPr>
          <w:rFonts w:ascii="Times New Roman" w:hAnsi="Times New Roman" w:cs="Times New Roman"/>
          <w:sz w:val="28"/>
          <w:szCs w:val="28"/>
        </w:rPr>
        <w:t>Накадзима</w:t>
      </w:r>
      <w:proofErr w:type="spellEnd"/>
      <w:r w:rsidRPr="00034A0B">
        <w:rPr>
          <w:rFonts w:ascii="Times New Roman" w:hAnsi="Times New Roman" w:cs="Times New Roman"/>
          <w:sz w:val="28"/>
          <w:szCs w:val="28"/>
        </w:rPr>
        <w:t>” и еще 42 холдинговых групп небольшого размера. В общей сложности к распродаже были предъявлены акции, составляющие 42% капитализации японских компаний</w:t>
      </w:r>
      <w:proofErr w:type="gramStart"/>
      <w:r w:rsidRPr="00034A0B">
        <w:rPr>
          <w:rFonts w:ascii="Times New Roman" w:hAnsi="Times New Roman" w:cs="Times New Roman"/>
          <w:sz w:val="28"/>
          <w:szCs w:val="28"/>
        </w:rPr>
        <w:t>.”</w:t>
      </w:r>
      <w:r w:rsidR="00713465" w:rsidRPr="00034A0B">
        <w:rPr>
          <w:rStyle w:val="ae"/>
          <w:rFonts w:ascii="Times New Roman" w:hAnsi="Times New Roman" w:cs="Times New Roman"/>
          <w:sz w:val="28"/>
          <w:szCs w:val="28"/>
        </w:rPr>
        <w:footnoteReference w:id="4"/>
      </w:r>
      <w:proofErr w:type="gramEnd"/>
    </w:p>
    <w:p w:rsidR="00A56AE4" w:rsidRPr="00034A0B" w:rsidRDefault="0042401C"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 Общественный</w:t>
      </w:r>
      <w:r w:rsidR="0077590F" w:rsidRPr="00034A0B">
        <w:rPr>
          <w:rFonts w:ascii="Times New Roman" w:hAnsi="Times New Roman" w:cs="Times New Roman"/>
          <w:sz w:val="28"/>
          <w:szCs w:val="28"/>
        </w:rPr>
        <w:t xml:space="preserve"> раскол был стабилизирован, реформы </w:t>
      </w:r>
      <w:r w:rsidR="00B3739E" w:rsidRPr="00034A0B">
        <w:rPr>
          <w:rFonts w:ascii="Times New Roman" w:hAnsi="Times New Roman" w:cs="Times New Roman"/>
          <w:sz w:val="28"/>
          <w:szCs w:val="28"/>
        </w:rPr>
        <w:t xml:space="preserve">продолжены. </w:t>
      </w:r>
      <w:r w:rsidR="00E662F2" w:rsidRPr="00034A0B">
        <w:rPr>
          <w:rFonts w:ascii="Times New Roman" w:hAnsi="Times New Roman" w:cs="Times New Roman"/>
          <w:sz w:val="28"/>
          <w:szCs w:val="28"/>
        </w:rPr>
        <w:t>Данный</w:t>
      </w:r>
      <w:r w:rsidR="0077590F" w:rsidRPr="00034A0B">
        <w:rPr>
          <w:rFonts w:ascii="Times New Roman" w:hAnsi="Times New Roman" w:cs="Times New Roman"/>
          <w:sz w:val="28"/>
          <w:szCs w:val="28"/>
        </w:rPr>
        <w:t xml:space="preserve"> временной промежуток явился мостом к </w:t>
      </w:r>
      <w:r w:rsidR="00494866" w:rsidRPr="00034A0B">
        <w:rPr>
          <w:rFonts w:ascii="Times New Roman" w:hAnsi="Times New Roman" w:cs="Times New Roman"/>
          <w:sz w:val="28"/>
          <w:szCs w:val="28"/>
        </w:rPr>
        <w:t xml:space="preserve">полномасштабному принятию </w:t>
      </w:r>
      <w:r w:rsidR="00941D01" w:rsidRPr="00034A0B">
        <w:rPr>
          <w:rFonts w:ascii="Times New Roman" w:hAnsi="Times New Roman" w:cs="Times New Roman"/>
          <w:sz w:val="28"/>
          <w:szCs w:val="28"/>
        </w:rPr>
        <w:t>“</w:t>
      </w:r>
      <w:r w:rsidR="00D150A3" w:rsidRPr="00034A0B">
        <w:rPr>
          <w:rFonts w:ascii="Times New Roman" w:hAnsi="Times New Roman" w:cs="Times New Roman"/>
          <w:sz w:val="28"/>
          <w:szCs w:val="28"/>
        </w:rPr>
        <w:t xml:space="preserve">обратного </w:t>
      </w:r>
      <w:r w:rsidR="00B3739E" w:rsidRPr="00034A0B">
        <w:rPr>
          <w:rFonts w:ascii="Times New Roman" w:hAnsi="Times New Roman" w:cs="Times New Roman"/>
          <w:sz w:val="28"/>
          <w:szCs w:val="28"/>
        </w:rPr>
        <w:t>курса”. Происходили</w:t>
      </w:r>
      <w:r w:rsidR="00D150A3" w:rsidRPr="00034A0B">
        <w:rPr>
          <w:rFonts w:ascii="Times New Roman" w:hAnsi="Times New Roman" w:cs="Times New Roman"/>
          <w:sz w:val="28"/>
          <w:szCs w:val="28"/>
        </w:rPr>
        <w:t xml:space="preserve"> яростные споры и дискуссий, как в японском правительстве, так и в оккупационном штабе СКАП, конгрессе США.</w:t>
      </w:r>
    </w:p>
    <w:p w:rsidR="009E28B8" w:rsidRPr="00034A0B" w:rsidRDefault="009E28B8"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Кредитно-денежная система Японии переживала сильную инфляцию, связанную с резким увеличением денежной эмиссий для выплат владельцам разрушенных заводов и пособий для демобилизованных военнослужащих. Местные власти и полиция прикрывали черный рынок, который образовался </w:t>
      </w:r>
      <w:r w:rsidRPr="00034A0B">
        <w:rPr>
          <w:rFonts w:ascii="Times New Roman" w:hAnsi="Times New Roman" w:cs="Times New Roman"/>
          <w:sz w:val="28"/>
          <w:szCs w:val="28"/>
        </w:rPr>
        <w:lastRenderedPageBreak/>
        <w:t>на запасенных министерством армий и флота, материальных запасах, таких как топливо, хлопок, продовольствие, лекарства и т.п. С помощью черного рынка старая элита смогла удержать реальную власть в дефицитной экономике, которая была основана на власти над товарными ресурсами.</w:t>
      </w:r>
    </w:p>
    <w:p w:rsidR="00713465" w:rsidRPr="00034A0B" w:rsidRDefault="00FA0AF3"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Третий этап</w:t>
      </w:r>
      <w:r w:rsidR="009E28B8" w:rsidRPr="00034A0B">
        <w:rPr>
          <w:rFonts w:ascii="Times New Roman" w:hAnsi="Times New Roman" w:cs="Times New Roman"/>
          <w:sz w:val="28"/>
          <w:szCs w:val="28"/>
        </w:rPr>
        <w:t xml:space="preserve"> </w:t>
      </w:r>
      <w:r w:rsidRPr="00034A0B">
        <w:rPr>
          <w:rFonts w:ascii="Times New Roman" w:hAnsi="Times New Roman" w:cs="Times New Roman"/>
          <w:sz w:val="28"/>
          <w:szCs w:val="28"/>
        </w:rPr>
        <w:t xml:space="preserve">- период радикальных финансовых реформ: отмены ценового контроля, субсидирования </w:t>
      </w:r>
      <w:r w:rsidR="00B3739E" w:rsidRPr="00034A0B">
        <w:rPr>
          <w:rFonts w:ascii="Times New Roman" w:hAnsi="Times New Roman" w:cs="Times New Roman"/>
          <w:sz w:val="28"/>
          <w:szCs w:val="28"/>
        </w:rPr>
        <w:t>промышленности. Сворачиваютс</w:t>
      </w:r>
      <w:r w:rsidR="00264B05" w:rsidRPr="00034A0B">
        <w:rPr>
          <w:rFonts w:ascii="Times New Roman" w:hAnsi="Times New Roman" w:cs="Times New Roman"/>
          <w:sz w:val="28"/>
          <w:szCs w:val="28"/>
        </w:rPr>
        <w:t>я</w:t>
      </w:r>
      <w:r w:rsidRPr="00034A0B">
        <w:rPr>
          <w:rFonts w:ascii="Times New Roman" w:hAnsi="Times New Roman" w:cs="Times New Roman"/>
          <w:sz w:val="28"/>
          <w:szCs w:val="28"/>
        </w:rPr>
        <w:t xml:space="preserve"> антимонопольные мероприятия, начинается активная борьба с инфляцией – курс обмена иены к доллару, </w:t>
      </w:r>
      <w:r w:rsidR="00341CD8" w:rsidRPr="00034A0B">
        <w:rPr>
          <w:rFonts w:ascii="Times New Roman" w:hAnsi="Times New Roman" w:cs="Times New Roman"/>
          <w:sz w:val="28"/>
          <w:szCs w:val="28"/>
        </w:rPr>
        <w:t>жёсткая</w:t>
      </w:r>
      <w:r w:rsidRPr="00034A0B">
        <w:rPr>
          <w:rFonts w:ascii="Times New Roman" w:hAnsi="Times New Roman" w:cs="Times New Roman"/>
          <w:sz w:val="28"/>
          <w:szCs w:val="28"/>
        </w:rPr>
        <w:t xml:space="preserve"> денежная </w:t>
      </w:r>
      <w:r w:rsidR="0042401C" w:rsidRPr="00034A0B">
        <w:rPr>
          <w:rFonts w:ascii="Times New Roman" w:hAnsi="Times New Roman" w:cs="Times New Roman"/>
          <w:sz w:val="28"/>
          <w:szCs w:val="28"/>
        </w:rPr>
        <w:t>политика. Определяется</w:t>
      </w:r>
      <w:r w:rsidRPr="00034A0B">
        <w:rPr>
          <w:rFonts w:ascii="Times New Roman" w:hAnsi="Times New Roman" w:cs="Times New Roman"/>
          <w:sz w:val="28"/>
          <w:szCs w:val="28"/>
        </w:rPr>
        <w:t xml:space="preserve"> программа скорейшего восстановления экономики </w:t>
      </w:r>
      <w:r w:rsidR="0042401C" w:rsidRPr="00034A0B">
        <w:rPr>
          <w:rFonts w:ascii="Times New Roman" w:hAnsi="Times New Roman" w:cs="Times New Roman"/>
          <w:sz w:val="28"/>
          <w:szCs w:val="28"/>
        </w:rPr>
        <w:t>Японии. Впервые</w:t>
      </w:r>
      <w:r w:rsidRPr="00034A0B">
        <w:rPr>
          <w:rFonts w:ascii="Times New Roman" w:hAnsi="Times New Roman" w:cs="Times New Roman"/>
          <w:sz w:val="28"/>
          <w:szCs w:val="28"/>
        </w:rPr>
        <w:t xml:space="preserve"> принимается сбалансированный государственный бюджет.</w:t>
      </w:r>
      <w:r w:rsidR="009E28B8" w:rsidRPr="00034A0B">
        <w:rPr>
          <w:rFonts w:ascii="Times New Roman" w:hAnsi="Times New Roman" w:cs="Times New Roman"/>
          <w:sz w:val="28"/>
          <w:szCs w:val="28"/>
        </w:rPr>
        <w:t xml:space="preserve"> </w:t>
      </w:r>
    </w:p>
    <w:p w:rsidR="00713465" w:rsidRPr="00034A0B" w:rsidRDefault="00713465"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Для возвращения Японии на путь экономического роста и вывода страны из международной изоляции была реализована программа ликвидации внутренних военных долгов. Крупный бизнес находился в </w:t>
      </w:r>
      <w:proofErr w:type="gramStart"/>
      <w:r w:rsidRPr="00034A0B">
        <w:rPr>
          <w:rFonts w:ascii="Times New Roman" w:hAnsi="Times New Roman" w:cs="Times New Roman"/>
          <w:sz w:val="28"/>
          <w:szCs w:val="28"/>
        </w:rPr>
        <w:t>тяжелом</w:t>
      </w:r>
      <w:proofErr w:type="gramEnd"/>
      <w:r w:rsidRPr="00034A0B">
        <w:rPr>
          <w:rFonts w:ascii="Times New Roman" w:hAnsi="Times New Roman" w:cs="Times New Roman"/>
          <w:sz w:val="28"/>
          <w:szCs w:val="28"/>
        </w:rPr>
        <w:t xml:space="preserve"> положений. Владельцы крупных компаний могли лишиться заводов. Одна из главных концепции институциональной экономики – право собственности, которое в 50е годы находилось в тяжелом положении. Огромные долги правительства по возмещению военного ущерба, которые не было возможности уплачивать по причине 100% налога на компенсацию военного ущерба перед штабом оккупационных войск. Большинство предприятий не имело возможности платить по долгам. Для решения этой проблемы Министерство финансов Японии провело списание долгов с баланса почти 5 тыс. крупных компаний, около 1 тыс. компаний были ликвидированы и то, что оставалось было совмещено с прошедшими оздоровление предприятиями.</w:t>
      </w:r>
    </w:p>
    <w:p w:rsidR="00713465" w:rsidRPr="00034A0B" w:rsidRDefault="00713465"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В дополнение к программе демонополизации экономики был принят антимонопольный закон, по образцу американских законов. Эти меры поддерживались Комиссией по справедливым сделкам, аналогу антитрестовских агентств. Подобные преобразование институтов явились фундаментом для последующего развития государства с сильной рыночной экономикой.</w:t>
      </w:r>
    </w:p>
    <w:p w:rsidR="00FA0AF3" w:rsidRPr="00034A0B" w:rsidRDefault="00FA0AF3"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lastRenderedPageBreak/>
        <w:tab/>
      </w:r>
      <w:r w:rsidR="00341CD8" w:rsidRPr="00034A0B">
        <w:rPr>
          <w:rFonts w:ascii="Times New Roman" w:hAnsi="Times New Roman" w:cs="Times New Roman"/>
          <w:sz w:val="28"/>
          <w:szCs w:val="28"/>
        </w:rPr>
        <w:t>Четвёртый</w:t>
      </w:r>
      <w:r w:rsidRPr="00034A0B">
        <w:rPr>
          <w:rFonts w:ascii="Times New Roman" w:hAnsi="Times New Roman" w:cs="Times New Roman"/>
          <w:sz w:val="28"/>
          <w:szCs w:val="28"/>
        </w:rPr>
        <w:t xml:space="preserve"> этап – обусловлен получением больших военных заказов от США, возрождением японской </w:t>
      </w:r>
      <w:r w:rsidR="0042401C" w:rsidRPr="00034A0B">
        <w:rPr>
          <w:rFonts w:ascii="Times New Roman" w:hAnsi="Times New Roman" w:cs="Times New Roman"/>
          <w:sz w:val="28"/>
          <w:szCs w:val="28"/>
        </w:rPr>
        <w:t>промышленности. Япония</w:t>
      </w:r>
      <w:r w:rsidRPr="00034A0B">
        <w:rPr>
          <w:rFonts w:ascii="Times New Roman" w:hAnsi="Times New Roman" w:cs="Times New Roman"/>
          <w:sz w:val="28"/>
          <w:szCs w:val="28"/>
        </w:rPr>
        <w:t xml:space="preserve"> получила шанс вырваться из кризиса и восстановить свою промышленность на фоне </w:t>
      </w:r>
      <w:r w:rsidR="00341CD8" w:rsidRPr="00034A0B">
        <w:rPr>
          <w:rFonts w:ascii="Times New Roman" w:hAnsi="Times New Roman" w:cs="Times New Roman"/>
          <w:sz w:val="28"/>
          <w:szCs w:val="28"/>
        </w:rPr>
        <w:t xml:space="preserve">изменения настроении на международной арене – “холодной </w:t>
      </w:r>
      <w:r w:rsidR="0042401C" w:rsidRPr="00034A0B">
        <w:rPr>
          <w:rFonts w:ascii="Times New Roman" w:hAnsi="Times New Roman" w:cs="Times New Roman"/>
          <w:sz w:val="28"/>
          <w:szCs w:val="28"/>
        </w:rPr>
        <w:t>войне”. Значительно</w:t>
      </w:r>
      <w:r w:rsidR="00341CD8" w:rsidRPr="00034A0B">
        <w:rPr>
          <w:rFonts w:ascii="Times New Roman" w:hAnsi="Times New Roman" w:cs="Times New Roman"/>
          <w:sz w:val="28"/>
          <w:szCs w:val="28"/>
        </w:rPr>
        <w:t xml:space="preserve"> усилилась регулирующая роль государства в финансовых и внешнеторговых сферах.</w:t>
      </w:r>
    </w:p>
    <w:p w:rsidR="00FA2951" w:rsidRPr="00034A0B" w:rsidRDefault="00A56AE4"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r>
      <w:r w:rsidR="00341CD8" w:rsidRPr="00034A0B">
        <w:rPr>
          <w:rFonts w:ascii="Times New Roman" w:hAnsi="Times New Roman" w:cs="Times New Roman"/>
          <w:sz w:val="28"/>
          <w:szCs w:val="28"/>
        </w:rPr>
        <w:t xml:space="preserve">Анализ послевоенных реформ в Японии представляется необходимым для лучшего понимания причин,  предопределяющих бурный экономический рост </w:t>
      </w:r>
      <w:r w:rsidR="00713465" w:rsidRPr="00034A0B">
        <w:rPr>
          <w:rFonts w:ascii="Times New Roman" w:hAnsi="Times New Roman" w:cs="Times New Roman"/>
          <w:sz w:val="28"/>
          <w:szCs w:val="28"/>
        </w:rPr>
        <w:t>экономики</w:t>
      </w:r>
      <w:r w:rsidR="00B3739E" w:rsidRPr="00034A0B">
        <w:rPr>
          <w:rFonts w:ascii="Times New Roman" w:hAnsi="Times New Roman" w:cs="Times New Roman"/>
          <w:sz w:val="28"/>
          <w:szCs w:val="28"/>
        </w:rPr>
        <w:t>. Возрождени</w:t>
      </w:r>
      <w:r w:rsidR="003E5165" w:rsidRPr="00034A0B">
        <w:rPr>
          <w:rFonts w:ascii="Times New Roman" w:hAnsi="Times New Roman" w:cs="Times New Roman"/>
          <w:sz w:val="28"/>
          <w:szCs w:val="28"/>
        </w:rPr>
        <w:t>е</w:t>
      </w:r>
      <w:r w:rsidR="00FA2951" w:rsidRPr="00034A0B">
        <w:rPr>
          <w:rFonts w:ascii="Times New Roman" w:hAnsi="Times New Roman" w:cs="Times New Roman"/>
          <w:sz w:val="28"/>
          <w:szCs w:val="28"/>
        </w:rPr>
        <w:t xml:space="preserve"> Японии как мощной экономической державы началось в принципиально трудные послевоенные годы: борьба с голодом, разруха, инфляция, безработица и в добавление</w:t>
      </w:r>
      <w:r w:rsidR="001B4535" w:rsidRPr="00034A0B">
        <w:rPr>
          <w:rFonts w:ascii="Times New Roman" w:hAnsi="Times New Roman" w:cs="Times New Roman"/>
          <w:sz w:val="28"/>
          <w:szCs w:val="28"/>
        </w:rPr>
        <w:t xml:space="preserve"> нужно учесть, что</w:t>
      </w:r>
      <w:r w:rsidR="00FA2951" w:rsidRPr="00034A0B">
        <w:rPr>
          <w:rFonts w:ascii="Times New Roman" w:hAnsi="Times New Roman" w:cs="Times New Roman"/>
          <w:sz w:val="28"/>
          <w:szCs w:val="28"/>
        </w:rPr>
        <w:t xml:space="preserve"> Япония находилась под </w:t>
      </w:r>
      <w:r w:rsidR="00B3739E" w:rsidRPr="00034A0B">
        <w:rPr>
          <w:rFonts w:ascii="Times New Roman" w:hAnsi="Times New Roman" w:cs="Times New Roman"/>
          <w:sz w:val="28"/>
          <w:szCs w:val="28"/>
        </w:rPr>
        <w:t>оккупацией. Был</w:t>
      </w:r>
      <w:r w:rsidR="00E662F2" w:rsidRPr="00034A0B">
        <w:rPr>
          <w:rFonts w:ascii="Times New Roman" w:hAnsi="Times New Roman" w:cs="Times New Roman"/>
          <w:sz w:val="28"/>
          <w:szCs w:val="28"/>
        </w:rPr>
        <w:t>и</w:t>
      </w:r>
      <w:r w:rsidR="00FA2951" w:rsidRPr="00034A0B">
        <w:rPr>
          <w:rFonts w:ascii="Times New Roman" w:hAnsi="Times New Roman" w:cs="Times New Roman"/>
          <w:sz w:val="28"/>
          <w:szCs w:val="28"/>
        </w:rPr>
        <w:t xml:space="preserve"> проведены три фундаментальные экономические </w:t>
      </w:r>
      <w:r w:rsidR="00B3739E" w:rsidRPr="00034A0B">
        <w:rPr>
          <w:rFonts w:ascii="Times New Roman" w:hAnsi="Times New Roman" w:cs="Times New Roman"/>
          <w:sz w:val="28"/>
          <w:szCs w:val="28"/>
        </w:rPr>
        <w:t>реформ</w:t>
      </w:r>
      <w:r w:rsidR="00E662F2" w:rsidRPr="00034A0B">
        <w:rPr>
          <w:rFonts w:ascii="Times New Roman" w:hAnsi="Times New Roman" w:cs="Times New Roman"/>
          <w:sz w:val="28"/>
          <w:szCs w:val="28"/>
        </w:rPr>
        <w:t>ы. Во</w:t>
      </w:r>
      <w:r w:rsidR="001B4535" w:rsidRPr="00034A0B">
        <w:rPr>
          <w:rFonts w:ascii="Times New Roman" w:hAnsi="Times New Roman" w:cs="Times New Roman"/>
          <w:sz w:val="28"/>
          <w:szCs w:val="28"/>
        </w:rPr>
        <w:t xml:space="preserve">-первых, реформа в промышленности, результатом которой стало лишение прав олигархов на собственность, в основном крупных компаний, в пользу мелких работников предприятий и </w:t>
      </w:r>
      <w:r w:rsidR="00B3739E" w:rsidRPr="00034A0B">
        <w:rPr>
          <w:rFonts w:ascii="Times New Roman" w:hAnsi="Times New Roman" w:cs="Times New Roman"/>
          <w:sz w:val="28"/>
          <w:szCs w:val="28"/>
        </w:rPr>
        <w:t>акционеров. Во</w:t>
      </w:r>
      <w:r w:rsidR="001B4535" w:rsidRPr="00034A0B">
        <w:rPr>
          <w:rFonts w:ascii="Times New Roman" w:hAnsi="Times New Roman" w:cs="Times New Roman"/>
          <w:sz w:val="28"/>
          <w:szCs w:val="28"/>
        </w:rPr>
        <w:t xml:space="preserve">-вторых, земельная реформа, ограничившая права “земельных лордов”, что в итоге дало право собственности и трудового дохода множеству бывших </w:t>
      </w:r>
      <w:r w:rsidR="00B3739E" w:rsidRPr="00034A0B">
        <w:rPr>
          <w:rFonts w:ascii="Times New Roman" w:hAnsi="Times New Roman" w:cs="Times New Roman"/>
          <w:sz w:val="28"/>
          <w:szCs w:val="28"/>
        </w:rPr>
        <w:t>арендаторов. В</w:t>
      </w:r>
      <w:r w:rsidR="00713465" w:rsidRPr="00034A0B">
        <w:rPr>
          <w:rFonts w:ascii="Times New Roman" w:hAnsi="Times New Roman" w:cs="Times New Roman"/>
          <w:sz w:val="28"/>
          <w:szCs w:val="28"/>
        </w:rPr>
        <w:t xml:space="preserve"> заключении</w:t>
      </w:r>
      <w:r w:rsidR="001B4535" w:rsidRPr="00034A0B">
        <w:rPr>
          <w:rFonts w:ascii="Times New Roman" w:hAnsi="Times New Roman" w:cs="Times New Roman"/>
          <w:sz w:val="28"/>
          <w:szCs w:val="28"/>
        </w:rPr>
        <w:t xml:space="preserve"> </w:t>
      </w:r>
      <w:r w:rsidR="00373051" w:rsidRPr="00034A0B">
        <w:rPr>
          <w:rFonts w:ascii="Times New Roman" w:hAnsi="Times New Roman" w:cs="Times New Roman"/>
          <w:sz w:val="28"/>
          <w:szCs w:val="28"/>
        </w:rPr>
        <w:t>–</w:t>
      </w:r>
      <w:r w:rsidR="001B4535" w:rsidRPr="00034A0B">
        <w:rPr>
          <w:rFonts w:ascii="Times New Roman" w:hAnsi="Times New Roman" w:cs="Times New Roman"/>
          <w:sz w:val="28"/>
          <w:szCs w:val="28"/>
        </w:rPr>
        <w:t xml:space="preserve"> </w:t>
      </w:r>
      <w:r w:rsidR="00373051" w:rsidRPr="00034A0B">
        <w:rPr>
          <w:rFonts w:ascii="Times New Roman" w:hAnsi="Times New Roman" w:cs="Times New Roman"/>
          <w:sz w:val="28"/>
          <w:szCs w:val="28"/>
        </w:rPr>
        <w:t>финансовая реформа, которая стаб</w:t>
      </w:r>
      <w:r w:rsidR="00713465" w:rsidRPr="00034A0B">
        <w:rPr>
          <w:rFonts w:ascii="Times New Roman" w:hAnsi="Times New Roman" w:cs="Times New Roman"/>
          <w:sz w:val="28"/>
          <w:szCs w:val="28"/>
        </w:rPr>
        <w:t>илизировала денежный курс Японии</w:t>
      </w:r>
      <w:r w:rsidR="00373051" w:rsidRPr="00034A0B">
        <w:rPr>
          <w:rFonts w:ascii="Times New Roman" w:hAnsi="Times New Roman" w:cs="Times New Roman"/>
          <w:sz w:val="28"/>
          <w:szCs w:val="28"/>
        </w:rPr>
        <w:t xml:space="preserve"> на ближайшие </w:t>
      </w:r>
      <w:r w:rsidR="001B4535" w:rsidRPr="00034A0B">
        <w:rPr>
          <w:rFonts w:ascii="Times New Roman" w:hAnsi="Times New Roman" w:cs="Times New Roman"/>
          <w:sz w:val="28"/>
          <w:szCs w:val="28"/>
        </w:rPr>
        <w:t xml:space="preserve"> </w:t>
      </w:r>
      <w:r w:rsidR="00373051" w:rsidRPr="00034A0B">
        <w:rPr>
          <w:rFonts w:ascii="Times New Roman" w:hAnsi="Times New Roman" w:cs="Times New Roman"/>
          <w:sz w:val="28"/>
          <w:szCs w:val="28"/>
        </w:rPr>
        <w:t xml:space="preserve">22 года и покончила с высоким уровнем </w:t>
      </w:r>
      <w:r w:rsidR="00B3739E" w:rsidRPr="00034A0B">
        <w:rPr>
          <w:rFonts w:ascii="Times New Roman" w:hAnsi="Times New Roman" w:cs="Times New Roman"/>
          <w:sz w:val="28"/>
          <w:szCs w:val="28"/>
        </w:rPr>
        <w:t>инфляции. Реформы</w:t>
      </w:r>
      <w:r w:rsidR="004303CE" w:rsidRPr="00034A0B">
        <w:rPr>
          <w:rFonts w:ascii="Times New Roman" w:hAnsi="Times New Roman" w:cs="Times New Roman"/>
          <w:sz w:val="28"/>
          <w:szCs w:val="28"/>
        </w:rPr>
        <w:t xml:space="preserve"> проходили отнюдь не в идеальных условиях, имели множество противников и шли без отточенного плана, но итогом явилось “экономическое чудо”- внутренний валовый продукт возрастал</w:t>
      </w:r>
      <w:r w:rsidR="00713465" w:rsidRPr="00034A0B">
        <w:rPr>
          <w:rFonts w:ascii="Times New Roman" w:hAnsi="Times New Roman" w:cs="Times New Roman"/>
          <w:sz w:val="28"/>
          <w:szCs w:val="28"/>
        </w:rPr>
        <w:t xml:space="preserve"> в среднем на 10 % на протяжении</w:t>
      </w:r>
      <w:r w:rsidR="004303CE" w:rsidRPr="00034A0B">
        <w:rPr>
          <w:rFonts w:ascii="Times New Roman" w:hAnsi="Times New Roman" w:cs="Times New Roman"/>
          <w:sz w:val="28"/>
          <w:szCs w:val="28"/>
        </w:rPr>
        <w:t xml:space="preserve"> 20 лет, это </w:t>
      </w:r>
      <w:r w:rsidR="00B3739E" w:rsidRPr="00034A0B">
        <w:rPr>
          <w:rFonts w:ascii="Times New Roman" w:hAnsi="Times New Roman" w:cs="Times New Roman"/>
          <w:sz w:val="28"/>
          <w:szCs w:val="28"/>
        </w:rPr>
        <w:t>определённо</w:t>
      </w:r>
      <w:r w:rsidR="004303CE" w:rsidRPr="00034A0B">
        <w:rPr>
          <w:rFonts w:ascii="Times New Roman" w:hAnsi="Times New Roman" w:cs="Times New Roman"/>
          <w:sz w:val="28"/>
          <w:szCs w:val="28"/>
        </w:rPr>
        <w:t xml:space="preserve"> говорит о высокой эффективности </w:t>
      </w:r>
      <w:r w:rsidR="00B3739E" w:rsidRPr="00034A0B">
        <w:rPr>
          <w:rFonts w:ascii="Times New Roman" w:hAnsi="Times New Roman" w:cs="Times New Roman"/>
          <w:sz w:val="28"/>
          <w:szCs w:val="28"/>
        </w:rPr>
        <w:t>проведённых</w:t>
      </w:r>
      <w:r w:rsidR="004303CE" w:rsidRPr="00034A0B">
        <w:rPr>
          <w:rFonts w:ascii="Times New Roman" w:hAnsi="Times New Roman" w:cs="Times New Roman"/>
          <w:sz w:val="28"/>
          <w:szCs w:val="28"/>
        </w:rPr>
        <w:t xml:space="preserve"> институциональных изменений.</w:t>
      </w:r>
    </w:p>
    <w:p w:rsidR="004303CE" w:rsidRPr="00034A0B" w:rsidRDefault="004303CE"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Большая финансовая и техническая помощь, активный импорт западных технологий, глубокие прорывы в научных достижениях – все это явилось следствием реформ и произошло уже после их </w:t>
      </w:r>
      <w:r w:rsidR="0042401C" w:rsidRPr="00034A0B">
        <w:rPr>
          <w:rFonts w:ascii="Times New Roman" w:hAnsi="Times New Roman" w:cs="Times New Roman"/>
          <w:sz w:val="28"/>
          <w:szCs w:val="28"/>
        </w:rPr>
        <w:t>внедрения. Историческим</w:t>
      </w:r>
      <w:r w:rsidRPr="00034A0B">
        <w:rPr>
          <w:rFonts w:ascii="Times New Roman" w:hAnsi="Times New Roman" w:cs="Times New Roman"/>
          <w:sz w:val="28"/>
          <w:szCs w:val="28"/>
        </w:rPr>
        <w:t xml:space="preserve"> значением этих реформ явилось то, что они дали</w:t>
      </w:r>
      <w:r w:rsidR="002F4B1F" w:rsidRPr="00034A0B">
        <w:rPr>
          <w:rFonts w:ascii="Times New Roman" w:hAnsi="Times New Roman" w:cs="Times New Roman"/>
          <w:sz w:val="28"/>
          <w:szCs w:val="28"/>
        </w:rPr>
        <w:t xml:space="preserve"> возможность использовать возможности страны в долгосрочной перспективе, максимально </w:t>
      </w:r>
      <w:r w:rsidR="002F4B1F" w:rsidRPr="00034A0B">
        <w:rPr>
          <w:rFonts w:ascii="Times New Roman" w:hAnsi="Times New Roman" w:cs="Times New Roman"/>
          <w:sz w:val="28"/>
          <w:szCs w:val="28"/>
        </w:rPr>
        <w:lastRenderedPageBreak/>
        <w:t xml:space="preserve">использовать те возможности, которые им </w:t>
      </w:r>
      <w:r w:rsidR="0042401C" w:rsidRPr="00034A0B">
        <w:rPr>
          <w:rFonts w:ascii="Times New Roman" w:hAnsi="Times New Roman" w:cs="Times New Roman"/>
          <w:sz w:val="28"/>
          <w:szCs w:val="28"/>
        </w:rPr>
        <w:t>представились. Несмотря</w:t>
      </w:r>
      <w:r w:rsidR="002F4B1F" w:rsidRPr="00034A0B">
        <w:rPr>
          <w:rFonts w:ascii="Times New Roman" w:hAnsi="Times New Roman" w:cs="Times New Roman"/>
          <w:sz w:val="28"/>
          <w:szCs w:val="28"/>
        </w:rPr>
        <w:t xml:space="preserve"> на всю помощь извне, нельзя не признать, что главным источником ее сверхбыстрого экономического развития была неисчерпаемая энергия самих японцев, которые трудились как физически, так и творчески ради поставленных </w:t>
      </w:r>
      <w:r w:rsidR="0042401C" w:rsidRPr="00034A0B">
        <w:rPr>
          <w:rFonts w:ascii="Times New Roman" w:hAnsi="Times New Roman" w:cs="Times New Roman"/>
          <w:sz w:val="28"/>
          <w:szCs w:val="28"/>
        </w:rPr>
        <w:t>целей. Тут</w:t>
      </w:r>
      <w:r w:rsidR="002F4B1F" w:rsidRPr="00034A0B">
        <w:rPr>
          <w:rFonts w:ascii="Times New Roman" w:hAnsi="Times New Roman" w:cs="Times New Roman"/>
          <w:sz w:val="28"/>
          <w:szCs w:val="28"/>
        </w:rPr>
        <w:t xml:space="preserve"> возникает </w:t>
      </w:r>
      <w:proofErr w:type="gramStart"/>
      <w:r w:rsidR="002F4B1F" w:rsidRPr="00034A0B">
        <w:rPr>
          <w:rFonts w:ascii="Times New Roman" w:hAnsi="Times New Roman" w:cs="Times New Roman"/>
          <w:sz w:val="28"/>
          <w:szCs w:val="28"/>
        </w:rPr>
        <w:t>вопрос</w:t>
      </w:r>
      <w:proofErr w:type="gramEnd"/>
      <w:r w:rsidR="002F4B1F" w:rsidRPr="00034A0B">
        <w:rPr>
          <w:rFonts w:ascii="Times New Roman" w:hAnsi="Times New Roman" w:cs="Times New Roman"/>
          <w:sz w:val="28"/>
          <w:szCs w:val="28"/>
        </w:rPr>
        <w:t xml:space="preserve"> – “Каким образом удалось поднять мотивацию людей на такой высокий уровень и добиться полной самоотдачи?” </w:t>
      </w:r>
    </w:p>
    <w:p w:rsidR="00592B47" w:rsidRPr="00034A0B" w:rsidRDefault="000C66C0"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Ответы</w:t>
      </w:r>
      <w:r w:rsidR="00B62712" w:rsidRPr="00034A0B">
        <w:rPr>
          <w:rFonts w:ascii="Times New Roman" w:hAnsi="Times New Roman" w:cs="Times New Roman"/>
          <w:sz w:val="28"/>
          <w:szCs w:val="28"/>
        </w:rPr>
        <w:t xml:space="preserve"> </w:t>
      </w:r>
      <w:r w:rsidRPr="00034A0B">
        <w:rPr>
          <w:rFonts w:ascii="Times New Roman" w:hAnsi="Times New Roman" w:cs="Times New Roman"/>
          <w:sz w:val="28"/>
          <w:szCs w:val="28"/>
        </w:rPr>
        <w:t xml:space="preserve">лежат в сфере институциональной </w:t>
      </w:r>
      <w:r w:rsidR="0042401C" w:rsidRPr="00034A0B">
        <w:rPr>
          <w:rFonts w:ascii="Times New Roman" w:hAnsi="Times New Roman" w:cs="Times New Roman"/>
          <w:sz w:val="28"/>
          <w:szCs w:val="28"/>
        </w:rPr>
        <w:t>экономики. Кардинальным</w:t>
      </w:r>
      <w:r w:rsidRPr="00034A0B">
        <w:rPr>
          <w:rFonts w:ascii="Times New Roman" w:hAnsi="Times New Roman" w:cs="Times New Roman"/>
          <w:sz w:val="28"/>
          <w:szCs w:val="28"/>
        </w:rPr>
        <w:t xml:space="preserve"> образом изменить экономическое поведение смогли за все время проведения реформ институциональные изменения, появилось множ</w:t>
      </w:r>
      <w:r w:rsidR="00592B47" w:rsidRPr="00034A0B">
        <w:rPr>
          <w:rFonts w:ascii="Times New Roman" w:hAnsi="Times New Roman" w:cs="Times New Roman"/>
          <w:sz w:val="28"/>
          <w:szCs w:val="28"/>
        </w:rPr>
        <w:t>ество нормативно-правовых актов,</w:t>
      </w:r>
      <w:r w:rsidR="00941D01" w:rsidRPr="00034A0B">
        <w:rPr>
          <w:rFonts w:ascii="Times New Roman" w:hAnsi="Times New Roman" w:cs="Times New Roman"/>
          <w:sz w:val="28"/>
          <w:szCs w:val="28"/>
        </w:rPr>
        <w:t xml:space="preserve"> регулирующих хозяй</w:t>
      </w:r>
      <w:r w:rsidR="00592B47" w:rsidRPr="00034A0B">
        <w:rPr>
          <w:rFonts w:ascii="Times New Roman" w:hAnsi="Times New Roman" w:cs="Times New Roman"/>
          <w:sz w:val="28"/>
          <w:szCs w:val="28"/>
        </w:rPr>
        <w:t>с</w:t>
      </w:r>
      <w:r w:rsidR="00941D01" w:rsidRPr="00034A0B">
        <w:rPr>
          <w:rFonts w:ascii="Times New Roman" w:hAnsi="Times New Roman" w:cs="Times New Roman"/>
          <w:sz w:val="28"/>
          <w:szCs w:val="28"/>
        </w:rPr>
        <w:t>т</w:t>
      </w:r>
      <w:r w:rsidR="00592B47" w:rsidRPr="00034A0B">
        <w:rPr>
          <w:rFonts w:ascii="Times New Roman" w:hAnsi="Times New Roman" w:cs="Times New Roman"/>
          <w:sz w:val="28"/>
          <w:szCs w:val="28"/>
        </w:rPr>
        <w:t xml:space="preserve">венные процессы, придавая им большую </w:t>
      </w:r>
      <w:r w:rsidR="008E34EA" w:rsidRPr="00034A0B">
        <w:rPr>
          <w:rFonts w:ascii="Times New Roman" w:hAnsi="Times New Roman" w:cs="Times New Roman"/>
          <w:sz w:val="28"/>
          <w:szCs w:val="28"/>
        </w:rPr>
        <w:t>надёжность</w:t>
      </w:r>
      <w:r w:rsidR="00592B47" w:rsidRPr="00034A0B">
        <w:rPr>
          <w:rFonts w:ascii="Times New Roman" w:hAnsi="Times New Roman" w:cs="Times New Roman"/>
          <w:sz w:val="28"/>
          <w:szCs w:val="28"/>
        </w:rPr>
        <w:t>, стабильность, предсказуемость</w:t>
      </w:r>
      <w:r w:rsidR="00941D01" w:rsidRPr="00034A0B">
        <w:rPr>
          <w:rFonts w:ascii="Times New Roman" w:hAnsi="Times New Roman" w:cs="Times New Roman"/>
          <w:sz w:val="28"/>
          <w:szCs w:val="28"/>
        </w:rPr>
        <w:t>,</w:t>
      </w:r>
      <w:r w:rsidR="00592B47" w:rsidRPr="00034A0B">
        <w:rPr>
          <w:rFonts w:ascii="Times New Roman" w:hAnsi="Times New Roman" w:cs="Times New Roman"/>
          <w:sz w:val="28"/>
          <w:szCs w:val="28"/>
        </w:rPr>
        <w:t xml:space="preserve"> </w:t>
      </w:r>
      <w:r w:rsidR="008E34EA" w:rsidRPr="00034A0B">
        <w:rPr>
          <w:rFonts w:ascii="Times New Roman" w:hAnsi="Times New Roman" w:cs="Times New Roman"/>
          <w:sz w:val="28"/>
          <w:szCs w:val="28"/>
        </w:rPr>
        <w:t>чёткость</w:t>
      </w:r>
      <w:r w:rsidR="00592B47" w:rsidRPr="00034A0B">
        <w:rPr>
          <w:rFonts w:ascii="Times New Roman" w:hAnsi="Times New Roman" w:cs="Times New Roman"/>
          <w:sz w:val="28"/>
          <w:szCs w:val="28"/>
        </w:rPr>
        <w:t xml:space="preserve"> и прозрачность, что так важно видеть японцам.</w:t>
      </w:r>
    </w:p>
    <w:p w:rsidR="002F4B1F" w:rsidRPr="00034A0B" w:rsidRDefault="00592B47" w:rsidP="003E2F51">
      <w:pPr>
        <w:spacing w:line="360" w:lineRule="auto"/>
        <w:jc w:val="both"/>
        <w:rPr>
          <w:rFonts w:ascii="Times New Roman" w:hAnsi="Times New Roman" w:cs="Times New Roman"/>
          <w:sz w:val="28"/>
          <w:szCs w:val="28"/>
          <w:vertAlign w:val="superscript"/>
        </w:rPr>
      </w:pPr>
      <w:r w:rsidRPr="00034A0B">
        <w:rPr>
          <w:rFonts w:ascii="Times New Roman" w:hAnsi="Times New Roman" w:cs="Times New Roman"/>
          <w:sz w:val="28"/>
          <w:szCs w:val="28"/>
        </w:rPr>
        <w:tab/>
      </w:r>
      <w:r w:rsidR="00434508" w:rsidRPr="00034A0B">
        <w:rPr>
          <w:rFonts w:ascii="Times New Roman" w:hAnsi="Times New Roman" w:cs="Times New Roman"/>
          <w:sz w:val="28"/>
          <w:szCs w:val="28"/>
        </w:rPr>
        <w:tab/>
        <w:t>Власть, в коренном понимании, продолжала существовать, но важнейшие исполнительные функции были под контролем СКАП (Штаб Оккупационных Сил Союзников). Японское правительство имело контроль над бюджетом, финансами и денежным обращением. Важнейшие исполнительные функции оставили за собой оккупационные власти – полиция, прокуратура, суды, тюрьмы, здравоохранение и народное образование. С институциональной точки зрения целью иноземных властей было изменить устройство Японии, в т.</w:t>
      </w:r>
      <w:r w:rsidR="009E28B8" w:rsidRPr="00034A0B">
        <w:rPr>
          <w:rFonts w:ascii="Times New Roman" w:hAnsi="Times New Roman" w:cs="Times New Roman"/>
          <w:sz w:val="28"/>
          <w:szCs w:val="28"/>
        </w:rPr>
        <w:t xml:space="preserve"> </w:t>
      </w:r>
      <w:r w:rsidR="00434508" w:rsidRPr="00034A0B">
        <w:rPr>
          <w:rFonts w:ascii="Times New Roman" w:hAnsi="Times New Roman" w:cs="Times New Roman"/>
          <w:sz w:val="28"/>
          <w:szCs w:val="28"/>
        </w:rPr>
        <w:t>ч. и экономическую систему, так, чтобы эта страна не представляла угрозы миру. Другим языком – полное экономическое разоружение. За правительством, по большому счету, остались только задачи восстановления промышленного и сельскохозяйственного производства, а так же “приоритеты жизнеобеспечения населения”.</w:t>
      </w:r>
      <w:r w:rsidR="002F4B1F" w:rsidRPr="00034A0B">
        <w:rPr>
          <w:rFonts w:ascii="Times New Roman" w:hAnsi="Times New Roman" w:cs="Times New Roman"/>
          <w:sz w:val="28"/>
          <w:szCs w:val="28"/>
        </w:rPr>
        <w:tab/>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Принесённые извне порядки стали в некотором смысле основой внешних институциона</w:t>
      </w:r>
      <w:r w:rsidR="00E662F2" w:rsidRPr="00034A0B">
        <w:rPr>
          <w:rFonts w:ascii="Times New Roman" w:hAnsi="Times New Roman" w:cs="Times New Roman"/>
          <w:sz w:val="28"/>
          <w:szCs w:val="28"/>
        </w:rPr>
        <w:t>льных факторов. Позже</w:t>
      </w:r>
      <w:r w:rsidRPr="00034A0B">
        <w:rPr>
          <w:rFonts w:ascii="Times New Roman" w:hAnsi="Times New Roman" w:cs="Times New Roman"/>
          <w:sz w:val="28"/>
          <w:szCs w:val="28"/>
        </w:rPr>
        <w:t xml:space="preserve">, на основе этих, привнесённых порядков, японцы сформировали свои собственные, закрепив </w:t>
      </w:r>
      <w:r w:rsidRPr="00034A0B">
        <w:rPr>
          <w:rFonts w:ascii="Times New Roman" w:hAnsi="Times New Roman" w:cs="Times New Roman"/>
          <w:sz w:val="28"/>
          <w:szCs w:val="28"/>
        </w:rPr>
        <w:lastRenderedPageBreak/>
        <w:t>возникшие институты на практике.  Влияние СКАП  оказало сильнейшее воздействие на экономику Японии.</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Институциональные изменения медленно формировали нову</w:t>
      </w:r>
      <w:r w:rsidR="00E662F2" w:rsidRPr="00034A0B">
        <w:rPr>
          <w:rFonts w:ascii="Times New Roman" w:hAnsi="Times New Roman" w:cs="Times New Roman"/>
          <w:sz w:val="28"/>
          <w:szCs w:val="28"/>
        </w:rPr>
        <w:t>ю систему стимулов, сделавших в</w:t>
      </w:r>
      <w:r w:rsidRPr="00034A0B">
        <w:rPr>
          <w:rFonts w:ascii="Times New Roman" w:hAnsi="Times New Roman" w:cs="Times New Roman"/>
          <w:sz w:val="28"/>
          <w:szCs w:val="28"/>
        </w:rPr>
        <w:t xml:space="preserve">последствии, за кратчайшие сроки, Японию одним из мировых лидеров. Важнее оказалось не то, что японцы оказались способными к качественной, упорной работе, а то, что их труд использовался с максимальной эффективностью </w:t>
      </w:r>
      <w:r w:rsidR="00E662F2" w:rsidRPr="00034A0B">
        <w:rPr>
          <w:rFonts w:ascii="Times New Roman" w:hAnsi="Times New Roman" w:cs="Times New Roman"/>
          <w:sz w:val="28"/>
          <w:szCs w:val="28"/>
        </w:rPr>
        <w:t>– в производстве, чаще высоко</w:t>
      </w:r>
      <w:r w:rsidRPr="00034A0B">
        <w:rPr>
          <w:rFonts w:ascii="Times New Roman" w:hAnsi="Times New Roman" w:cs="Times New Roman"/>
          <w:sz w:val="28"/>
          <w:szCs w:val="28"/>
        </w:rPr>
        <w:t>технологичном. Очевидно, что даже самое эффективное управление до этих, изменивших экономику Японии, мероприятий, не смогло бы достичь таких результатов из-за преобладающего сельскохозяйственного производства и милитаризации экономики.</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Японии удалось относительно быстро преодолеть спад промышленного  производства, вызванный войной и ее последствиями. Уже в 1953г.</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 xml:space="preserve"> т.е. спустя всего восемь лет после капитуляции, Япония достигла предвоенного уровня промышленного производства.  Это было не рядовым событием,  так как вышедшая из войны побежденной, Япония все же  смогла  избежать хаоса</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 xml:space="preserve"> сохранить значительную часть промышленного потенциала и избежать  репараций и конфискаций промышленного оборудования.</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Сохранить промышленный потенциал Японии </w:t>
      </w:r>
      <w:proofErr w:type="gramStart"/>
      <w:r w:rsidRPr="00034A0B">
        <w:rPr>
          <w:rFonts w:ascii="Times New Roman" w:hAnsi="Times New Roman" w:cs="Times New Roman"/>
          <w:sz w:val="28"/>
          <w:szCs w:val="28"/>
        </w:rPr>
        <w:t>удалось</w:t>
      </w:r>
      <w:proofErr w:type="gramEnd"/>
      <w:r w:rsidRPr="00034A0B">
        <w:rPr>
          <w:rFonts w:ascii="Times New Roman" w:hAnsi="Times New Roman" w:cs="Times New Roman"/>
          <w:sz w:val="28"/>
          <w:szCs w:val="28"/>
        </w:rPr>
        <w:t xml:space="preserve"> прежде всего благодаря тому, что жертвами бомбардировок стали в основном мирные объекты, а многочисленные военные и промышленные сооружения пострадали гораздо меньше. Например, полностью сохранился гигантский металлургический комбинат «</w:t>
      </w:r>
      <w:proofErr w:type="spellStart"/>
      <w:r w:rsidRPr="00034A0B">
        <w:rPr>
          <w:rFonts w:ascii="Times New Roman" w:hAnsi="Times New Roman" w:cs="Times New Roman"/>
          <w:sz w:val="28"/>
          <w:szCs w:val="28"/>
        </w:rPr>
        <w:t>Явата</w:t>
      </w:r>
      <w:proofErr w:type="spellEnd"/>
      <w:r w:rsidRPr="00034A0B">
        <w:rPr>
          <w:rFonts w:ascii="Times New Roman" w:hAnsi="Times New Roman" w:cs="Times New Roman"/>
          <w:sz w:val="28"/>
          <w:szCs w:val="28"/>
        </w:rPr>
        <w:t xml:space="preserve">», который четверть довоенной выплавки чугуна и до 40% выплавки стали.  Таким образом, не смотря на многочисленные разрушения, Япония  все же сохранила мощный промышленный потенциал. Однако будет ошибочным предполагать, что военные действия  не привели к существенным потерям и убыткам. </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«Главным уроном для Японии были невиданные ранее человеческие жертвы – погибло и пропало без вести свыше 3 млн.  человек. Материальный урон был так же катастрофическим. Общая сумма потерь составляла 64,3 </w:t>
      </w:r>
      <w:r w:rsidRPr="00034A0B">
        <w:rPr>
          <w:rFonts w:ascii="Times New Roman" w:hAnsi="Times New Roman" w:cs="Times New Roman"/>
          <w:sz w:val="28"/>
          <w:szCs w:val="28"/>
        </w:rPr>
        <w:lastRenderedPageBreak/>
        <w:t>млрд</w:t>
      </w:r>
      <w:r w:rsidR="00E662F2" w:rsidRPr="00034A0B">
        <w:rPr>
          <w:rFonts w:ascii="Times New Roman" w:hAnsi="Times New Roman" w:cs="Times New Roman"/>
          <w:sz w:val="28"/>
          <w:szCs w:val="28"/>
        </w:rPr>
        <w:t>.</w:t>
      </w:r>
      <w:r w:rsidRPr="00034A0B">
        <w:rPr>
          <w:rFonts w:ascii="Times New Roman" w:hAnsi="Times New Roman" w:cs="Times New Roman"/>
          <w:sz w:val="28"/>
          <w:szCs w:val="28"/>
        </w:rPr>
        <w:t xml:space="preserve"> иен  или 34</w:t>
      </w:r>
      <w:r w:rsidR="00E662F2" w:rsidRPr="00034A0B">
        <w:rPr>
          <w:rFonts w:ascii="Times New Roman" w:hAnsi="Times New Roman" w:cs="Times New Roman"/>
          <w:sz w:val="28"/>
          <w:szCs w:val="28"/>
        </w:rPr>
        <w:t>,5% от суммы общего урона</w:t>
      </w:r>
      <w:r w:rsidRPr="00034A0B">
        <w:rPr>
          <w:rFonts w:ascii="Times New Roman" w:hAnsi="Times New Roman" w:cs="Times New Roman"/>
          <w:sz w:val="28"/>
          <w:szCs w:val="28"/>
        </w:rPr>
        <w:t>».  Так же была уничтожена почти четверть всех строений. Потери были колоссальными.  Разрушено 3,1 млн</w:t>
      </w:r>
      <w:r w:rsidR="00E662F2" w:rsidRPr="00034A0B">
        <w:rPr>
          <w:rFonts w:ascii="Times New Roman" w:hAnsi="Times New Roman" w:cs="Times New Roman"/>
          <w:sz w:val="28"/>
          <w:szCs w:val="28"/>
        </w:rPr>
        <w:t>. домов, что оставило 8,8 млн.</w:t>
      </w:r>
      <w:r w:rsidRPr="00034A0B">
        <w:rPr>
          <w:rFonts w:ascii="Times New Roman" w:hAnsi="Times New Roman" w:cs="Times New Roman"/>
          <w:sz w:val="28"/>
          <w:szCs w:val="28"/>
        </w:rPr>
        <w:t xml:space="preserve"> человек без крова. Полное уничтожение металлургических заводов Кавасаки. Так же было уничтожено 34% машинного оборудования. Нужно отметить, что большая часть промышленного оборуд</w:t>
      </w:r>
      <w:r w:rsidR="00E662F2" w:rsidRPr="00034A0B">
        <w:rPr>
          <w:rFonts w:ascii="Times New Roman" w:hAnsi="Times New Roman" w:cs="Times New Roman"/>
          <w:sz w:val="28"/>
          <w:szCs w:val="28"/>
        </w:rPr>
        <w:t xml:space="preserve">ования сохранилась и </w:t>
      </w:r>
      <w:proofErr w:type="gramStart"/>
      <w:r w:rsidR="00E662F2" w:rsidRPr="00034A0B">
        <w:rPr>
          <w:rFonts w:ascii="Times New Roman" w:hAnsi="Times New Roman" w:cs="Times New Roman"/>
          <w:sz w:val="28"/>
          <w:szCs w:val="28"/>
        </w:rPr>
        <w:t>вследствие</w:t>
      </w:r>
      <w:proofErr w:type="gramEnd"/>
      <w:r w:rsidRPr="00034A0B">
        <w:rPr>
          <w:rFonts w:ascii="Times New Roman" w:hAnsi="Times New Roman" w:cs="Times New Roman"/>
          <w:sz w:val="28"/>
          <w:szCs w:val="28"/>
        </w:rPr>
        <w:t xml:space="preserve"> </w:t>
      </w:r>
      <w:proofErr w:type="gramStart"/>
      <w:r w:rsidRPr="00034A0B">
        <w:rPr>
          <w:rFonts w:ascii="Times New Roman" w:hAnsi="Times New Roman" w:cs="Times New Roman"/>
          <w:sz w:val="28"/>
          <w:szCs w:val="28"/>
        </w:rPr>
        <w:t>должна</w:t>
      </w:r>
      <w:proofErr w:type="gramEnd"/>
      <w:r w:rsidRPr="00034A0B">
        <w:rPr>
          <w:rFonts w:ascii="Times New Roman" w:hAnsi="Times New Roman" w:cs="Times New Roman"/>
          <w:sz w:val="28"/>
          <w:szCs w:val="28"/>
        </w:rPr>
        <w:t xml:space="preserve"> была стать объектом конфискаций.</w:t>
      </w:r>
      <w:r w:rsidR="005A1831">
        <w:rPr>
          <w:rStyle w:val="ae"/>
          <w:rFonts w:ascii="Times New Roman" w:hAnsi="Times New Roman" w:cs="Times New Roman"/>
          <w:sz w:val="28"/>
          <w:szCs w:val="28"/>
        </w:rPr>
        <w:footnoteReference w:id="5"/>
      </w:r>
    </w:p>
    <w:p w:rsidR="003C2387" w:rsidRPr="00034A0B" w:rsidRDefault="003C2387"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Осенью 1945 г. была создана комиссия по репарациям, под руководством Эдвина </w:t>
      </w:r>
      <w:proofErr w:type="spellStart"/>
      <w:r w:rsidRPr="00034A0B">
        <w:rPr>
          <w:rFonts w:ascii="Times New Roman" w:hAnsi="Times New Roman" w:cs="Times New Roman"/>
          <w:sz w:val="28"/>
          <w:szCs w:val="28"/>
        </w:rPr>
        <w:t>Поули</w:t>
      </w:r>
      <w:proofErr w:type="spellEnd"/>
      <w:r w:rsidRPr="00034A0B">
        <w:rPr>
          <w:rFonts w:ascii="Times New Roman" w:hAnsi="Times New Roman" w:cs="Times New Roman"/>
          <w:sz w:val="28"/>
          <w:szCs w:val="28"/>
        </w:rPr>
        <w:t xml:space="preserve">. Она предложила наложить репарации в сумме 2466 </w:t>
      </w:r>
      <w:proofErr w:type="gramStart"/>
      <w:r w:rsidRPr="00034A0B">
        <w:rPr>
          <w:rFonts w:ascii="Times New Roman" w:hAnsi="Times New Roman" w:cs="Times New Roman"/>
          <w:sz w:val="28"/>
          <w:szCs w:val="28"/>
        </w:rPr>
        <w:t>млн</w:t>
      </w:r>
      <w:proofErr w:type="gramEnd"/>
      <w:r w:rsidRPr="00034A0B">
        <w:rPr>
          <w:rFonts w:ascii="Times New Roman" w:hAnsi="Times New Roman" w:cs="Times New Roman"/>
          <w:sz w:val="28"/>
          <w:szCs w:val="28"/>
        </w:rPr>
        <w:t xml:space="preserve"> иен (1939 г.), из которых треть приходилась на промышленное оборудование, а остальное на военную технику и подобные запасы. Если быть точнее, то предлагалось конфисковать все самолёты, оборудование шарикоподшипниковых заводов, арсеналы армий и флота, а так же половину всего оборудования машиностроительных и</w:t>
      </w:r>
      <w:r w:rsidR="003E2F51">
        <w:rPr>
          <w:rFonts w:ascii="Times New Roman" w:hAnsi="Times New Roman" w:cs="Times New Roman"/>
          <w:sz w:val="28"/>
          <w:szCs w:val="28"/>
        </w:rPr>
        <w:t xml:space="preserve"> металлургических предприятий. </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Тем самым, перед Японией стала угроза конфискаций самого важного оборудования, что сильно бы ослабило промышленное производство. </w:t>
      </w:r>
      <w:proofErr w:type="gramStart"/>
      <w:r w:rsidRPr="00034A0B">
        <w:rPr>
          <w:rFonts w:ascii="Times New Roman" w:hAnsi="Times New Roman" w:cs="Times New Roman"/>
          <w:sz w:val="28"/>
          <w:szCs w:val="28"/>
        </w:rPr>
        <w:t>СКАП выпустила документ, в котором говорилось о конфискаций до 50% станков и машиностроительного оборудования.</w:t>
      </w:r>
      <w:proofErr w:type="gramEnd"/>
      <w:r w:rsidRPr="00034A0B">
        <w:rPr>
          <w:rFonts w:ascii="Times New Roman" w:hAnsi="Times New Roman" w:cs="Times New Roman"/>
          <w:sz w:val="28"/>
          <w:szCs w:val="28"/>
        </w:rPr>
        <w:t xml:space="preserve"> Так же, согласно документу, Япония должна была перестать экспортировать промышленные товары, а оставить в экспорте сырье, такое как шёлк, древесины, чай, бумага и изделия из кожи.</w:t>
      </w:r>
    </w:p>
    <w:p w:rsidR="003C2387" w:rsidRPr="00034A0B" w:rsidRDefault="003C2387"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Можно представить, насколько тяжело было бы осуществить экономическое чудо после такого удара по экономики, если бы первоначальные планы были осуществлены в полном объеме. Нужно учитывать, что США являлись давним экономическим конкурентом Японии, и в сложившейся ситуации они бы не упустили шанс, как расширить свое экономическое присутствие на японском рынке, так и обескровить своего оппонента на мировом рынке. Вот и причина для США сдерживать восстановление и развитие японской экономики, но все ее позиция сильно поменялась после принятия Белым Домом “Обратного курса”. </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lastRenderedPageBreak/>
        <w:t xml:space="preserve">Новая политика США была направлена на улучшение своего положения в холодной войне, начавшейся с Союзами.  Это стало историческим событием для Японии. США решает оставить в стране все конфискованное оборудование, а для поддержания авторитета,  не возвращает машины, а  распределяет среди мелких промышленных предприятий.  В руки начинающих предпринимателей переходит около 37% от всего машинного парка тех годов.  С одной стороны это стало сильным ударом по крупным Японским машиностроителям,  которые лишились заказов, а значит и прибыли, в связи с перенасыщенностью рынка оборудованием их производства.  Это вызвало рекордное падение объёмов производства – за год выпуск оборудования снижается на 40% с 1949 по 1950. Такого в Японии не было 18 лет. </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С другой же стороны, снижение цен на оборудование стало фундаментом для появления новых предприятий, уже совершенно другого поколения. Происходившая одновременно переориентация производства на  выпуск гражданской продукции и распродажа  товаров из государственных запасов стали отличным подспорьем для происходившей в то же время  смены интересов у  новоиспечённых участников экономической деятельности.  Необходимо заметить, что  такой эффект от институциональных изменений не был бы достигнут если бы  конфискованное оборудование так и осталось лежать на складах военно-промышленных гигантов. В связи с окончание войны, его уже нельзя было бы использовать в прежнем режиме, требовалась бы масштабная реконструкция, на которую ни у самих предприятий, ни у государства средств не было.  И даже представители семей дзайбацу не смогли бы п</w:t>
      </w:r>
      <w:r w:rsidR="00434508" w:rsidRPr="00034A0B">
        <w:rPr>
          <w:rFonts w:ascii="Times New Roman" w:hAnsi="Times New Roman" w:cs="Times New Roman"/>
          <w:sz w:val="28"/>
          <w:szCs w:val="28"/>
        </w:rPr>
        <w:t>омочь из-за угрозы экономической</w:t>
      </w:r>
      <w:r w:rsidRPr="00034A0B">
        <w:rPr>
          <w:rFonts w:ascii="Times New Roman" w:hAnsi="Times New Roman" w:cs="Times New Roman"/>
          <w:sz w:val="28"/>
          <w:szCs w:val="28"/>
        </w:rPr>
        <w:t xml:space="preserve"> санкций, ограничивающей их инвестиционную активность. Без перераспределения, это оборудование стало бы тяжким бременем для крупных кампаний, оказавшись в то же самое время  сильной базой для массива предприятий, образовавший новую ступень в экономике Японии.  </w:t>
      </w:r>
    </w:p>
    <w:p w:rsidR="003C2387" w:rsidRPr="00034A0B" w:rsidRDefault="003C2387"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lastRenderedPageBreak/>
        <w:t xml:space="preserve">Что же касается транзакционных издержек, связанных с передачей оборудования новым владельцам, то они, в основном, были возложены на предыдущих владельцев, или же, частично,  взяты на себя государством.  Однако при добровольной продаже оборудования, издержки становились частью расходов нового владельца. </w:t>
      </w:r>
    </w:p>
    <w:p w:rsidR="00434508" w:rsidRPr="00034A0B" w:rsidRDefault="00434508"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В заключении нужно сказать, что именно в послевоенный период начали складываться новые международные экономические отношения. Были заложены основы внутренней экономической политики Японии. Наконец, был создан каркас принципиально нового типа рыночной экономики, оптимально сочетающего принципы либерализма и демократий. Япония проявила чудеса терпимости, изобретательности и трудолюбия, сумев гармонично адаптироваться в новой политико-экономической обстановке послевоенного мира.</w:t>
      </w:r>
    </w:p>
    <w:p w:rsidR="003C2387" w:rsidRPr="00034A0B" w:rsidRDefault="003C2387" w:rsidP="00D6582E">
      <w:pPr>
        <w:spacing w:line="360" w:lineRule="auto"/>
        <w:jc w:val="center"/>
        <w:rPr>
          <w:rFonts w:ascii="Times New Roman" w:hAnsi="Times New Roman" w:cs="Times New Roman"/>
          <w:sz w:val="28"/>
          <w:szCs w:val="28"/>
        </w:rPr>
      </w:pPr>
    </w:p>
    <w:p w:rsidR="00CD4289" w:rsidRPr="003E2F51" w:rsidRDefault="00CD4289" w:rsidP="00D6582E">
      <w:pPr>
        <w:pStyle w:val="2"/>
        <w:spacing w:line="360" w:lineRule="auto"/>
        <w:jc w:val="center"/>
        <w:rPr>
          <w:rFonts w:ascii="Times New Roman" w:hAnsi="Times New Roman" w:cs="Times New Roman"/>
          <w:color w:val="auto"/>
          <w:sz w:val="28"/>
          <w:szCs w:val="28"/>
          <w:lang w:val="ru-RU"/>
        </w:rPr>
      </w:pPr>
      <w:bookmarkStart w:id="3" w:name="_Toc451282321"/>
      <w:r w:rsidRPr="003E2F51">
        <w:rPr>
          <w:rFonts w:ascii="Times New Roman" w:hAnsi="Times New Roman" w:cs="Times New Roman"/>
          <w:color w:val="auto"/>
          <w:sz w:val="28"/>
          <w:szCs w:val="28"/>
          <w:lang w:val="ru-RU"/>
        </w:rPr>
        <w:t xml:space="preserve">§ </w:t>
      </w:r>
      <w:r w:rsidR="00395E94" w:rsidRPr="003E2F51">
        <w:rPr>
          <w:rFonts w:ascii="Times New Roman" w:hAnsi="Times New Roman" w:cs="Times New Roman"/>
          <w:color w:val="auto"/>
          <w:sz w:val="28"/>
          <w:szCs w:val="28"/>
          <w:lang w:val="ru-RU"/>
        </w:rPr>
        <w:t>1.2</w:t>
      </w:r>
      <w:r w:rsidRPr="003E2F51">
        <w:rPr>
          <w:rFonts w:ascii="Times New Roman" w:hAnsi="Times New Roman" w:cs="Times New Roman"/>
          <w:color w:val="auto"/>
          <w:sz w:val="28"/>
          <w:szCs w:val="28"/>
          <w:lang w:val="ru-RU"/>
        </w:rPr>
        <w:t xml:space="preserve"> </w:t>
      </w:r>
      <w:r w:rsidR="003435FD" w:rsidRPr="003E2F51">
        <w:rPr>
          <w:rFonts w:ascii="Times New Roman" w:hAnsi="Times New Roman" w:cs="Times New Roman"/>
          <w:color w:val="auto"/>
          <w:sz w:val="28"/>
          <w:szCs w:val="28"/>
          <w:lang w:val="ru-RU"/>
        </w:rPr>
        <w:t xml:space="preserve">Экономическая политика в </w:t>
      </w:r>
      <w:r w:rsidRPr="003E2F51">
        <w:rPr>
          <w:rFonts w:ascii="Times New Roman" w:hAnsi="Times New Roman" w:cs="Times New Roman"/>
          <w:color w:val="auto"/>
          <w:sz w:val="28"/>
          <w:szCs w:val="28"/>
          <w:lang w:val="ru-RU"/>
        </w:rPr>
        <w:t>1950-1970-е гг.</w:t>
      </w:r>
      <w:bookmarkEnd w:id="3"/>
    </w:p>
    <w:p w:rsidR="003E2F51" w:rsidRPr="003E2F51" w:rsidRDefault="003E2F51" w:rsidP="003E2F51"/>
    <w:p w:rsidR="00AD5134" w:rsidRDefault="00AD5134" w:rsidP="003E2F51">
      <w:pPr>
        <w:spacing w:line="360" w:lineRule="auto"/>
        <w:jc w:val="both"/>
        <w:rPr>
          <w:rFonts w:ascii="Times New Roman" w:hAnsi="Times New Roman" w:cs="Times New Roman"/>
          <w:sz w:val="28"/>
          <w:szCs w:val="28"/>
        </w:rPr>
      </w:pPr>
      <w:r w:rsidRPr="00D70E39">
        <w:tab/>
      </w:r>
      <w:r w:rsidRPr="00D70E39">
        <w:rPr>
          <w:rFonts w:ascii="Times New Roman" w:hAnsi="Times New Roman" w:cs="Times New Roman"/>
          <w:sz w:val="28"/>
          <w:szCs w:val="28"/>
        </w:rPr>
        <w:t xml:space="preserve">После этапа восстановления народного хозяйства Японии, начинается новая глава в истории страны – период высоких темпов роста. Этот период явился тем временем, о котором в будущем будут говорить, как </w:t>
      </w:r>
      <w:proofErr w:type="gramStart"/>
      <w:r w:rsidRPr="00D70E39">
        <w:rPr>
          <w:rFonts w:ascii="Times New Roman" w:hAnsi="Times New Roman" w:cs="Times New Roman"/>
          <w:sz w:val="28"/>
          <w:szCs w:val="28"/>
        </w:rPr>
        <w:t>о</w:t>
      </w:r>
      <w:proofErr w:type="gramEnd"/>
      <w:r w:rsidRPr="00D70E39">
        <w:rPr>
          <w:rFonts w:ascii="Times New Roman" w:hAnsi="Times New Roman" w:cs="Times New Roman"/>
          <w:sz w:val="28"/>
          <w:szCs w:val="28"/>
        </w:rPr>
        <w:t xml:space="preserve"> экономическом чуде, небывалом успехе и феномене, восстановленной после войны страны. Японское экономическое чудо заключалось в рекордном показателе роста в 11%(в год) с середины 1950-х годов и продолжавшийся до 1973 года.  Стоит отметить, что это были самые высокие темпы роста среди всех развитых стран того времени. ВНП за данный период увеличилось в 6.5 раз, а объем промышленного производства – более чем в 10 раз.</w:t>
      </w:r>
      <w:r w:rsidR="00D70E39">
        <w:rPr>
          <w:rStyle w:val="ae"/>
          <w:rFonts w:ascii="Times New Roman" w:hAnsi="Times New Roman" w:cs="Times New Roman"/>
          <w:sz w:val="28"/>
          <w:szCs w:val="28"/>
        </w:rPr>
        <w:footnoteReference w:id="6"/>
      </w:r>
    </w:p>
    <w:p w:rsidR="007F3CDA" w:rsidRDefault="007F3CDA" w:rsidP="003E2F51">
      <w:pPr>
        <w:spacing w:line="360" w:lineRule="auto"/>
        <w:jc w:val="both"/>
        <w:rPr>
          <w:rFonts w:ascii="Times New Roman" w:hAnsi="Times New Roman" w:cs="Times New Roman"/>
          <w:sz w:val="28"/>
          <w:szCs w:val="28"/>
        </w:rPr>
      </w:pPr>
      <w:r>
        <w:rPr>
          <w:noProof/>
        </w:rPr>
        <w:lastRenderedPageBreak/>
        <w:drawing>
          <wp:inline distT="0" distB="0" distL="0" distR="0" wp14:anchorId="320F6CD1" wp14:editId="14CE6286">
            <wp:extent cx="5936615" cy="3591747"/>
            <wp:effectExtent l="0" t="0" r="26035" b="279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CDA" w:rsidRDefault="003E2F51" w:rsidP="003E2F51">
      <w:pPr>
        <w:spacing w:line="360" w:lineRule="auto"/>
        <w:jc w:val="both"/>
        <w:rPr>
          <w:rFonts w:ascii="Times New Roman" w:hAnsi="Times New Roman" w:cs="Times New Roman"/>
          <w:sz w:val="28"/>
          <w:szCs w:val="28"/>
        </w:rPr>
      </w:pPr>
      <w:r>
        <w:rPr>
          <w:rFonts w:ascii="Times New Roman" w:hAnsi="Times New Roman" w:cs="Times New Roman"/>
          <w:sz w:val="28"/>
          <w:szCs w:val="28"/>
        </w:rPr>
        <w:t>Рисунок</w:t>
      </w:r>
      <w:r w:rsidR="007F3CDA">
        <w:rPr>
          <w:rFonts w:ascii="Times New Roman" w:hAnsi="Times New Roman" w:cs="Times New Roman"/>
          <w:sz w:val="28"/>
          <w:szCs w:val="28"/>
        </w:rPr>
        <w:t xml:space="preserve"> 1. ВНП Японии с 1960 по 1986 </w:t>
      </w:r>
      <w:proofErr w:type="spellStart"/>
      <w:proofErr w:type="gramStart"/>
      <w:r w:rsidR="007F3CDA">
        <w:rPr>
          <w:rFonts w:ascii="Times New Roman" w:hAnsi="Times New Roman" w:cs="Times New Roman"/>
          <w:sz w:val="28"/>
          <w:szCs w:val="28"/>
        </w:rPr>
        <w:t>гг</w:t>
      </w:r>
      <w:proofErr w:type="spellEnd"/>
      <w:proofErr w:type="gramEnd"/>
    </w:p>
    <w:p w:rsidR="007F3CDA" w:rsidRDefault="00FD3C87" w:rsidP="003E2F51">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Источник</w:t>
      </w:r>
      <w:r w:rsidRPr="00FD3C87">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3C87">
        <w:rPr>
          <w:rFonts w:ascii="Times New Roman" w:hAnsi="Times New Roman" w:cs="Times New Roman"/>
          <w:sz w:val="28"/>
          <w:szCs w:val="28"/>
        </w:rPr>
        <w:t>:</w:t>
      </w:r>
      <w:r>
        <w:rPr>
          <w:rFonts w:ascii="Times New Roman" w:hAnsi="Times New Roman" w:cs="Times New Roman"/>
          <w:sz w:val="28"/>
          <w:szCs w:val="28"/>
        </w:rPr>
        <w:t xml:space="preserve"> </w:t>
      </w:r>
      <w:hyperlink r:id="rId16" w:history="1">
        <w:r w:rsidR="009D7F6C" w:rsidRPr="005B5930">
          <w:rPr>
            <w:rStyle w:val="af0"/>
            <w:rFonts w:ascii="Times New Roman" w:hAnsi="Times New Roman" w:cs="Times New Roman"/>
            <w:sz w:val="28"/>
            <w:szCs w:val="28"/>
          </w:rPr>
          <w:t>http://www.jei.org/Restricted/JEIR00/0003f.html</w:t>
        </w:r>
      </w:hyperlink>
      <w:r w:rsidR="003E2F51">
        <w:rPr>
          <w:rFonts w:ascii="Times New Roman" w:hAnsi="Times New Roman" w:cs="Times New Roman"/>
          <w:sz w:val="28"/>
          <w:szCs w:val="28"/>
        </w:rPr>
        <w:t xml:space="preserve"> (дата обращения</w:t>
      </w:r>
      <w:r w:rsidR="00D6582E">
        <w:rPr>
          <w:rFonts w:ascii="Times New Roman" w:hAnsi="Times New Roman" w:cs="Times New Roman"/>
          <w:sz w:val="28"/>
          <w:szCs w:val="28"/>
        </w:rPr>
        <w:t>: 01.05.16)</w:t>
      </w:r>
    </w:p>
    <w:p w:rsidR="009D7F6C" w:rsidRPr="00FD3C87" w:rsidRDefault="009D7F6C" w:rsidP="003E2F51">
      <w:pPr>
        <w:spacing w:line="360" w:lineRule="auto"/>
        <w:jc w:val="both"/>
        <w:rPr>
          <w:rFonts w:ascii="Times New Roman" w:hAnsi="Times New Roman" w:cs="Times New Roman"/>
          <w:sz w:val="28"/>
          <w:szCs w:val="28"/>
        </w:rPr>
      </w:pPr>
    </w:p>
    <w:p w:rsidR="00AD5134" w:rsidRPr="00D70E39" w:rsidRDefault="00AD5134" w:rsidP="003E2F51">
      <w:pPr>
        <w:spacing w:line="360" w:lineRule="auto"/>
        <w:jc w:val="both"/>
        <w:rPr>
          <w:rFonts w:ascii="Times New Roman" w:hAnsi="Times New Roman" w:cs="Times New Roman"/>
          <w:sz w:val="28"/>
          <w:szCs w:val="28"/>
        </w:rPr>
      </w:pPr>
      <w:r w:rsidRPr="00D70E39">
        <w:rPr>
          <w:rFonts w:ascii="Times New Roman" w:hAnsi="Times New Roman" w:cs="Times New Roman"/>
          <w:sz w:val="28"/>
          <w:szCs w:val="28"/>
        </w:rPr>
        <w:tab/>
        <w:t>Черная металлургия, электромашиностроение, нефтепереработка, а так же химическая, пищевая и текстильная промышленность – были ключевыми отраслями промышленности, на восстановление которых сделали ставку в Японии во второй половине 1950-х годов. Стремительное развитие обрабатывающей промышленности позволило создать фундамент для экономического успеха Японии. Среднегодовые темпы роста промышленного производства в 1957 – 1973 гг. составляли около 16,0%.  Быстрый рост промышленного сектора стал возможен благодаря инвестициям в обновление основного капитала. Стоит отметить, что период высоких темпов роста был отмечен крайне высокой долей накопления: - “… на цели накопления в эти годы направлялось около 30,0% валового внутреннего продукта (ВВП) страны, а из этих средств около 2/3 шло на развитие промышленности</w:t>
      </w:r>
      <w:r w:rsidR="00D6582E">
        <w:rPr>
          <w:rFonts w:ascii="Times New Roman" w:hAnsi="Times New Roman" w:cs="Times New Roman"/>
          <w:sz w:val="28"/>
          <w:szCs w:val="28"/>
        </w:rPr>
        <w:t>”</w:t>
      </w:r>
      <w:r w:rsidR="00D6582E" w:rsidRPr="00D70E39">
        <w:rPr>
          <w:rFonts w:ascii="Times New Roman" w:hAnsi="Times New Roman" w:cs="Times New Roman"/>
          <w:sz w:val="28"/>
          <w:szCs w:val="28"/>
        </w:rPr>
        <w:t>.</w:t>
      </w:r>
    </w:p>
    <w:p w:rsidR="00AD5134" w:rsidRPr="00D70E39" w:rsidRDefault="00AD5134" w:rsidP="003E2F51">
      <w:pPr>
        <w:spacing w:line="360" w:lineRule="auto"/>
        <w:ind w:firstLine="708"/>
        <w:jc w:val="both"/>
        <w:rPr>
          <w:rFonts w:ascii="Times New Roman" w:hAnsi="Times New Roman" w:cs="Times New Roman"/>
          <w:sz w:val="28"/>
          <w:szCs w:val="28"/>
        </w:rPr>
      </w:pPr>
      <w:r w:rsidRPr="00D70E39">
        <w:rPr>
          <w:rFonts w:ascii="Times New Roman" w:hAnsi="Times New Roman" w:cs="Times New Roman"/>
          <w:sz w:val="28"/>
          <w:szCs w:val="28"/>
        </w:rPr>
        <w:lastRenderedPageBreak/>
        <w:t>Для современного человека Япония представляется страной с инновационным уклоном, которая имеет стержень, пропитанный традиционной японской надежностью. Именно в то время в стране развернулось строительство предприятий с уклоном на новые отрасли, т.к. нефтехимия, радиоэлектроника и новые производства синтетического каучука, волокон и пластмассы.</w:t>
      </w:r>
    </w:p>
    <w:p w:rsidR="00AD5134" w:rsidRPr="00D70E39" w:rsidRDefault="00AD5134" w:rsidP="003E2F51">
      <w:pPr>
        <w:spacing w:line="360" w:lineRule="auto"/>
        <w:ind w:firstLine="708"/>
        <w:jc w:val="both"/>
        <w:rPr>
          <w:rFonts w:ascii="Times New Roman" w:hAnsi="Times New Roman" w:cs="Times New Roman"/>
          <w:sz w:val="28"/>
          <w:szCs w:val="28"/>
        </w:rPr>
      </w:pPr>
      <w:r w:rsidRPr="00D70E39">
        <w:rPr>
          <w:rFonts w:ascii="Times New Roman" w:hAnsi="Times New Roman" w:cs="Times New Roman"/>
          <w:sz w:val="28"/>
          <w:szCs w:val="28"/>
        </w:rPr>
        <w:t xml:space="preserve">Реконструкция старых отраслей и создание новых основывались на импорте иностранной техники и технологии. С 1950 – 1971 гг. Япония приобрела за рубежом свыше 15 тыс. патентов и лицензий, США продали Японии свыше 60% от общего числа. Важно сказать, что импортируемые технологии не применялись в сыром виде, а тщательнейшим образом “доводились до ума”, </w:t>
      </w:r>
      <w:proofErr w:type="gramStart"/>
      <w:r w:rsidRPr="00D70E39">
        <w:rPr>
          <w:rFonts w:ascii="Times New Roman" w:hAnsi="Times New Roman" w:cs="Times New Roman"/>
          <w:sz w:val="28"/>
          <w:szCs w:val="28"/>
        </w:rPr>
        <w:t>уже</w:t>
      </w:r>
      <w:proofErr w:type="gramEnd"/>
      <w:r w:rsidRPr="00D70E39">
        <w:rPr>
          <w:rFonts w:ascii="Times New Roman" w:hAnsi="Times New Roman" w:cs="Times New Roman"/>
          <w:sz w:val="28"/>
          <w:szCs w:val="28"/>
        </w:rPr>
        <w:t xml:space="preserve"> после чего внедрялись в производственную линию. Во многих случаях техника и оборудование, произведенные в Японии по закупленным технологиям, превосходили западные аналоги.</w:t>
      </w:r>
    </w:p>
    <w:p w:rsidR="00F15CE5" w:rsidRPr="00D70E39" w:rsidRDefault="00F15CE5" w:rsidP="003E2F51">
      <w:pPr>
        <w:spacing w:line="360" w:lineRule="auto"/>
        <w:jc w:val="both"/>
        <w:rPr>
          <w:rFonts w:ascii="Times New Roman" w:hAnsi="Times New Roman" w:cs="Times New Roman"/>
          <w:sz w:val="28"/>
          <w:szCs w:val="28"/>
        </w:rPr>
      </w:pPr>
      <w:r w:rsidRPr="00D70E39">
        <w:rPr>
          <w:rFonts w:ascii="Times New Roman" w:hAnsi="Times New Roman" w:cs="Times New Roman"/>
        </w:rPr>
        <w:tab/>
      </w:r>
      <w:r w:rsidRPr="00D70E39">
        <w:rPr>
          <w:rFonts w:ascii="Times New Roman" w:hAnsi="Times New Roman" w:cs="Times New Roman"/>
          <w:sz w:val="28"/>
          <w:szCs w:val="28"/>
        </w:rPr>
        <w:t>Для прямого контроля над экономикой в 1948 г. правительство Японии создало огромный административный аппарат, в составе которого было десять департаментов и сорок восемь отделов, а так же сеть отделении по все</w:t>
      </w:r>
      <w:r w:rsidR="00FC6A7D" w:rsidRPr="00D70E39">
        <w:rPr>
          <w:rFonts w:ascii="Times New Roman" w:hAnsi="Times New Roman" w:cs="Times New Roman"/>
          <w:sz w:val="28"/>
          <w:szCs w:val="28"/>
        </w:rPr>
        <w:t>й</w:t>
      </w:r>
      <w:r w:rsidRPr="00D70E39">
        <w:rPr>
          <w:rFonts w:ascii="Times New Roman" w:hAnsi="Times New Roman" w:cs="Times New Roman"/>
          <w:sz w:val="28"/>
          <w:szCs w:val="28"/>
        </w:rPr>
        <w:t xml:space="preserve"> Японии.</w:t>
      </w:r>
      <w:r w:rsidR="00FC6A7D" w:rsidRPr="00D70E39">
        <w:rPr>
          <w:rFonts w:ascii="Times New Roman" w:hAnsi="Times New Roman" w:cs="Times New Roman"/>
          <w:sz w:val="28"/>
          <w:szCs w:val="28"/>
        </w:rPr>
        <w:t xml:space="preserve"> Этот правительственный аппарат начал разрабатывать перспективный экономический план. Основной зоной влияния была кредитно-денежная политика.</w:t>
      </w:r>
    </w:p>
    <w:p w:rsidR="00FC6A7D" w:rsidRPr="00D70E39" w:rsidRDefault="00FC6A7D" w:rsidP="003E2F51">
      <w:pPr>
        <w:spacing w:line="360" w:lineRule="auto"/>
        <w:jc w:val="both"/>
        <w:rPr>
          <w:rFonts w:ascii="Times New Roman" w:hAnsi="Times New Roman" w:cs="Times New Roman"/>
          <w:sz w:val="28"/>
          <w:szCs w:val="28"/>
        </w:rPr>
      </w:pPr>
      <w:r w:rsidRPr="00D70E39">
        <w:rPr>
          <w:rFonts w:ascii="Times New Roman" w:hAnsi="Times New Roman" w:cs="Times New Roman"/>
          <w:sz w:val="28"/>
          <w:szCs w:val="28"/>
        </w:rPr>
        <w:tab/>
        <w:t>План предполагал с</w:t>
      </w:r>
      <w:r w:rsidR="00F531A6" w:rsidRPr="00D70E39">
        <w:rPr>
          <w:rFonts w:ascii="Times New Roman" w:hAnsi="Times New Roman" w:cs="Times New Roman"/>
          <w:sz w:val="28"/>
          <w:szCs w:val="28"/>
        </w:rPr>
        <w:t xml:space="preserve">табилизацию </w:t>
      </w:r>
      <w:r w:rsidRPr="00D70E39">
        <w:rPr>
          <w:rFonts w:ascii="Times New Roman" w:hAnsi="Times New Roman" w:cs="Times New Roman"/>
          <w:sz w:val="28"/>
          <w:szCs w:val="28"/>
        </w:rPr>
        <w:t>бюджета</w:t>
      </w:r>
      <w:r w:rsidR="00F531A6" w:rsidRPr="00D70E39">
        <w:rPr>
          <w:rFonts w:ascii="Times New Roman" w:hAnsi="Times New Roman" w:cs="Times New Roman"/>
          <w:sz w:val="28"/>
          <w:szCs w:val="28"/>
        </w:rPr>
        <w:t xml:space="preserve"> и внешних расчётов </w:t>
      </w:r>
      <w:r w:rsidRPr="00D70E39">
        <w:rPr>
          <w:rFonts w:ascii="Times New Roman" w:hAnsi="Times New Roman" w:cs="Times New Roman"/>
          <w:sz w:val="28"/>
          <w:szCs w:val="28"/>
        </w:rPr>
        <w:t xml:space="preserve">к 1952 г. </w:t>
      </w:r>
      <w:r w:rsidR="00F531A6" w:rsidRPr="00D70E39">
        <w:rPr>
          <w:rFonts w:ascii="Times New Roman" w:hAnsi="Times New Roman" w:cs="Times New Roman"/>
          <w:sz w:val="28"/>
          <w:szCs w:val="28"/>
        </w:rPr>
        <w:t xml:space="preserve">По ожиданиям, к 1952 г. жизненный уровень в стране должен был достигнуть 80% довоенного, а уровень безработицы составить 10% экономического. Ориентация на развитие тяжелой промышленности, заявленная в плане, ставила Японию в зависимость от импорта сырья и западных технологий. Под этот план было разработано шесть материальных балансов в натуральных показателях и </w:t>
      </w:r>
      <w:r w:rsidR="00194C3E" w:rsidRPr="00D70E39">
        <w:rPr>
          <w:rFonts w:ascii="Times New Roman" w:hAnsi="Times New Roman" w:cs="Times New Roman"/>
          <w:sz w:val="28"/>
          <w:szCs w:val="28"/>
        </w:rPr>
        <w:t>пять годовых планов.</w:t>
      </w:r>
      <w:r w:rsidR="00194C3E" w:rsidRPr="00D70E39">
        <w:rPr>
          <w:rStyle w:val="ae"/>
          <w:rFonts w:ascii="Times New Roman" w:hAnsi="Times New Roman" w:cs="Times New Roman"/>
          <w:sz w:val="28"/>
          <w:szCs w:val="28"/>
        </w:rPr>
        <w:footnoteReference w:id="7"/>
      </w:r>
    </w:p>
    <w:p w:rsidR="00194C3E" w:rsidRPr="00034A0B" w:rsidRDefault="00194C3E" w:rsidP="003E2F51">
      <w:pPr>
        <w:spacing w:line="360" w:lineRule="auto"/>
        <w:jc w:val="both"/>
        <w:rPr>
          <w:rFonts w:ascii="Times New Roman" w:hAnsi="Times New Roman" w:cs="Times New Roman"/>
          <w:sz w:val="28"/>
          <w:szCs w:val="28"/>
        </w:rPr>
      </w:pPr>
      <w:r w:rsidRPr="00D70E39">
        <w:rPr>
          <w:rFonts w:ascii="Times New Roman" w:hAnsi="Times New Roman" w:cs="Times New Roman"/>
          <w:sz w:val="28"/>
          <w:szCs w:val="28"/>
        </w:rPr>
        <w:tab/>
        <w:t xml:space="preserve">Японское правительство и Банк Японии подготовили несколько вариантов стабилизации спроса при сохранении продовольственных </w:t>
      </w:r>
      <w:r w:rsidRPr="00D70E39">
        <w:rPr>
          <w:rFonts w:ascii="Times New Roman" w:hAnsi="Times New Roman" w:cs="Times New Roman"/>
          <w:sz w:val="28"/>
          <w:szCs w:val="28"/>
        </w:rPr>
        <w:lastRenderedPageBreak/>
        <w:t>карточек, предлагая сосредоточить ресурсы в приоритетных отраслях, расширить производство для экспорта. Прежде чем вводить единый фиксированный курс иены, правительство приняло решение осуществить ряд подготовительных мер (индексация</w:t>
      </w:r>
      <w:r w:rsidRPr="00034A0B">
        <w:rPr>
          <w:rFonts w:ascii="Times New Roman" w:hAnsi="Times New Roman" w:cs="Times New Roman"/>
          <w:sz w:val="28"/>
          <w:szCs w:val="28"/>
        </w:rPr>
        <w:t xml:space="preserve"> основных фондов, перевод государственных предприятий на </w:t>
      </w:r>
      <w:r w:rsidR="003B263C" w:rsidRPr="00034A0B">
        <w:rPr>
          <w:rFonts w:ascii="Times New Roman" w:hAnsi="Times New Roman" w:cs="Times New Roman"/>
          <w:sz w:val="28"/>
          <w:szCs w:val="28"/>
        </w:rPr>
        <w:t>самоокупаемость, создание запасов остродефицитного сырья путем закупок из-за границы).</w:t>
      </w:r>
    </w:p>
    <w:p w:rsidR="00FD70CB" w:rsidRPr="00034A0B" w:rsidRDefault="003B263C"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Но восстановление плановой экономики было невозможно, по причине либерализации правительства на парламентских выборах. Новая либеральная партия не принимала </w:t>
      </w:r>
      <w:r w:rsidR="00FD70CB" w:rsidRPr="00034A0B">
        <w:rPr>
          <w:rFonts w:ascii="Times New Roman" w:hAnsi="Times New Roman" w:cs="Times New Roman"/>
          <w:sz w:val="28"/>
          <w:szCs w:val="28"/>
        </w:rPr>
        <w:t xml:space="preserve">идеологию планового хозяйства. Партия во главе с </w:t>
      </w:r>
      <w:proofErr w:type="spellStart"/>
      <w:r w:rsidR="00FD70CB" w:rsidRPr="00034A0B">
        <w:rPr>
          <w:rFonts w:ascii="Times New Roman" w:hAnsi="Times New Roman" w:cs="Times New Roman"/>
          <w:sz w:val="28"/>
          <w:szCs w:val="28"/>
        </w:rPr>
        <w:t>Ёсида</w:t>
      </w:r>
      <w:proofErr w:type="spellEnd"/>
      <w:r w:rsidR="00FD70CB" w:rsidRPr="00034A0B">
        <w:rPr>
          <w:rFonts w:ascii="Times New Roman" w:hAnsi="Times New Roman" w:cs="Times New Roman"/>
          <w:sz w:val="28"/>
          <w:szCs w:val="28"/>
        </w:rPr>
        <w:t xml:space="preserve"> </w:t>
      </w:r>
      <w:proofErr w:type="spellStart"/>
      <w:r w:rsidR="00FD70CB" w:rsidRPr="00034A0B">
        <w:rPr>
          <w:rFonts w:ascii="Times New Roman" w:hAnsi="Times New Roman" w:cs="Times New Roman"/>
          <w:sz w:val="28"/>
          <w:szCs w:val="28"/>
        </w:rPr>
        <w:t>Сигэру</w:t>
      </w:r>
      <w:proofErr w:type="spellEnd"/>
      <w:r w:rsidR="00FD70CB" w:rsidRPr="00034A0B">
        <w:rPr>
          <w:rFonts w:ascii="Times New Roman" w:hAnsi="Times New Roman" w:cs="Times New Roman"/>
          <w:sz w:val="28"/>
          <w:szCs w:val="28"/>
        </w:rPr>
        <w:t xml:space="preserve"> обещала снять прямой государственный контроль над экономикой и вернуть экономическую свободу.</w:t>
      </w:r>
    </w:p>
    <w:p w:rsidR="003B263C" w:rsidRPr="00034A0B" w:rsidRDefault="00FD70CB"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Стоит отметить, что характерные для японской экономики ценности свободы не были утрачены, это объясняется тем, что послевоенный эксперимент с внедрением плановой экономики не смог реализоваться. Пример того, как институциональная инерция влияет на формирование и внедрение новых формальных норм.</w:t>
      </w:r>
    </w:p>
    <w:p w:rsidR="00CE1543" w:rsidRPr="00034A0B" w:rsidRDefault="00CE1543"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r>
      <w:r w:rsidR="005D515D" w:rsidRPr="00034A0B">
        <w:rPr>
          <w:rFonts w:ascii="Times New Roman" w:hAnsi="Times New Roman" w:cs="Times New Roman"/>
          <w:sz w:val="28"/>
          <w:szCs w:val="28"/>
        </w:rPr>
        <w:t xml:space="preserve">В последующем к принятию бюджета подошли более основательно. </w:t>
      </w:r>
      <w:proofErr w:type="gramStart"/>
      <w:r w:rsidR="005D515D" w:rsidRPr="00034A0B">
        <w:rPr>
          <w:rFonts w:ascii="Times New Roman" w:hAnsi="Times New Roman" w:cs="Times New Roman"/>
          <w:sz w:val="28"/>
          <w:szCs w:val="28"/>
        </w:rPr>
        <w:t xml:space="preserve">Один из известных зарубежных финансистов – Джозеф Додж, управляющий </w:t>
      </w:r>
      <w:proofErr w:type="spellStart"/>
      <w:r w:rsidR="005D515D" w:rsidRPr="00034A0B">
        <w:rPr>
          <w:rFonts w:ascii="Times New Roman" w:hAnsi="Times New Roman" w:cs="Times New Roman"/>
          <w:sz w:val="28"/>
          <w:szCs w:val="28"/>
        </w:rPr>
        <w:t>Детройтского</w:t>
      </w:r>
      <w:proofErr w:type="spellEnd"/>
      <w:r w:rsidR="005D515D" w:rsidRPr="00034A0B">
        <w:rPr>
          <w:rFonts w:ascii="Times New Roman" w:hAnsi="Times New Roman" w:cs="Times New Roman"/>
          <w:sz w:val="28"/>
          <w:szCs w:val="28"/>
        </w:rPr>
        <w:t xml:space="preserve"> банка и автор проекта денежной реформы в 1947 г. в Западной Германии, принял участие в формирований жесткой бюджетной реформы.</w:t>
      </w:r>
      <w:proofErr w:type="gramEnd"/>
      <w:r w:rsidR="005D515D" w:rsidRPr="00034A0B">
        <w:rPr>
          <w:rFonts w:ascii="Times New Roman" w:hAnsi="Times New Roman" w:cs="Times New Roman"/>
          <w:sz w:val="28"/>
          <w:szCs w:val="28"/>
        </w:rPr>
        <w:t xml:space="preserve"> Суть новой бюджетной политики состояла </w:t>
      </w:r>
      <w:proofErr w:type="gramStart"/>
      <w:r w:rsidR="005D515D" w:rsidRPr="00034A0B">
        <w:rPr>
          <w:rFonts w:ascii="Times New Roman" w:hAnsi="Times New Roman" w:cs="Times New Roman"/>
          <w:sz w:val="28"/>
          <w:szCs w:val="28"/>
        </w:rPr>
        <w:t>в</w:t>
      </w:r>
      <w:proofErr w:type="gramEnd"/>
      <w:r w:rsidR="005D515D" w:rsidRPr="00034A0B">
        <w:rPr>
          <w:rFonts w:ascii="Times New Roman" w:hAnsi="Times New Roman" w:cs="Times New Roman"/>
          <w:sz w:val="28"/>
          <w:szCs w:val="28"/>
        </w:rPr>
        <w:t xml:space="preserve"> </w:t>
      </w:r>
      <w:proofErr w:type="gramStart"/>
      <w:r w:rsidR="005D515D" w:rsidRPr="00034A0B">
        <w:rPr>
          <w:rFonts w:ascii="Times New Roman" w:hAnsi="Times New Roman" w:cs="Times New Roman"/>
          <w:sz w:val="28"/>
          <w:szCs w:val="28"/>
        </w:rPr>
        <w:t>сокра</w:t>
      </w:r>
      <w:r w:rsidR="00C4320E" w:rsidRPr="00034A0B">
        <w:rPr>
          <w:rFonts w:ascii="Times New Roman" w:hAnsi="Times New Roman" w:cs="Times New Roman"/>
          <w:sz w:val="28"/>
          <w:szCs w:val="28"/>
        </w:rPr>
        <w:t>щений</w:t>
      </w:r>
      <w:proofErr w:type="gramEnd"/>
      <w:r w:rsidR="00C4320E" w:rsidRPr="00034A0B">
        <w:rPr>
          <w:rFonts w:ascii="Times New Roman" w:hAnsi="Times New Roman" w:cs="Times New Roman"/>
          <w:sz w:val="28"/>
          <w:szCs w:val="28"/>
        </w:rPr>
        <w:t xml:space="preserve"> государственных расходов и закрытий инфляционных “кранов”. Был установлен принцип постатейного балансирования расходов и доходов по всей системе бюджетных счетов.</w:t>
      </w:r>
    </w:p>
    <w:p w:rsidR="00C4320E" w:rsidRPr="00034A0B" w:rsidRDefault="00C4320E"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По предварительным расчетам Японского правительства, оптимальный курс иены в то время составлял 400 иен за доллар. Множественные курсы, по которым велась внешняя торговля, колебались в пределах от 100 до 660 иен за доллар, а средний курс находился на уровне 425.</w:t>
      </w:r>
    </w:p>
    <w:p w:rsidR="00C4320E" w:rsidRPr="00034A0B" w:rsidRDefault="00C4320E"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Рассматривая налоговую систему, нужно отметить ее прогрессивную шкалу обложения личных доходов и твердые ставки налога на прибыль </w:t>
      </w:r>
      <w:r w:rsidRPr="00034A0B">
        <w:rPr>
          <w:rFonts w:ascii="Times New Roman" w:hAnsi="Times New Roman" w:cs="Times New Roman"/>
          <w:sz w:val="28"/>
          <w:szCs w:val="28"/>
        </w:rPr>
        <w:lastRenderedPageBreak/>
        <w:t>компаний без всяких льгот. Не было налога на добавленную стоимость, но был ряд акцизов.</w:t>
      </w:r>
    </w:p>
    <w:p w:rsidR="00135EAB" w:rsidRPr="00034A0B" w:rsidRDefault="00135EAB"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Для быстрого развития экономики очень важны сферы транспорта и энергетики. </w:t>
      </w:r>
      <w:proofErr w:type="gramStart"/>
      <w:r w:rsidRPr="00034A0B">
        <w:rPr>
          <w:rFonts w:ascii="Times New Roman" w:hAnsi="Times New Roman" w:cs="Times New Roman"/>
          <w:sz w:val="28"/>
          <w:szCs w:val="28"/>
        </w:rPr>
        <w:t xml:space="preserve">С 1960 – 1973 гг. объем грузоперевозок и </w:t>
      </w:r>
      <w:proofErr w:type="spellStart"/>
      <w:r w:rsidRPr="00034A0B">
        <w:rPr>
          <w:rFonts w:ascii="Times New Roman" w:hAnsi="Times New Roman" w:cs="Times New Roman"/>
          <w:sz w:val="28"/>
          <w:szCs w:val="28"/>
        </w:rPr>
        <w:t>пассажироперевозок</w:t>
      </w:r>
      <w:proofErr w:type="spellEnd"/>
      <w:r w:rsidRPr="00034A0B">
        <w:rPr>
          <w:rFonts w:ascii="Times New Roman" w:hAnsi="Times New Roman" w:cs="Times New Roman"/>
          <w:sz w:val="28"/>
          <w:szCs w:val="28"/>
        </w:rPr>
        <w:t xml:space="preserve"> увеличился почти в три раза при среднегодовых темпах роста около 9,0%.</w:t>
      </w:r>
      <w:r w:rsidRPr="00034A0B">
        <w:rPr>
          <w:rStyle w:val="ae"/>
          <w:rFonts w:ascii="Times New Roman" w:hAnsi="Times New Roman" w:cs="Times New Roman"/>
          <w:sz w:val="28"/>
          <w:szCs w:val="28"/>
        </w:rPr>
        <w:footnoteReference w:id="8"/>
      </w:r>
      <w:r w:rsidRPr="00034A0B">
        <w:rPr>
          <w:rFonts w:ascii="Times New Roman" w:hAnsi="Times New Roman" w:cs="Times New Roman"/>
          <w:sz w:val="28"/>
          <w:szCs w:val="28"/>
        </w:rPr>
        <w:t xml:space="preserve">Строительство дорог требовало огромных денег, и с целью получения дополнительных средств для его финансирования в 1968 г. в стране </w:t>
      </w:r>
      <w:r w:rsidR="004D3A95" w:rsidRPr="00034A0B">
        <w:rPr>
          <w:rFonts w:ascii="Times New Roman" w:hAnsi="Times New Roman" w:cs="Times New Roman"/>
          <w:sz w:val="28"/>
          <w:szCs w:val="28"/>
        </w:rPr>
        <w:t>был принят специальный закон, по которому при приобретении автомобиля каждый покупатель должен был уплачивать налог в размере 3% от его стоимости на</w:t>
      </w:r>
      <w:proofErr w:type="gramEnd"/>
      <w:r w:rsidR="004D3A95" w:rsidRPr="00034A0B">
        <w:rPr>
          <w:rFonts w:ascii="Times New Roman" w:hAnsi="Times New Roman" w:cs="Times New Roman"/>
          <w:sz w:val="28"/>
          <w:szCs w:val="28"/>
        </w:rPr>
        <w:t xml:space="preserve"> цели дорожного строительства.</w:t>
      </w:r>
    </w:p>
    <w:p w:rsidR="000D5E47" w:rsidRPr="00034A0B" w:rsidRDefault="000D5E47"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Со временем появилась необходимость смещения приоритетов в развитии экономики и переходе от роста с упором на отрасли тяжелой промышленности к преимущественному развитию отраслей, базирующихся на использовании достижений научно-технического прогресса (НТП), потребляющих относительно меньше сырья и энергии.</w:t>
      </w:r>
    </w:p>
    <w:p w:rsidR="00D24458" w:rsidRPr="00034A0B" w:rsidRDefault="00D24458"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Благодаря внедрению НТП японская промышленность смогла достичь поразительных результатов в области экономии сырья и энергии. За 12 лет после активного внедрения НТП общее потребление энергии в добывающей и обрабатывающей промышленности страны увеличилось лишь на 16%, в то время как объем производства – более чем на 70%. Удельная материалоемкость промышленного производства уменьшилась на 51,5 %.</w:t>
      </w:r>
      <w:r w:rsidRPr="00034A0B">
        <w:rPr>
          <w:rStyle w:val="ae"/>
          <w:rFonts w:ascii="Times New Roman" w:hAnsi="Times New Roman" w:cs="Times New Roman"/>
          <w:sz w:val="28"/>
          <w:szCs w:val="28"/>
        </w:rPr>
        <w:footnoteReference w:id="9"/>
      </w:r>
    </w:p>
    <w:p w:rsidR="000D5E47" w:rsidRDefault="000D5E47" w:rsidP="003E2F51">
      <w:pPr>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Эти идеи нашли свое отражение в официальных документах, в частности в докладах экспертов Совета по производственной структуре при Министерстве внешней торговли и промышленности, в которых говорилось о необходимости “интеллектуализации” производственной структуры за счет преимущественного развития </w:t>
      </w:r>
      <w:proofErr w:type="spellStart"/>
      <w:r w:rsidRPr="00034A0B">
        <w:rPr>
          <w:rFonts w:ascii="Times New Roman" w:hAnsi="Times New Roman" w:cs="Times New Roman"/>
          <w:sz w:val="28"/>
          <w:szCs w:val="28"/>
        </w:rPr>
        <w:t>интеллектуалоемких</w:t>
      </w:r>
      <w:proofErr w:type="spellEnd"/>
      <w:r w:rsidRPr="00034A0B">
        <w:rPr>
          <w:rFonts w:ascii="Times New Roman" w:hAnsi="Times New Roman" w:cs="Times New Roman"/>
          <w:sz w:val="28"/>
          <w:szCs w:val="28"/>
        </w:rPr>
        <w:t xml:space="preserve"> отраслей, требующих применения передовой технологии, больших затрат квалифицированного </w:t>
      </w:r>
      <w:r w:rsidRPr="00034A0B">
        <w:rPr>
          <w:rFonts w:ascii="Times New Roman" w:hAnsi="Times New Roman" w:cs="Times New Roman"/>
          <w:sz w:val="28"/>
          <w:szCs w:val="28"/>
        </w:rPr>
        <w:lastRenderedPageBreak/>
        <w:t>труда и значительных расходов на НИОКР. Для конкретизации можно привести примеры таких отраслей: производство ЭВМ,  промышленных роботов, интегральных систем,  а так же развитие индустрии информации, производства оборудования связи, станков с ЧПУ, тонких химических соединений, фармацевтика и т.д.</w:t>
      </w:r>
    </w:p>
    <w:p w:rsidR="000C30F8" w:rsidRPr="00F33486" w:rsidRDefault="000C30F8" w:rsidP="003E2F5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C30F8">
        <w:rPr>
          <w:rFonts w:ascii="Times New Roman" w:hAnsi="Times New Roman" w:cs="Times New Roman"/>
          <w:sz w:val="28"/>
          <w:szCs w:val="28"/>
        </w:rPr>
        <w:t xml:space="preserve">Государство </w:t>
      </w:r>
      <w:r>
        <w:rPr>
          <w:rFonts w:ascii="Times New Roman" w:hAnsi="Times New Roman" w:cs="Times New Roman"/>
          <w:sz w:val="28"/>
          <w:szCs w:val="28"/>
        </w:rPr>
        <w:t>являлось катализатором всего того</w:t>
      </w:r>
      <w:r w:rsidRPr="000C30F8">
        <w:rPr>
          <w:rFonts w:ascii="Times New Roman" w:hAnsi="Times New Roman" w:cs="Times New Roman"/>
          <w:sz w:val="28"/>
          <w:szCs w:val="28"/>
        </w:rPr>
        <w:t>, что</w:t>
      </w:r>
      <w:r>
        <w:rPr>
          <w:rFonts w:ascii="Times New Roman" w:hAnsi="Times New Roman" w:cs="Times New Roman"/>
          <w:sz w:val="28"/>
          <w:szCs w:val="28"/>
        </w:rPr>
        <w:t xml:space="preserve"> развивало науку в стране и способствовало продв</w:t>
      </w:r>
      <w:r w:rsidR="0045288C">
        <w:rPr>
          <w:rFonts w:ascii="Times New Roman" w:hAnsi="Times New Roman" w:cs="Times New Roman"/>
          <w:sz w:val="28"/>
          <w:szCs w:val="28"/>
        </w:rPr>
        <w:t>ижению научных исследований</w:t>
      </w:r>
      <w:r w:rsidRPr="000C30F8">
        <w:rPr>
          <w:rFonts w:ascii="Times New Roman" w:hAnsi="Times New Roman" w:cs="Times New Roman"/>
          <w:sz w:val="28"/>
          <w:szCs w:val="28"/>
        </w:rPr>
        <w:t xml:space="preserve">. Достаточно отметить, что во время бурного </w:t>
      </w:r>
      <w:r w:rsidR="0045288C" w:rsidRPr="000C30F8">
        <w:rPr>
          <w:rFonts w:ascii="Times New Roman" w:hAnsi="Times New Roman" w:cs="Times New Roman"/>
          <w:sz w:val="28"/>
          <w:szCs w:val="28"/>
        </w:rPr>
        <w:t>экономического</w:t>
      </w:r>
      <w:r w:rsidRPr="000C30F8">
        <w:rPr>
          <w:rFonts w:ascii="Times New Roman" w:hAnsi="Times New Roman" w:cs="Times New Roman"/>
          <w:sz w:val="28"/>
          <w:szCs w:val="28"/>
        </w:rPr>
        <w:t xml:space="preserve"> роста, Япония опережала другие страны не только по темпам экономического роста, но и по числу нау</w:t>
      </w:r>
      <w:r>
        <w:rPr>
          <w:rFonts w:ascii="Times New Roman" w:hAnsi="Times New Roman" w:cs="Times New Roman"/>
          <w:sz w:val="28"/>
          <w:szCs w:val="28"/>
        </w:rPr>
        <w:t>чных исследователей</w:t>
      </w:r>
      <w:r w:rsidRPr="000C30F8">
        <w:rPr>
          <w:rFonts w:ascii="Times New Roman" w:hAnsi="Times New Roman" w:cs="Times New Roman"/>
          <w:sz w:val="28"/>
          <w:szCs w:val="28"/>
        </w:rPr>
        <w:t>:</w:t>
      </w:r>
      <w:r>
        <w:rPr>
          <w:rFonts w:ascii="Times New Roman" w:hAnsi="Times New Roman" w:cs="Times New Roman"/>
          <w:sz w:val="28"/>
          <w:szCs w:val="28"/>
        </w:rPr>
        <w:t xml:space="preserve"> в 1964 г. в Японии было 115 тыс. исследователей, в то время как во Франции и ФРГ немногим более 30 тыс. в каждой.</w:t>
      </w:r>
      <w:r w:rsidR="00DF5CA4">
        <w:rPr>
          <w:rStyle w:val="ae"/>
          <w:rFonts w:ascii="Times New Roman" w:hAnsi="Times New Roman" w:cs="Times New Roman"/>
          <w:sz w:val="28"/>
          <w:szCs w:val="28"/>
        </w:rPr>
        <w:footnoteReference w:id="10"/>
      </w:r>
    </w:p>
    <w:p w:rsidR="00DF5CA4" w:rsidRDefault="00DF5CA4" w:rsidP="003E2F51">
      <w:pPr>
        <w:spacing w:line="360" w:lineRule="auto"/>
        <w:jc w:val="both"/>
        <w:rPr>
          <w:rFonts w:ascii="Times New Roman" w:hAnsi="Times New Roman" w:cs="Times New Roman"/>
          <w:sz w:val="28"/>
          <w:szCs w:val="28"/>
        </w:rPr>
      </w:pPr>
      <w:r w:rsidRPr="00F33486">
        <w:rPr>
          <w:rFonts w:ascii="Times New Roman" w:hAnsi="Times New Roman" w:cs="Times New Roman"/>
          <w:sz w:val="28"/>
          <w:szCs w:val="28"/>
        </w:rPr>
        <w:tab/>
      </w:r>
      <w:r>
        <w:rPr>
          <w:rFonts w:ascii="Times New Roman" w:hAnsi="Times New Roman" w:cs="Times New Roman"/>
          <w:sz w:val="28"/>
          <w:szCs w:val="28"/>
        </w:rPr>
        <w:t>Стоит отметить, что в Японии активно применялась практика заимствования зарубежных технологий, которые быстро улучшались и приспосабливались под производственный процесс. Была задача выжать максимум из полученных технологий и знаний. Объемы закупок иностранных технологии постоянно увеличивались в период высоких темпов роста</w:t>
      </w:r>
      <w:r w:rsidRPr="00DF5CA4">
        <w:rPr>
          <w:rFonts w:ascii="Times New Roman" w:hAnsi="Times New Roman" w:cs="Times New Roman"/>
          <w:sz w:val="28"/>
          <w:szCs w:val="28"/>
        </w:rPr>
        <w:t>:</w:t>
      </w:r>
      <w:r>
        <w:rPr>
          <w:rFonts w:ascii="Times New Roman" w:hAnsi="Times New Roman" w:cs="Times New Roman"/>
          <w:sz w:val="28"/>
          <w:szCs w:val="28"/>
        </w:rPr>
        <w:t xml:space="preserve"> в 1960г. они составили 95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долл., в 1967 г. 239 млн долл.</w:t>
      </w:r>
      <w:r>
        <w:rPr>
          <w:rStyle w:val="ae"/>
          <w:rFonts w:ascii="Times New Roman" w:hAnsi="Times New Roman" w:cs="Times New Roman"/>
          <w:sz w:val="28"/>
          <w:szCs w:val="28"/>
        </w:rPr>
        <w:footnoteReference w:id="11"/>
      </w:r>
      <w:r>
        <w:rPr>
          <w:rFonts w:ascii="Times New Roman" w:hAnsi="Times New Roman" w:cs="Times New Roman"/>
          <w:sz w:val="28"/>
          <w:szCs w:val="28"/>
        </w:rPr>
        <w:t xml:space="preserve"> </w:t>
      </w:r>
    </w:p>
    <w:p w:rsidR="00277075" w:rsidRPr="00DF5CA4" w:rsidRDefault="00277075" w:rsidP="003E2F51">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Япония в период высоких темпов роста имела перед собой цель ликвидировать технологическое отставание от стран Запада с главное целью – сохранение национальной независимости. Средние и крупные фирмы не могли решить столь крупную задачу. Лишь государство, имеющее большой административный ресурс, имело ресурсы для организации соответствующей работы, направляя в нужное русло общественные силы. Без эффективных институтов, любые действия государства не имели было смысла. Помимо наличия </w:t>
      </w:r>
      <w:r w:rsidR="00BE6756">
        <w:rPr>
          <w:rFonts w:ascii="Times New Roman" w:hAnsi="Times New Roman" w:cs="Times New Roman"/>
          <w:sz w:val="28"/>
          <w:szCs w:val="28"/>
        </w:rPr>
        <w:t>базиса в виде доступных технологий, было необходимо трудолюбие японцев, инициативы правительства и наличие огромного человеческого капитала.</w:t>
      </w:r>
      <w:r w:rsidR="0045288C">
        <w:rPr>
          <w:rFonts w:ascii="Times New Roman" w:hAnsi="Times New Roman" w:cs="Times New Roman"/>
          <w:sz w:val="28"/>
          <w:szCs w:val="28"/>
        </w:rPr>
        <w:t xml:space="preserve"> Государство играло огромную роль в целенаправленной политике институциональных трансформаций, которая обеспечивала наиболее эффективное использование заимствованных методов производства. Здесь </w:t>
      </w:r>
      <w:r w:rsidR="0045288C">
        <w:rPr>
          <w:rFonts w:ascii="Times New Roman" w:hAnsi="Times New Roman" w:cs="Times New Roman"/>
          <w:sz w:val="28"/>
          <w:szCs w:val="28"/>
        </w:rPr>
        <w:lastRenderedPageBreak/>
        <w:t>понимается способность социума к восприятию совершенных технологий, знаний и достижение нового уровня образования.</w:t>
      </w:r>
    </w:p>
    <w:p w:rsidR="00CD4289" w:rsidRPr="00034A0B" w:rsidRDefault="00CD4289"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   Продолжая тему</w:t>
      </w:r>
      <w:r w:rsidR="00135EAB" w:rsidRPr="00034A0B">
        <w:rPr>
          <w:rFonts w:ascii="Times New Roman" w:hAnsi="Times New Roman" w:cs="Times New Roman"/>
          <w:sz w:val="28"/>
          <w:szCs w:val="28"/>
        </w:rPr>
        <w:t xml:space="preserve"> формальных</w:t>
      </w:r>
      <w:r w:rsidRPr="00034A0B">
        <w:rPr>
          <w:rFonts w:ascii="Times New Roman" w:hAnsi="Times New Roman" w:cs="Times New Roman"/>
          <w:sz w:val="28"/>
          <w:szCs w:val="28"/>
        </w:rPr>
        <w:t xml:space="preserve"> институциональных изменений в экономике, нужно подчеркнуть появление нового института – общественные корпораций, которые были выведены за рамки министерств и ведомств с тем, чтобы придать им большую управленческую свободу и гарантировать эффективность. Основная масса предприятий в промышленности, строительстве, энергетике, финансах, торговле и сфере услуг оставалась в частной собственности.</w:t>
      </w:r>
    </w:p>
    <w:p w:rsidR="00CD4289" w:rsidRPr="00034A0B" w:rsidRDefault="00CD4289"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О силе страны можно судить по тому, как она преодолевает системные кризисы, которые рано или поздно ограничивают экономический и социальный рост. В 1973 году произошел энергетический кризис, который подорвал основной механизм экономического роста, основанного на вовлечении в производство во все возрастающих объемах сырья, топлива, энергии, капитала и рабочей силы. Причина кризиса – резкий рост цен на энергоносители, нефть подорожала в 4 раза, другие основные виды сырья увеличились в цене в среднем в два раза. С ноября 1973 года по начало 1976 г. происходило замедление, упадок и </w:t>
      </w:r>
      <w:proofErr w:type="gramStart"/>
      <w:r w:rsidRPr="00034A0B">
        <w:rPr>
          <w:rFonts w:ascii="Times New Roman" w:hAnsi="Times New Roman" w:cs="Times New Roman"/>
          <w:sz w:val="28"/>
          <w:szCs w:val="28"/>
        </w:rPr>
        <w:t>в</w:t>
      </w:r>
      <w:proofErr w:type="gramEnd"/>
      <w:r w:rsidRPr="00034A0B">
        <w:rPr>
          <w:rFonts w:ascii="Times New Roman" w:hAnsi="Times New Roman" w:cs="Times New Roman"/>
          <w:sz w:val="28"/>
          <w:szCs w:val="28"/>
        </w:rPr>
        <w:t xml:space="preserve"> </w:t>
      </w:r>
      <w:proofErr w:type="gramStart"/>
      <w:r w:rsidRPr="00034A0B">
        <w:rPr>
          <w:rFonts w:ascii="Times New Roman" w:hAnsi="Times New Roman" w:cs="Times New Roman"/>
          <w:sz w:val="28"/>
          <w:szCs w:val="28"/>
        </w:rPr>
        <w:t>последствий</w:t>
      </w:r>
      <w:proofErr w:type="gramEnd"/>
      <w:r w:rsidRPr="00034A0B">
        <w:rPr>
          <w:rFonts w:ascii="Times New Roman" w:hAnsi="Times New Roman" w:cs="Times New Roman"/>
          <w:sz w:val="28"/>
          <w:szCs w:val="28"/>
        </w:rPr>
        <w:t xml:space="preserve"> переход из депрессии к оживлению в промышленном производстве. За весь послевоенный период развития не было подобного затяжного кризиса. Энергетический кризис стал серьезным прецедентом для экономики Японии и заставил придать процессу перестройки экономики Японии значительное ускорение, взглянуть на новую проблему </w:t>
      </w:r>
      <w:proofErr w:type="spellStart"/>
      <w:r w:rsidRPr="00034A0B">
        <w:rPr>
          <w:rFonts w:ascii="Times New Roman" w:hAnsi="Times New Roman" w:cs="Times New Roman"/>
          <w:sz w:val="28"/>
          <w:szCs w:val="28"/>
        </w:rPr>
        <w:t>энерго</w:t>
      </w:r>
      <w:proofErr w:type="spellEnd"/>
      <w:r w:rsidRPr="00034A0B">
        <w:rPr>
          <w:rFonts w:ascii="Times New Roman" w:hAnsi="Times New Roman" w:cs="Times New Roman"/>
          <w:sz w:val="28"/>
          <w:szCs w:val="28"/>
        </w:rPr>
        <w:t xml:space="preserve">- и материалоемкости структуры. </w:t>
      </w:r>
    </w:p>
    <w:p w:rsidR="00CD4289" w:rsidRPr="00034A0B" w:rsidRDefault="00CD4289"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Для решения энергетического кризиса нужно было разобраться с </w:t>
      </w:r>
      <w:proofErr w:type="gramStart"/>
      <w:r w:rsidRPr="00034A0B">
        <w:rPr>
          <w:rFonts w:ascii="Times New Roman" w:hAnsi="Times New Roman" w:cs="Times New Roman"/>
          <w:sz w:val="28"/>
          <w:szCs w:val="28"/>
        </w:rPr>
        <w:t>грузом</w:t>
      </w:r>
      <w:proofErr w:type="gramEnd"/>
      <w:r w:rsidRPr="00034A0B">
        <w:rPr>
          <w:rFonts w:ascii="Times New Roman" w:hAnsi="Times New Roman" w:cs="Times New Roman"/>
          <w:sz w:val="28"/>
          <w:szCs w:val="28"/>
        </w:rPr>
        <w:t xml:space="preserve"> так называемых структурно больных отраслей. Главным направлением в развитии японской экономики 1970х – 1980-е годы стало урегулирование положения дел в структурно больных отраслях промышленности, причем с защитой от банкротства и социальных потрясений. </w:t>
      </w:r>
    </w:p>
    <w:p w:rsidR="00CD4289" w:rsidRPr="00034A0B" w:rsidRDefault="00CD4289"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lastRenderedPageBreak/>
        <w:t xml:space="preserve">Министерство внешней торговли и промышленности (МВТП) совместно с отраслевой ассоциаций предпринимателей была разработана широкомасштабная программа </w:t>
      </w:r>
      <w:proofErr w:type="spellStart"/>
      <w:r w:rsidRPr="00034A0B">
        <w:rPr>
          <w:rFonts w:ascii="Times New Roman" w:hAnsi="Times New Roman" w:cs="Times New Roman"/>
          <w:sz w:val="28"/>
          <w:szCs w:val="28"/>
        </w:rPr>
        <w:t>скрапирования</w:t>
      </w:r>
      <w:proofErr w:type="spellEnd"/>
      <w:r w:rsidRPr="00034A0B">
        <w:rPr>
          <w:rFonts w:ascii="Times New Roman" w:hAnsi="Times New Roman" w:cs="Times New Roman"/>
          <w:sz w:val="28"/>
          <w:szCs w:val="28"/>
        </w:rPr>
        <w:t xml:space="preserve"> (процесс демонтажа с последующей переплавкой) мощностей в структурно больных отраслях. Среди </w:t>
      </w:r>
      <w:proofErr w:type="spellStart"/>
      <w:r w:rsidRPr="00034A0B">
        <w:rPr>
          <w:rFonts w:ascii="Times New Roman" w:hAnsi="Times New Roman" w:cs="Times New Roman"/>
          <w:sz w:val="28"/>
          <w:szCs w:val="28"/>
        </w:rPr>
        <w:t>энерг</w:t>
      </w:r>
      <w:proofErr w:type="gramStart"/>
      <w:r w:rsidRPr="00034A0B">
        <w:rPr>
          <w:rFonts w:ascii="Times New Roman" w:hAnsi="Times New Roman" w:cs="Times New Roman"/>
          <w:sz w:val="28"/>
          <w:szCs w:val="28"/>
        </w:rPr>
        <w:t>о</w:t>
      </w:r>
      <w:proofErr w:type="spellEnd"/>
      <w:r w:rsidRPr="00034A0B">
        <w:rPr>
          <w:rFonts w:ascii="Times New Roman" w:hAnsi="Times New Roman" w:cs="Times New Roman"/>
          <w:sz w:val="28"/>
          <w:szCs w:val="28"/>
        </w:rPr>
        <w:t>-</w:t>
      </w:r>
      <w:proofErr w:type="gramEnd"/>
      <w:r w:rsidRPr="00034A0B">
        <w:rPr>
          <w:rFonts w:ascii="Times New Roman" w:hAnsi="Times New Roman" w:cs="Times New Roman"/>
          <w:sz w:val="28"/>
          <w:szCs w:val="28"/>
        </w:rPr>
        <w:t xml:space="preserve"> и материалоемких производств наиболее масштабное </w:t>
      </w:r>
      <w:proofErr w:type="spellStart"/>
      <w:r w:rsidRPr="00034A0B">
        <w:rPr>
          <w:rFonts w:ascii="Times New Roman" w:hAnsi="Times New Roman" w:cs="Times New Roman"/>
          <w:sz w:val="28"/>
          <w:szCs w:val="28"/>
        </w:rPr>
        <w:t>скрапирование</w:t>
      </w:r>
      <w:proofErr w:type="spellEnd"/>
      <w:r w:rsidRPr="00034A0B">
        <w:rPr>
          <w:rFonts w:ascii="Times New Roman" w:hAnsi="Times New Roman" w:cs="Times New Roman"/>
          <w:sz w:val="28"/>
          <w:szCs w:val="28"/>
        </w:rPr>
        <w:t xml:space="preserve"> мощностей было осуществлено в алюминиевой промышленности, нефтехимии и производстве химических удобрений. Проблема перестала быть такой острой. Появилась возможность взяться за сокращение мощности судостроительной промышленности </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на 20% к 1987 г.) и мощностей по перегонке нефти (20% к 1988 г.).</w:t>
      </w:r>
    </w:p>
    <w:p w:rsidR="0049745E" w:rsidRDefault="0049745E" w:rsidP="003E2F51">
      <w:pPr>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Тем не </w:t>
      </w:r>
      <w:proofErr w:type="gramStart"/>
      <w:r w:rsidRPr="00034A0B">
        <w:rPr>
          <w:rFonts w:ascii="Times New Roman" w:hAnsi="Times New Roman" w:cs="Times New Roman"/>
          <w:sz w:val="28"/>
          <w:szCs w:val="28"/>
        </w:rPr>
        <w:t>менее</w:t>
      </w:r>
      <w:proofErr w:type="gramEnd"/>
      <w:r w:rsidRPr="00034A0B">
        <w:rPr>
          <w:rFonts w:ascii="Times New Roman" w:hAnsi="Times New Roman" w:cs="Times New Roman"/>
          <w:sz w:val="28"/>
          <w:szCs w:val="28"/>
        </w:rPr>
        <w:t xml:space="preserve"> проблемы, связанные с наличием избыточных мощностей, продолжали существовать в ряде отраслей и производств, в том числе и очень крупных, таких как черная металлургия и судостроение. </w:t>
      </w:r>
      <w:proofErr w:type="gramStart"/>
      <w:r w:rsidRPr="00034A0B">
        <w:rPr>
          <w:rFonts w:ascii="Times New Roman" w:hAnsi="Times New Roman" w:cs="Times New Roman"/>
          <w:sz w:val="28"/>
          <w:szCs w:val="28"/>
        </w:rPr>
        <w:t>В</w:t>
      </w:r>
      <w:proofErr w:type="gramEnd"/>
      <w:r w:rsidRPr="00034A0B">
        <w:rPr>
          <w:rFonts w:ascii="Times New Roman" w:hAnsi="Times New Roman" w:cs="Times New Roman"/>
          <w:sz w:val="28"/>
          <w:szCs w:val="28"/>
        </w:rPr>
        <w:t xml:space="preserve"> </w:t>
      </w:r>
      <w:proofErr w:type="gramStart"/>
      <w:r w:rsidRPr="00034A0B">
        <w:rPr>
          <w:rFonts w:ascii="Times New Roman" w:hAnsi="Times New Roman" w:cs="Times New Roman"/>
          <w:sz w:val="28"/>
          <w:szCs w:val="28"/>
        </w:rPr>
        <w:t>для</w:t>
      </w:r>
      <w:proofErr w:type="gramEnd"/>
      <w:r w:rsidRPr="00034A0B">
        <w:rPr>
          <w:rFonts w:ascii="Times New Roman" w:hAnsi="Times New Roman" w:cs="Times New Roman"/>
          <w:sz w:val="28"/>
          <w:szCs w:val="28"/>
        </w:rPr>
        <w:t xml:space="preserve"> более детального решения проблемы был принят закон – Закон о содействий перестройке, который отличался от предыдущих тем, что в нем в качестве объектов регулирования были обозначены не отрасли, а определенные виды и даже стадии производства.</w:t>
      </w:r>
    </w:p>
    <w:p w:rsidR="00ED3194" w:rsidRPr="00F33486" w:rsidRDefault="00ED3194" w:rsidP="003E2F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результаты экономического развития в период высоких темпов роста </w:t>
      </w:r>
    </w:p>
    <w:p w:rsidR="00306583" w:rsidRPr="00034A0B" w:rsidRDefault="00306583" w:rsidP="003E2F51">
      <w:pPr>
        <w:spacing w:line="360" w:lineRule="auto"/>
        <w:ind w:firstLine="708"/>
        <w:jc w:val="both"/>
        <w:rPr>
          <w:rFonts w:ascii="Times New Roman" w:hAnsi="Times New Roman" w:cs="Times New Roman"/>
          <w:sz w:val="28"/>
          <w:szCs w:val="28"/>
        </w:rPr>
      </w:pPr>
    </w:p>
    <w:p w:rsidR="00CD4289" w:rsidRPr="00034A0B" w:rsidRDefault="00D6582E" w:rsidP="003E2F51">
      <w:pPr>
        <w:spacing w:line="360" w:lineRule="auto"/>
        <w:jc w:val="both"/>
        <w:rPr>
          <w:rFonts w:ascii="Times New Roman" w:hAnsi="Times New Roman" w:cs="Times New Roman"/>
        </w:rPr>
      </w:pPr>
      <w:r>
        <w:rPr>
          <w:rFonts w:ascii="Times New Roman" w:hAnsi="Times New Roman" w:cs="Times New Roman"/>
        </w:rPr>
        <w:br w:type="page"/>
      </w:r>
    </w:p>
    <w:p w:rsidR="004A0FDD" w:rsidRPr="00D6582E" w:rsidRDefault="00016604" w:rsidP="00D6582E">
      <w:pPr>
        <w:pStyle w:val="1"/>
        <w:spacing w:line="360" w:lineRule="auto"/>
        <w:jc w:val="center"/>
        <w:rPr>
          <w:rFonts w:ascii="Times New Roman" w:hAnsi="Times New Roman" w:cs="Times New Roman"/>
          <w:color w:val="auto"/>
          <w:sz w:val="28"/>
        </w:rPr>
      </w:pPr>
      <w:bookmarkStart w:id="4" w:name="_Toc451282322"/>
      <w:r w:rsidRPr="00D6582E">
        <w:rPr>
          <w:rFonts w:ascii="Times New Roman" w:hAnsi="Times New Roman" w:cs="Times New Roman"/>
          <w:color w:val="auto"/>
          <w:sz w:val="28"/>
        </w:rPr>
        <w:lastRenderedPageBreak/>
        <w:t>Г</w:t>
      </w:r>
      <w:r w:rsidR="00656B13" w:rsidRPr="00D6582E">
        <w:rPr>
          <w:rFonts w:ascii="Times New Roman" w:hAnsi="Times New Roman" w:cs="Times New Roman"/>
          <w:color w:val="auto"/>
          <w:sz w:val="28"/>
        </w:rPr>
        <w:t>лава 2</w:t>
      </w:r>
      <w:r w:rsidR="00016301" w:rsidRPr="00D6582E">
        <w:rPr>
          <w:rFonts w:ascii="Times New Roman" w:hAnsi="Times New Roman" w:cs="Times New Roman"/>
          <w:color w:val="auto"/>
          <w:sz w:val="28"/>
        </w:rPr>
        <w:t>.</w:t>
      </w:r>
      <w:r w:rsidR="00656B13" w:rsidRPr="00D6582E">
        <w:rPr>
          <w:rFonts w:ascii="Times New Roman" w:hAnsi="Times New Roman" w:cs="Times New Roman"/>
          <w:color w:val="auto"/>
          <w:sz w:val="28"/>
        </w:rPr>
        <w:t xml:space="preserve"> </w:t>
      </w:r>
      <w:r w:rsidR="003435FD" w:rsidRPr="00D6582E">
        <w:rPr>
          <w:rFonts w:ascii="Times New Roman" w:hAnsi="Times New Roman" w:cs="Times New Roman"/>
          <w:color w:val="auto"/>
          <w:sz w:val="28"/>
        </w:rPr>
        <w:t>Особенности отраслевой организации и менеджмента в 1950-1970-е гг.</w:t>
      </w:r>
      <w:bookmarkEnd w:id="4"/>
    </w:p>
    <w:p w:rsidR="00D17983" w:rsidRPr="00D6582E" w:rsidRDefault="003224C1" w:rsidP="00D6582E">
      <w:pPr>
        <w:pStyle w:val="2"/>
        <w:shd w:val="clear" w:color="auto" w:fill="FFFFFF" w:themeFill="background1"/>
        <w:jc w:val="center"/>
        <w:rPr>
          <w:rFonts w:ascii="Times New Roman" w:hAnsi="Times New Roman" w:cs="Times New Roman"/>
          <w:color w:val="auto"/>
          <w:sz w:val="28"/>
          <w:szCs w:val="32"/>
          <w:lang w:val="ru-RU"/>
        </w:rPr>
      </w:pPr>
      <w:bookmarkStart w:id="5" w:name="_Toc451282323"/>
      <w:r w:rsidRPr="00D6582E">
        <w:rPr>
          <w:rFonts w:ascii="Times New Roman" w:hAnsi="Times New Roman" w:cs="Times New Roman"/>
          <w:color w:val="auto"/>
          <w:sz w:val="28"/>
          <w:szCs w:val="32"/>
          <w:lang w:val="ru-RU"/>
        </w:rPr>
        <w:t>§</w:t>
      </w:r>
      <w:r w:rsidR="00CD4289" w:rsidRPr="00D6582E">
        <w:rPr>
          <w:rFonts w:ascii="Times New Roman" w:hAnsi="Times New Roman" w:cs="Times New Roman"/>
          <w:color w:val="auto"/>
          <w:sz w:val="28"/>
          <w:szCs w:val="32"/>
          <w:lang w:val="ru-RU"/>
        </w:rPr>
        <w:t xml:space="preserve"> 2.1</w:t>
      </w:r>
      <w:r w:rsidR="0009403C" w:rsidRPr="00D6582E">
        <w:rPr>
          <w:rFonts w:ascii="Times New Roman" w:hAnsi="Times New Roman" w:cs="Times New Roman"/>
          <w:color w:val="auto"/>
          <w:sz w:val="28"/>
          <w:szCs w:val="32"/>
          <w:lang w:val="ru-RU"/>
        </w:rPr>
        <w:t xml:space="preserve"> Особенности отраслевой организации японских предприятий</w:t>
      </w:r>
      <w:r w:rsidR="00963B19" w:rsidRPr="00D6582E">
        <w:rPr>
          <w:rFonts w:ascii="Times New Roman" w:hAnsi="Times New Roman" w:cs="Times New Roman"/>
          <w:color w:val="auto"/>
          <w:sz w:val="28"/>
          <w:szCs w:val="32"/>
          <w:lang w:val="ru-RU"/>
        </w:rPr>
        <w:t>.</w:t>
      </w:r>
      <w:bookmarkEnd w:id="5"/>
    </w:p>
    <w:p w:rsidR="00D6582E" w:rsidRPr="00D6582E" w:rsidRDefault="00D6582E" w:rsidP="00D6582E"/>
    <w:p w:rsidR="00F15CE5" w:rsidRPr="00034A0B" w:rsidRDefault="00F15CE5" w:rsidP="003E2F51">
      <w:pPr>
        <w:shd w:val="clear" w:color="auto" w:fill="FFFFFF" w:themeFill="background1"/>
        <w:jc w:val="both"/>
        <w:rPr>
          <w:rFonts w:ascii="Times New Roman" w:hAnsi="Times New Roman" w:cs="Times New Roman"/>
        </w:rPr>
      </w:pPr>
    </w:p>
    <w:p w:rsidR="00D0749B" w:rsidRPr="00D70E39" w:rsidRDefault="00D70E39" w:rsidP="003E2F51">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 xml:space="preserve">Особенности национальной психологии Японцев </w:t>
      </w:r>
      <w:r w:rsidR="0059219E">
        <w:rPr>
          <w:rFonts w:ascii="Times New Roman" w:hAnsi="Times New Roman" w:cs="Times New Roman"/>
          <w:sz w:val="28"/>
          <w:szCs w:val="28"/>
        </w:rPr>
        <w:t>основаны на предпочтении долговременных отношений и связей, отчетливо данное явление можно заметить</w:t>
      </w:r>
      <w:r w:rsidR="00E545B8">
        <w:rPr>
          <w:rFonts w:ascii="Times New Roman" w:hAnsi="Times New Roman" w:cs="Times New Roman"/>
          <w:sz w:val="28"/>
          <w:szCs w:val="28"/>
        </w:rPr>
        <w:t xml:space="preserve"> в сфере</w:t>
      </w:r>
      <w:r w:rsidR="0059219E">
        <w:rPr>
          <w:rFonts w:ascii="Times New Roman" w:hAnsi="Times New Roman" w:cs="Times New Roman"/>
          <w:sz w:val="28"/>
          <w:szCs w:val="28"/>
        </w:rPr>
        <w:t xml:space="preserve"> предпринимательства и бизнеса. Компании и банки стараются строить деловые отношения, опираясь на временную дифференциацию партнеров – по продолжительности и близости взаимоотношении. Компании, которые связаны наиболее продолжительным партнерством, имеют взаимное доверие, что позволяет давать взаимные преференций и отходить от строгих рыночных условий сделок. Создание независимых устойчивых долговременных связей, которые позволяют функционировать отдельным экономическим группам, как полноценные предпринимательские единицы – это так </w:t>
      </w:r>
      <w:proofErr w:type="gramStart"/>
      <w:r w:rsidR="0059219E">
        <w:rPr>
          <w:rFonts w:ascii="Times New Roman" w:hAnsi="Times New Roman" w:cs="Times New Roman"/>
          <w:sz w:val="28"/>
          <w:szCs w:val="28"/>
        </w:rPr>
        <w:t>называемый</w:t>
      </w:r>
      <w:proofErr w:type="gramEnd"/>
      <w:r w:rsidR="0059219E">
        <w:rPr>
          <w:rFonts w:ascii="Times New Roman" w:hAnsi="Times New Roman" w:cs="Times New Roman"/>
          <w:sz w:val="28"/>
          <w:szCs w:val="28"/>
        </w:rPr>
        <w:t xml:space="preserve"> </w:t>
      </w:r>
      <w:proofErr w:type="spellStart"/>
      <w:r w:rsidR="0059219E">
        <w:rPr>
          <w:rFonts w:ascii="Times New Roman" w:hAnsi="Times New Roman" w:cs="Times New Roman"/>
          <w:sz w:val="28"/>
          <w:szCs w:val="28"/>
        </w:rPr>
        <w:t>группизм</w:t>
      </w:r>
      <w:proofErr w:type="spellEnd"/>
      <w:r w:rsidR="0059219E">
        <w:rPr>
          <w:rFonts w:ascii="Times New Roman" w:hAnsi="Times New Roman" w:cs="Times New Roman"/>
          <w:sz w:val="28"/>
          <w:szCs w:val="28"/>
        </w:rPr>
        <w:t>.</w:t>
      </w:r>
    </w:p>
    <w:p w:rsidR="00D17983" w:rsidRPr="00034A0B" w:rsidRDefault="00D0749B"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Явление </w:t>
      </w:r>
      <w:proofErr w:type="spellStart"/>
      <w:r w:rsidRPr="00034A0B">
        <w:rPr>
          <w:rFonts w:ascii="Times New Roman" w:hAnsi="Times New Roman" w:cs="Times New Roman"/>
          <w:sz w:val="28"/>
          <w:szCs w:val="28"/>
        </w:rPr>
        <w:t>группизма</w:t>
      </w:r>
      <w:proofErr w:type="spellEnd"/>
      <w:r w:rsidRPr="00034A0B">
        <w:rPr>
          <w:rFonts w:ascii="Times New Roman" w:hAnsi="Times New Roman" w:cs="Times New Roman"/>
          <w:sz w:val="28"/>
          <w:szCs w:val="28"/>
        </w:rPr>
        <w:t xml:space="preserve"> представляет собой черту Японского </w:t>
      </w:r>
      <w:proofErr w:type="gramStart"/>
      <w:r w:rsidRPr="00034A0B">
        <w:rPr>
          <w:rFonts w:ascii="Times New Roman" w:hAnsi="Times New Roman" w:cs="Times New Roman"/>
          <w:sz w:val="28"/>
          <w:szCs w:val="28"/>
        </w:rPr>
        <w:t>менталитета</w:t>
      </w:r>
      <w:proofErr w:type="gramEnd"/>
      <w:r w:rsidRPr="00034A0B">
        <w:rPr>
          <w:rFonts w:ascii="Times New Roman" w:hAnsi="Times New Roman" w:cs="Times New Roman"/>
          <w:sz w:val="28"/>
          <w:szCs w:val="28"/>
        </w:rPr>
        <w:t xml:space="preserve"> ярко выраженную в менеджменте, суть которой состоит в том, </w:t>
      </w:r>
      <w:r w:rsidR="00395E94" w:rsidRPr="00034A0B">
        <w:rPr>
          <w:rFonts w:ascii="Times New Roman" w:hAnsi="Times New Roman" w:cs="Times New Roman"/>
          <w:sz w:val="28"/>
          <w:szCs w:val="28"/>
        </w:rPr>
        <w:t>что есть о</w:t>
      </w:r>
      <w:r w:rsidR="005F0939">
        <w:rPr>
          <w:rFonts w:ascii="Times New Roman" w:hAnsi="Times New Roman" w:cs="Times New Roman"/>
          <w:sz w:val="28"/>
          <w:szCs w:val="28"/>
        </w:rPr>
        <w:t>бщий командный (коллективный) дух</w:t>
      </w:r>
      <w:r w:rsidR="00395E94" w:rsidRPr="00034A0B">
        <w:rPr>
          <w:rFonts w:ascii="Times New Roman" w:hAnsi="Times New Roman" w:cs="Times New Roman"/>
          <w:sz w:val="28"/>
          <w:szCs w:val="28"/>
        </w:rPr>
        <w:t>, который выражается в единогласном принятии решений</w:t>
      </w:r>
      <w:r w:rsidRPr="00034A0B">
        <w:rPr>
          <w:rFonts w:ascii="Times New Roman" w:hAnsi="Times New Roman" w:cs="Times New Roman"/>
          <w:sz w:val="28"/>
          <w:szCs w:val="28"/>
        </w:rPr>
        <w:t>,</w:t>
      </w:r>
      <w:r w:rsidR="00395E94" w:rsidRPr="00034A0B">
        <w:rPr>
          <w:rFonts w:ascii="Times New Roman" w:hAnsi="Times New Roman" w:cs="Times New Roman"/>
          <w:sz w:val="28"/>
          <w:szCs w:val="28"/>
        </w:rPr>
        <w:t xml:space="preserve"> а так же</w:t>
      </w:r>
      <w:r w:rsidRPr="00034A0B">
        <w:rPr>
          <w:rFonts w:ascii="Times New Roman" w:hAnsi="Times New Roman" w:cs="Times New Roman"/>
          <w:sz w:val="28"/>
          <w:szCs w:val="28"/>
        </w:rPr>
        <w:t xml:space="preserve"> существует неформальная коллективная ответственность и коллективный контроль. </w:t>
      </w:r>
      <w:proofErr w:type="spellStart"/>
      <w:r w:rsidRPr="00034A0B">
        <w:rPr>
          <w:rFonts w:ascii="Times New Roman" w:hAnsi="Times New Roman" w:cs="Times New Roman"/>
          <w:sz w:val="28"/>
          <w:szCs w:val="28"/>
        </w:rPr>
        <w:t>Группизм</w:t>
      </w:r>
      <w:proofErr w:type="spellEnd"/>
      <w:r w:rsidRPr="00034A0B">
        <w:rPr>
          <w:rFonts w:ascii="Times New Roman" w:hAnsi="Times New Roman" w:cs="Times New Roman"/>
          <w:sz w:val="28"/>
          <w:szCs w:val="28"/>
        </w:rPr>
        <w:t xml:space="preserve"> подразумевает ориентацию управления на группу и оплату </w:t>
      </w:r>
      <w:r w:rsidR="00395E94" w:rsidRPr="00034A0B">
        <w:rPr>
          <w:rFonts w:ascii="Times New Roman" w:hAnsi="Times New Roman" w:cs="Times New Roman"/>
          <w:sz w:val="28"/>
          <w:szCs w:val="28"/>
        </w:rPr>
        <w:t>деятельности всей группы по сумме вложении каждого члена группы</w:t>
      </w:r>
      <w:r w:rsidRPr="00034A0B">
        <w:rPr>
          <w:rFonts w:ascii="Times New Roman" w:hAnsi="Times New Roman" w:cs="Times New Roman"/>
          <w:sz w:val="28"/>
          <w:szCs w:val="28"/>
        </w:rPr>
        <w:t>. </w:t>
      </w:r>
      <w:r w:rsidR="00395E94" w:rsidRPr="00034A0B">
        <w:rPr>
          <w:rFonts w:ascii="Times New Roman" w:hAnsi="Times New Roman" w:cs="Times New Roman"/>
          <w:sz w:val="28"/>
          <w:szCs w:val="28"/>
        </w:rPr>
        <w:t xml:space="preserve">Если рассматривать историческую основу </w:t>
      </w:r>
      <w:proofErr w:type="spellStart"/>
      <w:r w:rsidR="00395E94" w:rsidRPr="00034A0B">
        <w:rPr>
          <w:rFonts w:ascii="Times New Roman" w:hAnsi="Times New Roman" w:cs="Times New Roman"/>
          <w:sz w:val="28"/>
          <w:szCs w:val="28"/>
        </w:rPr>
        <w:t>группизма</w:t>
      </w:r>
      <w:proofErr w:type="spellEnd"/>
      <w:r w:rsidR="00395E94" w:rsidRPr="00034A0B">
        <w:rPr>
          <w:rFonts w:ascii="Times New Roman" w:hAnsi="Times New Roman" w:cs="Times New Roman"/>
          <w:sz w:val="28"/>
          <w:szCs w:val="28"/>
        </w:rPr>
        <w:t xml:space="preserve">, то корни его начинаются со времен </w:t>
      </w:r>
      <w:proofErr w:type="spellStart"/>
      <w:r w:rsidR="00395E94" w:rsidRPr="00034A0B">
        <w:rPr>
          <w:rFonts w:ascii="Times New Roman" w:hAnsi="Times New Roman" w:cs="Times New Roman"/>
          <w:sz w:val="28"/>
          <w:szCs w:val="28"/>
        </w:rPr>
        <w:t>рисосеяния</w:t>
      </w:r>
      <w:proofErr w:type="spellEnd"/>
      <w:r w:rsidR="00395E94" w:rsidRPr="00034A0B">
        <w:rPr>
          <w:rFonts w:ascii="Times New Roman" w:hAnsi="Times New Roman" w:cs="Times New Roman"/>
          <w:sz w:val="28"/>
          <w:szCs w:val="28"/>
        </w:rPr>
        <w:t xml:space="preserve">. В те голодные времена рис являлся больше, чем просто культурой, продуктом. Рис был своеобразной валютой и о богатстве японский семей судили по количеству засеянных земель. Выращивание риса – огромный труд. Чтобы возделывание проходило эффективнее, </w:t>
      </w:r>
      <w:proofErr w:type="spellStart"/>
      <w:r w:rsidR="00395E94" w:rsidRPr="00034A0B">
        <w:rPr>
          <w:rFonts w:ascii="Times New Roman" w:hAnsi="Times New Roman" w:cs="Times New Roman"/>
          <w:sz w:val="28"/>
          <w:szCs w:val="28"/>
        </w:rPr>
        <w:t>рисосеятели</w:t>
      </w:r>
      <w:proofErr w:type="spellEnd"/>
      <w:r w:rsidR="00395E94" w:rsidRPr="00034A0B">
        <w:rPr>
          <w:rFonts w:ascii="Times New Roman" w:hAnsi="Times New Roman" w:cs="Times New Roman"/>
          <w:sz w:val="28"/>
          <w:szCs w:val="28"/>
        </w:rPr>
        <w:t xml:space="preserve"> объединялись в небольшие группы – артели, чтобы поддерживать друг друга. Время </w:t>
      </w:r>
      <w:proofErr w:type="gramStart"/>
      <w:r w:rsidR="00395E94" w:rsidRPr="00034A0B">
        <w:rPr>
          <w:rFonts w:ascii="Times New Roman" w:hAnsi="Times New Roman" w:cs="Times New Roman"/>
          <w:sz w:val="28"/>
          <w:szCs w:val="28"/>
        </w:rPr>
        <w:t>шло</w:t>
      </w:r>
      <w:proofErr w:type="gramEnd"/>
      <w:r w:rsidR="00395E94" w:rsidRPr="00034A0B">
        <w:rPr>
          <w:rFonts w:ascii="Times New Roman" w:hAnsi="Times New Roman" w:cs="Times New Roman"/>
          <w:sz w:val="28"/>
          <w:szCs w:val="28"/>
        </w:rPr>
        <w:t xml:space="preserve"> и появилась необычная групповая активность – </w:t>
      </w:r>
      <w:proofErr w:type="spellStart"/>
      <w:r w:rsidR="00395E94" w:rsidRPr="00034A0B">
        <w:rPr>
          <w:rFonts w:ascii="Times New Roman" w:hAnsi="Times New Roman" w:cs="Times New Roman"/>
          <w:sz w:val="28"/>
          <w:szCs w:val="28"/>
        </w:rPr>
        <w:t>группизм</w:t>
      </w:r>
      <w:proofErr w:type="spellEnd"/>
      <w:r w:rsidR="00395E94" w:rsidRPr="00034A0B">
        <w:rPr>
          <w:rFonts w:ascii="Times New Roman" w:hAnsi="Times New Roman" w:cs="Times New Roman"/>
          <w:sz w:val="28"/>
          <w:szCs w:val="28"/>
        </w:rPr>
        <w:t xml:space="preserve">. Сейчас мы можем видеть, что психология </w:t>
      </w:r>
      <w:proofErr w:type="spellStart"/>
      <w:r w:rsidR="00395E94" w:rsidRPr="00034A0B">
        <w:rPr>
          <w:rFonts w:ascii="Times New Roman" w:hAnsi="Times New Roman" w:cs="Times New Roman"/>
          <w:sz w:val="28"/>
          <w:szCs w:val="28"/>
        </w:rPr>
        <w:t>группизма</w:t>
      </w:r>
      <w:proofErr w:type="spellEnd"/>
      <w:r w:rsidR="00395E94" w:rsidRPr="00034A0B">
        <w:rPr>
          <w:rFonts w:ascii="Times New Roman" w:hAnsi="Times New Roman" w:cs="Times New Roman"/>
          <w:sz w:val="28"/>
          <w:szCs w:val="28"/>
        </w:rPr>
        <w:t xml:space="preserve"> является фундаментом японского </w:t>
      </w:r>
      <w:r w:rsidR="00395E94" w:rsidRPr="00034A0B">
        <w:rPr>
          <w:rFonts w:ascii="Times New Roman" w:hAnsi="Times New Roman" w:cs="Times New Roman"/>
          <w:sz w:val="28"/>
          <w:szCs w:val="28"/>
        </w:rPr>
        <w:lastRenderedPageBreak/>
        <w:t>менеджмента. Каждый член группы видит смыслом своего существования укрепление коллектива. Быть отчужденным приравнивается к смерти.</w:t>
      </w:r>
      <w:r w:rsidR="003A2436">
        <w:rPr>
          <w:rFonts w:ascii="Times New Roman" w:hAnsi="Times New Roman" w:cs="Times New Roman"/>
          <w:sz w:val="28"/>
          <w:szCs w:val="28"/>
        </w:rPr>
        <w:t xml:space="preserve"> </w:t>
      </w:r>
    </w:p>
    <w:p w:rsidR="00D17983" w:rsidRPr="00034A0B" w:rsidRDefault="00D17983" w:rsidP="003E2F51">
      <w:pPr>
        <w:shd w:val="clear" w:color="auto" w:fill="FFFFFF" w:themeFill="background1"/>
        <w:spacing w:line="360" w:lineRule="auto"/>
        <w:ind w:firstLine="709"/>
        <w:jc w:val="both"/>
        <w:rPr>
          <w:rFonts w:ascii="Times New Roman" w:hAnsi="Times New Roman" w:cs="Times New Roman"/>
          <w:sz w:val="28"/>
          <w:szCs w:val="28"/>
        </w:rPr>
      </w:pPr>
      <w:r w:rsidRPr="00034A0B">
        <w:rPr>
          <w:rFonts w:ascii="Times New Roman" w:hAnsi="Times New Roman" w:cs="Times New Roman"/>
          <w:sz w:val="28"/>
          <w:szCs w:val="28"/>
        </w:rPr>
        <w:t>В значительной степени, возможность такого быстрого восстановления страны в послевоенный период была обусловлена поддержкой мелкого бизнеса.</w:t>
      </w:r>
      <w:r w:rsidR="00552772" w:rsidRPr="00034A0B">
        <w:rPr>
          <w:rFonts w:ascii="Times New Roman" w:hAnsi="Times New Roman" w:cs="Times New Roman"/>
          <w:sz w:val="28"/>
          <w:szCs w:val="28"/>
        </w:rPr>
        <w:t xml:space="preserve"> </w:t>
      </w:r>
      <w:r w:rsidRPr="00034A0B">
        <w:rPr>
          <w:rFonts w:ascii="Times New Roman" w:hAnsi="Times New Roman" w:cs="Times New Roman"/>
          <w:sz w:val="28"/>
          <w:szCs w:val="28"/>
        </w:rPr>
        <w:t xml:space="preserve">Японским отличием было то, что мелкие фирмы не </w:t>
      </w:r>
      <w:r w:rsidR="00552772" w:rsidRPr="00034A0B">
        <w:rPr>
          <w:rFonts w:ascii="Times New Roman" w:hAnsi="Times New Roman" w:cs="Times New Roman"/>
          <w:sz w:val="28"/>
          <w:szCs w:val="28"/>
        </w:rPr>
        <w:t>поглощались</w:t>
      </w:r>
      <w:r w:rsidRPr="00034A0B">
        <w:rPr>
          <w:rFonts w:ascii="Times New Roman" w:hAnsi="Times New Roman" w:cs="Times New Roman"/>
          <w:sz w:val="28"/>
          <w:szCs w:val="28"/>
        </w:rPr>
        <w:t xml:space="preserve"> крупными, не становились их подразделениям, а успешно </w:t>
      </w:r>
      <w:r w:rsidR="00552772" w:rsidRPr="00034A0B">
        <w:rPr>
          <w:rFonts w:ascii="Times New Roman" w:hAnsi="Times New Roman" w:cs="Times New Roman"/>
          <w:sz w:val="28"/>
          <w:szCs w:val="28"/>
        </w:rPr>
        <w:t>взаимодействовали</w:t>
      </w:r>
      <w:r w:rsidRPr="00034A0B">
        <w:rPr>
          <w:rFonts w:ascii="Times New Roman" w:hAnsi="Times New Roman" w:cs="Times New Roman"/>
          <w:sz w:val="28"/>
          <w:szCs w:val="28"/>
        </w:rPr>
        <w:t xml:space="preserve"> в рамках системы </w:t>
      </w:r>
      <w:proofErr w:type="spellStart"/>
      <w:r w:rsidRPr="00034A0B">
        <w:rPr>
          <w:rFonts w:ascii="Times New Roman" w:hAnsi="Times New Roman" w:cs="Times New Roman"/>
          <w:sz w:val="28"/>
          <w:szCs w:val="28"/>
        </w:rPr>
        <w:t>кэйрецу</w:t>
      </w:r>
      <w:proofErr w:type="spellEnd"/>
      <w:r w:rsidRPr="00034A0B">
        <w:rPr>
          <w:rFonts w:ascii="Times New Roman" w:hAnsi="Times New Roman" w:cs="Times New Roman"/>
          <w:sz w:val="28"/>
          <w:szCs w:val="28"/>
        </w:rPr>
        <w:t xml:space="preserve"> (</w:t>
      </w:r>
      <w:r w:rsidR="003A2436">
        <w:rPr>
          <w:rFonts w:ascii="Times New Roman" w:hAnsi="Times New Roman" w:cs="Times New Roman"/>
          <w:sz w:val="28"/>
          <w:szCs w:val="28"/>
        </w:rPr>
        <w:t xml:space="preserve">вертикальные объединения - </w:t>
      </w:r>
      <w:r w:rsidRPr="00034A0B">
        <w:rPr>
          <w:rFonts w:ascii="Times New Roman" w:hAnsi="Times New Roman" w:cs="Times New Roman"/>
          <w:sz w:val="28"/>
          <w:szCs w:val="28"/>
        </w:rPr>
        <w:t xml:space="preserve">крупные корпоративные </w:t>
      </w:r>
      <w:r w:rsidR="00552772" w:rsidRPr="00034A0B">
        <w:rPr>
          <w:rFonts w:ascii="Times New Roman" w:hAnsi="Times New Roman" w:cs="Times New Roman"/>
          <w:sz w:val="28"/>
          <w:szCs w:val="28"/>
        </w:rPr>
        <w:t>конгломераты</w:t>
      </w:r>
      <w:r w:rsidRPr="00034A0B">
        <w:rPr>
          <w:rFonts w:ascii="Times New Roman" w:hAnsi="Times New Roman" w:cs="Times New Roman"/>
          <w:sz w:val="28"/>
          <w:szCs w:val="28"/>
        </w:rPr>
        <w:t xml:space="preserve"> и холдинги</w:t>
      </w:r>
      <w:r w:rsidR="00552772" w:rsidRPr="00034A0B">
        <w:rPr>
          <w:rFonts w:ascii="Times New Roman" w:hAnsi="Times New Roman" w:cs="Times New Roman"/>
          <w:sz w:val="28"/>
          <w:szCs w:val="28"/>
        </w:rPr>
        <w:t>)</w:t>
      </w:r>
      <w:r w:rsidR="003A2436">
        <w:rPr>
          <w:rFonts w:ascii="Times New Roman" w:hAnsi="Times New Roman" w:cs="Times New Roman"/>
          <w:sz w:val="28"/>
          <w:szCs w:val="28"/>
        </w:rPr>
        <w:t xml:space="preserve"> и </w:t>
      </w:r>
      <w:proofErr w:type="spellStart"/>
      <w:r w:rsidR="003A2436">
        <w:rPr>
          <w:rFonts w:ascii="Times New Roman" w:hAnsi="Times New Roman" w:cs="Times New Roman"/>
          <w:sz w:val="28"/>
          <w:szCs w:val="28"/>
        </w:rPr>
        <w:t>кигё</w:t>
      </w:r>
      <w:proofErr w:type="spellEnd"/>
      <w:r w:rsidR="003A2436">
        <w:rPr>
          <w:rFonts w:ascii="Times New Roman" w:hAnsi="Times New Roman" w:cs="Times New Roman"/>
          <w:sz w:val="28"/>
          <w:szCs w:val="28"/>
        </w:rPr>
        <w:t xml:space="preserve"> </w:t>
      </w:r>
      <w:proofErr w:type="spellStart"/>
      <w:r w:rsidR="003A2436">
        <w:rPr>
          <w:rFonts w:ascii="Times New Roman" w:hAnsi="Times New Roman" w:cs="Times New Roman"/>
          <w:sz w:val="28"/>
          <w:szCs w:val="28"/>
        </w:rPr>
        <w:t>сюданы</w:t>
      </w:r>
      <w:proofErr w:type="spellEnd"/>
      <w:r w:rsidR="003A2436">
        <w:rPr>
          <w:rFonts w:ascii="Times New Roman" w:hAnsi="Times New Roman" w:cs="Times New Roman"/>
          <w:sz w:val="28"/>
          <w:szCs w:val="28"/>
        </w:rPr>
        <w:t xml:space="preserve"> (горизонтальные объединения).</w:t>
      </w:r>
    </w:p>
    <w:p w:rsidR="00AF4816" w:rsidRPr="00034A0B" w:rsidRDefault="00395E94" w:rsidP="003E2F51">
      <w:pPr>
        <w:shd w:val="clear" w:color="auto" w:fill="FFFFFF" w:themeFill="background1"/>
        <w:spacing w:line="360" w:lineRule="auto"/>
        <w:ind w:firstLine="708"/>
        <w:jc w:val="both"/>
        <w:rPr>
          <w:rFonts w:ascii="Times New Roman" w:eastAsia="Times New Roman" w:hAnsi="Times New Roman" w:cs="Times New Roman"/>
          <w:color w:val="000000" w:themeColor="text1"/>
          <w:sz w:val="28"/>
          <w:szCs w:val="28"/>
        </w:rPr>
      </w:pPr>
      <w:r w:rsidRPr="00034A0B">
        <w:rPr>
          <w:rFonts w:ascii="Times New Roman" w:eastAsia="Times New Roman" w:hAnsi="Times New Roman" w:cs="Times New Roman"/>
          <w:color w:val="000000" w:themeColor="text1"/>
          <w:sz w:val="28"/>
          <w:szCs w:val="28"/>
        </w:rPr>
        <w:t xml:space="preserve">Можно отметить два вида </w:t>
      </w:r>
      <w:proofErr w:type="spellStart"/>
      <w:r w:rsidRPr="00034A0B">
        <w:rPr>
          <w:rFonts w:ascii="Times New Roman" w:eastAsia="Times New Roman" w:hAnsi="Times New Roman" w:cs="Times New Roman"/>
          <w:color w:val="000000" w:themeColor="text1"/>
          <w:sz w:val="28"/>
          <w:szCs w:val="28"/>
        </w:rPr>
        <w:t>кейрецу</w:t>
      </w:r>
      <w:proofErr w:type="spellEnd"/>
      <w:r w:rsidRPr="00034A0B">
        <w:rPr>
          <w:rFonts w:ascii="Times New Roman" w:eastAsia="Times New Roman" w:hAnsi="Times New Roman" w:cs="Times New Roman"/>
          <w:color w:val="000000" w:themeColor="text1"/>
          <w:sz w:val="28"/>
          <w:szCs w:val="28"/>
        </w:rPr>
        <w:t xml:space="preserve">: первая – </w:t>
      </w:r>
      <w:proofErr w:type="spellStart"/>
      <w:r w:rsidRPr="00034A0B">
        <w:rPr>
          <w:rFonts w:ascii="Times New Roman" w:eastAsia="Times New Roman" w:hAnsi="Times New Roman" w:cs="Times New Roman"/>
          <w:color w:val="000000" w:themeColor="text1"/>
          <w:sz w:val="28"/>
          <w:szCs w:val="28"/>
        </w:rPr>
        <w:t>межрыночная</w:t>
      </w:r>
      <w:proofErr w:type="spellEnd"/>
      <w:r w:rsidRPr="00034A0B">
        <w:rPr>
          <w:rFonts w:ascii="Times New Roman" w:eastAsia="Times New Roman" w:hAnsi="Times New Roman" w:cs="Times New Roman"/>
          <w:color w:val="000000" w:themeColor="text1"/>
          <w:sz w:val="28"/>
          <w:szCs w:val="28"/>
        </w:rPr>
        <w:t>, вторая – форма вертикальных поставок</w:t>
      </w:r>
      <w:r w:rsidR="00C95953" w:rsidRPr="00034A0B">
        <w:rPr>
          <w:rFonts w:ascii="Times New Roman" w:eastAsia="Times New Roman" w:hAnsi="Times New Roman" w:cs="Times New Roman"/>
          <w:color w:val="000000" w:themeColor="text1"/>
          <w:sz w:val="28"/>
          <w:szCs w:val="28"/>
        </w:rPr>
        <w:t xml:space="preserve">. </w:t>
      </w:r>
      <w:r w:rsidRPr="00034A0B">
        <w:rPr>
          <w:rFonts w:ascii="Times New Roman" w:eastAsia="Times New Roman" w:hAnsi="Times New Roman" w:cs="Times New Roman"/>
          <w:color w:val="000000" w:themeColor="text1"/>
          <w:sz w:val="28"/>
          <w:szCs w:val="28"/>
        </w:rPr>
        <w:t xml:space="preserve">Сама понятие </w:t>
      </w:r>
      <w:proofErr w:type="spellStart"/>
      <w:r w:rsidRPr="00034A0B">
        <w:rPr>
          <w:rFonts w:ascii="Times New Roman" w:eastAsia="Times New Roman" w:hAnsi="Times New Roman" w:cs="Times New Roman"/>
          <w:color w:val="000000" w:themeColor="text1"/>
          <w:sz w:val="28"/>
          <w:szCs w:val="28"/>
        </w:rPr>
        <w:t>кейрецу</w:t>
      </w:r>
      <w:proofErr w:type="spellEnd"/>
      <w:r w:rsidRPr="00034A0B">
        <w:rPr>
          <w:rFonts w:ascii="Times New Roman" w:eastAsia="Times New Roman" w:hAnsi="Times New Roman" w:cs="Times New Roman"/>
          <w:color w:val="000000" w:themeColor="text1"/>
          <w:sz w:val="28"/>
          <w:szCs w:val="28"/>
        </w:rPr>
        <w:t xml:space="preserve"> обычно ассоциируется с </w:t>
      </w:r>
      <w:proofErr w:type="spellStart"/>
      <w:r w:rsidRPr="00034A0B">
        <w:rPr>
          <w:rFonts w:ascii="Times New Roman" w:eastAsia="Times New Roman" w:hAnsi="Times New Roman" w:cs="Times New Roman"/>
          <w:color w:val="000000" w:themeColor="text1"/>
          <w:sz w:val="28"/>
          <w:szCs w:val="28"/>
        </w:rPr>
        <w:t>межрыночной</w:t>
      </w:r>
      <w:proofErr w:type="spellEnd"/>
      <w:r w:rsidRPr="00034A0B">
        <w:rPr>
          <w:rFonts w:ascii="Times New Roman" w:eastAsia="Times New Roman" w:hAnsi="Times New Roman" w:cs="Times New Roman"/>
          <w:color w:val="000000" w:themeColor="text1"/>
          <w:sz w:val="28"/>
          <w:szCs w:val="28"/>
        </w:rPr>
        <w:t xml:space="preserve"> формой</w:t>
      </w:r>
      <w:r w:rsidR="00C95953" w:rsidRPr="00034A0B">
        <w:rPr>
          <w:rFonts w:ascii="Times New Roman" w:eastAsia="Times New Roman" w:hAnsi="Times New Roman" w:cs="Times New Roman"/>
          <w:color w:val="000000" w:themeColor="text1"/>
          <w:sz w:val="28"/>
          <w:szCs w:val="28"/>
        </w:rPr>
        <w:t xml:space="preserve">. </w:t>
      </w:r>
      <w:r w:rsidRPr="00034A0B">
        <w:rPr>
          <w:rFonts w:ascii="Times New Roman" w:eastAsia="Times New Roman" w:hAnsi="Times New Roman" w:cs="Times New Roman"/>
          <w:color w:val="000000" w:themeColor="text1"/>
          <w:sz w:val="28"/>
          <w:szCs w:val="28"/>
        </w:rPr>
        <w:t xml:space="preserve">После войны можно отметить шесть наиболее заметных </w:t>
      </w:r>
      <w:proofErr w:type="spellStart"/>
      <w:r w:rsidRPr="00034A0B">
        <w:rPr>
          <w:rFonts w:ascii="Times New Roman" w:eastAsia="Times New Roman" w:hAnsi="Times New Roman" w:cs="Times New Roman"/>
          <w:color w:val="000000" w:themeColor="text1"/>
          <w:sz w:val="28"/>
          <w:szCs w:val="28"/>
        </w:rPr>
        <w:t>кейрецу</w:t>
      </w:r>
      <w:proofErr w:type="spellEnd"/>
      <w:r w:rsidR="00C95953" w:rsidRPr="00034A0B">
        <w:rPr>
          <w:rFonts w:ascii="Times New Roman" w:eastAsia="Times New Roman" w:hAnsi="Times New Roman" w:cs="Times New Roman"/>
          <w:color w:val="000000" w:themeColor="text1"/>
          <w:sz w:val="28"/>
          <w:szCs w:val="28"/>
        </w:rPr>
        <w:t>: </w:t>
      </w:r>
      <w:proofErr w:type="spellStart"/>
      <w:r w:rsidR="00C95953" w:rsidRPr="00034A0B">
        <w:rPr>
          <w:rFonts w:ascii="Times New Roman" w:eastAsia="Times New Roman" w:hAnsi="Times New Roman" w:cs="Times New Roman"/>
          <w:color w:val="000000" w:themeColor="text1"/>
          <w:sz w:val="28"/>
          <w:szCs w:val="28"/>
        </w:rPr>
        <w:t>Mitsubishi</w:t>
      </w:r>
      <w:proofErr w:type="spellEnd"/>
      <w:r w:rsidR="00C95953" w:rsidRPr="00034A0B">
        <w:rPr>
          <w:rFonts w:ascii="Times New Roman" w:eastAsia="Times New Roman" w:hAnsi="Times New Roman" w:cs="Times New Roman"/>
          <w:color w:val="000000" w:themeColor="text1"/>
          <w:sz w:val="28"/>
          <w:szCs w:val="28"/>
        </w:rPr>
        <w:t xml:space="preserve">, </w:t>
      </w:r>
      <w:proofErr w:type="spellStart"/>
      <w:r w:rsidR="00C95953" w:rsidRPr="00034A0B">
        <w:rPr>
          <w:rFonts w:ascii="Times New Roman" w:eastAsia="Times New Roman" w:hAnsi="Times New Roman" w:cs="Times New Roman"/>
          <w:color w:val="000000" w:themeColor="text1"/>
          <w:sz w:val="28"/>
          <w:szCs w:val="28"/>
        </w:rPr>
        <w:t>Mitsui</w:t>
      </w:r>
      <w:proofErr w:type="spellEnd"/>
      <w:r w:rsidR="00C95953" w:rsidRPr="00034A0B">
        <w:rPr>
          <w:rFonts w:ascii="Times New Roman" w:eastAsia="Times New Roman" w:hAnsi="Times New Roman" w:cs="Times New Roman"/>
          <w:color w:val="000000" w:themeColor="text1"/>
          <w:sz w:val="28"/>
          <w:szCs w:val="28"/>
        </w:rPr>
        <w:t xml:space="preserve">, </w:t>
      </w:r>
      <w:proofErr w:type="spellStart"/>
      <w:r w:rsidR="008A5EFA" w:rsidRPr="00034A0B">
        <w:rPr>
          <w:rFonts w:ascii="Times New Roman" w:eastAsia="Times New Roman" w:hAnsi="Times New Roman" w:cs="Times New Roman"/>
          <w:color w:val="000000" w:themeColor="text1"/>
          <w:sz w:val="28"/>
          <w:szCs w:val="28"/>
        </w:rPr>
        <w:t>Sumitom</w:t>
      </w:r>
      <w:r w:rsidR="0009403C" w:rsidRPr="00034A0B">
        <w:rPr>
          <w:rFonts w:ascii="Times New Roman" w:eastAsia="Times New Roman" w:hAnsi="Times New Roman" w:cs="Times New Roman"/>
          <w:color w:val="000000" w:themeColor="text1"/>
          <w:sz w:val="28"/>
          <w:szCs w:val="28"/>
        </w:rPr>
        <w:t>o</w:t>
      </w:r>
      <w:proofErr w:type="spellEnd"/>
      <w:r w:rsidR="0009403C" w:rsidRPr="00034A0B">
        <w:rPr>
          <w:rFonts w:ascii="Times New Roman" w:eastAsia="Times New Roman" w:hAnsi="Times New Roman" w:cs="Times New Roman"/>
          <w:color w:val="000000" w:themeColor="text1"/>
          <w:sz w:val="28"/>
          <w:szCs w:val="28"/>
        </w:rPr>
        <w:t xml:space="preserve">, </w:t>
      </w:r>
      <w:proofErr w:type="spellStart"/>
      <w:r w:rsidR="0009403C" w:rsidRPr="00034A0B">
        <w:rPr>
          <w:rFonts w:ascii="Times New Roman" w:eastAsia="Times New Roman" w:hAnsi="Times New Roman" w:cs="Times New Roman"/>
          <w:color w:val="000000" w:themeColor="text1"/>
          <w:sz w:val="28"/>
          <w:szCs w:val="28"/>
        </w:rPr>
        <w:t>Sanwa</w:t>
      </w:r>
      <w:proofErr w:type="spellEnd"/>
      <w:r w:rsidR="0009403C" w:rsidRPr="00034A0B">
        <w:rPr>
          <w:rFonts w:ascii="Times New Roman" w:eastAsia="Times New Roman" w:hAnsi="Times New Roman" w:cs="Times New Roman"/>
          <w:color w:val="000000" w:themeColor="text1"/>
          <w:sz w:val="28"/>
          <w:szCs w:val="28"/>
        </w:rPr>
        <w:t xml:space="preserve">, </w:t>
      </w:r>
      <w:proofErr w:type="spellStart"/>
      <w:r w:rsidR="0009403C" w:rsidRPr="00034A0B">
        <w:rPr>
          <w:rFonts w:ascii="Times New Roman" w:eastAsia="Times New Roman" w:hAnsi="Times New Roman" w:cs="Times New Roman"/>
          <w:color w:val="000000" w:themeColor="text1"/>
          <w:sz w:val="28"/>
          <w:szCs w:val="28"/>
        </w:rPr>
        <w:t>Fuyo</w:t>
      </w:r>
      <w:proofErr w:type="spellEnd"/>
      <w:proofErr w:type="gramStart"/>
      <w:r w:rsidR="0009403C" w:rsidRPr="00034A0B">
        <w:rPr>
          <w:rFonts w:ascii="Times New Roman" w:eastAsia="Times New Roman" w:hAnsi="Times New Roman" w:cs="Times New Roman"/>
          <w:color w:val="000000" w:themeColor="text1"/>
          <w:sz w:val="28"/>
          <w:szCs w:val="28"/>
        </w:rPr>
        <w:t> И</w:t>
      </w:r>
      <w:proofErr w:type="gramEnd"/>
      <w:r w:rsidR="0009403C" w:rsidRPr="00034A0B">
        <w:rPr>
          <w:rFonts w:ascii="Times New Roman" w:eastAsia="Times New Roman" w:hAnsi="Times New Roman" w:cs="Times New Roman"/>
          <w:color w:val="000000" w:themeColor="text1"/>
          <w:sz w:val="28"/>
          <w:szCs w:val="28"/>
        </w:rPr>
        <w:t> </w:t>
      </w:r>
      <w:proofErr w:type="spellStart"/>
      <w:r w:rsidR="0009403C" w:rsidRPr="00034A0B">
        <w:rPr>
          <w:rFonts w:ascii="Times New Roman" w:eastAsia="Times New Roman" w:hAnsi="Times New Roman" w:cs="Times New Roman"/>
          <w:color w:val="000000" w:themeColor="text1"/>
          <w:sz w:val="28"/>
          <w:szCs w:val="28"/>
        </w:rPr>
        <w:t>Daiichi</w:t>
      </w:r>
      <w:proofErr w:type="spellEnd"/>
      <w:r w:rsidR="0009403C" w:rsidRPr="00034A0B">
        <w:rPr>
          <w:rFonts w:ascii="Times New Roman" w:eastAsia="Times New Roman" w:hAnsi="Times New Roman" w:cs="Times New Roman"/>
          <w:color w:val="000000" w:themeColor="text1"/>
          <w:sz w:val="28"/>
          <w:szCs w:val="28"/>
        </w:rPr>
        <w:t xml:space="preserve"> </w:t>
      </w:r>
      <w:proofErr w:type="spellStart"/>
      <w:r w:rsidR="00C95953" w:rsidRPr="00034A0B">
        <w:rPr>
          <w:rFonts w:ascii="Times New Roman" w:eastAsia="Times New Roman" w:hAnsi="Times New Roman" w:cs="Times New Roman"/>
          <w:color w:val="000000" w:themeColor="text1"/>
          <w:sz w:val="28"/>
          <w:szCs w:val="28"/>
        </w:rPr>
        <w:t>Kangyo</w:t>
      </w:r>
      <w:proofErr w:type="spellEnd"/>
      <w:r w:rsidR="00C95953" w:rsidRPr="00034A0B">
        <w:rPr>
          <w:rFonts w:ascii="Times New Roman" w:eastAsia="Times New Roman" w:hAnsi="Times New Roman" w:cs="Times New Roman"/>
          <w:color w:val="000000" w:themeColor="text1"/>
          <w:sz w:val="28"/>
          <w:szCs w:val="28"/>
        </w:rPr>
        <w:t>. </w:t>
      </w:r>
      <w:proofErr w:type="spellStart"/>
      <w:r w:rsidR="00C95953" w:rsidRPr="00034A0B">
        <w:rPr>
          <w:rFonts w:ascii="Times New Roman" w:eastAsia="Times New Roman" w:hAnsi="Times New Roman" w:cs="Times New Roman"/>
          <w:color w:val="000000" w:themeColor="text1"/>
          <w:sz w:val="28"/>
          <w:szCs w:val="28"/>
        </w:rPr>
        <w:t>Mits</w:t>
      </w:r>
      <w:r w:rsidRPr="00034A0B">
        <w:rPr>
          <w:rFonts w:ascii="Times New Roman" w:eastAsia="Times New Roman" w:hAnsi="Times New Roman" w:cs="Times New Roman"/>
          <w:color w:val="000000" w:themeColor="text1"/>
          <w:sz w:val="28"/>
          <w:szCs w:val="28"/>
        </w:rPr>
        <w:t>ubishi</w:t>
      </w:r>
      <w:proofErr w:type="spellEnd"/>
      <w:r w:rsidRPr="00034A0B">
        <w:rPr>
          <w:rFonts w:ascii="Times New Roman" w:eastAsia="Times New Roman" w:hAnsi="Times New Roman" w:cs="Times New Roman"/>
          <w:color w:val="000000" w:themeColor="text1"/>
          <w:sz w:val="28"/>
          <w:szCs w:val="28"/>
        </w:rPr>
        <w:t xml:space="preserve">, </w:t>
      </w:r>
      <w:proofErr w:type="spellStart"/>
      <w:r w:rsidRPr="00034A0B">
        <w:rPr>
          <w:rFonts w:ascii="Times New Roman" w:eastAsia="Times New Roman" w:hAnsi="Times New Roman" w:cs="Times New Roman"/>
          <w:color w:val="000000" w:themeColor="text1"/>
          <w:sz w:val="28"/>
          <w:szCs w:val="28"/>
        </w:rPr>
        <w:t>Mitsui</w:t>
      </w:r>
      <w:proofErr w:type="spellEnd"/>
      <w:r w:rsidRPr="00034A0B">
        <w:rPr>
          <w:rFonts w:ascii="Times New Roman" w:eastAsia="Times New Roman" w:hAnsi="Times New Roman" w:cs="Times New Roman"/>
          <w:color w:val="000000" w:themeColor="text1"/>
          <w:sz w:val="28"/>
          <w:szCs w:val="28"/>
        </w:rPr>
        <w:t xml:space="preserve">, </w:t>
      </w:r>
      <w:proofErr w:type="spellStart"/>
      <w:r w:rsidRPr="00034A0B">
        <w:rPr>
          <w:rFonts w:ascii="Times New Roman" w:eastAsia="Times New Roman" w:hAnsi="Times New Roman" w:cs="Times New Roman"/>
          <w:color w:val="000000" w:themeColor="text1"/>
          <w:sz w:val="28"/>
          <w:szCs w:val="28"/>
        </w:rPr>
        <w:t>Sumitomo</w:t>
      </w:r>
      <w:proofErr w:type="spellEnd"/>
      <w:r w:rsidR="005F25F7" w:rsidRPr="00034A0B">
        <w:rPr>
          <w:rFonts w:ascii="Times New Roman" w:eastAsia="Times New Roman" w:hAnsi="Times New Roman" w:cs="Times New Roman"/>
          <w:color w:val="000000" w:themeColor="text1"/>
          <w:sz w:val="28"/>
          <w:szCs w:val="28"/>
        </w:rPr>
        <w:t> в</w:t>
      </w:r>
      <w:r w:rsidR="00C95953" w:rsidRPr="00034A0B">
        <w:rPr>
          <w:rFonts w:ascii="Times New Roman" w:eastAsia="Times New Roman" w:hAnsi="Times New Roman" w:cs="Times New Roman"/>
          <w:color w:val="000000" w:themeColor="text1"/>
          <w:sz w:val="28"/>
          <w:szCs w:val="28"/>
        </w:rPr>
        <w:t>озник</w:t>
      </w:r>
      <w:r w:rsidRPr="00034A0B">
        <w:rPr>
          <w:rFonts w:ascii="Times New Roman" w:eastAsia="Times New Roman" w:hAnsi="Times New Roman" w:cs="Times New Roman"/>
          <w:color w:val="000000" w:themeColor="text1"/>
          <w:sz w:val="28"/>
          <w:szCs w:val="28"/>
        </w:rPr>
        <w:t xml:space="preserve">ли на основе довоенных дзайбацу. </w:t>
      </w:r>
      <w:r w:rsidR="00AF4816" w:rsidRPr="00034A0B">
        <w:rPr>
          <w:rFonts w:ascii="Times New Roman" w:eastAsia="Times New Roman" w:hAnsi="Times New Roman" w:cs="Times New Roman"/>
          <w:color w:val="000000" w:themeColor="text1"/>
          <w:sz w:val="28"/>
          <w:szCs w:val="28"/>
        </w:rPr>
        <w:t xml:space="preserve">Существует четыре элемента, по которым </w:t>
      </w:r>
      <w:r w:rsidR="00F42CFF" w:rsidRPr="00034A0B">
        <w:rPr>
          <w:rFonts w:ascii="Times New Roman" w:eastAsia="Times New Roman" w:hAnsi="Times New Roman" w:cs="Times New Roman"/>
          <w:color w:val="000000" w:themeColor="text1"/>
          <w:sz w:val="28"/>
          <w:szCs w:val="28"/>
        </w:rPr>
        <w:t xml:space="preserve">можно отличить альянсы </w:t>
      </w:r>
      <w:proofErr w:type="spellStart"/>
      <w:r w:rsidR="00F42CFF" w:rsidRPr="00034A0B">
        <w:rPr>
          <w:rFonts w:ascii="Times New Roman" w:eastAsia="Times New Roman" w:hAnsi="Times New Roman" w:cs="Times New Roman"/>
          <w:color w:val="000000" w:themeColor="text1"/>
          <w:sz w:val="28"/>
          <w:szCs w:val="28"/>
        </w:rPr>
        <w:t>кейрецу</w:t>
      </w:r>
      <w:proofErr w:type="spellEnd"/>
      <w:r w:rsidR="00F42CFF" w:rsidRPr="00034A0B">
        <w:rPr>
          <w:rFonts w:ascii="Times New Roman" w:eastAsia="Times New Roman" w:hAnsi="Times New Roman" w:cs="Times New Roman"/>
          <w:color w:val="000000" w:themeColor="text1"/>
          <w:sz w:val="28"/>
          <w:szCs w:val="28"/>
        </w:rPr>
        <w:t xml:space="preserve"> от систем, существовавших в довоенную эпоху:</w:t>
      </w:r>
    </w:p>
    <w:p w:rsidR="00F42CFF" w:rsidRPr="00034A0B" w:rsidRDefault="00F42CFF" w:rsidP="003E2F51">
      <w:pPr>
        <w:shd w:val="clear" w:color="auto" w:fill="FFFFFF" w:themeFill="background1"/>
        <w:spacing w:line="360" w:lineRule="auto"/>
        <w:ind w:firstLine="708"/>
        <w:jc w:val="both"/>
        <w:rPr>
          <w:rFonts w:ascii="Times New Roman" w:eastAsia="Times New Roman" w:hAnsi="Times New Roman" w:cs="Times New Roman"/>
          <w:color w:val="000000" w:themeColor="text1"/>
          <w:sz w:val="28"/>
          <w:szCs w:val="28"/>
        </w:rPr>
      </w:pPr>
      <w:r w:rsidRPr="00034A0B">
        <w:rPr>
          <w:rFonts w:ascii="Times New Roman" w:eastAsia="Times New Roman" w:hAnsi="Times New Roman" w:cs="Times New Roman"/>
          <w:color w:val="000000" w:themeColor="text1"/>
          <w:sz w:val="28"/>
          <w:szCs w:val="28"/>
        </w:rPr>
        <w:t>1.Президентский совет</w:t>
      </w:r>
      <w:r w:rsidR="003A2436">
        <w:rPr>
          <w:rFonts w:ascii="Times New Roman" w:eastAsia="Times New Roman" w:hAnsi="Times New Roman" w:cs="Times New Roman"/>
          <w:color w:val="000000" w:themeColor="text1"/>
          <w:sz w:val="28"/>
          <w:szCs w:val="28"/>
        </w:rPr>
        <w:t xml:space="preserve"> </w:t>
      </w:r>
      <w:r w:rsidR="00C74B89" w:rsidRPr="00034A0B">
        <w:rPr>
          <w:rFonts w:ascii="Times New Roman" w:eastAsia="Times New Roman" w:hAnsi="Times New Roman" w:cs="Times New Roman"/>
          <w:color w:val="000000" w:themeColor="text1"/>
          <w:sz w:val="28"/>
          <w:szCs w:val="28"/>
        </w:rPr>
        <w:t>является центром корпоративного управления.</w:t>
      </w:r>
    </w:p>
    <w:p w:rsidR="00C74B89" w:rsidRPr="00034A0B" w:rsidRDefault="00C74B89" w:rsidP="003E2F51">
      <w:pPr>
        <w:shd w:val="clear" w:color="auto" w:fill="FFFFFF" w:themeFill="background1"/>
        <w:spacing w:line="360" w:lineRule="auto"/>
        <w:ind w:firstLine="708"/>
        <w:jc w:val="both"/>
        <w:rPr>
          <w:rFonts w:ascii="Times New Roman" w:eastAsia="Times New Roman" w:hAnsi="Times New Roman" w:cs="Times New Roman"/>
          <w:color w:val="000000" w:themeColor="text1"/>
          <w:sz w:val="28"/>
          <w:szCs w:val="28"/>
        </w:rPr>
      </w:pPr>
      <w:r w:rsidRPr="00034A0B">
        <w:rPr>
          <w:rFonts w:ascii="Times New Roman" w:eastAsia="Times New Roman" w:hAnsi="Times New Roman" w:cs="Times New Roman"/>
          <w:color w:val="000000" w:themeColor="text1"/>
          <w:sz w:val="28"/>
          <w:szCs w:val="28"/>
        </w:rPr>
        <w:t>2.Главный банк имеет доминирующее положение в системе.</w:t>
      </w:r>
    </w:p>
    <w:p w:rsidR="00C74B89" w:rsidRPr="00034A0B" w:rsidRDefault="00C74B89" w:rsidP="003E2F51">
      <w:pPr>
        <w:shd w:val="clear" w:color="auto" w:fill="FFFFFF" w:themeFill="background1"/>
        <w:spacing w:line="360" w:lineRule="auto"/>
        <w:ind w:firstLine="708"/>
        <w:jc w:val="both"/>
        <w:rPr>
          <w:rFonts w:ascii="Times New Roman" w:eastAsia="Times New Roman" w:hAnsi="Times New Roman" w:cs="Times New Roman"/>
          <w:color w:val="000000" w:themeColor="text1"/>
          <w:sz w:val="28"/>
          <w:szCs w:val="28"/>
        </w:rPr>
      </w:pPr>
      <w:r w:rsidRPr="00034A0B">
        <w:rPr>
          <w:rFonts w:ascii="Times New Roman" w:eastAsia="Times New Roman" w:hAnsi="Times New Roman" w:cs="Times New Roman"/>
          <w:color w:val="000000" w:themeColor="text1"/>
          <w:sz w:val="28"/>
          <w:szCs w:val="28"/>
        </w:rPr>
        <w:t>3.</w:t>
      </w:r>
      <w:r w:rsidR="0051137D" w:rsidRPr="00034A0B">
        <w:rPr>
          <w:rFonts w:ascii="Times New Roman" w:eastAsia="Times New Roman" w:hAnsi="Times New Roman" w:cs="Times New Roman"/>
          <w:color w:val="000000" w:themeColor="text1"/>
          <w:sz w:val="28"/>
          <w:szCs w:val="28"/>
        </w:rPr>
        <w:t>Сильное влияние крупных торговых компаний входящих в группу.</w:t>
      </w:r>
    </w:p>
    <w:p w:rsidR="0051137D" w:rsidRPr="00034A0B" w:rsidRDefault="0051137D" w:rsidP="003E2F51">
      <w:pPr>
        <w:shd w:val="clear" w:color="auto" w:fill="FFFFFF" w:themeFill="background1"/>
        <w:spacing w:line="360" w:lineRule="auto"/>
        <w:ind w:firstLine="708"/>
        <w:jc w:val="both"/>
        <w:rPr>
          <w:rFonts w:ascii="Times New Roman" w:eastAsia="Times New Roman" w:hAnsi="Times New Roman" w:cs="Times New Roman"/>
          <w:color w:val="000000" w:themeColor="text1"/>
          <w:sz w:val="28"/>
          <w:szCs w:val="28"/>
        </w:rPr>
      </w:pPr>
      <w:r w:rsidRPr="00034A0B">
        <w:rPr>
          <w:rFonts w:ascii="Times New Roman" w:eastAsia="Times New Roman" w:hAnsi="Times New Roman" w:cs="Times New Roman"/>
          <w:color w:val="000000" w:themeColor="text1"/>
          <w:sz w:val="28"/>
          <w:szCs w:val="28"/>
        </w:rPr>
        <w:t>4.В самой группе контроль со стороны менеджмента.</w:t>
      </w:r>
    </w:p>
    <w:p w:rsidR="000E3E1E" w:rsidRDefault="002E47EF" w:rsidP="003E2F51">
      <w:pPr>
        <w:shd w:val="clear" w:color="auto" w:fill="FFFFFF" w:themeFill="background1"/>
        <w:spacing w:line="360" w:lineRule="auto"/>
        <w:ind w:firstLine="708"/>
        <w:jc w:val="both"/>
        <w:rPr>
          <w:rFonts w:ascii="Times New Roman" w:eastAsia="Times New Roman" w:hAnsi="Times New Roman" w:cs="Times New Roman"/>
          <w:color w:val="000000"/>
          <w:sz w:val="28"/>
          <w:szCs w:val="28"/>
          <w:shd w:val="clear" w:color="auto" w:fill="FFFFFF"/>
        </w:rPr>
      </w:pPr>
      <w:proofErr w:type="spellStart"/>
      <w:r w:rsidRPr="00034A0B">
        <w:rPr>
          <w:rFonts w:ascii="Times New Roman" w:eastAsia="Times New Roman" w:hAnsi="Times New Roman" w:cs="Times New Roman"/>
          <w:color w:val="000000" w:themeColor="text1"/>
          <w:sz w:val="28"/>
          <w:szCs w:val="28"/>
        </w:rPr>
        <w:t>Кейрецу</w:t>
      </w:r>
      <w:proofErr w:type="spellEnd"/>
      <w:r w:rsidRPr="00034A0B">
        <w:rPr>
          <w:rFonts w:ascii="Times New Roman" w:eastAsia="Times New Roman" w:hAnsi="Times New Roman" w:cs="Times New Roman"/>
          <w:color w:val="000000" w:themeColor="text1"/>
          <w:sz w:val="28"/>
          <w:szCs w:val="28"/>
        </w:rPr>
        <w:t xml:space="preserve"> можно назвать предпринимательской группой, состоящей из нескольких фирм, которые составляют неформальный альянс</w:t>
      </w:r>
      <w:r w:rsidR="00D60B4D" w:rsidRPr="00034A0B">
        <w:rPr>
          <w:rFonts w:ascii="Times New Roman" w:eastAsia="Times New Roman" w:hAnsi="Times New Roman" w:cs="Times New Roman"/>
          <w:color w:val="000000" w:themeColor="text1"/>
          <w:sz w:val="28"/>
          <w:szCs w:val="28"/>
        </w:rPr>
        <w:t>, ограничивающийся перекрёстной системой акций и общим банком.</w:t>
      </w:r>
      <w:r w:rsidR="000E3E1E" w:rsidRPr="00034A0B">
        <w:rPr>
          <w:rFonts w:ascii="Times New Roman" w:eastAsia="Times New Roman" w:hAnsi="Times New Roman" w:cs="Times New Roman"/>
          <w:color w:val="000000"/>
          <w:sz w:val="26"/>
          <w:szCs w:val="26"/>
          <w:shd w:val="clear" w:color="auto" w:fill="FFFFFF"/>
        </w:rPr>
        <w:t xml:space="preserve"> </w:t>
      </w:r>
      <w:r w:rsidR="000E3E1E" w:rsidRPr="00034A0B">
        <w:rPr>
          <w:rFonts w:ascii="Times New Roman" w:eastAsia="Times New Roman" w:hAnsi="Times New Roman" w:cs="Times New Roman"/>
          <w:color w:val="000000"/>
          <w:sz w:val="28"/>
          <w:szCs w:val="28"/>
          <w:shd w:val="clear" w:color="auto" w:fill="FFFFFF"/>
        </w:rPr>
        <w:t>Систем</w:t>
      </w:r>
      <w:r w:rsidR="00D24458" w:rsidRPr="00034A0B">
        <w:rPr>
          <w:rFonts w:ascii="Times New Roman" w:eastAsia="Times New Roman" w:hAnsi="Times New Roman" w:cs="Times New Roman"/>
          <w:color w:val="000000"/>
          <w:sz w:val="28"/>
          <w:szCs w:val="28"/>
          <w:shd w:val="clear" w:color="auto" w:fill="FFFFFF"/>
        </w:rPr>
        <w:t>а</w:t>
      </w:r>
      <w:r w:rsidR="000E3E1E" w:rsidRPr="00034A0B">
        <w:rPr>
          <w:rFonts w:ascii="Times New Roman" w:eastAsia="Times New Roman" w:hAnsi="Times New Roman" w:cs="Times New Roman"/>
          <w:color w:val="000000"/>
          <w:sz w:val="28"/>
          <w:szCs w:val="28"/>
          <w:shd w:val="clear" w:color="auto" w:fill="FFFFFF"/>
        </w:rPr>
        <w:t> </w:t>
      </w:r>
      <w:proofErr w:type="spellStart"/>
      <w:r w:rsidR="000E3E1E" w:rsidRPr="00034A0B">
        <w:rPr>
          <w:rFonts w:ascii="Times New Roman" w:eastAsia="Times New Roman" w:hAnsi="Times New Roman" w:cs="Times New Roman"/>
          <w:iCs/>
          <w:color w:val="000000"/>
          <w:sz w:val="28"/>
          <w:szCs w:val="28"/>
          <w:shd w:val="clear" w:color="auto" w:fill="FFFFFF"/>
        </w:rPr>
        <w:t>кэйрэцу</w:t>
      </w:r>
      <w:proofErr w:type="spellEnd"/>
      <w:r w:rsidR="000E3E1E" w:rsidRPr="00034A0B">
        <w:rPr>
          <w:rFonts w:ascii="Times New Roman" w:eastAsia="Times New Roman" w:hAnsi="Times New Roman" w:cs="Times New Roman"/>
          <w:color w:val="000000"/>
          <w:sz w:val="28"/>
          <w:szCs w:val="28"/>
          <w:shd w:val="clear" w:color="auto" w:fill="FFFFFF"/>
        </w:rPr>
        <w:t xml:space="preserve"> позволяет снижать </w:t>
      </w:r>
      <w:r w:rsidR="00F527D3" w:rsidRPr="00034A0B">
        <w:rPr>
          <w:rFonts w:ascii="Times New Roman" w:eastAsia="Times New Roman" w:hAnsi="Times New Roman" w:cs="Times New Roman"/>
          <w:color w:val="000000"/>
          <w:sz w:val="28"/>
          <w:szCs w:val="28"/>
          <w:shd w:val="clear" w:color="auto" w:fill="FFFFFF"/>
        </w:rPr>
        <w:t>транзакционные</w:t>
      </w:r>
      <w:r w:rsidR="000E3E1E" w:rsidRPr="00034A0B">
        <w:rPr>
          <w:rFonts w:ascii="Times New Roman" w:eastAsia="Times New Roman" w:hAnsi="Times New Roman" w:cs="Times New Roman"/>
          <w:color w:val="000000"/>
          <w:sz w:val="28"/>
          <w:szCs w:val="28"/>
          <w:shd w:val="clear" w:color="auto" w:fill="FFFFFF"/>
        </w:rPr>
        <w:t xml:space="preserve"> издержки межфирменного взаимодействия, </w:t>
      </w:r>
      <w:proofErr w:type="gramStart"/>
      <w:r w:rsidR="000E3E1E" w:rsidRPr="00034A0B">
        <w:rPr>
          <w:rFonts w:ascii="Times New Roman" w:eastAsia="Times New Roman" w:hAnsi="Times New Roman" w:cs="Times New Roman"/>
          <w:color w:val="000000"/>
          <w:sz w:val="28"/>
          <w:szCs w:val="28"/>
          <w:shd w:val="clear" w:color="auto" w:fill="FFFFFF"/>
        </w:rPr>
        <w:t>что</w:t>
      </w:r>
      <w:proofErr w:type="gramEnd"/>
      <w:r w:rsidR="000E3E1E" w:rsidRPr="00034A0B">
        <w:rPr>
          <w:rFonts w:ascii="Times New Roman" w:eastAsia="Times New Roman" w:hAnsi="Times New Roman" w:cs="Times New Roman"/>
          <w:color w:val="000000"/>
          <w:sz w:val="28"/>
          <w:szCs w:val="28"/>
          <w:shd w:val="clear" w:color="auto" w:fill="FFFFFF"/>
        </w:rPr>
        <w:t xml:space="preserve"> несомненно </w:t>
      </w:r>
      <w:r w:rsidR="00703D03" w:rsidRPr="00034A0B">
        <w:rPr>
          <w:rFonts w:ascii="Times New Roman" w:eastAsia="Times New Roman" w:hAnsi="Times New Roman" w:cs="Times New Roman"/>
          <w:color w:val="000000"/>
          <w:sz w:val="28"/>
          <w:szCs w:val="28"/>
          <w:shd w:val="clear" w:color="auto" w:fill="FFFFFF"/>
        </w:rPr>
        <w:t>стала огромным плюсом и обосновала смысловую базу вхождения в подобные системы.</w:t>
      </w:r>
      <w:r w:rsidR="00F95A6E">
        <w:rPr>
          <w:rFonts w:ascii="Times New Roman" w:eastAsia="Times New Roman" w:hAnsi="Times New Roman" w:cs="Times New Roman"/>
          <w:color w:val="000000"/>
          <w:sz w:val="28"/>
          <w:szCs w:val="28"/>
          <w:shd w:val="clear" w:color="auto" w:fill="FFFFFF"/>
        </w:rPr>
        <w:t xml:space="preserve"> Вертикальный вид группирования позволяет существовать устойчивым и долговременным объединениям крупных компаний со средними и мелкими фирмами в рамках организации субподрядных работ. </w:t>
      </w:r>
    </w:p>
    <w:p w:rsidR="00F95A6E" w:rsidRDefault="00F95A6E" w:rsidP="003E2F51">
      <w:pPr>
        <w:shd w:val="clear" w:color="auto" w:fill="FFFFFF" w:themeFill="background1"/>
        <w:spacing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Наиболее распространенной формой </w:t>
      </w:r>
      <w:proofErr w:type="spellStart"/>
      <w:r>
        <w:rPr>
          <w:rFonts w:ascii="Times New Roman" w:eastAsia="Times New Roman" w:hAnsi="Times New Roman" w:cs="Times New Roman"/>
          <w:color w:val="000000"/>
          <w:sz w:val="28"/>
          <w:szCs w:val="28"/>
          <w:shd w:val="clear" w:color="auto" w:fill="FFFFFF"/>
        </w:rPr>
        <w:t>кэйрецу</w:t>
      </w:r>
      <w:proofErr w:type="spellEnd"/>
      <w:r>
        <w:rPr>
          <w:rFonts w:ascii="Times New Roman" w:eastAsia="Times New Roman" w:hAnsi="Times New Roman" w:cs="Times New Roman"/>
          <w:color w:val="000000"/>
          <w:sz w:val="28"/>
          <w:szCs w:val="28"/>
          <w:shd w:val="clear" w:color="auto" w:fill="FFFFFF"/>
        </w:rPr>
        <w:t xml:space="preserve"> является вертикальные объединения предприятий в сборочных производствах обрабатывающей промышленности.</w:t>
      </w:r>
      <w:r w:rsidR="00306583">
        <w:rPr>
          <w:rFonts w:ascii="Times New Roman" w:eastAsia="Times New Roman" w:hAnsi="Times New Roman" w:cs="Times New Roman"/>
          <w:color w:val="000000"/>
          <w:sz w:val="28"/>
          <w:szCs w:val="28"/>
          <w:shd w:val="clear" w:color="auto" w:fill="FFFFFF"/>
        </w:rPr>
        <w:t xml:space="preserve"> Все это выглядит как пирамида, где </w:t>
      </w:r>
      <w:proofErr w:type="spellStart"/>
      <w:r w:rsidR="00306583">
        <w:rPr>
          <w:rFonts w:ascii="Times New Roman" w:eastAsia="Times New Roman" w:hAnsi="Times New Roman" w:cs="Times New Roman"/>
          <w:color w:val="000000"/>
          <w:sz w:val="28"/>
          <w:szCs w:val="28"/>
          <w:shd w:val="clear" w:color="auto" w:fill="FFFFFF"/>
        </w:rPr>
        <w:t>головвная</w:t>
      </w:r>
      <w:proofErr w:type="spellEnd"/>
      <w:r w:rsidR="00306583">
        <w:rPr>
          <w:rFonts w:ascii="Times New Roman" w:eastAsia="Times New Roman" w:hAnsi="Times New Roman" w:cs="Times New Roman"/>
          <w:color w:val="000000"/>
          <w:sz w:val="28"/>
          <w:szCs w:val="28"/>
          <w:shd w:val="clear" w:color="auto" w:fill="FFFFFF"/>
        </w:rPr>
        <w:t xml:space="preserve"> фирма располагается на ее вершине, а субподрядные предприятия – ниже, на различных ее уровнях.</w:t>
      </w:r>
    </w:p>
    <w:p w:rsidR="00F95A6E" w:rsidRPr="00F95A6E" w:rsidRDefault="00306583" w:rsidP="00D6582E">
      <w:pPr>
        <w:shd w:val="clear" w:color="auto" w:fill="FFFFFF" w:themeFill="background1"/>
        <w:spacing w:line="36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Таким образом, </w:t>
      </w:r>
      <w:proofErr w:type="spellStart"/>
      <w:r>
        <w:rPr>
          <w:rFonts w:ascii="Times New Roman" w:eastAsia="Times New Roman" w:hAnsi="Times New Roman" w:cs="Times New Roman"/>
          <w:color w:val="000000"/>
          <w:sz w:val="28"/>
          <w:szCs w:val="28"/>
          <w:shd w:val="clear" w:color="auto" w:fill="FFFFFF"/>
        </w:rPr>
        <w:t>кэйрецу</w:t>
      </w:r>
      <w:proofErr w:type="spellEnd"/>
      <w:r>
        <w:rPr>
          <w:rFonts w:ascii="Times New Roman" w:eastAsia="Times New Roman" w:hAnsi="Times New Roman" w:cs="Times New Roman"/>
          <w:color w:val="000000"/>
          <w:sz w:val="28"/>
          <w:szCs w:val="28"/>
          <w:shd w:val="clear" w:color="auto" w:fill="FFFFFF"/>
        </w:rPr>
        <w:t xml:space="preserve"> эффективное многоуровневое объединение предприятий, которые ориентированы на обслуживание производственных нужно головной фирмы и скрепляемые самыми различными связями – </w:t>
      </w:r>
      <w:proofErr w:type="spellStart"/>
      <w:r>
        <w:rPr>
          <w:rFonts w:ascii="Times New Roman" w:eastAsia="Times New Roman" w:hAnsi="Times New Roman" w:cs="Times New Roman"/>
          <w:color w:val="000000"/>
          <w:sz w:val="28"/>
          <w:szCs w:val="28"/>
          <w:shd w:val="clear" w:color="auto" w:fill="FFFFFF"/>
        </w:rPr>
        <w:t>акциевладение</w:t>
      </w:r>
      <w:proofErr w:type="spellEnd"/>
      <w:r>
        <w:rPr>
          <w:rFonts w:ascii="Times New Roman" w:eastAsia="Times New Roman" w:hAnsi="Times New Roman" w:cs="Times New Roman"/>
          <w:color w:val="000000"/>
          <w:sz w:val="28"/>
          <w:szCs w:val="28"/>
          <w:shd w:val="clear" w:color="auto" w:fill="FFFFFF"/>
        </w:rPr>
        <w:t>, технологи</w:t>
      </w:r>
      <w:r w:rsidR="005A1831">
        <w:rPr>
          <w:rFonts w:ascii="Times New Roman" w:eastAsia="Times New Roman" w:hAnsi="Times New Roman" w:cs="Times New Roman"/>
          <w:color w:val="000000"/>
          <w:sz w:val="28"/>
          <w:szCs w:val="28"/>
          <w:shd w:val="clear" w:color="auto" w:fill="FFFFFF"/>
        </w:rPr>
        <w:t>ческие, производственные и т.п.</w:t>
      </w:r>
    </w:p>
    <w:p w:rsidR="004E2EFD" w:rsidRDefault="00395E94" w:rsidP="003E2F51">
      <w:pPr>
        <w:shd w:val="clear" w:color="auto" w:fill="FFFFFF" w:themeFill="background1"/>
        <w:spacing w:line="360" w:lineRule="auto"/>
        <w:ind w:firstLine="708"/>
        <w:jc w:val="both"/>
        <w:rPr>
          <w:rFonts w:ascii="Times New Roman" w:hAnsi="Times New Roman" w:cs="Times New Roman"/>
          <w:color w:val="000000" w:themeColor="text1"/>
          <w:sz w:val="28"/>
          <w:szCs w:val="28"/>
          <w:shd w:val="clear" w:color="auto" w:fill="FFFFFF"/>
        </w:rPr>
      </w:pPr>
      <w:r w:rsidRPr="00034A0B">
        <w:rPr>
          <w:rFonts w:ascii="Times New Roman" w:hAnsi="Times New Roman" w:cs="Times New Roman"/>
          <w:color w:val="000000" w:themeColor="text1"/>
          <w:sz w:val="28"/>
          <w:szCs w:val="28"/>
          <w:shd w:val="clear" w:color="auto" w:fill="FFFFFF"/>
        </w:rPr>
        <w:t xml:space="preserve">Самый высокий уровень в структуре экономики Японии подразумевает упорядоченные группы на основе горизонтальной интеграции – </w:t>
      </w:r>
      <w:proofErr w:type="spellStart"/>
      <w:r w:rsidRPr="00034A0B">
        <w:rPr>
          <w:rFonts w:ascii="Times New Roman" w:hAnsi="Times New Roman" w:cs="Times New Roman"/>
          <w:color w:val="000000" w:themeColor="text1"/>
          <w:sz w:val="28"/>
          <w:szCs w:val="28"/>
          <w:shd w:val="clear" w:color="auto" w:fill="FFFFFF"/>
        </w:rPr>
        <w:t>сюданы</w:t>
      </w:r>
      <w:proofErr w:type="spellEnd"/>
      <w:r w:rsidRPr="00034A0B">
        <w:rPr>
          <w:rFonts w:ascii="Times New Roman" w:hAnsi="Times New Roman" w:cs="Times New Roman"/>
          <w:color w:val="000000" w:themeColor="text1"/>
          <w:sz w:val="28"/>
          <w:szCs w:val="28"/>
          <w:shd w:val="clear" w:color="auto" w:fill="FFFFFF"/>
        </w:rPr>
        <w:t xml:space="preserve">. </w:t>
      </w:r>
      <w:proofErr w:type="spellStart"/>
      <w:r w:rsidR="004E2EFD" w:rsidRPr="00034A0B">
        <w:rPr>
          <w:rFonts w:ascii="Times New Roman" w:hAnsi="Times New Roman" w:cs="Times New Roman"/>
          <w:color w:val="000000" w:themeColor="text1"/>
          <w:sz w:val="28"/>
          <w:szCs w:val="28"/>
          <w:shd w:val="clear" w:color="auto" w:fill="FFFFFF"/>
        </w:rPr>
        <w:t>Сюданы</w:t>
      </w:r>
      <w:proofErr w:type="spellEnd"/>
      <w:r w:rsidR="004E2EFD" w:rsidRPr="00034A0B">
        <w:rPr>
          <w:rFonts w:ascii="Times New Roman" w:hAnsi="Times New Roman" w:cs="Times New Roman"/>
          <w:color w:val="000000" w:themeColor="text1"/>
          <w:sz w:val="28"/>
          <w:szCs w:val="28"/>
          <w:shd w:val="clear" w:color="auto" w:fill="FFFFFF"/>
        </w:rPr>
        <w:t xml:space="preserve"> являются как бы куполами, покрывающими сверху упорядоченные группы пирамидальных «</w:t>
      </w:r>
      <w:proofErr w:type="spellStart"/>
      <w:r w:rsidR="004E2EFD" w:rsidRPr="00034A0B">
        <w:rPr>
          <w:rFonts w:ascii="Times New Roman" w:hAnsi="Times New Roman" w:cs="Times New Roman"/>
          <w:color w:val="000000" w:themeColor="text1"/>
          <w:sz w:val="28"/>
          <w:szCs w:val="28"/>
          <w:shd w:val="clear" w:color="auto" w:fill="FFFFFF"/>
        </w:rPr>
        <w:t>кэйрэцу</w:t>
      </w:r>
      <w:proofErr w:type="spellEnd"/>
      <w:r w:rsidR="004E2EFD" w:rsidRPr="00034A0B">
        <w:rPr>
          <w:rFonts w:ascii="Times New Roman" w:hAnsi="Times New Roman" w:cs="Times New Roman"/>
          <w:color w:val="000000" w:themeColor="text1"/>
          <w:sz w:val="28"/>
          <w:szCs w:val="28"/>
          <w:shd w:val="clear" w:color="auto" w:fill="FFFFFF"/>
        </w:rPr>
        <w:t xml:space="preserve">». Они получили название универсальных многоотраслевых комплексов, за ними также сохраняется название финансово-торгово-промышленных групп. В настоящее время в Японии существуют шесть </w:t>
      </w:r>
      <w:proofErr w:type="spellStart"/>
      <w:r w:rsidR="004E2EFD" w:rsidRPr="00034A0B">
        <w:rPr>
          <w:rFonts w:ascii="Times New Roman" w:hAnsi="Times New Roman" w:cs="Times New Roman"/>
          <w:color w:val="000000" w:themeColor="text1"/>
          <w:sz w:val="28"/>
          <w:szCs w:val="28"/>
          <w:shd w:val="clear" w:color="auto" w:fill="FFFFFF"/>
        </w:rPr>
        <w:t>сюданов</w:t>
      </w:r>
      <w:proofErr w:type="spellEnd"/>
      <w:r w:rsidR="004E2EFD" w:rsidRPr="00034A0B">
        <w:rPr>
          <w:rFonts w:ascii="Times New Roman" w:hAnsi="Times New Roman" w:cs="Times New Roman"/>
          <w:color w:val="000000" w:themeColor="text1"/>
          <w:sz w:val="28"/>
          <w:szCs w:val="28"/>
          <w:shd w:val="clear" w:color="auto" w:fill="FFFFFF"/>
        </w:rPr>
        <w:t>: «</w:t>
      </w:r>
      <w:proofErr w:type="spellStart"/>
      <w:r w:rsidR="004E2EFD" w:rsidRPr="00034A0B">
        <w:rPr>
          <w:rFonts w:ascii="Times New Roman" w:hAnsi="Times New Roman" w:cs="Times New Roman"/>
          <w:color w:val="000000" w:themeColor="text1"/>
          <w:sz w:val="28"/>
          <w:szCs w:val="28"/>
          <w:shd w:val="clear" w:color="auto" w:fill="FFFFFF"/>
        </w:rPr>
        <w:t>Дайити</w:t>
      </w:r>
      <w:proofErr w:type="spellEnd"/>
      <w:r w:rsidR="004E2EFD" w:rsidRPr="00034A0B">
        <w:rPr>
          <w:rFonts w:ascii="Times New Roman" w:hAnsi="Times New Roman" w:cs="Times New Roman"/>
          <w:color w:val="000000" w:themeColor="text1"/>
          <w:sz w:val="28"/>
          <w:szCs w:val="28"/>
          <w:shd w:val="clear" w:color="auto" w:fill="FFFFFF"/>
        </w:rPr>
        <w:t xml:space="preserve"> – </w:t>
      </w:r>
      <w:proofErr w:type="spellStart"/>
      <w:r w:rsidR="004E2EFD" w:rsidRPr="00034A0B">
        <w:rPr>
          <w:rFonts w:ascii="Times New Roman" w:hAnsi="Times New Roman" w:cs="Times New Roman"/>
          <w:color w:val="000000" w:themeColor="text1"/>
          <w:sz w:val="28"/>
          <w:szCs w:val="28"/>
          <w:shd w:val="clear" w:color="auto" w:fill="FFFFFF"/>
        </w:rPr>
        <w:t>Канге</w:t>
      </w:r>
      <w:proofErr w:type="spellEnd"/>
      <w:r w:rsidR="004E2EFD" w:rsidRPr="00034A0B">
        <w:rPr>
          <w:rFonts w:ascii="Times New Roman" w:hAnsi="Times New Roman" w:cs="Times New Roman"/>
          <w:color w:val="000000" w:themeColor="text1"/>
          <w:sz w:val="28"/>
          <w:szCs w:val="28"/>
          <w:shd w:val="clear" w:color="auto" w:fill="FFFFFF"/>
        </w:rPr>
        <w:t>», «</w:t>
      </w:r>
      <w:proofErr w:type="spellStart"/>
      <w:r w:rsidR="004E2EFD" w:rsidRPr="00034A0B">
        <w:rPr>
          <w:rFonts w:ascii="Times New Roman" w:hAnsi="Times New Roman" w:cs="Times New Roman"/>
          <w:color w:val="000000" w:themeColor="text1"/>
          <w:sz w:val="28"/>
          <w:szCs w:val="28"/>
          <w:shd w:val="clear" w:color="auto" w:fill="FFFFFF"/>
        </w:rPr>
        <w:t>Сумитомо</w:t>
      </w:r>
      <w:proofErr w:type="spellEnd"/>
      <w:r w:rsidR="004E2EFD" w:rsidRPr="00034A0B">
        <w:rPr>
          <w:rFonts w:ascii="Times New Roman" w:hAnsi="Times New Roman" w:cs="Times New Roman"/>
          <w:color w:val="000000" w:themeColor="text1"/>
          <w:sz w:val="28"/>
          <w:szCs w:val="28"/>
          <w:shd w:val="clear" w:color="auto" w:fill="FFFFFF"/>
        </w:rPr>
        <w:t>», «</w:t>
      </w:r>
      <w:proofErr w:type="spellStart"/>
      <w:r w:rsidR="004E2EFD" w:rsidRPr="00034A0B">
        <w:rPr>
          <w:rFonts w:ascii="Times New Roman" w:hAnsi="Times New Roman" w:cs="Times New Roman"/>
          <w:color w:val="000000" w:themeColor="text1"/>
          <w:sz w:val="28"/>
          <w:szCs w:val="28"/>
          <w:shd w:val="clear" w:color="auto" w:fill="FFFFFF"/>
        </w:rPr>
        <w:t>Фуе</w:t>
      </w:r>
      <w:proofErr w:type="spellEnd"/>
      <w:r w:rsidR="004E2EFD" w:rsidRPr="00034A0B">
        <w:rPr>
          <w:rFonts w:ascii="Times New Roman" w:hAnsi="Times New Roman" w:cs="Times New Roman"/>
          <w:color w:val="000000" w:themeColor="text1"/>
          <w:sz w:val="28"/>
          <w:szCs w:val="28"/>
          <w:shd w:val="clear" w:color="auto" w:fill="FFFFFF"/>
        </w:rPr>
        <w:t>», «Мицубиси», «</w:t>
      </w:r>
      <w:proofErr w:type="spellStart"/>
      <w:r w:rsidR="004E2EFD" w:rsidRPr="00034A0B">
        <w:rPr>
          <w:rFonts w:ascii="Times New Roman" w:hAnsi="Times New Roman" w:cs="Times New Roman"/>
          <w:color w:val="000000" w:themeColor="text1"/>
          <w:sz w:val="28"/>
          <w:szCs w:val="28"/>
          <w:shd w:val="clear" w:color="auto" w:fill="FFFFFF"/>
        </w:rPr>
        <w:t>Санва</w:t>
      </w:r>
      <w:proofErr w:type="spellEnd"/>
      <w:r w:rsidR="004E2EFD" w:rsidRPr="00034A0B">
        <w:rPr>
          <w:rFonts w:ascii="Times New Roman" w:hAnsi="Times New Roman" w:cs="Times New Roman"/>
          <w:color w:val="000000" w:themeColor="text1"/>
          <w:sz w:val="28"/>
          <w:szCs w:val="28"/>
          <w:shd w:val="clear" w:color="auto" w:fill="FFFFFF"/>
        </w:rPr>
        <w:t>», «</w:t>
      </w:r>
      <w:proofErr w:type="spellStart"/>
      <w:r w:rsidR="004E2EFD" w:rsidRPr="00034A0B">
        <w:rPr>
          <w:rFonts w:ascii="Times New Roman" w:hAnsi="Times New Roman" w:cs="Times New Roman"/>
          <w:color w:val="000000" w:themeColor="text1"/>
          <w:sz w:val="28"/>
          <w:szCs w:val="28"/>
          <w:shd w:val="clear" w:color="auto" w:fill="FFFFFF"/>
        </w:rPr>
        <w:t>Мицуи</w:t>
      </w:r>
      <w:proofErr w:type="spellEnd"/>
      <w:r w:rsidR="004E2EFD" w:rsidRPr="00034A0B">
        <w:rPr>
          <w:rFonts w:ascii="Times New Roman" w:hAnsi="Times New Roman" w:cs="Times New Roman"/>
          <w:color w:val="000000" w:themeColor="text1"/>
          <w:sz w:val="28"/>
          <w:szCs w:val="28"/>
          <w:shd w:val="clear" w:color="auto" w:fill="FFFFFF"/>
        </w:rPr>
        <w:t>».</w:t>
      </w:r>
      <w:r w:rsidR="003A2436">
        <w:rPr>
          <w:rFonts w:ascii="Times New Roman" w:hAnsi="Times New Roman" w:cs="Times New Roman"/>
          <w:color w:val="000000" w:themeColor="text1"/>
          <w:sz w:val="28"/>
          <w:szCs w:val="28"/>
          <w:shd w:val="clear" w:color="auto" w:fill="FFFFFF"/>
        </w:rPr>
        <w:t xml:space="preserve"> По форме они схожи с многоотраслевыми концернами, которые имеют широкое распространение на Западе. Пик могущества и развития </w:t>
      </w:r>
      <w:proofErr w:type="spellStart"/>
      <w:r w:rsidR="003A2436">
        <w:rPr>
          <w:rFonts w:ascii="Times New Roman" w:hAnsi="Times New Roman" w:cs="Times New Roman"/>
          <w:color w:val="000000" w:themeColor="text1"/>
          <w:sz w:val="28"/>
          <w:szCs w:val="28"/>
          <w:shd w:val="clear" w:color="auto" w:fill="FFFFFF"/>
        </w:rPr>
        <w:t>сюданов</w:t>
      </w:r>
      <w:proofErr w:type="spellEnd"/>
      <w:r w:rsidR="003A2436">
        <w:rPr>
          <w:rFonts w:ascii="Times New Roman" w:hAnsi="Times New Roman" w:cs="Times New Roman"/>
          <w:color w:val="000000" w:themeColor="text1"/>
          <w:sz w:val="28"/>
          <w:szCs w:val="28"/>
          <w:shd w:val="clear" w:color="auto" w:fill="FFFFFF"/>
        </w:rPr>
        <w:t xml:space="preserve"> пришелся </w:t>
      </w:r>
      <w:proofErr w:type="gramStart"/>
      <w:r w:rsidR="003A2436">
        <w:rPr>
          <w:rFonts w:ascii="Times New Roman" w:hAnsi="Times New Roman" w:cs="Times New Roman"/>
          <w:color w:val="000000" w:themeColor="text1"/>
          <w:sz w:val="28"/>
          <w:szCs w:val="28"/>
          <w:shd w:val="clear" w:color="auto" w:fill="FFFFFF"/>
        </w:rPr>
        <w:t>на конец</w:t>
      </w:r>
      <w:proofErr w:type="gramEnd"/>
      <w:r w:rsidR="003A2436">
        <w:rPr>
          <w:rFonts w:ascii="Times New Roman" w:hAnsi="Times New Roman" w:cs="Times New Roman"/>
          <w:color w:val="000000" w:themeColor="text1"/>
          <w:sz w:val="28"/>
          <w:szCs w:val="28"/>
          <w:shd w:val="clear" w:color="auto" w:fill="FFFFFF"/>
        </w:rPr>
        <w:t xml:space="preserve"> 1975х – 1980х годов. Если рассматривать экономические показатели, то можно заметить, что в это время совокупная мощь была огромна</w:t>
      </w:r>
      <w:r w:rsidR="003A2436" w:rsidRPr="003A2436">
        <w:rPr>
          <w:rFonts w:ascii="Times New Roman" w:hAnsi="Times New Roman" w:cs="Times New Roman"/>
          <w:color w:val="000000" w:themeColor="text1"/>
          <w:sz w:val="28"/>
          <w:szCs w:val="28"/>
          <w:shd w:val="clear" w:color="auto" w:fill="FFFFFF"/>
        </w:rPr>
        <w:t>:</w:t>
      </w:r>
      <w:r w:rsidR="003A2436">
        <w:rPr>
          <w:rFonts w:ascii="Times New Roman" w:hAnsi="Times New Roman" w:cs="Times New Roman"/>
          <w:color w:val="000000" w:themeColor="text1"/>
          <w:sz w:val="28"/>
          <w:szCs w:val="28"/>
          <w:shd w:val="clear" w:color="auto" w:fill="FFFFFF"/>
        </w:rPr>
        <w:t xml:space="preserve"> компании, которые входили в группы, имели 17,2% стоимости акционерного капитала</w:t>
      </w:r>
      <w:r w:rsidR="005F0939">
        <w:rPr>
          <w:rFonts w:ascii="Times New Roman" w:hAnsi="Times New Roman" w:cs="Times New Roman"/>
          <w:color w:val="000000" w:themeColor="text1"/>
          <w:sz w:val="28"/>
          <w:szCs w:val="28"/>
          <w:shd w:val="clear" w:color="auto" w:fill="FFFFFF"/>
        </w:rPr>
        <w:t>, 13,5% суммы активов и 16,2% объема продаж всех японских фирм (без учета финансовых учреждений).</w:t>
      </w:r>
      <w:r w:rsidR="005F0939">
        <w:rPr>
          <w:rStyle w:val="ae"/>
          <w:rFonts w:ascii="Times New Roman" w:hAnsi="Times New Roman" w:cs="Times New Roman"/>
          <w:color w:val="000000" w:themeColor="text1"/>
          <w:sz w:val="28"/>
          <w:szCs w:val="28"/>
          <w:shd w:val="clear" w:color="auto" w:fill="FFFFFF"/>
        </w:rPr>
        <w:footnoteReference w:id="12"/>
      </w:r>
    </w:p>
    <w:p w:rsidR="00CB55E0" w:rsidRDefault="00CB55E0" w:rsidP="003E2F51">
      <w:pPr>
        <w:shd w:val="clear" w:color="auto" w:fill="FFFFFF" w:themeFill="background1"/>
        <w:spacing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Связь между членами </w:t>
      </w:r>
      <w:proofErr w:type="spellStart"/>
      <w:r>
        <w:rPr>
          <w:rFonts w:ascii="Times New Roman" w:hAnsi="Times New Roman" w:cs="Times New Roman"/>
          <w:color w:val="000000" w:themeColor="text1"/>
          <w:sz w:val="28"/>
          <w:szCs w:val="28"/>
          <w:shd w:val="clear" w:color="auto" w:fill="FFFFFF"/>
        </w:rPr>
        <w:t>сюданов</w:t>
      </w:r>
      <w:proofErr w:type="spellEnd"/>
      <w:r>
        <w:rPr>
          <w:rFonts w:ascii="Times New Roman" w:hAnsi="Times New Roman" w:cs="Times New Roman"/>
          <w:color w:val="000000" w:themeColor="text1"/>
          <w:sz w:val="28"/>
          <w:szCs w:val="28"/>
          <w:shd w:val="clear" w:color="auto" w:fill="FFFFFF"/>
        </w:rPr>
        <w:t xml:space="preserve"> основывалась на </w:t>
      </w:r>
      <w:proofErr w:type="gramStart"/>
      <w:r>
        <w:rPr>
          <w:rFonts w:ascii="Times New Roman" w:hAnsi="Times New Roman" w:cs="Times New Roman"/>
          <w:color w:val="000000" w:themeColor="text1"/>
          <w:sz w:val="28"/>
          <w:szCs w:val="28"/>
          <w:shd w:val="clear" w:color="auto" w:fill="FFFFFF"/>
        </w:rPr>
        <w:t>перекрестном</w:t>
      </w:r>
      <w:proofErr w:type="gram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акциедержании</w:t>
      </w:r>
      <w:proofErr w:type="spellEnd"/>
      <w:r>
        <w:rPr>
          <w:rFonts w:ascii="Times New Roman" w:hAnsi="Times New Roman" w:cs="Times New Roman"/>
          <w:color w:val="000000" w:themeColor="text1"/>
          <w:sz w:val="28"/>
          <w:szCs w:val="28"/>
          <w:shd w:val="clear" w:color="auto" w:fill="FFFFFF"/>
        </w:rPr>
        <w:t xml:space="preserve">. Удобное японское законодательство, которое не имело ограничений в отношении владения той или иной компанией акциями других фирм, позволяло очень быстро развиваться системе перекрестного </w:t>
      </w:r>
      <w:proofErr w:type="spellStart"/>
      <w:r>
        <w:rPr>
          <w:rFonts w:ascii="Times New Roman" w:hAnsi="Times New Roman" w:cs="Times New Roman"/>
          <w:color w:val="000000" w:themeColor="text1"/>
          <w:sz w:val="28"/>
          <w:szCs w:val="28"/>
          <w:shd w:val="clear" w:color="auto" w:fill="FFFFFF"/>
        </w:rPr>
        <w:t>акциедержания</w:t>
      </w:r>
      <w:proofErr w:type="spellEnd"/>
      <w:r>
        <w:rPr>
          <w:rFonts w:ascii="Times New Roman" w:hAnsi="Times New Roman" w:cs="Times New Roman"/>
          <w:color w:val="000000" w:themeColor="text1"/>
          <w:sz w:val="28"/>
          <w:szCs w:val="28"/>
          <w:shd w:val="clear" w:color="auto" w:fill="FFFFFF"/>
        </w:rPr>
        <w:t xml:space="preserve">. Такие группы как </w:t>
      </w:r>
      <w:r w:rsidRPr="00CB55E0">
        <w:rPr>
          <w:rFonts w:ascii="Times New Roman" w:hAnsi="Times New Roman" w:cs="Times New Roman"/>
          <w:color w:val="000000" w:themeColor="text1"/>
          <w:sz w:val="28"/>
          <w:szCs w:val="28"/>
          <w:shd w:val="clear" w:color="auto" w:fill="FFFFFF"/>
        </w:rPr>
        <w:t>“</w:t>
      </w:r>
      <w:proofErr w:type="spellStart"/>
      <w:r>
        <w:rPr>
          <w:rFonts w:ascii="Times New Roman" w:hAnsi="Times New Roman" w:cs="Times New Roman"/>
          <w:color w:val="000000" w:themeColor="text1"/>
          <w:sz w:val="28"/>
          <w:szCs w:val="28"/>
          <w:shd w:val="clear" w:color="auto" w:fill="FFFFFF"/>
        </w:rPr>
        <w:t>Мицуи</w:t>
      </w:r>
      <w:proofErr w:type="spellEnd"/>
      <w:r w:rsidRPr="00CB55E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CB55E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Мицубиси</w:t>
      </w:r>
      <w:r w:rsidRPr="00CB55E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и </w:t>
      </w:r>
      <w:r w:rsidRPr="00CB55E0">
        <w:rPr>
          <w:rFonts w:ascii="Times New Roman" w:hAnsi="Times New Roman" w:cs="Times New Roman"/>
          <w:color w:val="000000" w:themeColor="text1"/>
          <w:sz w:val="28"/>
          <w:szCs w:val="28"/>
          <w:shd w:val="clear" w:color="auto" w:fill="FFFFFF"/>
        </w:rPr>
        <w:t>“</w:t>
      </w:r>
      <w:proofErr w:type="spellStart"/>
      <w:r>
        <w:rPr>
          <w:rFonts w:ascii="Times New Roman" w:hAnsi="Times New Roman" w:cs="Times New Roman"/>
          <w:color w:val="000000" w:themeColor="text1"/>
          <w:sz w:val="28"/>
          <w:szCs w:val="28"/>
          <w:shd w:val="clear" w:color="auto" w:fill="FFFFFF"/>
        </w:rPr>
        <w:t>Сумитомо</w:t>
      </w:r>
      <w:proofErr w:type="spellEnd"/>
      <w:r w:rsidRPr="00CB55E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lastRenderedPageBreak/>
        <w:t xml:space="preserve">основывали свои связи на старых дзайбацу или при активном участии банков, которые выступали в качестве посредников между своими клиентами. </w:t>
      </w:r>
    </w:p>
    <w:p w:rsidR="00CB55E0" w:rsidRDefault="00CB55E0" w:rsidP="003E2F51">
      <w:pPr>
        <w:shd w:val="clear" w:color="auto" w:fill="FFFFFF" w:themeFill="background1"/>
        <w:spacing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Группа, где в качестве главное посредника был банк, позволяла организовать еще один вид связи – внутригрупповое финансирование. В условиях крайнего дефицита финансовых ресурсов, это связь была необходима и крайне эффективна.</w:t>
      </w:r>
    </w:p>
    <w:p w:rsidR="00A22578" w:rsidRPr="00CB55E0" w:rsidRDefault="00A22578" w:rsidP="003E2F51">
      <w:pPr>
        <w:shd w:val="clear" w:color="auto" w:fill="FFFFFF" w:themeFill="background1"/>
        <w:spacing w:line="360" w:lineRule="auto"/>
        <w:ind w:firstLine="708"/>
        <w:jc w:val="both"/>
        <w:rPr>
          <w:rFonts w:ascii="Times New Roman" w:eastAsia="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shd w:val="clear" w:color="auto" w:fill="FFFFFF"/>
        </w:rPr>
        <w:t>Сюданы</w:t>
      </w:r>
      <w:proofErr w:type="spellEnd"/>
      <w:r>
        <w:rPr>
          <w:rFonts w:ascii="Times New Roman" w:hAnsi="Times New Roman" w:cs="Times New Roman"/>
          <w:color w:val="000000" w:themeColor="text1"/>
          <w:sz w:val="28"/>
          <w:szCs w:val="28"/>
          <w:shd w:val="clear" w:color="auto" w:fill="FFFFFF"/>
        </w:rPr>
        <w:t xml:space="preserve"> просуществовали до конца 1990х годов, став довольно специфичным явлением в мировом бизнесе. </w:t>
      </w:r>
      <w:proofErr w:type="spellStart"/>
      <w:r>
        <w:rPr>
          <w:rFonts w:ascii="Times New Roman" w:hAnsi="Times New Roman" w:cs="Times New Roman"/>
          <w:color w:val="000000" w:themeColor="text1"/>
          <w:sz w:val="28"/>
          <w:szCs w:val="28"/>
          <w:shd w:val="clear" w:color="auto" w:fill="FFFFFF"/>
        </w:rPr>
        <w:t>Сюданы</w:t>
      </w:r>
      <w:proofErr w:type="spellEnd"/>
      <w:r>
        <w:rPr>
          <w:rFonts w:ascii="Times New Roman" w:hAnsi="Times New Roman" w:cs="Times New Roman"/>
          <w:color w:val="000000" w:themeColor="text1"/>
          <w:sz w:val="28"/>
          <w:szCs w:val="28"/>
          <w:shd w:val="clear" w:color="auto" w:fill="FFFFFF"/>
        </w:rPr>
        <w:t xml:space="preserve"> не смогли существовать в условиях слияния групповых банков и активного проникновения на японский рынок ценных бумаг иностранных инвесторов, что уничтожило основу </w:t>
      </w:r>
      <w:proofErr w:type="spellStart"/>
      <w:r>
        <w:rPr>
          <w:rFonts w:ascii="Times New Roman" w:hAnsi="Times New Roman" w:cs="Times New Roman"/>
          <w:color w:val="000000" w:themeColor="text1"/>
          <w:sz w:val="28"/>
          <w:szCs w:val="28"/>
          <w:shd w:val="clear" w:color="auto" w:fill="FFFFFF"/>
        </w:rPr>
        <w:t>сюданов</w:t>
      </w:r>
      <w:proofErr w:type="spellEnd"/>
      <w:r>
        <w:rPr>
          <w:rFonts w:ascii="Times New Roman" w:hAnsi="Times New Roman" w:cs="Times New Roman"/>
          <w:color w:val="000000" w:themeColor="text1"/>
          <w:sz w:val="28"/>
          <w:szCs w:val="28"/>
          <w:shd w:val="clear" w:color="auto" w:fill="FFFFFF"/>
        </w:rPr>
        <w:t xml:space="preserve"> – систему перекрестного владения акциями.</w:t>
      </w:r>
    </w:p>
    <w:p w:rsidR="00D17983" w:rsidRPr="00034A0B" w:rsidRDefault="003C4DA8"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Благодаря</w:t>
      </w:r>
      <w:r w:rsidR="00D17983" w:rsidRPr="00034A0B">
        <w:rPr>
          <w:rFonts w:ascii="Times New Roman" w:hAnsi="Times New Roman" w:cs="Times New Roman"/>
          <w:sz w:val="28"/>
          <w:szCs w:val="28"/>
        </w:rPr>
        <w:t xml:space="preserve"> </w:t>
      </w:r>
      <w:r w:rsidRPr="00034A0B">
        <w:rPr>
          <w:rFonts w:ascii="Times New Roman" w:hAnsi="Times New Roman" w:cs="Times New Roman"/>
          <w:sz w:val="28"/>
          <w:szCs w:val="28"/>
        </w:rPr>
        <w:t>устоявшимся</w:t>
      </w:r>
      <w:r w:rsidR="00D17983" w:rsidRPr="00034A0B">
        <w:rPr>
          <w:rFonts w:ascii="Times New Roman" w:hAnsi="Times New Roman" w:cs="Times New Roman"/>
          <w:sz w:val="28"/>
          <w:szCs w:val="28"/>
        </w:rPr>
        <w:t xml:space="preserve"> неформальным правилам делового взаимодействия, которые строго выполняются в виде неписанного кодекса видения бизнеса, удалось сформировать благоприятную атмосферу доверия, </w:t>
      </w:r>
      <w:r w:rsidRPr="00034A0B">
        <w:rPr>
          <w:rFonts w:ascii="Times New Roman" w:hAnsi="Times New Roman" w:cs="Times New Roman"/>
          <w:sz w:val="28"/>
          <w:szCs w:val="28"/>
        </w:rPr>
        <w:t>взаимопомощи</w:t>
      </w:r>
      <w:r w:rsidR="00D17983" w:rsidRPr="00034A0B">
        <w:rPr>
          <w:rFonts w:ascii="Times New Roman" w:hAnsi="Times New Roman" w:cs="Times New Roman"/>
          <w:sz w:val="28"/>
          <w:szCs w:val="28"/>
        </w:rPr>
        <w:t xml:space="preserve">, высокой самоотдачи, </w:t>
      </w:r>
      <w:proofErr w:type="gramStart"/>
      <w:r w:rsidR="00D17983" w:rsidRPr="00034A0B">
        <w:rPr>
          <w:rFonts w:ascii="Times New Roman" w:hAnsi="Times New Roman" w:cs="Times New Roman"/>
          <w:sz w:val="28"/>
          <w:szCs w:val="28"/>
        </w:rPr>
        <w:t>что</w:t>
      </w:r>
      <w:proofErr w:type="gramEnd"/>
      <w:r w:rsidR="00D17983" w:rsidRPr="00034A0B">
        <w:rPr>
          <w:rFonts w:ascii="Times New Roman" w:hAnsi="Times New Roman" w:cs="Times New Roman"/>
          <w:sz w:val="28"/>
          <w:szCs w:val="28"/>
        </w:rPr>
        <w:t xml:space="preserve"> безусловно можно назвать новым экономическим институтом, который стал неформальной основой возрождения и благополучия компаний в Японий.</w:t>
      </w:r>
    </w:p>
    <w:p w:rsidR="002E441E" w:rsidRPr="00034A0B" w:rsidRDefault="00C40FA3"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Традиционно уважительное и преданное отношение к своему руководителю</w:t>
      </w:r>
      <w:r w:rsidR="00552788" w:rsidRPr="00034A0B">
        <w:rPr>
          <w:rFonts w:ascii="Times New Roman" w:hAnsi="Times New Roman" w:cs="Times New Roman"/>
          <w:sz w:val="28"/>
          <w:szCs w:val="28"/>
        </w:rPr>
        <w:t xml:space="preserve"> стало основой, довольно распространённой в Японий, системы пожизненного </w:t>
      </w:r>
      <w:r w:rsidR="00F527D3" w:rsidRPr="00034A0B">
        <w:rPr>
          <w:rFonts w:ascii="Times New Roman" w:hAnsi="Times New Roman" w:cs="Times New Roman"/>
          <w:sz w:val="28"/>
          <w:szCs w:val="28"/>
        </w:rPr>
        <w:t>найма. Руководителю</w:t>
      </w:r>
      <w:r w:rsidR="00313A1E" w:rsidRPr="00034A0B">
        <w:rPr>
          <w:rFonts w:ascii="Times New Roman" w:hAnsi="Times New Roman" w:cs="Times New Roman"/>
          <w:sz w:val="28"/>
          <w:szCs w:val="28"/>
        </w:rPr>
        <w:t xml:space="preserve"> не нужно создавать дополнительные вертикали власти, поддерживать свой авторитет, который</w:t>
      </w:r>
      <w:r w:rsidR="006A19F6" w:rsidRPr="00034A0B">
        <w:rPr>
          <w:rFonts w:ascii="Times New Roman" w:hAnsi="Times New Roman" w:cs="Times New Roman"/>
          <w:sz w:val="28"/>
          <w:szCs w:val="28"/>
        </w:rPr>
        <w:t xml:space="preserve"> традиционно непоколебим в японском </w:t>
      </w:r>
      <w:r w:rsidR="00F527D3" w:rsidRPr="00034A0B">
        <w:rPr>
          <w:rFonts w:ascii="Times New Roman" w:hAnsi="Times New Roman" w:cs="Times New Roman"/>
          <w:sz w:val="28"/>
          <w:szCs w:val="28"/>
        </w:rPr>
        <w:t>обществе. Так</w:t>
      </w:r>
      <w:r w:rsidR="006A19F6" w:rsidRPr="00034A0B">
        <w:rPr>
          <w:rFonts w:ascii="Times New Roman" w:hAnsi="Times New Roman" w:cs="Times New Roman"/>
          <w:sz w:val="28"/>
          <w:szCs w:val="28"/>
        </w:rPr>
        <w:t xml:space="preserve"> же </w:t>
      </w:r>
      <w:r w:rsidR="007F7AB0" w:rsidRPr="00034A0B">
        <w:rPr>
          <w:rFonts w:ascii="Times New Roman" w:hAnsi="Times New Roman" w:cs="Times New Roman"/>
          <w:sz w:val="28"/>
          <w:szCs w:val="28"/>
        </w:rPr>
        <w:t>это влияет на скорость и точность передачи информаций в иерархичной структуре, котор</w:t>
      </w:r>
      <w:r w:rsidR="000E16D4" w:rsidRPr="00034A0B">
        <w:rPr>
          <w:rFonts w:ascii="Times New Roman" w:hAnsi="Times New Roman" w:cs="Times New Roman"/>
          <w:sz w:val="28"/>
          <w:szCs w:val="28"/>
        </w:rPr>
        <w:t xml:space="preserve">ая может достигать и 7 ступеней, </w:t>
      </w:r>
      <w:r w:rsidR="007F7AB0" w:rsidRPr="00034A0B">
        <w:rPr>
          <w:rFonts w:ascii="Times New Roman" w:hAnsi="Times New Roman" w:cs="Times New Roman"/>
          <w:sz w:val="28"/>
          <w:szCs w:val="28"/>
        </w:rPr>
        <w:t xml:space="preserve">без особой информационной потери </w:t>
      </w:r>
      <w:r w:rsidR="006F4D67" w:rsidRPr="00034A0B">
        <w:rPr>
          <w:rFonts w:ascii="Times New Roman" w:hAnsi="Times New Roman" w:cs="Times New Roman"/>
          <w:sz w:val="28"/>
          <w:szCs w:val="28"/>
        </w:rPr>
        <w:t>между “головой” и нижними ступенями.</w:t>
      </w:r>
      <w:r w:rsidR="000E16D4" w:rsidRPr="00034A0B">
        <w:rPr>
          <w:rFonts w:ascii="Times New Roman" w:hAnsi="Times New Roman" w:cs="Times New Roman"/>
          <w:sz w:val="28"/>
          <w:szCs w:val="28"/>
        </w:rPr>
        <w:t xml:space="preserve"> Институт пожизненного найма гарант</w:t>
      </w:r>
      <w:r w:rsidR="00266075" w:rsidRPr="00034A0B">
        <w:rPr>
          <w:rFonts w:ascii="Times New Roman" w:hAnsi="Times New Roman" w:cs="Times New Roman"/>
          <w:sz w:val="28"/>
          <w:szCs w:val="28"/>
        </w:rPr>
        <w:t xml:space="preserve">ировал почти полную занятость, </w:t>
      </w:r>
      <w:r w:rsidR="000E16D4" w:rsidRPr="00034A0B">
        <w:rPr>
          <w:rFonts w:ascii="Times New Roman" w:hAnsi="Times New Roman" w:cs="Times New Roman"/>
          <w:sz w:val="28"/>
          <w:szCs w:val="28"/>
        </w:rPr>
        <w:t>отсу</w:t>
      </w:r>
      <w:r w:rsidR="00266075" w:rsidRPr="00034A0B">
        <w:rPr>
          <w:rFonts w:ascii="Times New Roman" w:hAnsi="Times New Roman" w:cs="Times New Roman"/>
          <w:sz w:val="28"/>
          <w:szCs w:val="28"/>
        </w:rPr>
        <w:t>тствие потери и текучести рабочих кадров, что, в размерах страны,</w:t>
      </w:r>
      <w:r w:rsidR="00A523E1" w:rsidRPr="00034A0B">
        <w:rPr>
          <w:rFonts w:ascii="Times New Roman" w:hAnsi="Times New Roman" w:cs="Times New Roman"/>
          <w:sz w:val="28"/>
          <w:szCs w:val="28"/>
        </w:rPr>
        <w:t xml:space="preserve"> приносило</w:t>
      </w:r>
      <w:r w:rsidR="00266075" w:rsidRPr="00034A0B">
        <w:rPr>
          <w:rFonts w:ascii="Times New Roman" w:hAnsi="Times New Roman" w:cs="Times New Roman"/>
          <w:sz w:val="28"/>
          <w:szCs w:val="28"/>
        </w:rPr>
        <w:t xml:space="preserve"> ощутимую надбавку к росту и стабильности</w:t>
      </w:r>
      <w:r w:rsidR="00A523E1" w:rsidRPr="00034A0B">
        <w:rPr>
          <w:rFonts w:ascii="Times New Roman" w:hAnsi="Times New Roman" w:cs="Times New Roman"/>
          <w:sz w:val="28"/>
          <w:szCs w:val="28"/>
        </w:rPr>
        <w:t xml:space="preserve"> японской</w:t>
      </w:r>
      <w:r w:rsidR="00266075" w:rsidRPr="00034A0B">
        <w:rPr>
          <w:rFonts w:ascii="Times New Roman" w:hAnsi="Times New Roman" w:cs="Times New Roman"/>
          <w:sz w:val="28"/>
          <w:szCs w:val="28"/>
        </w:rPr>
        <w:t xml:space="preserve"> экономики.</w:t>
      </w:r>
    </w:p>
    <w:p w:rsidR="00395E94" w:rsidRDefault="00395E94" w:rsidP="00D6582E">
      <w:pPr>
        <w:pStyle w:val="2"/>
        <w:shd w:val="clear" w:color="auto" w:fill="FFFFFF" w:themeFill="background1"/>
        <w:jc w:val="center"/>
        <w:rPr>
          <w:rFonts w:ascii="Times New Roman" w:hAnsi="Times New Roman" w:cs="Times New Roman"/>
          <w:color w:val="auto"/>
          <w:sz w:val="28"/>
          <w:szCs w:val="28"/>
          <w:lang w:val="ru-RU"/>
        </w:rPr>
      </w:pPr>
      <w:bookmarkStart w:id="6" w:name="_Toc451282324"/>
      <w:r w:rsidRPr="00D6582E">
        <w:rPr>
          <w:rFonts w:ascii="Times New Roman" w:hAnsi="Times New Roman" w:cs="Times New Roman"/>
          <w:color w:val="auto"/>
          <w:sz w:val="28"/>
          <w:szCs w:val="28"/>
          <w:lang w:val="ru-RU"/>
        </w:rPr>
        <w:lastRenderedPageBreak/>
        <w:t>§ 2.2 Специфика управления предприятиями в Японии</w:t>
      </w:r>
      <w:bookmarkEnd w:id="6"/>
    </w:p>
    <w:p w:rsidR="00D6582E" w:rsidRPr="00D6582E" w:rsidRDefault="00D6582E" w:rsidP="00D6582E"/>
    <w:p w:rsidR="00395E94" w:rsidRPr="00034A0B" w:rsidRDefault="00395E94" w:rsidP="003E2F51">
      <w:pPr>
        <w:shd w:val="clear" w:color="auto" w:fill="FFFFFF" w:themeFill="background1"/>
        <w:jc w:val="both"/>
        <w:rPr>
          <w:rFonts w:ascii="Times New Roman" w:hAnsi="Times New Roman" w:cs="Times New Roman"/>
        </w:rPr>
      </w:pP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Почему настолько важно изучить японский подход к менеджменту? Почему России ближе именно восточный принцип управления в организации? Если изучать практику успешных восточных компании, то без особого </w:t>
      </w:r>
      <w:proofErr w:type="gramStart"/>
      <w:r w:rsidRPr="00034A0B">
        <w:rPr>
          <w:rFonts w:ascii="Times New Roman" w:hAnsi="Times New Roman" w:cs="Times New Roman"/>
          <w:sz w:val="28"/>
          <w:szCs w:val="28"/>
        </w:rPr>
        <w:t>труда</w:t>
      </w:r>
      <w:proofErr w:type="gramEnd"/>
      <w:r w:rsidRPr="00034A0B">
        <w:rPr>
          <w:rFonts w:ascii="Times New Roman" w:hAnsi="Times New Roman" w:cs="Times New Roman"/>
          <w:sz w:val="28"/>
          <w:szCs w:val="28"/>
        </w:rPr>
        <w:t xml:space="preserve"> возможно заметить схожие подходы к управлению, которые были незаслуженно забыты и часто использовались еще во времена СССР. В основном это были социальные рычаги поддержки коллектива, которые стимулировали сотрудников</w:t>
      </w:r>
      <w:r w:rsidRPr="00034A0B">
        <w:rPr>
          <w:rFonts w:ascii="Times New Roman" w:hAnsi="Times New Roman" w:cs="Times New Roman"/>
          <w:szCs w:val="28"/>
        </w:rPr>
        <w:t xml:space="preserve"> </w:t>
      </w:r>
      <w:r w:rsidRPr="00034A0B">
        <w:rPr>
          <w:rFonts w:ascii="Times New Roman" w:hAnsi="Times New Roman" w:cs="Times New Roman"/>
          <w:sz w:val="28"/>
          <w:szCs w:val="28"/>
        </w:rPr>
        <w:t xml:space="preserve">к повышению качества труда и личной квалификации. Все это можно охарактеризовать выражением из бухгалтерского учета – “достижение максимальной отдачи от ключевых нематериальных активов”.  Такие элементы, как рационализаторство, дух коллективизма, уважение к труду человека, стремление к эталону в качестве успешно функционируют в условиях современной рыночной экономики на Востоке. Это говорит о том, что качества, присущие нашему менталитету, которые находятся у нас в крови, в особом </w:t>
      </w:r>
      <w:proofErr w:type="gramStart"/>
      <w:r w:rsidRPr="00034A0B">
        <w:rPr>
          <w:rFonts w:ascii="Times New Roman" w:hAnsi="Times New Roman" w:cs="Times New Roman"/>
          <w:sz w:val="28"/>
          <w:szCs w:val="28"/>
        </w:rPr>
        <w:t>виде</w:t>
      </w:r>
      <w:proofErr w:type="gramEnd"/>
      <w:r w:rsidRPr="00034A0B">
        <w:rPr>
          <w:rFonts w:ascii="Times New Roman" w:hAnsi="Times New Roman" w:cs="Times New Roman"/>
          <w:sz w:val="28"/>
          <w:szCs w:val="28"/>
        </w:rPr>
        <w:t xml:space="preserve"> возможно успешно применять в условиях современной экономической системы.</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Рассматривать специфику управления предприятиями в такой стране, как Япония, где экономика построена на огромных концернах, эффективнее возможно на изучении подхода к  управлению одной из организации. Фирму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знает любой автомобилист, как фирму производящую надежную и качественную продукцию, а ее успех всегда вызывал большой интерес у предпринимателей и менеджеров по всему миру.  Опираясь на литературу, описанную во введении, дальше будет произведен емкий анализ основных принципов фирмы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Стоит начать, с главной системы развития и постоянного обучения в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 так </w:t>
      </w:r>
      <w:proofErr w:type="gramStart"/>
      <w:r w:rsidRPr="00034A0B">
        <w:rPr>
          <w:rFonts w:ascii="Times New Roman" w:hAnsi="Times New Roman" w:cs="Times New Roman"/>
          <w:sz w:val="28"/>
          <w:szCs w:val="28"/>
        </w:rPr>
        <w:t>называемая</w:t>
      </w:r>
      <w:proofErr w:type="gramEnd"/>
      <w:r w:rsidRPr="00034A0B">
        <w:rPr>
          <w:rFonts w:ascii="Times New Roman" w:hAnsi="Times New Roman" w:cs="Times New Roman"/>
          <w:sz w:val="28"/>
          <w:szCs w:val="28"/>
        </w:rPr>
        <w:t xml:space="preserve"> TPS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Production</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System</w:t>
      </w:r>
      <w:proofErr w:type="spellEnd"/>
      <w:r w:rsidRPr="00034A0B">
        <w:rPr>
          <w:rFonts w:ascii="Times New Roman" w:hAnsi="Times New Roman" w:cs="Times New Roman"/>
          <w:sz w:val="28"/>
          <w:szCs w:val="28"/>
        </w:rPr>
        <w:t xml:space="preserve">, аналог </w:t>
      </w:r>
      <w:proofErr w:type="spellStart"/>
      <w:r w:rsidRPr="00034A0B">
        <w:rPr>
          <w:rFonts w:ascii="Times New Roman" w:hAnsi="Times New Roman" w:cs="Times New Roman"/>
          <w:sz w:val="28"/>
          <w:szCs w:val="28"/>
        </w:rPr>
        <w:t>Lean</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Production</w:t>
      </w:r>
      <w:proofErr w:type="spellEnd"/>
      <w:r w:rsidRPr="00034A0B">
        <w:rPr>
          <w:rFonts w:ascii="Times New Roman" w:hAnsi="Times New Roman" w:cs="Times New Roman"/>
          <w:sz w:val="28"/>
          <w:szCs w:val="28"/>
        </w:rPr>
        <w:t xml:space="preserve"> в США), которую ни один работник не имеет права обойти. Значение TPS на русском языке – “бережливое производство”. На основе этой системы на данный момент работают многие металлургические </w:t>
      </w:r>
      <w:r w:rsidRPr="00034A0B">
        <w:rPr>
          <w:rFonts w:ascii="Times New Roman" w:hAnsi="Times New Roman" w:cs="Times New Roman"/>
          <w:sz w:val="28"/>
          <w:szCs w:val="28"/>
        </w:rPr>
        <w:lastRenderedPageBreak/>
        <w:t xml:space="preserve">компании, например </w:t>
      </w:r>
      <w:proofErr w:type="spellStart"/>
      <w:r w:rsidRPr="00034A0B">
        <w:rPr>
          <w:rFonts w:ascii="Times New Roman" w:hAnsi="Times New Roman" w:cs="Times New Roman"/>
          <w:sz w:val="28"/>
          <w:szCs w:val="28"/>
        </w:rPr>
        <w:t>Alcoa</w:t>
      </w:r>
      <w:proofErr w:type="spellEnd"/>
      <w:r w:rsidRPr="00034A0B">
        <w:rPr>
          <w:rFonts w:ascii="Times New Roman" w:hAnsi="Times New Roman" w:cs="Times New Roman"/>
          <w:sz w:val="28"/>
          <w:szCs w:val="28"/>
        </w:rPr>
        <w:t xml:space="preserve">, а так же </w:t>
      </w:r>
      <w:proofErr w:type="spellStart"/>
      <w:r w:rsidRPr="00034A0B">
        <w:rPr>
          <w:rFonts w:ascii="Times New Roman" w:hAnsi="Times New Roman" w:cs="Times New Roman"/>
          <w:sz w:val="28"/>
          <w:szCs w:val="28"/>
        </w:rPr>
        <w:t>Ford</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Boeing</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General</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Electric</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Caterpillar</w:t>
      </w:r>
      <w:proofErr w:type="spellEnd"/>
      <w:r w:rsidRPr="00034A0B">
        <w:rPr>
          <w:rFonts w:ascii="Times New Roman" w:hAnsi="Times New Roman" w:cs="Times New Roman"/>
          <w:sz w:val="28"/>
          <w:szCs w:val="28"/>
        </w:rPr>
        <w:t xml:space="preserve"> и др. В эту систему включены самые разные компании в конкретной индустрии, включая </w:t>
      </w:r>
      <w:proofErr w:type="spellStart"/>
      <w:r w:rsidRPr="00034A0B">
        <w:rPr>
          <w:rFonts w:ascii="Times New Roman" w:hAnsi="Times New Roman" w:cs="Times New Roman"/>
          <w:sz w:val="28"/>
          <w:szCs w:val="28"/>
        </w:rPr>
        <w:t>авиакосмос</w:t>
      </w:r>
      <w:proofErr w:type="spellEnd"/>
      <w:r w:rsidRPr="00034A0B">
        <w:rPr>
          <w:rFonts w:ascii="Times New Roman" w:hAnsi="Times New Roman" w:cs="Times New Roman"/>
          <w:sz w:val="28"/>
          <w:szCs w:val="28"/>
        </w:rPr>
        <w:t xml:space="preserve">, судостроения, строительство и многие другие. Система TPS формировалась в период длиной в 30 лет с 1946 по 1976 год. В корне данной системы лежит подход в предотвращении ошибок на производстве и минимизации времени на их устранение.  TPS будет </w:t>
      </w:r>
      <w:proofErr w:type="gramStart"/>
      <w:r w:rsidRPr="00034A0B">
        <w:rPr>
          <w:rFonts w:ascii="Times New Roman" w:hAnsi="Times New Roman" w:cs="Times New Roman"/>
          <w:sz w:val="28"/>
          <w:szCs w:val="28"/>
        </w:rPr>
        <w:t>находится</w:t>
      </w:r>
      <w:proofErr w:type="gramEnd"/>
      <w:r w:rsidRPr="00034A0B">
        <w:rPr>
          <w:rFonts w:ascii="Times New Roman" w:hAnsi="Times New Roman" w:cs="Times New Roman"/>
          <w:sz w:val="28"/>
          <w:szCs w:val="28"/>
        </w:rPr>
        <w:t xml:space="preserve"> в основе многих принципов, которые будут описаны ниже.</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Начало применения производственной системы Тойота возможно только при огромном желании и творческом подходе. Воспринимать подход необходимо с самых низов, с философии компании. А философия должна начинаться с руководства компании, оно должно быть дальновидным и преемственным. Начинать нужно сверху, даже если это потребует коренной реорганизации. Начальный принцип лежит в основе компании, является философией фирмы.</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Первый принцип. Фирма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имеет управленческий </w:t>
      </w:r>
      <w:proofErr w:type="gramStart"/>
      <w:r w:rsidRPr="00034A0B">
        <w:rPr>
          <w:rFonts w:ascii="Times New Roman" w:hAnsi="Times New Roman" w:cs="Times New Roman"/>
          <w:sz w:val="28"/>
          <w:szCs w:val="28"/>
        </w:rPr>
        <w:t>механизм</w:t>
      </w:r>
      <w:proofErr w:type="gramEnd"/>
      <w:r w:rsidRPr="00034A0B">
        <w:rPr>
          <w:rFonts w:ascii="Times New Roman" w:hAnsi="Times New Roman" w:cs="Times New Roman"/>
          <w:sz w:val="28"/>
          <w:szCs w:val="28"/>
        </w:rPr>
        <w:t xml:space="preserve"> основанный на целях с учетом долгосрочного планирования. Это означает, что в приоритетах компании на главных позициях находится работа на долгосрочную перспективу, на постоянное улучшения качества продукции, усложнение стандартов и непрекращающийся поток программ по улучшению квалификации сотрудников.  Все, кто работают в компании, учатся у своих наставников, так называемых сенсеев. Основная мысль, которую закладывают в голову сотрудников – это установка “поступай так, как лучше для компании, ее сотрудников, потребителей и общества в целом”</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 xml:space="preserve"> Компания видит своей главной целью исполнение обязательств перед потребителями, сотрудниками и обществом. Это то, что лежит в основе компании и выделяет ее на фоне других, ориентированных только на максимизацию прибыли, организации.</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Но это не означает, что компания не стремится к минимизации издержек. После второй мировой войны концерн чуть не обанкротился из-за невозможности рассчитаться с долгами. На данный момент времени в </w:t>
      </w:r>
      <w:r w:rsidRPr="00034A0B">
        <w:rPr>
          <w:rFonts w:ascii="Times New Roman" w:hAnsi="Times New Roman" w:cs="Times New Roman"/>
          <w:sz w:val="28"/>
          <w:szCs w:val="28"/>
        </w:rPr>
        <w:lastRenderedPageBreak/>
        <w:t xml:space="preserve">компании существует жесткая, детализированная “всеобщая система бюджетного контроля”. Она имеет такую эффективность благодаря микроисследованиям ежемесячных данных по бюджету абсолютно всех подразделении, что дает возможность отслеживать даже минимальные денежные потоки. Но даже если происходит временное снижение затрат,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никогда не производит сокращение штата. К сотрудникам в компании относятся как своим детям, как к основному ресурсу и потенциалу компании, благодаря которому она постоянно растет и крепнет.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TABS была одной из первых организации в США, которая серьезно подошла к применению опыта японского менеджмента. Данную фирму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использовала для производства платформ для грузовиков. Это было выгоднее </w:t>
      </w:r>
      <w:proofErr w:type="gramStart"/>
      <w:r w:rsidRPr="00034A0B">
        <w:rPr>
          <w:rFonts w:ascii="Times New Roman" w:hAnsi="Times New Roman" w:cs="Times New Roman"/>
          <w:sz w:val="28"/>
          <w:szCs w:val="28"/>
        </w:rPr>
        <w:t>делать в другой стране с целью избежать</w:t>
      </w:r>
      <w:proofErr w:type="gramEnd"/>
      <w:r w:rsidRPr="00034A0B">
        <w:rPr>
          <w:rFonts w:ascii="Times New Roman" w:hAnsi="Times New Roman" w:cs="Times New Roman"/>
          <w:sz w:val="28"/>
          <w:szCs w:val="28"/>
        </w:rPr>
        <w:t xml:space="preserve"> “куриный” 30 % налог. В июне 2002 года TABS исполнилось 30 лет. Данное событие могло бы быть </w:t>
      </w:r>
      <w:proofErr w:type="gramStart"/>
      <w:r w:rsidRPr="00034A0B">
        <w:rPr>
          <w:rFonts w:ascii="Times New Roman" w:hAnsi="Times New Roman" w:cs="Times New Roman"/>
          <w:sz w:val="28"/>
          <w:szCs w:val="28"/>
        </w:rPr>
        <w:t>омрачено</w:t>
      </w:r>
      <w:proofErr w:type="gramEnd"/>
      <w:r w:rsidRPr="00034A0B">
        <w:rPr>
          <w:rFonts w:ascii="Times New Roman" w:hAnsi="Times New Roman" w:cs="Times New Roman"/>
          <w:sz w:val="28"/>
          <w:szCs w:val="28"/>
        </w:rPr>
        <w:t xml:space="preserve"> поскольку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решила перенести производство грузовиков в более выгодную страну – Мексику. Но компания очередной раз показала, что не изменяет своим принципам. Было принято решение найти другую работу для фирмы. Вместо того, что закрыть TABS, компания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помогла ему перейти на полную сборку грузовиков. Помимо этого японская компания вручила чеки на 2000$ местным организациям за поддержку и участие в судьбе 30–летней компании и выразила благодарность старейшим работникам фирмы.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О том, как компания </w:t>
      </w:r>
      <w:proofErr w:type="gramStart"/>
      <w:r w:rsidRPr="00034A0B">
        <w:rPr>
          <w:rFonts w:ascii="Times New Roman" w:hAnsi="Times New Roman" w:cs="Times New Roman"/>
          <w:sz w:val="28"/>
          <w:szCs w:val="28"/>
        </w:rPr>
        <w:t>относится</w:t>
      </w:r>
      <w:proofErr w:type="gramEnd"/>
      <w:r w:rsidRPr="00034A0B">
        <w:rPr>
          <w:rFonts w:ascii="Times New Roman" w:hAnsi="Times New Roman" w:cs="Times New Roman"/>
          <w:sz w:val="28"/>
          <w:szCs w:val="28"/>
        </w:rPr>
        <w:t xml:space="preserve"> к своим потребителям на практике можно судить по историческим примерам. “Шок Никсона” в 1971 году, когда президент Никсон ввел дополнительные пошлины на импорт, </w:t>
      </w:r>
      <w:r w:rsidR="00D6582E">
        <w:rPr>
          <w:rFonts w:ascii="Times New Roman" w:hAnsi="Times New Roman" w:cs="Times New Roman"/>
          <w:sz w:val="28"/>
          <w:szCs w:val="28"/>
        </w:rPr>
        <w:t xml:space="preserve">стал причиной колебания </w:t>
      </w:r>
      <w:r w:rsidRPr="00034A0B">
        <w:rPr>
          <w:rFonts w:ascii="Times New Roman" w:hAnsi="Times New Roman" w:cs="Times New Roman"/>
          <w:sz w:val="28"/>
          <w:szCs w:val="28"/>
        </w:rPr>
        <w:t>курс</w:t>
      </w:r>
      <w:r w:rsidR="00D6582E">
        <w:rPr>
          <w:rFonts w:ascii="Times New Roman" w:hAnsi="Times New Roman" w:cs="Times New Roman"/>
          <w:sz w:val="28"/>
          <w:szCs w:val="28"/>
        </w:rPr>
        <w:t>а</w:t>
      </w:r>
      <w:r w:rsidRPr="00034A0B">
        <w:rPr>
          <w:rFonts w:ascii="Times New Roman" w:hAnsi="Times New Roman" w:cs="Times New Roman"/>
          <w:sz w:val="28"/>
          <w:szCs w:val="28"/>
        </w:rPr>
        <w:t xml:space="preserve"> японской. Тогда произошла сильная неразбериха с ценами на авто. Один и тот же автомобиль разного цвета мог сильно различаться по стоимости, потому что агенты по продажам так же закупали их по разным ценам. В итоге налог на импорт отменили, но государство не компенсировало убытки компании. Но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пошла на очень смелый шаг и </w:t>
      </w:r>
      <w:r w:rsidRPr="00034A0B">
        <w:rPr>
          <w:rFonts w:ascii="Times New Roman" w:hAnsi="Times New Roman" w:cs="Times New Roman"/>
          <w:sz w:val="28"/>
          <w:szCs w:val="28"/>
        </w:rPr>
        <w:lastRenderedPageBreak/>
        <w:t xml:space="preserve">полностью компенсировала сумму дополнительного налога по приобретению машин каждому покупателю и агенту по продажам. </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Для лучшего понимания философии фирмы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можно обратит</w:t>
      </w:r>
      <w:r w:rsidR="00D6582E">
        <w:rPr>
          <w:rFonts w:ascii="Times New Roman" w:hAnsi="Times New Roman" w:cs="Times New Roman"/>
          <w:sz w:val="28"/>
          <w:szCs w:val="28"/>
        </w:rPr>
        <w:t>ь</w:t>
      </w:r>
      <w:r w:rsidRPr="00034A0B">
        <w:rPr>
          <w:rFonts w:ascii="Times New Roman" w:hAnsi="Times New Roman" w:cs="Times New Roman"/>
          <w:sz w:val="28"/>
          <w:szCs w:val="28"/>
        </w:rPr>
        <w:t xml:space="preserve">ся к задокументированным основополагающим принципам компании. Основополагающие принципы деятельности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Motor</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Corpotation</w:t>
      </w:r>
      <w:proofErr w:type="spellEnd"/>
      <w:r w:rsidRPr="00034A0B">
        <w:rPr>
          <w:rFonts w:ascii="Times New Roman" w:hAnsi="Times New Roman" w:cs="Times New Roman"/>
          <w:sz w:val="28"/>
          <w:szCs w:val="28"/>
        </w:rPr>
        <w:t>:</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1.</w:t>
      </w:r>
      <w:r w:rsidRPr="00034A0B">
        <w:rPr>
          <w:rFonts w:ascii="Times New Roman" w:hAnsi="Times New Roman" w:cs="Times New Roman"/>
          <w:sz w:val="28"/>
          <w:szCs w:val="28"/>
        </w:rPr>
        <w:tab/>
        <w:t>Чтить букву и дух закона каждого государства и действовать открыто и честно, как подобает всемирной компании с высокой гражданской ответственностью.</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2.</w:t>
      </w:r>
      <w:r w:rsidRPr="00034A0B">
        <w:rPr>
          <w:rFonts w:ascii="Times New Roman" w:hAnsi="Times New Roman" w:cs="Times New Roman"/>
          <w:sz w:val="28"/>
          <w:szCs w:val="28"/>
        </w:rPr>
        <w:tab/>
        <w:t>Уважать культуру и обычаи каждого государства и способствовать корпоративной деятельностью экономическому и социальному развитию общества.</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3.</w:t>
      </w:r>
      <w:r w:rsidRPr="00034A0B">
        <w:rPr>
          <w:rFonts w:ascii="Times New Roman" w:hAnsi="Times New Roman" w:cs="Times New Roman"/>
          <w:sz w:val="28"/>
          <w:szCs w:val="28"/>
        </w:rPr>
        <w:tab/>
        <w:t>Отдавать все свои силы созданию экологически чистой и безопасной продукции, повышая через свою деятельность качество жизни в обществе.</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4.</w:t>
      </w:r>
      <w:r w:rsidRPr="00034A0B">
        <w:rPr>
          <w:rFonts w:ascii="Times New Roman" w:hAnsi="Times New Roman" w:cs="Times New Roman"/>
          <w:sz w:val="28"/>
          <w:szCs w:val="28"/>
        </w:rPr>
        <w:tab/>
        <w:t>Создавать и разрабатывать передовые технологии и производить продукцию и услуги высшего качества для удовлетворения нужд потребителей во всем мире.</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5.</w:t>
      </w:r>
      <w:r w:rsidRPr="00034A0B">
        <w:rPr>
          <w:rFonts w:ascii="Times New Roman" w:hAnsi="Times New Roman" w:cs="Times New Roman"/>
          <w:sz w:val="28"/>
          <w:szCs w:val="28"/>
        </w:rPr>
        <w:tab/>
        <w:t>Благоприятствовать созданию корпоративной культуры, которая стимулирует личное и коллективное творчество и способствует взаимному доверию и уважению между рядовыми сотрудниками и руководством.</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6.</w:t>
      </w:r>
      <w:r w:rsidRPr="00034A0B">
        <w:rPr>
          <w:rFonts w:ascii="Times New Roman" w:hAnsi="Times New Roman" w:cs="Times New Roman"/>
          <w:sz w:val="28"/>
          <w:szCs w:val="28"/>
        </w:rPr>
        <w:tab/>
        <w:t>Стремиться к гармоничным отношениям с мировым сообществом благодаря передовым методам управления.</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7.</w:t>
      </w:r>
      <w:r w:rsidRPr="00034A0B">
        <w:rPr>
          <w:rFonts w:ascii="Times New Roman" w:hAnsi="Times New Roman" w:cs="Times New Roman"/>
          <w:sz w:val="28"/>
          <w:szCs w:val="28"/>
        </w:rPr>
        <w:tab/>
        <w:t xml:space="preserve">Работать с деловыми партнерами в исследованиях и производстве, стремясь к стабильному и долгосрочному росту бизнеса и взаимной выгоде, оставаясь открытым для новых инициатив.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К сожалению, большинство компании ориентированы на единственную цель – немедленное получение прибыли. Это политика, по мнение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недальновидна и ориентирована на краткосрочные цели.</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Второй принцип. В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убеждены, что если создавать правильный процесс, то результаты не заставят себя ждать. Другими словами: правильный процесс дает правильный результат. Эта группа включает </w:t>
      </w:r>
      <w:r w:rsidRPr="00034A0B">
        <w:rPr>
          <w:rFonts w:ascii="Times New Roman" w:hAnsi="Times New Roman" w:cs="Times New Roman"/>
          <w:sz w:val="28"/>
          <w:szCs w:val="28"/>
        </w:rPr>
        <w:lastRenderedPageBreak/>
        <w:t xml:space="preserve">большинство основополагающих механизмов работы TPS. Все эти инструменты и процессы являются лишь “рабочим” аспектов подхода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и системы бережливого производства. Максимальная эффективность этих инструментов достигается только в случае подкрепления их философией управления, которая нацелена на долгосрочную перспективу. Основы философии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были описаны в первом принципе управления. В компании к процессу относятся как к непрерывному потоку, где поток – это ядро системы TPS, которое позволяет сократить фактическую продолжительность процесса от сырья до готовых продуктов. В результате повышается качество, снижаются издержки и сокращаются до минимума сроки поставки. Если убрать сложные обозначения и японскую терминологию, то создание поток</w:t>
      </w:r>
      <w:proofErr w:type="gramStart"/>
      <w:r w:rsidRPr="00034A0B">
        <w:rPr>
          <w:rFonts w:ascii="Times New Roman" w:hAnsi="Times New Roman" w:cs="Times New Roman"/>
          <w:sz w:val="28"/>
          <w:szCs w:val="28"/>
        </w:rPr>
        <w:t>а-</w:t>
      </w:r>
      <w:proofErr w:type="gramEnd"/>
      <w:r w:rsidRPr="00034A0B">
        <w:rPr>
          <w:rFonts w:ascii="Times New Roman" w:hAnsi="Times New Roman" w:cs="Times New Roman"/>
          <w:sz w:val="28"/>
          <w:szCs w:val="28"/>
        </w:rPr>
        <w:t xml:space="preserve"> процесс настройки производства, который моментально обнажает даже несущественные огрехи производства и заставляет моментально решать проблемы, т.к. процесс остановится. Заказ потребителя является сигналом к получению сырья, которое нужно именно для этого заказа.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пришла к выводу, что использование небольших партии, стыковка отдельных простых и сложных операции и организация непрерывного движения материала намного эффективнее, чем производство крупных партий, которые долгое время занимают место на складе и ждут, когда настанет их черед.</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Основная проблема традиционной к</w:t>
      </w:r>
      <w:r w:rsidR="00D6582E">
        <w:rPr>
          <w:rFonts w:ascii="Times New Roman" w:hAnsi="Times New Roman" w:cs="Times New Roman"/>
          <w:sz w:val="28"/>
          <w:szCs w:val="28"/>
        </w:rPr>
        <w:t>онцепции массового производств</w:t>
      </w:r>
      <w:proofErr w:type="gramStart"/>
      <w:r w:rsidR="00D6582E">
        <w:rPr>
          <w:rFonts w:ascii="Times New Roman" w:hAnsi="Times New Roman" w:cs="Times New Roman"/>
          <w:sz w:val="28"/>
          <w:szCs w:val="28"/>
        </w:rPr>
        <w:t>а-</w:t>
      </w:r>
      <w:proofErr w:type="gramEnd"/>
      <w:r w:rsidRPr="00034A0B">
        <w:rPr>
          <w:rFonts w:ascii="Times New Roman" w:hAnsi="Times New Roman" w:cs="Times New Roman"/>
          <w:sz w:val="28"/>
          <w:szCs w:val="28"/>
        </w:rPr>
        <w:t xml:space="preserve"> это создание огромного запаса незавершенного производства. Перепроизводство – это основной вид потерь, который ведет к скоплению запасов. С точки зрения бережливого производства, при скоплении запасов появляются условия препятствующие выявлению проблем. В массовом производстве есть огромное количество отделов. Продукт должен пройти все потоки между отделами, чтобы превратится в то, что нужно потребителю. Количество потоков, связей между отделами превращается в определенное количество задержек. Самый ценный ресурс теряется с каждой секундой. Концепция бережливого производства не может себе такого позволить, </w:t>
      </w:r>
      <w:r w:rsidRPr="00034A0B">
        <w:rPr>
          <w:rFonts w:ascii="Times New Roman" w:hAnsi="Times New Roman" w:cs="Times New Roman"/>
          <w:sz w:val="28"/>
          <w:szCs w:val="28"/>
        </w:rPr>
        <w:lastRenderedPageBreak/>
        <w:t>поэтому производство представляет собой поток единичных изделий. Все технологические операции выстроены в единую линию, которая позволяет создать готовый проду</w:t>
      </w:r>
      <w:proofErr w:type="gramStart"/>
      <w:r w:rsidRPr="00034A0B">
        <w:rPr>
          <w:rFonts w:ascii="Times New Roman" w:hAnsi="Times New Roman" w:cs="Times New Roman"/>
          <w:sz w:val="28"/>
          <w:szCs w:val="28"/>
        </w:rPr>
        <w:t>кт в кр</w:t>
      </w:r>
      <w:proofErr w:type="gramEnd"/>
      <w:r w:rsidRPr="00034A0B">
        <w:rPr>
          <w:rFonts w:ascii="Times New Roman" w:hAnsi="Times New Roman" w:cs="Times New Roman"/>
          <w:sz w:val="28"/>
          <w:szCs w:val="28"/>
        </w:rPr>
        <w:t xml:space="preserve">атчайшие сроки.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Первый завод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работал по методу производства </w:t>
      </w:r>
      <w:proofErr w:type="spellStart"/>
      <w:r w:rsidRPr="00034A0B">
        <w:rPr>
          <w:rFonts w:ascii="Times New Roman" w:hAnsi="Times New Roman" w:cs="Times New Roman"/>
          <w:sz w:val="28"/>
          <w:szCs w:val="28"/>
        </w:rPr>
        <w:t>Ford</w:t>
      </w:r>
      <w:proofErr w:type="spellEnd"/>
      <w:r w:rsidRPr="00034A0B">
        <w:rPr>
          <w:rFonts w:ascii="Times New Roman" w:hAnsi="Times New Roman" w:cs="Times New Roman"/>
          <w:sz w:val="28"/>
          <w:szCs w:val="28"/>
        </w:rPr>
        <w:t xml:space="preserve">. Но это не позволяло достичь нужных результатов, ведь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в то время не могла соперничать по объемам производства и экономии, обусловленной масштабами производства. Поэтому </w:t>
      </w:r>
      <w:proofErr w:type="spellStart"/>
      <w:r w:rsidRPr="00034A0B">
        <w:rPr>
          <w:rFonts w:ascii="Times New Roman" w:hAnsi="Times New Roman" w:cs="Times New Roman"/>
          <w:sz w:val="28"/>
          <w:szCs w:val="28"/>
        </w:rPr>
        <w:t>Таийти</w:t>
      </w:r>
      <w:proofErr w:type="spellEnd"/>
      <w:r w:rsidRPr="00034A0B">
        <w:rPr>
          <w:rFonts w:ascii="Times New Roman" w:hAnsi="Times New Roman" w:cs="Times New Roman"/>
          <w:sz w:val="28"/>
          <w:szCs w:val="28"/>
        </w:rPr>
        <w:t xml:space="preserve"> Оно  решил оптимизировать поток материала, для того чтобы было меньше задержек и уменьшилось время прохождения через завод. Это отразилось в уменьшении партии. Были разрушены барьеры между отделами и вместо островков, которые выполняли определенные операции, создать рабочие ячейки, которые объединялись по изделиям, а не по процессам.</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Для того чтобы понять, как максимизировать эффективность каждой ячейки необходимо определить время такта. Если переводить слово </w:t>
      </w:r>
      <w:proofErr w:type="spellStart"/>
      <w:r w:rsidRPr="00034A0B">
        <w:rPr>
          <w:rFonts w:ascii="Times New Roman" w:hAnsi="Times New Roman" w:cs="Times New Roman"/>
          <w:sz w:val="28"/>
          <w:szCs w:val="28"/>
        </w:rPr>
        <w:t>takt</w:t>
      </w:r>
      <w:proofErr w:type="spellEnd"/>
      <w:r w:rsidRPr="00034A0B">
        <w:rPr>
          <w:rFonts w:ascii="Times New Roman" w:hAnsi="Times New Roman" w:cs="Times New Roman"/>
          <w:sz w:val="28"/>
          <w:szCs w:val="28"/>
        </w:rPr>
        <w:t xml:space="preserve"> с </w:t>
      </w:r>
      <w:proofErr w:type="gramStart"/>
      <w:r w:rsidRPr="00034A0B">
        <w:rPr>
          <w:rFonts w:ascii="Times New Roman" w:hAnsi="Times New Roman" w:cs="Times New Roman"/>
          <w:sz w:val="28"/>
          <w:szCs w:val="28"/>
        </w:rPr>
        <w:t>немецкого</w:t>
      </w:r>
      <w:proofErr w:type="gramEnd"/>
      <w:r w:rsidRPr="00034A0B">
        <w:rPr>
          <w:rFonts w:ascii="Times New Roman" w:hAnsi="Times New Roman" w:cs="Times New Roman"/>
          <w:sz w:val="28"/>
          <w:szCs w:val="28"/>
        </w:rPr>
        <w:t xml:space="preserve"> оно означает темп или ритм. Самая главная переменная – время такта, определяется темпом приобретения изделий. Например, если рабочий день составляет 440 минут, а количество рабочих дней в месяц 20. При том, что потребителей приобретает в месяц 17 600 </w:t>
      </w:r>
      <w:proofErr w:type="spellStart"/>
      <w:r w:rsidRPr="00034A0B">
        <w:rPr>
          <w:rFonts w:ascii="Times New Roman" w:hAnsi="Times New Roman" w:cs="Times New Roman"/>
          <w:sz w:val="28"/>
          <w:szCs w:val="28"/>
        </w:rPr>
        <w:t>едениц</w:t>
      </w:r>
      <w:proofErr w:type="spellEnd"/>
      <w:r w:rsidRPr="00034A0B">
        <w:rPr>
          <w:rFonts w:ascii="Times New Roman" w:hAnsi="Times New Roman" w:cs="Times New Roman"/>
          <w:sz w:val="28"/>
          <w:szCs w:val="28"/>
        </w:rPr>
        <w:t xml:space="preserve"> продукции. Можно посчитать, что необходимо выпускать 880 единиц, в переводе на время 30 секунд на каждое изделие. Работа пойдет быстрее – перепроизводство, медленнее – появится слабое звено. “Такт” необходим, чтобы определять темп производства и рабочие имели временной ориентир.</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В чем же основные преимущества потока </w:t>
      </w:r>
      <w:proofErr w:type="gramStart"/>
      <w:r w:rsidRPr="00034A0B">
        <w:rPr>
          <w:rFonts w:ascii="Times New Roman" w:hAnsi="Times New Roman" w:cs="Times New Roman"/>
          <w:sz w:val="28"/>
          <w:szCs w:val="28"/>
        </w:rPr>
        <w:t>единичных</w:t>
      </w:r>
      <w:proofErr w:type="gramEnd"/>
      <w:r w:rsidRPr="00034A0B">
        <w:rPr>
          <w:rFonts w:ascii="Times New Roman" w:hAnsi="Times New Roman" w:cs="Times New Roman"/>
          <w:sz w:val="28"/>
          <w:szCs w:val="28"/>
        </w:rPr>
        <w:t xml:space="preserve"> изделии? Изначально поток предполагал программу мероприятий по устранению потерь производства. Поподробнее рассмотрим преимущества потока:</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1.</w:t>
      </w:r>
      <w:r w:rsidRPr="00034A0B">
        <w:rPr>
          <w:rFonts w:ascii="Times New Roman" w:hAnsi="Times New Roman" w:cs="Times New Roman"/>
          <w:sz w:val="28"/>
          <w:szCs w:val="28"/>
        </w:rPr>
        <w:tab/>
        <w:t xml:space="preserve">Быстрая адаптация. Каждый оператор в ячейке одновременно является контроллером и старается решить проблемы на месте, не передавая ее следующему оператору. Даже пропущенные дефекты </w:t>
      </w:r>
      <w:proofErr w:type="gramStart"/>
      <w:r w:rsidRPr="00034A0B">
        <w:rPr>
          <w:rFonts w:ascii="Times New Roman" w:hAnsi="Times New Roman" w:cs="Times New Roman"/>
          <w:sz w:val="28"/>
          <w:szCs w:val="28"/>
        </w:rPr>
        <w:t>обнаружат очень быстро и проблемы будет</w:t>
      </w:r>
      <w:proofErr w:type="gramEnd"/>
      <w:r w:rsidRPr="00034A0B">
        <w:rPr>
          <w:rFonts w:ascii="Times New Roman" w:hAnsi="Times New Roman" w:cs="Times New Roman"/>
          <w:sz w:val="28"/>
          <w:szCs w:val="28"/>
        </w:rPr>
        <w:t xml:space="preserve"> немедленно решена.</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lastRenderedPageBreak/>
        <w:t>2.</w:t>
      </w:r>
      <w:r w:rsidRPr="00034A0B">
        <w:rPr>
          <w:rFonts w:ascii="Times New Roman" w:hAnsi="Times New Roman" w:cs="Times New Roman"/>
          <w:sz w:val="28"/>
          <w:szCs w:val="28"/>
        </w:rPr>
        <w:tab/>
        <w:t>Гибкость системы. Возможна быстрая переориентация по учету потребностей потребителей и изменений в мировых тенденциях. Быстрота производства каждой единицы продукции позволяет своевременно производит переориентацию, за место того, чтобы неделями ждать готовую партию.</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3.</w:t>
      </w:r>
      <w:r w:rsidRPr="00034A0B">
        <w:rPr>
          <w:rFonts w:ascii="Times New Roman" w:hAnsi="Times New Roman" w:cs="Times New Roman"/>
          <w:sz w:val="28"/>
          <w:szCs w:val="28"/>
        </w:rPr>
        <w:tab/>
        <w:t>Повышения эффективности производства (производительности). В конкретной ячейке, в отличие от крупносерийного производства сразу видно, кто перегружен, а кто остался без дела. Проще составить калькуляцию работы, которая добавляет ценность, и подсчитать какое количество людей требуется для достижения заданной производительности. Фирме, переходящей на TPS, в каждом случае удается повысить производительность труда не менее чем в два раза.</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4.</w:t>
      </w:r>
      <w:r w:rsidRPr="00034A0B">
        <w:rPr>
          <w:rFonts w:ascii="Times New Roman" w:hAnsi="Times New Roman" w:cs="Times New Roman"/>
          <w:sz w:val="28"/>
          <w:szCs w:val="28"/>
        </w:rPr>
        <w:tab/>
        <w:t xml:space="preserve">Освобождение площадей. Распределение оборудования по участкам позволяет сэкономить большое количество площади цеха, т.к. эффективность труда на единицу площади выше, чем </w:t>
      </w:r>
      <w:proofErr w:type="gramStart"/>
      <w:r w:rsidRPr="00034A0B">
        <w:rPr>
          <w:rFonts w:ascii="Times New Roman" w:hAnsi="Times New Roman" w:cs="Times New Roman"/>
          <w:sz w:val="28"/>
          <w:szCs w:val="28"/>
        </w:rPr>
        <w:t>в</w:t>
      </w:r>
      <w:proofErr w:type="gramEnd"/>
      <w:r w:rsidRPr="00034A0B">
        <w:rPr>
          <w:rFonts w:ascii="Times New Roman" w:hAnsi="Times New Roman" w:cs="Times New Roman"/>
          <w:sz w:val="28"/>
          <w:szCs w:val="28"/>
        </w:rPr>
        <w:t xml:space="preserve"> традиционной. Так же запасы почти не занимают места, что позволяет сэкономить на аренде, в некоторых случаях и на налогах.</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5.</w:t>
      </w:r>
      <w:r w:rsidRPr="00034A0B">
        <w:rPr>
          <w:rFonts w:ascii="Times New Roman" w:hAnsi="Times New Roman" w:cs="Times New Roman"/>
          <w:sz w:val="28"/>
          <w:szCs w:val="28"/>
        </w:rPr>
        <w:tab/>
        <w:t xml:space="preserve">Высокий уровень безопасности. Из истории стоит отметить, что корпорация </w:t>
      </w:r>
      <w:proofErr w:type="spellStart"/>
      <w:r w:rsidRPr="00034A0B">
        <w:rPr>
          <w:rFonts w:ascii="Times New Roman" w:hAnsi="Times New Roman" w:cs="Times New Roman"/>
          <w:sz w:val="28"/>
          <w:szCs w:val="28"/>
        </w:rPr>
        <w:t>Wiremold</w:t>
      </w:r>
      <w:proofErr w:type="spellEnd"/>
      <w:r w:rsidRPr="00034A0B">
        <w:rPr>
          <w:rFonts w:ascii="Times New Roman" w:hAnsi="Times New Roman" w:cs="Times New Roman"/>
          <w:sz w:val="28"/>
          <w:szCs w:val="28"/>
        </w:rPr>
        <w:t xml:space="preserve">, которая одной из первых стала применять TPS, добилась увеличения безопасности на производстве. Она была удостоена множества государственных наград. Если учесть особенности системы, то можно понять, что одно только ее внедрение, без </w:t>
      </w:r>
      <w:proofErr w:type="gramStart"/>
      <w:r w:rsidRPr="00034A0B">
        <w:rPr>
          <w:rFonts w:ascii="Times New Roman" w:hAnsi="Times New Roman" w:cs="Times New Roman"/>
          <w:sz w:val="28"/>
          <w:szCs w:val="28"/>
        </w:rPr>
        <w:t>особых</w:t>
      </w:r>
      <w:proofErr w:type="gramEnd"/>
      <w:r w:rsidRPr="00034A0B">
        <w:rPr>
          <w:rFonts w:ascii="Times New Roman" w:hAnsi="Times New Roman" w:cs="Times New Roman"/>
          <w:sz w:val="28"/>
          <w:szCs w:val="28"/>
        </w:rPr>
        <w:t xml:space="preserve"> ухищрении, может значительно увеличить безопасность. Это связано с уменьшением количества материала, которое необходимо перемещать по цеху. Использование опасных вилочных погрузчиков теряет смысл, </w:t>
      </w:r>
      <w:proofErr w:type="gramStart"/>
      <w:r w:rsidRPr="00034A0B">
        <w:rPr>
          <w:rFonts w:ascii="Times New Roman" w:hAnsi="Times New Roman" w:cs="Times New Roman"/>
          <w:sz w:val="28"/>
          <w:szCs w:val="28"/>
        </w:rPr>
        <w:t>благодаря</w:t>
      </w:r>
      <w:proofErr w:type="gramEnd"/>
      <w:r w:rsidRPr="00034A0B">
        <w:rPr>
          <w:rFonts w:ascii="Times New Roman" w:hAnsi="Times New Roman" w:cs="Times New Roman"/>
          <w:sz w:val="28"/>
          <w:szCs w:val="28"/>
        </w:rPr>
        <w:t xml:space="preserve"> уменьшение объема грузов. Снижается количество несчастных случаев в связи с тем, что не нужно поднимать и перемещать прежние объемы контейнеров.</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6.</w:t>
      </w:r>
      <w:r w:rsidRPr="00034A0B">
        <w:rPr>
          <w:rFonts w:ascii="Times New Roman" w:hAnsi="Times New Roman" w:cs="Times New Roman"/>
          <w:sz w:val="28"/>
          <w:szCs w:val="28"/>
        </w:rPr>
        <w:tab/>
        <w:t xml:space="preserve">Укрепление морального духа сотрудников. Как показывает практика </w:t>
      </w:r>
      <w:proofErr w:type="spellStart"/>
      <w:r w:rsidRPr="00034A0B">
        <w:rPr>
          <w:rFonts w:ascii="Times New Roman" w:hAnsi="Times New Roman" w:cs="Times New Roman"/>
          <w:sz w:val="28"/>
          <w:szCs w:val="28"/>
        </w:rPr>
        <w:t>Wiremold</w:t>
      </w:r>
      <w:proofErr w:type="spellEnd"/>
      <w:r w:rsidRPr="00034A0B">
        <w:rPr>
          <w:rFonts w:ascii="Times New Roman" w:hAnsi="Times New Roman" w:cs="Times New Roman"/>
          <w:sz w:val="28"/>
          <w:szCs w:val="28"/>
        </w:rPr>
        <w:t xml:space="preserve">, бережливое производство повышает моральное состояние сотрудников. Поток единичных изделий в лучшей степени показывает вклад </w:t>
      </w:r>
      <w:r w:rsidRPr="00034A0B">
        <w:rPr>
          <w:rFonts w:ascii="Times New Roman" w:hAnsi="Times New Roman" w:cs="Times New Roman"/>
          <w:sz w:val="28"/>
          <w:szCs w:val="28"/>
        </w:rPr>
        <w:lastRenderedPageBreak/>
        <w:t>каждого сотрудника в создание добавленной стоимости, видя свои успехи, рабочие чувствуют удовлетворение.</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7.</w:t>
      </w:r>
      <w:r w:rsidRPr="00034A0B">
        <w:rPr>
          <w:rFonts w:ascii="Times New Roman" w:hAnsi="Times New Roman" w:cs="Times New Roman"/>
          <w:sz w:val="28"/>
          <w:szCs w:val="28"/>
        </w:rPr>
        <w:tab/>
        <w:t>Сокращение запасов. Отсутствие необходимости вкладывать капитал в запасы, которые лежат мертвым грузом, вы можете использовать его на другие цели. Так же происходит защита капитала от рисков морального износа капитала и необходимости выплачивать банковские проценты за замороженные в запасах средства.</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При традиционной системе не так страшны сбои на производстве и краткосрочная потеря сотрудника, потому что есть запасы и другие стадии процесса будут осуществляться, как прежде, поскольку предостаточно запасов. Но при единичном потоке, если происходит сбой на одном участке, останавливается вся производственная деятельность ячейки. Почему же не создать резервный запас? Любые запасы, которые подолгу ждут своего часу – препятствуют выявлению проблем и неэффективности. Так происходит скопление проблем и появляется дурная привычка обходить проблемы. Совершенствование процесса невозможно без решения проблем. Непрерывное совершенствование один из основополагающих принципов, который носит название “</w:t>
      </w:r>
      <w:proofErr w:type="spellStart"/>
      <w:r w:rsidRPr="00034A0B">
        <w:rPr>
          <w:rFonts w:ascii="Times New Roman" w:hAnsi="Times New Roman" w:cs="Times New Roman"/>
          <w:sz w:val="28"/>
          <w:szCs w:val="28"/>
        </w:rPr>
        <w:t>кайдзен</w:t>
      </w:r>
      <w:proofErr w:type="spellEnd"/>
      <w:r w:rsidRPr="00034A0B">
        <w:rPr>
          <w:rFonts w:ascii="Times New Roman" w:hAnsi="Times New Roman" w:cs="Times New Roman"/>
          <w:sz w:val="28"/>
          <w:szCs w:val="28"/>
        </w:rPr>
        <w:t>”. О политике запасов предприятия речь пойдет в следующем принципе.</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Третий принцип. Избежать перепроизводства с помощью системы “вытягивания”. Два противоположных подхода к накоплению запасов, которые нужно рассмотреть для лучшего понимания производственной политики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Первый – выталкивание запасов, когда задача оптовиков “вытолкнуть” товар любой ценой в розничный сегмент, независимо от возможностей розницы по реализации. Розничный продавец в свою очередь выталкивает товары к потребителям, необходимы они покупателям или нет. Маркетинг – сильное оружие. В результате происходит накопление избыточного количества запасов у покупателей, у розницы. Вторая, противоположная - система “вытягивания”. Вы получаете то, что вам нужно, только в тот момент, когда это понадобится, а розничный продавец </w:t>
      </w:r>
      <w:r w:rsidRPr="00034A0B">
        <w:rPr>
          <w:rFonts w:ascii="Times New Roman" w:hAnsi="Times New Roman" w:cs="Times New Roman"/>
          <w:sz w:val="28"/>
          <w:szCs w:val="28"/>
        </w:rPr>
        <w:lastRenderedPageBreak/>
        <w:t xml:space="preserve">заказывает </w:t>
      </w:r>
      <w:proofErr w:type="gramStart"/>
      <w:r w:rsidRPr="00034A0B">
        <w:rPr>
          <w:rFonts w:ascii="Times New Roman" w:hAnsi="Times New Roman" w:cs="Times New Roman"/>
          <w:sz w:val="28"/>
          <w:szCs w:val="28"/>
        </w:rPr>
        <w:t>продукты</w:t>
      </w:r>
      <w:proofErr w:type="gramEnd"/>
      <w:r w:rsidRPr="00034A0B">
        <w:rPr>
          <w:rFonts w:ascii="Times New Roman" w:hAnsi="Times New Roman" w:cs="Times New Roman"/>
          <w:sz w:val="28"/>
          <w:szCs w:val="28"/>
        </w:rPr>
        <w:t xml:space="preserve"> опираясь на спрос покупателей. Подход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нацелен на устранение запасов. Компания не пытается предугадать спрос, пользуясь системой вытягивания. Она использует систему вытягивания запасов с учетом текущего потребительского спроса.</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Обратим внимание на систему вытягивания в сборочном цехе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В первую очередь автомобильные дилеры отправляют заказы компании. Отдел управления производством занимается составлением выровненного графика. Это выглядит как очередь из различных комплектации и цветов автомобилей. Следующая остановка – кузовной цех, там из штампованных стальных панелей сваривают готовый кузов. Это очень быстрая операция, которую нецелесообразно встраивать в поток </w:t>
      </w:r>
      <w:proofErr w:type="gramStart"/>
      <w:r w:rsidRPr="00034A0B">
        <w:rPr>
          <w:rFonts w:ascii="Times New Roman" w:hAnsi="Times New Roman" w:cs="Times New Roman"/>
          <w:sz w:val="28"/>
          <w:szCs w:val="28"/>
        </w:rPr>
        <w:t>единичных</w:t>
      </w:r>
      <w:proofErr w:type="gramEnd"/>
      <w:r w:rsidRPr="00034A0B">
        <w:rPr>
          <w:rFonts w:ascii="Times New Roman" w:hAnsi="Times New Roman" w:cs="Times New Roman"/>
          <w:sz w:val="28"/>
          <w:szCs w:val="28"/>
        </w:rPr>
        <w:t xml:space="preserve"> изделии. Поэтому эффективнее использовать систему вытягивания. В критический момент, когда цех израсходовал фиксированное число стальных панелей, включается система </w:t>
      </w:r>
      <w:proofErr w:type="spellStart"/>
      <w:r w:rsidRPr="00034A0B">
        <w:rPr>
          <w:rFonts w:ascii="Times New Roman" w:hAnsi="Times New Roman" w:cs="Times New Roman"/>
          <w:sz w:val="28"/>
          <w:szCs w:val="28"/>
        </w:rPr>
        <w:t>канбан</w:t>
      </w:r>
      <w:proofErr w:type="spellEnd"/>
      <w:r w:rsidRPr="00034A0B">
        <w:rPr>
          <w:rFonts w:ascii="Times New Roman" w:hAnsi="Times New Roman" w:cs="Times New Roman"/>
          <w:sz w:val="28"/>
          <w:szCs w:val="28"/>
        </w:rPr>
        <w:t xml:space="preserve">, которая является заказом для штамповочного пресса на новую партию изделий. </w:t>
      </w:r>
      <w:proofErr w:type="spellStart"/>
      <w:r w:rsidRPr="00034A0B">
        <w:rPr>
          <w:rFonts w:ascii="Times New Roman" w:hAnsi="Times New Roman" w:cs="Times New Roman"/>
          <w:sz w:val="28"/>
          <w:szCs w:val="28"/>
        </w:rPr>
        <w:t>Канбан</w:t>
      </w:r>
      <w:proofErr w:type="spellEnd"/>
      <w:r w:rsidRPr="00034A0B">
        <w:rPr>
          <w:rFonts w:ascii="Times New Roman" w:hAnsi="Times New Roman" w:cs="Times New Roman"/>
          <w:sz w:val="28"/>
          <w:szCs w:val="28"/>
        </w:rPr>
        <w:t xml:space="preserve"> – это организованная система резервных запасов, выглядит это как два вида карточек. В большинстве случаев используются два вида карточек </w:t>
      </w:r>
      <w:proofErr w:type="spellStart"/>
      <w:r w:rsidRPr="00034A0B">
        <w:rPr>
          <w:rFonts w:ascii="Times New Roman" w:hAnsi="Times New Roman" w:cs="Times New Roman"/>
          <w:sz w:val="28"/>
          <w:szCs w:val="28"/>
        </w:rPr>
        <w:t>канбан</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канбан</w:t>
      </w:r>
      <w:proofErr w:type="spellEnd"/>
      <w:r w:rsidRPr="00034A0B">
        <w:rPr>
          <w:rFonts w:ascii="Times New Roman" w:hAnsi="Times New Roman" w:cs="Times New Roman"/>
          <w:sz w:val="28"/>
          <w:szCs w:val="28"/>
        </w:rPr>
        <w:t xml:space="preserve"> отбора (</w:t>
      </w:r>
      <w:proofErr w:type="spellStart"/>
      <w:r w:rsidRPr="00034A0B">
        <w:rPr>
          <w:rFonts w:ascii="Times New Roman" w:hAnsi="Times New Roman" w:cs="Times New Roman"/>
          <w:sz w:val="28"/>
          <w:szCs w:val="28"/>
        </w:rPr>
        <w:t>withdrawal</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kanban</w:t>
      </w:r>
      <w:proofErr w:type="spellEnd"/>
      <w:r w:rsidRPr="00034A0B">
        <w:rPr>
          <w:rFonts w:ascii="Times New Roman" w:hAnsi="Times New Roman" w:cs="Times New Roman"/>
          <w:sz w:val="28"/>
          <w:szCs w:val="28"/>
        </w:rPr>
        <w:t xml:space="preserve">) и </w:t>
      </w:r>
      <w:proofErr w:type="spellStart"/>
      <w:r w:rsidRPr="00034A0B">
        <w:rPr>
          <w:rFonts w:ascii="Times New Roman" w:hAnsi="Times New Roman" w:cs="Times New Roman"/>
          <w:sz w:val="28"/>
          <w:szCs w:val="28"/>
        </w:rPr>
        <w:t>канбан</w:t>
      </w:r>
      <w:proofErr w:type="spellEnd"/>
      <w:r w:rsidRPr="00034A0B">
        <w:rPr>
          <w:rFonts w:ascii="Times New Roman" w:hAnsi="Times New Roman" w:cs="Times New Roman"/>
          <w:sz w:val="28"/>
          <w:szCs w:val="28"/>
        </w:rPr>
        <w:t xml:space="preserve"> заказа </w:t>
      </w:r>
      <w:proofErr w:type="gramStart"/>
      <w:r w:rsidRPr="00034A0B">
        <w:rPr>
          <w:rFonts w:ascii="Times New Roman" w:hAnsi="Times New Roman" w:cs="Times New Roman"/>
          <w:sz w:val="28"/>
          <w:szCs w:val="28"/>
        </w:rPr>
        <w:t xml:space="preserve">( </w:t>
      </w:r>
      <w:proofErr w:type="spellStart"/>
      <w:proofErr w:type="gramEnd"/>
      <w:r w:rsidRPr="00034A0B">
        <w:rPr>
          <w:rFonts w:ascii="Times New Roman" w:hAnsi="Times New Roman" w:cs="Times New Roman"/>
          <w:sz w:val="28"/>
          <w:szCs w:val="28"/>
        </w:rPr>
        <w:t>production-ordering</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kanban</w:t>
      </w:r>
      <w:proofErr w:type="spellEnd"/>
      <w:r w:rsidRPr="00034A0B">
        <w:rPr>
          <w:rFonts w:ascii="Times New Roman" w:hAnsi="Times New Roman" w:cs="Times New Roman"/>
          <w:sz w:val="28"/>
          <w:szCs w:val="28"/>
        </w:rPr>
        <w:t xml:space="preserve">). Карточки отбора накапливаются на последующем участке и вместе с пустой тарой отправляются на </w:t>
      </w:r>
      <w:proofErr w:type="gramStart"/>
      <w:r w:rsidRPr="00034A0B">
        <w:rPr>
          <w:rFonts w:ascii="Times New Roman" w:hAnsi="Times New Roman" w:cs="Times New Roman"/>
          <w:sz w:val="28"/>
          <w:szCs w:val="28"/>
        </w:rPr>
        <w:t>предыдущий</w:t>
      </w:r>
      <w:proofErr w:type="gramEnd"/>
      <w:r w:rsidRPr="00034A0B">
        <w:rPr>
          <w:rFonts w:ascii="Times New Roman" w:hAnsi="Times New Roman" w:cs="Times New Roman"/>
          <w:sz w:val="28"/>
          <w:szCs w:val="28"/>
        </w:rPr>
        <w:t xml:space="preserve">, когда в деталях возникает потребность. Карточки заказа постоянно находятся на предыдущем участке и указывают на количество изделий, которое надо изготовить. Число карточек отбора и заказа должно совпадать.  Можно сделать вывод, опираясь на известную книгу о производственной системе, - “Там, где можно, создавай поток, где нельзя по-другому - вытягивай”.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Четвертый принцип. Три “М” и принцип </w:t>
      </w:r>
      <w:proofErr w:type="spellStart"/>
      <w:r w:rsidRPr="00034A0B">
        <w:rPr>
          <w:rFonts w:ascii="Times New Roman" w:hAnsi="Times New Roman" w:cs="Times New Roman"/>
          <w:sz w:val="28"/>
          <w:szCs w:val="28"/>
        </w:rPr>
        <w:t>хейдзунка</w:t>
      </w:r>
      <w:proofErr w:type="spellEnd"/>
      <w:r w:rsidRPr="00034A0B">
        <w:rPr>
          <w:rFonts w:ascii="Times New Roman" w:hAnsi="Times New Roman" w:cs="Times New Roman"/>
          <w:sz w:val="28"/>
          <w:szCs w:val="28"/>
        </w:rPr>
        <w:t xml:space="preserve">. Менеджеры Тойота используют несколько терминов, которые важны для организации бережливого производства и являются его сущностью. Муда, </w:t>
      </w:r>
      <w:proofErr w:type="spellStart"/>
      <w:r w:rsidRPr="00034A0B">
        <w:rPr>
          <w:rFonts w:ascii="Times New Roman" w:hAnsi="Times New Roman" w:cs="Times New Roman"/>
          <w:sz w:val="28"/>
          <w:szCs w:val="28"/>
        </w:rPr>
        <w:t>Мури</w:t>
      </w:r>
      <w:proofErr w:type="spellEnd"/>
      <w:r w:rsidRPr="00034A0B">
        <w:rPr>
          <w:rFonts w:ascii="Times New Roman" w:hAnsi="Times New Roman" w:cs="Times New Roman"/>
          <w:sz w:val="28"/>
          <w:szCs w:val="28"/>
        </w:rPr>
        <w:t xml:space="preserve"> и </w:t>
      </w:r>
      <w:proofErr w:type="gramStart"/>
      <w:r w:rsidRPr="00034A0B">
        <w:rPr>
          <w:rFonts w:ascii="Times New Roman" w:hAnsi="Times New Roman" w:cs="Times New Roman"/>
          <w:sz w:val="28"/>
          <w:szCs w:val="28"/>
        </w:rPr>
        <w:t>Мура</w:t>
      </w:r>
      <w:proofErr w:type="gramEnd"/>
      <w:r w:rsidRPr="00034A0B">
        <w:rPr>
          <w:rFonts w:ascii="Times New Roman" w:hAnsi="Times New Roman" w:cs="Times New Roman"/>
          <w:sz w:val="28"/>
          <w:szCs w:val="28"/>
        </w:rPr>
        <w:t xml:space="preserve"> представляют собой единую систему. Что же они из себя представляют?</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lastRenderedPageBreak/>
        <w:t>•</w:t>
      </w:r>
      <w:r w:rsidRPr="00034A0B">
        <w:rPr>
          <w:rFonts w:ascii="Times New Roman" w:hAnsi="Times New Roman" w:cs="Times New Roman"/>
          <w:sz w:val="28"/>
          <w:szCs w:val="28"/>
        </w:rPr>
        <w:tab/>
        <w:t xml:space="preserve">Муда – любые действия, которые не являются </w:t>
      </w:r>
      <w:proofErr w:type="gramStart"/>
      <w:r w:rsidRPr="00034A0B">
        <w:rPr>
          <w:rFonts w:ascii="Times New Roman" w:hAnsi="Times New Roman" w:cs="Times New Roman"/>
          <w:sz w:val="28"/>
          <w:szCs w:val="28"/>
        </w:rPr>
        <w:t>полезными</w:t>
      </w:r>
      <w:proofErr w:type="gramEnd"/>
      <w:r w:rsidRPr="00034A0B">
        <w:rPr>
          <w:rFonts w:ascii="Times New Roman" w:hAnsi="Times New Roman" w:cs="Times New Roman"/>
          <w:sz w:val="28"/>
          <w:szCs w:val="28"/>
        </w:rPr>
        <w:t xml:space="preserve"> т.е. не добавляют ценности. Это любые действия, которые увеличивают время выполнения заказа, заставляют прибегать к ненужным перемещениям, чтобы передвинуть детали. Все это ведет к лишним запасам и увеличивает время ожидания.</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w:t>
      </w:r>
      <w:r w:rsidRPr="00034A0B">
        <w:rPr>
          <w:rFonts w:ascii="Times New Roman" w:hAnsi="Times New Roman" w:cs="Times New Roman"/>
          <w:sz w:val="28"/>
          <w:szCs w:val="28"/>
        </w:rPr>
        <w:tab/>
      </w:r>
      <w:proofErr w:type="spellStart"/>
      <w:r w:rsidRPr="00034A0B">
        <w:rPr>
          <w:rFonts w:ascii="Times New Roman" w:hAnsi="Times New Roman" w:cs="Times New Roman"/>
          <w:sz w:val="28"/>
          <w:szCs w:val="28"/>
        </w:rPr>
        <w:t>Мури</w:t>
      </w:r>
      <w:proofErr w:type="spellEnd"/>
      <w:r w:rsidRPr="00034A0B">
        <w:rPr>
          <w:rFonts w:ascii="Times New Roman" w:hAnsi="Times New Roman" w:cs="Times New Roman"/>
          <w:sz w:val="28"/>
          <w:szCs w:val="28"/>
        </w:rPr>
        <w:t xml:space="preserve"> – перегрузка производства. Выражается в избыточной нагрузке на людей и оборудование. В некотором смысле </w:t>
      </w:r>
      <w:proofErr w:type="spellStart"/>
      <w:r w:rsidRPr="00034A0B">
        <w:rPr>
          <w:rFonts w:ascii="Times New Roman" w:hAnsi="Times New Roman" w:cs="Times New Roman"/>
          <w:sz w:val="28"/>
          <w:szCs w:val="28"/>
        </w:rPr>
        <w:t>Мури</w:t>
      </w:r>
      <w:proofErr w:type="spellEnd"/>
      <w:r w:rsidRPr="00034A0B">
        <w:rPr>
          <w:rFonts w:ascii="Times New Roman" w:hAnsi="Times New Roman" w:cs="Times New Roman"/>
          <w:sz w:val="28"/>
          <w:szCs w:val="28"/>
        </w:rPr>
        <w:t xml:space="preserve"> это противоположность Муда. </w:t>
      </w:r>
      <w:proofErr w:type="spellStart"/>
      <w:r w:rsidRPr="00034A0B">
        <w:rPr>
          <w:rFonts w:ascii="Times New Roman" w:hAnsi="Times New Roman" w:cs="Times New Roman"/>
          <w:sz w:val="28"/>
          <w:szCs w:val="28"/>
        </w:rPr>
        <w:t>Мури</w:t>
      </w:r>
      <w:proofErr w:type="spellEnd"/>
      <w:r w:rsidRPr="00034A0B">
        <w:rPr>
          <w:rFonts w:ascii="Times New Roman" w:hAnsi="Times New Roman" w:cs="Times New Roman"/>
          <w:sz w:val="28"/>
          <w:szCs w:val="28"/>
        </w:rPr>
        <w:t xml:space="preserve"> ведет к значительному ухудшению качества, уменьшению безопасности людей. Так же оборудование быстрее </w:t>
      </w:r>
      <w:proofErr w:type="gramStart"/>
      <w:r w:rsidRPr="00034A0B">
        <w:rPr>
          <w:rFonts w:ascii="Times New Roman" w:hAnsi="Times New Roman" w:cs="Times New Roman"/>
          <w:sz w:val="28"/>
          <w:szCs w:val="28"/>
        </w:rPr>
        <w:t>изнашивается</w:t>
      </w:r>
      <w:proofErr w:type="gramEnd"/>
      <w:r w:rsidRPr="00034A0B">
        <w:rPr>
          <w:rFonts w:ascii="Times New Roman" w:hAnsi="Times New Roman" w:cs="Times New Roman"/>
          <w:sz w:val="28"/>
          <w:szCs w:val="28"/>
        </w:rPr>
        <w:t xml:space="preserve"> и появляются производственные дефекты.</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w:t>
      </w:r>
      <w:r w:rsidRPr="00034A0B">
        <w:rPr>
          <w:rFonts w:ascii="Times New Roman" w:hAnsi="Times New Roman" w:cs="Times New Roman"/>
          <w:sz w:val="28"/>
          <w:szCs w:val="28"/>
        </w:rPr>
        <w:tab/>
      </w:r>
      <w:proofErr w:type="gramStart"/>
      <w:r w:rsidRPr="00034A0B">
        <w:rPr>
          <w:rFonts w:ascii="Times New Roman" w:hAnsi="Times New Roman" w:cs="Times New Roman"/>
          <w:sz w:val="28"/>
          <w:szCs w:val="28"/>
        </w:rPr>
        <w:t>Мура</w:t>
      </w:r>
      <w:proofErr w:type="gramEnd"/>
      <w:r w:rsidRPr="00034A0B">
        <w:rPr>
          <w:rFonts w:ascii="Times New Roman" w:hAnsi="Times New Roman" w:cs="Times New Roman"/>
          <w:sz w:val="28"/>
          <w:szCs w:val="28"/>
        </w:rPr>
        <w:t xml:space="preserve"> – Общая неравномерность. Результат взаимодействия первых двух “М”. Отсутствие деталей, простои, дефекты и другие проблемы возникают из-за неправильно составленного графика или внутренние проблемы, которые вызывают колебание объемов производства.</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 </w:t>
      </w:r>
      <w:r w:rsidRPr="00034A0B">
        <w:rPr>
          <w:rFonts w:ascii="Times New Roman" w:eastAsia="Calibri" w:hAnsi="Times New Roman" w:cs="Times New Roman"/>
          <w:noProof/>
        </w:rPr>
        <w:drawing>
          <wp:inline distT="0" distB="0" distL="0" distR="0" wp14:anchorId="4CA664ED" wp14:editId="267AC56B">
            <wp:extent cx="5936615" cy="3669850"/>
            <wp:effectExtent l="0" t="0" r="6985" b="6985"/>
            <wp:docPr id="1" name="Рисунок 1" descr="C:\Users\Роберт\Desktop\три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берт\Desktop\триМ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6615" cy="3669850"/>
                    </a:xfrm>
                    <a:prstGeom prst="rect">
                      <a:avLst/>
                    </a:prstGeom>
                    <a:noFill/>
                    <a:ln>
                      <a:noFill/>
                    </a:ln>
                  </pic:spPr>
                </pic:pic>
              </a:graphicData>
            </a:graphic>
          </wp:inline>
        </w:drawing>
      </w:r>
    </w:p>
    <w:p w:rsidR="00395E94" w:rsidRPr="00034A0B" w:rsidRDefault="00395E94" w:rsidP="00D6582E">
      <w:pPr>
        <w:shd w:val="clear" w:color="auto" w:fill="FFFFFF" w:themeFill="background1"/>
        <w:spacing w:line="360" w:lineRule="auto"/>
        <w:jc w:val="center"/>
        <w:rPr>
          <w:rFonts w:ascii="Times New Roman" w:hAnsi="Times New Roman" w:cs="Times New Roman"/>
          <w:sz w:val="28"/>
          <w:szCs w:val="28"/>
        </w:rPr>
      </w:pPr>
      <w:r w:rsidRPr="00034A0B">
        <w:rPr>
          <w:rFonts w:ascii="Times New Roman" w:hAnsi="Times New Roman" w:cs="Times New Roman"/>
          <w:sz w:val="28"/>
          <w:szCs w:val="28"/>
        </w:rPr>
        <w:t>Рис</w:t>
      </w:r>
      <w:r w:rsidR="00D6582E">
        <w:rPr>
          <w:rFonts w:ascii="Times New Roman" w:hAnsi="Times New Roman" w:cs="Times New Roman"/>
          <w:sz w:val="28"/>
          <w:szCs w:val="28"/>
        </w:rPr>
        <w:t>унок 2</w:t>
      </w:r>
      <w:proofErr w:type="gramStart"/>
      <w:r w:rsidR="00D6582E">
        <w:rPr>
          <w:rFonts w:ascii="Times New Roman" w:hAnsi="Times New Roman" w:cs="Times New Roman"/>
          <w:sz w:val="28"/>
          <w:szCs w:val="28"/>
        </w:rPr>
        <w:t xml:space="preserve">  Т</w:t>
      </w:r>
      <w:proofErr w:type="gramEnd"/>
      <w:r w:rsidR="00D6582E">
        <w:rPr>
          <w:rFonts w:ascii="Times New Roman" w:hAnsi="Times New Roman" w:cs="Times New Roman"/>
          <w:sz w:val="28"/>
          <w:szCs w:val="28"/>
        </w:rPr>
        <w:t>ри “М”</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lastRenderedPageBreak/>
        <w:t xml:space="preserve">Чтобы избежать проблем с потерями, неравномерностью и перегрузками используют концепцию </w:t>
      </w:r>
      <w:proofErr w:type="spellStart"/>
      <w:r w:rsidRPr="00034A0B">
        <w:rPr>
          <w:rFonts w:ascii="Times New Roman" w:hAnsi="Times New Roman" w:cs="Times New Roman"/>
          <w:sz w:val="28"/>
          <w:szCs w:val="28"/>
        </w:rPr>
        <w:t>хейдзунка</w:t>
      </w:r>
      <w:proofErr w:type="spellEnd"/>
      <w:r w:rsidRPr="00034A0B">
        <w:rPr>
          <w:rFonts w:ascii="Times New Roman" w:hAnsi="Times New Roman" w:cs="Times New Roman"/>
          <w:sz w:val="28"/>
          <w:szCs w:val="28"/>
        </w:rPr>
        <w:t xml:space="preserve">. Это важный для компании принцип стабилизации системы и достижения сбалансированного бережливого потока. Реализация </w:t>
      </w:r>
      <w:proofErr w:type="spellStart"/>
      <w:r w:rsidRPr="00034A0B">
        <w:rPr>
          <w:rFonts w:ascii="Times New Roman" w:hAnsi="Times New Roman" w:cs="Times New Roman"/>
          <w:sz w:val="28"/>
          <w:szCs w:val="28"/>
        </w:rPr>
        <w:t>хейдзунка</w:t>
      </w:r>
      <w:proofErr w:type="spellEnd"/>
      <w:r w:rsidRPr="00034A0B">
        <w:rPr>
          <w:rFonts w:ascii="Times New Roman" w:hAnsi="Times New Roman" w:cs="Times New Roman"/>
          <w:sz w:val="28"/>
          <w:szCs w:val="28"/>
        </w:rPr>
        <w:t xml:space="preserve"> является важной составляющей для устранения </w:t>
      </w:r>
      <w:proofErr w:type="gramStart"/>
      <w:r w:rsidRPr="00034A0B">
        <w:rPr>
          <w:rFonts w:ascii="Times New Roman" w:hAnsi="Times New Roman" w:cs="Times New Roman"/>
          <w:sz w:val="28"/>
          <w:szCs w:val="28"/>
        </w:rPr>
        <w:t>Мура</w:t>
      </w:r>
      <w:proofErr w:type="gramEnd"/>
      <w:r w:rsidRPr="00034A0B">
        <w:rPr>
          <w:rFonts w:ascii="Times New Roman" w:hAnsi="Times New Roman" w:cs="Times New Roman"/>
          <w:sz w:val="28"/>
          <w:szCs w:val="28"/>
        </w:rPr>
        <w:t xml:space="preserve">, что нужно для избавления от </w:t>
      </w:r>
      <w:proofErr w:type="spellStart"/>
      <w:r w:rsidRPr="00034A0B">
        <w:rPr>
          <w:rFonts w:ascii="Times New Roman" w:hAnsi="Times New Roman" w:cs="Times New Roman"/>
          <w:sz w:val="28"/>
          <w:szCs w:val="28"/>
        </w:rPr>
        <w:t>Мури</w:t>
      </w:r>
      <w:proofErr w:type="spellEnd"/>
      <w:r w:rsidRPr="00034A0B">
        <w:rPr>
          <w:rFonts w:ascii="Times New Roman" w:hAnsi="Times New Roman" w:cs="Times New Roman"/>
          <w:sz w:val="28"/>
          <w:szCs w:val="28"/>
        </w:rPr>
        <w:t xml:space="preserve"> и Муда. В Тойоте приводят сравнения черепахи и зайца. Они считают, что упорная черепаха, которая не создает потерь, куда лучше торопливого зайца, который “мчится сломя голову”, а затем останавливается для отдыха. Концепция зайца сравнивается с традиционным производством и показывает основные изъяны – ухудшение качества, отсутствие равномерности, последующее уменьшение производительности и невозможность постоянно совершенствоваться.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proofErr w:type="spellStart"/>
      <w:r w:rsidRPr="00034A0B">
        <w:rPr>
          <w:rFonts w:ascii="Times New Roman" w:hAnsi="Times New Roman" w:cs="Times New Roman"/>
          <w:sz w:val="28"/>
          <w:szCs w:val="28"/>
        </w:rPr>
        <w:t>Хуйдзунка</w:t>
      </w:r>
      <w:proofErr w:type="spellEnd"/>
      <w:r w:rsidRPr="00034A0B">
        <w:rPr>
          <w:rFonts w:ascii="Times New Roman" w:hAnsi="Times New Roman" w:cs="Times New Roman"/>
          <w:sz w:val="28"/>
          <w:szCs w:val="28"/>
        </w:rPr>
        <w:t xml:space="preserve"> это выравнивание производства по объему и номенклатуре изделий. Для того чтобы предотвратить резкие взлеты и падения в производстве, сначала собирают и формируют заказы, после чего их нужно распланировать таким образом, чтобы производство продукции шло в одинаковом количестве и со схожим ассортиментом. Например у нас есть продукт А и продукт Б. Производство по очередности (А, А, Б, Б, А, Б, А, Б, Б, А…</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 xml:space="preserve"> является неупорядоченным, в отличие от ( А, Б, А, Б, А, Б, А, Б, А, Б, А, Б... ). Хаотичное бесплановое производство, которое нацелено на количество продукции и забивание склада приводит к отсутствие эффективности, ухудшению качества и ненормированному производству. При повышении спроса на один продукт придется заплатить </w:t>
      </w:r>
      <w:proofErr w:type="gramStart"/>
      <w:r w:rsidRPr="00034A0B">
        <w:rPr>
          <w:rFonts w:ascii="Times New Roman" w:hAnsi="Times New Roman" w:cs="Times New Roman"/>
          <w:sz w:val="28"/>
          <w:szCs w:val="28"/>
        </w:rPr>
        <w:t>сверхурочные</w:t>
      </w:r>
      <w:proofErr w:type="gramEnd"/>
      <w:r w:rsidRPr="00034A0B">
        <w:rPr>
          <w:rFonts w:ascii="Times New Roman" w:hAnsi="Times New Roman" w:cs="Times New Roman"/>
          <w:sz w:val="28"/>
          <w:szCs w:val="28"/>
        </w:rPr>
        <w:t xml:space="preserve"> сотрудникам или же в обратном случае отправить домой. Чтобы иметь выровненный график, необходимо выяснить запросы потребителей, определиться с номенклатурой и объемом. </w:t>
      </w:r>
      <w:proofErr w:type="gramStart"/>
      <w:r w:rsidRPr="00034A0B">
        <w:rPr>
          <w:rFonts w:ascii="Times New Roman" w:hAnsi="Times New Roman" w:cs="Times New Roman"/>
          <w:sz w:val="28"/>
          <w:szCs w:val="28"/>
        </w:rPr>
        <w:t xml:space="preserve">Имея эти переменные ввиду возможно составить сбалансированный график. </w:t>
      </w:r>
      <w:proofErr w:type="gramEnd"/>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Пятый принцип. Одним из самых ярких и основополагающих отличий системы бережливого производства от традиционного массового производства является возможность сделать остановку производства, просто дернув за шнур, с целью решения любых проблем. Сотрудники GM всегда </w:t>
      </w:r>
      <w:r w:rsidRPr="00034A0B">
        <w:rPr>
          <w:rFonts w:ascii="Times New Roman" w:hAnsi="Times New Roman" w:cs="Times New Roman"/>
          <w:sz w:val="28"/>
          <w:szCs w:val="28"/>
        </w:rPr>
        <w:lastRenderedPageBreak/>
        <w:t>следят за тем, чтобы не было сбоев на производстве. Ведь любой сбой может привести к остановке конвейера и задача выпустить максимально возможный объем продукции будет недостижима. Если продукции много – это прекрасно, если же продукции недостаточно – жди санкции. Именно так устроена система поощрений на традиционных производствах.</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Подход фирмы Тойота в данном вопросе основывается на принципе </w:t>
      </w:r>
      <w:proofErr w:type="spellStart"/>
      <w:r w:rsidRPr="00034A0B">
        <w:rPr>
          <w:rFonts w:ascii="Times New Roman" w:hAnsi="Times New Roman" w:cs="Times New Roman"/>
          <w:sz w:val="28"/>
          <w:szCs w:val="28"/>
        </w:rPr>
        <w:t>дзидока</w:t>
      </w:r>
      <w:proofErr w:type="spellEnd"/>
      <w:r w:rsidRPr="00034A0B">
        <w:rPr>
          <w:rFonts w:ascii="Times New Roman" w:hAnsi="Times New Roman" w:cs="Times New Roman"/>
          <w:sz w:val="28"/>
          <w:szCs w:val="28"/>
        </w:rPr>
        <w:t xml:space="preserve">. Он подразумевает особый подход к постоянному совершенствованию качества. Основываясь на оперативном выявлении дефектов и автоматической остановке производства, фирма может встраивать качество. </w:t>
      </w:r>
      <w:proofErr w:type="spellStart"/>
      <w:r w:rsidRPr="00034A0B">
        <w:rPr>
          <w:rFonts w:ascii="Times New Roman" w:hAnsi="Times New Roman" w:cs="Times New Roman"/>
          <w:sz w:val="28"/>
          <w:szCs w:val="28"/>
        </w:rPr>
        <w:t>Дзидока</w:t>
      </w:r>
      <w:proofErr w:type="spellEnd"/>
      <w:r w:rsidRPr="00034A0B">
        <w:rPr>
          <w:rFonts w:ascii="Times New Roman" w:hAnsi="Times New Roman" w:cs="Times New Roman"/>
          <w:sz w:val="28"/>
          <w:szCs w:val="28"/>
        </w:rPr>
        <w:t xml:space="preserve"> может функционировать в автоматическом режиме, что подразумевает наличие проверочных механизмов на всех стадиях производства, но в тот же момент любой рабочий может остановить </w:t>
      </w:r>
      <w:proofErr w:type="gramStart"/>
      <w:r w:rsidRPr="00034A0B">
        <w:rPr>
          <w:rFonts w:ascii="Times New Roman" w:hAnsi="Times New Roman" w:cs="Times New Roman"/>
          <w:sz w:val="28"/>
          <w:szCs w:val="28"/>
        </w:rPr>
        <w:t>конвейер</w:t>
      </w:r>
      <w:proofErr w:type="gramEnd"/>
      <w:r w:rsidRPr="00034A0B">
        <w:rPr>
          <w:rFonts w:ascii="Times New Roman" w:hAnsi="Times New Roman" w:cs="Times New Roman"/>
          <w:sz w:val="28"/>
          <w:szCs w:val="28"/>
        </w:rPr>
        <w:t xml:space="preserve"> если заметит дефект. После того как дефект обнаружен с помощью специальных лампочек и звуковых сигналов о проблеме сообщается руководству и аварийной бригаде. Есть определенный промежуток </w:t>
      </w:r>
      <w:proofErr w:type="gramStart"/>
      <w:r w:rsidRPr="00034A0B">
        <w:rPr>
          <w:rFonts w:ascii="Times New Roman" w:hAnsi="Times New Roman" w:cs="Times New Roman"/>
          <w:sz w:val="28"/>
          <w:szCs w:val="28"/>
        </w:rPr>
        <w:t>времени</w:t>
      </w:r>
      <w:proofErr w:type="gramEnd"/>
      <w:r w:rsidRPr="00034A0B">
        <w:rPr>
          <w:rFonts w:ascii="Times New Roman" w:hAnsi="Times New Roman" w:cs="Times New Roman"/>
          <w:sz w:val="28"/>
          <w:szCs w:val="28"/>
        </w:rPr>
        <w:t xml:space="preserve"> за который нужно устранить проблему. Это время – буферная зона, когда остановка одной части производства не влияет на производство в целом. Это выглядит как малое число автомобилей ( от 5 – 10 машин), которые в случае остановки участка, позволяют следующему участку работать на протяжени</w:t>
      </w:r>
      <w:proofErr w:type="gramStart"/>
      <w:r w:rsidRPr="00034A0B">
        <w:rPr>
          <w:rFonts w:ascii="Times New Roman" w:hAnsi="Times New Roman" w:cs="Times New Roman"/>
          <w:sz w:val="28"/>
          <w:szCs w:val="28"/>
        </w:rPr>
        <w:t>е</w:t>
      </w:r>
      <w:proofErr w:type="gramEnd"/>
      <w:r w:rsidRPr="00034A0B">
        <w:rPr>
          <w:rFonts w:ascii="Times New Roman" w:hAnsi="Times New Roman" w:cs="Times New Roman"/>
          <w:sz w:val="28"/>
          <w:szCs w:val="28"/>
        </w:rPr>
        <w:t xml:space="preserve"> небольшого промежутка времени. Весь завод останавливается редко. Кнопочки и шнуры, с помощью которых </w:t>
      </w:r>
      <w:proofErr w:type="gramStart"/>
      <w:r w:rsidRPr="00034A0B">
        <w:rPr>
          <w:rFonts w:ascii="Times New Roman" w:hAnsi="Times New Roman" w:cs="Times New Roman"/>
          <w:sz w:val="28"/>
          <w:szCs w:val="28"/>
        </w:rPr>
        <w:t>останавливается конвейер называются</w:t>
      </w:r>
      <w:proofErr w:type="gram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андон</w:t>
      </w:r>
      <w:proofErr w:type="spellEnd"/>
      <w:r w:rsidRPr="00034A0B">
        <w:rPr>
          <w:rFonts w:ascii="Times New Roman" w:hAnsi="Times New Roman" w:cs="Times New Roman"/>
          <w:sz w:val="28"/>
          <w:szCs w:val="28"/>
        </w:rPr>
        <w:t xml:space="preserve">. После включения </w:t>
      </w:r>
      <w:proofErr w:type="spellStart"/>
      <w:r w:rsidRPr="00034A0B">
        <w:rPr>
          <w:rFonts w:ascii="Times New Roman" w:hAnsi="Times New Roman" w:cs="Times New Roman"/>
          <w:sz w:val="28"/>
          <w:szCs w:val="28"/>
        </w:rPr>
        <w:t>андона</w:t>
      </w:r>
      <w:proofErr w:type="spellEnd"/>
      <w:r w:rsidRPr="00034A0B">
        <w:rPr>
          <w:rFonts w:ascii="Times New Roman" w:hAnsi="Times New Roman" w:cs="Times New Roman"/>
          <w:sz w:val="28"/>
          <w:szCs w:val="28"/>
        </w:rPr>
        <w:t xml:space="preserve"> загорается желтый световой сигнал на схематическом отображении производства. Лидер обязан отреагировать на сигнал до достижения проблемной партии следующего участка производства, иначе загорится красный световой сигнал со звуковым сопровождением, после чего конвейер остановится. </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Шестой принцип. Поиск путей стандартизации в современном производстве – это  способ создать эффективное и бережливое производство. Стандартизация в понимании Тойота это технологический и качественный уровень сегодняшнего дня, опираясь на который можно будет производить </w:t>
      </w:r>
      <w:r w:rsidRPr="00034A0B">
        <w:rPr>
          <w:rFonts w:ascii="Times New Roman" w:hAnsi="Times New Roman" w:cs="Times New Roman"/>
          <w:sz w:val="28"/>
          <w:szCs w:val="28"/>
        </w:rPr>
        <w:lastRenderedPageBreak/>
        <w:t xml:space="preserve">завтрашнее совершенствование. “Стандарт” – это лучшее что придумано, изобретено, достигнуто, подсчитано на данный момент времени, но существует традиционное понимание, что стандарт является ограничением. Японский гигант рассматривает стандартизацию как совокупность трех элементов: время такта, стандартный объем наличных запасов </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 xml:space="preserve">в наличии у каждого работника) и последовательность выполнения операции.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никогда не была приверженцем жестких стандартов, когда персонал стремится к механическому выполнению работы, чтобы “подогнать” продукт под нужные характеристики. Напротив – компания создает условия, при которых стандартизация подразумевает постоянное совершенствование и поиск лучших путей решения непосредственно на рабочем месте. Так же стандарт является условием для отсутствия дефектов. Решая любую проблему, лидер наблюдает за рабочим и ищет отклонения от действий, предусмотренных рабочим листом. Если же сам стандарт не предусматривает отсутствие данного дефекта, то его подвергает скрупулезному изучению и изменению.</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Чтобы добиться активного и заинтересованного участия служащих, а так же высокий уровень коммуникации, гибкость, и высокий моральных дух была переосмыслена классическая производственная структура. Появилась так называемая поощряющая бюрократия, которая противоположна принуждающей бюрократии. Если принуждающая бюрократия навязывала жесткие правила, все правила и процедуры были задокументированы и существовал жесткий иерархический контроль. То поощряющая не сковывала возможности и мотивации людей, она была построена на делегировании полномочий служащим, правила и процедуры только расширяли полномочия, а иерархия способствовала организационному обучению. К рабочим относились не как к машинам (тейлоризм), которые обязаны выполнять задачи в строгом соответствии с распоряжениями, а как к собственному аналитику, к ценному ресурсу, который обладает творческим подходом и готов к решению проблем.</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lastRenderedPageBreak/>
        <w:tab/>
        <w:t xml:space="preserve">Седьмой принцип. Порядок – единственное </w:t>
      </w:r>
      <w:proofErr w:type="gramStart"/>
      <w:r w:rsidRPr="00034A0B">
        <w:rPr>
          <w:rFonts w:ascii="Times New Roman" w:hAnsi="Times New Roman" w:cs="Times New Roman"/>
          <w:sz w:val="28"/>
          <w:szCs w:val="28"/>
        </w:rPr>
        <w:t>условие</w:t>
      </w:r>
      <w:proofErr w:type="gramEnd"/>
      <w:r w:rsidRPr="00034A0B">
        <w:rPr>
          <w:rFonts w:ascii="Times New Roman" w:hAnsi="Times New Roman" w:cs="Times New Roman"/>
          <w:sz w:val="28"/>
          <w:szCs w:val="28"/>
        </w:rPr>
        <w:t xml:space="preserve"> при котором возможно увидеть проблемы. В Японии ведется работа по программе “5S”, которая нацелена на поддержание на предприятии чистоты, любых агрессивных условии, которые могут порождать ошибки, дефекты и травмы на рабочем месте. Поподробнее у “5S”:</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1.</w:t>
      </w:r>
      <w:r w:rsidRPr="00034A0B">
        <w:rPr>
          <w:rFonts w:ascii="Times New Roman" w:hAnsi="Times New Roman" w:cs="Times New Roman"/>
          <w:sz w:val="28"/>
          <w:szCs w:val="28"/>
        </w:rPr>
        <w:tab/>
        <w:t>Сортируй (</w:t>
      </w:r>
      <w:proofErr w:type="spellStart"/>
      <w:r w:rsidRPr="00034A0B">
        <w:rPr>
          <w:rFonts w:ascii="Times New Roman" w:hAnsi="Times New Roman" w:cs="Times New Roman"/>
          <w:sz w:val="28"/>
          <w:szCs w:val="28"/>
        </w:rPr>
        <w:t>Sort</w:t>
      </w:r>
      <w:proofErr w:type="spellEnd"/>
      <w:r w:rsidRPr="00034A0B">
        <w:rPr>
          <w:rFonts w:ascii="Times New Roman" w:hAnsi="Times New Roman" w:cs="Times New Roman"/>
          <w:sz w:val="28"/>
          <w:szCs w:val="28"/>
        </w:rPr>
        <w:t>) – оставь только нужно на рабочем месте, рассортируй все предметы и необходимую информацию.</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2.</w:t>
      </w:r>
      <w:r w:rsidRPr="00034A0B">
        <w:rPr>
          <w:rFonts w:ascii="Times New Roman" w:hAnsi="Times New Roman" w:cs="Times New Roman"/>
          <w:sz w:val="28"/>
          <w:szCs w:val="28"/>
        </w:rPr>
        <w:tab/>
        <w:t>Упорядочи (</w:t>
      </w:r>
      <w:proofErr w:type="spellStart"/>
      <w:r w:rsidRPr="00034A0B">
        <w:rPr>
          <w:rFonts w:ascii="Times New Roman" w:hAnsi="Times New Roman" w:cs="Times New Roman"/>
          <w:sz w:val="28"/>
          <w:szCs w:val="28"/>
        </w:rPr>
        <w:t>Stabilize</w:t>
      </w:r>
      <w:proofErr w:type="spellEnd"/>
      <w:r w:rsidRPr="00034A0B">
        <w:rPr>
          <w:rFonts w:ascii="Times New Roman" w:hAnsi="Times New Roman" w:cs="Times New Roman"/>
          <w:sz w:val="28"/>
          <w:szCs w:val="28"/>
        </w:rPr>
        <w:t>) – все должно иметь определенное место.</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3.</w:t>
      </w:r>
      <w:r w:rsidRPr="00034A0B">
        <w:rPr>
          <w:rFonts w:ascii="Times New Roman" w:hAnsi="Times New Roman" w:cs="Times New Roman"/>
          <w:sz w:val="28"/>
          <w:szCs w:val="28"/>
        </w:rPr>
        <w:tab/>
        <w:t>Чистота (</w:t>
      </w:r>
      <w:proofErr w:type="spellStart"/>
      <w:r w:rsidRPr="00034A0B">
        <w:rPr>
          <w:rFonts w:ascii="Times New Roman" w:hAnsi="Times New Roman" w:cs="Times New Roman"/>
          <w:sz w:val="28"/>
          <w:szCs w:val="28"/>
        </w:rPr>
        <w:t>shine</w:t>
      </w:r>
      <w:proofErr w:type="spellEnd"/>
      <w:r w:rsidRPr="00034A0B">
        <w:rPr>
          <w:rFonts w:ascii="Times New Roman" w:hAnsi="Times New Roman" w:cs="Times New Roman"/>
          <w:sz w:val="28"/>
          <w:szCs w:val="28"/>
        </w:rPr>
        <w:t xml:space="preserve">) – процесс уборки необходим для выявления </w:t>
      </w:r>
      <w:proofErr w:type="gramStart"/>
      <w:r w:rsidRPr="00034A0B">
        <w:rPr>
          <w:rFonts w:ascii="Times New Roman" w:hAnsi="Times New Roman" w:cs="Times New Roman"/>
          <w:sz w:val="28"/>
          <w:szCs w:val="28"/>
        </w:rPr>
        <w:t>отклонении</w:t>
      </w:r>
      <w:proofErr w:type="gramEnd"/>
      <w:r w:rsidRPr="00034A0B">
        <w:rPr>
          <w:rFonts w:ascii="Times New Roman" w:hAnsi="Times New Roman" w:cs="Times New Roman"/>
          <w:sz w:val="28"/>
          <w:szCs w:val="28"/>
        </w:rPr>
        <w:t xml:space="preserve"> и поиска проблем, которые могут перерасти в кризис.</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4.</w:t>
      </w:r>
      <w:r w:rsidRPr="00034A0B">
        <w:rPr>
          <w:rFonts w:ascii="Times New Roman" w:hAnsi="Times New Roman" w:cs="Times New Roman"/>
          <w:sz w:val="28"/>
          <w:szCs w:val="28"/>
        </w:rPr>
        <w:tab/>
        <w:t>Стандартизируй (</w:t>
      </w:r>
      <w:proofErr w:type="spellStart"/>
      <w:r w:rsidRPr="00034A0B">
        <w:rPr>
          <w:rFonts w:ascii="Times New Roman" w:hAnsi="Times New Roman" w:cs="Times New Roman"/>
          <w:sz w:val="28"/>
          <w:szCs w:val="28"/>
        </w:rPr>
        <w:t>standardize</w:t>
      </w:r>
      <w:proofErr w:type="spellEnd"/>
      <w:r w:rsidRPr="00034A0B">
        <w:rPr>
          <w:rFonts w:ascii="Times New Roman" w:hAnsi="Times New Roman" w:cs="Times New Roman"/>
          <w:sz w:val="28"/>
          <w:szCs w:val="28"/>
        </w:rPr>
        <w:t>) – разрабатывай системы, которые будет поддерживать первые три S.</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5.</w:t>
      </w:r>
      <w:r w:rsidRPr="00034A0B">
        <w:rPr>
          <w:rFonts w:ascii="Times New Roman" w:hAnsi="Times New Roman" w:cs="Times New Roman"/>
          <w:sz w:val="28"/>
          <w:szCs w:val="28"/>
        </w:rPr>
        <w:tab/>
        <w:t>Совершенствуй (</w:t>
      </w:r>
      <w:proofErr w:type="spellStart"/>
      <w:r w:rsidRPr="00034A0B">
        <w:rPr>
          <w:rFonts w:ascii="Times New Roman" w:hAnsi="Times New Roman" w:cs="Times New Roman"/>
          <w:sz w:val="28"/>
          <w:szCs w:val="28"/>
        </w:rPr>
        <w:t>sustain</w:t>
      </w:r>
      <w:proofErr w:type="spellEnd"/>
      <w:r w:rsidRPr="00034A0B">
        <w:rPr>
          <w:rFonts w:ascii="Times New Roman" w:hAnsi="Times New Roman" w:cs="Times New Roman"/>
          <w:sz w:val="28"/>
          <w:szCs w:val="28"/>
        </w:rPr>
        <w:t xml:space="preserve">) – Непрерывно совершенствуй </w:t>
      </w:r>
      <w:proofErr w:type="gramStart"/>
      <w:r w:rsidRPr="00034A0B">
        <w:rPr>
          <w:rFonts w:ascii="Times New Roman" w:hAnsi="Times New Roman" w:cs="Times New Roman"/>
          <w:sz w:val="28"/>
          <w:szCs w:val="28"/>
        </w:rPr>
        <w:t>процессы</w:t>
      </w:r>
      <w:proofErr w:type="gramEnd"/>
      <w:r w:rsidRPr="00034A0B">
        <w:rPr>
          <w:rFonts w:ascii="Times New Roman" w:hAnsi="Times New Roman" w:cs="Times New Roman"/>
          <w:sz w:val="28"/>
          <w:szCs w:val="28"/>
        </w:rPr>
        <w:t xml:space="preserve"> связанные с поиском лучшего решения в поддержке эффективного рабочего места.</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Соблюдение 5S помогает предотвращать потери и постоянно совершенствовать</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 xml:space="preserve">условия труда. Решающую роль играют руководители, именно они должны организовывать ежемесячные проверки, чтобы поддерживать программы 5S на должном уровне. </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Восьмой принцип. Главным ресурсом Тойота являются сотрудники. Компания тратит большое количество сре</w:t>
      </w:r>
      <w:proofErr w:type="gramStart"/>
      <w:r w:rsidRPr="00034A0B">
        <w:rPr>
          <w:rFonts w:ascii="Times New Roman" w:hAnsi="Times New Roman" w:cs="Times New Roman"/>
          <w:sz w:val="28"/>
          <w:szCs w:val="28"/>
        </w:rPr>
        <w:t>дств дл</w:t>
      </w:r>
      <w:proofErr w:type="gramEnd"/>
      <w:r w:rsidRPr="00034A0B">
        <w:rPr>
          <w:rFonts w:ascii="Times New Roman" w:hAnsi="Times New Roman" w:cs="Times New Roman"/>
          <w:sz w:val="28"/>
          <w:szCs w:val="28"/>
        </w:rPr>
        <w:t xml:space="preserve">я воспитания незаурядных людей и формирование команды, которая будет исповедовать философию компании. Пониманию команды и командной работе уделяют повышенное внимание. В Тойоте добились гармоничного сочетания командного духа и мотивации к проявлению индивидуального творчества. Любые групповые формы деятельности эффективно сочетаются с работой индивида. </w:t>
      </w:r>
      <w:r w:rsidRPr="00034A0B">
        <w:rPr>
          <w:rFonts w:ascii="Times New Roman" w:hAnsi="Times New Roman" w:cs="Times New Roman"/>
          <w:sz w:val="28"/>
          <w:szCs w:val="28"/>
        </w:rPr>
        <w:tab/>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Создание рабочих групп в Тойоте – долгий процесс, который основан на модели высокоэффективных рабочих групп. Термин “ситуативное лидерство” ввел Кен </w:t>
      </w:r>
      <w:proofErr w:type="spellStart"/>
      <w:r w:rsidRPr="00034A0B">
        <w:rPr>
          <w:rFonts w:ascii="Times New Roman" w:hAnsi="Times New Roman" w:cs="Times New Roman"/>
          <w:sz w:val="28"/>
          <w:szCs w:val="28"/>
        </w:rPr>
        <w:t>Блэнчард</w:t>
      </w:r>
      <w:proofErr w:type="spellEnd"/>
      <w:r w:rsidRPr="00034A0B">
        <w:rPr>
          <w:rFonts w:ascii="Times New Roman" w:hAnsi="Times New Roman" w:cs="Times New Roman"/>
          <w:sz w:val="28"/>
          <w:szCs w:val="28"/>
        </w:rPr>
        <w:t xml:space="preserve"> в своей работе “</w:t>
      </w:r>
      <w:proofErr w:type="spellStart"/>
      <w:r w:rsidRPr="00034A0B">
        <w:rPr>
          <w:rFonts w:ascii="Times New Roman" w:hAnsi="Times New Roman" w:cs="Times New Roman"/>
          <w:sz w:val="28"/>
          <w:szCs w:val="28"/>
        </w:rPr>
        <w:t>The</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One-Minute</w:t>
      </w:r>
      <w:proofErr w:type="spellEnd"/>
      <w:r w:rsidRPr="00034A0B">
        <w:rPr>
          <w:rFonts w:ascii="Times New Roman" w:hAnsi="Times New Roman" w:cs="Times New Roman"/>
          <w:sz w:val="28"/>
          <w:szCs w:val="28"/>
        </w:rPr>
        <w:t xml:space="preserve"> </w:t>
      </w:r>
      <w:proofErr w:type="spellStart"/>
      <w:r w:rsidRPr="00034A0B">
        <w:rPr>
          <w:rFonts w:ascii="Times New Roman" w:hAnsi="Times New Roman" w:cs="Times New Roman"/>
          <w:sz w:val="28"/>
          <w:szCs w:val="28"/>
        </w:rPr>
        <w:t>Manager</w:t>
      </w:r>
      <w:proofErr w:type="spellEnd"/>
      <w:r w:rsidRPr="00034A0B">
        <w:rPr>
          <w:rFonts w:ascii="Times New Roman" w:hAnsi="Times New Roman" w:cs="Times New Roman"/>
          <w:sz w:val="28"/>
          <w:szCs w:val="28"/>
        </w:rPr>
        <w:t xml:space="preserve">” </w:t>
      </w:r>
      <w:proofErr w:type="gramStart"/>
      <w:r w:rsidRPr="00034A0B">
        <w:rPr>
          <w:rFonts w:ascii="Times New Roman" w:hAnsi="Times New Roman" w:cs="Times New Roman"/>
          <w:sz w:val="28"/>
          <w:szCs w:val="28"/>
        </w:rPr>
        <w:t xml:space="preserve">( </w:t>
      </w:r>
      <w:proofErr w:type="gramEnd"/>
      <w:r w:rsidRPr="00034A0B">
        <w:rPr>
          <w:rFonts w:ascii="Times New Roman" w:hAnsi="Times New Roman" w:cs="Times New Roman"/>
          <w:sz w:val="28"/>
          <w:szCs w:val="28"/>
        </w:rPr>
        <w:t xml:space="preserve">в </w:t>
      </w:r>
      <w:r w:rsidRPr="00034A0B">
        <w:rPr>
          <w:rFonts w:ascii="Times New Roman" w:hAnsi="Times New Roman" w:cs="Times New Roman"/>
          <w:sz w:val="28"/>
          <w:szCs w:val="28"/>
        </w:rPr>
        <w:lastRenderedPageBreak/>
        <w:t xml:space="preserve">переводе “Одноминутный менеджер”), это одна из тех моделей, которую Тойота приняла на вооружения. Как формируются команды, опираясь на модель </w:t>
      </w:r>
      <w:proofErr w:type="spellStart"/>
      <w:r w:rsidRPr="00034A0B">
        <w:rPr>
          <w:rFonts w:ascii="Times New Roman" w:hAnsi="Times New Roman" w:cs="Times New Roman"/>
          <w:sz w:val="28"/>
          <w:szCs w:val="28"/>
        </w:rPr>
        <w:t>Блэнчарда</w:t>
      </w:r>
      <w:proofErr w:type="spellEnd"/>
      <w:r w:rsidRPr="00034A0B">
        <w:rPr>
          <w:rFonts w:ascii="Times New Roman" w:hAnsi="Times New Roman" w:cs="Times New Roman"/>
          <w:sz w:val="28"/>
          <w:szCs w:val="28"/>
        </w:rPr>
        <w:t xml:space="preserve">. В первом этапе очень важно определиться с лидером, </w:t>
      </w:r>
      <w:proofErr w:type="gramStart"/>
      <w:r w:rsidRPr="00034A0B">
        <w:rPr>
          <w:rFonts w:ascii="Times New Roman" w:hAnsi="Times New Roman" w:cs="Times New Roman"/>
          <w:sz w:val="28"/>
          <w:szCs w:val="28"/>
        </w:rPr>
        <w:t>со</w:t>
      </w:r>
      <w:proofErr w:type="gramEnd"/>
      <w:r w:rsidRPr="00034A0B">
        <w:rPr>
          <w:rFonts w:ascii="Times New Roman" w:hAnsi="Times New Roman" w:cs="Times New Roman"/>
          <w:sz w:val="28"/>
          <w:szCs w:val="28"/>
        </w:rPr>
        <w:t xml:space="preserve"> взаимными обязательствами группы. Команда должна осознать свое основное предназначение. Так же идет обучение инструментам и методам, которые будут использоваться группой совместно. Во втором этапе, когда группа приступает к работе, появляются первые серьезные проблемы с процессами социальной динамики. Сотрудники обнаруживают, что работа в группе куда сложнее, чем они представляли. Здесь очень важно роль лидера, который должен сглаживать острые моменты и направлять ч</w:t>
      </w:r>
      <w:r w:rsidR="00F33486">
        <w:rPr>
          <w:rFonts w:ascii="Times New Roman" w:hAnsi="Times New Roman" w:cs="Times New Roman"/>
          <w:sz w:val="28"/>
          <w:szCs w:val="28"/>
        </w:rPr>
        <w:t>ленов группы в нужное русло. Тре</w:t>
      </w:r>
      <w:r w:rsidRPr="00034A0B">
        <w:rPr>
          <w:rFonts w:ascii="Times New Roman" w:hAnsi="Times New Roman" w:cs="Times New Roman"/>
          <w:sz w:val="28"/>
          <w:szCs w:val="28"/>
        </w:rPr>
        <w:t xml:space="preserve">тий этап начинается, когда у группы сформировано представление о роли каждого члена. Происходит постоянное обучение контролю всех процессов </w:t>
      </w:r>
      <w:bookmarkStart w:id="7" w:name="_GoBack"/>
      <w:bookmarkEnd w:id="7"/>
      <w:r w:rsidRPr="00034A0B">
        <w:rPr>
          <w:rFonts w:ascii="Times New Roman" w:hAnsi="Times New Roman" w:cs="Times New Roman"/>
          <w:sz w:val="28"/>
          <w:szCs w:val="28"/>
        </w:rPr>
        <w:t>в группе. Основная задача этого этапа – разобраться со структурой группы, внедрить нормы и усвоить функции. Лидер уже имеет меньшее значение. На четвертом этапе группа представляет собой слаженный механизм, работа в команде имеет высокую эффективность. Лидер продолжает оказывать направляющую поддержку, но уже имеет второстепенное значение. Стоит отметить, что все роли и задачи детализированы и расписаны, начиная от самого простого рабочего и заканчивая главным инженером.</w:t>
      </w:r>
    </w:p>
    <w:p w:rsidR="00395E94" w:rsidRPr="00034A0B" w:rsidRDefault="00395E94" w:rsidP="003E2F51">
      <w:pPr>
        <w:shd w:val="clear" w:color="auto" w:fill="FFFFFF" w:themeFill="background1"/>
        <w:spacing w:line="360" w:lineRule="auto"/>
        <w:jc w:val="both"/>
        <w:rPr>
          <w:rFonts w:ascii="Times New Roman" w:hAnsi="Times New Roman" w:cs="Times New Roman"/>
          <w:sz w:val="28"/>
          <w:szCs w:val="28"/>
        </w:rPr>
      </w:pPr>
      <w:r w:rsidRPr="00034A0B">
        <w:rPr>
          <w:rFonts w:ascii="Times New Roman" w:hAnsi="Times New Roman" w:cs="Times New Roman"/>
          <w:sz w:val="28"/>
          <w:szCs w:val="28"/>
        </w:rPr>
        <w:tab/>
        <w:t xml:space="preserve">В Тойоте понимают, насколько важна правильная мотивация для сотрудников компании. От нее зависит, насколько продуктивным будет его нахождение на работе, чем будут заняты его мысли и насколько сильно он готов трудиться для достижения высоких целей. Компания опирается на теории, которые предполагают, что мотивация создается за счет внешних факторов, таких как поощрение, наказание и влиянию результатов работы индивида на достижение общих целей. Первый подход – иерархия потребностей </w:t>
      </w:r>
      <w:proofErr w:type="spellStart"/>
      <w:r w:rsidRPr="00034A0B">
        <w:rPr>
          <w:rFonts w:ascii="Times New Roman" w:hAnsi="Times New Roman" w:cs="Times New Roman"/>
          <w:sz w:val="28"/>
          <w:szCs w:val="28"/>
        </w:rPr>
        <w:t>Маслоу</w:t>
      </w:r>
      <w:proofErr w:type="spellEnd"/>
      <w:r w:rsidRPr="00034A0B">
        <w:rPr>
          <w:rFonts w:ascii="Times New Roman" w:hAnsi="Times New Roman" w:cs="Times New Roman"/>
          <w:sz w:val="28"/>
          <w:szCs w:val="28"/>
        </w:rPr>
        <w:t xml:space="preserve">. Тойота берет на себя задачу удовлетворить потребности низового уровня и выводит потребности сотрудника до “вершины” – продвижение по карьерной лестнице для самореализации. Это </w:t>
      </w:r>
      <w:r w:rsidRPr="00034A0B">
        <w:rPr>
          <w:rFonts w:ascii="Times New Roman" w:hAnsi="Times New Roman" w:cs="Times New Roman"/>
          <w:sz w:val="28"/>
          <w:szCs w:val="28"/>
        </w:rPr>
        <w:lastRenderedPageBreak/>
        <w:t xml:space="preserve">реализуется в гарантии занятости, достойной зарплате и безопасных условиях труда. Производственная культура постоянного совершенствования способствует самореализации. Второй подход – теория “обогащения труда” </w:t>
      </w:r>
      <w:proofErr w:type="spellStart"/>
      <w:r w:rsidRPr="00034A0B">
        <w:rPr>
          <w:rFonts w:ascii="Times New Roman" w:hAnsi="Times New Roman" w:cs="Times New Roman"/>
          <w:sz w:val="28"/>
          <w:szCs w:val="28"/>
        </w:rPr>
        <w:t>Герцберга</w:t>
      </w:r>
      <w:proofErr w:type="spellEnd"/>
      <w:r w:rsidRPr="00034A0B">
        <w:rPr>
          <w:rFonts w:ascii="Times New Roman" w:hAnsi="Times New Roman" w:cs="Times New Roman"/>
          <w:sz w:val="28"/>
          <w:szCs w:val="28"/>
        </w:rPr>
        <w:t xml:space="preserve">, суть которой </w:t>
      </w:r>
      <w:proofErr w:type="gramStart"/>
      <w:r w:rsidRPr="00034A0B">
        <w:rPr>
          <w:rFonts w:ascii="Times New Roman" w:hAnsi="Times New Roman" w:cs="Times New Roman"/>
          <w:sz w:val="28"/>
          <w:szCs w:val="28"/>
        </w:rPr>
        <w:t>в</w:t>
      </w:r>
      <w:proofErr w:type="gramEnd"/>
      <w:r w:rsidRPr="00034A0B">
        <w:rPr>
          <w:rFonts w:ascii="Times New Roman" w:hAnsi="Times New Roman" w:cs="Times New Roman"/>
          <w:sz w:val="28"/>
          <w:szCs w:val="28"/>
        </w:rPr>
        <w:t xml:space="preserve"> </w:t>
      </w:r>
      <w:proofErr w:type="gramStart"/>
      <w:r w:rsidRPr="00034A0B">
        <w:rPr>
          <w:rFonts w:ascii="Times New Roman" w:hAnsi="Times New Roman" w:cs="Times New Roman"/>
          <w:sz w:val="28"/>
          <w:szCs w:val="28"/>
        </w:rPr>
        <w:t>устранений</w:t>
      </w:r>
      <w:proofErr w:type="gramEnd"/>
      <w:r w:rsidRPr="00034A0B">
        <w:rPr>
          <w:rFonts w:ascii="Times New Roman" w:hAnsi="Times New Roman" w:cs="Times New Roman"/>
          <w:sz w:val="28"/>
          <w:szCs w:val="28"/>
        </w:rPr>
        <w:t xml:space="preserve"> факторов, вызывающих неудовлетворение и стремиться к факторам, которые вызывают прилив мотивации и удовлетворение. На практике это реализуется путем ввода системы 5S, соблюдение гигиенических факторов, визуальный контроль, а так же смена видов деятельности. Третий подход – научный менеджмент Тейлора. Научный подход к производству, планирование, обучение, денежное поощрение за соблюдение стандартов – это все методы, правильный поход к которым гарантирует заинтересованное участие сотрудников.</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Девятый принцип. </w:t>
      </w:r>
      <w:proofErr w:type="spellStart"/>
      <w:r w:rsidRPr="00034A0B">
        <w:rPr>
          <w:rFonts w:ascii="Times New Roman" w:hAnsi="Times New Roman" w:cs="Times New Roman"/>
          <w:sz w:val="28"/>
          <w:szCs w:val="28"/>
        </w:rPr>
        <w:t>Гентигенбуцу</w:t>
      </w:r>
      <w:proofErr w:type="spellEnd"/>
      <w:r w:rsidRPr="00034A0B">
        <w:rPr>
          <w:rFonts w:ascii="Times New Roman" w:hAnsi="Times New Roman" w:cs="Times New Roman"/>
          <w:sz w:val="28"/>
          <w:szCs w:val="28"/>
        </w:rPr>
        <w:t xml:space="preserve"> – невозможно понять проблему и решить ее, пока вы не увидите происходящее своими глазами. Очень важный подход к решению проблем в Тойота. Чтобы понять насколько хорошо идет производство, соблюдаются рабочие стандарты, как работает поток, как реагируют лидеры команд, необходима ли помощь, в полной ли мере работает система “</w:t>
      </w:r>
      <w:proofErr w:type="spellStart"/>
      <w:r w:rsidRPr="00034A0B">
        <w:rPr>
          <w:rFonts w:ascii="Times New Roman" w:hAnsi="Times New Roman" w:cs="Times New Roman"/>
          <w:sz w:val="28"/>
          <w:szCs w:val="28"/>
        </w:rPr>
        <w:t>андон</w:t>
      </w:r>
      <w:proofErr w:type="spellEnd"/>
      <w:r w:rsidRPr="00034A0B">
        <w:rPr>
          <w:rFonts w:ascii="Times New Roman" w:hAnsi="Times New Roman" w:cs="Times New Roman"/>
          <w:sz w:val="28"/>
          <w:szCs w:val="28"/>
        </w:rPr>
        <w:t xml:space="preserve">”, соблюдается ли система “точно вовремя” достаточно просто зрительно наблюдать за производством определенное время. В компании ничто не принимают на веру, ничто не считают само собой разумеющимся. Чтобы эффективно наблюдать за производством и делать выводы, работники годами учатся понимать процессы потока и стандартизации работ. Сотрудники должны обладать критическим мышлением и умением глубоко анализировать все производственные процессы. Прежде чем что-то сообщить, сотрудник обязан проверить все факты лично. Он несет ответственность за информацию, которую сообщает другим. В наши дни существует техника, которая анализирует и обрабатывает данные, </w:t>
      </w:r>
      <w:proofErr w:type="gramStart"/>
      <w:r w:rsidRPr="00034A0B">
        <w:rPr>
          <w:rFonts w:ascii="Times New Roman" w:hAnsi="Times New Roman" w:cs="Times New Roman"/>
          <w:sz w:val="28"/>
          <w:szCs w:val="28"/>
        </w:rPr>
        <w:t>в следствии</w:t>
      </w:r>
      <w:proofErr w:type="gramEnd"/>
      <w:r w:rsidRPr="00034A0B">
        <w:rPr>
          <w:rFonts w:ascii="Times New Roman" w:hAnsi="Times New Roman" w:cs="Times New Roman"/>
          <w:sz w:val="28"/>
          <w:szCs w:val="28"/>
        </w:rPr>
        <w:t xml:space="preserve"> чего мы часто на нее полагаемся. Философия Тойота говорит о том, что статистические </w:t>
      </w:r>
      <w:proofErr w:type="gramStart"/>
      <w:r w:rsidRPr="00034A0B">
        <w:rPr>
          <w:rFonts w:ascii="Times New Roman" w:hAnsi="Times New Roman" w:cs="Times New Roman"/>
          <w:sz w:val="28"/>
          <w:szCs w:val="28"/>
        </w:rPr>
        <w:t>данные</w:t>
      </w:r>
      <w:proofErr w:type="gramEnd"/>
      <w:r w:rsidRPr="00034A0B">
        <w:rPr>
          <w:rFonts w:ascii="Times New Roman" w:hAnsi="Times New Roman" w:cs="Times New Roman"/>
          <w:sz w:val="28"/>
          <w:szCs w:val="28"/>
        </w:rPr>
        <w:t xml:space="preserve"> безусловно важны, но факты имеют большее значение.</w:t>
      </w:r>
    </w:p>
    <w:p w:rsidR="00395E94" w:rsidRPr="00034A0B"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lastRenderedPageBreak/>
        <w:t xml:space="preserve">Благодаря управленческой культуре, системе бережливого производства и “интеллектуальной производственной системе” себестоимость выпускаемой “Тойотой”  продукции удается значительно снижать по сравнению с аналогичным производством других компании. Скорость проектирование новых моделей в 2-3 раза быстрее, чем у ведущих автоконцернов мира. При всем этом качество и надежность автомобилей никогда не вызывали сомнений. Данные преимущества обеспечивают “Тойоте” высокий уровень конкурентоспособности. Истоки ее победы в жестком соревновании с другими ведущими концернами именно в подходе к делу, к рабочим, к философии, к высоким задачам и стандартам. В 2015 году бред </w:t>
      </w:r>
      <w:proofErr w:type="spellStart"/>
      <w:r w:rsidRPr="00034A0B">
        <w:rPr>
          <w:rFonts w:ascii="Times New Roman" w:hAnsi="Times New Roman" w:cs="Times New Roman"/>
          <w:sz w:val="28"/>
          <w:szCs w:val="28"/>
        </w:rPr>
        <w:t>Toyota</w:t>
      </w:r>
      <w:proofErr w:type="spellEnd"/>
      <w:r w:rsidRPr="00034A0B">
        <w:rPr>
          <w:rFonts w:ascii="Times New Roman" w:hAnsi="Times New Roman" w:cs="Times New Roman"/>
          <w:sz w:val="28"/>
          <w:szCs w:val="28"/>
        </w:rPr>
        <w:t xml:space="preserve"> имел стоимость в $37,8 </w:t>
      </w:r>
      <w:proofErr w:type="gramStart"/>
      <w:r w:rsidRPr="00034A0B">
        <w:rPr>
          <w:rFonts w:ascii="Times New Roman" w:hAnsi="Times New Roman" w:cs="Times New Roman"/>
          <w:sz w:val="28"/>
          <w:szCs w:val="28"/>
        </w:rPr>
        <w:t>млрд</w:t>
      </w:r>
      <w:proofErr w:type="gramEnd"/>
      <w:r w:rsidRPr="00034A0B">
        <w:rPr>
          <w:rFonts w:ascii="Times New Roman" w:hAnsi="Times New Roman" w:cs="Times New Roman"/>
          <w:sz w:val="28"/>
          <w:szCs w:val="28"/>
        </w:rPr>
        <w:t>, став  самым дорогим в автомобильной промышленности и идет сразу после таких гигантов, как “</w:t>
      </w:r>
      <w:proofErr w:type="spellStart"/>
      <w:r w:rsidRPr="00034A0B">
        <w:rPr>
          <w:rFonts w:ascii="Times New Roman" w:hAnsi="Times New Roman" w:cs="Times New Roman"/>
          <w:sz w:val="28"/>
          <w:szCs w:val="28"/>
        </w:rPr>
        <w:t>McDonalds</w:t>
      </w:r>
      <w:proofErr w:type="spellEnd"/>
      <w:r w:rsidRPr="00034A0B">
        <w:rPr>
          <w:rFonts w:ascii="Times New Roman" w:hAnsi="Times New Roman" w:cs="Times New Roman"/>
          <w:sz w:val="28"/>
          <w:szCs w:val="28"/>
        </w:rPr>
        <w:t>” и “</w:t>
      </w:r>
      <w:proofErr w:type="spellStart"/>
      <w:r w:rsidRPr="00034A0B">
        <w:rPr>
          <w:rFonts w:ascii="Times New Roman" w:hAnsi="Times New Roman" w:cs="Times New Roman"/>
          <w:sz w:val="28"/>
          <w:szCs w:val="28"/>
        </w:rPr>
        <w:t>Samsung</w:t>
      </w:r>
      <w:proofErr w:type="spellEnd"/>
      <w:r w:rsidRPr="00034A0B">
        <w:rPr>
          <w:rFonts w:ascii="Times New Roman" w:hAnsi="Times New Roman" w:cs="Times New Roman"/>
          <w:sz w:val="28"/>
          <w:szCs w:val="28"/>
        </w:rPr>
        <w:t>”.</w:t>
      </w:r>
    </w:p>
    <w:p w:rsidR="00395E94" w:rsidRDefault="00395E94"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Опираясь на прогнозы, стоимость компании, ее успехи отрыв от других автомобилестроительных компании мира будет только увеличиваться. Этот результат – лучшее подтверждение эффективности системы управления “Тойота”, которая лежит в основе японского менеджмента.</w:t>
      </w:r>
    </w:p>
    <w:p w:rsidR="0045288C" w:rsidRDefault="0045288C" w:rsidP="003E2F51">
      <w:pPr>
        <w:shd w:val="clear" w:color="auto" w:fill="FFFFFF" w:themeFill="background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Япония обладает уникальными организационными технологиями, которые в своей основе имеют либо укоренившиеся характеристики поведения, либо особую логику действий, которая приводи</w:t>
      </w:r>
      <w:r w:rsidR="00F03516">
        <w:rPr>
          <w:rFonts w:ascii="Times New Roman" w:hAnsi="Times New Roman" w:cs="Times New Roman"/>
          <w:sz w:val="28"/>
          <w:szCs w:val="28"/>
        </w:rPr>
        <w:t>т к эффективному решению сложных</w:t>
      </w:r>
      <w:r>
        <w:rPr>
          <w:rFonts w:ascii="Times New Roman" w:hAnsi="Times New Roman" w:cs="Times New Roman"/>
          <w:sz w:val="28"/>
          <w:szCs w:val="28"/>
        </w:rPr>
        <w:t xml:space="preserve"> долгосрочных задач.</w:t>
      </w:r>
    </w:p>
    <w:p w:rsidR="00D70E39" w:rsidRDefault="00F03516" w:rsidP="003E2F51">
      <w:pPr>
        <w:shd w:val="clear" w:color="auto" w:fill="FFFFFF" w:themeFill="background1"/>
        <w:spacing w:line="360" w:lineRule="auto"/>
        <w:ind w:firstLine="708"/>
        <w:jc w:val="both"/>
        <w:rPr>
          <w:rFonts w:ascii="Times New Roman" w:hAnsi="Times New Roman" w:cs="Times New Roman"/>
          <w:sz w:val="28"/>
          <w:szCs w:val="28"/>
        </w:rPr>
      </w:pPr>
      <w:r w:rsidRPr="00F03516">
        <w:rPr>
          <w:rFonts w:ascii="Times New Roman" w:hAnsi="Times New Roman" w:cs="Times New Roman"/>
          <w:sz w:val="28"/>
          <w:szCs w:val="28"/>
        </w:rPr>
        <w:t xml:space="preserve">Тяжело представить японский менеджмент без </w:t>
      </w:r>
      <w:proofErr w:type="gramStart"/>
      <w:r w:rsidRPr="00F03516">
        <w:rPr>
          <w:rFonts w:ascii="Times New Roman" w:hAnsi="Times New Roman" w:cs="Times New Roman"/>
          <w:sz w:val="28"/>
          <w:szCs w:val="28"/>
        </w:rPr>
        <w:t>таких</w:t>
      </w:r>
      <w:proofErr w:type="gramEnd"/>
      <w:r w:rsidRPr="00F03516">
        <w:rPr>
          <w:rFonts w:ascii="Times New Roman" w:hAnsi="Times New Roman" w:cs="Times New Roman"/>
          <w:sz w:val="28"/>
          <w:szCs w:val="28"/>
        </w:rPr>
        <w:t xml:space="preserve"> уникальных организаторских технологии как систему “</w:t>
      </w:r>
      <w:proofErr w:type="spellStart"/>
      <w:r w:rsidRPr="00F03516">
        <w:rPr>
          <w:rFonts w:ascii="Times New Roman" w:hAnsi="Times New Roman" w:cs="Times New Roman"/>
          <w:sz w:val="28"/>
          <w:szCs w:val="28"/>
        </w:rPr>
        <w:t>just</w:t>
      </w:r>
      <w:proofErr w:type="spellEnd"/>
      <w:r w:rsidRPr="00F03516">
        <w:rPr>
          <w:rFonts w:ascii="Times New Roman" w:hAnsi="Times New Roman" w:cs="Times New Roman"/>
          <w:sz w:val="28"/>
          <w:szCs w:val="28"/>
        </w:rPr>
        <w:t xml:space="preserve"> </w:t>
      </w:r>
      <w:proofErr w:type="spellStart"/>
      <w:r w:rsidRPr="00F03516">
        <w:rPr>
          <w:rFonts w:ascii="Times New Roman" w:hAnsi="Times New Roman" w:cs="Times New Roman"/>
          <w:sz w:val="28"/>
          <w:szCs w:val="28"/>
        </w:rPr>
        <w:t>in</w:t>
      </w:r>
      <w:proofErr w:type="spellEnd"/>
      <w:r w:rsidRPr="00F03516">
        <w:rPr>
          <w:rFonts w:ascii="Times New Roman" w:hAnsi="Times New Roman" w:cs="Times New Roman"/>
          <w:sz w:val="28"/>
          <w:szCs w:val="28"/>
        </w:rPr>
        <w:t xml:space="preserve"> </w:t>
      </w:r>
      <w:proofErr w:type="spellStart"/>
      <w:r w:rsidRPr="00F03516">
        <w:rPr>
          <w:rFonts w:ascii="Times New Roman" w:hAnsi="Times New Roman" w:cs="Times New Roman"/>
          <w:sz w:val="28"/>
          <w:szCs w:val="28"/>
        </w:rPr>
        <w:t>time</w:t>
      </w:r>
      <w:proofErr w:type="spellEnd"/>
      <w:r w:rsidRPr="00F03516">
        <w:rPr>
          <w:rFonts w:ascii="Times New Roman" w:hAnsi="Times New Roman" w:cs="Times New Roman"/>
          <w:sz w:val="28"/>
          <w:szCs w:val="28"/>
        </w:rPr>
        <w:t xml:space="preserve">”, практику пожизненного найма и особую управленческую этику. Основная задача японских менеджеров </w:t>
      </w:r>
      <w:proofErr w:type="gramStart"/>
      <w:r w:rsidRPr="00F03516">
        <w:rPr>
          <w:rFonts w:ascii="Times New Roman" w:hAnsi="Times New Roman" w:cs="Times New Roman"/>
          <w:sz w:val="28"/>
          <w:szCs w:val="28"/>
        </w:rPr>
        <w:t>не получение</w:t>
      </w:r>
      <w:proofErr w:type="gramEnd"/>
      <w:r w:rsidRPr="00F03516">
        <w:rPr>
          <w:rFonts w:ascii="Times New Roman" w:hAnsi="Times New Roman" w:cs="Times New Roman"/>
          <w:sz w:val="28"/>
          <w:szCs w:val="28"/>
        </w:rPr>
        <w:t xml:space="preserve"> максимальной прибыли и удовлетворение интересов акционеров, а создание условий для стабильного роста компании в целом и поддержание крепкого морального духа.  </w:t>
      </w:r>
    </w:p>
    <w:p w:rsidR="00F03516" w:rsidRDefault="00F03516" w:rsidP="003E2F51">
      <w:pPr>
        <w:shd w:val="clear" w:color="auto" w:fill="FFFFFF" w:themeFill="background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w:t>
      </w:r>
      <w:r>
        <w:rPr>
          <w:rFonts w:ascii="Times New Roman" w:hAnsi="Times New Roman" w:cs="Times New Roman"/>
          <w:sz w:val="28"/>
          <w:szCs w:val="28"/>
          <w:lang w:val="en-US"/>
        </w:rPr>
        <w:t>Just</w:t>
      </w:r>
      <w:r w:rsidRPr="00F03516">
        <w:rPr>
          <w:rFonts w:ascii="Times New Roman" w:hAnsi="Times New Roman" w:cs="Times New Roman"/>
          <w:sz w:val="28"/>
          <w:szCs w:val="28"/>
        </w:rPr>
        <w:t xml:space="preserve"> </w:t>
      </w:r>
      <w:r>
        <w:rPr>
          <w:rFonts w:ascii="Times New Roman" w:hAnsi="Times New Roman" w:cs="Times New Roman"/>
          <w:sz w:val="28"/>
          <w:szCs w:val="28"/>
          <w:lang w:val="en-US"/>
        </w:rPr>
        <w:t>in</w:t>
      </w:r>
      <w:r w:rsidRPr="00F03516">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F03516">
        <w:rPr>
          <w:rFonts w:ascii="Times New Roman" w:hAnsi="Times New Roman" w:cs="Times New Roman"/>
          <w:sz w:val="28"/>
          <w:szCs w:val="28"/>
        </w:rPr>
        <w:t xml:space="preserve"> </w:t>
      </w:r>
      <w:r>
        <w:rPr>
          <w:rFonts w:ascii="Times New Roman" w:hAnsi="Times New Roman" w:cs="Times New Roman"/>
          <w:sz w:val="28"/>
          <w:szCs w:val="28"/>
        </w:rPr>
        <w:t xml:space="preserve">не сложна для введения в производство на предприятии, но тяжело её настроить и сделать эффективной. Она может нести как большую прибыль, так и большие убытки в результате срыва </w:t>
      </w:r>
      <w:r>
        <w:rPr>
          <w:rFonts w:ascii="Times New Roman" w:hAnsi="Times New Roman" w:cs="Times New Roman"/>
          <w:sz w:val="28"/>
          <w:szCs w:val="28"/>
        </w:rPr>
        <w:lastRenderedPageBreak/>
        <w:t xml:space="preserve">сроков поставки. Данная система смогла прижиться благодаря особенной институциональной среде, это материализация качеств японского общества, таких как пунктуальность и точность в расчетах. Система единичного производства в </w:t>
      </w:r>
      <w:r>
        <w:rPr>
          <w:rFonts w:ascii="Times New Roman" w:hAnsi="Times New Roman" w:cs="Times New Roman"/>
          <w:sz w:val="28"/>
          <w:szCs w:val="28"/>
          <w:lang w:val="en-US"/>
        </w:rPr>
        <w:t>Toyota</w:t>
      </w:r>
      <w:r w:rsidRPr="00F03516">
        <w:rPr>
          <w:rFonts w:ascii="Times New Roman" w:hAnsi="Times New Roman" w:cs="Times New Roman"/>
          <w:sz w:val="28"/>
          <w:szCs w:val="28"/>
        </w:rPr>
        <w:t xml:space="preserve"> </w:t>
      </w:r>
      <w:r>
        <w:rPr>
          <w:rFonts w:ascii="Times New Roman" w:hAnsi="Times New Roman" w:cs="Times New Roman"/>
          <w:sz w:val="28"/>
          <w:szCs w:val="28"/>
        </w:rPr>
        <w:t xml:space="preserve">полностью построена на данной системе. Данные системы не были чем-то искусственным или надуманным для японцев. Существует долгая практика точного использование и подсчета времени в других сферах. Зерновое </w:t>
      </w:r>
      <w:proofErr w:type="gramStart"/>
      <w:r>
        <w:rPr>
          <w:rFonts w:ascii="Times New Roman" w:hAnsi="Times New Roman" w:cs="Times New Roman"/>
          <w:sz w:val="28"/>
          <w:szCs w:val="28"/>
        </w:rPr>
        <w:t>кр</w:t>
      </w:r>
      <w:r w:rsidR="005A1831">
        <w:rPr>
          <w:rFonts w:ascii="Times New Roman" w:hAnsi="Times New Roman" w:cs="Times New Roman"/>
          <w:sz w:val="28"/>
          <w:szCs w:val="28"/>
        </w:rPr>
        <w:t>едитовая</w:t>
      </w:r>
      <w:proofErr w:type="gramEnd"/>
      <w:r w:rsidR="005A1831">
        <w:rPr>
          <w:rFonts w:ascii="Times New Roman" w:hAnsi="Times New Roman" w:cs="Times New Roman"/>
          <w:sz w:val="28"/>
          <w:szCs w:val="28"/>
        </w:rPr>
        <w:t>, строительство дорог (</w:t>
      </w:r>
      <w:r>
        <w:rPr>
          <w:rFonts w:ascii="Times New Roman" w:hAnsi="Times New Roman" w:cs="Times New Roman"/>
          <w:sz w:val="28"/>
          <w:szCs w:val="28"/>
        </w:rPr>
        <w:t>кратчайшие пути сообщения между городами</w:t>
      </w:r>
      <w:r w:rsidR="005A1831">
        <w:rPr>
          <w:rFonts w:ascii="Times New Roman" w:hAnsi="Times New Roman" w:cs="Times New Roman"/>
          <w:sz w:val="28"/>
          <w:szCs w:val="28"/>
        </w:rPr>
        <w:t>), посекундный расчет трафика и движения общественного транспорта в городах – все это требовала точного подсчета.</w:t>
      </w:r>
    </w:p>
    <w:p w:rsidR="005A1831" w:rsidRDefault="005A1831" w:rsidP="003E2F51">
      <w:pPr>
        <w:shd w:val="clear" w:color="auto" w:fill="FFFFFF" w:themeFill="background1"/>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Японии развит институт пожизненного найма, который имеет определенные исторические предпосылки, среди которых склонность к проживанию в одном месте, преданность руководству и др. Многие заводы тяжелой и химической промышленности постоянно нуждались в высококвалифицированной рабочей силе, </w:t>
      </w:r>
      <w:r w:rsidR="001E2F3E">
        <w:rPr>
          <w:rFonts w:ascii="Times New Roman" w:hAnsi="Times New Roman" w:cs="Times New Roman"/>
          <w:sz w:val="28"/>
          <w:szCs w:val="28"/>
        </w:rPr>
        <w:t>а масштабы развития данных отраслей позволяли с уверенностью планировать расширение производства, без опасения переизбытка рабочих рук.</w:t>
      </w:r>
      <w:proofErr w:type="gramEnd"/>
      <w:r w:rsidR="001E2F3E">
        <w:rPr>
          <w:rFonts w:ascii="Times New Roman" w:hAnsi="Times New Roman" w:cs="Times New Roman"/>
          <w:sz w:val="28"/>
          <w:szCs w:val="28"/>
        </w:rPr>
        <w:t xml:space="preserve"> В основе данной системы всегда лежит противоположный учет интересов, который сделал эту систему жизнеспособной и эффективной.</w:t>
      </w:r>
    </w:p>
    <w:p w:rsidR="001C1502" w:rsidRDefault="001C1502" w:rsidP="003E2F51">
      <w:pPr>
        <w:shd w:val="clear" w:color="auto" w:fill="FFFFFF" w:themeFill="background1"/>
        <w:spacing w:line="360" w:lineRule="auto"/>
        <w:ind w:firstLine="708"/>
        <w:jc w:val="both"/>
        <w:rPr>
          <w:rFonts w:ascii="Times New Roman" w:hAnsi="Times New Roman" w:cs="Times New Roman"/>
          <w:sz w:val="28"/>
          <w:szCs w:val="28"/>
        </w:rPr>
      </w:pPr>
      <w:r w:rsidRPr="001C1502">
        <w:rPr>
          <w:rFonts w:ascii="Times New Roman" w:hAnsi="Times New Roman" w:cs="Times New Roman"/>
          <w:sz w:val="28"/>
          <w:szCs w:val="28"/>
        </w:rPr>
        <w:t xml:space="preserve">Система пожизненного найма означает не только предоставление работникам гарантий занятости, но вместе с тем подразумевает принудительное занижение заработных плат в начале карьеры. Часть </w:t>
      </w:r>
      <w:r w:rsidR="00EB436C">
        <w:rPr>
          <w:rFonts w:ascii="Times New Roman" w:hAnsi="Times New Roman" w:cs="Times New Roman"/>
          <w:sz w:val="28"/>
          <w:szCs w:val="28"/>
        </w:rPr>
        <w:t>изымаемых доходов является свое</w:t>
      </w:r>
      <w:r w:rsidRPr="001C1502">
        <w:rPr>
          <w:rFonts w:ascii="Times New Roman" w:hAnsi="Times New Roman" w:cs="Times New Roman"/>
          <w:sz w:val="28"/>
          <w:szCs w:val="28"/>
        </w:rPr>
        <w:t xml:space="preserve">образным  залогом, возвращаемым работнику через определенный промежуток времени. Для работника становится крайне необходимым и в целом выгодным удержаться на своей работе, </w:t>
      </w:r>
      <w:r w:rsidR="00EB436C" w:rsidRPr="001C1502">
        <w:rPr>
          <w:rFonts w:ascii="Times New Roman" w:hAnsi="Times New Roman" w:cs="Times New Roman"/>
          <w:sz w:val="28"/>
          <w:szCs w:val="28"/>
        </w:rPr>
        <w:t>дождавшись</w:t>
      </w:r>
      <w:r w:rsidRPr="001C1502">
        <w:rPr>
          <w:rFonts w:ascii="Times New Roman" w:hAnsi="Times New Roman" w:cs="Times New Roman"/>
          <w:sz w:val="28"/>
          <w:szCs w:val="28"/>
        </w:rPr>
        <w:t xml:space="preserve"> стадии выплаты залога в виде повышенной заработной платы, а также единовременной пенсионной выплаты.</w:t>
      </w:r>
    </w:p>
    <w:p w:rsidR="00EB436C" w:rsidRPr="001C1502" w:rsidRDefault="00EB436C" w:rsidP="003E2F51">
      <w:pPr>
        <w:shd w:val="clear" w:color="auto" w:fill="FFFFFF" w:themeFill="background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уникальных особенностей японского менеджмента является </w:t>
      </w:r>
      <w:r w:rsidR="000A3B69">
        <w:rPr>
          <w:rFonts w:ascii="Times New Roman" w:hAnsi="Times New Roman" w:cs="Times New Roman"/>
          <w:sz w:val="28"/>
          <w:szCs w:val="28"/>
        </w:rPr>
        <w:t>встроенная система ротации кадров, как особый вид повышения квалификации сотрудников.</w:t>
      </w:r>
    </w:p>
    <w:p w:rsidR="00034A0B" w:rsidRDefault="00034A0B" w:rsidP="003E2F51">
      <w:pPr>
        <w:pStyle w:val="1"/>
        <w:shd w:val="clear" w:color="auto" w:fill="FFFFFF" w:themeFill="background1"/>
        <w:jc w:val="both"/>
        <w:rPr>
          <w:rFonts w:ascii="Times New Roman" w:hAnsi="Times New Roman" w:cs="Times New Roman"/>
          <w:color w:val="000000" w:themeColor="text1"/>
          <w:sz w:val="36"/>
          <w:szCs w:val="36"/>
        </w:rPr>
      </w:pPr>
    </w:p>
    <w:p w:rsidR="00337227" w:rsidRDefault="00337227" w:rsidP="00D6582E">
      <w:pPr>
        <w:tabs>
          <w:tab w:val="left" w:pos="3310"/>
        </w:tabs>
        <w:jc w:val="both"/>
      </w:pPr>
    </w:p>
    <w:p w:rsidR="00F4387F" w:rsidRDefault="00016301" w:rsidP="00D6582E">
      <w:pPr>
        <w:pStyle w:val="1"/>
        <w:shd w:val="clear" w:color="auto" w:fill="FFFFFF" w:themeFill="background1"/>
        <w:jc w:val="center"/>
        <w:rPr>
          <w:rFonts w:ascii="Times New Roman" w:hAnsi="Times New Roman" w:cs="Times New Roman"/>
          <w:color w:val="000000" w:themeColor="text1"/>
          <w:sz w:val="28"/>
          <w:szCs w:val="36"/>
        </w:rPr>
      </w:pPr>
      <w:bookmarkStart w:id="8" w:name="_Toc451282325"/>
      <w:r w:rsidRPr="00D6582E">
        <w:rPr>
          <w:rFonts w:ascii="Times New Roman" w:hAnsi="Times New Roman" w:cs="Times New Roman"/>
          <w:color w:val="000000" w:themeColor="text1"/>
          <w:sz w:val="28"/>
          <w:szCs w:val="36"/>
        </w:rPr>
        <w:t>Заключение</w:t>
      </w:r>
      <w:bookmarkEnd w:id="8"/>
    </w:p>
    <w:p w:rsidR="00D6582E" w:rsidRPr="00D6582E" w:rsidRDefault="00D6582E" w:rsidP="00D6582E"/>
    <w:p w:rsidR="00F527D3" w:rsidRPr="00034A0B" w:rsidRDefault="00F527D3" w:rsidP="003E2F51">
      <w:pPr>
        <w:shd w:val="clear" w:color="auto" w:fill="FFFFFF" w:themeFill="background1"/>
        <w:jc w:val="both"/>
        <w:rPr>
          <w:rFonts w:ascii="Times New Roman" w:hAnsi="Times New Roman" w:cs="Times New Roman"/>
        </w:rPr>
      </w:pPr>
    </w:p>
    <w:p w:rsidR="003804C1" w:rsidRPr="00034A0B" w:rsidRDefault="003804C1"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Именно в послевоенный период начали складываться новые международные экономические отношения, были заложены основы внутренней экономической политики Японии. Наконец, был создан каркас принципиально нового типа рыночной экономики, оптимально сочетающего принц</w:t>
      </w:r>
      <w:r w:rsidR="002A2943" w:rsidRPr="00034A0B">
        <w:rPr>
          <w:rFonts w:ascii="Times New Roman" w:hAnsi="Times New Roman" w:cs="Times New Roman"/>
          <w:sz w:val="28"/>
          <w:szCs w:val="28"/>
        </w:rPr>
        <w:t xml:space="preserve">ипы либерализма и демократий. </w:t>
      </w:r>
      <w:r w:rsidRPr="00034A0B">
        <w:rPr>
          <w:rFonts w:ascii="Times New Roman" w:hAnsi="Times New Roman" w:cs="Times New Roman"/>
          <w:sz w:val="28"/>
          <w:szCs w:val="28"/>
        </w:rPr>
        <w:t>Япония проявила чудеса терпимости, изобретательности и трудолюбия, сумев гармонично адаптироваться в новой политико-экономической обстановке послевоенного мира.</w:t>
      </w:r>
      <w:r w:rsidRPr="00034A0B">
        <w:rPr>
          <w:rFonts w:ascii="Times New Roman" w:hAnsi="Times New Roman" w:cs="Times New Roman"/>
          <w:sz w:val="28"/>
          <w:szCs w:val="28"/>
        </w:rPr>
        <w:tab/>
      </w:r>
    </w:p>
    <w:p w:rsidR="00A50BE1" w:rsidRPr="00034A0B" w:rsidRDefault="00A50BE1"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Иностранные реформаторы не просто разработали план по проведению реформ, но и смогли убедить японские власти в необходимости их проведения, несмотря на сопротивление японской элиты, которая должна была поделиться всем с менее богатыми слоями японского общества.</w:t>
      </w:r>
      <w:r w:rsidR="00BA6D92" w:rsidRPr="00034A0B">
        <w:rPr>
          <w:rFonts w:ascii="Times New Roman" w:hAnsi="Times New Roman" w:cs="Times New Roman"/>
          <w:sz w:val="28"/>
          <w:szCs w:val="28"/>
        </w:rPr>
        <w:t xml:space="preserve"> </w:t>
      </w:r>
      <w:r w:rsidRPr="00034A0B">
        <w:rPr>
          <w:rFonts w:ascii="Times New Roman" w:hAnsi="Times New Roman" w:cs="Times New Roman"/>
          <w:sz w:val="28"/>
          <w:szCs w:val="28"/>
        </w:rPr>
        <w:t>Так же, американская сторона, проведя поиски факторов, препятству</w:t>
      </w:r>
      <w:r w:rsidR="00F33486">
        <w:rPr>
          <w:rFonts w:ascii="Times New Roman" w:hAnsi="Times New Roman" w:cs="Times New Roman"/>
          <w:sz w:val="28"/>
          <w:szCs w:val="28"/>
        </w:rPr>
        <w:t>ющих экономическому росту Японии</w:t>
      </w:r>
      <w:r w:rsidRPr="00034A0B">
        <w:rPr>
          <w:rFonts w:ascii="Times New Roman" w:hAnsi="Times New Roman" w:cs="Times New Roman"/>
          <w:sz w:val="28"/>
          <w:szCs w:val="28"/>
        </w:rPr>
        <w:t>, выявила и избавила Японию от институциональной ловушки, в которой та отказалась.</w:t>
      </w:r>
      <w:r w:rsidR="00BA6D92" w:rsidRPr="00034A0B">
        <w:rPr>
          <w:rFonts w:ascii="Times New Roman" w:hAnsi="Times New Roman" w:cs="Times New Roman"/>
          <w:sz w:val="28"/>
          <w:szCs w:val="28"/>
        </w:rPr>
        <w:t xml:space="preserve"> </w:t>
      </w:r>
      <w:r w:rsidRPr="00034A0B">
        <w:rPr>
          <w:rFonts w:ascii="Times New Roman" w:hAnsi="Times New Roman" w:cs="Times New Roman"/>
          <w:sz w:val="28"/>
          <w:szCs w:val="28"/>
        </w:rPr>
        <w:t xml:space="preserve">Ее суть была в том, что </w:t>
      </w:r>
      <w:r w:rsidR="00A64232" w:rsidRPr="00034A0B">
        <w:rPr>
          <w:rFonts w:ascii="Times New Roman" w:hAnsi="Times New Roman" w:cs="Times New Roman"/>
          <w:sz w:val="28"/>
          <w:szCs w:val="28"/>
        </w:rPr>
        <w:t>японская система управления была</w:t>
      </w:r>
      <w:r w:rsidRPr="00034A0B">
        <w:rPr>
          <w:rFonts w:ascii="Times New Roman" w:hAnsi="Times New Roman" w:cs="Times New Roman"/>
          <w:sz w:val="28"/>
          <w:szCs w:val="28"/>
        </w:rPr>
        <w:t xml:space="preserve"> организованна таким образом, что попасть в ее ряды могли только привилегированные слои населения, которые не были заинтересованы в коренных изменениях, так как это задевало их интересы и благосостояние. Та масса населения, которая </w:t>
      </w:r>
      <w:proofErr w:type="gramStart"/>
      <w:r w:rsidRPr="00034A0B">
        <w:rPr>
          <w:rFonts w:ascii="Times New Roman" w:hAnsi="Times New Roman" w:cs="Times New Roman"/>
          <w:sz w:val="28"/>
          <w:szCs w:val="28"/>
        </w:rPr>
        <w:t>была заинтересована в радикальных переменах не могла</w:t>
      </w:r>
      <w:proofErr w:type="gramEnd"/>
      <w:r w:rsidRPr="00034A0B">
        <w:rPr>
          <w:rFonts w:ascii="Times New Roman" w:hAnsi="Times New Roman" w:cs="Times New Roman"/>
          <w:sz w:val="28"/>
          <w:szCs w:val="28"/>
        </w:rPr>
        <w:t xml:space="preserve"> преодолеть ту стену из запретов и многочисленных ограничений, чтобы отстоять свои интересы.</w:t>
      </w:r>
    </w:p>
    <w:p w:rsidR="00BA6D92" w:rsidRPr="00034A0B" w:rsidRDefault="00BA6D92"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Институциональные изменения</w:t>
      </w:r>
      <w:r w:rsidR="00963B19" w:rsidRPr="00034A0B">
        <w:rPr>
          <w:rFonts w:ascii="Times New Roman" w:hAnsi="Times New Roman" w:cs="Times New Roman"/>
          <w:sz w:val="28"/>
          <w:szCs w:val="28"/>
        </w:rPr>
        <w:t xml:space="preserve"> </w:t>
      </w:r>
      <w:r w:rsidR="00AD3DC9" w:rsidRPr="00034A0B">
        <w:rPr>
          <w:rFonts w:ascii="Times New Roman" w:hAnsi="Times New Roman" w:cs="Times New Roman"/>
          <w:sz w:val="28"/>
          <w:szCs w:val="28"/>
        </w:rPr>
        <w:t xml:space="preserve">стали основой возрождения новой, более могучей и адаптивной </w:t>
      </w:r>
      <w:r w:rsidR="00F527D3" w:rsidRPr="00034A0B">
        <w:rPr>
          <w:rFonts w:ascii="Times New Roman" w:hAnsi="Times New Roman" w:cs="Times New Roman"/>
          <w:sz w:val="28"/>
          <w:szCs w:val="28"/>
        </w:rPr>
        <w:t>Японий. Институциональная</w:t>
      </w:r>
      <w:r w:rsidR="00D02B2A" w:rsidRPr="00034A0B">
        <w:rPr>
          <w:rFonts w:ascii="Times New Roman" w:hAnsi="Times New Roman" w:cs="Times New Roman"/>
          <w:sz w:val="28"/>
          <w:szCs w:val="28"/>
        </w:rPr>
        <w:t xml:space="preserve"> трансформация в обществе, которая дала свободу слабым классам</w:t>
      </w:r>
      <w:r w:rsidR="00F33486">
        <w:rPr>
          <w:rFonts w:ascii="Times New Roman" w:hAnsi="Times New Roman" w:cs="Times New Roman"/>
          <w:sz w:val="28"/>
          <w:szCs w:val="28"/>
        </w:rPr>
        <w:t xml:space="preserve"> </w:t>
      </w:r>
      <w:r w:rsidR="00D02B2A" w:rsidRPr="00034A0B">
        <w:rPr>
          <w:rFonts w:ascii="Times New Roman" w:hAnsi="Times New Roman" w:cs="Times New Roman"/>
          <w:sz w:val="28"/>
          <w:szCs w:val="28"/>
        </w:rPr>
        <w:t xml:space="preserve">(фермеры, арендаторы, предприниматели, </w:t>
      </w:r>
      <w:r w:rsidR="00F527D3" w:rsidRPr="00034A0B">
        <w:rPr>
          <w:rFonts w:ascii="Times New Roman" w:hAnsi="Times New Roman" w:cs="Times New Roman"/>
          <w:sz w:val="28"/>
          <w:szCs w:val="28"/>
        </w:rPr>
        <w:t>наёмные</w:t>
      </w:r>
      <w:r w:rsidR="00D02B2A" w:rsidRPr="00034A0B">
        <w:rPr>
          <w:rFonts w:ascii="Times New Roman" w:hAnsi="Times New Roman" w:cs="Times New Roman"/>
          <w:sz w:val="28"/>
          <w:szCs w:val="28"/>
        </w:rPr>
        <w:t xml:space="preserve"> рабочие) и ввела ограничения помещикам, лендлордам</w:t>
      </w:r>
      <w:r w:rsidR="002B56F2" w:rsidRPr="00034A0B">
        <w:rPr>
          <w:rFonts w:ascii="Times New Roman" w:hAnsi="Times New Roman" w:cs="Times New Roman"/>
          <w:sz w:val="28"/>
          <w:szCs w:val="28"/>
        </w:rPr>
        <w:t xml:space="preserve"> и другим власть имевшим, позволила в полной мере </w:t>
      </w:r>
      <w:r w:rsidR="002B56F2" w:rsidRPr="00034A0B">
        <w:rPr>
          <w:rFonts w:ascii="Times New Roman" w:hAnsi="Times New Roman" w:cs="Times New Roman"/>
          <w:sz w:val="28"/>
          <w:szCs w:val="28"/>
        </w:rPr>
        <w:lastRenderedPageBreak/>
        <w:t>перенаправить вектор в более прогрессивную, адаптивную, эффективную</w:t>
      </w:r>
      <w:r w:rsidR="004A0076" w:rsidRPr="00034A0B">
        <w:rPr>
          <w:rFonts w:ascii="Times New Roman" w:hAnsi="Times New Roman" w:cs="Times New Roman"/>
          <w:sz w:val="28"/>
          <w:szCs w:val="28"/>
        </w:rPr>
        <w:t xml:space="preserve"> и социально справедливую сторону.</w:t>
      </w:r>
    </w:p>
    <w:p w:rsidR="004A0076" w:rsidRPr="00034A0B" w:rsidRDefault="00C4703A"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Случившееся экономическое чудо стало возможным благодаря кропотливой работе властей, которые управляли институциональными изменениями</w:t>
      </w:r>
      <w:r w:rsidR="00506B1F" w:rsidRPr="00034A0B">
        <w:rPr>
          <w:rFonts w:ascii="Times New Roman" w:hAnsi="Times New Roman" w:cs="Times New Roman"/>
          <w:sz w:val="28"/>
          <w:szCs w:val="28"/>
        </w:rPr>
        <w:t>.</w:t>
      </w:r>
      <w:r w:rsidR="00A92342" w:rsidRPr="00034A0B">
        <w:rPr>
          <w:rFonts w:ascii="Times New Roman" w:hAnsi="Times New Roman" w:cs="Times New Roman"/>
          <w:sz w:val="28"/>
          <w:szCs w:val="28"/>
        </w:rPr>
        <w:t xml:space="preserve"> </w:t>
      </w:r>
      <w:proofErr w:type="spellStart"/>
      <w:r w:rsidR="00506B1F" w:rsidRPr="00034A0B">
        <w:rPr>
          <w:rFonts w:ascii="Times New Roman" w:hAnsi="Times New Roman" w:cs="Times New Roman"/>
          <w:sz w:val="28"/>
          <w:szCs w:val="28"/>
        </w:rPr>
        <w:t>П</w:t>
      </w:r>
      <w:r w:rsidR="00016604" w:rsidRPr="00034A0B">
        <w:rPr>
          <w:rFonts w:ascii="Times New Roman" w:hAnsi="Times New Roman" w:cs="Times New Roman"/>
          <w:sz w:val="28"/>
          <w:szCs w:val="28"/>
        </w:rPr>
        <w:t>еренацел</w:t>
      </w:r>
      <w:r w:rsidR="00963B19" w:rsidRPr="00034A0B">
        <w:rPr>
          <w:rFonts w:ascii="Times New Roman" w:hAnsi="Times New Roman" w:cs="Times New Roman"/>
          <w:sz w:val="28"/>
          <w:szCs w:val="28"/>
        </w:rPr>
        <w:t>е</w:t>
      </w:r>
      <w:r w:rsidR="00375F6D" w:rsidRPr="00034A0B">
        <w:rPr>
          <w:rFonts w:ascii="Times New Roman" w:hAnsi="Times New Roman" w:cs="Times New Roman"/>
          <w:sz w:val="28"/>
          <w:szCs w:val="28"/>
        </w:rPr>
        <w:t>вание</w:t>
      </w:r>
      <w:proofErr w:type="spellEnd"/>
      <w:r w:rsidR="008D29A7" w:rsidRPr="00034A0B">
        <w:rPr>
          <w:rFonts w:ascii="Times New Roman" w:hAnsi="Times New Roman" w:cs="Times New Roman"/>
          <w:sz w:val="28"/>
          <w:szCs w:val="28"/>
        </w:rPr>
        <w:t xml:space="preserve"> японской экономики на службу </w:t>
      </w:r>
      <w:r w:rsidR="00016604" w:rsidRPr="00034A0B">
        <w:rPr>
          <w:rFonts w:ascii="Times New Roman" w:hAnsi="Times New Roman" w:cs="Times New Roman"/>
          <w:sz w:val="28"/>
          <w:szCs w:val="28"/>
        </w:rPr>
        <w:t>обществу</w:t>
      </w:r>
      <w:r w:rsidR="008D29A7" w:rsidRPr="00034A0B">
        <w:rPr>
          <w:rFonts w:ascii="Times New Roman" w:hAnsi="Times New Roman" w:cs="Times New Roman"/>
          <w:sz w:val="28"/>
          <w:szCs w:val="28"/>
        </w:rPr>
        <w:t xml:space="preserve"> и экономического роста</w:t>
      </w:r>
      <w:r w:rsidR="00375F6D" w:rsidRPr="00034A0B">
        <w:rPr>
          <w:rFonts w:ascii="Times New Roman" w:hAnsi="Times New Roman" w:cs="Times New Roman"/>
          <w:sz w:val="28"/>
          <w:szCs w:val="28"/>
        </w:rPr>
        <w:t xml:space="preserve">, в сторону от интересов </w:t>
      </w:r>
      <w:r w:rsidR="00016604" w:rsidRPr="00034A0B">
        <w:rPr>
          <w:rFonts w:ascii="Times New Roman" w:hAnsi="Times New Roman" w:cs="Times New Roman"/>
          <w:sz w:val="28"/>
          <w:szCs w:val="28"/>
        </w:rPr>
        <w:t>привилегированных</w:t>
      </w:r>
      <w:r w:rsidR="00375F6D" w:rsidRPr="00034A0B">
        <w:rPr>
          <w:rFonts w:ascii="Times New Roman" w:hAnsi="Times New Roman" w:cs="Times New Roman"/>
          <w:sz w:val="28"/>
          <w:szCs w:val="28"/>
        </w:rPr>
        <w:t xml:space="preserve"> слоев населения.</w:t>
      </w:r>
      <w:r w:rsidR="00A92342" w:rsidRPr="00034A0B">
        <w:rPr>
          <w:rFonts w:ascii="Times New Roman" w:hAnsi="Times New Roman" w:cs="Times New Roman"/>
          <w:sz w:val="28"/>
          <w:szCs w:val="28"/>
        </w:rPr>
        <w:t xml:space="preserve"> </w:t>
      </w:r>
      <w:r w:rsidR="00375F6D" w:rsidRPr="00034A0B">
        <w:rPr>
          <w:rFonts w:ascii="Times New Roman" w:hAnsi="Times New Roman" w:cs="Times New Roman"/>
          <w:sz w:val="28"/>
          <w:szCs w:val="28"/>
        </w:rPr>
        <w:t>Все это</w:t>
      </w:r>
      <w:r w:rsidR="00A64232" w:rsidRPr="00034A0B">
        <w:rPr>
          <w:rFonts w:ascii="Times New Roman" w:hAnsi="Times New Roman" w:cs="Times New Roman"/>
          <w:sz w:val="28"/>
          <w:szCs w:val="28"/>
        </w:rPr>
        <w:t>,</w:t>
      </w:r>
      <w:r w:rsidR="00375F6D" w:rsidRPr="00034A0B">
        <w:rPr>
          <w:rFonts w:ascii="Times New Roman" w:hAnsi="Times New Roman" w:cs="Times New Roman"/>
          <w:sz w:val="28"/>
          <w:szCs w:val="28"/>
        </w:rPr>
        <w:t xml:space="preserve"> помноженное на финансовую и управленческую помощь США, добросовестность и трудолюбие Японцев, </w:t>
      </w:r>
      <w:r w:rsidR="00AD5989" w:rsidRPr="00034A0B">
        <w:rPr>
          <w:rFonts w:ascii="Times New Roman" w:hAnsi="Times New Roman" w:cs="Times New Roman"/>
          <w:sz w:val="28"/>
          <w:szCs w:val="28"/>
        </w:rPr>
        <w:t>заимствование западных технологий</w:t>
      </w:r>
      <w:r w:rsidR="000A3B69">
        <w:rPr>
          <w:rFonts w:ascii="Times New Roman" w:hAnsi="Times New Roman" w:cs="Times New Roman"/>
          <w:sz w:val="28"/>
          <w:szCs w:val="28"/>
        </w:rPr>
        <w:t>,</w:t>
      </w:r>
      <w:r w:rsidR="000A3B69" w:rsidRPr="000A3B69">
        <w:rPr>
          <w:rFonts w:ascii="Times New Roman" w:hAnsi="Times New Roman" w:cs="Times New Roman"/>
          <w:sz w:val="28"/>
          <w:szCs w:val="28"/>
        </w:rPr>
        <w:t xml:space="preserve"> </w:t>
      </w:r>
      <w:r w:rsidR="000A3B69">
        <w:rPr>
          <w:rFonts w:ascii="Times New Roman" w:hAnsi="Times New Roman" w:cs="Times New Roman"/>
          <w:sz w:val="28"/>
          <w:szCs w:val="28"/>
        </w:rPr>
        <w:t>развитие науки</w:t>
      </w:r>
      <w:r w:rsidR="00AD5989" w:rsidRPr="00034A0B">
        <w:rPr>
          <w:rFonts w:ascii="Times New Roman" w:hAnsi="Times New Roman" w:cs="Times New Roman"/>
          <w:sz w:val="28"/>
          <w:szCs w:val="28"/>
        </w:rPr>
        <w:t xml:space="preserve"> и привело Японскую экономику на почетное 2ое место.</w:t>
      </w:r>
      <w:r w:rsidR="005A167F" w:rsidRPr="00034A0B">
        <w:rPr>
          <w:rFonts w:ascii="Times New Roman" w:hAnsi="Times New Roman" w:cs="Times New Roman"/>
          <w:sz w:val="28"/>
          <w:szCs w:val="28"/>
        </w:rPr>
        <w:t xml:space="preserve"> </w:t>
      </w:r>
    </w:p>
    <w:p w:rsidR="009D701A" w:rsidRPr="00034A0B" w:rsidRDefault="00D6582E" w:rsidP="003E2F51">
      <w:pPr>
        <w:shd w:val="clear" w:color="auto" w:fill="FFFFFF" w:themeFill="background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истории</w:t>
      </w:r>
      <w:r w:rsidR="005A167F" w:rsidRPr="00034A0B">
        <w:rPr>
          <w:rFonts w:ascii="Times New Roman" w:hAnsi="Times New Roman" w:cs="Times New Roman"/>
          <w:sz w:val="28"/>
          <w:szCs w:val="28"/>
        </w:rPr>
        <w:t xml:space="preserve"> проведения институциональных преобразований в Японии можно вынести немало ценных уроков, которые были бы полезны и для России</w:t>
      </w:r>
      <w:r w:rsidR="009D701A" w:rsidRPr="00034A0B">
        <w:rPr>
          <w:rFonts w:ascii="Times New Roman" w:hAnsi="Times New Roman" w:cs="Times New Roman"/>
          <w:sz w:val="28"/>
          <w:szCs w:val="28"/>
        </w:rPr>
        <w:t xml:space="preserve">. Нужно выделить значимость основных моментов. </w:t>
      </w:r>
      <w:proofErr w:type="gramStart"/>
      <w:r w:rsidR="009D701A" w:rsidRPr="00034A0B">
        <w:rPr>
          <w:rFonts w:ascii="Times New Roman" w:hAnsi="Times New Roman" w:cs="Times New Roman"/>
          <w:sz w:val="28"/>
          <w:szCs w:val="28"/>
        </w:rPr>
        <w:t>Новшества</w:t>
      </w:r>
      <w:proofErr w:type="gramEnd"/>
      <w:r w:rsidR="009D701A" w:rsidRPr="00034A0B">
        <w:rPr>
          <w:rFonts w:ascii="Times New Roman" w:hAnsi="Times New Roman" w:cs="Times New Roman"/>
          <w:sz w:val="28"/>
          <w:szCs w:val="28"/>
        </w:rPr>
        <w:t xml:space="preserve"> имеющие институциональную основу должны иметь под собой надежный фундамент в виде уже сформированных формальных и неформальных институтов, нести в глубине историческую подоплеку и самое главное это временной показатель готовности общества к этим изменениям. Основная роль государства заключается в сознательном выдвижени</w:t>
      </w:r>
      <w:r w:rsidR="00963B19" w:rsidRPr="00034A0B">
        <w:rPr>
          <w:rFonts w:ascii="Times New Roman" w:hAnsi="Times New Roman" w:cs="Times New Roman"/>
          <w:sz w:val="28"/>
          <w:szCs w:val="28"/>
        </w:rPr>
        <w:t xml:space="preserve">и </w:t>
      </w:r>
      <w:r w:rsidR="009D701A" w:rsidRPr="00034A0B">
        <w:rPr>
          <w:rFonts w:ascii="Times New Roman" w:hAnsi="Times New Roman" w:cs="Times New Roman"/>
          <w:sz w:val="28"/>
          <w:szCs w:val="28"/>
        </w:rPr>
        <w:t>нужных институтов на первый план, в создани</w:t>
      </w:r>
      <w:r w:rsidR="00963B19" w:rsidRPr="00034A0B">
        <w:rPr>
          <w:rFonts w:ascii="Times New Roman" w:hAnsi="Times New Roman" w:cs="Times New Roman"/>
          <w:sz w:val="28"/>
          <w:szCs w:val="28"/>
        </w:rPr>
        <w:t>и</w:t>
      </w:r>
      <w:r w:rsidR="009D701A" w:rsidRPr="00034A0B">
        <w:rPr>
          <w:rFonts w:ascii="Times New Roman" w:hAnsi="Times New Roman" w:cs="Times New Roman"/>
          <w:sz w:val="28"/>
          <w:szCs w:val="28"/>
        </w:rPr>
        <w:t xml:space="preserve"> культурной почвы для перехода на новые стандарты с минимальными издержками. Так же нужно ясное видение конечного итога, то ради чего и происходят эти преобразования,</w:t>
      </w:r>
      <w:r w:rsidR="008A5EFA" w:rsidRPr="00034A0B">
        <w:rPr>
          <w:rFonts w:ascii="Times New Roman" w:hAnsi="Times New Roman" w:cs="Times New Roman"/>
          <w:sz w:val="28"/>
          <w:szCs w:val="28"/>
        </w:rPr>
        <w:t xml:space="preserve"> не только элитой, но и другими общественными группами. Прежде всего</w:t>
      </w:r>
      <w:r w:rsidR="00963B19" w:rsidRPr="00034A0B">
        <w:rPr>
          <w:rFonts w:ascii="Times New Roman" w:hAnsi="Times New Roman" w:cs="Times New Roman"/>
          <w:sz w:val="28"/>
          <w:szCs w:val="28"/>
        </w:rPr>
        <w:t>,</w:t>
      </w:r>
      <w:r w:rsidR="008A5EFA" w:rsidRPr="00034A0B">
        <w:rPr>
          <w:rFonts w:ascii="Times New Roman" w:hAnsi="Times New Roman" w:cs="Times New Roman"/>
          <w:sz w:val="28"/>
          <w:szCs w:val="28"/>
        </w:rPr>
        <w:t xml:space="preserve"> это нужно для того, чтобы сплотить народ и ослабить оппозиционные силы в отношени</w:t>
      </w:r>
      <w:r w:rsidR="00963B19" w:rsidRPr="00034A0B">
        <w:rPr>
          <w:rFonts w:ascii="Times New Roman" w:hAnsi="Times New Roman" w:cs="Times New Roman"/>
          <w:sz w:val="28"/>
          <w:szCs w:val="28"/>
        </w:rPr>
        <w:t>и</w:t>
      </w:r>
      <w:r w:rsidR="008A5EFA" w:rsidRPr="00034A0B">
        <w:rPr>
          <w:rFonts w:ascii="Times New Roman" w:hAnsi="Times New Roman" w:cs="Times New Roman"/>
          <w:sz w:val="28"/>
          <w:szCs w:val="28"/>
        </w:rPr>
        <w:t xml:space="preserve"> вносимых реформ.</w:t>
      </w:r>
      <w:r w:rsidR="00CA635E" w:rsidRPr="00034A0B">
        <w:rPr>
          <w:rFonts w:ascii="Times New Roman" w:hAnsi="Times New Roman" w:cs="Times New Roman"/>
          <w:sz w:val="28"/>
          <w:szCs w:val="28"/>
        </w:rPr>
        <w:t xml:space="preserve"> Следует отметить, благотворную роль </w:t>
      </w:r>
      <w:r w:rsidR="00F33486" w:rsidRPr="00034A0B">
        <w:rPr>
          <w:rFonts w:ascii="Times New Roman" w:hAnsi="Times New Roman" w:cs="Times New Roman"/>
          <w:sz w:val="28"/>
          <w:szCs w:val="28"/>
        </w:rPr>
        <w:t>государственных</w:t>
      </w:r>
      <w:r w:rsidR="00CA635E" w:rsidRPr="00034A0B">
        <w:rPr>
          <w:rFonts w:ascii="Times New Roman" w:hAnsi="Times New Roman" w:cs="Times New Roman"/>
          <w:sz w:val="28"/>
          <w:szCs w:val="28"/>
        </w:rPr>
        <w:t xml:space="preserve"> программ и частных </w:t>
      </w:r>
      <w:proofErr w:type="gramStart"/>
      <w:r w:rsidR="00CA635E" w:rsidRPr="00034A0B">
        <w:rPr>
          <w:rFonts w:ascii="Times New Roman" w:hAnsi="Times New Roman" w:cs="Times New Roman"/>
          <w:sz w:val="28"/>
          <w:szCs w:val="28"/>
        </w:rPr>
        <w:t>инициатив</w:t>
      </w:r>
      <w:proofErr w:type="gramEnd"/>
      <w:r w:rsidR="00CA635E" w:rsidRPr="00034A0B">
        <w:rPr>
          <w:rFonts w:ascii="Times New Roman" w:hAnsi="Times New Roman" w:cs="Times New Roman"/>
          <w:sz w:val="28"/>
          <w:szCs w:val="28"/>
        </w:rPr>
        <w:t xml:space="preserve"> направленных на </w:t>
      </w:r>
      <w:r w:rsidR="00F33486" w:rsidRPr="00034A0B">
        <w:rPr>
          <w:rFonts w:ascii="Times New Roman" w:hAnsi="Times New Roman" w:cs="Times New Roman"/>
          <w:sz w:val="28"/>
          <w:szCs w:val="28"/>
        </w:rPr>
        <w:t>формирование</w:t>
      </w:r>
      <w:r w:rsidR="00CA635E" w:rsidRPr="00034A0B">
        <w:rPr>
          <w:rFonts w:ascii="Times New Roman" w:hAnsi="Times New Roman" w:cs="Times New Roman"/>
          <w:sz w:val="28"/>
          <w:szCs w:val="28"/>
        </w:rPr>
        <w:t xml:space="preserve"> инн</w:t>
      </w:r>
      <w:r w:rsidR="00F33486">
        <w:rPr>
          <w:rFonts w:ascii="Times New Roman" w:hAnsi="Times New Roman" w:cs="Times New Roman"/>
          <w:sz w:val="28"/>
          <w:szCs w:val="28"/>
        </w:rPr>
        <w:t>о</w:t>
      </w:r>
      <w:r w:rsidR="00CA635E" w:rsidRPr="00034A0B">
        <w:rPr>
          <w:rFonts w:ascii="Times New Roman" w:hAnsi="Times New Roman" w:cs="Times New Roman"/>
          <w:sz w:val="28"/>
          <w:szCs w:val="28"/>
        </w:rPr>
        <w:t>вационного типа поведения у широкого круга участников экономических процессов. Должен быть повышен статус наемного персонала, включающего как менеджеров фирм, так и рядовых работников.</w:t>
      </w:r>
    </w:p>
    <w:p w:rsidR="00CA635E" w:rsidRDefault="00CA635E" w:rsidP="003E2F51">
      <w:pPr>
        <w:shd w:val="clear" w:color="auto" w:fill="FFFFFF" w:themeFill="background1"/>
        <w:spacing w:line="360" w:lineRule="auto"/>
        <w:ind w:firstLine="708"/>
        <w:jc w:val="both"/>
        <w:rPr>
          <w:rFonts w:ascii="Times New Roman" w:hAnsi="Times New Roman" w:cs="Times New Roman"/>
          <w:sz w:val="28"/>
          <w:szCs w:val="28"/>
        </w:rPr>
      </w:pPr>
      <w:r w:rsidRPr="00034A0B">
        <w:rPr>
          <w:rFonts w:ascii="Times New Roman" w:hAnsi="Times New Roman" w:cs="Times New Roman"/>
          <w:sz w:val="28"/>
          <w:szCs w:val="28"/>
        </w:rPr>
        <w:t xml:space="preserve">Наконец, </w:t>
      </w:r>
      <w:proofErr w:type="gramStart"/>
      <w:r w:rsidRPr="00034A0B">
        <w:rPr>
          <w:rFonts w:ascii="Times New Roman" w:hAnsi="Times New Roman" w:cs="Times New Roman"/>
          <w:sz w:val="28"/>
          <w:szCs w:val="28"/>
        </w:rPr>
        <w:t>нужна</w:t>
      </w:r>
      <w:proofErr w:type="gramEnd"/>
      <w:r w:rsidRPr="00034A0B">
        <w:rPr>
          <w:rFonts w:ascii="Times New Roman" w:hAnsi="Times New Roman" w:cs="Times New Roman"/>
          <w:sz w:val="28"/>
          <w:szCs w:val="28"/>
        </w:rPr>
        <w:t xml:space="preserve"> обратить внимание плодотворного влияния объединяющей нацию явления, которая может быть высокой, духовной и </w:t>
      </w:r>
      <w:r w:rsidRPr="00034A0B">
        <w:rPr>
          <w:rFonts w:ascii="Times New Roman" w:hAnsi="Times New Roman" w:cs="Times New Roman"/>
          <w:sz w:val="28"/>
          <w:szCs w:val="28"/>
        </w:rPr>
        <w:lastRenderedPageBreak/>
        <w:t>трудно осуществимой, но будучи подкрепленной реальными институтами, становится не столько формальным штампом, сколько внутренним ориентиром для каждого члена социума. Это на самом фундаментальном уровне снижает издержки внутригруппового взаимодействия, оппортунистического поведения, позволяет эффективнее развивать институты на базе общих групповых интересов.</w:t>
      </w:r>
    </w:p>
    <w:p w:rsidR="00337227" w:rsidRDefault="00337227" w:rsidP="003E2F51">
      <w:pPr>
        <w:pStyle w:val="1"/>
        <w:jc w:val="both"/>
        <w:rPr>
          <w:rFonts w:ascii="Times New Roman" w:hAnsi="Times New Roman" w:cs="Times New Roman"/>
          <w:sz w:val="36"/>
          <w:szCs w:val="36"/>
        </w:rPr>
      </w:pPr>
    </w:p>
    <w:p w:rsidR="00337227" w:rsidRDefault="00337227" w:rsidP="003E2F51">
      <w:pPr>
        <w:pStyle w:val="1"/>
        <w:jc w:val="both"/>
        <w:rPr>
          <w:rFonts w:ascii="Times New Roman" w:hAnsi="Times New Roman" w:cs="Times New Roman"/>
          <w:sz w:val="36"/>
          <w:szCs w:val="36"/>
        </w:rPr>
      </w:pPr>
    </w:p>
    <w:p w:rsidR="00337227" w:rsidRDefault="00337227" w:rsidP="008A5EFA">
      <w:pPr>
        <w:pStyle w:val="1"/>
        <w:jc w:val="center"/>
        <w:rPr>
          <w:rFonts w:ascii="Times New Roman" w:hAnsi="Times New Roman" w:cs="Times New Roman"/>
          <w:sz w:val="36"/>
          <w:szCs w:val="36"/>
        </w:rPr>
      </w:pPr>
    </w:p>
    <w:p w:rsidR="00337227" w:rsidRDefault="00337227" w:rsidP="008A5EFA">
      <w:pPr>
        <w:pStyle w:val="1"/>
        <w:jc w:val="center"/>
        <w:rPr>
          <w:rFonts w:ascii="Times New Roman" w:hAnsi="Times New Roman" w:cs="Times New Roman"/>
          <w:sz w:val="36"/>
          <w:szCs w:val="36"/>
        </w:rPr>
      </w:pPr>
    </w:p>
    <w:p w:rsidR="00337227" w:rsidRDefault="00337227" w:rsidP="008A5EFA">
      <w:pPr>
        <w:pStyle w:val="1"/>
        <w:jc w:val="center"/>
        <w:rPr>
          <w:rFonts w:ascii="Times New Roman" w:hAnsi="Times New Roman" w:cs="Times New Roman"/>
          <w:sz w:val="36"/>
          <w:szCs w:val="36"/>
        </w:rPr>
      </w:pPr>
    </w:p>
    <w:p w:rsidR="00337227" w:rsidRDefault="00337227" w:rsidP="008A5EFA">
      <w:pPr>
        <w:pStyle w:val="1"/>
        <w:jc w:val="center"/>
        <w:rPr>
          <w:rFonts w:ascii="Times New Roman" w:hAnsi="Times New Roman" w:cs="Times New Roman"/>
          <w:sz w:val="36"/>
          <w:szCs w:val="36"/>
        </w:rPr>
      </w:pPr>
    </w:p>
    <w:p w:rsidR="00306B0B" w:rsidRDefault="00306B0B"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5B401F" w:rsidRDefault="005B401F" w:rsidP="00306B0B"/>
    <w:p w:rsidR="00FD3C87" w:rsidRDefault="00FD3C87" w:rsidP="008A5EFA">
      <w:pPr>
        <w:pStyle w:val="1"/>
        <w:jc w:val="center"/>
        <w:rPr>
          <w:rFonts w:ascii="Times New Roman" w:hAnsi="Times New Roman" w:cs="Times New Roman"/>
          <w:color w:val="000000" w:themeColor="text1"/>
          <w:sz w:val="28"/>
          <w:szCs w:val="28"/>
        </w:rPr>
      </w:pPr>
      <w:bookmarkStart w:id="9" w:name="_Toc451282326"/>
    </w:p>
    <w:p w:rsidR="003E2F51" w:rsidRDefault="003E2F51" w:rsidP="003E2F51"/>
    <w:p w:rsidR="003E2F51" w:rsidRDefault="003E2F51" w:rsidP="003E2F51"/>
    <w:p w:rsidR="003E2F51" w:rsidRDefault="003E2F51" w:rsidP="003E2F51"/>
    <w:p w:rsidR="003E2F51" w:rsidRPr="003E2F51" w:rsidRDefault="003E2F51" w:rsidP="003E2F51"/>
    <w:p w:rsidR="0040193F" w:rsidRPr="00306B0B" w:rsidRDefault="0040193F" w:rsidP="008A5EFA">
      <w:pPr>
        <w:pStyle w:val="1"/>
        <w:jc w:val="center"/>
        <w:rPr>
          <w:rFonts w:ascii="Times New Roman" w:hAnsi="Times New Roman" w:cs="Times New Roman"/>
          <w:color w:val="000000" w:themeColor="text1"/>
          <w:sz w:val="28"/>
          <w:szCs w:val="28"/>
        </w:rPr>
      </w:pPr>
      <w:r w:rsidRPr="00306B0B">
        <w:rPr>
          <w:rFonts w:ascii="Times New Roman" w:hAnsi="Times New Roman" w:cs="Times New Roman"/>
          <w:color w:val="000000" w:themeColor="text1"/>
          <w:sz w:val="28"/>
          <w:szCs w:val="28"/>
        </w:rPr>
        <w:t>Список использованной литературы</w:t>
      </w:r>
      <w:bookmarkEnd w:id="9"/>
    </w:p>
    <w:p w:rsidR="00306B0B" w:rsidRPr="00306B0B" w:rsidRDefault="00306B0B" w:rsidP="00306B0B">
      <w:pPr>
        <w:rPr>
          <w:sz w:val="28"/>
          <w:szCs w:val="28"/>
        </w:rPr>
      </w:pPr>
    </w:p>
    <w:p w:rsidR="00306B0B" w:rsidRPr="00306B0B" w:rsidRDefault="00306B0B" w:rsidP="00306B0B">
      <w:pPr>
        <w:spacing w:line="360" w:lineRule="auto"/>
        <w:jc w:val="both"/>
        <w:rPr>
          <w:rFonts w:ascii="Times New Roman" w:hAnsi="Times New Roman" w:cs="Times New Roman"/>
          <w:sz w:val="28"/>
          <w:szCs w:val="28"/>
        </w:rPr>
      </w:pPr>
      <w:r w:rsidRPr="00306B0B">
        <w:rPr>
          <w:rStyle w:val="af4"/>
          <w:rFonts w:ascii="Times New Roman" w:hAnsi="Times New Roman"/>
          <w:sz w:val="28"/>
          <w:szCs w:val="28"/>
        </w:rPr>
        <w:t xml:space="preserve">ИСТОЧНИКИ: </w:t>
      </w:r>
    </w:p>
    <w:p w:rsidR="00306B0B" w:rsidRPr="00306B0B" w:rsidRDefault="00306B0B" w:rsidP="00F6158D">
      <w:pPr>
        <w:pStyle w:val="a6"/>
        <w:spacing w:after="200" w:line="360" w:lineRule="auto"/>
        <w:ind w:left="284"/>
        <w:jc w:val="both"/>
        <w:rPr>
          <w:rStyle w:val="af4"/>
          <w:rFonts w:ascii="Times New Roman" w:hAnsi="Times New Roman"/>
          <w:b w:val="0"/>
          <w:sz w:val="28"/>
          <w:szCs w:val="28"/>
        </w:rPr>
      </w:pPr>
      <w:r w:rsidRPr="00306B0B">
        <w:rPr>
          <w:rStyle w:val="af4"/>
          <w:rFonts w:ascii="Times New Roman" w:hAnsi="Times New Roman"/>
          <w:sz w:val="28"/>
          <w:szCs w:val="28"/>
        </w:rPr>
        <w:t xml:space="preserve">Материалы </w:t>
      </w:r>
      <w:proofErr w:type="gramStart"/>
      <w:r w:rsidRPr="00306B0B">
        <w:rPr>
          <w:rStyle w:val="af4"/>
          <w:rFonts w:ascii="Times New Roman" w:hAnsi="Times New Roman"/>
          <w:sz w:val="28"/>
          <w:szCs w:val="28"/>
        </w:rPr>
        <w:t>Интернет-порталов</w:t>
      </w:r>
      <w:proofErr w:type="gramEnd"/>
      <w:r w:rsidRPr="00306B0B">
        <w:rPr>
          <w:rStyle w:val="af4"/>
          <w:rFonts w:ascii="Times New Roman" w:hAnsi="Times New Roman"/>
          <w:sz w:val="28"/>
          <w:szCs w:val="28"/>
        </w:rPr>
        <w:t xml:space="preserve"> и средств массовой информации: </w:t>
      </w:r>
    </w:p>
    <w:p w:rsidR="00306B0B" w:rsidRPr="00306B0B" w:rsidRDefault="00306B0B" w:rsidP="00306B0B">
      <w:pPr>
        <w:tabs>
          <w:tab w:val="left" w:pos="1890"/>
        </w:tabs>
        <w:spacing w:after="200" w:line="276" w:lineRule="auto"/>
        <w:jc w:val="both"/>
        <w:rPr>
          <w:rFonts w:ascii="Times New Roman" w:hAnsi="Times New Roman" w:cs="Times New Roman"/>
          <w:sz w:val="28"/>
          <w:szCs w:val="28"/>
        </w:rPr>
      </w:pPr>
    </w:p>
    <w:p w:rsidR="00306B0B" w:rsidRPr="00306B0B" w:rsidRDefault="00306B0B" w:rsidP="00306B0B">
      <w:pPr>
        <w:pStyle w:val="a6"/>
        <w:numPr>
          <w:ilvl w:val="0"/>
          <w:numId w:val="8"/>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 xml:space="preserve">URL: </w:t>
      </w:r>
      <w:hyperlink r:id="rId18" w:history="1">
        <w:r w:rsidRPr="00306B0B">
          <w:rPr>
            <w:rFonts w:ascii="Times New Roman" w:hAnsi="Times New Roman" w:cs="Times New Roman"/>
            <w:sz w:val="28"/>
            <w:szCs w:val="28"/>
            <w:lang w:val="en-US"/>
          </w:rPr>
          <w:t>http://lombardo.ru/kejrecu.html</w:t>
        </w:r>
      </w:hyperlink>
      <w:r w:rsidRPr="00306B0B">
        <w:rPr>
          <w:rFonts w:ascii="Times New Roman" w:hAnsi="Times New Roman" w:cs="Times New Roman"/>
          <w:sz w:val="28"/>
          <w:szCs w:val="28"/>
          <w:lang w:val="en-US"/>
        </w:rPr>
        <w:t xml:space="preserve"> </w:t>
      </w:r>
    </w:p>
    <w:p w:rsidR="00306B0B" w:rsidRPr="00306B0B" w:rsidRDefault="00306B0B" w:rsidP="00306B0B">
      <w:pPr>
        <w:pStyle w:val="a6"/>
        <w:numPr>
          <w:ilvl w:val="0"/>
          <w:numId w:val="8"/>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 xml:space="preserve">URL: </w:t>
      </w:r>
      <w:hyperlink r:id="rId19" w:history="1">
        <w:r w:rsidRPr="00306B0B">
          <w:rPr>
            <w:rFonts w:ascii="Times New Roman" w:hAnsi="Times New Roman" w:cs="Times New Roman"/>
            <w:sz w:val="28"/>
            <w:szCs w:val="28"/>
            <w:lang w:val="en-US"/>
          </w:rPr>
          <w:t>http://lombardo.ru/opredelenie-kejrecu.html</w:t>
        </w:r>
      </w:hyperlink>
    </w:p>
    <w:p w:rsidR="00306B0B" w:rsidRPr="00306B0B" w:rsidRDefault="00306B0B" w:rsidP="00306B0B">
      <w:pPr>
        <w:pStyle w:val="a6"/>
        <w:numPr>
          <w:ilvl w:val="0"/>
          <w:numId w:val="8"/>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 xml:space="preserve">URL: </w:t>
      </w:r>
      <w:hyperlink r:id="rId20" w:history="1">
        <w:r w:rsidRPr="00306B0B">
          <w:rPr>
            <w:rFonts w:ascii="Times New Roman" w:hAnsi="Times New Roman" w:cs="Times New Roman"/>
            <w:sz w:val="28"/>
            <w:szCs w:val="28"/>
            <w:lang w:val="en-US"/>
          </w:rPr>
          <w:t>http://www.b-seminar.ru/article/show/753.htm</w:t>
        </w:r>
      </w:hyperlink>
    </w:p>
    <w:p w:rsidR="00306B0B" w:rsidRPr="00306B0B" w:rsidRDefault="00306B0B" w:rsidP="00306B0B">
      <w:pPr>
        <w:pStyle w:val="a6"/>
        <w:numPr>
          <w:ilvl w:val="0"/>
          <w:numId w:val="8"/>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 xml:space="preserve">URL: </w:t>
      </w:r>
      <w:hyperlink r:id="rId21" w:history="1">
        <w:r w:rsidRPr="00306B0B">
          <w:rPr>
            <w:rFonts w:ascii="Times New Roman" w:hAnsi="Times New Roman" w:cs="Times New Roman"/>
            <w:sz w:val="28"/>
            <w:szCs w:val="28"/>
            <w:lang w:val="en-US"/>
          </w:rPr>
          <w:t>http://ecsocman.hse.ru/text/16213320/</w:t>
        </w:r>
      </w:hyperlink>
    </w:p>
    <w:p w:rsidR="00306B0B" w:rsidRPr="00306B0B" w:rsidRDefault="00306B0B" w:rsidP="00306B0B">
      <w:pPr>
        <w:pStyle w:val="a6"/>
        <w:numPr>
          <w:ilvl w:val="0"/>
          <w:numId w:val="8"/>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URL: https://www.toyota.ru/world-of-toyota/factory/factory-production.json</w:t>
      </w:r>
    </w:p>
    <w:p w:rsidR="00306B0B" w:rsidRPr="00306B0B" w:rsidRDefault="00306B0B" w:rsidP="00306B0B">
      <w:pPr>
        <w:pStyle w:val="a6"/>
        <w:numPr>
          <w:ilvl w:val="0"/>
          <w:numId w:val="8"/>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URL: https://www.toyota.ru/world-of-toyota/factory/factory_principles.json</w:t>
      </w:r>
    </w:p>
    <w:p w:rsidR="00306B0B" w:rsidRPr="00306B0B" w:rsidRDefault="00306B0B" w:rsidP="00306B0B">
      <w:pPr>
        <w:tabs>
          <w:tab w:val="left" w:pos="1890"/>
        </w:tabs>
        <w:spacing w:after="200" w:line="276" w:lineRule="auto"/>
        <w:jc w:val="both"/>
        <w:rPr>
          <w:rFonts w:ascii="Times New Roman" w:hAnsi="Times New Roman" w:cs="Times New Roman"/>
          <w:sz w:val="28"/>
          <w:szCs w:val="28"/>
          <w:lang w:val="en-US"/>
        </w:rPr>
      </w:pPr>
    </w:p>
    <w:p w:rsidR="00306B0B" w:rsidRPr="00306B0B" w:rsidRDefault="00306B0B" w:rsidP="00306B0B">
      <w:pPr>
        <w:spacing w:line="360" w:lineRule="auto"/>
        <w:contextualSpacing/>
        <w:jc w:val="both"/>
        <w:rPr>
          <w:rStyle w:val="af4"/>
          <w:rFonts w:ascii="Times New Roman" w:hAnsi="Times New Roman"/>
          <w:sz w:val="28"/>
          <w:szCs w:val="28"/>
          <w:lang w:val="en-US"/>
        </w:rPr>
      </w:pPr>
      <w:r w:rsidRPr="00306B0B">
        <w:rPr>
          <w:rStyle w:val="af4"/>
          <w:rFonts w:ascii="Times New Roman" w:hAnsi="Times New Roman"/>
          <w:sz w:val="28"/>
          <w:szCs w:val="28"/>
        </w:rPr>
        <w:t xml:space="preserve">ЛИТЕРАТУРА: </w:t>
      </w:r>
    </w:p>
    <w:p w:rsidR="00306B0B" w:rsidRPr="000A3B69" w:rsidRDefault="00306B0B" w:rsidP="00F6158D">
      <w:pPr>
        <w:pStyle w:val="a6"/>
        <w:spacing w:after="200" w:line="360" w:lineRule="auto"/>
        <w:ind w:left="284"/>
        <w:jc w:val="both"/>
        <w:rPr>
          <w:rFonts w:ascii="Times New Roman" w:hAnsi="Times New Roman"/>
          <w:b/>
          <w:sz w:val="28"/>
          <w:szCs w:val="28"/>
          <w:lang w:val="en-US"/>
        </w:rPr>
      </w:pPr>
      <w:proofErr w:type="spellStart"/>
      <w:r w:rsidRPr="00306B0B">
        <w:rPr>
          <w:rFonts w:ascii="Times New Roman" w:hAnsi="Times New Roman"/>
          <w:b/>
          <w:sz w:val="28"/>
          <w:szCs w:val="28"/>
          <w:lang w:val="en-US"/>
        </w:rPr>
        <w:t>Монографии</w:t>
      </w:r>
      <w:proofErr w:type="spellEnd"/>
      <w:r w:rsidR="0038740C">
        <w:rPr>
          <w:rFonts w:ascii="Times New Roman" w:hAnsi="Times New Roman"/>
          <w:b/>
          <w:sz w:val="28"/>
          <w:szCs w:val="28"/>
        </w:rPr>
        <w:t>:</w:t>
      </w:r>
    </w:p>
    <w:p w:rsidR="00403949" w:rsidRPr="00403949" w:rsidRDefault="00403949" w:rsidP="00306B0B">
      <w:pPr>
        <w:pStyle w:val="a6"/>
        <w:numPr>
          <w:ilvl w:val="0"/>
          <w:numId w:val="9"/>
        </w:numPr>
        <w:spacing w:line="360" w:lineRule="auto"/>
        <w:rPr>
          <w:rFonts w:ascii="Times New Roman" w:hAnsi="Times New Roman" w:cs="Times New Roman"/>
          <w:sz w:val="28"/>
          <w:szCs w:val="28"/>
          <w:lang w:val="en-US"/>
        </w:rPr>
      </w:pPr>
      <w:r w:rsidRPr="00306B0B">
        <w:rPr>
          <w:rFonts w:ascii="Times New Roman" w:hAnsi="Times New Roman" w:cs="Times New Roman"/>
          <w:sz w:val="28"/>
          <w:szCs w:val="28"/>
          <w:lang w:val="en-US"/>
        </w:rPr>
        <w:t xml:space="preserve">Veblen T. The Theory of Leisure Class. </w:t>
      </w:r>
      <w:r w:rsidRPr="00403949">
        <w:rPr>
          <w:rFonts w:ascii="Times New Roman" w:hAnsi="Times New Roman" w:cs="Times New Roman"/>
          <w:sz w:val="28"/>
          <w:szCs w:val="28"/>
          <w:lang w:val="en-US"/>
        </w:rPr>
        <w:t>An Economy of Institutions. № 4. 1992.</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A177A1">
        <w:rPr>
          <w:rFonts w:ascii="Times New Roman" w:hAnsi="Times New Roman" w:cs="Times New Roman"/>
          <w:sz w:val="28"/>
          <w:szCs w:val="28"/>
        </w:rPr>
        <w:t xml:space="preserve"> </w:t>
      </w:r>
      <w:r w:rsidRPr="00306B0B">
        <w:rPr>
          <w:rFonts w:ascii="Times New Roman" w:hAnsi="Times New Roman" w:cs="Times New Roman"/>
          <w:sz w:val="28"/>
          <w:szCs w:val="28"/>
        </w:rPr>
        <w:t xml:space="preserve">Возрождение </w:t>
      </w:r>
      <w:proofErr w:type="spellStart"/>
      <w:r w:rsidRPr="00306B0B">
        <w:rPr>
          <w:rFonts w:ascii="Times New Roman" w:hAnsi="Times New Roman" w:cs="Times New Roman"/>
          <w:sz w:val="28"/>
          <w:szCs w:val="28"/>
        </w:rPr>
        <w:t>миллитаризма</w:t>
      </w:r>
      <w:proofErr w:type="spellEnd"/>
      <w:r w:rsidRPr="00306B0B">
        <w:rPr>
          <w:rFonts w:ascii="Times New Roman" w:hAnsi="Times New Roman" w:cs="Times New Roman"/>
          <w:sz w:val="28"/>
          <w:szCs w:val="28"/>
        </w:rPr>
        <w:t xml:space="preserve"> в Японии // И. Сергиенко (М-1968)</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Возрождение экономики самураев: ренессанс японского бизнеса // Марк Б. </w:t>
      </w:r>
      <w:proofErr w:type="spellStart"/>
      <w:r w:rsidRPr="00306B0B">
        <w:rPr>
          <w:rFonts w:ascii="Times New Roman" w:hAnsi="Times New Roman" w:cs="Times New Roman"/>
          <w:sz w:val="28"/>
          <w:szCs w:val="28"/>
        </w:rPr>
        <w:t>Фуллер</w:t>
      </w:r>
      <w:proofErr w:type="spellEnd"/>
      <w:r w:rsidRPr="00306B0B">
        <w:rPr>
          <w:rFonts w:ascii="Times New Roman" w:hAnsi="Times New Roman" w:cs="Times New Roman"/>
          <w:sz w:val="28"/>
          <w:szCs w:val="28"/>
        </w:rPr>
        <w:t>, Джон С. Бек. (М- 2007) Добрая книга</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Дао </w:t>
      </w:r>
      <w:proofErr w:type="spellStart"/>
      <w:r w:rsidRPr="00306B0B">
        <w:rPr>
          <w:rFonts w:ascii="Times New Roman" w:hAnsi="Times New Roman" w:cs="Times New Roman"/>
          <w:sz w:val="28"/>
          <w:szCs w:val="28"/>
        </w:rPr>
        <w:t>Toyota</w:t>
      </w:r>
      <w:proofErr w:type="spellEnd"/>
      <w:r w:rsidRPr="00306B0B">
        <w:rPr>
          <w:rFonts w:ascii="Times New Roman" w:hAnsi="Times New Roman" w:cs="Times New Roman"/>
          <w:sz w:val="28"/>
          <w:szCs w:val="28"/>
        </w:rPr>
        <w:t xml:space="preserve">// Джеффри К. </w:t>
      </w:r>
      <w:proofErr w:type="spellStart"/>
      <w:r w:rsidRPr="00306B0B">
        <w:rPr>
          <w:rFonts w:ascii="Times New Roman" w:hAnsi="Times New Roman" w:cs="Times New Roman"/>
          <w:sz w:val="28"/>
          <w:szCs w:val="28"/>
        </w:rPr>
        <w:t>Лайкер</w:t>
      </w:r>
      <w:proofErr w:type="spellEnd"/>
      <w:r w:rsidRPr="00306B0B">
        <w:rPr>
          <w:rFonts w:ascii="Times New Roman" w:hAnsi="Times New Roman" w:cs="Times New Roman"/>
          <w:sz w:val="28"/>
          <w:szCs w:val="28"/>
        </w:rPr>
        <w:t xml:space="preserve">  (М-2005)</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Дружинин Н.</w:t>
      </w:r>
      <w:proofErr w:type="gramStart"/>
      <w:r w:rsidRPr="00306B0B">
        <w:rPr>
          <w:rFonts w:ascii="Times New Roman" w:hAnsi="Times New Roman" w:cs="Times New Roman"/>
          <w:sz w:val="28"/>
          <w:szCs w:val="28"/>
        </w:rPr>
        <w:t>Л.</w:t>
      </w:r>
      <w:proofErr w:type="gramEnd"/>
      <w:r w:rsidRPr="00306B0B">
        <w:rPr>
          <w:rFonts w:ascii="Times New Roman" w:hAnsi="Times New Roman" w:cs="Times New Roman"/>
          <w:sz w:val="28"/>
          <w:szCs w:val="28"/>
        </w:rPr>
        <w:t xml:space="preserve"> Почему Япония стала второй экономикой мира? СПб 2013</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Дуализм японской экономики и послевоенная система </w:t>
      </w:r>
      <w:proofErr w:type="spellStart"/>
      <w:r w:rsidRPr="00306B0B">
        <w:rPr>
          <w:rFonts w:ascii="Times New Roman" w:hAnsi="Times New Roman" w:cs="Times New Roman"/>
          <w:i/>
          <w:iCs/>
          <w:sz w:val="28"/>
          <w:szCs w:val="28"/>
        </w:rPr>
        <w:t>кэйрэцу</w:t>
      </w:r>
      <w:proofErr w:type="spellEnd"/>
      <w:r w:rsidRPr="00306B0B">
        <w:rPr>
          <w:rFonts w:ascii="Times New Roman" w:hAnsi="Times New Roman" w:cs="Times New Roman"/>
          <w:sz w:val="28"/>
          <w:szCs w:val="28"/>
        </w:rPr>
        <w:t xml:space="preserve"> // Вестник СПбГУ. Серия Экономика. 2008. </w:t>
      </w:r>
      <w:proofErr w:type="spellStart"/>
      <w:r w:rsidRPr="00306B0B">
        <w:rPr>
          <w:rFonts w:ascii="Times New Roman" w:hAnsi="Times New Roman" w:cs="Times New Roman"/>
          <w:sz w:val="28"/>
          <w:szCs w:val="28"/>
        </w:rPr>
        <w:t>Вып</w:t>
      </w:r>
      <w:proofErr w:type="spellEnd"/>
      <w:r w:rsidRPr="00306B0B">
        <w:rPr>
          <w:rFonts w:ascii="Times New Roman" w:hAnsi="Times New Roman" w:cs="Times New Roman"/>
          <w:sz w:val="28"/>
          <w:szCs w:val="28"/>
        </w:rPr>
        <w:t xml:space="preserve">. 2. 0,5 </w:t>
      </w:r>
      <w:proofErr w:type="spellStart"/>
      <w:r w:rsidRPr="00306B0B">
        <w:rPr>
          <w:rFonts w:ascii="Times New Roman" w:hAnsi="Times New Roman" w:cs="Times New Roman"/>
          <w:sz w:val="28"/>
          <w:szCs w:val="28"/>
        </w:rPr>
        <w:t>п.</w:t>
      </w:r>
      <w:proofErr w:type="gramStart"/>
      <w:r w:rsidRPr="00306B0B">
        <w:rPr>
          <w:rFonts w:ascii="Times New Roman" w:hAnsi="Times New Roman" w:cs="Times New Roman"/>
          <w:sz w:val="28"/>
          <w:szCs w:val="28"/>
        </w:rPr>
        <w:t>л</w:t>
      </w:r>
      <w:proofErr w:type="spellEnd"/>
      <w:proofErr w:type="gramEnd"/>
      <w:r w:rsidRPr="00306B0B">
        <w:rPr>
          <w:rFonts w:ascii="Times New Roman" w:hAnsi="Times New Roman" w:cs="Times New Roman"/>
          <w:sz w:val="28"/>
          <w:szCs w:val="28"/>
        </w:rPr>
        <w:t>.</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История Японии // Академия наук СССР, институт востоковедения (М-1978)</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lastRenderedPageBreak/>
        <w:t xml:space="preserve">История Японии // </w:t>
      </w:r>
      <w:proofErr w:type="spellStart"/>
      <w:r w:rsidRPr="00306B0B">
        <w:rPr>
          <w:rFonts w:ascii="Times New Roman" w:hAnsi="Times New Roman" w:cs="Times New Roman"/>
          <w:sz w:val="28"/>
          <w:szCs w:val="28"/>
        </w:rPr>
        <w:t>В.Э.Молодяков</w:t>
      </w:r>
      <w:proofErr w:type="spellEnd"/>
      <w:r w:rsidRPr="00306B0B">
        <w:rPr>
          <w:rFonts w:ascii="Times New Roman" w:hAnsi="Times New Roman" w:cs="Times New Roman"/>
          <w:sz w:val="28"/>
          <w:szCs w:val="28"/>
        </w:rPr>
        <w:t xml:space="preserve">, Э.В. </w:t>
      </w:r>
      <w:proofErr w:type="spellStart"/>
      <w:r w:rsidRPr="00306B0B">
        <w:rPr>
          <w:rFonts w:ascii="Times New Roman" w:hAnsi="Times New Roman" w:cs="Times New Roman"/>
          <w:sz w:val="28"/>
          <w:szCs w:val="28"/>
        </w:rPr>
        <w:t>Молодякова</w:t>
      </w:r>
      <w:proofErr w:type="spellEnd"/>
      <w:r w:rsidRPr="00306B0B">
        <w:rPr>
          <w:rFonts w:ascii="Times New Roman" w:hAnsi="Times New Roman" w:cs="Times New Roman"/>
          <w:sz w:val="28"/>
          <w:szCs w:val="28"/>
        </w:rPr>
        <w:t xml:space="preserve">, С.Б. </w:t>
      </w:r>
      <w:proofErr w:type="spellStart"/>
      <w:r w:rsidRPr="00306B0B">
        <w:rPr>
          <w:rFonts w:ascii="Times New Roman" w:hAnsi="Times New Roman" w:cs="Times New Roman"/>
          <w:sz w:val="28"/>
          <w:szCs w:val="28"/>
        </w:rPr>
        <w:t>Маркарьян</w:t>
      </w:r>
      <w:proofErr w:type="spellEnd"/>
      <w:r w:rsidRPr="00306B0B">
        <w:rPr>
          <w:rFonts w:ascii="Times New Roman" w:hAnsi="Times New Roman" w:cs="Times New Roman"/>
          <w:sz w:val="28"/>
          <w:szCs w:val="28"/>
        </w:rPr>
        <w:t xml:space="preserve"> (М-2007)</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История Японии // Ю.Д. Кузнецов, Г.Б. </w:t>
      </w:r>
      <w:proofErr w:type="spellStart"/>
      <w:r w:rsidRPr="00306B0B">
        <w:rPr>
          <w:rFonts w:ascii="Times New Roman" w:hAnsi="Times New Roman" w:cs="Times New Roman"/>
          <w:sz w:val="28"/>
          <w:szCs w:val="28"/>
        </w:rPr>
        <w:t>Навлицкая</w:t>
      </w:r>
      <w:proofErr w:type="spellEnd"/>
      <w:r w:rsidRPr="00306B0B">
        <w:rPr>
          <w:rFonts w:ascii="Times New Roman" w:hAnsi="Times New Roman" w:cs="Times New Roman"/>
          <w:sz w:val="28"/>
          <w:szCs w:val="28"/>
        </w:rPr>
        <w:t>, И.М. Сырицын (М-1999)</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История Японии” под редакцией А. Жукова (М. 1999) </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Книга «Экономическая теория и институты» Джеффри </w:t>
      </w:r>
      <w:proofErr w:type="spellStart"/>
      <w:r w:rsidRPr="00306B0B">
        <w:rPr>
          <w:rFonts w:ascii="Times New Roman" w:hAnsi="Times New Roman" w:cs="Times New Roman"/>
          <w:sz w:val="28"/>
          <w:szCs w:val="28"/>
        </w:rPr>
        <w:t>Ходжсон</w:t>
      </w:r>
      <w:proofErr w:type="spellEnd"/>
      <w:r w:rsidRPr="00306B0B">
        <w:rPr>
          <w:rFonts w:ascii="Times New Roman" w:hAnsi="Times New Roman" w:cs="Times New Roman"/>
          <w:sz w:val="28"/>
          <w:szCs w:val="28"/>
        </w:rPr>
        <w:t>, «Дело», 2003</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Монополистический капитал Японии на рубеже 60-70-х годов // В. А. Власов [и др.</w:t>
      </w:r>
      <w:proofErr w:type="gramStart"/>
      <w:r w:rsidRPr="00306B0B">
        <w:rPr>
          <w:rFonts w:ascii="Times New Roman" w:hAnsi="Times New Roman" w:cs="Times New Roman"/>
          <w:sz w:val="28"/>
          <w:szCs w:val="28"/>
        </w:rPr>
        <w:t xml:space="preserve"> ;</w:t>
      </w:r>
      <w:proofErr w:type="gramEnd"/>
      <w:r w:rsidRPr="00306B0B">
        <w:rPr>
          <w:rFonts w:ascii="Times New Roman" w:hAnsi="Times New Roman" w:cs="Times New Roman"/>
          <w:sz w:val="28"/>
          <w:szCs w:val="28"/>
        </w:rPr>
        <w:t xml:space="preserve"> отв. ред. В. А. Власов, С. Т. Мажоров] </w:t>
      </w:r>
      <w:proofErr w:type="spellStart"/>
      <w:r w:rsidRPr="00306B0B">
        <w:rPr>
          <w:rFonts w:ascii="Times New Roman" w:hAnsi="Times New Roman" w:cs="Times New Roman"/>
          <w:sz w:val="28"/>
          <w:szCs w:val="28"/>
        </w:rPr>
        <w:t>Академиния</w:t>
      </w:r>
      <w:proofErr w:type="spellEnd"/>
      <w:r w:rsidRPr="00306B0B">
        <w:rPr>
          <w:rFonts w:ascii="Times New Roman" w:hAnsi="Times New Roman" w:cs="Times New Roman"/>
          <w:sz w:val="28"/>
          <w:szCs w:val="28"/>
        </w:rPr>
        <w:t xml:space="preserve"> наук СССР, Институт востоковедения (М-1977)</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proofErr w:type="spellStart"/>
      <w:r w:rsidRPr="00306B0B">
        <w:rPr>
          <w:rFonts w:ascii="Times New Roman" w:hAnsi="Times New Roman" w:cs="Times New Roman"/>
          <w:sz w:val="28"/>
          <w:szCs w:val="28"/>
        </w:rPr>
        <w:t>Мочерний</w:t>
      </w:r>
      <w:proofErr w:type="spellEnd"/>
      <w:r w:rsidRPr="00306B0B">
        <w:rPr>
          <w:rFonts w:ascii="Times New Roman" w:hAnsi="Times New Roman" w:cs="Times New Roman"/>
          <w:sz w:val="28"/>
          <w:szCs w:val="28"/>
        </w:rPr>
        <w:t xml:space="preserve"> С.В., </w:t>
      </w:r>
      <w:proofErr w:type="spellStart"/>
      <w:r w:rsidRPr="00306B0B">
        <w:rPr>
          <w:rFonts w:ascii="Times New Roman" w:hAnsi="Times New Roman" w:cs="Times New Roman"/>
          <w:sz w:val="28"/>
          <w:szCs w:val="28"/>
        </w:rPr>
        <w:t>Ларіна</w:t>
      </w:r>
      <w:proofErr w:type="spellEnd"/>
      <w:r w:rsidRPr="00306B0B">
        <w:rPr>
          <w:rFonts w:ascii="Times New Roman" w:hAnsi="Times New Roman" w:cs="Times New Roman"/>
          <w:sz w:val="28"/>
          <w:szCs w:val="28"/>
        </w:rPr>
        <w:t xml:space="preserve"> Я.С., Устенко О.А., </w:t>
      </w:r>
      <w:proofErr w:type="spellStart"/>
      <w:r w:rsidRPr="00306B0B">
        <w:rPr>
          <w:rFonts w:ascii="Times New Roman" w:hAnsi="Times New Roman" w:cs="Times New Roman"/>
          <w:sz w:val="28"/>
          <w:szCs w:val="28"/>
        </w:rPr>
        <w:t>Юрій</w:t>
      </w:r>
      <w:proofErr w:type="spellEnd"/>
      <w:r w:rsidRPr="00306B0B">
        <w:rPr>
          <w:rFonts w:ascii="Times New Roman" w:hAnsi="Times New Roman" w:cs="Times New Roman"/>
          <w:sz w:val="28"/>
          <w:szCs w:val="28"/>
        </w:rPr>
        <w:t xml:space="preserve"> С.І. </w:t>
      </w:r>
      <w:proofErr w:type="spellStart"/>
      <w:r w:rsidRPr="00306B0B">
        <w:rPr>
          <w:rFonts w:ascii="Times New Roman" w:hAnsi="Times New Roman" w:cs="Times New Roman"/>
          <w:sz w:val="28"/>
          <w:szCs w:val="28"/>
        </w:rPr>
        <w:t>Економічний</w:t>
      </w:r>
      <w:proofErr w:type="spellEnd"/>
      <w:r w:rsidRPr="00306B0B">
        <w:rPr>
          <w:rFonts w:ascii="Times New Roman" w:hAnsi="Times New Roman" w:cs="Times New Roman"/>
          <w:sz w:val="28"/>
          <w:szCs w:val="28"/>
        </w:rPr>
        <w:t xml:space="preserve"> </w:t>
      </w:r>
      <w:proofErr w:type="spellStart"/>
      <w:r w:rsidRPr="00306B0B">
        <w:rPr>
          <w:rFonts w:ascii="Times New Roman" w:hAnsi="Times New Roman" w:cs="Times New Roman"/>
          <w:sz w:val="28"/>
          <w:szCs w:val="28"/>
        </w:rPr>
        <w:t>енциклопедичний</w:t>
      </w:r>
      <w:proofErr w:type="spellEnd"/>
      <w:r w:rsidRPr="00306B0B">
        <w:rPr>
          <w:rFonts w:ascii="Times New Roman" w:hAnsi="Times New Roman" w:cs="Times New Roman"/>
          <w:sz w:val="28"/>
          <w:szCs w:val="28"/>
        </w:rPr>
        <w:t xml:space="preserve"> словник: У 2 т. Т.1/ За ред</w:t>
      </w:r>
      <w:proofErr w:type="gramStart"/>
      <w:r w:rsidRPr="00306B0B">
        <w:rPr>
          <w:rFonts w:ascii="Times New Roman" w:hAnsi="Times New Roman" w:cs="Times New Roman"/>
          <w:sz w:val="28"/>
          <w:szCs w:val="28"/>
        </w:rPr>
        <w:t xml:space="preserve">.. </w:t>
      </w:r>
      <w:proofErr w:type="gramEnd"/>
      <w:r w:rsidRPr="00306B0B">
        <w:rPr>
          <w:rFonts w:ascii="Times New Roman" w:hAnsi="Times New Roman" w:cs="Times New Roman"/>
          <w:sz w:val="28"/>
          <w:szCs w:val="28"/>
        </w:rPr>
        <w:t xml:space="preserve">С. В. </w:t>
      </w:r>
      <w:proofErr w:type="spellStart"/>
      <w:r w:rsidRPr="00306B0B">
        <w:rPr>
          <w:rFonts w:ascii="Times New Roman" w:hAnsi="Times New Roman" w:cs="Times New Roman"/>
          <w:sz w:val="28"/>
          <w:szCs w:val="28"/>
        </w:rPr>
        <w:t>Мочерного</w:t>
      </w:r>
      <w:proofErr w:type="spellEnd"/>
      <w:r w:rsidRPr="00306B0B">
        <w:rPr>
          <w:rFonts w:ascii="Times New Roman" w:hAnsi="Times New Roman" w:cs="Times New Roman"/>
          <w:sz w:val="28"/>
          <w:szCs w:val="28"/>
        </w:rPr>
        <w:t xml:space="preserve">. − </w:t>
      </w:r>
      <w:proofErr w:type="spellStart"/>
      <w:r w:rsidRPr="00306B0B">
        <w:rPr>
          <w:rFonts w:ascii="Times New Roman" w:hAnsi="Times New Roman" w:cs="Times New Roman"/>
          <w:sz w:val="28"/>
          <w:szCs w:val="28"/>
        </w:rPr>
        <w:t>Львів</w:t>
      </w:r>
      <w:proofErr w:type="spellEnd"/>
      <w:r w:rsidRPr="00306B0B">
        <w:rPr>
          <w:rFonts w:ascii="Times New Roman" w:hAnsi="Times New Roman" w:cs="Times New Roman"/>
          <w:sz w:val="28"/>
          <w:szCs w:val="28"/>
        </w:rPr>
        <w:t xml:space="preserve">: </w:t>
      </w:r>
      <w:proofErr w:type="spellStart"/>
      <w:proofErr w:type="gramStart"/>
      <w:r w:rsidRPr="00306B0B">
        <w:rPr>
          <w:rFonts w:ascii="Times New Roman" w:hAnsi="Times New Roman" w:cs="Times New Roman"/>
          <w:sz w:val="28"/>
          <w:szCs w:val="28"/>
        </w:rPr>
        <w:t>Св</w:t>
      </w:r>
      <w:proofErr w:type="gramEnd"/>
      <w:r w:rsidRPr="00306B0B">
        <w:rPr>
          <w:rFonts w:ascii="Times New Roman" w:hAnsi="Times New Roman" w:cs="Times New Roman"/>
          <w:sz w:val="28"/>
          <w:szCs w:val="28"/>
        </w:rPr>
        <w:t>іт</w:t>
      </w:r>
      <w:proofErr w:type="spellEnd"/>
      <w:r w:rsidRPr="00306B0B">
        <w:rPr>
          <w:rFonts w:ascii="Times New Roman" w:hAnsi="Times New Roman" w:cs="Times New Roman"/>
          <w:sz w:val="28"/>
          <w:szCs w:val="28"/>
        </w:rPr>
        <w:t>, 2005.[4, с. 283]</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Особенности японской системы рационального принятия экономических решений // Вестник СПбГУ. Серия Экономика. 2007. </w:t>
      </w:r>
      <w:proofErr w:type="spellStart"/>
      <w:r w:rsidRPr="00306B0B">
        <w:rPr>
          <w:rFonts w:ascii="Times New Roman" w:hAnsi="Times New Roman" w:cs="Times New Roman"/>
          <w:sz w:val="28"/>
          <w:szCs w:val="28"/>
        </w:rPr>
        <w:t>Вып</w:t>
      </w:r>
      <w:proofErr w:type="spellEnd"/>
      <w:r w:rsidRPr="00306B0B">
        <w:rPr>
          <w:rFonts w:ascii="Times New Roman" w:hAnsi="Times New Roman" w:cs="Times New Roman"/>
          <w:sz w:val="28"/>
          <w:szCs w:val="28"/>
        </w:rPr>
        <w:t xml:space="preserve">. 2. 0,6 </w:t>
      </w:r>
      <w:proofErr w:type="spellStart"/>
      <w:r w:rsidRPr="00306B0B">
        <w:rPr>
          <w:rFonts w:ascii="Times New Roman" w:hAnsi="Times New Roman" w:cs="Times New Roman"/>
          <w:sz w:val="28"/>
          <w:szCs w:val="28"/>
        </w:rPr>
        <w:t>п.</w:t>
      </w:r>
      <w:proofErr w:type="gramStart"/>
      <w:r w:rsidRPr="00306B0B">
        <w:rPr>
          <w:rFonts w:ascii="Times New Roman" w:hAnsi="Times New Roman" w:cs="Times New Roman"/>
          <w:sz w:val="28"/>
          <w:szCs w:val="28"/>
        </w:rPr>
        <w:t>л</w:t>
      </w:r>
      <w:proofErr w:type="spellEnd"/>
      <w:proofErr w:type="gramEnd"/>
      <w:r w:rsidRPr="00306B0B">
        <w:rPr>
          <w:rFonts w:ascii="Times New Roman" w:hAnsi="Times New Roman" w:cs="Times New Roman"/>
          <w:sz w:val="28"/>
          <w:szCs w:val="28"/>
        </w:rPr>
        <w:t xml:space="preserve">. </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От </w:t>
      </w:r>
      <w:proofErr w:type="spellStart"/>
      <w:r w:rsidRPr="00306B0B">
        <w:rPr>
          <w:rFonts w:ascii="Times New Roman" w:hAnsi="Times New Roman" w:cs="Times New Roman"/>
          <w:sz w:val="28"/>
          <w:szCs w:val="28"/>
        </w:rPr>
        <w:t>Сегуната</w:t>
      </w:r>
      <w:proofErr w:type="spellEnd"/>
      <w:r w:rsidRPr="00306B0B">
        <w:rPr>
          <w:rFonts w:ascii="Times New Roman" w:hAnsi="Times New Roman" w:cs="Times New Roman"/>
          <w:sz w:val="28"/>
          <w:szCs w:val="28"/>
        </w:rPr>
        <w:t xml:space="preserve"> </w:t>
      </w:r>
      <w:proofErr w:type="spellStart"/>
      <w:r w:rsidRPr="00306B0B">
        <w:rPr>
          <w:rFonts w:ascii="Times New Roman" w:hAnsi="Times New Roman" w:cs="Times New Roman"/>
          <w:sz w:val="28"/>
          <w:szCs w:val="28"/>
        </w:rPr>
        <w:t>Токугавы</w:t>
      </w:r>
      <w:proofErr w:type="spellEnd"/>
      <w:r w:rsidRPr="00306B0B">
        <w:rPr>
          <w:rFonts w:ascii="Times New Roman" w:hAnsi="Times New Roman" w:cs="Times New Roman"/>
          <w:sz w:val="28"/>
          <w:szCs w:val="28"/>
        </w:rPr>
        <w:t xml:space="preserve"> - в XXI век // К. </w:t>
      </w:r>
      <w:proofErr w:type="spellStart"/>
      <w:r w:rsidRPr="00306B0B">
        <w:rPr>
          <w:rFonts w:ascii="Times New Roman" w:hAnsi="Times New Roman" w:cs="Times New Roman"/>
          <w:sz w:val="28"/>
          <w:szCs w:val="28"/>
        </w:rPr>
        <w:t>Оницура</w:t>
      </w:r>
      <w:proofErr w:type="spellEnd"/>
      <w:r w:rsidRPr="00306B0B">
        <w:rPr>
          <w:rFonts w:ascii="Times New Roman" w:hAnsi="Times New Roman" w:cs="Times New Roman"/>
          <w:sz w:val="28"/>
          <w:szCs w:val="28"/>
        </w:rPr>
        <w:t xml:space="preserve"> (М-2007)</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Сделано в Японии // А. </w:t>
      </w:r>
      <w:proofErr w:type="spellStart"/>
      <w:r w:rsidRPr="00306B0B">
        <w:rPr>
          <w:rFonts w:ascii="Times New Roman" w:hAnsi="Times New Roman" w:cs="Times New Roman"/>
          <w:sz w:val="28"/>
          <w:szCs w:val="28"/>
        </w:rPr>
        <w:t>Морита</w:t>
      </w:r>
      <w:proofErr w:type="spellEnd"/>
      <w:r w:rsidRPr="00306B0B">
        <w:rPr>
          <w:rFonts w:ascii="Times New Roman" w:hAnsi="Times New Roman" w:cs="Times New Roman"/>
          <w:sz w:val="28"/>
          <w:szCs w:val="28"/>
        </w:rPr>
        <w:t xml:space="preserve"> (М-1991)</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Экономика Японии : учеб. пособие / Ин-т востоковедения РАН ; </w:t>
      </w:r>
      <w:proofErr w:type="spellStart"/>
      <w:r w:rsidRPr="00306B0B">
        <w:rPr>
          <w:rFonts w:ascii="Times New Roman" w:hAnsi="Times New Roman" w:cs="Times New Roman"/>
          <w:sz w:val="28"/>
          <w:szCs w:val="28"/>
        </w:rPr>
        <w:t>Ассоц</w:t>
      </w:r>
      <w:proofErr w:type="spellEnd"/>
      <w:r w:rsidRPr="00306B0B">
        <w:rPr>
          <w:rFonts w:ascii="Times New Roman" w:hAnsi="Times New Roman" w:cs="Times New Roman"/>
          <w:sz w:val="28"/>
          <w:szCs w:val="28"/>
        </w:rPr>
        <w:t>. японоведов</w:t>
      </w:r>
      <w:proofErr w:type="gramStart"/>
      <w:r w:rsidRPr="00306B0B">
        <w:rPr>
          <w:rFonts w:ascii="Times New Roman" w:hAnsi="Times New Roman" w:cs="Times New Roman"/>
          <w:sz w:val="28"/>
          <w:szCs w:val="28"/>
        </w:rPr>
        <w:t xml:space="preserve">. ; </w:t>
      </w:r>
      <w:proofErr w:type="gramEnd"/>
      <w:r w:rsidRPr="00306B0B">
        <w:rPr>
          <w:rFonts w:ascii="Times New Roman" w:hAnsi="Times New Roman" w:cs="Times New Roman"/>
          <w:sz w:val="28"/>
          <w:szCs w:val="28"/>
        </w:rPr>
        <w:t>отв. ред. И.П. Лебедева, И.Л. Тимонина. - М. : Вост. лит</w:t>
      </w:r>
      <w:proofErr w:type="gramStart"/>
      <w:r w:rsidRPr="00306B0B">
        <w:rPr>
          <w:rFonts w:ascii="Times New Roman" w:hAnsi="Times New Roman" w:cs="Times New Roman"/>
          <w:sz w:val="28"/>
          <w:szCs w:val="28"/>
        </w:rPr>
        <w:t xml:space="preserve">., </w:t>
      </w:r>
      <w:proofErr w:type="gramEnd"/>
      <w:r w:rsidRPr="00306B0B">
        <w:rPr>
          <w:rFonts w:ascii="Times New Roman" w:hAnsi="Times New Roman" w:cs="Times New Roman"/>
          <w:sz w:val="28"/>
          <w:szCs w:val="28"/>
        </w:rPr>
        <w:t>2008</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 Экспорт японского частного капитала в страны </w:t>
      </w:r>
      <w:proofErr w:type="spellStart"/>
      <w:r w:rsidRPr="00306B0B">
        <w:rPr>
          <w:rFonts w:ascii="Times New Roman" w:hAnsi="Times New Roman" w:cs="Times New Roman"/>
          <w:sz w:val="28"/>
          <w:szCs w:val="28"/>
        </w:rPr>
        <w:t>азии</w:t>
      </w:r>
      <w:proofErr w:type="spellEnd"/>
      <w:r w:rsidRPr="00306B0B">
        <w:rPr>
          <w:rFonts w:ascii="Times New Roman" w:hAnsi="Times New Roman" w:cs="Times New Roman"/>
          <w:sz w:val="28"/>
          <w:szCs w:val="28"/>
        </w:rPr>
        <w:t xml:space="preserve"> //Ю.М. </w:t>
      </w:r>
      <w:proofErr w:type="spellStart"/>
      <w:r w:rsidRPr="00306B0B">
        <w:rPr>
          <w:rFonts w:ascii="Times New Roman" w:hAnsi="Times New Roman" w:cs="Times New Roman"/>
          <w:sz w:val="28"/>
          <w:szCs w:val="28"/>
        </w:rPr>
        <w:t>Черевко</w:t>
      </w:r>
      <w:proofErr w:type="spellEnd"/>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Япония: государство и накопление основного капитала // М.В. Баскаков (М-1976)</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Япония: региональная структура экономики // И. Тимонина (М-2002)</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Япония: управленческий прорыв // Б.Г. Литвак (М-2009)</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Японская экономика в преддверии XXI века // Академия наук СССР, Институт мировой экономики и международных отношений (М-1991)</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t xml:space="preserve">Японская экономическая модель // М. Портер, Х. </w:t>
      </w:r>
      <w:proofErr w:type="spellStart"/>
      <w:r w:rsidRPr="00306B0B">
        <w:rPr>
          <w:rFonts w:ascii="Times New Roman" w:hAnsi="Times New Roman" w:cs="Times New Roman"/>
          <w:sz w:val="28"/>
          <w:szCs w:val="28"/>
        </w:rPr>
        <w:t>Такеути</w:t>
      </w:r>
      <w:proofErr w:type="spellEnd"/>
      <w:r w:rsidRPr="00306B0B">
        <w:rPr>
          <w:rFonts w:ascii="Times New Roman" w:hAnsi="Times New Roman" w:cs="Times New Roman"/>
          <w:sz w:val="28"/>
          <w:szCs w:val="28"/>
        </w:rPr>
        <w:t xml:space="preserve">, М. </w:t>
      </w:r>
      <w:proofErr w:type="spellStart"/>
      <w:r w:rsidRPr="00306B0B">
        <w:rPr>
          <w:rFonts w:ascii="Times New Roman" w:hAnsi="Times New Roman" w:cs="Times New Roman"/>
          <w:sz w:val="28"/>
          <w:szCs w:val="28"/>
        </w:rPr>
        <w:t>Сакакибара</w:t>
      </w:r>
      <w:proofErr w:type="spellEnd"/>
      <w:r w:rsidRPr="00306B0B">
        <w:rPr>
          <w:rFonts w:ascii="Times New Roman" w:hAnsi="Times New Roman" w:cs="Times New Roman"/>
          <w:sz w:val="28"/>
          <w:szCs w:val="28"/>
        </w:rPr>
        <w:t xml:space="preserve"> (М-2005)</w:t>
      </w:r>
    </w:p>
    <w:p w:rsidR="00403949" w:rsidRPr="00306B0B" w:rsidRDefault="00403949" w:rsidP="00306B0B">
      <w:pPr>
        <w:pStyle w:val="a6"/>
        <w:numPr>
          <w:ilvl w:val="0"/>
          <w:numId w:val="9"/>
        </w:numPr>
        <w:spacing w:line="360" w:lineRule="auto"/>
        <w:rPr>
          <w:rFonts w:ascii="Times New Roman" w:hAnsi="Times New Roman" w:cs="Times New Roman"/>
          <w:sz w:val="28"/>
          <w:szCs w:val="28"/>
        </w:rPr>
      </w:pPr>
      <w:r w:rsidRPr="00306B0B">
        <w:rPr>
          <w:rFonts w:ascii="Times New Roman" w:hAnsi="Times New Roman" w:cs="Times New Roman"/>
          <w:sz w:val="28"/>
          <w:szCs w:val="28"/>
        </w:rPr>
        <w:lastRenderedPageBreak/>
        <w:t>Японские корпорации: Стратегия развития // И.П. Лебедев (М-1995)</w:t>
      </w:r>
    </w:p>
    <w:p w:rsidR="00306B0B" w:rsidRPr="00306B0B" w:rsidRDefault="00306B0B" w:rsidP="00306B0B">
      <w:pPr>
        <w:tabs>
          <w:tab w:val="left" w:pos="1890"/>
        </w:tabs>
        <w:spacing w:after="200" w:line="276" w:lineRule="auto"/>
        <w:jc w:val="both"/>
        <w:rPr>
          <w:rFonts w:ascii="Times New Roman" w:hAnsi="Times New Roman" w:cs="Times New Roman"/>
          <w:sz w:val="28"/>
          <w:szCs w:val="28"/>
        </w:rPr>
      </w:pPr>
    </w:p>
    <w:p w:rsidR="0040193F" w:rsidRPr="00D6582E" w:rsidRDefault="0040193F" w:rsidP="00D6582E">
      <w:pPr>
        <w:spacing w:line="360" w:lineRule="auto"/>
        <w:rPr>
          <w:rFonts w:ascii="Times New Roman" w:hAnsi="Times New Roman" w:cs="Times New Roman"/>
          <w:sz w:val="28"/>
          <w:szCs w:val="28"/>
        </w:rPr>
      </w:pPr>
    </w:p>
    <w:sectPr w:rsidR="0040193F" w:rsidRPr="00D6582E" w:rsidSect="000313C8">
      <w:pgSz w:w="11900" w:h="16840"/>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19" w:rsidRDefault="00EF7319" w:rsidP="004B70F1">
      <w:r>
        <w:separator/>
      </w:r>
    </w:p>
  </w:endnote>
  <w:endnote w:type="continuationSeparator" w:id="0">
    <w:p w:rsidR="00EF7319" w:rsidRDefault="00EF7319" w:rsidP="004B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51" w:rsidRDefault="003E2F51" w:rsidP="004B70F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F51" w:rsidRDefault="003E2F51" w:rsidP="004B70F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51" w:rsidRDefault="003E2F51" w:rsidP="004B70F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33486">
      <w:rPr>
        <w:rStyle w:val="a9"/>
        <w:noProof/>
      </w:rPr>
      <w:t>48</w:t>
    </w:r>
    <w:r>
      <w:rPr>
        <w:rStyle w:val="a9"/>
      </w:rPr>
      <w:fldChar w:fldCharType="end"/>
    </w:r>
  </w:p>
  <w:p w:rsidR="003E2F51" w:rsidRPr="00E62F2C" w:rsidRDefault="003E2F51" w:rsidP="00E62F2C">
    <w:pPr>
      <w:pStyle w:val="a7"/>
      <w:tabs>
        <w:tab w:val="clear" w:pos="4677"/>
        <w:tab w:val="clear" w:pos="9355"/>
        <w:tab w:val="left" w:pos="2730"/>
      </w:tabs>
      <w:ind w:right="360"/>
      <w:rPr>
        <w:i/>
      </w:rPr>
    </w:pPr>
    <w:r w:rsidRPr="00E62F2C">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51" w:rsidRDefault="003E2F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19" w:rsidRDefault="00EF7319" w:rsidP="004B70F1">
      <w:r>
        <w:separator/>
      </w:r>
    </w:p>
  </w:footnote>
  <w:footnote w:type="continuationSeparator" w:id="0">
    <w:p w:rsidR="00EF7319" w:rsidRDefault="00EF7319" w:rsidP="004B70F1">
      <w:r>
        <w:continuationSeparator/>
      </w:r>
    </w:p>
  </w:footnote>
  <w:footnote w:id="1">
    <w:p w:rsidR="003E2F51" w:rsidRPr="00902683" w:rsidRDefault="003E2F51">
      <w:pPr>
        <w:pStyle w:val="ac"/>
      </w:pPr>
      <w:r>
        <w:rPr>
          <w:rStyle w:val="ae"/>
        </w:rPr>
        <w:footnoteRef/>
      </w:r>
      <w:r>
        <w:rPr>
          <w:vertAlign w:val="superscript"/>
        </w:rPr>
        <w:t xml:space="preserve"> </w:t>
      </w:r>
      <w:r>
        <w:t>Дружинин Н</w:t>
      </w:r>
      <w:r w:rsidRPr="00902683">
        <w:t>.</w:t>
      </w:r>
      <w:proofErr w:type="gramStart"/>
      <w:r>
        <w:t>Л</w:t>
      </w:r>
      <w:r w:rsidRPr="00902683">
        <w:t>.</w:t>
      </w:r>
      <w:proofErr w:type="gramEnd"/>
      <w:r>
        <w:t xml:space="preserve"> Почему Япония стала второй экономикой мира? СПб 2013 C</w:t>
      </w:r>
      <w:r w:rsidRPr="00902683">
        <w:t>. 101</w:t>
      </w:r>
    </w:p>
  </w:footnote>
  <w:footnote w:id="2">
    <w:p w:rsidR="003E2F51" w:rsidRPr="00902683" w:rsidRDefault="003E2F51">
      <w:pPr>
        <w:pStyle w:val="ac"/>
      </w:pPr>
      <w:r>
        <w:rPr>
          <w:rStyle w:val="ae"/>
        </w:rPr>
        <w:footnoteRef/>
      </w:r>
      <w:r>
        <w:t xml:space="preserve"> Там же</w:t>
      </w:r>
      <w:r w:rsidRPr="00902683">
        <w:t>.</w:t>
      </w:r>
      <w:r>
        <w:t xml:space="preserve"> С</w:t>
      </w:r>
      <w:r w:rsidRPr="00902683">
        <w:t>.</w:t>
      </w:r>
      <w:r>
        <w:t xml:space="preserve"> 101</w:t>
      </w:r>
    </w:p>
  </w:footnote>
  <w:footnote w:id="3">
    <w:p w:rsidR="003E2F51" w:rsidRPr="00902683" w:rsidRDefault="003E2F51">
      <w:pPr>
        <w:pStyle w:val="ac"/>
      </w:pPr>
      <w:r>
        <w:rPr>
          <w:rStyle w:val="ae"/>
        </w:rPr>
        <w:footnoteRef/>
      </w:r>
      <w:r>
        <w:t>Дружинин Н</w:t>
      </w:r>
      <w:r w:rsidRPr="00902683">
        <w:t>.</w:t>
      </w:r>
      <w:proofErr w:type="gramStart"/>
      <w:r>
        <w:t>Л</w:t>
      </w:r>
      <w:r w:rsidRPr="00902683">
        <w:t>.</w:t>
      </w:r>
      <w:proofErr w:type="gramEnd"/>
      <w:r>
        <w:t xml:space="preserve"> Почему Япония стала второй экономикой мира? СПб 2013</w:t>
      </w:r>
      <w:r w:rsidRPr="00902683">
        <w:t>.</w:t>
      </w:r>
      <w:r>
        <w:t xml:space="preserve"> С</w:t>
      </w:r>
      <w:r w:rsidRPr="00902683">
        <w:t>.</w:t>
      </w:r>
      <w:r>
        <w:t xml:space="preserve"> 101</w:t>
      </w:r>
    </w:p>
  </w:footnote>
  <w:footnote w:id="4">
    <w:p w:rsidR="003E2F51" w:rsidRDefault="003E2F51">
      <w:pPr>
        <w:pStyle w:val="ac"/>
      </w:pPr>
      <w:r>
        <w:rPr>
          <w:rStyle w:val="ae"/>
        </w:rPr>
        <w:footnoteRef/>
      </w:r>
      <w:r>
        <w:t xml:space="preserve"> </w:t>
      </w:r>
      <w:r w:rsidRPr="00D24458">
        <w:t xml:space="preserve">Экономика Японии : учеб. пособие / Ин-т востоковедения РАН ; </w:t>
      </w:r>
      <w:proofErr w:type="spellStart"/>
      <w:r w:rsidRPr="00D24458">
        <w:t>Ассоц</w:t>
      </w:r>
      <w:proofErr w:type="spellEnd"/>
      <w:r w:rsidRPr="00D24458">
        <w:t>. японоведов</w:t>
      </w:r>
      <w:proofErr w:type="gramStart"/>
      <w:r w:rsidRPr="00D24458">
        <w:t xml:space="preserve">. ; </w:t>
      </w:r>
      <w:proofErr w:type="gramEnd"/>
      <w:r w:rsidRPr="00D24458">
        <w:t>отв. ред. И.П. Лебедева, И.Л. Тимонина</w:t>
      </w:r>
      <w:r>
        <w:t>. - М. : Вост. лит</w:t>
      </w:r>
      <w:proofErr w:type="gramStart"/>
      <w:r>
        <w:t xml:space="preserve">., </w:t>
      </w:r>
      <w:proofErr w:type="gramEnd"/>
      <w:r>
        <w:t xml:space="preserve">2008  </w:t>
      </w:r>
      <w:r w:rsidRPr="00713465">
        <w:t>С. 12</w:t>
      </w:r>
    </w:p>
  </w:footnote>
  <w:footnote w:id="5">
    <w:p w:rsidR="003E2F51" w:rsidRDefault="003E2F51">
      <w:pPr>
        <w:pStyle w:val="ac"/>
      </w:pPr>
      <w:r>
        <w:rPr>
          <w:rStyle w:val="ae"/>
        </w:rPr>
        <w:footnoteRef/>
      </w:r>
      <w:r>
        <w:t xml:space="preserve"> 9. </w:t>
      </w:r>
      <w:r w:rsidRPr="005A1831">
        <w:t xml:space="preserve">История Японии // Ю.Д. Кузнецов, Г.Б. </w:t>
      </w:r>
      <w:proofErr w:type="spellStart"/>
      <w:r w:rsidRPr="005A1831">
        <w:t>Навлицкая</w:t>
      </w:r>
      <w:proofErr w:type="spellEnd"/>
      <w:r w:rsidRPr="005A1831">
        <w:t>, И.М. Сырицын (М-1999)</w:t>
      </w:r>
      <w:r>
        <w:t xml:space="preserve"> С. 143</w:t>
      </w:r>
    </w:p>
  </w:footnote>
  <w:footnote w:id="6">
    <w:p w:rsidR="003E2F51" w:rsidRPr="00D70E39" w:rsidRDefault="003E2F51">
      <w:pPr>
        <w:pStyle w:val="ac"/>
      </w:pPr>
      <w:r>
        <w:rPr>
          <w:rStyle w:val="ae"/>
        </w:rPr>
        <w:footnoteRef/>
      </w:r>
      <w:r>
        <w:t xml:space="preserve"> </w:t>
      </w:r>
      <w:r w:rsidRPr="00D70E39">
        <w:t xml:space="preserve">  Экономика Японии : учеб. пособие / Ин-т востоковедения РАН ; </w:t>
      </w:r>
      <w:proofErr w:type="spellStart"/>
      <w:r w:rsidRPr="00D70E39">
        <w:t>Ассоц</w:t>
      </w:r>
      <w:proofErr w:type="spellEnd"/>
      <w:r w:rsidRPr="00D70E39">
        <w:t>. японоведов</w:t>
      </w:r>
      <w:proofErr w:type="gramStart"/>
      <w:r w:rsidRPr="00D70E39">
        <w:t xml:space="preserve">. ; </w:t>
      </w:r>
      <w:proofErr w:type="gramEnd"/>
      <w:r w:rsidRPr="00D70E39">
        <w:t>отв. ред. И.П. Лебедева, И.Л. Тимонина</w:t>
      </w:r>
      <w:r>
        <w:t>. - М. : Вост. лит</w:t>
      </w:r>
      <w:proofErr w:type="gramStart"/>
      <w:r>
        <w:t xml:space="preserve">., </w:t>
      </w:r>
      <w:proofErr w:type="gramEnd"/>
      <w:r>
        <w:t xml:space="preserve">2008  С. </w:t>
      </w:r>
      <w:r w:rsidRPr="00D70E39">
        <w:t>38</w:t>
      </w:r>
    </w:p>
  </w:footnote>
  <w:footnote w:id="7">
    <w:p w:rsidR="003E2F51" w:rsidRDefault="003E2F51">
      <w:pPr>
        <w:pStyle w:val="ac"/>
      </w:pPr>
      <w:r>
        <w:rPr>
          <w:rStyle w:val="ae"/>
        </w:rPr>
        <w:footnoteRef/>
      </w:r>
      <w:r>
        <w:t xml:space="preserve"> </w:t>
      </w:r>
      <w:r w:rsidRPr="00194C3E">
        <w:t xml:space="preserve">Экономика Японии : учеб. пособие / Ин-т востоковедения РАН ; </w:t>
      </w:r>
      <w:proofErr w:type="spellStart"/>
      <w:r w:rsidRPr="00194C3E">
        <w:t>Ассоц</w:t>
      </w:r>
      <w:proofErr w:type="spellEnd"/>
      <w:r w:rsidRPr="00194C3E">
        <w:t>. японоведов</w:t>
      </w:r>
      <w:proofErr w:type="gramStart"/>
      <w:r w:rsidRPr="00194C3E">
        <w:t xml:space="preserve">. ; </w:t>
      </w:r>
      <w:proofErr w:type="gramEnd"/>
      <w:r w:rsidRPr="00194C3E">
        <w:t>отв. ред. И.П. Лебедева, И.Л. Тимонина. - М. : Вост. лит</w:t>
      </w:r>
      <w:proofErr w:type="gramStart"/>
      <w:r w:rsidRPr="00194C3E">
        <w:t xml:space="preserve">., </w:t>
      </w:r>
      <w:proofErr w:type="gramEnd"/>
      <w:r w:rsidRPr="00194C3E">
        <w:t>2008</w:t>
      </w:r>
      <w:r>
        <w:t xml:space="preserve">  С. 16</w:t>
      </w:r>
    </w:p>
  </w:footnote>
  <w:footnote w:id="8">
    <w:p w:rsidR="003E2F51" w:rsidRDefault="003E2F51">
      <w:pPr>
        <w:pStyle w:val="ac"/>
      </w:pPr>
      <w:r>
        <w:rPr>
          <w:rStyle w:val="ae"/>
        </w:rPr>
        <w:footnoteRef/>
      </w:r>
      <w:r>
        <w:t xml:space="preserve"> </w:t>
      </w:r>
      <w:r w:rsidRPr="00135EAB">
        <w:t xml:space="preserve">Экономика Японии : учеб. пособие / Ин-т востоковедения РАН ; </w:t>
      </w:r>
      <w:proofErr w:type="spellStart"/>
      <w:r w:rsidRPr="00135EAB">
        <w:t>Ассоц</w:t>
      </w:r>
      <w:proofErr w:type="spellEnd"/>
      <w:r w:rsidRPr="00135EAB">
        <w:t>. японоведов</w:t>
      </w:r>
      <w:proofErr w:type="gramStart"/>
      <w:r w:rsidRPr="00135EAB">
        <w:t xml:space="preserve">. ; </w:t>
      </w:r>
      <w:proofErr w:type="gramEnd"/>
      <w:r w:rsidRPr="00135EAB">
        <w:t>отв. ред. И.П. Лебедева, И.Л. Тимонина</w:t>
      </w:r>
      <w:r>
        <w:t>. - М. : Вост. лит</w:t>
      </w:r>
      <w:proofErr w:type="gramStart"/>
      <w:r>
        <w:t xml:space="preserve">., </w:t>
      </w:r>
      <w:proofErr w:type="gramEnd"/>
      <w:r>
        <w:t>2008  С. 29</w:t>
      </w:r>
    </w:p>
  </w:footnote>
  <w:footnote w:id="9">
    <w:p w:rsidR="003E2F51" w:rsidRDefault="003E2F51">
      <w:pPr>
        <w:pStyle w:val="ac"/>
      </w:pPr>
      <w:r>
        <w:rPr>
          <w:rStyle w:val="ae"/>
        </w:rPr>
        <w:footnoteRef/>
      </w:r>
      <w:r>
        <w:t xml:space="preserve"> </w:t>
      </w:r>
      <w:r w:rsidRPr="00D24458">
        <w:t xml:space="preserve">Экономика Японии : учеб. пособие / Ин-т востоковедения РАН ; </w:t>
      </w:r>
      <w:proofErr w:type="spellStart"/>
      <w:r w:rsidRPr="00D24458">
        <w:t>Ассоц</w:t>
      </w:r>
      <w:proofErr w:type="spellEnd"/>
      <w:r w:rsidRPr="00D24458">
        <w:t>. японоведов</w:t>
      </w:r>
      <w:proofErr w:type="gramStart"/>
      <w:r w:rsidRPr="00D24458">
        <w:t xml:space="preserve">. ; </w:t>
      </w:r>
      <w:proofErr w:type="gramEnd"/>
      <w:r w:rsidRPr="00D24458">
        <w:t>отв. ред. И.П. Лебедева, И.Л. Тимонина</w:t>
      </w:r>
      <w:r>
        <w:t>. - М. : Вост. лит</w:t>
      </w:r>
      <w:proofErr w:type="gramStart"/>
      <w:r>
        <w:t xml:space="preserve">., </w:t>
      </w:r>
      <w:proofErr w:type="gramEnd"/>
      <w:r>
        <w:t>2008  С. 47</w:t>
      </w:r>
    </w:p>
  </w:footnote>
  <w:footnote w:id="10">
    <w:p w:rsidR="003E2F51" w:rsidRDefault="003E2F51">
      <w:pPr>
        <w:pStyle w:val="ac"/>
      </w:pPr>
      <w:r>
        <w:rPr>
          <w:rStyle w:val="ae"/>
        </w:rPr>
        <w:footnoteRef/>
      </w:r>
      <w:r>
        <w:t xml:space="preserve"> </w:t>
      </w:r>
      <w:r w:rsidRPr="00DF5CA4">
        <w:t>Дружинин Н.</w:t>
      </w:r>
      <w:proofErr w:type="gramStart"/>
      <w:r w:rsidRPr="00DF5CA4">
        <w:t>Л.</w:t>
      </w:r>
      <w:proofErr w:type="gramEnd"/>
      <w:r w:rsidRPr="00DF5CA4">
        <w:t xml:space="preserve"> Почему Япония стала второй </w:t>
      </w:r>
      <w:r>
        <w:t>экономикой мира? СПб 2013 C. 360</w:t>
      </w:r>
    </w:p>
  </w:footnote>
  <w:footnote w:id="11">
    <w:p w:rsidR="003E2F51" w:rsidRDefault="003E2F51">
      <w:pPr>
        <w:pStyle w:val="ac"/>
      </w:pPr>
      <w:r>
        <w:rPr>
          <w:rStyle w:val="ae"/>
        </w:rPr>
        <w:footnoteRef/>
      </w:r>
      <w:r>
        <w:t xml:space="preserve"> Там же.</w:t>
      </w:r>
    </w:p>
  </w:footnote>
  <w:footnote w:id="12">
    <w:p w:rsidR="003E2F51" w:rsidRDefault="003E2F51">
      <w:pPr>
        <w:pStyle w:val="ac"/>
      </w:pPr>
      <w:r>
        <w:rPr>
          <w:rStyle w:val="ae"/>
        </w:rPr>
        <w:footnoteRef/>
      </w:r>
      <w:r>
        <w:t xml:space="preserve"> </w:t>
      </w:r>
      <w:r w:rsidRPr="005F0939">
        <w:t xml:space="preserve">Экономика Японии : учеб. пособие / Ин-т востоковедения РАН ; </w:t>
      </w:r>
      <w:proofErr w:type="spellStart"/>
      <w:r w:rsidRPr="005F0939">
        <w:t>Ассоц</w:t>
      </w:r>
      <w:proofErr w:type="spellEnd"/>
      <w:r w:rsidRPr="005F0939">
        <w:t>. японоведов</w:t>
      </w:r>
      <w:proofErr w:type="gramStart"/>
      <w:r w:rsidRPr="005F0939">
        <w:t xml:space="preserve">. ; </w:t>
      </w:r>
      <w:proofErr w:type="gramEnd"/>
      <w:r w:rsidRPr="005F0939">
        <w:t>отв. ред. И.П. Лебедева, И.Л. Тимонина</w:t>
      </w:r>
      <w:r>
        <w:t>. - М. : Вост. лит</w:t>
      </w:r>
      <w:proofErr w:type="gramStart"/>
      <w:r>
        <w:t xml:space="preserve">., </w:t>
      </w:r>
      <w:proofErr w:type="gramEnd"/>
      <w:r>
        <w:t>2008  С. 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51" w:rsidRDefault="003E2F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51" w:rsidRDefault="003E2F5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51" w:rsidRDefault="003E2F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6684"/>
    <w:multiLevelType w:val="hybridMultilevel"/>
    <w:tmpl w:val="2162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E754E"/>
    <w:multiLevelType w:val="hybridMultilevel"/>
    <w:tmpl w:val="11CADF50"/>
    <w:lvl w:ilvl="0" w:tplc="4824062C">
      <w:start w:val="1"/>
      <w:numFmt w:val="upperRoman"/>
      <w:lvlText w:val="%1."/>
      <w:lvlJc w:val="right"/>
      <w:pPr>
        <w:ind w:left="284" w:hanging="284"/>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0333C6"/>
    <w:multiLevelType w:val="hybridMultilevel"/>
    <w:tmpl w:val="89D434F4"/>
    <w:lvl w:ilvl="0" w:tplc="E1586EFE">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8758A1"/>
    <w:multiLevelType w:val="hybridMultilevel"/>
    <w:tmpl w:val="636E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21F65"/>
    <w:multiLevelType w:val="hybridMultilevel"/>
    <w:tmpl w:val="2184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9588F"/>
    <w:multiLevelType w:val="hybridMultilevel"/>
    <w:tmpl w:val="E9BC5EB2"/>
    <w:lvl w:ilvl="0" w:tplc="BA4A25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8E73AB5"/>
    <w:multiLevelType w:val="hybridMultilevel"/>
    <w:tmpl w:val="24E8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200D8"/>
    <w:multiLevelType w:val="hybridMultilevel"/>
    <w:tmpl w:val="81C4CE36"/>
    <w:lvl w:ilvl="0" w:tplc="FAE6DE94">
      <w:start w:val="1"/>
      <w:numFmt w:val="upperRoman"/>
      <w:lvlText w:val="%1."/>
      <w:lvlJc w:val="right"/>
      <w:pPr>
        <w:ind w:left="284" w:hanging="284"/>
      </w:pPr>
      <w:rPr>
        <w:rFonts w:ascii="Times New Roman" w:hAnsi="Times New Roman" w:cs="Times New Roman"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301ECA"/>
    <w:multiLevelType w:val="hybridMultilevel"/>
    <w:tmpl w:val="B662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4340E"/>
    <w:multiLevelType w:val="hybridMultilevel"/>
    <w:tmpl w:val="E1AC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1"/>
  </w:num>
  <w:num w:numId="6">
    <w:abstractNumId w:val="7"/>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DE"/>
    <w:rsid w:val="00003AE7"/>
    <w:rsid w:val="00011AE3"/>
    <w:rsid w:val="00016301"/>
    <w:rsid w:val="00016604"/>
    <w:rsid w:val="00026663"/>
    <w:rsid w:val="000313C8"/>
    <w:rsid w:val="00031AC5"/>
    <w:rsid w:val="00034A0B"/>
    <w:rsid w:val="000355C3"/>
    <w:rsid w:val="00051994"/>
    <w:rsid w:val="00054A0C"/>
    <w:rsid w:val="000554A2"/>
    <w:rsid w:val="000669D9"/>
    <w:rsid w:val="00080192"/>
    <w:rsid w:val="0009403C"/>
    <w:rsid w:val="000A3B69"/>
    <w:rsid w:val="000C30F8"/>
    <w:rsid w:val="000C66C0"/>
    <w:rsid w:val="000D3EBA"/>
    <w:rsid w:val="000D5E47"/>
    <w:rsid w:val="000E08E9"/>
    <w:rsid w:val="000E16D4"/>
    <w:rsid w:val="000E3E1E"/>
    <w:rsid w:val="000F1834"/>
    <w:rsid w:val="00100105"/>
    <w:rsid w:val="00100A3F"/>
    <w:rsid w:val="001068BD"/>
    <w:rsid w:val="00114B16"/>
    <w:rsid w:val="001160B6"/>
    <w:rsid w:val="001164E2"/>
    <w:rsid w:val="001171DD"/>
    <w:rsid w:val="001242B2"/>
    <w:rsid w:val="00124CB0"/>
    <w:rsid w:val="00135EAB"/>
    <w:rsid w:val="001404C8"/>
    <w:rsid w:val="00146995"/>
    <w:rsid w:val="00150240"/>
    <w:rsid w:val="00151225"/>
    <w:rsid w:val="001544B0"/>
    <w:rsid w:val="00156A9B"/>
    <w:rsid w:val="001700A5"/>
    <w:rsid w:val="0017652E"/>
    <w:rsid w:val="0018487C"/>
    <w:rsid w:val="0019379D"/>
    <w:rsid w:val="0019445A"/>
    <w:rsid w:val="00194C3E"/>
    <w:rsid w:val="001B4535"/>
    <w:rsid w:val="001C1502"/>
    <w:rsid w:val="001C2A84"/>
    <w:rsid w:val="001D4217"/>
    <w:rsid w:val="001E2F3E"/>
    <w:rsid w:val="001F020E"/>
    <w:rsid w:val="001F40EA"/>
    <w:rsid w:val="00226DFD"/>
    <w:rsid w:val="00234C6A"/>
    <w:rsid w:val="0025007C"/>
    <w:rsid w:val="00264B05"/>
    <w:rsid w:val="00266075"/>
    <w:rsid w:val="00277075"/>
    <w:rsid w:val="0028110D"/>
    <w:rsid w:val="00285170"/>
    <w:rsid w:val="002A2943"/>
    <w:rsid w:val="002A3079"/>
    <w:rsid w:val="002A455E"/>
    <w:rsid w:val="002B56F2"/>
    <w:rsid w:val="002D5A2C"/>
    <w:rsid w:val="002E3088"/>
    <w:rsid w:val="002E441E"/>
    <w:rsid w:val="002E47EF"/>
    <w:rsid w:val="002F4B1F"/>
    <w:rsid w:val="0030177B"/>
    <w:rsid w:val="00306583"/>
    <w:rsid w:val="003069F7"/>
    <w:rsid w:val="00306B0B"/>
    <w:rsid w:val="00313A1E"/>
    <w:rsid w:val="003224C1"/>
    <w:rsid w:val="00330D77"/>
    <w:rsid w:val="00337227"/>
    <w:rsid w:val="00340C09"/>
    <w:rsid w:val="00341CD8"/>
    <w:rsid w:val="003435FD"/>
    <w:rsid w:val="00350D47"/>
    <w:rsid w:val="00355F61"/>
    <w:rsid w:val="00361A19"/>
    <w:rsid w:val="00366ED1"/>
    <w:rsid w:val="00373051"/>
    <w:rsid w:val="003732E5"/>
    <w:rsid w:val="00375F6D"/>
    <w:rsid w:val="003804C1"/>
    <w:rsid w:val="00384AC1"/>
    <w:rsid w:val="0038740C"/>
    <w:rsid w:val="00395E94"/>
    <w:rsid w:val="003A2436"/>
    <w:rsid w:val="003B263C"/>
    <w:rsid w:val="003C1E6E"/>
    <w:rsid w:val="003C2387"/>
    <w:rsid w:val="003C4DA8"/>
    <w:rsid w:val="003E2D27"/>
    <w:rsid w:val="003E2F51"/>
    <w:rsid w:val="003E5165"/>
    <w:rsid w:val="0040053B"/>
    <w:rsid w:val="0040193F"/>
    <w:rsid w:val="00403949"/>
    <w:rsid w:val="004079DE"/>
    <w:rsid w:val="0042401C"/>
    <w:rsid w:val="004303CE"/>
    <w:rsid w:val="00434508"/>
    <w:rsid w:val="0045288C"/>
    <w:rsid w:val="0045639E"/>
    <w:rsid w:val="004729A7"/>
    <w:rsid w:val="00472C28"/>
    <w:rsid w:val="00493697"/>
    <w:rsid w:val="00494866"/>
    <w:rsid w:val="0049745E"/>
    <w:rsid w:val="004A0076"/>
    <w:rsid w:val="004A0FDD"/>
    <w:rsid w:val="004B126B"/>
    <w:rsid w:val="004B70F1"/>
    <w:rsid w:val="004C6974"/>
    <w:rsid w:val="004D2111"/>
    <w:rsid w:val="004D211B"/>
    <w:rsid w:val="004D314A"/>
    <w:rsid w:val="004D3A95"/>
    <w:rsid w:val="004D5F7E"/>
    <w:rsid w:val="004D666F"/>
    <w:rsid w:val="004D7F29"/>
    <w:rsid w:val="004E2EFD"/>
    <w:rsid w:val="004F6332"/>
    <w:rsid w:val="00506B1F"/>
    <w:rsid w:val="005112CC"/>
    <w:rsid w:val="0051137D"/>
    <w:rsid w:val="00530D4C"/>
    <w:rsid w:val="0053344F"/>
    <w:rsid w:val="00535882"/>
    <w:rsid w:val="00547B9A"/>
    <w:rsid w:val="00552772"/>
    <w:rsid w:val="00552788"/>
    <w:rsid w:val="00552FD6"/>
    <w:rsid w:val="0055658F"/>
    <w:rsid w:val="00560BDE"/>
    <w:rsid w:val="0056333F"/>
    <w:rsid w:val="005649B9"/>
    <w:rsid w:val="00573F4D"/>
    <w:rsid w:val="0058064F"/>
    <w:rsid w:val="0058553E"/>
    <w:rsid w:val="0059219E"/>
    <w:rsid w:val="00592B47"/>
    <w:rsid w:val="005969C2"/>
    <w:rsid w:val="00597066"/>
    <w:rsid w:val="005A167F"/>
    <w:rsid w:val="005A1831"/>
    <w:rsid w:val="005A2F8C"/>
    <w:rsid w:val="005A5F9A"/>
    <w:rsid w:val="005B1E1F"/>
    <w:rsid w:val="005B401F"/>
    <w:rsid w:val="005B701B"/>
    <w:rsid w:val="005D515D"/>
    <w:rsid w:val="005D7DB5"/>
    <w:rsid w:val="005F0939"/>
    <w:rsid w:val="005F25F7"/>
    <w:rsid w:val="005F5212"/>
    <w:rsid w:val="005F76B5"/>
    <w:rsid w:val="00601D7B"/>
    <w:rsid w:val="0062191A"/>
    <w:rsid w:val="00626523"/>
    <w:rsid w:val="00640E36"/>
    <w:rsid w:val="00646B24"/>
    <w:rsid w:val="00655E38"/>
    <w:rsid w:val="00656B13"/>
    <w:rsid w:val="00664E6D"/>
    <w:rsid w:val="006679BE"/>
    <w:rsid w:val="00672371"/>
    <w:rsid w:val="006731C7"/>
    <w:rsid w:val="00677D6C"/>
    <w:rsid w:val="0068704F"/>
    <w:rsid w:val="0069259D"/>
    <w:rsid w:val="006A19F6"/>
    <w:rsid w:val="006A3001"/>
    <w:rsid w:val="006B5BD8"/>
    <w:rsid w:val="006C11DE"/>
    <w:rsid w:val="006C35CF"/>
    <w:rsid w:val="006D3C71"/>
    <w:rsid w:val="006D7BED"/>
    <w:rsid w:val="006F4D67"/>
    <w:rsid w:val="00703D03"/>
    <w:rsid w:val="00713465"/>
    <w:rsid w:val="00715580"/>
    <w:rsid w:val="00715870"/>
    <w:rsid w:val="00715E15"/>
    <w:rsid w:val="0071693C"/>
    <w:rsid w:val="00723E02"/>
    <w:rsid w:val="007449C1"/>
    <w:rsid w:val="0077590F"/>
    <w:rsid w:val="00780397"/>
    <w:rsid w:val="007870B2"/>
    <w:rsid w:val="00792CFF"/>
    <w:rsid w:val="007A0E2D"/>
    <w:rsid w:val="007A60CA"/>
    <w:rsid w:val="007B41A8"/>
    <w:rsid w:val="007C2D57"/>
    <w:rsid w:val="007D5E23"/>
    <w:rsid w:val="007E0FFC"/>
    <w:rsid w:val="007E5350"/>
    <w:rsid w:val="007F3CDA"/>
    <w:rsid w:val="007F7AB0"/>
    <w:rsid w:val="00805F91"/>
    <w:rsid w:val="008142F8"/>
    <w:rsid w:val="00822DF9"/>
    <w:rsid w:val="00825419"/>
    <w:rsid w:val="008416E6"/>
    <w:rsid w:val="0087243C"/>
    <w:rsid w:val="00882AC9"/>
    <w:rsid w:val="00894CB5"/>
    <w:rsid w:val="008967D5"/>
    <w:rsid w:val="00896D77"/>
    <w:rsid w:val="008A5EFA"/>
    <w:rsid w:val="008B6432"/>
    <w:rsid w:val="008D29A7"/>
    <w:rsid w:val="008D2B34"/>
    <w:rsid w:val="008D6796"/>
    <w:rsid w:val="008E34EA"/>
    <w:rsid w:val="008F7A4C"/>
    <w:rsid w:val="009019B0"/>
    <w:rsid w:val="00902683"/>
    <w:rsid w:val="00921E4B"/>
    <w:rsid w:val="009252B7"/>
    <w:rsid w:val="00932673"/>
    <w:rsid w:val="00941D01"/>
    <w:rsid w:val="00952744"/>
    <w:rsid w:val="00963B19"/>
    <w:rsid w:val="00984421"/>
    <w:rsid w:val="00986D14"/>
    <w:rsid w:val="0099449A"/>
    <w:rsid w:val="009B6F6C"/>
    <w:rsid w:val="009B7C9C"/>
    <w:rsid w:val="009C4813"/>
    <w:rsid w:val="009D701A"/>
    <w:rsid w:val="009D7F6C"/>
    <w:rsid w:val="009E28B8"/>
    <w:rsid w:val="009F707A"/>
    <w:rsid w:val="00A05F1D"/>
    <w:rsid w:val="00A131B9"/>
    <w:rsid w:val="00A14B4E"/>
    <w:rsid w:val="00A177A1"/>
    <w:rsid w:val="00A22578"/>
    <w:rsid w:val="00A30247"/>
    <w:rsid w:val="00A378D4"/>
    <w:rsid w:val="00A4097C"/>
    <w:rsid w:val="00A50BE1"/>
    <w:rsid w:val="00A523E1"/>
    <w:rsid w:val="00A56AE4"/>
    <w:rsid w:val="00A64232"/>
    <w:rsid w:val="00A660A6"/>
    <w:rsid w:val="00A71B32"/>
    <w:rsid w:val="00A73845"/>
    <w:rsid w:val="00A8328F"/>
    <w:rsid w:val="00A86118"/>
    <w:rsid w:val="00A92342"/>
    <w:rsid w:val="00AC014E"/>
    <w:rsid w:val="00AC5840"/>
    <w:rsid w:val="00AC599A"/>
    <w:rsid w:val="00AD3DC9"/>
    <w:rsid w:val="00AD4CC8"/>
    <w:rsid w:val="00AD5134"/>
    <w:rsid w:val="00AD5989"/>
    <w:rsid w:val="00AE037C"/>
    <w:rsid w:val="00AE5463"/>
    <w:rsid w:val="00AF4816"/>
    <w:rsid w:val="00B11C92"/>
    <w:rsid w:val="00B158C9"/>
    <w:rsid w:val="00B16F52"/>
    <w:rsid w:val="00B27FCD"/>
    <w:rsid w:val="00B31207"/>
    <w:rsid w:val="00B3739E"/>
    <w:rsid w:val="00B447AC"/>
    <w:rsid w:val="00B50B87"/>
    <w:rsid w:val="00B50D64"/>
    <w:rsid w:val="00B618F6"/>
    <w:rsid w:val="00B62712"/>
    <w:rsid w:val="00B711D8"/>
    <w:rsid w:val="00B83E76"/>
    <w:rsid w:val="00B847EC"/>
    <w:rsid w:val="00B86008"/>
    <w:rsid w:val="00B871F1"/>
    <w:rsid w:val="00B90FB6"/>
    <w:rsid w:val="00BA0EE6"/>
    <w:rsid w:val="00BA6D92"/>
    <w:rsid w:val="00BB5293"/>
    <w:rsid w:val="00BC6159"/>
    <w:rsid w:val="00BD1926"/>
    <w:rsid w:val="00BD42C9"/>
    <w:rsid w:val="00BE3472"/>
    <w:rsid w:val="00BE4675"/>
    <w:rsid w:val="00BE6756"/>
    <w:rsid w:val="00BE7346"/>
    <w:rsid w:val="00BF51B2"/>
    <w:rsid w:val="00BF53E8"/>
    <w:rsid w:val="00BF6B71"/>
    <w:rsid w:val="00C0405F"/>
    <w:rsid w:val="00C04873"/>
    <w:rsid w:val="00C073C3"/>
    <w:rsid w:val="00C23ACB"/>
    <w:rsid w:val="00C25B60"/>
    <w:rsid w:val="00C37A2F"/>
    <w:rsid w:val="00C40FA3"/>
    <w:rsid w:val="00C4320E"/>
    <w:rsid w:val="00C4703A"/>
    <w:rsid w:val="00C4797C"/>
    <w:rsid w:val="00C74B89"/>
    <w:rsid w:val="00C759CD"/>
    <w:rsid w:val="00C769F2"/>
    <w:rsid w:val="00C825C5"/>
    <w:rsid w:val="00C925B3"/>
    <w:rsid w:val="00C95953"/>
    <w:rsid w:val="00CA635E"/>
    <w:rsid w:val="00CB55E0"/>
    <w:rsid w:val="00CD4289"/>
    <w:rsid w:val="00CE1543"/>
    <w:rsid w:val="00CF1802"/>
    <w:rsid w:val="00CF537A"/>
    <w:rsid w:val="00D02B2A"/>
    <w:rsid w:val="00D0749B"/>
    <w:rsid w:val="00D150A3"/>
    <w:rsid w:val="00D17983"/>
    <w:rsid w:val="00D24458"/>
    <w:rsid w:val="00D30D9D"/>
    <w:rsid w:val="00D555D0"/>
    <w:rsid w:val="00D55661"/>
    <w:rsid w:val="00D60B4D"/>
    <w:rsid w:val="00D62081"/>
    <w:rsid w:val="00D6582E"/>
    <w:rsid w:val="00D70257"/>
    <w:rsid w:val="00D70E39"/>
    <w:rsid w:val="00D90F4C"/>
    <w:rsid w:val="00D91091"/>
    <w:rsid w:val="00DA43E6"/>
    <w:rsid w:val="00DC29E5"/>
    <w:rsid w:val="00DD1396"/>
    <w:rsid w:val="00DD6E90"/>
    <w:rsid w:val="00DF5CA4"/>
    <w:rsid w:val="00E1277A"/>
    <w:rsid w:val="00E21E51"/>
    <w:rsid w:val="00E274C6"/>
    <w:rsid w:val="00E54081"/>
    <w:rsid w:val="00E545B8"/>
    <w:rsid w:val="00E62F2C"/>
    <w:rsid w:val="00E662F2"/>
    <w:rsid w:val="00E70563"/>
    <w:rsid w:val="00E71F59"/>
    <w:rsid w:val="00E83B6F"/>
    <w:rsid w:val="00E93519"/>
    <w:rsid w:val="00EA2EB3"/>
    <w:rsid w:val="00EB436C"/>
    <w:rsid w:val="00EC38A6"/>
    <w:rsid w:val="00EC7460"/>
    <w:rsid w:val="00ED3194"/>
    <w:rsid w:val="00ED5240"/>
    <w:rsid w:val="00ED6E5F"/>
    <w:rsid w:val="00EE1F0C"/>
    <w:rsid w:val="00EF2BCA"/>
    <w:rsid w:val="00EF7319"/>
    <w:rsid w:val="00F024F2"/>
    <w:rsid w:val="00F03516"/>
    <w:rsid w:val="00F07EE2"/>
    <w:rsid w:val="00F15CE5"/>
    <w:rsid w:val="00F177BD"/>
    <w:rsid w:val="00F26CCA"/>
    <w:rsid w:val="00F30113"/>
    <w:rsid w:val="00F33486"/>
    <w:rsid w:val="00F401F2"/>
    <w:rsid w:val="00F41D7B"/>
    <w:rsid w:val="00F41DFA"/>
    <w:rsid w:val="00F42CFF"/>
    <w:rsid w:val="00F4387F"/>
    <w:rsid w:val="00F527D3"/>
    <w:rsid w:val="00F531A6"/>
    <w:rsid w:val="00F5726D"/>
    <w:rsid w:val="00F6158D"/>
    <w:rsid w:val="00F73D0C"/>
    <w:rsid w:val="00F76068"/>
    <w:rsid w:val="00F95A6E"/>
    <w:rsid w:val="00FA0AF3"/>
    <w:rsid w:val="00FA1E0E"/>
    <w:rsid w:val="00FA2951"/>
    <w:rsid w:val="00FA3DDD"/>
    <w:rsid w:val="00FA4518"/>
    <w:rsid w:val="00FB2E02"/>
    <w:rsid w:val="00FB7B46"/>
    <w:rsid w:val="00FC05D5"/>
    <w:rsid w:val="00FC6A7D"/>
    <w:rsid w:val="00FD3C87"/>
    <w:rsid w:val="00FD5A52"/>
    <w:rsid w:val="00FD70CB"/>
    <w:rsid w:val="00FD740A"/>
    <w:rsid w:val="00FE5F49"/>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E5"/>
  </w:style>
  <w:style w:type="paragraph" w:styleId="1">
    <w:name w:val="heading 1"/>
    <w:basedOn w:val="a"/>
    <w:next w:val="a"/>
    <w:link w:val="10"/>
    <w:uiPriority w:val="9"/>
    <w:qFormat/>
    <w:rsid w:val="006C11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2E441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3017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95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DE"/>
    <w:rPr>
      <w:rFonts w:asciiTheme="majorHAnsi" w:eastAsiaTheme="majorEastAsia" w:hAnsiTheme="majorHAnsi" w:cstheme="majorBidi"/>
      <w:b/>
      <w:bCs/>
      <w:color w:val="345A8A" w:themeColor="accent1" w:themeShade="B5"/>
      <w:sz w:val="32"/>
      <w:szCs w:val="32"/>
    </w:rPr>
  </w:style>
  <w:style w:type="paragraph" w:styleId="a3">
    <w:name w:val="TOC Heading"/>
    <w:basedOn w:val="1"/>
    <w:next w:val="a"/>
    <w:uiPriority w:val="39"/>
    <w:unhideWhenUsed/>
    <w:qFormat/>
    <w:rsid w:val="006C11DE"/>
    <w:pPr>
      <w:spacing w:line="276" w:lineRule="auto"/>
      <w:outlineLvl w:val="9"/>
    </w:pPr>
    <w:rPr>
      <w:color w:val="365F91" w:themeColor="accent1" w:themeShade="BF"/>
      <w:sz w:val="28"/>
      <w:szCs w:val="28"/>
    </w:rPr>
  </w:style>
  <w:style w:type="paragraph" w:styleId="a4">
    <w:name w:val="Balloon Text"/>
    <w:basedOn w:val="a"/>
    <w:link w:val="a5"/>
    <w:uiPriority w:val="99"/>
    <w:semiHidden/>
    <w:unhideWhenUsed/>
    <w:rsid w:val="006C11DE"/>
    <w:rPr>
      <w:rFonts w:ascii="Lucida Grande CY" w:hAnsi="Lucida Grande CY"/>
      <w:sz w:val="18"/>
      <w:szCs w:val="18"/>
    </w:rPr>
  </w:style>
  <w:style w:type="character" w:customStyle="1" w:styleId="a5">
    <w:name w:val="Текст выноски Знак"/>
    <w:basedOn w:val="a0"/>
    <w:link w:val="a4"/>
    <w:uiPriority w:val="99"/>
    <w:semiHidden/>
    <w:rsid w:val="006C11DE"/>
    <w:rPr>
      <w:rFonts w:ascii="Lucida Grande CY" w:hAnsi="Lucida Grande CY"/>
      <w:sz w:val="18"/>
      <w:szCs w:val="18"/>
    </w:rPr>
  </w:style>
  <w:style w:type="paragraph" w:styleId="11">
    <w:name w:val="toc 1"/>
    <w:basedOn w:val="a"/>
    <w:next w:val="a"/>
    <w:autoRedefine/>
    <w:uiPriority w:val="39"/>
    <w:unhideWhenUsed/>
    <w:rsid w:val="006C11DE"/>
    <w:pPr>
      <w:spacing w:before="120"/>
    </w:pPr>
    <w:rPr>
      <w:rFonts w:asciiTheme="majorHAnsi" w:hAnsiTheme="majorHAnsi"/>
      <w:b/>
      <w:color w:val="548DD4"/>
    </w:rPr>
  </w:style>
  <w:style w:type="paragraph" w:styleId="21">
    <w:name w:val="toc 2"/>
    <w:basedOn w:val="a"/>
    <w:next w:val="a"/>
    <w:autoRedefine/>
    <w:uiPriority w:val="39"/>
    <w:unhideWhenUsed/>
    <w:rsid w:val="006C11DE"/>
    <w:rPr>
      <w:sz w:val="22"/>
      <w:szCs w:val="22"/>
    </w:rPr>
  </w:style>
  <w:style w:type="paragraph" w:styleId="31">
    <w:name w:val="toc 3"/>
    <w:basedOn w:val="a"/>
    <w:next w:val="a"/>
    <w:autoRedefine/>
    <w:uiPriority w:val="39"/>
    <w:unhideWhenUsed/>
    <w:rsid w:val="00D555D0"/>
    <w:pPr>
      <w:tabs>
        <w:tab w:val="right" w:leader="dot" w:pos="9339"/>
      </w:tabs>
      <w:ind w:left="240"/>
    </w:pPr>
    <w:rPr>
      <w:b/>
      <w:noProof/>
      <w:sz w:val="22"/>
      <w:szCs w:val="22"/>
    </w:rPr>
  </w:style>
  <w:style w:type="paragraph" w:styleId="41">
    <w:name w:val="toc 4"/>
    <w:basedOn w:val="a"/>
    <w:next w:val="a"/>
    <w:autoRedefine/>
    <w:uiPriority w:val="39"/>
    <w:semiHidden/>
    <w:unhideWhenUsed/>
    <w:rsid w:val="006C11DE"/>
    <w:pPr>
      <w:pBdr>
        <w:between w:val="double" w:sz="6" w:space="0" w:color="auto"/>
      </w:pBdr>
      <w:ind w:left="480"/>
    </w:pPr>
    <w:rPr>
      <w:sz w:val="20"/>
      <w:szCs w:val="20"/>
    </w:rPr>
  </w:style>
  <w:style w:type="paragraph" w:styleId="5">
    <w:name w:val="toc 5"/>
    <w:basedOn w:val="a"/>
    <w:next w:val="a"/>
    <w:autoRedefine/>
    <w:uiPriority w:val="39"/>
    <w:semiHidden/>
    <w:unhideWhenUsed/>
    <w:rsid w:val="006C11DE"/>
    <w:pPr>
      <w:pBdr>
        <w:between w:val="double" w:sz="6" w:space="0" w:color="auto"/>
      </w:pBdr>
      <w:ind w:left="720"/>
    </w:pPr>
    <w:rPr>
      <w:sz w:val="20"/>
      <w:szCs w:val="20"/>
    </w:rPr>
  </w:style>
  <w:style w:type="paragraph" w:styleId="6">
    <w:name w:val="toc 6"/>
    <w:basedOn w:val="a"/>
    <w:next w:val="a"/>
    <w:autoRedefine/>
    <w:uiPriority w:val="39"/>
    <w:semiHidden/>
    <w:unhideWhenUsed/>
    <w:rsid w:val="006C11DE"/>
    <w:pPr>
      <w:pBdr>
        <w:between w:val="double" w:sz="6" w:space="0" w:color="auto"/>
      </w:pBdr>
      <w:ind w:left="960"/>
    </w:pPr>
    <w:rPr>
      <w:sz w:val="20"/>
      <w:szCs w:val="20"/>
    </w:rPr>
  </w:style>
  <w:style w:type="paragraph" w:styleId="7">
    <w:name w:val="toc 7"/>
    <w:basedOn w:val="a"/>
    <w:next w:val="a"/>
    <w:autoRedefine/>
    <w:uiPriority w:val="39"/>
    <w:semiHidden/>
    <w:unhideWhenUsed/>
    <w:rsid w:val="006C11DE"/>
    <w:pPr>
      <w:pBdr>
        <w:between w:val="double" w:sz="6" w:space="0" w:color="auto"/>
      </w:pBdr>
      <w:ind w:left="1200"/>
    </w:pPr>
    <w:rPr>
      <w:sz w:val="20"/>
      <w:szCs w:val="20"/>
    </w:rPr>
  </w:style>
  <w:style w:type="paragraph" w:styleId="8">
    <w:name w:val="toc 8"/>
    <w:basedOn w:val="a"/>
    <w:next w:val="a"/>
    <w:autoRedefine/>
    <w:uiPriority w:val="39"/>
    <w:semiHidden/>
    <w:unhideWhenUsed/>
    <w:rsid w:val="006C11DE"/>
    <w:pPr>
      <w:pBdr>
        <w:between w:val="double" w:sz="6" w:space="0" w:color="auto"/>
      </w:pBdr>
      <w:ind w:left="1440"/>
    </w:pPr>
    <w:rPr>
      <w:sz w:val="20"/>
      <w:szCs w:val="20"/>
    </w:rPr>
  </w:style>
  <w:style w:type="paragraph" w:styleId="9">
    <w:name w:val="toc 9"/>
    <w:basedOn w:val="a"/>
    <w:next w:val="a"/>
    <w:autoRedefine/>
    <w:uiPriority w:val="39"/>
    <w:semiHidden/>
    <w:unhideWhenUsed/>
    <w:rsid w:val="006C11DE"/>
    <w:pPr>
      <w:pBdr>
        <w:between w:val="double" w:sz="6" w:space="0" w:color="auto"/>
      </w:pBdr>
      <w:ind w:left="1680"/>
    </w:pPr>
    <w:rPr>
      <w:sz w:val="20"/>
      <w:szCs w:val="20"/>
    </w:rPr>
  </w:style>
  <w:style w:type="character" w:customStyle="1" w:styleId="20">
    <w:name w:val="Заголовок 2 Знак"/>
    <w:basedOn w:val="a0"/>
    <w:link w:val="2"/>
    <w:uiPriority w:val="9"/>
    <w:rsid w:val="002E441E"/>
    <w:rPr>
      <w:rFonts w:asciiTheme="majorHAnsi" w:eastAsiaTheme="majorEastAsia" w:hAnsiTheme="majorHAnsi" w:cstheme="majorBidi"/>
      <w:b/>
      <w:bCs/>
      <w:color w:val="4F81BD" w:themeColor="accent1"/>
      <w:sz w:val="26"/>
      <w:szCs w:val="26"/>
      <w:lang w:val="en-US"/>
    </w:rPr>
  </w:style>
  <w:style w:type="paragraph" w:styleId="a6">
    <w:name w:val="List Paragraph"/>
    <w:basedOn w:val="a"/>
    <w:uiPriority w:val="34"/>
    <w:qFormat/>
    <w:rsid w:val="005B701B"/>
    <w:pPr>
      <w:ind w:left="720"/>
      <w:contextualSpacing/>
    </w:pPr>
  </w:style>
  <w:style w:type="paragraph" w:styleId="a7">
    <w:name w:val="footer"/>
    <w:basedOn w:val="a"/>
    <w:link w:val="a8"/>
    <w:uiPriority w:val="99"/>
    <w:unhideWhenUsed/>
    <w:rsid w:val="004B70F1"/>
    <w:pPr>
      <w:tabs>
        <w:tab w:val="center" w:pos="4677"/>
        <w:tab w:val="right" w:pos="9355"/>
      </w:tabs>
    </w:pPr>
  </w:style>
  <w:style w:type="character" w:customStyle="1" w:styleId="a8">
    <w:name w:val="Нижний колонтитул Знак"/>
    <w:basedOn w:val="a0"/>
    <w:link w:val="a7"/>
    <w:uiPriority w:val="99"/>
    <w:rsid w:val="004B70F1"/>
  </w:style>
  <w:style w:type="character" w:styleId="a9">
    <w:name w:val="page number"/>
    <w:basedOn w:val="a0"/>
    <w:uiPriority w:val="99"/>
    <w:semiHidden/>
    <w:unhideWhenUsed/>
    <w:rsid w:val="004B70F1"/>
  </w:style>
  <w:style w:type="paragraph" w:styleId="aa">
    <w:name w:val="header"/>
    <w:basedOn w:val="a"/>
    <w:link w:val="ab"/>
    <w:uiPriority w:val="99"/>
    <w:unhideWhenUsed/>
    <w:rsid w:val="004B70F1"/>
    <w:pPr>
      <w:tabs>
        <w:tab w:val="center" w:pos="4677"/>
        <w:tab w:val="right" w:pos="9355"/>
      </w:tabs>
    </w:pPr>
  </w:style>
  <w:style w:type="character" w:customStyle="1" w:styleId="ab">
    <w:name w:val="Верхний колонтитул Знак"/>
    <w:basedOn w:val="a0"/>
    <w:link w:val="aa"/>
    <w:uiPriority w:val="99"/>
    <w:rsid w:val="004B70F1"/>
  </w:style>
  <w:style w:type="paragraph" w:styleId="ac">
    <w:name w:val="footnote text"/>
    <w:basedOn w:val="a"/>
    <w:link w:val="ad"/>
    <w:uiPriority w:val="99"/>
    <w:unhideWhenUsed/>
    <w:rsid w:val="004B70F1"/>
  </w:style>
  <w:style w:type="character" w:customStyle="1" w:styleId="ad">
    <w:name w:val="Текст сноски Знак"/>
    <w:basedOn w:val="a0"/>
    <w:link w:val="ac"/>
    <w:uiPriority w:val="99"/>
    <w:rsid w:val="004B70F1"/>
  </w:style>
  <w:style w:type="character" w:styleId="ae">
    <w:name w:val="footnote reference"/>
    <w:basedOn w:val="a0"/>
    <w:uiPriority w:val="99"/>
    <w:unhideWhenUsed/>
    <w:rsid w:val="004B70F1"/>
    <w:rPr>
      <w:vertAlign w:val="superscript"/>
    </w:rPr>
  </w:style>
  <w:style w:type="character" w:customStyle="1" w:styleId="apple-converted-space">
    <w:name w:val="apple-converted-space"/>
    <w:basedOn w:val="a0"/>
    <w:rsid w:val="00F4387F"/>
  </w:style>
  <w:style w:type="character" w:styleId="af">
    <w:name w:val="Emphasis"/>
    <w:basedOn w:val="a0"/>
    <w:uiPriority w:val="20"/>
    <w:qFormat/>
    <w:rsid w:val="000E3E1E"/>
    <w:rPr>
      <w:i/>
      <w:iCs/>
    </w:rPr>
  </w:style>
  <w:style w:type="character" w:styleId="af0">
    <w:name w:val="Hyperlink"/>
    <w:basedOn w:val="a0"/>
    <w:uiPriority w:val="99"/>
    <w:unhideWhenUsed/>
    <w:rsid w:val="00EE1F0C"/>
    <w:rPr>
      <w:color w:val="0000FF" w:themeColor="hyperlink"/>
      <w:u w:val="single"/>
    </w:rPr>
  </w:style>
  <w:style w:type="character" w:customStyle="1" w:styleId="30">
    <w:name w:val="Заголовок 3 Знак"/>
    <w:basedOn w:val="a0"/>
    <w:link w:val="3"/>
    <w:uiPriority w:val="9"/>
    <w:rsid w:val="0030177B"/>
    <w:rPr>
      <w:rFonts w:asciiTheme="majorHAnsi" w:eastAsiaTheme="majorEastAsia" w:hAnsiTheme="majorHAnsi" w:cstheme="majorBidi"/>
      <w:b/>
      <w:bCs/>
      <w:color w:val="4F81BD" w:themeColor="accent1"/>
    </w:rPr>
  </w:style>
  <w:style w:type="paragraph" w:styleId="af1">
    <w:name w:val="endnote text"/>
    <w:basedOn w:val="a"/>
    <w:link w:val="af2"/>
    <w:uiPriority w:val="99"/>
    <w:semiHidden/>
    <w:unhideWhenUsed/>
    <w:rsid w:val="00ED5240"/>
    <w:rPr>
      <w:sz w:val="20"/>
      <w:szCs w:val="20"/>
    </w:rPr>
  </w:style>
  <w:style w:type="character" w:customStyle="1" w:styleId="af2">
    <w:name w:val="Текст концевой сноски Знак"/>
    <w:basedOn w:val="a0"/>
    <w:link w:val="af1"/>
    <w:uiPriority w:val="99"/>
    <w:semiHidden/>
    <w:rsid w:val="00ED5240"/>
    <w:rPr>
      <w:sz w:val="20"/>
      <w:szCs w:val="20"/>
    </w:rPr>
  </w:style>
  <w:style w:type="character" w:styleId="af3">
    <w:name w:val="endnote reference"/>
    <w:basedOn w:val="a0"/>
    <w:uiPriority w:val="99"/>
    <w:semiHidden/>
    <w:unhideWhenUsed/>
    <w:rsid w:val="00ED5240"/>
    <w:rPr>
      <w:vertAlign w:val="superscript"/>
    </w:rPr>
  </w:style>
  <w:style w:type="character" w:customStyle="1" w:styleId="40">
    <w:name w:val="Заголовок 4 Знак"/>
    <w:basedOn w:val="a0"/>
    <w:link w:val="4"/>
    <w:uiPriority w:val="9"/>
    <w:rsid w:val="00395E94"/>
    <w:rPr>
      <w:rFonts w:asciiTheme="majorHAnsi" w:eastAsiaTheme="majorEastAsia" w:hAnsiTheme="majorHAnsi" w:cstheme="majorBidi"/>
      <w:b/>
      <w:bCs/>
      <w:i/>
      <w:iCs/>
      <w:color w:val="4F81BD" w:themeColor="accent1"/>
    </w:rPr>
  </w:style>
  <w:style w:type="character" w:styleId="af4">
    <w:name w:val="Strong"/>
    <w:uiPriority w:val="22"/>
    <w:qFormat/>
    <w:rsid w:val="00306B0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E5"/>
  </w:style>
  <w:style w:type="paragraph" w:styleId="1">
    <w:name w:val="heading 1"/>
    <w:basedOn w:val="a"/>
    <w:next w:val="a"/>
    <w:link w:val="10"/>
    <w:uiPriority w:val="9"/>
    <w:qFormat/>
    <w:rsid w:val="006C11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2E441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3017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95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DE"/>
    <w:rPr>
      <w:rFonts w:asciiTheme="majorHAnsi" w:eastAsiaTheme="majorEastAsia" w:hAnsiTheme="majorHAnsi" w:cstheme="majorBidi"/>
      <w:b/>
      <w:bCs/>
      <w:color w:val="345A8A" w:themeColor="accent1" w:themeShade="B5"/>
      <w:sz w:val="32"/>
      <w:szCs w:val="32"/>
    </w:rPr>
  </w:style>
  <w:style w:type="paragraph" w:styleId="a3">
    <w:name w:val="TOC Heading"/>
    <w:basedOn w:val="1"/>
    <w:next w:val="a"/>
    <w:uiPriority w:val="39"/>
    <w:unhideWhenUsed/>
    <w:qFormat/>
    <w:rsid w:val="006C11DE"/>
    <w:pPr>
      <w:spacing w:line="276" w:lineRule="auto"/>
      <w:outlineLvl w:val="9"/>
    </w:pPr>
    <w:rPr>
      <w:color w:val="365F91" w:themeColor="accent1" w:themeShade="BF"/>
      <w:sz w:val="28"/>
      <w:szCs w:val="28"/>
    </w:rPr>
  </w:style>
  <w:style w:type="paragraph" w:styleId="a4">
    <w:name w:val="Balloon Text"/>
    <w:basedOn w:val="a"/>
    <w:link w:val="a5"/>
    <w:uiPriority w:val="99"/>
    <w:semiHidden/>
    <w:unhideWhenUsed/>
    <w:rsid w:val="006C11DE"/>
    <w:rPr>
      <w:rFonts w:ascii="Lucida Grande CY" w:hAnsi="Lucida Grande CY"/>
      <w:sz w:val="18"/>
      <w:szCs w:val="18"/>
    </w:rPr>
  </w:style>
  <w:style w:type="character" w:customStyle="1" w:styleId="a5">
    <w:name w:val="Текст выноски Знак"/>
    <w:basedOn w:val="a0"/>
    <w:link w:val="a4"/>
    <w:uiPriority w:val="99"/>
    <w:semiHidden/>
    <w:rsid w:val="006C11DE"/>
    <w:rPr>
      <w:rFonts w:ascii="Lucida Grande CY" w:hAnsi="Lucida Grande CY"/>
      <w:sz w:val="18"/>
      <w:szCs w:val="18"/>
    </w:rPr>
  </w:style>
  <w:style w:type="paragraph" w:styleId="11">
    <w:name w:val="toc 1"/>
    <w:basedOn w:val="a"/>
    <w:next w:val="a"/>
    <w:autoRedefine/>
    <w:uiPriority w:val="39"/>
    <w:unhideWhenUsed/>
    <w:rsid w:val="006C11DE"/>
    <w:pPr>
      <w:spacing w:before="120"/>
    </w:pPr>
    <w:rPr>
      <w:rFonts w:asciiTheme="majorHAnsi" w:hAnsiTheme="majorHAnsi"/>
      <w:b/>
      <w:color w:val="548DD4"/>
    </w:rPr>
  </w:style>
  <w:style w:type="paragraph" w:styleId="21">
    <w:name w:val="toc 2"/>
    <w:basedOn w:val="a"/>
    <w:next w:val="a"/>
    <w:autoRedefine/>
    <w:uiPriority w:val="39"/>
    <w:unhideWhenUsed/>
    <w:rsid w:val="006C11DE"/>
    <w:rPr>
      <w:sz w:val="22"/>
      <w:szCs w:val="22"/>
    </w:rPr>
  </w:style>
  <w:style w:type="paragraph" w:styleId="31">
    <w:name w:val="toc 3"/>
    <w:basedOn w:val="a"/>
    <w:next w:val="a"/>
    <w:autoRedefine/>
    <w:uiPriority w:val="39"/>
    <w:unhideWhenUsed/>
    <w:rsid w:val="00D555D0"/>
    <w:pPr>
      <w:tabs>
        <w:tab w:val="right" w:leader="dot" w:pos="9339"/>
      </w:tabs>
      <w:ind w:left="240"/>
    </w:pPr>
    <w:rPr>
      <w:b/>
      <w:noProof/>
      <w:sz w:val="22"/>
      <w:szCs w:val="22"/>
    </w:rPr>
  </w:style>
  <w:style w:type="paragraph" w:styleId="41">
    <w:name w:val="toc 4"/>
    <w:basedOn w:val="a"/>
    <w:next w:val="a"/>
    <w:autoRedefine/>
    <w:uiPriority w:val="39"/>
    <w:semiHidden/>
    <w:unhideWhenUsed/>
    <w:rsid w:val="006C11DE"/>
    <w:pPr>
      <w:pBdr>
        <w:between w:val="double" w:sz="6" w:space="0" w:color="auto"/>
      </w:pBdr>
      <w:ind w:left="480"/>
    </w:pPr>
    <w:rPr>
      <w:sz w:val="20"/>
      <w:szCs w:val="20"/>
    </w:rPr>
  </w:style>
  <w:style w:type="paragraph" w:styleId="5">
    <w:name w:val="toc 5"/>
    <w:basedOn w:val="a"/>
    <w:next w:val="a"/>
    <w:autoRedefine/>
    <w:uiPriority w:val="39"/>
    <w:semiHidden/>
    <w:unhideWhenUsed/>
    <w:rsid w:val="006C11DE"/>
    <w:pPr>
      <w:pBdr>
        <w:between w:val="double" w:sz="6" w:space="0" w:color="auto"/>
      </w:pBdr>
      <w:ind w:left="720"/>
    </w:pPr>
    <w:rPr>
      <w:sz w:val="20"/>
      <w:szCs w:val="20"/>
    </w:rPr>
  </w:style>
  <w:style w:type="paragraph" w:styleId="6">
    <w:name w:val="toc 6"/>
    <w:basedOn w:val="a"/>
    <w:next w:val="a"/>
    <w:autoRedefine/>
    <w:uiPriority w:val="39"/>
    <w:semiHidden/>
    <w:unhideWhenUsed/>
    <w:rsid w:val="006C11DE"/>
    <w:pPr>
      <w:pBdr>
        <w:between w:val="double" w:sz="6" w:space="0" w:color="auto"/>
      </w:pBdr>
      <w:ind w:left="960"/>
    </w:pPr>
    <w:rPr>
      <w:sz w:val="20"/>
      <w:szCs w:val="20"/>
    </w:rPr>
  </w:style>
  <w:style w:type="paragraph" w:styleId="7">
    <w:name w:val="toc 7"/>
    <w:basedOn w:val="a"/>
    <w:next w:val="a"/>
    <w:autoRedefine/>
    <w:uiPriority w:val="39"/>
    <w:semiHidden/>
    <w:unhideWhenUsed/>
    <w:rsid w:val="006C11DE"/>
    <w:pPr>
      <w:pBdr>
        <w:between w:val="double" w:sz="6" w:space="0" w:color="auto"/>
      </w:pBdr>
      <w:ind w:left="1200"/>
    </w:pPr>
    <w:rPr>
      <w:sz w:val="20"/>
      <w:szCs w:val="20"/>
    </w:rPr>
  </w:style>
  <w:style w:type="paragraph" w:styleId="8">
    <w:name w:val="toc 8"/>
    <w:basedOn w:val="a"/>
    <w:next w:val="a"/>
    <w:autoRedefine/>
    <w:uiPriority w:val="39"/>
    <w:semiHidden/>
    <w:unhideWhenUsed/>
    <w:rsid w:val="006C11DE"/>
    <w:pPr>
      <w:pBdr>
        <w:between w:val="double" w:sz="6" w:space="0" w:color="auto"/>
      </w:pBdr>
      <w:ind w:left="1440"/>
    </w:pPr>
    <w:rPr>
      <w:sz w:val="20"/>
      <w:szCs w:val="20"/>
    </w:rPr>
  </w:style>
  <w:style w:type="paragraph" w:styleId="9">
    <w:name w:val="toc 9"/>
    <w:basedOn w:val="a"/>
    <w:next w:val="a"/>
    <w:autoRedefine/>
    <w:uiPriority w:val="39"/>
    <w:semiHidden/>
    <w:unhideWhenUsed/>
    <w:rsid w:val="006C11DE"/>
    <w:pPr>
      <w:pBdr>
        <w:between w:val="double" w:sz="6" w:space="0" w:color="auto"/>
      </w:pBdr>
      <w:ind w:left="1680"/>
    </w:pPr>
    <w:rPr>
      <w:sz w:val="20"/>
      <w:szCs w:val="20"/>
    </w:rPr>
  </w:style>
  <w:style w:type="character" w:customStyle="1" w:styleId="20">
    <w:name w:val="Заголовок 2 Знак"/>
    <w:basedOn w:val="a0"/>
    <w:link w:val="2"/>
    <w:uiPriority w:val="9"/>
    <w:rsid w:val="002E441E"/>
    <w:rPr>
      <w:rFonts w:asciiTheme="majorHAnsi" w:eastAsiaTheme="majorEastAsia" w:hAnsiTheme="majorHAnsi" w:cstheme="majorBidi"/>
      <w:b/>
      <w:bCs/>
      <w:color w:val="4F81BD" w:themeColor="accent1"/>
      <w:sz w:val="26"/>
      <w:szCs w:val="26"/>
      <w:lang w:val="en-US"/>
    </w:rPr>
  </w:style>
  <w:style w:type="paragraph" w:styleId="a6">
    <w:name w:val="List Paragraph"/>
    <w:basedOn w:val="a"/>
    <w:uiPriority w:val="34"/>
    <w:qFormat/>
    <w:rsid w:val="005B701B"/>
    <w:pPr>
      <w:ind w:left="720"/>
      <w:contextualSpacing/>
    </w:pPr>
  </w:style>
  <w:style w:type="paragraph" w:styleId="a7">
    <w:name w:val="footer"/>
    <w:basedOn w:val="a"/>
    <w:link w:val="a8"/>
    <w:uiPriority w:val="99"/>
    <w:unhideWhenUsed/>
    <w:rsid w:val="004B70F1"/>
    <w:pPr>
      <w:tabs>
        <w:tab w:val="center" w:pos="4677"/>
        <w:tab w:val="right" w:pos="9355"/>
      </w:tabs>
    </w:pPr>
  </w:style>
  <w:style w:type="character" w:customStyle="1" w:styleId="a8">
    <w:name w:val="Нижний колонтитул Знак"/>
    <w:basedOn w:val="a0"/>
    <w:link w:val="a7"/>
    <w:uiPriority w:val="99"/>
    <w:rsid w:val="004B70F1"/>
  </w:style>
  <w:style w:type="character" w:styleId="a9">
    <w:name w:val="page number"/>
    <w:basedOn w:val="a0"/>
    <w:uiPriority w:val="99"/>
    <w:semiHidden/>
    <w:unhideWhenUsed/>
    <w:rsid w:val="004B70F1"/>
  </w:style>
  <w:style w:type="paragraph" w:styleId="aa">
    <w:name w:val="header"/>
    <w:basedOn w:val="a"/>
    <w:link w:val="ab"/>
    <w:uiPriority w:val="99"/>
    <w:unhideWhenUsed/>
    <w:rsid w:val="004B70F1"/>
    <w:pPr>
      <w:tabs>
        <w:tab w:val="center" w:pos="4677"/>
        <w:tab w:val="right" w:pos="9355"/>
      </w:tabs>
    </w:pPr>
  </w:style>
  <w:style w:type="character" w:customStyle="1" w:styleId="ab">
    <w:name w:val="Верхний колонтитул Знак"/>
    <w:basedOn w:val="a0"/>
    <w:link w:val="aa"/>
    <w:uiPriority w:val="99"/>
    <w:rsid w:val="004B70F1"/>
  </w:style>
  <w:style w:type="paragraph" w:styleId="ac">
    <w:name w:val="footnote text"/>
    <w:basedOn w:val="a"/>
    <w:link w:val="ad"/>
    <w:uiPriority w:val="99"/>
    <w:unhideWhenUsed/>
    <w:rsid w:val="004B70F1"/>
  </w:style>
  <w:style w:type="character" w:customStyle="1" w:styleId="ad">
    <w:name w:val="Текст сноски Знак"/>
    <w:basedOn w:val="a0"/>
    <w:link w:val="ac"/>
    <w:uiPriority w:val="99"/>
    <w:rsid w:val="004B70F1"/>
  </w:style>
  <w:style w:type="character" w:styleId="ae">
    <w:name w:val="footnote reference"/>
    <w:basedOn w:val="a0"/>
    <w:uiPriority w:val="99"/>
    <w:unhideWhenUsed/>
    <w:rsid w:val="004B70F1"/>
    <w:rPr>
      <w:vertAlign w:val="superscript"/>
    </w:rPr>
  </w:style>
  <w:style w:type="character" w:customStyle="1" w:styleId="apple-converted-space">
    <w:name w:val="apple-converted-space"/>
    <w:basedOn w:val="a0"/>
    <w:rsid w:val="00F4387F"/>
  </w:style>
  <w:style w:type="character" w:styleId="af">
    <w:name w:val="Emphasis"/>
    <w:basedOn w:val="a0"/>
    <w:uiPriority w:val="20"/>
    <w:qFormat/>
    <w:rsid w:val="000E3E1E"/>
    <w:rPr>
      <w:i/>
      <w:iCs/>
    </w:rPr>
  </w:style>
  <w:style w:type="character" w:styleId="af0">
    <w:name w:val="Hyperlink"/>
    <w:basedOn w:val="a0"/>
    <w:uiPriority w:val="99"/>
    <w:unhideWhenUsed/>
    <w:rsid w:val="00EE1F0C"/>
    <w:rPr>
      <w:color w:val="0000FF" w:themeColor="hyperlink"/>
      <w:u w:val="single"/>
    </w:rPr>
  </w:style>
  <w:style w:type="character" w:customStyle="1" w:styleId="30">
    <w:name w:val="Заголовок 3 Знак"/>
    <w:basedOn w:val="a0"/>
    <w:link w:val="3"/>
    <w:uiPriority w:val="9"/>
    <w:rsid w:val="0030177B"/>
    <w:rPr>
      <w:rFonts w:asciiTheme="majorHAnsi" w:eastAsiaTheme="majorEastAsia" w:hAnsiTheme="majorHAnsi" w:cstheme="majorBidi"/>
      <w:b/>
      <w:bCs/>
      <w:color w:val="4F81BD" w:themeColor="accent1"/>
    </w:rPr>
  </w:style>
  <w:style w:type="paragraph" w:styleId="af1">
    <w:name w:val="endnote text"/>
    <w:basedOn w:val="a"/>
    <w:link w:val="af2"/>
    <w:uiPriority w:val="99"/>
    <w:semiHidden/>
    <w:unhideWhenUsed/>
    <w:rsid w:val="00ED5240"/>
    <w:rPr>
      <w:sz w:val="20"/>
      <w:szCs w:val="20"/>
    </w:rPr>
  </w:style>
  <w:style w:type="character" w:customStyle="1" w:styleId="af2">
    <w:name w:val="Текст концевой сноски Знак"/>
    <w:basedOn w:val="a0"/>
    <w:link w:val="af1"/>
    <w:uiPriority w:val="99"/>
    <w:semiHidden/>
    <w:rsid w:val="00ED5240"/>
    <w:rPr>
      <w:sz w:val="20"/>
      <w:szCs w:val="20"/>
    </w:rPr>
  </w:style>
  <w:style w:type="character" w:styleId="af3">
    <w:name w:val="endnote reference"/>
    <w:basedOn w:val="a0"/>
    <w:uiPriority w:val="99"/>
    <w:semiHidden/>
    <w:unhideWhenUsed/>
    <w:rsid w:val="00ED5240"/>
    <w:rPr>
      <w:vertAlign w:val="superscript"/>
    </w:rPr>
  </w:style>
  <w:style w:type="character" w:customStyle="1" w:styleId="40">
    <w:name w:val="Заголовок 4 Знак"/>
    <w:basedOn w:val="a0"/>
    <w:link w:val="4"/>
    <w:uiPriority w:val="9"/>
    <w:rsid w:val="00395E94"/>
    <w:rPr>
      <w:rFonts w:asciiTheme="majorHAnsi" w:eastAsiaTheme="majorEastAsia" w:hAnsiTheme="majorHAnsi" w:cstheme="majorBidi"/>
      <w:b/>
      <w:bCs/>
      <w:i/>
      <w:iCs/>
      <w:color w:val="4F81BD" w:themeColor="accent1"/>
    </w:rPr>
  </w:style>
  <w:style w:type="character" w:styleId="af4">
    <w:name w:val="Strong"/>
    <w:uiPriority w:val="22"/>
    <w:qFormat/>
    <w:rsid w:val="00306B0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7142">
      <w:bodyDiv w:val="1"/>
      <w:marLeft w:val="0"/>
      <w:marRight w:val="0"/>
      <w:marTop w:val="0"/>
      <w:marBottom w:val="0"/>
      <w:divBdr>
        <w:top w:val="none" w:sz="0" w:space="0" w:color="auto"/>
        <w:left w:val="none" w:sz="0" w:space="0" w:color="auto"/>
        <w:bottom w:val="none" w:sz="0" w:space="0" w:color="auto"/>
        <w:right w:val="none" w:sz="0" w:space="0" w:color="auto"/>
      </w:divBdr>
    </w:div>
    <w:div w:id="1052926445">
      <w:bodyDiv w:val="1"/>
      <w:marLeft w:val="0"/>
      <w:marRight w:val="0"/>
      <w:marTop w:val="0"/>
      <w:marBottom w:val="0"/>
      <w:divBdr>
        <w:top w:val="none" w:sz="0" w:space="0" w:color="auto"/>
        <w:left w:val="none" w:sz="0" w:space="0" w:color="auto"/>
        <w:bottom w:val="none" w:sz="0" w:space="0" w:color="auto"/>
        <w:right w:val="none" w:sz="0" w:space="0" w:color="auto"/>
      </w:divBdr>
    </w:div>
    <w:div w:id="1138111688">
      <w:bodyDiv w:val="1"/>
      <w:marLeft w:val="0"/>
      <w:marRight w:val="0"/>
      <w:marTop w:val="0"/>
      <w:marBottom w:val="0"/>
      <w:divBdr>
        <w:top w:val="none" w:sz="0" w:space="0" w:color="auto"/>
        <w:left w:val="none" w:sz="0" w:space="0" w:color="auto"/>
        <w:bottom w:val="none" w:sz="0" w:space="0" w:color="auto"/>
        <w:right w:val="none" w:sz="0" w:space="0" w:color="auto"/>
      </w:divBdr>
    </w:div>
    <w:div w:id="1558011348">
      <w:bodyDiv w:val="1"/>
      <w:marLeft w:val="0"/>
      <w:marRight w:val="0"/>
      <w:marTop w:val="0"/>
      <w:marBottom w:val="0"/>
      <w:divBdr>
        <w:top w:val="none" w:sz="0" w:space="0" w:color="auto"/>
        <w:left w:val="none" w:sz="0" w:space="0" w:color="auto"/>
        <w:bottom w:val="none" w:sz="0" w:space="0" w:color="auto"/>
        <w:right w:val="none" w:sz="0" w:space="0" w:color="auto"/>
      </w:divBdr>
    </w:div>
    <w:div w:id="1579249576">
      <w:bodyDiv w:val="1"/>
      <w:marLeft w:val="0"/>
      <w:marRight w:val="0"/>
      <w:marTop w:val="0"/>
      <w:marBottom w:val="0"/>
      <w:divBdr>
        <w:top w:val="none" w:sz="0" w:space="0" w:color="auto"/>
        <w:left w:val="none" w:sz="0" w:space="0" w:color="auto"/>
        <w:bottom w:val="none" w:sz="0" w:space="0" w:color="auto"/>
        <w:right w:val="none" w:sz="0" w:space="0" w:color="auto"/>
      </w:divBdr>
    </w:div>
    <w:div w:id="1933195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lombardo.ru/kejrecu.html" TargetMode="External"/><Relationship Id="rId3" Type="http://schemas.openxmlformats.org/officeDocument/2006/relationships/styles" Target="styles.xml"/><Relationship Id="rId21" Type="http://schemas.openxmlformats.org/officeDocument/2006/relationships/hyperlink" Target="http://ecsocman.hse.ru/text/162133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jei.org/Restricted/JEIR00/0003f.html" TargetMode="External"/><Relationship Id="rId20" Type="http://schemas.openxmlformats.org/officeDocument/2006/relationships/hyperlink" Target="http://www.b-seminar.ru/article/show/75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lombardo.ru/opredelenie-kejrecu.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6;&#1086;&#1073;&#1077;&#1088;&#1090;\Downloads\dlya_robert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ВНП Японии</a:t>
            </a:r>
            <a:r>
              <a:rPr lang="ru-RU" baseline="0"/>
              <a:t> с 1960 по 1986 гг в млрд йен</a:t>
            </a:r>
            <a:endParaRPr lang="ru-RU"/>
          </a:p>
        </c:rich>
      </c:tx>
      <c:overlay val="0"/>
      <c:spPr>
        <a:noFill/>
        <a:ln>
          <a:noFill/>
        </a:ln>
        <a:effectLst/>
      </c:spPr>
    </c:title>
    <c:autoTitleDeleted val="0"/>
    <c:plotArea>
      <c:layout/>
      <c:lineChart>
        <c:grouping val="standard"/>
        <c:varyColors val="0"/>
        <c:ser>
          <c:idx val="0"/>
          <c:order val="0"/>
          <c:spPr>
            <a:ln w="28575" cap="rnd">
              <a:solidFill>
                <a:schemeClr val="tx1"/>
              </a:solidFill>
              <a:round/>
            </a:ln>
            <a:effectLst/>
          </c:spPr>
          <c:marker>
            <c:symbol val="none"/>
          </c:marker>
          <c:cat>
            <c:numRef>
              <c:f>'[dlya_roberta (1).xlsx]Лист1'!$B$6:$B$32</c:f>
              <c:numCache>
                <c:formatCode>General</c:formatCode>
                <c:ptCount val="2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numCache>
            </c:numRef>
          </c:cat>
          <c:val>
            <c:numRef>
              <c:f>'[dlya_roberta (1).xlsx]Лист1'!$A$6:$A$32</c:f>
              <c:numCache>
                <c:formatCode>#,##0.0;\-#,##0.0</c:formatCode>
                <c:ptCount val="27"/>
                <c:pt idx="0">
                  <c:v>15998</c:v>
                </c:pt>
                <c:pt idx="1">
                  <c:v>19306.599999999999</c:v>
                </c:pt>
                <c:pt idx="2">
                  <c:v>21900.799999999999</c:v>
                </c:pt>
                <c:pt idx="3">
                  <c:v>25054.6</c:v>
                </c:pt>
                <c:pt idx="4">
                  <c:v>29446.1</c:v>
                </c:pt>
                <c:pt idx="5">
                  <c:v>32772.800000000003</c:v>
                </c:pt>
                <c:pt idx="6">
                  <c:v>38073.300000000003</c:v>
                </c:pt>
                <c:pt idx="7">
                  <c:v>44626.1</c:v>
                </c:pt>
                <c:pt idx="8">
                  <c:v>52825.1</c:v>
                </c:pt>
                <c:pt idx="9">
                  <c:v>62065.9</c:v>
                </c:pt>
                <c:pt idx="10">
                  <c:v>73188.399999999994</c:v>
                </c:pt>
                <c:pt idx="11">
                  <c:v>80591.899999999994</c:v>
                </c:pt>
                <c:pt idx="12">
                  <c:v>92400.8</c:v>
                </c:pt>
                <c:pt idx="13">
                  <c:v>112519.5</c:v>
                </c:pt>
                <c:pt idx="14">
                  <c:v>133996.79999999999</c:v>
                </c:pt>
                <c:pt idx="15">
                  <c:v>148169.9</c:v>
                </c:pt>
                <c:pt idx="16">
                  <c:v>166416.9</c:v>
                </c:pt>
                <c:pt idx="17">
                  <c:v>185530.1</c:v>
                </c:pt>
                <c:pt idx="18">
                  <c:v>204474.5</c:v>
                </c:pt>
                <c:pt idx="19">
                  <c:v>221824.5</c:v>
                </c:pt>
                <c:pt idx="20">
                  <c:v>240098.5</c:v>
                </c:pt>
                <c:pt idx="21">
                  <c:v>257416.5</c:v>
                </c:pt>
                <c:pt idx="22">
                  <c:v>270669.3</c:v>
                </c:pt>
                <c:pt idx="23">
                  <c:v>282078.2</c:v>
                </c:pt>
                <c:pt idx="24">
                  <c:v>301048.2</c:v>
                </c:pt>
                <c:pt idx="25">
                  <c:v>321555.90000000002</c:v>
                </c:pt>
                <c:pt idx="26">
                  <c:v>336686.4</c:v>
                </c:pt>
              </c:numCache>
            </c:numRef>
          </c:val>
          <c:smooth val="0"/>
        </c:ser>
        <c:dLbls>
          <c:showLegendKey val="0"/>
          <c:showVal val="0"/>
          <c:showCatName val="0"/>
          <c:showSerName val="0"/>
          <c:showPercent val="0"/>
          <c:showBubbleSize val="0"/>
        </c:dLbls>
        <c:marker val="1"/>
        <c:smooth val="0"/>
        <c:axId val="212558592"/>
        <c:axId val="212560128"/>
      </c:lineChart>
      <c:catAx>
        <c:axId val="21255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212560128"/>
        <c:crosses val="autoZero"/>
        <c:auto val="1"/>
        <c:lblAlgn val="ctr"/>
        <c:lblOffset val="100"/>
        <c:noMultiLvlLbl val="0"/>
      </c:catAx>
      <c:valAx>
        <c:axId val="21256012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212558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C9AA-2BEA-4AB1-85BD-12BE85F9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51</Pages>
  <Words>12623</Words>
  <Characters>71956</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Введение</vt:lpstr>
    </vt:vector>
  </TitlesOfParts>
  <Company>ВУЗ</Company>
  <LinksUpToDate>false</LinksUpToDate>
  <CharactersWithSpaces>84411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Роберт Mukhametzyanov</dc:creator>
  <cp:lastModifiedBy>Роберт</cp:lastModifiedBy>
  <cp:revision>7</cp:revision>
  <cp:lastPrinted>2015-12-13T23:44:00Z</cp:lastPrinted>
  <dcterms:created xsi:type="dcterms:W3CDTF">2016-05-17T17:45:00Z</dcterms:created>
  <dcterms:modified xsi:type="dcterms:W3CDTF">2016-05-19T16:18:00Z</dcterms:modified>
</cp:coreProperties>
</file>