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F8BC8" w14:textId="77777777" w:rsidR="00BD0CA5" w:rsidRDefault="00E17E31" w:rsidP="00E17E31">
      <w:pPr>
        <w:jc w:val="center"/>
        <w:rPr>
          <w:rFonts w:ascii="Times New Roman" w:hAnsi="Times New Roman" w:cs="Times New Roman"/>
          <w:sz w:val="24"/>
        </w:rPr>
      </w:pPr>
      <w:r w:rsidRPr="00E17E31">
        <w:rPr>
          <w:rFonts w:ascii="Times New Roman" w:hAnsi="Times New Roman" w:cs="Times New Roman"/>
          <w:sz w:val="24"/>
        </w:rPr>
        <w:t>Санкт-Петербургский государственный университет</w:t>
      </w:r>
    </w:p>
    <w:p w14:paraId="20A229DC" w14:textId="77777777" w:rsidR="00E17E31" w:rsidRDefault="00E17E31" w:rsidP="00E17E31">
      <w:pPr>
        <w:jc w:val="center"/>
        <w:rPr>
          <w:rFonts w:ascii="Times New Roman" w:hAnsi="Times New Roman" w:cs="Times New Roman"/>
          <w:sz w:val="24"/>
        </w:rPr>
      </w:pPr>
    </w:p>
    <w:p w14:paraId="082CAB3A" w14:textId="77777777" w:rsidR="00E17E31" w:rsidRDefault="00E17E31" w:rsidP="00E17E31">
      <w:pPr>
        <w:jc w:val="center"/>
        <w:rPr>
          <w:rFonts w:ascii="Times New Roman" w:hAnsi="Times New Roman" w:cs="Times New Roman"/>
          <w:sz w:val="24"/>
        </w:rPr>
      </w:pPr>
    </w:p>
    <w:p w14:paraId="34B1936F" w14:textId="77777777" w:rsidR="00E17E31" w:rsidRPr="002E6446" w:rsidRDefault="00E17E31" w:rsidP="00E17E31">
      <w:pPr>
        <w:jc w:val="center"/>
        <w:rPr>
          <w:rFonts w:ascii="Times New Roman" w:hAnsi="Times New Roman" w:cs="Times New Roman"/>
          <w:sz w:val="24"/>
        </w:rPr>
      </w:pPr>
    </w:p>
    <w:p w14:paraId="1B71C81E" w14:textId="77777777" w:rsidR="00E17E31" w:rsidRPr="00E17E31" w:rsidRDefault="00E17E31" w:rsidP="00E17E31">
      <w:pPr>
        <w:jc w:val="center"/>
        <w:rPr>
          <w:rFonts w:ascii="Times New Roman" w:hAnsi="Times New Roman" w:cs="Times New Roman"/>
          <w:b/>
          <w:sz w:val="28"/>
        </w:rPr>
      </w:pPr>
      <w:r w:rsidRPr="00E17E31">
        <w:rPr>
          <w:rFonts w:ascii="Times New Roman" w:hAnsi="Times New Roman" w:cs="Times New Roman"/>
          <w:b/>
          <w:sz w:val="28"/>
        </w:rPr>
        <w:t xml:space="preserve">Чернова Елизавета Сергеевна </w:t>
      </w:r>
    </w:p>
    <w:p w14:paraId="7716E29D" w14:textId="77777777" w:rsidR="00E17E31" w:rsidRPr="00E17E31" w:rsidRDefault="00E17E31" w:rsidP="00E17E31">
      <w:pPr>
        <w:rPr>
          <w:rFonts w:ascii="Times New Roman" w:hAnsi="Times New Roman" w:cs="Times New Roman"/>
          <w:b/>
          <w:sz w:val="28"/>
        </w:rPr>
      </w:pPr>
    </w:p>
    <w:p w14:paraId="44009852" w14:textId="77777777" w:rsidR="00E17E31" w:rsidRPr="00E17E31" w:rsidRDefault="00E17E31" w:rsidP="00E17E31">
      <w:pPr>
        <w:jc w:val="center"/>
        <w:rPr>
          <w:rFonts w:ascii="Times New Roman" w:hAnsi="Times New Roman" w:cs="Times New Roman"/>
          <w:b/>
          <w:sz w:val="24"/>
        </w:rPr>
      </w:pPr>
      <w:r w:rsidRPr="00E17E31">
        <w:rPr>
          <w:rFonts w:ascii="Times New Roman" w:hAnsi="Times New Roman" w:cs="Times New Roman"/>
          <w:b/>
          <w:sz w:val="24"/>
        </w:rPr>
        <w:t>Выпускная квалификационная работа</w:t>
      </w:r>
    </w:p>
    <w:p w14:paraId="65E06238" w14:textId="77777777" w:rsidR="00E17E31" w:rsidRPr="00515F57" w:rsidRDefault="00F41B2D" w:rsidP="00F41B2D">
      <w:pPr>
        <w:jc w:val="center"/>
        <w:rPr>
          <w:rFonts w:ascii="Times New Roman" w:hAnsi="Times New Roman" w:cs="Times New Roman"/>
          <w:b/>
          <w:color w:val="000000" w:themeColor="text1"/>
          <w:sz w:val="24"/>
          <w:szCs w:val="24"/>
        </w:rPr>
      </w:pPr>
      <w:bookmarkStart w:id="0" w:name="_Hlk104053508"/>
      <w:r w:rsidRPr="00515F57">
        <w:rPr>
          <w:rFonts w:ascii="Times New Roman" w:hAnsi="Times New Roman" w:cs="Times New Roman"/>
          <w:color w:val="000000" w:themeColor="text1"/>
          <w:sz w:val="24"/>
          <w:szCs w:val="24"/>
          <w:shd w:val="clear" w:color="auto" w:fill="FFFFFF"/>
        </w:rPr>
        <w:t xml:space="preserve">Оценка </w:t>
      </w:r>
      <w:proofErr w:type="spellStart"/>
      <w:r w:rsidRPr="00515F57">
        <w:rPr>
          <w:rFonts w:ascii="Times New Roman" w:hAnsi="Times New Roman" w:cs="Times New Roman"/>
          <w:color w:val="000000" w:themeColor="text1"/>
          <w:sz w:val="24"/>
          <w:szCs w:val="24"/>
          <w:shd w:val="clear" w:color="auto" w:fill="FFFFFF"/>
        </w:rPr>
        <w:t>гидроэкологического</w:t>
      </w:r>
      <w:proofErr w:type="spellEnd"/>
      <w:r w:rsidRPr="00515F57">
        <w:rPr>
          <w:rFonts w:ascii="Times New Roman" w:hAnsi="Times New Roman" w:cs="Times New Roman"/>
          <w:color w:val="000000" w:themeColor="text1"/>
          <w:sz w:val="24"/>
          <w:szCs w:val="24"/>
          <w:shd w:val="clear" w:color="auto" w:fill="FFFFFF"/>
        </w:rPr>
        <w:t xml:space="preserve"> состояния водных объектов полярных регионов при антропогенном воздействии</w:t>
      </w:r>
    </w:p>
    <w:bookmarkEnd w:id="0"/>
    <w:p w14:paraId="6C24F5C7" w14:textId="77777777" w:rsidR="00E17E31" w:rsidRPr="00515F57" w:rsidRDefault="00E17E31" w:rsidP="00E17E31">
      <w:pPr>
        <w:rPr>
          <w:rFonts w:ascii="Times New Roman" w:hAnsi="Times New Roman" w:cs="Times New Roman"/>
          <w:color w:val="000000" w:themeColor="text1"/>
          <w:sz w:val="36"/>
        </w:rPr>
      </w:pPr>
    </w:p>
    <w:p w14:paraId="60F5C1A9" w14:textId="77777777" w:rsidR="00C91C12" w:rsidRDefault="00E17E31" w:rsidP="00E17E31">
      <w:pPr>
        <w:jc w:val="center"/>
        <w:rPr>
          <w:rFonts w:ascii="Times New Roman" w:hAnsi="Times New Roman" w:cs="Times New Roman"/>
          <w:color w:val="000000" w:themeColor="text1"/>
          <w:sz w:val="24"/>
        </w:rPr>
      </w:pPr>
      <w:r w:rsidRPr="00515F57">
        <w:rPr>
          <w:rFonts w:ascii="Times New Roman" w:hAnsi="Times New Roman" w:cs="Times New Roman"/>
          <w:color w:val="000000" w:themeColor="text1"/>
          <w:sz w:val="24"/>
        </w:rPr>
        <w:t xml:space="preserve">Уровень образования: </w:t>
      </w:r>
    </w:p>
    <w:p w14:paraId="4F135FAA" w14:textId="77777777" w:rsidR="00C91C12" w:rsidRDefault="00E17E31" w:rsidP="00E17E31">
      <w:pPr>
        <w:jc w:val="center"/>
        <w:rPr>
          <w:rFonts w:ascii="Times New Roman" w:hAnsi="Times New Roman" w:cs="Times New Roman"/>
          <w:color w:val="000000" w:themeColor="text1"/>
          <w:sz w:val="24"/>
        </w:rPr>
      </w:pPr>
      <w:r w:rsidRPr="00515F57">
        <w:rPr>
          <w:rFonts w:ascii="Times New Roman" w:hAnsi="Times New Roman" w:cs="Times New Roman"/>
          <w:color w:val="000000" w:themeColor="text1"/>
          <w:sz w:val="24"/>
        </w:rPr>
        <w:t xml:space="preserve">Направление 05.03.06 «Экология и природопользование» </w:t>
      </w:r>
    </w:p>
    <w:p w14:paraId="3549CC7C" w14:textId="77777777" w:rsidR="00E17E31" w:rsidRPr="00515F57" w:rsidRDefault="00E17E31" w:rsidP="00E17E31">
      <w:pPr>
        <w:jc w:val="center"/>
        <w:rPr>
          <w:rFonts w:ascii="Times New Roman" w:hAnsi="Times New Roman" w:cs="Times New Roman"/>
          <w:color w:val="000000" w:themeColor="text1"/>
          <w:sz w:val="36"/>
        </w:rPr>
      </w:pPr>
      <w:r w:rsidRPr="00515F57">
        <w:rPr>
          <w:rFonts w:ascii="Times New Roman" w:hAnsi="Times New Roman" w:cs="Times New Roman"/>
          <w:color w:val="000000" w:themeColor="text1"/>
          <w:sz w:val="24"/>
        </w:rPr>
        <w:t>Основная образовательная программа СВ.5024.2017 «Экология и природопользование» Профиль «Рациональное природопользование"</w:t>
      </w:r>
    </w:p>
    <w:p w14:paraId="6B366EB6" w14:textId="77777777" w:rsidR="00E17E31" w:rsidRPr="00E17E31" w:rsidRDefault="00E17E31" w:rsidP="00E17E31">
      <w:pPr>
        <w:rPr>
          <w:rFonts w:ascii="Times New Roman" w:hAnsi="Times New Roman" w:cs="Times New Roman"/>
          <w:sz w:val="32"/>
        </w:rPr>
      </w:pPr>
    </w:p>
    <w:p w14:paraId="224228C4" w14:textId="77777777" w:rsidR="00E17E31" w:rsidRPr="00E17E31" w:rsidRDefault="00E17E31" w:rsidP="00E17E31">
      <w:pPr>
        <w:rPr>
          <w:rFonts w:ascii="Times New Roman" w:hAnsi="Times New Roman" w:cs="Times New Roman"/>
          <w:sz w:val="32"/>
        </w:rPr>
      </w:pPr>
    </w:p>
    <w:p w14:paraId="188C29C1" w14:textId="77777777" w:rsidR="00E17E31" w:rsidRPr="00E17E31" w:rsidRDefault="00E17E31" w:rsidP="00E17E31">
      <w:pPr>
        <w:rPr>
          <w:rFonts w:ascii="Times New Roman" w:hAnsi="Times New Roman" w:cs="Times New Roman"/>
          <w:sz w:val="32"/>
        </w:rPr>
      </w:pPr>
    </w:p>
    <w:p w14:paraId="542AA183" w14:textId="77777777" w:rsidR="00E17E31" w:rsidRDefault="00E17E31" w:rsidP="00E17E31">
      <w:pPr>
        <w:tabs>
          <w:tab w:val="left" w:pos="8400"/>
        </w:tabs>
        <w:jc w:val="right"/>
        <w:rPr>
          <w:rFonts w:ascii="Times New Roman" w:hAnsi="Times New Roman" w:cs="Times New Roman"/>
          <w:sz w:val="24"/>
        </w:rPr>
      </w:pPr>
      <w:r w:rsidRPr="00E17E31">
        <w:rPr>
          <w:rFonts w:ascii="Times New Roman" w:hAnsi="Times New Roman" w:cs="Times New Roman"/>
          <w:sz w:val="24"/>
        </w:rPr>
        <w:t>Научн</w:t>
      </w:r>
      <w:r>
        <w:rPr>
          <w:rFonts w:ascii="Times New Roman" w:hAnsi="Times New Roman" w:cs="Times New Roman"/>
          <w:sz w:val="24"/>
        </w:rPr>
        <w:t xml:space="preserve">ый </w:t>
      </w:r>
      <w:r w:rsidRPr="00E17E31">
        <w:rPr>
          <w:rFonts w:ascii="Times New Roman" w:hAnsi="Times New Roman" w:cs="Times New Roman"/>
          <w:sz w:val="24"/>
        </w:rPr>
        <w:t xml:space="preserve">руководитель: </w:t>
      </w:r>
    </w:p>
    <w:p w14:paraId="0282F49D" w14:textId="609EE2A5" w:rsidR="00E17E31" w:rsidRDefault="00E17E31" w:rsidP="00E17E31">
      <w:pPr>
        <w:tabs>
          <w:tab w:val="left" w:pos="8400"/>
        </w:tabs>
        <w:jc w:val="right"/>
        <w:rPr>
          <w:rFonts w:ascii="Times New Roman" w:hAnsi="Times New Roman" w:cs="Times New Roman"/>
          <w:sz w:val="24"/>
        </w:rPr>
      </w:pPr>
      <w:r w:rsidRPr="00E17E31">
        <w:rPr>
          <w:rFonts w:ascii="Times New Roman" w:hAnsi="Times New Roman" w:cs="Times New Roman"/>
          <w:sz w:val="24"/>
        </w:rPr>
        <w:t>доцент кафедры геоэкологии и природопользования</w:t>
      </w:r>
    </w:p>
    <w:p w14:paraId="74EECC3A" w14:textId="4A69AEE7" w:rsidR="00E17E31" w:rsidRDefault="00E17E31" w:rsidP="00E17E31">
      <w:pPr>
        <w:tabs>
          <w:tab w:val="left" w:pos="8400"/>
        </w:tabs>
        <w:jc w:val="right"/>
        <w:rPr>
          <w:rFonts w:ascii="Times New Roman" w:hAnsi="Times New Roman" w:cs="Times New Roman"/>
          <w:sz w:val="24"/>
        </w:rPr>
      </w:pPr>
      <w:r w:rsidRPr="00E17E31">
        <w:rPr>
          <w:rFonts w:ascii="Times New Roman" w:hAnsi="Times New Roman" w:cs="Times New Roman"/>
          <w:sz w:val="24"/>
        </w:rPr>
        <w:t>Институт</w:t>
      </w:r>
      <w:r w:rsidR="00290430">
        <w:rPr>
          <w:rFonts w:ascii="Times New Roman" w:hAnsi="Times New Roman" w:cs="Times New Roman"/>
          <w:sz w:val="24"/>
        </w:rPr>
        <w:t>а</w:t>
      </w:r>
      <w:r w:rsidRPr="00E17E31">
        <w:rPr>
          <w:rFonts w:ascii="Times New Roman" w:hAnsi="Times New Roman" w:cs="Times New Roman"/>
          <w:sz w:val="24"/>
        </w:rPr>
        <w:t xml:space="preserve"> Наук о Земле, </w:t>
      </w:r>
    </w:p>
    <w:p w14:paraId="081DB8D3" w14:textId="77777777" w:rsidR="00E17E31" w:rsidRDefault="00E17E31" w:rsidP="00E17E31">
      <w:pPr>
        <w:tabs>
          <w:tab w:val="left" w:pos="8400"/>
        </w:tabs>
        <w:jc w:val="right"/>
        <w:rPr>
          <w:rFonts w:ascii="Times New Roman" w:hAnsi="Times New Roman" w:cs="Times New Roman"/>
          <w:sz w:val="24"/>
        </w:rPr>
      </w:pPr>
      <w:proofErr w:type="spellStart"/>
      <w:r w:rsidRPr="00E17E31">
        <w:rPr>
          <w:rFonts w:ascii="Times New Roman" w:hAnsi="Times New Roman" w:cs="Times New Roman"/>
          <w:sz w:val="24"/>
        </w:rPr>
        <w:t>к.г.н</w:t>
      </w:r>
      <w:proofErr w:type="spellEnd"/>
      <w:r w:rsidRPr="00E17E31">
        <w:rPr>
          <w:rFonts w:ascii="Times New Roman" w:hAnsi="Times New Roman" w:cs="Times New Roman"/>
          <w:sz w:val="24"/>
        </w:rPr>
        <w:t xml:space="preserve">., доцент </w:t>
      </w:r>
    </w:p>
    <w:p w14:paraId="7748227B" w14:textId="18F66B99" w:rsidR="00E17E31" w:rsidRDefault="00E17E31" w:rsidP="00E17E31">
      <w:pPr>
        <w:tabs>
          <w:tab w:val="left" w:pos="8400"/>
        </w:tabs>
        <w:jc w:val="right"/>
        <w:rPr>
          <w:rFonts w:ascii="Times New Roman" w:hAnsi="Times New Roman" w:cs="Times New Roman"/>
          <w:sz w:val="24"/>
        </w:rPr>
      </w:pPr>
      <w:r w:rsidRPr="00E17E31">
        <w:rPr>
          <w:rFonts w:ascii="Times New Roman" w:hAnsi="Times New Roman" w:cs="Times New Roman"/>
          <w:sz w:val="24"/>
        </w:rPr>
        <w:t>Федорова И. В.</w:t>
      </w:r>
    </w:p>
    <w:p w14:paraId="408A93EA" w14:textId="77777777" w:rsidR="00290430" w:rsidRPr="00B25656" w:rsidRDefault="00290430" w:rsidP="00E17E31">
      <w:pPr>
        <w:tabs>
          <w:tab w:val="left" w:pos="8400"/>
        </w:tabs>
        <w:jc w:val="right"/>
        <w:rPr>
          <w:rFonts w:ascii="Times New Roman" w:hAnsi="Times New Roman" w:cs="Times New Roman"/>
          <w:sz w:val="24"/>
        </w:rPr>
      </w:pPr>
    </w:p>
    <w:p w14:paraId="09E5EFC1" w14:textId="14FC1267" w:rsidR="003178C9" w:rsidRPr="003178C9" w:rsidRDefault="003178C9" w:rsidP="003178C9">
      <w:pPr>
        <w:tabs>
          <w:tab w:val="left" w:pos="8400"/>
        </w:tabs>
        <w:jc w:val="right"/>
        <w:rPr>
          <w:rFonts w:ascii="Times New Roman" w:hAnsi="Times New Roman" w:cs="Times New Roman"/>
          <w:sz w:val="24"/>
        </w:rPr>
      </w:pPr>
      <w:r w:rsidRPr="003178C9">
        <w:rPr>
          <w:rFonts w:ascii="Times New Roman" w:hAnsi="Times New Roman" w:cs="Times New Roman"/>
          <w:sz w:val="24"/>
        </w:rPr>
        <w:t>Рецензент</w:t>
      </w:r>
      <w:r w:rsidR="00290430">
        <w:rPr>
          <w:rFonts w:ascii="Times New Roman" w:hAnsi="Times New Roman" w:cs="Times New Roman"/>
          <w:sz w:val="24"/>
        </w:rPr>
        <w:t>:</w:t>
      </w:r>
      <w:r w:rsidR="00290430" w:rsidRPr="00290430">
        <w:rPr>
          <w:rFonts w:ascii="Times New Roman" w:hAnsi="Times New Roman" w:cs="Times New Roman"/>
          <w:sz w:val="24"/>
        </w:rPr>
        <w:t xml:space="preserve"> </w:t>
      </w:r>
      <w:r w:rsidR="00290430" w:rsidRPr="00290430">
        <w:rPr>
          <w:rFonts w:ascii="Times New Roman" w:hAnsi="Times New Roman" w:cs="Times New Roman"/>
          <w:iCs/>
          <w:sz w:val="24"/>
        </w:rPr>
        <w:t>старший научный сотрудник</w:t>
      </w:r>
      <w:r w:rsidRPr="003178C9">
        <w:rPr>
          <w:rFonts w:ascii="Times New Roman" w:hAnsi="Times New Roman" w:cs="Times New Roman"/>
          <w:sz w:val="24"/>
        </w:rPr>
        <w:t xml:space="preserve"> </w:t>
      </w:r>
    </w:p>
    <w:p w14:paraId="32F95D54" w14:textId="77777777" w:rsidR="00290430" w:rsidRDefault="00290430" w:rsidP="003178C9">
      <w:pPr>
        <w:tabs>
          <w:tab w:val="left" w:pos="8400"/>
        </w:tabs>
        <w:jc w:val="right"/>
        <w:rPr>
          <w:rFonts w:ascii="Times New Roman" w:hAnsi="Times New Roman" w:cs="Times New Roman"/>
          <w:sz w:val="24"/>
        </w:rPr>
      </w:pPr>
      <w:r w:rsidRPr="00290430">
        <w:rPr>
          <w:rFonts w:ascii="Times New Roman" w:hAnsi="Times New Roman" w:cs="Times New Roman"/>
          <w:sz w:val="24"/>
        </w:rPr>
        <w:t xml:space="preserve">лаборатории географии и гидрологии </w:t>
      </w:r>
    </w:p>
    <w:p w14:paraId="552B731D" w14:textId="66F43767" w:rsidR="003178C9" w:rsidRDefault="00290430" w:rsidP="003178C9">
      <w:pPr>
        <w:tabs>
          <w:tab w:val="left" w:pos="8400"/>
        </w:tabs>
        <w:jc w:val="right"/>
        <w:rPr>
          <w:rFonts w:ascii="Times New Roman" w:hAnsi="Times New Roman" w:cs="Times New Roman"/>
          <w:sz w:val="24"/>
        </w:rPr>
      </w:pPr>
      <w:r w:rsidRPr="00290430">
        <w:rPr>
          <w:rFonts w:ascii="Times New Roman" w:hAnsi="Times New Roman" w:cs="Times New Roman"/>
          <w:sz w:val="24"/>
        </w:rPr>
        <w:t xml:space="preserve">Института водных проблем Севера </w:t>
      </w:r>
      <w:proofErr w:type="spellStart"/>
      <w:r w:rsidRPr="00290430">
        <w:rPr>
          <w:rFonts w:ascii="Times New Roman" w:hAnsi="Times New Roman" w:cs="Times New Roman"/>
          <w:sz w:val="24"/>
        </w:rPr>
        <w:t>КарНЦ</w:t>
      </w:r>
      <w:proofErr w:type="spellEnd"/>
      <w:r w:rsidRPr="00290430">
        <w:rPr>
          <w:rFonts w:ascii="Times New Roman" w:hAnsi="Times New Roman" w:cs="Times New Roman"/>
          <w:sz w:val="24"/>
        </w:rPr>
        <w:t xml:space="preserve"> РАН</w:t>
      </w:r>
      <w:r>
        <w:rPr>
          <w:rFonts w:ascii="Times New Roman" w:hAnsi="Times New Roman" w:cs="Times New Roman"/>
          <w:sz w:val="24"/>
        </w:rPr>
        <w:t>,</w:t>
      </w:r>
    </w:p>
    <w:p w14:paraId="59512F09" w14:textId="77777777" w:rsidR="00290430" w:rsidRDefault="00290430" w:rsidP="003178C9">
      <w:pPr>
        <w:tabs>
          <w:tab w:val="left" w:pos="8400"/>
        </w:tabs>
        <w:jc w:val="right"/>
        <w:rPr>
          <w:rFonts w:ascii="Times New Roman" w:hAnsi="Times New Roman" w:cs="Times New Roman"/>
          <w:sz w:val="24"/>
        </w:rPr>
      </w:pPr>
      <w:proofErr w:type="spellStart"/>
      <w:r w:rsidRPr="00E17E31">
        <w:rPr>
          <w:rFonts w:ascii="Times New Roman" w:hAnsi="Times New Roman" w:cs="Times New Roman"/>
          <w:sz w:val="24"/>
        </w:rPr>
        <w:t>к.г.н</w:t>
      </w:r>
      <w:proofErr w:type="spellEnd"/>
      <w:r w:rsidRPr="00E17E31">
        <w:rPr>
          <w:rFonts w:ascii="Times New Roman" w:hAnsi="Times New Roman" w:cs="Times New Roman"/>
          <w:sz w:val="24"/>
        </w:rPr>
        <w:t>.,</w:t>
      </w:r>
      <w:r w:rsidRPr="00290430">
        <w:t xml:space="preserve"> </w:t>
      </w:r>
      <w:r w:rsidRPr="00290430">
        <w:rPr>
          <w:rFonts w:ascii="Times New Roman" w:hAnsi="Times New Roman" w:cs="Times New Roman"/>
          <w:sz w:val="24"/>
        </w:rPr>
        <w:t xml:space="preserve">руководитель лаборатории географии и гидрологии </w:t>
      </w:r>
    </w:p>
    <w:p w14:paraId="41FE4EE6" w14:textId="0FAF7611" w:rsidR="00290430" w:rsidRPr="003178C9" w:rsidRDefault="00290430" w:rsidP="003178C9">
      <w:pPr>
        <w:tabs>
          <w:tab w:val="left" w:pos="8400"/>
        </w:tabs>
        <w:jc w:val="right"/>
        <w:rPr>
          <w:rFonts w:ascii="Times New Roman" w:hAnsi="Times New Roman" w:cs="Times New Roman"/>
          <w:sz w:val="24"/>
        </w:rPr>
      </w:pPr>
      <w:r w:rsidRPr="00290430">
        <w:rPr>
          <w:rFonts w:ascii="Times New Roman" w:hAnsi="Times New Roman" w:cs="Times New Roman"/>
          <w:sz w:val="24"/>
        </w:rPr>
        <w:t xml:space="preserve">Института водных проблем Севера </w:t>
      </w:r>
      <w:proofErr w:type="spellStart"/>
      <w:r w:rsidRPr="00290430">
        <w:rPr>
          <w:rFonts w:ascii="Times New Roman" w:hAnsi="Times New Roman" w:cs="Times New Roman"/>
          <w:sz w:val="24"/>
        </w:rPr>
        <w:t>КарНЦ</w:t>
      </w:r>
      <w:proofErr w:type="spellEnd"/>
      <w:r w:rsidRPr="00290430">
        <w:rPr>
          <w:rFonts w:ascii="Times New Roman" w:hAnsi="Times New Roman" w:cs="Times New Roman"/>
          <w:sz w:val="24"/>
        </w:rPr>
        <w:t xml:space="preserve"> РАН</w:t>
      </w:r>
    </w:p>
    <w:p w14:paraId="6828CCEF" w14:textId="304317D7" w:rsidR="00E17E31" w:rsidRDefault="00290430" w:rsidP="00290430">
      <w:pPr>
        <w:jc w:val="right"/>
        <w:rPr>
          <w:rFonts w:ascii="Times New Roman" w:hAnsi="Times New Roman" w:cs="Times New Roman"/>
          <w:sz w:val="24"/>
        </w:rPr>
      </w:pPr>
      <w:r>
        <w:rPr>
          <w:rFonts w:ascii="Times New Roman" w:hAnsi="Times New Roman" w:cs="Times New Roman"/>
          <w:sz w:val="24"/>
        </w:rPr>
        <w:t>Толстиков А.В.</w:t>
      </w:r>
    </w:p>
    <w:p w14:paraId="2BD216A1" w14:textId="77777777" w:rsidR="00290430" w:rsidRDefault="00290430" w:rsidP="00E17E31">
      <w:pPr>
        <w:rPr>
          <w:rFonts w:ascii="Times New Roman" w:hAnsi="Times New Roman" w:cs="Times New Roman"/>
          <w:sz w:val="24"/>
        </w:rPr>
      </w:pPr>
    </w:p>
    <w:p w14:paraId="004AE191" w14:textId="77777777" w:rsidR="00E6602D" w:rsidRDefault="00E17E31" w:rsidP="00E17E31">
      <w:pPr>
        <w:tabs>
          <w:tab w:val="left" w:pos="3960"/>
        </w:tabs>
        <w:jc w:val="center"/>
        <w:rPr>
          <w:rFonts w:ascii="Times New Roman" w:hAnsi="Times New Roman" w:cs="Times New Roman"/>
          <w:sz w:val="24"/>
        </w:rPr>
      </w:pPr>
      <w:r w:rsidRPr="00E17E31">
        <w:rPr>
          <w:rFonts w:ascii="Times New Roman" w:hAnsi="Times New Roman" w:cs="Times New Roman"/>
          <w:sz w:val="24"/>
        </w:rPr>
        <w:t>Санкт-Петербург 202</w:t>
      </w:r>
      <w:r w:rsidR="00A513F1">
        <w:rPr>
          <w:rFonts w:ascii="Times New Roman" w:hAnsi="Times New Roman" w:cs="Times New Roman"/>
          <w:sz w:val="24"/>
        </w:rPr>
        <w:t>2</w:t>
      </w:r>
    </w:p>
    <w:sdt>
      <w:sdtPr>
        <w:rPr>
          <w:rFonts w:asciiTheme="minorHAnsi" w:eastAsiaTheme="minorHAnsi" w:hAnsiTheme="minorHAnsi" w:cstheme="minorBidi"/>
          <w:color w:val="auto"/>
          <w:sz w:val="22"/>
          <w:szCs w:val="22"/>
          <w:lang w:eastAsia="en-US"/>
        </w:rPr>
        <w:id w:val="-553695671"/>
        <w:docPartObj>
          <w:docPartGallery w:val="Table of Contents"/>
          <w:docPartUnique/>
        </w:docPartObj>
      </w:sdtPr>
      <w:sdtEndPr>
        <w:rPr>
          <w:b/>
          <w:bCs/>
        </w:rPr>
      </w:sdtEndPr>
      <w:sdtContent>
        <w:p w14:paraId="53BC2B00" w14:textId="7CC41261" w:rsidR="0082596A" w:rsidRDefault="0082596A" w:rsidP="00FC6206">
          <w:pPr>
            <w:pStyle w:val="a5"/>
            <w:numPr>
              <w:ilvl w:val="0"/>
              <w:numId w:val="0"/>
            </w:numPr>
            <w:ind w:left="432" w:hanging="432"/>
            <w:jc w:val="center"/>
            <w:rPr>
              <w:rFonts w:ascii="Times New Roman" w:hAnsi="Times New Roman" w:cs="Times New Roman"/>
              <w:b/>
              <w:color w:val="000000" w:themeColor="text1"/>
              <w:sz w:val="28"/>
            </w:rPr>
          </w:pPr>
          <w:r w:rsidRPr="0082596A">
            <w:rPr>
              <w:rFonts w:ascii="Times New Roman" w:hAnsi="Times New Roman" w:cs="Times New Roman"/>
              <w:b/>
              <w:color w:val="000000" w:themeColor="text1"/>
              <w:sz w:val="28"/>
            </w:rPr>
            <w:t>Оглавление</w:t>
          </w:r>
        </w:p>
        <w:p w14:paraId="090213D2" w14:textId="7B6744F5" w:rsidR="00B61C01" w:rsidRPr="00B61C01" w:rsidRDefault="00B61C01" w:rsidP="00B61C01">
          <w:pPr>
            <w:rPr>
              <w:b/>
              <w:lang w:eastAsia="ru-RU"/>
            </w:rPr>
          </w:pPr>
        </w:p>
        <w:p w14:paraId="0F995B6A" w14:textId="55319823" w:rsidR="00F121D6" w:rsidRDefault="0082596A">
          <w:pPr>
            <w:pStyle w:val="11"/>
            <w:tabs>
              <w:tab w:val="right" w:leader="dot" w:pos="9628"/>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103969769" w:history="1">
            <w:r w:rsidR="00F121D6" w:rsidRPr="00C45055">
              <w:rPr>
                <w:rStyle w:val="a6"/>
                <w:rFonts w:ascii="Times New Roman" w:hAnsi="Times New Roman" w:cs="Times New Roman"/>
                <w:b/>
                <w:noProof/>
              </w:rPr>
              <w:t>Введение</w:t>
            </w:r>
            <w:r w:rsidR="00F121D6">
              <w:rPr>
                <w:noProof/>
                <w:webHidden/>
              </w:rPr>
              <w:tab/>
            </w:r>
            <w:r w:rsidR="00F121D6">
              <w:rPr>
                <w:noProof/>
                <w:webHidden/>
              </w:rPr>
              <w:fldChar w:fldCharType="begin"/>
            </w:r>
            <w:r w:rsidR="00F121D6">
              <w:rPr>
                <w:noProof/>
                <w:webHidden/>
              </w:rPr>
              <w:instrText xml:space="preserve"> PAGEREF _Toc103969769 \h </w:instrText>
            </w:r>
            <w:r w:rsidR="00F121D6">
              <w:rPr>
                <w:noProof/>
                <w:webHidden/>
              </w:rPr>
            </w:r>
            <w:r w:rsidR="00F121D6">
              <w:rPr>
                <w:noProof/>
                <w:webHidden/>
              </w:rPr>
              <w:fldChar w:fldCharType="separate"/>
            </w:r>
            <w:r w:rsidR="002A2877">
              <w:rPr>
                <w:noProof/>
                <w:webHidden/>
              </w:rPr>
              <w:t>3</w:t>
            </w:r>
            <w:r w:rsidR="00F121D6">
              <w:rPr>
                <w:noProof/>
                <w:webHidden/>
              </w:rPr>
              <w:fldChar w:fldCharType="end"/>
            </w:r>
          </w:hyperlink>
        </w:p>
        <w:p w14:paraId="0954B279" w14:textId="2CF1F305" w:rsidR="00F121D6" w:rsidRDefault="00DF3781">
          <w:pPr>
            <w:pStyle w:val="11"/>
            <w:tabs>
              <w:tab w:val="left" w:pos="440"/>
              <w:tab w:val="right" w:leader="dot" w:pos="9628"/>
            </w:tabs>
            <w:rPr>
              <w:rFonts w:eastAsiaTheme="minorEastAsia"/>
              <w:noProof/>
              <w:lang w:eastAsia="ru-RU"/>
            </w:rPr>
          </w:pPr>
          <w:hyperlink w:anchor="_Toc103969770" w:history="1">
            <w:r w:rsidR="00F121D6" w:rsidRPr="00C45055">
              <w:rPr>
                <w:rStyle w:val="a6"/>
                <w:rFonts w:ascii="Times New Roman" w:eastAsiaTheme="majorEastAsia" w:hAnsi="Times New Roman" w:cs="Times New Roman"/>
                <w:b/>
                <w:noProof/>
              </w:rPr>
              <w:t>1.</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Физико-географическое описание полярных областей</w:t>
            </w:r>
            <w:r w:rsidR="00F121D6">
              <w:rPr>
                <w:noProof/>
                <w:webHidden/>
              </w:rPr>
              <w:tab/>
            </w:r>
            <w:r w:rsidR="00F121D6">
              <w:rPr>
                <w:noProof/>
                <w:webHidden/>
              </w:rPr>
              <w:fldChar w:fldCharType="begin"/>
            </w:r>
            <w:r w:rsidR="00F121D6">
              <w:rPr>
                <w:noProof/>
                <w:webHidden/>
              </w:rPr>
              <w:instrText xml:space="preserve"> PAGEREF _Toc103969770 \h </w:instrText>
            </w:r>
            <w:r w:rsidR="00F121D6">
              <w:rPr>
                <w:noProof/>
                <w:webHidden/>
              </w:rPr>
            </w:r>
            <w:r w:rsidR="00F121D6">
              <w:rPr>
                <w:noProof/>
                <w:webHidden/>
              </w:rPr>
              <w:fldChar w:fldCharType="separate"/>
            </w:r>
            <w:r w:rsidR="002A2877">
              <w:rPr>
                <w:noProof/>
                <w:webHidden/>
              </w:rPr>
              <w:t>5</w:t>
            </w:r>
            <w:r w:rsidR="00F121D6">
              <w:rPr>
                <w:noProof/>
                <w:webHidden/>
              </w:rPr>
              <w:fldChar w:fldCharType="end"/>
            </w:r>
          </w:hyperlink>
        </w:p>
        <w:p w14:paraId="114F91F1" w14:textId="301C4A40" w:rsidR="00F121D6" w:rsidRDefault="00DF3781">
          <w:pPr>
            <w:pStyle w:val="21"/>
            <w:tabs>
              <w:tab w:val="left" w:pos="880"/>
              <w:tab w:val="right" w:leader="dot" w:pos="9628"/>
            </w:tabs>
            <w:rPr>
              <w:rFonts w:eastAsiaTheme="minorEastAsia"/>
              <w:noProof/>
              <w:lang w:eastAsia="ru-RU"/>
            </w:rPr>
          </w:pPr>
          <w:hyperlink w:anchor="_Toc103969771" w:history="1">
            <w:r w:rsidR="00F121D6" w:rsidRPr="00C45055">
              <w:rPr>
                <w:rStyle w:val="a6"/>
                <w:rFonts w:ascii="Times New Roman" w:hAnsi="Times New Roman" w:cs="Times New Roman"/>
                <w:b/>
                <w:noProof/>
              </w:rPr>
              <w:t>1.1.</w:t>
            </w:r>
            <w:r w:rsidR="00F121D6">
              <w:rPr>
                <w:rFonts w:eastAsiaTheme="minorEastAsia"/>
                <w:noProof/>
                <w:lang w:eastAsia="ru-RU"/>
              </w:rPr>
              <w:tab/>
            </w:r>
            <w:r w:rsidR="00F121D6" w:rsidRPr="00C45055">
              <w:rPr>
                <w:rStyle w:val="a6"/>
                <w:rFonts w:ascii="Times New Roman" w:hAnsi="Times New Roman" w:cs="Times New Roman"/>
                <w:b/>
                <w:noProof/>
              </w:rPr>
              <w:t>Физико-географическое описание Антарктиды</w:t>
            </w:r>
            <w:r w:rsidR="00F121D6">
              <w:rPr>
                <w:noProof/>
                <w:webHidden/>
              </w:rPr>
              <w:tab/>
            </w:r>
            <w:r w:rsidR="00F121D6">
              <w:rPr>
                <w:noProof/>
                <w:webHidden/>
              </w:rPr>
              <w:fldChar w:fldCharType="begin"/>
            </w:r>
            <w:r w:rsidR="00F121D6">
              <w:rPr>
                <w:noProof/>
                <w:webHidden/>
              </w:rPr>
              <w:instrText xml:space="preserve"> PAGEREF _Toc103969771 \h </w:instrText>
            </w:r>
            <w:r w:rsidR="00F121D6">
              <w:rPr>
                <w:noProof/>
                <w:webHidden/>
              </w:rPr>
            </w:r>
            <w:r w:rsidR="00F121D6">
              <w:rPr>
                <w:noProof/>
                <w:webHidden/>
              </w:rPr>
              <w:fldChar w:fldCharType="separate"/>
            </w:r>
            <w:r w:rsidR="002A2877">
              <w:rPr>
                <w:noProof/>
                <w:webHidden/>
              </w:rPr>
              <w:t>5</w:t>
            </w:r>
            <w:r w:rsidR="00F121D6">
              <w:rPr>
                <w:noProof/>
                <w:webHidden/>
              </w:rPr>
              <w:fldChar w:fldCharType="end"/>
            </w:r>
          </w:hyperlink>
        </w:p>
        <w:p w14:paraId="3110CD76" w14:textId="12123F38" w:rsidR="00F121D6" w:rsidRDefault="00DF3781">
          <w:pPr>
            <w:pStyle w:val="21"/>
            <w:tabs>
              <w:tab w:val="left" w:pos="880"/>
              <w:tab w:val="right" w:leader="dot" w:pos="9628"/>
            </w:tabs>
            <w:rPr>
              <w:rFonts w:eastAsiaTheme="minorEastAsia"/>
              <w:noProof/>
              <w:lang w:eastAsia="ru-RU"/>
            </w:rPr>
          </w:pPr>
          <w:hyperlink w:anchor="_Toc103969778" w:history="1">
            <w:r w:rsidR="00F121D6" w:rsidRPr="00C45055">
              <w:rPr>
                <w:rStyle w:val="a6"/>
                <w:rFonts w:ascii="Times New Roman" w:hAnsi="Times New Roman" w:cs="Times New Roman"/>
                <w:b/>
                <w:noProof/>
              </w:rPr>
              <w:t>1.2.</w:t>
            </w:r>
            <w:r w:rsidR="00F121D6">
              <w:rPr>
                <w:rFonts w:eastAsiaTheme="minorEastAsia"/>
                <w:noProof/>
                <w:lang w:eastAsia="ru-RU"/>
              </w:rPr>
              <w:tab/>
            </w:r>
            <w:r w:rsidR="00F121D6" w:rsidRPr="00C45055">
              <w:rPr>
                <w:rStyle w:val="a6"/>
                <w:rFonts w:ascii="Times New Roman" w:hAnsi="Times New Roman" w:cs="Times New Roman"/>
                <w:b/>
                <w:noProof/>
              </w:rPr>
              <w:t>Физико-географическое описание Арктики</w:t>
            </w:r>
            <w:r w:rsidR="00F121D6">
              <w:rPr>
                <w:noProof/>
                <w:webHidden/>
              </w:rPr>
              <w:tab/>
            </w:r>
            <w:r w:rsidR="00F121D6">
              <w:rPr>
                <w:noProof/>
                <w:webHidden/>
              </w:rPr>
              <w:fldChar w:fldCharType="begin"/>
            </w:r>
            <w:r w:rsidR="00F121D6">
              <w:rPr>
                <w:noProof/>
                <w:webHidden/>
              </w:rPr>
              <w:instrText xml:space="preserve"> PAGEREF _Toc103969778 \h </w:instrText>
            </w:r>
            <w:r w:rsidR="00F121D6">
              <w:rPr>
                <w:noProof/>
                <w:webHidden/>
              </w:rPr>
            </w:r>
            <w:r w:rsidR="00F121D6">
              <w:rPr>
                <w:noProof/>
                <w:webHidden/>
              </w:rPr>
              <w:fldChar w:fldCharType="separate"/>
            </w:r>
            <w:r w:rsidR="002A2877">
              <w:rPr>
                <w:noProof/>
                <w:webHidden/>
              </w:rPr>
              <w:t>9</w:t>
            </w:r>
            <w:r w:rsidR="00F121D6">
              <w:rPr>
                <w:noProof/>
                <w:webHidden/>
              </w:rPr>
              <w:fldChar w:fldCharType="end"/>
            </w:r>
          </w:hyperlink>
        </w:p>
        <w:p w14:paraId="3868BA85" w14:textId="37ECEC31" w:rsidR="00F121D6" w:rsidRDefault="002A2877">
          <w:pPr>
            <w:pStyle w:val="11"/>
            <w:tabs>
              <w:tab w:val="left" w:pos="660"/>
              <w:tab w:val="right" w:leader="dot" w:pos="9628"/>
            </w:tabs>
            <w:rPr>
              <w:rFonts w:eastAsiaTheme="minorEastAsia"/>
              <w:noProof/>
              <w:lang w:eastAsia="ru-RU"/>
            </w:rPr>
          </w:pPr>
          <w:r>
            <w:rPr>
              <w:rStyle w:val="a6"/>
              <w:rFonts w:ascii="Times New Roman" w:eastAsiaTheme="majorEastAsia" w:hAnsi="Times New Roman" w:cs="Times New Roman"/>
              <w:b/>
              <w:noProof/>
              <w:lang w:val="en-US"/>
            </w:rPr>
            <w:t xml:space="preserve">    </w:t>
          </w:r>
          <w:hyperlink w:anchor="_Toc103969781" w:history="1">
            <w:r w:rsidR="00F121D6" w:rsidRPr="00C45055">
              <w:rPr>
                <w:rStyle w:val="a6"/>
                <w:rFonts w:ascii="Times New Roman" w:eastAsiaTheme="majorEastAsia" w:hAnsi="Times New Roman" w:cs="Times New Roman"/>
                <w:b/>
                <w:noProof/>
              </w:rPr>
              <w:t>1.3.</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Сравнительный анализ параметров рассматриваемых водных объектов</w:t>
            </w:r>
            <w:r w:rsidR="00F121D6">
              <w:rPr>
                <w:noProof/>
                <w:webHidden/>
              </w:rPr>
              <w:tab/>
            </w:r>
            <w:r w:rsidR="00F121D6">
              <w:rPr>
                <w:noProof/>
                <w:webHidden/>
              </w:rPr>
              <w:fldChar w:fldCharType="begin"/>
            </w:r>
            <w:r w:rsidR="00F121D6">
              <w:rPr>
                <w:noProof/>
                <w:webHidden/>
              </w:rPr>
              <w:instrText xml:space="preserve"> PAGEREF _Toc103969781 \h </w:instrText>
            </w:r>
            <w:r w:rsidR="00F121D6">
              <w:rPr>
                <w:noProof/>
                <w:webHidden/>
              </w:rPr>
            </w:r>
            <w:r w:rsidR="00F121D6">
              <w:rPr>
                <w:noProof/>
                <w:webHidden/>
              </w:rPr>
              <w:fldChar w:fldCharType="separate"/>
            </w:r>
            <w:r>
              <w:rPr>
                <w:noProof/>
                <w:webHidden/>
              </w:rPr>
              <w:t>12</w:t>
            </w:r>
            <w:r w:rsidR="00F121D6">
              <w:rPr>
                <w:noProof/>
                <w:webHidden/>
              </w:rPr>
              <w:fldChar w:fldCharType="end"/>
            </w:r>
          </w:hyperlink>
        </w:p>
        <w:p w14:paraId="24C8494C" w14:textId="6D5AE1C4" w:rsidR="00F121D6" w:rsidRDefault="00DF3781">
          <w:pPr>
            <w:pStyle w:val="11"/>
            <w:tabs>
              <w:tab w:val="left" w:pos="440"/>
              <w:tab w:val="right" w:leader="dot" w:pos="9628"/>
            </w:tabs>
            <w:rPr>
              <w:rFonts w:eastAsiaTheme="minorEastAsia"/>
              <w:noProof/>
              <w:lang w:eastAsia="ru-RU"/>
            </w:rPr>
          </w:pPr>
          <w:hyperlink w:anchor="_Toc103969782" w:history="1">
            <w:r w:rsidR="00F121D6" w:rsidRPr="00C45055">
              <w:rPr>
                <w:rStyle w:val="a6"/>
                <w:rFonts w:ascii="Times New Roman" w:eastAsiaTheme="majorEastAsia" w:hAnsi="Times New Roman" w:cs="Times New Roman"/>
                <w:b/>
                <w:noProof/>
              </w:rPr>
              <w:t>2.</w:t>
            </w:r>
            <w:r w:rsidR="00F121D6">
              <w:rPr>
                <w:rFonts w:eastAsiaTheme="minorEastAsia"/>
                <w:noProof/>
                <w:lang w:eastAsia="ru-RU"/>
              </w:rPr>
              <w:tab/>
            </w:r>
            <w:r w:rsidR="00F121D6" w:rsidRPr="00C45055">
              <w:rPr>
                <w:rStyle w:val="a6"/>
                <w:rFonts w:ascii="Times New Roman" w:eastAsiaTheme="majorEastAsia" w:hAnsi="Times New Roman" w:cs="Times New Roman"/>
                <w:b/>
                <w:noProof/>
                <w:shd w:val="clear" w:color="auto" w:fill="FFFFFF"/>
              </w:rPr>
              <w:t>Обзор имеющейся литературы по теме исследования</w:t>
            </w:r>
            <w:r w:rsidR="00F121D6">
              <w:rPr>
                <w:noProof/>
                <w:webHidden/>
              </w:rPr>
              <w:tab/>
            </w:r>
            <w:r w:rsidR="00F121D6">
              <w:rPr>
                <w:noProof/>
                <w:webHidden/>
              </w:rPr>
              <w:fldChar w:fldCharType="begin"/>
            </w:r>
            <w:r w:rsidR="00F121D6">
              <w:rPr>
                <w:noProof/>
                <w:webHidden/>
              </w:rPr>
              <w:instrText xml:space="preserve"> PAGEREF _Toc103969782 \h </w:instrText>
            </w:r>
            <w:r w:rsidR="00F121D6">
              <w:rPr>
                <w:noProof/>
                <w:webHidden/>
              </w:rPr>
            </w:r>
            <w:r w:rsidR="00F121D6">
              <w:rPr>
                <w:noProof/>
                <w:webHidden/>
              </w:rPr>
              <w:fldChar w:fldCharType="separate"/>
            </w:r>
            <w:r w:rsidR="002A2877">
              <w:rPr>
                <w:noProof/>
                <w:webHidden/>
              </w:rPr>
              <w:t>14</w:t>
            </w:r>
            <w:r w:rsidR="00F121D6">
              <w:rPr>
                <w:noProof/>
                <w:webHidden/>
              </w:rPr>
              <w:fldChar w:fldCharType="end"/>
            </w:r>
          </w:hyperlink>
        </w:p>
        <w:p w14:paraId="32B0BF4D" w14:textId="05D7150E" w:rsidR="00F121D6" w:rsidRDefault="00DF3781">
          <w:pPr>
            <w:pStyle w:val="21"/>
            <w:tabs>
              <w:tab w:val="left" w:pos="880"/>
              <w:tab w:val="right" w:leader="dot" w:pos="9628"/>
            </w:tabs>
            <w:rPr>
              <w:rFonts w:eastAsiaTheme="minorEastAsia"/>
              <w:noProof/>
              <w:lang w:eastAsia="ru-RU"/>
            </w:rPr>
          </w:pPr>
          <w:hyperlink w:anchor="_Toc103969783" w:history="1">
            <w:r w:rsidR="00F121D6" w:rsidRPr="00C45055">
              <w:rPr>
                <w:rStyle w:val="a6"/>
                <w:rFonts w:ascii="Times New Roman" w:eastAsiaTheme="majorEastAsia" w:hAnsi="Times New Roman" w:cs="Times New Roman"/>
                <w:b/>
                <w:noProof/>
              </w:rPr>
              <w:t>2.1.</w:t>
            </w:r>
            <w:r w:rsidR="00F121D6">
              <w:rPr>
                <w:rFonts w:eastAsiaTheme="minorEastAsia"/>
                <w:noProof/>
                <w:lang w:eastAsia="ru-RU"/>
              </w:rPr>
              <w:tab/>
            </w:r>
            <w:r w:rsidR="00F121D6" w:rsidRPr="00C45055">
              <w:rPr>
                <w:rStyle w:val="a6"/>
                <w:rFonts w:ascii="Times New Roman" w:eastAsiaTheme="majorEastAsia" w:hAnsi="Times New Roman" w:cs="Times New Roman"/>
                <w:b/>
                <w:noProof/>
                <w:shd w:val="clear" w:color="auto" w:fill="FFFFFF"/>
              </w:rPr>
              <w:t>Изучение Антарктиды</w:t>
            </w:r>
            <w:r w:rsidR="00F121D6">
              <w:rPr>
                <w:noProof/>
                <w:webHidden/>
              </w:rPr>
              <w:tab/>
            </w:r>
            <w:r w:rsidR="00F121D6">
              <w:rPr>
                <w:noProof/>
                <w:webHidden/>
              </w:rPr>
              <w:fldChar w:fldCharType="begin"/>
            </w:r>
            <w:r w:rsidR="00F121D6">
              <w:rPr>
                <w:noProof/>
                <w:webHidden/>
              </w:rPr>
              <w:instrText xml:space="preserve"> PAGEREF _Toc103969783 \h </w:instrText>
            </w:r>
            <w:r w:rsidR="00F121D6">
              <w:rPr>
                <w:noProof/>
                <w:webHidden/>
              </w:rPr>
            </w:r>
            <w:r w:rsidR="00F121D6">
              <w:rPr>
                <w:noProof/>
                <w:webHidden/>
              </w:rPr>
              <w:fldChar w:fldCharType="separate"/>
            </w:r>
            <w:r w:rsidR="002A2877">
              <w:rPr>
                <w:noProof/>
                <w:webHidden/>
              </w:rPr>
              <w:t>14</w:t>
            </w:r>
            <w:r w:rsidR="00F121D6">
              <w:rPr>
                <w:noProof/>
                <w:webHidden/>
              </w:rPr>
              <w:fldChar w:fldCharType="end"/>
            </w:r>
          </w:hyperlink>
        </w:p>
        <w:p w14:paraId="41A7CCE2" w14:textId="6D207330" w:rsidR="00F121D6" w:rsidRDefault="00DF3781">
          <w:pPr>
            <w:pStyle w:val="21"/>
            <w:tabs>
              <w:tab w:val="left" w:pos="880"/>
              <w:tab w:val="right" w:leader="dot" w:pos="9628"/>
            </w:tabs>
            <w:rPr>
              <w:rFonts w:eastAsiaTheme="minorEastAsia"/>
              <w:noProof/>
              <w:lang w:eastAsia="ru-RU"/>
            </w:rPr>
          </w:pPr>
          <w:hyperlink w:anchor="_Toc103969784" w:history="1">
            <w:r w:rsidR="00F121D6" w:rsidRPr="00C45055">
              <w:rPr>
                <w:rStyle w:val="a6"/>
                <w:rFonts w:ascii="Times New Roman" w:eastAsiaTheme="majorEastAsia" w:hAnsi="Times New Roman" w:cs="Times New Roman"/>
                <w:b/>
                <w:noProof/>
              </w:rPr>
              <w:t>2.2.</w:t>
            </w:r>
            <w:r w:rsidR="00F121D6">
              <w:rPr>
                <w:rFonts w:eastAsiaTheme="minorEastAsia"/>
                <w:noProof/>
                <w:lang w:eastAsia="ru-RU"/>
              </w:rPr>
              <w:tab/>
            </w:r>
            <w:r w:rsidR="00F121D6" w:rsidRPr="00C45055">
              <w:rPr>
                <w:rStyle w:val="a6"/>
                <w:rFonts w:ascii="Times New Roman" w:eastAsiaTheme="majorEastAsia" w:hAnsi="Times New Roman" w:cs="Times New Roman"/>
                <w:b/>
                <w:noProof/>
                <w:shd w:val="clear" w:color="auto" w:fill="FFFFFF"/>
              </w:rPr>
              <w:t>Изучение антарктических оазисов</w:t>
            </w:r>
            <w:r w:rsidR="00F121D6">
              <w:rPr>
                <w:noProof/>
                <w:webHidden/>
              </w:rPr>
              <w:tab/>
            </w:r>
            <w:r w:rsidR="00F121D6">
              <w:rPr>
                <w:noProof/>
                <w:webHidden/>
              </w:rPr>
              <w:fldChar w:fldCharType="begin"/>
            </w:r>
            <w:r w:rsidR="00F121D6">
              <w:rPr>
                <w:noProof/>
                <w:webHidden/>
              </w:rPr>
              <w:instrText xml:space="preserve"> PAGEREF _Toc103969784 \h </w:instrText>
            </w:r>
            <w:r w:rsidR="00F121D6">
              <w:rPr>
                <w:noProof/>
                <w:webHidden/>
              </w:rPr>
            </w:r>
            <w:r w:rsidR="00F121D6">
              <w:rPr>
                <w:noProof/>
                <w:webHidden/>
              </w:rPr>
              <w:fldChar w:fldCharType="separate"/>
            </w:r>
            <w:r w:rsidR="002A2877">
              <w:rPr>
                <w:noProof/>
                <w:webHidden/>
              </w:rPr>
              <w:t>14</w:t>
            </w:r>
            <w:r w:rsidR="00F121D6">
              <w:rPr>
                <w:noProof/>
                <w:webHidden/>
              </w:rPr>
              <w:fldChar w:fldCharType="end"/>
            </w:r>
          </w:hyperlink>
        </w:p>
        <w:p w14:paraId="5D6BC0C2" w14:textId="57BFC5D8" w:rsidR="00F121D6" w:rsidRDefault="00DF3781">
          <w:pPr>
            <w:pStyle w:val="21"/>
            <w:tabs>
              <w:tab w:val="left" w:pos="880"/>
              <w:tab w:val="right" w:leader="dot" w:pos="9628"/>
            </w:tabs>
            <w:rPr>
              <w:rFonts w:eastAsiaTheme="minorEastAsia"/>
              <w:noProof/>
              <w:lang w:eastAsia="ru-RU"/>
            </w:rPr>
          </w:pPr>
          <w:hyperlink w:anchor="_Toc103969785" w:history="1">
            <w:r w:rsidR="00F121D6" w:rsidRPr="00C45055">
              <w:rPr>
                <w:rStyle w:val="a6"/>
                <w:rFonts w:ascii="Times New Roman" w:eastAsiaTheme="majorEastAsia" w:hAnsi="Times New Roman" w:cs="Times New Roman"/>
                <w:b/>
                <w:noProof/>
              </w:rPr>
              <w:t>2.3.</w:t>
            </w:r>
            <w:r w:rsidR="00F121D6">
              <w:rPr>
                <w:rFonts w:eastAsiaTheme="minorEastAsia"/>
                <w:noProof/>
                <w:lang w:eastAsia="ru-RU"/>
              </w:rPr>
              <w:tab/>
            </w:r>
            <w:r w:rsidR="00F121D6" w:rsidRPr="00C45055">
              <w:rPr>
                <w:rStyle w:val="a6"/>
                <w:rFonts w:ascii="Times New Roman" w:eastAsiaTheme="majorEastAsia" w:hAnsi="Times New Roman" w:cs="Times New Roman"/>
                <w:b/>
                <w:noProof/>
                <w:shd w:val="clear" w:color="auto" w:fill="FFFFFF"/>
              </w:rPr>
              <w:t>Изучение острова Кинг-Джордж</w:t>
            </w:r>
            <w:r w:rsidR="00F121D6">
              <w:rPr>
                <w:noProof/>
                <w:webHidden/>
              </w:rPr>
              <w:tab/>
            </w:r>
            <w:r w:rsidR="00F121D6">
              <w:rPr>
                <w:noProof/>
                <w:webHidden/>
              </w:rPr>
              <w:fldChar w:fldCharType="begin"/>
            </w:r>
            <w:r w:rsidR="00F121D6">
              <w:rPr>
                <w:noProof/>
                <w:webHidden/>
              </w:rPr>
              <w:instrText xml:space="preserve"> PAGEREF _Toc103969785 \h </w:instrText>
            </w:r>
            <w:r w:rsidR="00F121D6">
              <w:rPr>
                <w:noProof/>
                <w:webHidden/>
              </w:rPr>
            </w:r>
            <w:r w:rsidR="00F121D6">
              <w:rPr>
                <w:noProof/>
                <w:webHidden/>
              </w:rPr>
              <w:fldChar w:fldCharType="separate"/>
            </w:r>
            <w:r w:rsidR="002A2877">
              <w:rPr>
                <w:noProof/>
                <w:webHidden/>
              </w:rPr>
              <w:t>16</w:t>
            </w:r>
            <w:r w:rsidR="00F121D6">
              <w:rPr>
                <w:noProof/>
                <w:webHidden/>
              </w:rPr>
              <w:fldChar w:fldCharType="end"/>
            </w:r>
          </w:hyperlink>
        </w:p>
        <w:p w14:paraId="09CEB755" w14:textId="66C16EDF" w:rsidR="00F121D6" w:rsidRDefault="00DF3781">
          <w:pPr>
            <w:pStyle w:val="21"/>
            <w:tabs>
              <w:tab w:val="left" w:pos="880"/>
              <w:tab w:val="right" w:leader="dot" w:pos="9628"/>
            </w:tabs>
            <w:rPr>
              <w:rFonts w:eastAsiaTheme="minorEastAsia"/>
              <w:noProof/>
              <w:lang w:eastAsia="ru-RU"/>
            </w:rPr>
          </w:pPr>
          <w:hyperlink w:anchor="_Toc103969786" w:history="1">
            <w:r w:rsidR="00F121D6" w:rsidRPr="00C45055">
              <w:rPr>
                <w:rStyle w:val="a6"/>
                <w:rFonts w:ascii="Times New Roman" w:eastAsiaTheme="majorEastAsia" w:hAnsi="Times New Roman" w:cs="Times New Roman"/>
                <w:b/>
                <w:noProof/>
              </w:rPr>
              <w:t>2.4.</w:t>
            </w:r>
            <w:r w:rsidR="00F121D6">
              <w:rPr>
                <w:rFonts w:eastAsiaTheme="minorEastAsia"/>
                <w:noProof/>
                <w:lang w:eastAsia="ru-RU"/>
              </w:rPr>
              <w:tab/>
            </w:r>
            <w:r w:rsidR="00F121D6" w:rsidRPr="00C45055">
              <w:rPr>
                <w:rStyle w:val="a6"/>
                <w:rFonts w:ascii="Times New Roman" w:eastAsiaTheme="majorEastAsia" w:hAnsi="Times New Roman" w:cs="Times New Roman"/>
                <w:b/>
                <w:noProof/>
                <w:shd w:val="clear" w:color="auto" w:fill="FFFFFF"/>
              </w:rPr>
              <w:t>Изучение водоемов антарктических оазисов</w:t>
            </w:r>
            <w:r w:rsidR="00F121D6">
              <w:rPr>
                <w:noProof/>
                <w:webHidden/>
              </w:rPr>
              <w:tab/>
            </w:r>
            <w:r w:rsidR="00F121D6">
              <w:rPr>
                <w:noProof/>
                <w:webHidden/>
              </w:rPr>
              <w:fldChar w:fldCharType="begin"/>
            </w:r>
            <w:r w:rsidR="00F121D6">
              <w:rPr>
                <w:noProof/>
                <w:webHidden/>
              </w:rPr>
              <w:instrText xml:space="preserve"> PAGEREF _Toc103969786 \h </w:instrText>
            </w:r>
            <w:r w:rsidR="00F121D6">
              <w:rPr>
                <w:noProof/>
                <w:webHidden/>
              </w:rPr>
            </w:r>
            <w:r w:rsidR="00F121D6">
              <w:rPr>
                <w:noProof/>
                <w:webHidden/>
              </w:rPr>
              <w:fldChar w:fldCharType="separate"/>
            </w:r>
            <w:r w:rsidR="002A2877">
              <w:rPr>
                <w:noProof/>
                <w:webHidden/>
              </w:rPr>
              <w:t>16</w:t>
            </w:r>
            <w:r w:rsidR="00F121D6">
              <w:rPr>
                <w:noProof/>
                <w:webHidden/>
              </w:rPr>
              <w:fldChar w:fldCharType="end"/>
            </w:r>
          </w:hyperlink>
        </w:p>
        <w:p w14:paraId="5A5BFE16" w14:textId="670016D9" w:rsidR="00F121D6" w:rsidRDefault="00DF3781">
          <w:pPr>
            <w:pStyle w:val="21"/>
            <w:tabs>
              <w:tab w:val="left" w:pos="880"/>
              <w:tab w:val="right" w:leader="dot" w:pos="9628"/>
            </w:tabs>
            <w:rPr>
              <w:rFonts w:eastAsiaTheme="minorEastAsia"/>
              <w:noProof/>
              <w:lang w:eastAsia="ru-RU"/>
            </w:rPr>
          </w:pPr>
          <w:hyperlink w:anchor="_Toc103969787" w:history="1">
            <w:r w:rsidR="00F121D6" w:rsidRPr="00C45055">
              <w:rPr>
                <w:rStyle w:val="a6"/>
                <w:rFonts w:ascii="Times New Roman" w:eastAsiaTheme="majorEastAsia" w:hAnsi="Times New Roman" w:cs="Times New Roman"/>
                <w:b/>
                <w:noProof/>
              </w:rPr>
              <w:t>2.5.</w:t>
            </w:r>
            <w:r w:rsidR="00F121D6">
              <w:rPr>
                <w:rFonts w:eastAsiaTheme="minorEastAsia"/>
                <w:noProof/>
                <w:lang w:eastAsia="ru-RU"/>
              </w:rPr>
              <w:tab/>
            </w:r>
            <w:r w:rsidR="00F121D6" w:rsidRPr="00C45055">
              <w:rPr>
                <w:rStyle w:val="a6"/>
                <w:rFonts w:ascii="Times New Roman" w:eastAsiaTheme="majorEastAsia" w:hAnsi="Times New Roman" w:cs="Times New Roman"/>
                <w:b/>
                <w:noProof/>
                <w:shd w:val="clear" w:color="auto" w:fill="FFFFFF"/>
              </w:rPr>
              <w:t>Изучение дельты р. Лены</w:t>
            </w:r>
            <w:r w:rsidR="00F121D6">
              <w:rPr>
                <w:noProof/>
                <w:webHidden/>
              </w:rPr>
              <w:tab/>
            </w:r>
            <w:r w:rsidR="00F121D6">
              <w:rPr>
                <w:noProof/>
                <w:webHidden/>
              </w:rPr>
              <w:fldChar w:fldCharType="begin"/>
            </w:r>
            <w:r w:rsidR="00F121D6">
              <w:rPr>
                <w:noProof/>
                <w:webHidden/>
              </w:rPr>
              <w:instrText xml:space="preserve"> PAGEREF _Toc103969787 \h </w:instrText>
            </w:r>
            <w:r w:rsidR="00F121D6">
              <w:rPr>
                <w:noProof/>
                <w:webHidden/>
              </w:rPr>
            </w:r>
            <w:r w:rsidR="00F121D6">
              <w:rPr>
                <w:noProof/>
                <w:webHidden/>
              </w:rPr>
              <w:fldChar w:fldCharType="separate"/>
            </w:r>
            <w:r w:rsidR="002A2877">
              <w:rPr>
                <w:noProof/>
                <w:webHidden/>
              </w:rPr>
              <w:t>18</w:t>
            </w:r>
            <w:r w:rsidR="00F121D6">
              <w:rPr>
                <w:noProof/>
                <w:webHidden/>
              </w:rPr>
              <w:fldChar w:fldCharType="end"/>
            </w:r>
          </w:hyperlink>
        </w:p>
        <w:p w14:paraId="162F7367" w14:textId="35FAC4DF" w:rsidR="00F121D6" w:rsidRDefault="00DF3781">
          <w:pPr>
            <w:pStyle w:val="21"/>
            <w:tabs>
              <w:tab w:val="left" w:pos="880"/>
              <w:tab w:val="right" w:leader="dot" w:pos="9628"/>
            </w:tabs>
            <w:rPr>
              <w:rFonts w:eastAsiaTheme="minorEastAsia"/>
              <w:noProof/>
              <w:lang w:eastAsia="ru-RU"/>
            </w:rPr>
          </w:pPr>
          <w:hyperlink w:anchor="_Toc103969788" w:history="1">
            <w:r w:rsidR="00F121D6" w:rsidRPr="00C45055">
              <w:rPr>
                <w:rStyle w:val="a6"/>
                <w:rFonts w:ascii="Times New Roman" w:eastAsiaTheme="majorEastAsia" w:hAnsi="Times New Roman" w:cs="Times New Roman"/>
                <w:b/>
                <w:noProof/>
              </w:rPr>
              <w:t>2.6.</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Физико-химические особенности водных объектов дельты р. Лены</w:t>
            </w:r>
            <w:r w:rsidR="00F121D6">
              <w:rPr>
                <w:noProof/>
                <w:webHidden/>
              </w:rPr>
              <w:tab/>
            </w:r>
            <w:r w:rsidR="00F121D6">
              <w:rPr>
                <w:noProof/>
                <w:webHidden/>
              </w:rPr>
              <w:fldChar w:fldCharType="begin"/>
            </w:r>
            <w:r w:rsidR="00F121D6">
              <w:rPr>
                <w:noProof/>
                <w:webHidden/>
              </w:rPr>
              <w:instrText xml:space="preserve"> PAGEREF _Toc103969788 \h </w:instrText>
            </w:r>
            <w:r w:rsidR="00F121D6">
              <w:rPr>
                <w:noProof/>
                <w:webHidden/>
              </w:rPr>
            </w:r>
            <w:r w:rsidR="00F121D6">
              <w:rPr>
                <w:noProof/>
                <w:webHidden/>
              </w:rPr>
              <w:fldChar w:fldCharType="separate"/>
            </w:r>
            <w:r w:rsidR="002A2877">
              <w:rPr>
                <w:noProof/>
                <w:webHidden/>
              </w:rPr>
              <w:t>20</w:t>
            </w:r>
            <w:r w:rsidR="00F121D6">
              <w:rPr>
                <w:noProof/>
                <w:webHidden/>
              </w:rPr>
              <w:fldChar w:fldCharType="end"/>
            </w:r>
          </w:hyperlink>
        </w:p>
        <w:p w14:paraId="7B03633D" w14:textId="3D1F49BE" w:rsidR="00F121D6" w:rsidRDefault="00DF3781">
          <w:pPr>
            <w:pStyle w:val="11"/>
            <w:tabs>
              <w:tab w:val="right" w:leader="dot" w:pos="9628"/>
            </w:tabs>
            <w:rPr>
              <w:rFonts w:eastAsiaTheme="minorEastAsia"/>
              <w:noProof/>
              <w:lang w:eastAsia="ru-RU"/>
            </w:rPr>
          </w:pPr>
          <w:hyperlink w:anchor="_Toc103969791" w:history="1">
            <w:r w:rsidR="00F121D6" w:rsidRPr="00C45055">
              <w:rPr>
                <w:rStyle w:val="a6"/>
                <w:rFonts w:ascii="Times New Roman" w:eastAsiaTheme="majorEastAsia" w:hAnsi="Times New Roman" w:cs="Times New Roman"/>
                <w:b/>
                <w:noProof/>
              </w:rPr>
              <w:t>3. Материалы и методы</w:t>
            </w:r>
            <w:r w:rsidR="00F121D6">
              <w:rPr>
                <w:noProof/>
                <w:webHidden/>
              </w:rPr>
              <w:tab/>
            </w:r>
            <w:r w:rsidR="00F121D6">
              <w:rPr>
                <w:noProof/>
                <w:webHidden/>
              </w:rPr>
              <w:fldChar w:fldCharType="begin"/>
            </w:r>
            <w:r w:rsidR="00F121D6">
              <w:rPr>
                <w:noProof/>
                <w:webHidden/>
              </w:rPr>
              <w:instrText xml:space="preserve"> PAGEREF _Toc103969791 \h </w:instrText>
            </w:r>
            <w:r w:rsidR="00F121D6">
              <w:rPr>
                <w:noProof/>
                <w:webHidden/>
              </w:rPr>
            </w:r>
            <w:r w:rsidR="00F121D6">
              <w:rPr>
                <w:noProof/>
                <w:webHidden/>
              </w:rPr>
              <w:fldChar w:fldCharType="separate"/>
            </w:r>
            <w:r w:rsidR="002A2877">
              <w:rPr>
                <w:noProof/>
                <w:webHidden/>
              </w:rPr>
              <w:t>26</w:t>
            </w:r>
            <w:r w:rsidR="00F121D6">
              <w:rPr>
                <w:noProof/>
                <w:webHidden/>
              </w:rPr>
              <w:fldChar w:fldCharType="end"/>
            </w:r>
          </w:hyperlink>
        </w:p>
        <w:p w14:paraId="4C0302DC" w14:textId="5FB66B75" w:rsidR="00F121D6" w:rsidRDefault="00DF3781">
          <w:pPr>
            <w:pStyle w:val="21"/>
            <w:tabs>
              <w:tab w:val="left" w:pos="880"/>
              <w:tab w:val="right" w:leader="dot" w:pos="9628"/>
            </w:tabs>
            <w:rPr>
              <w:rFonts w:eastAsiaTheme="minorEastAsia"/>
              <w:noProof/>
              <w:lang w:eastAsia="ru-RU"/>
            </w:rPr>
          </w:pPr>
          <w:hyperlink w:anchor="_Toc103969793" w:history="1">
            <w:r w:rsidR="00F121D6" w:rsidRPr="00C45055">
              <w:rPr>
                <w:rStyle w:val="a6"/>
                <w:rFonts w:ascii="Times New Roman" w:eastAsiaTheme="majorEastAsia" w:hAnsi="Times New Roman" w:cs="Times New Roman"/>
                <w:b/>
                <w:noProof/>
              </w:rPr>
              <w:t>3.1.</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Методологические основы оценки состояния и устойчивости водоемов</w:t>
            </w:r>
            <w:r w:rsidR="00F121D6">
              <w:rPr>
                <w:noProof/>
                <w:webHidden/>
              </w:rPr>
              <w:tab/>
            </w:r>
            <w:r w:rsidR="00F121D6">
              <w:rPr>
                <w:noProof/>
                <w:webHidden/>
              </w:rPr>
              <w:fldChar w:fldCharType="begin"/>
            </w:r>
            <w:r w:rsidR="00F121D6">
              <w:rPr>
                <w:noProof/>
                <w:webHidden/>
              </w:rPr>
              <w:instrText xml:space="preserve"> PAGEREF _Toc103969793 \h </w:instrText>
            </w:r>
            <w:r w:rsidR="00F121D6">
              <w:rPr>
                <w:noProof/>
                <w:webHidden/>
              </w:rPr>
            </w:r>
            <w:r w:rsidR="00F121D6">
              <w:rPr>
                <w:noProof/>
                <w:webHidden/>
              </w:rPr>
              <w:fldChar w:fldCharType="separate"/>
            </w:r>
            <w:r w:rsidR="002A2877">
              <w:rPr>
                <w:noProof/>
                <w:webHidden/>
              </w:rPr>
              <w:t>26</w:t>
            </w:r>
            <w:r w:rsidR="00F121D6">
              <w:rPr>
                <w:noProof/>
                <w:webHidden/>
              </w:rPr>
              <w:fldChar w:fldCharType="end"/>
            </w:r>
          </w:hyperlink>
        </w:p>
        <w:p w14:paraId="2A919AC0" w14:textId="45E182BF" w:rsidR="00F121D6" w:rsidRDefault="00DF3781">
          <w:pPr>
            <w:pStyle w:val="21"/>
            <w:tabs>
              <w:tab w:val="left" w:pos="880"/>
              <w:tab w:val="right" w:leader="dot" w:pos="9628"/>
            </w:tabs>
            <w:rPr>
              <w:rFonts w:eastAsiaTheme="minorEastAsia"/>
              <w:noProof/>
              <w:lang w:eastAsia="ru-RU"/>
            </w:rPr>
          </w:pPr>
          <w:hyperlink w:anchor="_Toc103969794" w:history="1">
            <w:r w:rsidR="00F121D6" w:rsidRPr="00C45055">
              <w:rPr>
                <w:rStyle w:val="a6"/>
                <w:rFonts w:ascii="Times New Roman" w:eastAsiaTheme="majorEastAsia" w:hAnsi="Times New Roman" w:cs="Times New Roman"/>
                <w:b/>
                <w:noProof/>
              </w:rPr>
              <w:t>3.2.</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Материалы исследований</w:t>
            </w:r>
            <w:r w:rsidR="00F121D6">
              <w:rPr>
                <w:noProof/>
                <w:webHidden/>
              </w:rPr>
              <w:tab/>
            </w:r>
            <w:r w:rsidR="00F121D6">
              <w:rPr>
                <w:noProof/>
                <w:webHidden/>
              </w:rPr>
              <w:fldChar w:fldCharType="begin"/>
            </w:r>
            <w:r w:rsidR="00F121D6">
              <w:rPr>
                <w:noProof/>
                <w:webHidden/>
              </w:rPr>
              <w:instrText xml:space="preserve"> PAGEREF _Toc103969794 \h </w:instrText>
            </w:r>
            <w:r w:rsidR="00F121D6">
              <w:rPr>
                <w:noProof/>
                <w:webHidden/>
              </w:rPr>
            </w:r>
            <w:r w:rsidR="00F121D6">
              <w:rPr>
                <w:noProof/>
                <w:webHidden/>
              </w:rPr>
              <w:fldChar w:fldCharType="separate"/>
            </w:r>
            <w:r w:rsidR="002A2877">
              <w:rPr>
                <w:noProof/>
                <w:webHidden/>
              </w:rPr>
              <w:t>27</w:t>
            </w:r>
            <w:r w:rsidR="00F121D6">
              <w:rPr>
                <w:noProof/>
                <w:webHidden/>
              </w:rPr>
              <w:fldChar w:fldCharType="end"/>
            </w:r>
          </w:hyperlink>
        </w:p>
        <w:p w14:paraId="2EEA6FA6" w14:textId="12F5E0CA" w:rsidR="00F121D6" w:rsidRDefault="00DF3781">
          <w:pPr>
            <w:pStyle w:val="21"/>
            <w:tabs>
              <w:tab w:val="left" w:pos="880"/>
              <w:tab w:val="right" w:leader="dot" w:pos="9628"/>
            </w:tabs>
            <w:rPr>
              <w:rFonts w:eastAsiaTheme="minorEastAsia"/>
              <w:noProof/>
              <w:lang w:eastAsia="ru-RU"/>
            </w:rPr>
          </w:pPr>
          <w:hyperlink w:anchor="_Toc103969795" w:history="1">
            <w:r w:rsidR="00F121D6" w:rsidRPr="00C45055">
              <w:rPr>
                <w:rStyle w:val="a6"/>
                <w:rFonts w:ascii="Times New Roman" w:eastAsiaTheme="majorEastAsia" w:hAnsi="Times New Roman" w:cs="Times New Roman"/>
                <w:b/>
                <w:noProof/>
              </w:rPr>
              <w:t>3.3.</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Методика построения квалиметрических шкал</w:t>
            </w:r>
            <w:r w:rsidR="00F121D6">
              <w:rPr>
                <w:noProof/>
                <w:webHidden/>
              </w:rPr>
              <w:tab/>
            </w:r>
            <w:r w:rsidR="00F121D6">
              <w:rPr>
                <w:noProof/>
                <w:webHidden/>
              </w:rPr>
              <w:fldChar w:fldCharType="begin"/>
            </w:r>
            <w:r w:rsidR="00F121D6">
              <w:rPr>
                <w:noProof/>
                <w:webHidden/>
              </w:rPr>
              <w:instrText xml:space="preserve"> PAGEREF _Toc103969795 \h </w:instrText>
            </w:r>
            <w:r w:rsidR="00F121D6">
              <w:rPr>
                <w:noProof/>
                <w:webHidden/>
              </w:rPr>
            </w:r>
            <w:r w:rsidR="00F121D6">
              <w:rPr>
                <w:noProof/>
                <w:webHidden/>
              </w:rPr>
              <w:fldChar w:fldCharType="separate"/>
            </w:r>
            <w:r w:rsidR="002A2877">
              <w:rPr>
                <w:noProof/>
                <w:webHidden/>
              </w:rPr>
              <w:t>28</w:t>
            </w:r>
            <w:r w:rsidR="00F121D6">
              <w:rPr>
                <w:noProof/>
                <w:webHidden/>
              </w:rPr>
              <w:fldChar w:fldCharType="end"/>
            </w:r>
          </w:hyperlink>
        </w:p>
        <w:p w14:paraId="72C9FA1C" w14:textId="489970C5" w:rsidR="00F121D6" w:rsidRDefault="00DF3781">
          <w:pPr>
            <w:pStyle w:val="11"/>
            <w:tabs>
              <w:tab w:val="left" w:pos="440"/>
              <w:tab w:val="right" w:leader="dot" w:pos="9628"/>
            </w:tabs>
            <w:rPr>
              <w:rFonts w:eastAsiaTheme="minorEastAsia"/>
              <w:noProof/>
              <w:lang w:eastAsia="ru-RU"/>
            </w:rPr>
          </w:pPr>
          <w:hyperlink w:anchor="_Toc103969796" w:history="1">
            <w:r w:rsidR="00F121D6" w:rsidRPr="00C45055">
              <w:rPr>
                <w:rStyle w:val="a6"/>
                <w:rFonts w:ascii="Times New Roman" w:hAnsi="Times New Roman" w:cs="Times New Roman"/>
                <w:b/>
                <w:noProof/>
              </w:rPr>
              <w:t>4.</w:t>
            </w:r>
            <w:r w:rsidR="00F121D6">
              <w:rPr>
                <w:rFonts w:eastAsiaTheme="minorEastAsia"/>
                <w:noProof/>
                <w:lang w:eastAsia="ru-RU"/>
              </w:rPr>
              <w:tab/>
            </w:r>
            <w:r w:rsidR="00F121D6" w:rsidRPr="00C45055">
              <w:rPr>
                <w:rStyle w:val="a6"/>
                <w:rFonts w:ascii="Times New Roman" w:hAnsi="Times New Roman" w:cs="Times New Roman"/>
                <w:b/>
                <w:noProof/>
              </w:rPr>
              <w:t>Антропогенное воздействие на исследуемые территории</w:t>
            </w:r>
            <w:r w:rsidR="00F121D6">
              <w:rPr>
                <w:noProof/>
                <w:webHidden/>
              </w:rPr>
              <w:tab/>
            </w:r>
            <w:r w:rsidR="00F121D6">
              <w:rPr>
                <w:noProof/>
                <w:webHidden/>
              </w:rPr>
              <w:fldChar w:fldCharType="begin"/>
            </w:r>
            <w:r w:rsidR="00F121D6">
              <w:rPr>
                <w:noProof/>
                <w:webHidden/>
              </w:rPr>
              <w:instrText xml:space="preserve"> PAGEREF _Toc103969796 \h </w:instrText>
            </w:r>
            <w:r w:rsidR="00F121D6">
              <w:rPr>
                <w:noProof/>
                <w:webHidden/>
              </w:rPr>
            </w:r>
            <w:r w:rsidR="00F121D6">
              <w:rPr>
                <w:noProof/>
                <w:webHidden/>
              </w:rPr>
              <w:fldChar w:fldCharType="separate"/>
            </w:r>
            <w:r w:rsidR="002A2877">
              <w:rPr>
                <w:noProof/>
                <w:webHidden/>
              </w:rPr>
              <w:t>31</w:t>
            </w:r>
            <w:r w:rsidR="00F121D6">
              <w:rPr>
                <w:noProof/>
                <w:webHidden/>
              </w:rPr>
              <w:fldChar w:fldCharType="end"/>
            </w:r>
          </w:hyperlink>
        </w:p>
        <w:p w14:paraId="498CF6F6" w14:textId="21F50845" w:rsidR="00F121D6" w:rsidRDefault="00DF3781">
          <w:pPr>
            <w:pStyle w:val="21"/>
            <w:tabs>
              <w:tab w:val="left" w:pos="880"/>
              <w:tab w:val="right" w:leader="dot" w:pos="9628"/>
            </w:tabs>
            <w:rPr>
              <w:rFonts w:eastAsiaTheme="minorEastAsia"/>
              <w:noProof/>
              <w:lang w:eastAsia="ru-RU"/>
            </w:rPr>
          </w:pPr>
          <w:hyperlink w:anchor="_Toc103969798" w:history="1">
            <w:r w:rsidR="00F121D6" w:rsidRPr="00C45055">
              <w:rPr>
                <w:rStyle w:val="a6"/>
                <w:rFonts w:ascii="Times New Roman" w:eastAsiaTheme="majorEastAsia" w:hAnsi="Times New Roman" w:cs="Times New Roman"/>
                <w:b/>
                <w:noProof/>
              </w:rPr>
              <w:t>4.1.</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Дельта р. Лены</w:t>
            </w:r>
            <w:r w:rsidR="00F121D6">
              <w:rPr>
                <w:noProof/>
                <w:webHidden/>
              </w:rPr>
              <w:tab/>
            </w:r>
            <w:r w:rsidR="00F121D6">
              <w:rPr>
                <w:noProof/>
                <w:webHidden/>
              </w:rPr>
              <w:fldChar w:fldCharType="begin"/>
            </w:r>
            <w:r w:rsidR="00F121D6">
              <w:rPr>
                <w:noProof/>
                <w:webHidden/>
              </w:rPr>
              <w:instrText xml:space="preserve"> PAGEREF _Toc103969798 \h </w:instrText>
            </w:r>
            <w:r w:rsidR="00F121D6">
              <w:rPr>
                <w:noProof/>
                <w:webHidden/>
              </w:rPr>
            </w:r>
            <w:r w:rsidR="00F121D6">
              <w:rPr>
                <w:noProof/>
                <w:webHidden/>
              </w:rPr>
              <w:fldChar w:fldCharType="separate"/>
            </w:r>
            <w:r w:rsidR="002A2877">
              <w:rPr>
                <w:noProof/>
                <w:webHidden/>
              </w:rPr>
              <w:t>31</w:t>
            </w:r>
            <w:r w:rsidR="00F121D6">
              <w:rPr>
                <w:noProof/>
                <w:webHidden/>
              </w:rPr>
              <w:fldChar w:fldCharType="end"/>
            </w:r>
          </w:hyperlink>
        </w:p>
        <w:p w14:paraId="3FEB1FB2" w14:textId="757783A5" w:rsidR="00F121D6" w:rsidRDefault="00DF3781">
          <w:pPr>
            <w:pStyle w:val="21"/>
            <w:tabs>
              <w:tab w:val="left" w:pos="880"/>
              <w:tab w:val="right" w:leader="dot" w:pos="9628"/>
            </w:tabs>
            <w:rPr>
              <w:rFonts w:eastAsiaTheme="minorEastAsia"/>
              <w:noProof/>
              <w:lang w:eastAsia="ru-RU"/>
            </w:rPr>
          </w:pPr>
          <w:hyperlink w:anchor="_Toc103969799" w:history="1">
            <w:r w:rsidR="00F121D6" w:rsidRPr="00C45055">
              <w:rPr>
                <w:rStyle w:val="a6"/>
                <w:rFonts w:ascii="Times New Roman" w:eastAsiaTheme="majorEastAsia" w:hAnsi="Times New Roman" w:cs="Times New Roman"/>
                <w:b/>
                <w:noProof/>
              </w:rPr>
              <w:t>4.2.</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Остров Кинг-Джордж</w:t>
            </w:r>
            <w:r w:rsidR="00F121D6">
              <w:rPr>
                <w:noProof/>
                <w:webHidden/>
              </w:rPr>
              <w:tab/>
            </w:r>
            <w:r w:rsidR="00F121D6">
              <w:rPr>
                <w:noProof/>
                <w:webHidden/>
              </w:rPr>
              <w:fldChar w:fldCharType="begin"/>
            </w:r>
            <w:r w:rsidR="00F121D6">
              <w:rPr>
                <w:noProof/>
                <w:webHidden/>
              </w:rPr>
              <w:instrText xml:space="preserve"> PAGEREF _Toc103969799 \h </w:instrText>
            </w:r>
            <w:r w:rsidR="00F121D6">
              <w:rPr>
                <w:noProof/>
                <w:webHidden/>
              </w:rPr>
            </w:r>
            <w:r w:rsidR="00F121D6">
              <w:rPr>
                <w:noProof/>
                <w:webHidden/>
              </w:rPr>
              <w:fldChar w:fldCharType="separate"/>
            </w:r>
            <w:r w:rsidR="002A2877">
              <w:rPr>
                <w:noProof/>
                <w:webHidden/>
              </w:rPr>
              <w:t>35</w:t>
            </w:r>
            <w:r w:rsidR="00F121D6">
              <w:rPr>
                <w:noProof/>
                <w:webHidden/>
              </w:rPr>
              <w:fldChar w:fldCharType="end"/>
            </w:r>
          </w:hyperlink>
        </w:p>
        <w:p w14:paraId="3A2BD1D2" w14:textId="3224AA02" w:rsidR="00F121D6" w:rsidRDefault="00DF3781">
          <w:pPr>
            <w:pStyle w:val="11"/>
            <w:tabs>
              <w:tab w:val="left" w:pos="440"/>
              <w:tab w:val="right" w:leader="dot" w:pos="9628"/>
            </w:tabs>
            <w:rPr>
              <w:rFonts w:eastAsiaTheme="minorEastAsia"/>
              <w:noProof/>
              <w:lang w:eastAsia="ru-RU"/>
            </w:rPr>
          </w:pPr>
          <w:hyperlink w:anchor="_Toc103969800" w:history="1">
            <w:r w:rsidR="00F121D6" w:rsidRPr="00C45055">
              <w:rPr>
                <w:rStyle w:val="a6"/>
                <w:rFonts w:ascii="Times New Roman" w:eastAsia="Times New Roman" w:hAnsi="Times New Roman" w:cs="Times New Roman"/>
                <w:b/>
                <w:noProof/>
                <w:lang w:eastAsia="ru-RU"/>
              </w:rPr>
              <w:t>5.</w:t>
            </w:r>
            <w:r w:rsidR="00F121D6">
              <w:rPr>
                <w:rFonts w:eastAsiaTheme="minorEastAsia"/>
                <w:noProof/>
                <w:lang w:eastAsia="ru-RU"/>
              </w:rPr>
              <w:tab/>
            </w:r>
            <w:r w:rsidR="00F121D6" w:rsidRPr="00C45055">
              <w:rPr>
                <w:rStyle w:val="a6"/>
                <w:rFonts w:ascii="Times New Roman" w:eastAsia="Times New Roman" w:hAnsi="Times New Roman" w:cs="Times New Roman"/>
                <w:b/>
                <w:noProof/>
                <w:lang w:eastAsia="ru-RU"/>
              </w:rPr>
              <w:t>Анализ гидрологического, гидрохимического и гидробиологического режимов озёр</w:t>
            </w:r>
            <w:r w:rsidR="00F121D6">
              <w:rPr>
                <w:noProof/>
                <w:webHidden/>
              </w:rPr>
              <w:tab/>
            </w:r>
            <w:r w:rsidR="00F121D6">
              <w:rPr>
                <w:noProof/>
                <w:webHidden/>
              </w:rPr>
              <w:fldChar w:fldCharType="begin"/>
            </w:r>
            <w:r w:rsidR="00F121D6">
              <w:rPr>
                <w:noProof/>
                <w:webHidden/>
              </w:rPr>
              <w:instrText xml:space="preserve"> PAGEREF _Toc103969800 \h </w:instrText>
            </w:r>
            <w:r w:rsidR="00F121D6">
              <w:rPr>
                <w:noProof/>
                <w:webHidden/>
              </w:rPr>
            </w:r>
            <w:r w:rsidR="00F121D6">
              <w:rPr>
                <w:noProof/>
                <w:webHidden/>
              </w:rPr>
              <w:fldChar w:fldCharType="separate"/>
            </w:r>
            <w:r w:rsidR="002A2877">
              <w:rPr>
                <w:noProof/>
                <w:webHidden/>
              </w:rPr>
              <w:t>36</w:t>
            </w:r>
            <w:r w:rsidR="00F121D6">
              <w:rPr>
                <w:noProof/>
                <w:webHidden/>
              </w:rPr>
              <w:fldChar w:fldCharType="end"/>
            </w:r>
          </w:hyperlink>
        </w:p>
        <w:p w14:paraId="3E1D3D2E" w14:textId="13C8BD10" w:rsidR="00F121D6" w:rsidRDefault="00DF3781">
          <w:pPr>
            <w:pStyle w:val="21"/>
            <w:tabs>
              <w:tab w:val="left" w:pos="880"/>
              <w:tab w:val="right" w:leader="dot" w:pos="9628"/>
            </w:tabs>
            <w:rPr>
              <w:rFonts w:eastAsiaTheme="minorEastAsia"/>
              <w:noProof/>
              <w:lang w:eastAsia="ru-RU"/>
            </w:rPr>
          </w:pPr>
          <w:hyperlink w:anchor="_Toc103969801" w:history="1">
            <w:r w:rsidR="00F121D6" w:rsidRPr="00C45055">
              <w:rPr>
                <w:rStyle w:val="a6"/>
                <w:rFonts w:ascii="Times New Roman" w:eastAsiaTheme="majorEastAsia" w:hAnsi="Times New Roman" w:cs="Times New Roman"/>
                <w:b/>
                <w:noProof/>
                <w:lang w:eastAsia="ru-RU"/>
              </w:rPr>
              <w:t>5.1.</w:t>
            </w:r>
            <w:r w:rsidR="00F121D6">
              <w:rPr>
                <w:rFonts w:eastAsiaTheme="minorEastAsia"/>
                <w:noProof/>
                <w:lang w:eastAsia="ru-RU"/>
              </w:rPr>
              <w:tab/>
            </w:r>
            <w:r w:rsidR="00F121D6" w:rsidRPr="00C45055">
              <w:rPr>
                <w:rStyle w:val="a6"/>
                <w:rFonts w:ascii="Times New Roman" w:eastAsiaTheme="majorEastAsia" w:hAnsi="Times New Roman" w:cs="Times New Roman"/>
                <w:b/>
                <w:noProof/>
                <w:lang w:eastAsia="ru-RU"/>
              </w:rPr>
              <w:t>Озёра острова Кинг-Джордж (Антарктида)</w:t>
            </w:r>
            <w:r w:rsidR="00F121D6">
              <w:rPr>
                <w:noProof/>
                <w:webHidden/>
              </w:rPr>
              <w:tab/>
            </w:r>
            <w:r w:rsidR="00F121D6">
              <w:rPr>
                <w:noProof/>
                <w:webHidden/>
              </w:rPr>
              <w:fldChar w:fldCharType="begin"/>
            </w:r>
            <w:r w:rsidR="00F121D6">
              <w:rPr>
                <w:noProof/>
                <w:webHidden/>
              </w:rPr>
              <w:instrText xml:space="preserve"> PAGEREF _Toc103969801 \h </w:instrText>
            </w:r>
            <w:r w:rsidR="00F121D6">
              <w:rPr>
                <w:noProof/>
                <w:webHidden/>
              </w:rPr>
            </w:r>
            <w:r w:rsidR="00F121D6">
              <w:rPr>
                <w:noProof/>
                <w:webHidden/>
              </w:rPr>
              <w:fldChar w:fldCharType="separate"/>
            </w:r>
            <w:r w:rsidR="002A2877">
              <w:rPr>
                <w:noProof/>
                <w:webHidden/>
              </w:rPr>
              <w:t>36</w:t>
            </w:r>
            <w:r w:rsidR="00F121D6">
              <w:rPr>
                <w:noProof/>
                <w:webHidden/>
              </w:rPr>
              <w:fldChar w:fldCharType="end"/>
            </w:r>
          </w:hyperlink>
        </w:p>
        <w:p w14:paraId="02C0EA07" w14:textId="1961DCA9" w:rsidR="00F121D6" w:rsidRDefault="00DF3781">
          <w:pPr>
            <w:pStyle w:val="21"/>
            <w:tabs>
              <w:tab w:val="left" w:pos="880"/>
              <w:tab w:val="right" w:leader="dot" w:pos="9628"/>
            </w:tabs>
            <w:rPr>
              <w:rFonts w:eastAsiaTheme="minorEastAsia"/>
              <w:noProof/>
              <w:lang w:eastAsia="ru-RU"/>
            </w:rPr>
          </w:pPr>
          <w:hyperlink w:anchor="_Toc103969802" w:history="1">
            <w:r w:rsidR="00F121D6" w:rsidRPr="00C45055">
              <w:rPr>
                <w:rStyle w:val="a6"/>
                <w:rFonts w:ascii="Times New Roman" w:eastAsiaTheme="majorEastAsia" w:hAnsi="Times New Roman" w:cs="Times New Roman"/>
                <w:b/>
                <w:noProof/>
              </w:rPr>
              <w:t>5.2.</w:t>
            </w:r>
            <w:r w:rsidR="00F121D6">
              <w:rPr>
                <w:rFonts w:eastAsiaTheme="minorEastAsia"/>
                <w:noProof/>
                <w:lang w:eastAsia="ru-RU"/>
              </w:rPr>
              <w:tab/>
            </w:r>
            <w:r w:rsidR="00F121D6" w:rsidRPr="00C45055">
              <w:rPr>
                <w:rStyle w:val="a6"/>
                <w:rFonts w:ascii="Times New Roman" w:eastAsiaTheme="majorEastAsia" w:hAnsi="Times New Roman" w:cs="Times New Roman"/>
                <w:b/>
                <w:noProof/>
              </w:rPr>
              <w:t>Озера острова Самойловский (дельта р. Лены, Арктика)</w:t>
            </w:r>
            <w:r w:rsidR="00F121D6">
              <w:rPr>
                <w:noProof/>
                <w:webHidden/>
              </w:rPr>
              <w:tab/>
            </w:r>
            <w:r w:rsidR="00F121D6">
              <w:rPr>
                <w:noProof/>
                <w:webHidden/>
              </w:rPr>
              <w:fldChar w:fldCharType="begin"/>
            </w:r>
            <w:r w:rsidR="00F121D6">
              <w:rPr>
                <w:noProof/>
                <w:webHidden/>
              </w:rPr>
              <w:instrText xml:space="preserve"> PAGEREF _Toc103969802 \h </w:instrText>
            </w:r>
            <w:r w:rsidR="00F121D6">
              <w:rPr>
                <w:noProof/>
                <w:webHidden/>
              </w:rPr>
            </w:r>
            <w:r w:rsidR="00F121D6">
              <w:rPr>
                <w:noProof/>
                <w:webHidden/>
              </w:rPr>
              <w:fldChar w:fldCharType="separate"/>
            </w:r>
            <w:r w:rsidR="002A2877">
              <w:rPr>
                <w:noProof/>
                <w:webHidden/>
              </w:rPr>
              <w:t>38</w:t>
            </w:r>
            <w:r w:rsidR="00F121D6">
              <w:rPr>
                <w:noProof/>
                <w:webHidden/>
              </w:rPr>
              <w:fldChar w:fldCharType="end"/>
            </w:r>
          </w:hyperlink>
        </w:p>
        <w:p w14:paraId="3DDEB9A1" w14:textId="73D4DC47" w:rsidR="00F121D6" w:rsidRDefault="00DF3781">
          <w:pPr>
            <w:pStyle w:val="11"/>
            <w:tabs>
              <w:tab w:val="left" w:pos="440"/>
              <w:tab w:val="right" w:leader="dot" w:pos="9628"/>
            </w:tabs>
            <w:rPr>
              <w:rFonts w:eastAsiaTheme="minorEastAsia"/>
              <w:noProof/>
              <w:lang w:eastAsia="ru-RU"/>
            </w:rPr>
          </w:pPr>
          <w:hyperlink w:anchor="_Toc103969803" w:history="1">
            <w:r w:rsidR="00F121D6" w:rsidRPr="00C45055">
              <w:rPr>
                <w:rStyle w:val="a6"/>
                <w:rFonts w:ascii="Times New Roman" w:hAnsi="Times New Roman" w:cs="Times New Roman"/>
                <w:b/>
                <w:noProof/>
              </w:rPr>
              <w:t>6.</w:t>
            </w:r>
            <w:r w:rsidR="00F121D6">
              <w:rPr>
                <w:rFonts w:eastAsiaTheme="minorEastAsia"/>
                <w:noProof/>
                <w:lang w:eastAsia="ru-RU"/>
              </w:rPr>
              <w:tab/>
            </w:r>
            <w:r w:rsidR="00F121D6" w:rsidRPr="00C45055">
              <w:rPr>
                <w:rStyle w:val="a6"/>
                <w:rFonts w:ascii="Times New Roman" w:hAnsi="Times New Roman" w:cs="Times New Roman"/>
                <w:b/>
                <w:noProof/>
              </w:rPr>
              <w:t>Многокритериальная оценка состояния и устойчивости водных объектов</w:t>
            </w:r>
            <w:r w:rsidR="00F121D6">
              <w:rPr>
                <w:noProof/>
                <w:webHidden/>
              </w:rPr>
              <w:tab/>
            </w:r>
            <w:r w:rsidR="00F121D6">
              <w:rPr>
                <w:noProof/>
                <w:webHidden/>
              </w:rPr>
              <w:fldChar w:fldCharType="begin"/>
            </w:r>
            <w:r w:rsidR="00F121D6">
              <w:rPr>
                <w:noProof/>
                <w:webHidden/>
              </w:rPr>
              <w:instrText xml:space="preserve"> PAGEREF _Toc103969803 \h </w:instrText>
            </w:r>
            <w:r w:rsidR="00F121D6">
              <w:rPr>
                <w:noProof/>
                <w:webHidden/>
              </w:rPr>
            </w:r>
            <w:r w:rsidR="00F121D6">
              <w:rPr>
                <w:noProof/>
                <w:webHidden/>
              </w:rPr>
              <w:fldChar w:fldCharType="separate"/>
            </w:r>
            <w:r w:rsidR="002A2877">
              <w:rPr>
                <w:noProof/>
                <w:webHidden/>
              </w:rPr>
              <w:t>41</w:t>
            </w:r>
            <w:r w:rsidR="00F121D6">
              <w:rPr>
                <w:noProof/>
                <w:webHidden/>
              </w:rPr>
              <w:fldChar w:fldCharType="end"/>
            </w:r>
          </w:hyperlink>
        </w:p>
        <w:p w14:paraId="248419FA" w14:textId="3D1C2C5D" w:rsidR="00F121D6" w:rsidRDefault="00DF3781">
          <w:pPr>
            <w:pStyle w:val="21"/>
            <w:tabs>
              <w:tab w:val="left" w:pos="880"/>
              <w:tab w:val="right" w:leader="dot" w:pos="9628"/>
            </w:tabs>
            <w:rPr>
              <w:rFonts w:eastAsiaTheme="minorEastAsia"/>
              <w:noProof/>
              <w:lang w:eastAsia="ru-RU"/>
            </w:rPr>
          </w:pPr>
          <w:hyperlink w:anchor="_Toc103969804" w:history="1">
            <w:r w:rsidR="00F121D6" w:rsidRPr="00C45055">
              <w:rPr>
                <w:rStyle w:val="a6"/>
                <w:rFonts w:ascii="Times New Roman" w:hAnsi="Times New Roman" w:cs="Times New Roman"/>
                <w:b/>
                <w:noProof/>
              </w:rPr>
              <w:t>6.1.</w:t>
            </w:r>
            <w:r w:rsidR="00F121D6">
              <w:rPr>
                <w:rFonts w:eastAsiaTheme="minorEastAsia"/>
                <w:noProof/>
                <w:lang w:eastAsia="ru-RU"/>
              </w:rPr>
              <w:tab/>
            </w:r>
            <w:r w:rsidR="00F121D6" w:rsidRPr="00C45055">
              <w:rPr>
                <w:rStyle w:val="a6"/>
                <w:rFonts w:ascii="Times New Roman" w:hAnsi="Times New Roman" w:cs="Times New Roman"/>
                <w:b/>
                <w:noProof/>
              </w:rPr>
              <w:t>Оценка состояния</w:t>
            </w:r>
            <w:r w:rsidR="00F121D6">
              <w:rPr>
                <w:noProof/>
                <w:webHidden/>
              </w:rPr>
              <w:tab/>
            </w:r>
            <w:r w:rsidR="00F121D6">
              <w:rPr>
                <w:noProof/>
                <w:webHidden/>
              </w:rPr>
              <w:fldChar w:fldCharType="begin"/>
            </w:r>
            <w:r w:rsidR="00F121D6">
              <w:rPr>
                <w:noProof/>
                <w:webHidden/>
              </w:rPr>
              <w:instrText xml:space="preserve"> PAGEREF _Toc103969804 \h </w:instrText>
            </w:r>
            <w:r w:rsidR="00F121D6">
              <w:rPr>
                <w:noProof/>
                <w:webHidden/>
              </w:rPr>
            </w:r>
            <w:r w:rsidR="00F121D6">
              <w:rPr>
                <w:noProof/>
                <w:webHidden/>
              </w:rPr>
              <w:fldChar w:fldCharType="separate"/>
            </w:r>
            <w:r w:rsidR="002A2877">
              <w:rPr>
                <w:noProof/>
                <w:webHidden/>
              </w:rPr>
              <w:t>41</w:t>
            </w:r>
            <w:r w:rsidR="00F121D6">
              <w:rPr>
                <w:noProof/>
                <w:webHidden/>
              </w:rPr>
              <w:fldChar w:fldCharType="end"/>
            </w:r>
          </w:hyperlink>
        </w:p>
        <w:p w14:paraId="7AE5570C" w14:textId="47CFE5A5" w:rsidR="00F121D6" w:rsidRDefault="00DF3781">
          <w:pPr>
            <w:pStyle w:val="21"/>
            <w:tabs>
              <w:tab w:val="left" w:pos="880"/>
              <w:tab w:val="right" w:leader="dot" w:pos="9628"/>
            </w:tabs>
            <w:rPr>
              <w:rFonts w:eastAsiaTheme="minorEastAsia"/>
              <w:noProof/>
              <w:lang w:eastAsia="ru-RU"/>
            </w:rPr>
          </w:pPr>
          <w:hyperlink w:anchor="_Toc103969805" w:history="1">
            <w:r w:rsidR="00F121D6" w:rsidRPr="00C45055">
              <w:rPr>
                <w:rStyle w:val="a6"/>
                <w:rFonts w:ascii="Times New Roman" w:hAnsi="Times New Roman" w:cs="Times New Roman"/>
                <w:b/>
                <w:noProof/>
              </w:rPr>
              <w:t>6.2.</w:t>
            </w:r>
            <w:r w:rsidR="00F121D6">
              <w:rPr>
                <w:rFonts w:eastAsiaTheme="minorEastAsia"/>
                <w:noProof/>
                <w:lang w:eastAsia="ru-RU"/>
              </w:rPr>
              <w:tab/>
            </w:r>
            <w:r w:rsidR="00F121D6" w:rsidRPr="00C45055">
              <w:rPr>
                <w:rStyle w:val="a6"/>
                <w:rFonts w:ascii="Times New Roman" w:hAnsi="Times New Roman" w:cs="Times New Roman"/>
                <w:b/>
                <w:noProof/>
              </w:rPr>
              <w:t>Оценка устойчивости</w:t>
            </w:r>
            <w:r w:rsidR="00F121D6">
              <w:rPr>
                <w:noProof/>
                <w:webHidden/>
              </w:rPr>
              <w:tab/>
            </w:r>
            <w:r w:rsidR="00F121D6">
              <w:rPr>
                <w:noProof/>
                <w:webHidden/>
              </w:rPr>
              <w:fldChar w:fldCharType="begin"/>
            </w:r>
            <w:r w:rsidR="00F121D6">
              <w:rPr>
                <w:noProof/>
                <w:webHidden/>
              </w:rPr>
              <w:instrText xml:space="preserve"> PAGEREF _Toc103969805 \h </w:instrText>
            </w:r>
            <w:r w:rsidR="00F121D6">
              <w:rPr>
                <w:noProof/>
                <w:webHidden/>
              </w:rPr>
            </w:r>
            <w:r w:rsidR="00F121D6">
              <w:rPr>
                <w:noProof/>
                <w:webHidden/>
              </w:rPr>
              <w:fldChar w:fldCharType="separate"/>
            </w:r>
            <w:r w:rsidR="002A2877">
              <w:rPr>
                <w:noProof/>
                <w:webHidden/>
              </w:rPr>
              <w:t>46</w:t>
            </w:r>
            <w:r w:rsidR="00F121D6">
              <w:rPr>
                <w:noProof/>
                <w:webHidden/>
              </w:rPr>
              <w:fldChar w:fldCharType="end"/>
            </w:r>
          </w:hyperlink>
        </w:p>
        <w:p w14:paraId="4B494F49" w14:textId="56F19682" w:rsidR="00F121D6" w:rsidRDefault="00DF3781">
          <w:pPr>
            <w:pStyle w:val="21"/>
            <w:tabs>
              <w:tab w:val="left" w:pos="880"/>
              <w:tab w:val="right" w:leader="dot" w:pos="9628"/>
            </w:tabs>
            <w:rPr>
              <w:rFonts w:eastAsiaTheme="minorEastAsia"/>
              <w:noProof/>
              <w:lang w:eastAsia="ru-RU"/>
            </w:rPr>
          </w:pPr>
          <w:hyperlink w:anchor="_Toc103969806" w:history="1">
            <w:r w:rsidR="00F121D6" w:rsidRPr="00C45055">
              <w:rPr>
                <w:rStyle w:val="a6"/>
                <w:rFonts w:ascii="Times New Roman" w:hAnsi="Times New Roman" w:cs="Times New Roman"/>
                <w:b/>
                <w:noProof/>
              </w:rPr>
              <w:t>6.3.</w:t>
            </w:r>
            <w:r w:rsidR="00F121D6">
              <w:rPr>
                <w:rFonts w:eastAsiaTheme="minorEastAsia"/>
                <w:noProof/>
                <w:lang w:eastAsia="ru-RU"/>
              </w:rPr>
              <w:tab/>
            </w:r>
            <w:r w:rsidR="00F121D6" w:rsidRPr="00C45055">
              <w:rPr>
                <w:rStyle w:val="a6"/>
                <w:rFonts w:ascii="Times New Roman" w:hAnsi="Times New Roman" w:cs="Times New Roman"/>
                <w:b/>
                <w:noProof/>
              </w:rPr>
              <w:t>Апробация методики на репрезентативных водоёмах Арктики и Антарктиды</w:t>
            </w:r>
            <w:r w:rsidR="00F121D6">
              <w:rPr>
                <w:noProof/>
                <w:webHidden/>
              </w:rPr>
              <w:tab/>
            </w:r>
            <w:r w:rsidR="00F121D6">
              <w:rPr>
                <w:noProof/>
                <w:webHidden/>
              </w:rPr>
              <w:fldChar w:fldCharType="begin"/>
            </w:r>
            <w:r w:rsidR="00F121D6">
              <w:rPr>
                <w:noProof/>
                <w:webHidden/>
              </w:rPr>
              <w:instrText xml:space="preserve"> PAGEREF _Toc103969806 \h </w:instrText>
            </w:r>
            <w:r w:rsidR="00F121D6">
              <w:rPr>
                <w:noProof/>
                <w:webHidden/>
              </w:rPr>
            </w:r>
            <w:r w:rsidR="00F121D6">
              <w:rPr>
                <w:noProof/>
                <w:webHidden/>
              </w:rPr>
              <w:fldChar w:fldCharType="separate"/>
            </w:r>
            <w:r w:rsidR="002A2877">
              <w:rPr>
                <w:noProof/>
                <w:webHidden/>
              </w:rPr>
              <w:t>48</w:t>
            </w:r>
            <w:r w:rsidR="00F121D6">
              <w:rPr>
                <w:noProof/>
                <w:webHidden/>
              </w:rPr>
              <w:fldChar w:fldCharType="end"/>
            </w:r>
          </w:hyperlink>
        </w:p>
        <w:p w14:paraId="56737AF6" w14:textId="493AA83C" w:rsidR="00F121D6" w:rsidRDefault="00DF3781">
          <w:pPr>
            <w:pStyle w:val="11"/>
            <w:tabs>
              <w:tab w:val="left" w:pos="660"/>
              <w:tab w:val="right" w:leader="dot" w:pos="9628"/>
            </w:tabs>
            <w:rPr>
              <w:rFonts w:eastAsiaTheme="minorEastAsia"/>
              <w:noProof/>
              <w:lang w:eastAsia="ru-RU"/>
            </w:rPr>
          </w:pPr>
          <w:hyperlink w:anchor="_Toc103969807" w:history="1">
            <w:r w:rsidR="00F121D6" w:rsidRPr="00C45055">
              <w:rPr>
                <w:rStyle w:val="a6"/>
                <w:rFonts w:ascii="Times New Roman" w:hAnsi="Times New Roman" w:cs="Times New Roman"/>
                <w:b/>
                <w:noProof/>
              </w:rPr>
              <w:t>6.4.</w:t>
            </w:r>
            <w:r w:rsidR="00F121D6">
              <w:rPr>
                <w:rFonts w:eastAsiaTheme="minorEastAsia"/>
                <w:noProof/>
                <w:lang w:eastAsia="ru-RU"/>
              </w:rPr>
              <w:tab/>
            </w:r>
            <w:r w:rsidR="00F121D6" w:rsidRPr="00C45055">
              <w:rPr>
                <w:rStyle w:val="a6"/>
                <w:rFonts w:ascii="Times New Roman" w:hAnsi="Times New Roman" w:cs="Times New Roman"/>
                <w:b/>
                <w:noProof/>
              </w:rPr>
              <w:t>Сценарии возможных изменений климата</w:t>
            </w:r>
            <w:r w:rsidR="00F121D6">
              <w:rPr>
                <w:noProof/>
                <w:webHidden/>
              </w:rPr>
              <w:tab/>
            </w:r>
            <w:r w:rsidR="00F121D6">
              <w:rPr>
                <w:noProof/>
                <w:webHidden/>
              </w:rPr>
              <w:fldChar w:fldCharType="begin"/>
            </w:r>
            <w:r w:rsidR="00F121D6">
              <w:rPr>
                <w:noProof/>
                <w:webHidden/>
              </w:rPr>
              <w:instrText xml:space="preserve"> PAGEREF _Toc103969807 \h </w:instrText>
            </w:r>
            <w:r w:rsidR="00F121D6">
              <w:rPr>
                <w:noProof/>
                <w:webHidden/>
              </w:rPr>
            </w:r>
            <w:r w:rsidR="00F121D6">
              <w:rPr>
                <w:noProof/>
                <w:webHidden/>
              </w:rPr>
              <w:fldChar w:fldCharType="separate"/>
            </w:r>
            <w:r w:rsidR="002A2877">
              <w:rPr>
                <w:noProof/>
                <w:webHidden/>
              </w:rPr>
              <w:t>54</w:t>
            </w:r>
            <w:r w:rsidR="00F121D6">
              <w:rPr>
                <w:noProof/>
                <w:webHidden/>
              </w:rPr>
              <w:fldChar w:fldCharType="end"/>
            </w:r>
          </w:hyperlink>
        </w:p>
        <w:p w14:paraId="2741083C" w14:textId="2A2D33D1" w:rsidR="00F121D6" w:rsidRDefault="00DF3781">
          <w:pPr>
            <w:pStyle w:val="11"/>
            <w:tabs>
              <w:tab w:val="left" w:pos="660"/>
              <w:tab w:val="right" w:leader="dot" w:pos="9628"/>
            </w:tabs>
            <w:rPr>
              <w:rFonts w:eastAsiaTheme="minorEastAsia"/>
              <w:noProof/>
              <w:lang w:eastAsia="ru-RU"/>
            </w:rPr>
          </w:pPr>
          <w:hyperlink w:anchor="_Toc103969808" w:history="1">
            <w:r w:rsidR="00F121D6" w:rsidRPr="00C45055">
              <w:rPr>
                <w:rStyle w:val="a6"/>
                <w:rFonts w:ascii="Times New Roman" w:hAnsi="Times New Roman" w:cs="Times New Roman"/>
                <w:b/>
                <w:noProof/>
              </w:rPr>
              <w:t>6.5.</w:t>
            </w:r>
            <w:r w:rsidR="00F121D6">
              <w:rPr>
                <w:rFonts w:eastAsiaTheme="minorEastAsia"/>
                <w:noProof/>
                <w:lang w:eastAsia="ru-RU"/>
              </w:rPr>
              <w:tab/>
            </w:r>
            <w:r w:rsidR="00F121D6" w:rsidRPr="00C45055">
              <w:rPr>
                <w:rStyle w:val="a6"/>
                <w:rFonts w:ascii="Times New Roman" w:hAnsi="Times New Roman" w:cs="Times New Roman"/>
                <w:b/>
                <w:noProof/>
              </w:rPr>
              <w:t>Анализ возможных изменений параметров озёр, их классов состояния и устойчивости при изменении климата</w:t>
            </w:r>
            <w:r w:rsidR="00F121D6">
              <w:rPr>
                <w:noProof/>
                <w:webHidden/>
              </w:rPr>
              <w:tab/>
            </w:r>
            <w:r w:rsidR="00F121D6">
              <w:rPr>
                <w:noProof/>
                <w:webHidden/>
              </w:rPr>
              <w:fldChar w:fldCharType="begin"/>
            </w:r>
            <w:r w:rsidR="00F121D6">
              <w:rPr>
                <w:noProof/>
                <w:webHidden/>
              </w:rPr>
              <w:instrText xml:space="preserve"> PAGEREF _Toc103969808 \h </w:instrText>
            </w:r>
            <w:r w:rsidR="00F121D6">
              <w:rPr>
                <w:noProof/>
                <w:webHidden/>
              </w:rPr>
            </w:r>
            <w:r w:rsidR="00F121D6">
              <w:rPr>
                <w:noProof/>
                <w:webHidden/>
              </w:rPr>
              <w:fldChar w:fldCharType="separate"/>
            </w:r>
            <w:r w:rsidR="002A2877">
              <w:rPr>
                <w:noProof/>
                <w:webHidden/>
              </w:rPr>
              <w:t>58</w:t>
            </w:r>
            <w:r w:rsidR="00F121D6">
              <w:rPr>
                <w:noProof/>
                <w:webHidden/>
              </w:rPr>
              <w:fldChar w:fldCharType="end"/>
            </w:r>
          </w:hyperlink>
        </w:p>
        <w:p w14:paraId="04E5A99C" w14:textId="496E8C7B" w:rsidR="00F121D6" w:rsidRDefault="00DF3781">
          <w:pPr>
            <w:pStyle w:val="11"/>
            <w:tabs>
              <w:tab w:val="right" w:leader="dot" w:pos="9628"/>
            </w:tabs>
            <w:rPr>
              <w:rFonts w:eastAsiaTheme="minorEastAsia"/>
              <w:noProof/>
              <w:lang w:eastAsia="ru-RU"/>
            </w:rPr>
          </w:pPr>
          <w:hyperlink w:anchor="_Toc103969809" w:history="1">
            <w:r w:rsidR="00F121D6" w:rsidRPr="00C45055">
              <w:rPr>
                <w:rStyle w:val="a6"/>
                <w:rFonts w:ascii="Times New Roman" w:hAnsi="Times New Roman" w:cs="Times New Roman"/>
                <w:b/>
                <w:noProof/>
                <w:lang w:bidi="he-IL"/>
              </w:rPr>
              <w:t>Заключение</w:t>
            </w:r>
            <w:r w:rsidR="00F121D6">
              <w:rPr>
                <w:noProof/>
                <w:webHidden/>
              </w:rPr>
              <w:tab/>
            </w:r>
            <w:r w:rsidR="00F121D6">
              <w:rPr>
                <w:noProof/>
                <w:webHidden/>
              </w:rPr>
              <w:fldChar w:fldCharType="begin"/>
            </w:r>
            <w:r w:rsidR="00F121D6">
              <w:rPr>
                <w:noProof/>
                <w:webHidden/>
              </w:rPr>
              <w:instrText xml:space="preserve"> PAGEREF _Toc103969809 \h </w:instrText>
            </w:r>
            <w:r w:rsidR="00F121D6">
              <w:rPr>
                <w:noProof/>
                <w:webHidden/>
              </w:rPr>
            </w:r>
            <w:r w:rsidR="00F121D6">
              <w:rPr>
                <w:noProof/>
                <w:webHidden/>
              </w:rPr>
              <w:fldChar w:fldCharType="separate"/>
            </w:r>
            <w:r w:rsidR="002A2877">
              <w:rPr>
                <w:noProof/>
                <w:webHidden/>
              </w:rPr>
              <w:t>62</w:t>
            </w:r>
            <w:r w:rsidR="00F121D6">
              <w:rPr>
                <w:noProof/>
                <w:webHidden/>
              </w:rPr>
              <w:fldChar w:fldCharType="end"/>
            </w:r>
          </w:hyperlink>
        </w:p>
        <w:p w14:paraId="79A887E8" w14:textId="31E181A4" w:rsidR="00F121D6" w:rsidRDefault="00DF3781">
          <w:pPr>
            <w:pStyle w:val="11"/>
            <w:tabs>
              <w:tab w:val="right" w:leader="dot" w:pos="9628"/>
            </w:tabs>
            <w:rPr>
              <w:rFonts w:eastAsiaTheme="minorEastAsia"/>
              <w:noProof/>
              <w:lang w:eastAsia="ru-RU"/>
            </w:rPr>
          </w:pPr>
          <w:hyperlink w:anchor="_Toc103969810" w:history="1">
            <w:r w:rsidR="00F121D6" w:rsidRPr="00C45055">
              <w:rPr>
                <w:rStyle w:val="a6"/>
                <w:rFonts w:ascii="Times New Roman" w:eastAsiaTheme="majorEastAsia" w:hAnsi="Times New Roman" w:cs="Times New Roman"/>
                <w:b/>
                <w:noProof/>
              </w:rPr>
              <w:t>Список литературы</w:t>
            </w:r>
            <w:r w:rsidR="00F121D6">
              <w:rPr>
                <w:noProof/>
                <w:webHidden/>
              </w:rPr>
              <w:tab/>
            </w:r>
            <w:r w:rsidR="00F121D6">
              <w:rPr>
                <w:noProof/>
                <w:webHidden/>
              </w:rPr>
              <w:fldChar w:fldCharType="begin"/>
            </w:r>
            <w:r w:rsidR="00F121D6">
              <w:rPr>
                <w:noProof/>
                <w:webHidden/>
              </w:rPr>
              <w:instrText xml:space="preserve"> PAGEREF _Toc103969810 \h </w:instrText>
            </w:r>
            <w:r w:rsidR="00F121D6">
              <w:rPr>
                <w:noProof/>
                <w:webHidden/>
              </w:rPr>
            </w:r>
            <w:r w:rsidR="00F121D6">
              <w:rPr>
                <w:noProof/>
                <w:webHidden/>
              </w:rPr>
              <w:fldChar w:fldCharType="separate"/>
            </w:r>
            <w:r w:rsidR="002A2877">
              <w:rPr>
                <w:noProof/>
                <w:webHidden/>
              </w:rPr>
              <w:t>63</w:t>
            </w:r>
            <w:r w:rsidR="00F121D6">
              <w:rPr>
                <w:noProof/>
                <w:webHidden/>
              </w:rPr>
              <w:fldChar w:fldCharType="end"/>
            </w:r>
          </w:hyperlink>
        </w:p>
        <w:p w14:paraId="57DB3DE7" w14:textId="3FFE0883" w:rsidR="005843FC" w:rsidRPr="00307C75" w:rsidRDefault="0082596A" w:rsidP="00F13668">
          <w:pPr>
            <w:rPr>
              <w:b/>
              <w:bCs/>
            </w:rPr>
          </w:pPr>
          <w:r>
            <w:rPr>
              <w:b/>
              <w:bCs/>
            </w:rPr>
            <w:fldChar w:fldCharType="end"/>
          </w:r>
        </w:p>
      </w:sdtContent>
    </w:sdt>
    <w:bookmarkStart w:id="1" w:name="_Toc102382213" w:displacedByCustomXml="prev"/>
    <w:bookmarkEnd w:id="1"/>
    <w:p w14:paraId="625F2CA6" w14:textId="77777777" w:rsidR="00A3498E" w:rsidRDefault="00A3498E" w:rsidP="002A2877">
      <w:pPr>
        <w:spacing w:line="360" w:lineRule="auto"/>
        <w:jc w:val="both"/>
        <w:rPr>
          <w:rFonts w:ascii="Times New Roman" w:hAnsi="Times New Roman" w:cs="Times New Roman"/>
          <w:sz w:val="24"/>
        </w:rPr>
      </w:pPr>
    </w:p>
    <w:p w14:paraId="6ABFDFC0" w14:textId="77777777" w:rsidR="00A3498E" w:rsidRDefault="00A3498E" w:rsidP="003C350E">
      <w:pPr>
        <w:spacing w:line="360" w:lineRule="auto"/>
        <w:ind w:firstLine="709"/>
        <w:jc w:val="both"/>
        <w:rPr>
          <w:rFonts w:ascii="Times New Roman" w:hAnsi="Times New Roman" w:cs="Times New Roman"/>
          <w:sz w:val="24"/>
        </w:rPr>
      </w:pPr>
    </w:p>
    <w:p w14:paraId="0C7B97CC" w14:textId="1856B1B0" w:rsidR="00A3498E" w:rsidRPr="00A3498E" w:rsidRDefault="00A3498E" w:rsidP="00A3498E">
      <w:pPr>
        <w:pStyle w:val="1"/>
        <w:numPr>
          <w:ilvl w:val="0"/>
          <w:numId w:val="0"/>
        </w:numPr>
        <w:ind w:left="432"/>
        <w:jc w:val="center"/>
        <w:rPr>
          <w:rFonts w:ascii="Times New Roman" w:hAnsi="Times New Roman" w:cs="Times New Roman"/>
          <w:b/>
          <w:color w:val="000000" w:themeColor="text1"/>
          <w:sz w:val="28"/>
        </w:rPr>
      </w:pPr>
      <w:bookmarkStart w:id="2" w:name="_Toc103969769"/>
      <w:r w:rsidRPr="00A3498E">
        <w:rPr>
          <w:rFonts w:ascii="Times New Roman" w:hAnsi="Times New Roman" w:cs="Times New Roman"/>
          <w:b/>
          <w:color w:val="000000" w:themeColor="text1"/>
          <w:sz w:val="28"/>
        </w:rPr>
        <w:lastRenderedPageBreak/>
        <w:t>Введение</w:t>
      </w:r>
      <w:bookmarkEnd w:id="2"/>
    </w:p>
    <w:p w14:paraId="5A05CF34" w14:textId="40C4CC0A" w:rsidR="00A3498E" w:rsidRDefault="00E6602D" w:rsidP="0098367F">
      <w:pPr>
        <w:spacing w:line="360" w:lineRule="auto"/>
        <w:ind w:firstLine="709"/>
        <w:jc w:val="both"/>
        <w:rPr>
          <w:rFonts w:ascii="Times New Roman" w:hAnsi="Times New Roman" w:cs="Times New Roman"/>
          <w:sz w:val="24"/>
        </w:rPr>
      </w:pPr>
      <w:bookmarkStart w:id="3" w:name="_Hlk104053615"/>
      <w:r>
        <w:rPr>
          <w:rFonts w:ascii="Times New Roman" w:hAnsi="Times New Roman" w:cs="Times New Roman"/>
          <w:sz w:val="24"/>
        </w:rPr>
        <w:t xml:space="preserve">В связи с </w:t>
      </w:r>
      <w:r w:rsidRPr="00E6602D">
        <w:rPr>
          <w:rFonts w:ascii="Times New Roman" w:hAnsi="Times New Roman" w:cs="Times New Roman"/>
          <w:sz w:val="24"/>
        </w:rPr>
        <w:t>глобальны</w:t>
      </w:r>
      <w:r w:rsidR="007B5282">
        <w:rPr>
          <w:rFonts w:ascii="Times New Roman" w:hAnsi="Times New Roman" w:cs="Times New Roman"/>
          <w:sz w:val="24"/>
        </w:rPr>
        <w:t>м</w:t>
      </w:r>
      <w:r w:rsidRPr="00E6602D">
        <w:rPr>
          <w:rFonts w:ascii="Times New Roman" w:hAnsi="Times New Roman" w:cs="Times New Roman"/>
          <w:sz w:val="24"/>
        </w:rPr>
        <w:t xml:space="preserve"> изменени</w:t>
      </w:r>
      <w:r w:rsidR="007B5282">
        <w:rPr>
          <w:rFonts w:ascii="Times New Roman" w:hAnsi="Times New Roman" w:cs="Times New Roman"/>
          <w:sz w:val="24"/>
        </w:rPr>
        <w:t>ем</w:t>
      </w:r>
      <w:r w:rsidRPr="00E6602D">
        <w:rPr>
          <w:rFonts w:ascii="Times New Roman" w:hAnsi="Times New Roman" w:cs="Times New Roman"/>
          <w:sz w:val="24"/>
        </w:rPr>
        <w:t xml:space="preserve"> климата особую актуальность приобретают исследования </w:t>
      </w:r>
      <w:r w:rsidR="005C1A4C">
        <w:rPr>
          <w:rFonts w:ascii="Times New Roman" w:hAnsi="Times New Roman" w:cs="Times New Roman"/>
          <w:sz w:val="24"/>
        </w:rPr>
        <w:t xml:space="preserve">полярных регионов, поскольку они наиболее чувствительны к данному процессу.  </w:t>
      </w:r>
      <w:r w:rsidR="007B5282" w:rsidRPr="007B5282">
        <w:rPr>
          <w:rFonts w:ascii="Times New Roman" w:hAnsi="Times New Roman" w:cs="Times New Roman"/>
          <w:sz w:val="24"/>
        </w:rPr>
        <w:t xml:space="preserve">Естественные </w:t>
      </w:r>
      <w:r w:rsidR="007B5282">
        <w:rPr>
          <w:rFonts w:ascii="Times New Roman" w:hAnsi="Times New Roman" w:cs="Times New Roman"/>
          <w:sz w:val="24"/>
        </w:rPr>
        <w:t xml:space="preserve">полярные </w:t>
      </w:r>
      <w:r w:rsidR="007B5282" w:rsidRPr="007B5282">
        <w:rPr>
          <w:rFonts w:ascii="Times New Roman" w:hAnsi="Times New Roman" w:cs="Times New Roman"/>
          <w:sz w:val="24"/>
        </w:rPr>
        <w:t>природные комплекс</w:t>
      </w:r>
      <w:r w:rsidR="00834105">
        <w:rPr>
          <w:rFonts w:ascii="Times New Roman" w:hAnsi="Times New Roman" w:cs="Times New Roman"/>
          <w:sz w:val="24"/>
        </w:rPr>
        <w:t>ы</w:t>
      </w:r>
      <w:r w:rsidR="007B5282" w:rsidRPr="007B5282">
        <w:rPr>
          <w:rFonts w:ascii="Times New Roman" w:hAnsi="Times New Roman" w:cs="Times New Roman"/>
          <w:sz w:val="24"/>
        </w:rPr>
        <w:t xml:space="preserve"> сами по себе</w:t>
      </w:r>
      <w:r w:rsidR="007B5282">
        <w:rPr>
          <w:rFonts w:ascii="Times New Roman" w:hAnsi="Times New Roman" w:cs="Times New Roman"/>
          <w:sz w:val="24"/>
        </w:rPr>
        <w:t xml:space="preserve"> </w:t>
      </w:r>
      <w:r w:rsidR="007B5282" w:rsidRPr="007B5282">
        <w:rPr>
          <w:rFonts w:ascii="Times New Roman" w:hAnsi="Times New Roman" w:cs="Times New Roman"/>
          <w:sz w:val="24"/>
        </w:rPr>
        <w:t xml:space="preserve">неустойчивы, а водные </w:t>
      </w:r>
    </w:p>
    <w:p w14:paraId="599AD550" w14:textId="060A73B6" w:rsidR="00E17E31" w:rsidRDefault="007B5282" w:rsidP="00A3498E">
      <w:pPr>
        <w:spacing w:line="360" w:lineRule="auto"/>
        <w:jc w:val="both"/>
        <w:rPr>
          <w:rFonts w:ascii="Times New Roman" w:hAnsi="Times New Roman" w:cs="Times New Roman"/>
          <w:sz w:val="24"/>
        </w:rPr>
      </w:pPr>
      <w:r w:rsidRPr="007B5282">
        <w:rPr>
          <w:rFonts w:ascii="Times New Roman" w:hAnsi="Times New Roman" w:cs="Times New Roman"/>
          <w:sz w:val="24"/>
        </w:rPr>
        <w:t>экосистемы являются наиболее уязвимым звеном.</w:t>
      </w:r>
      <w:r w:rsidR="008776E6">
        <w:rPr>
          <w:rFonts w:ascii="Times New Roman" w:hAnsi="Times New Roman" w:cs="Times New Roman"/>
          <w:sz w:val="24"/>
        </w:rPr>
        <w:t xml:space="preserve"> Ещё одним важным фактором</w:t>
      </w:r>
      <w:r w:rsidR="008776E6" w:rsidRPr="008776E6">
        <w:rPr>
          <w:rFonts w:ascii="Times New Roman" w:hAnsi="Times New Roman" w:cs="Times New Roman"/>
          <w:sz w:val="24"/>
        </w:rPr>
        <w:t>,</w:t>
      </w:r>
      <w:r w:rsidR="008776E6">
        <w:rPr>
          <w:rFonts w:ascii="Times New Roman" w:hAnsi="Times New Roman" w:cs="Times New Roman"/>
          <w:sz w:val="24"/>
        </w:rPr>
        <w:t xml:space="preserve"> оказывающим влияние на полярные регионы</w:t>
      </w:r>
      <w:r w:rsidR="008776E6" w:rsidRPr="008776E6">
        <w:rPr>
          <w:rFonts w:ascii="Times New Roman" w:hAnsi="Times New Roman" w:cs="Times New Roman"/>
          <w:sz w:val="24"/>
        </w:rPr>
        <w:t>,</w:t>
      </w:r>
      <w:r w:rsidR="008776E6">
        <w:rPr>
          <w:rFonts w:ascii="Times New Roman" w:hAnsi="Times New Roman" w:cs="Times New Roman"/>
          <w:sz w:val="24"/>
        </w:rPr>
        <w:t xml:space="preserve"> является увеличивающаяся антропогенная нагрузка. </w:t>
      </w:r>
      <w:bookmarkEnd w:id="3"/>
      <w:r w:rsidR="0098037E">
        <w:rPr>
          <w:rFonts w:ascii="Times New Roman" w:hAnsi="Times New Roman" w:cs="Times New Roman"/>
          <w:sz w:val="24"/>
        </w:rPr>
        <w:t xml:space="preserve">В Антарктических оазисах </w:t>
      </w:r>
      <w:r w:rsidR="00F8613B">
        <w:rPr>
          <w:rFonts w:ascii="Times New Roman" w:hAnsi="Times New Roman" w:cs="Times New Roman"/>
          <w:sz w:val="24"/>
        </w:rPr>
        <w:t>находится более 80 научно-исследовательских станци</w:t>
      </w:r>
      <w:r w:rsidR="00262A5F">
        <w:rPr>
          <w:rFonts w:ascii="Times New Roman" w:hAnsi="Times New Roman" w:cs="Times New Roman"/>
          <w:sz w:val="24"/>
        </w:rPr>
        <w:t>й</w:t>
      </w:r>
      <w:r w:rsidR="00F8613B" w:rsidRPr="00F8613B">
        <w:rPr>
          <w:rFonts w:ascii="Times New Roman" w:hAnsi="Times New Roman" w:cs="Times New Roman"/>
          <w:sz w:val="24"/>
        </w:rPr>
        <w:t>,</w:t>
      </w:r>
      <w:r w:rsidR="00F8613B">
        <w:rPr>
          <w:rFonts w:ascii="Times New Roman" w:hAnsi="Times New Roman" w:cs="Times New Roman"/>
          <w:sz w:val="24"/>
        </w:rPr>
        <w:t xml:space="preserve"> обеспечение работы которых</w:t>
      </w:r>
      <w:r w:rsidR="00262A5F">
        <w:rPr>
          <w:rFonts w:ascii="Times New Roman" w:hAnsi="Times New Roman" w:cs="Times New Roman"/>
          <w:sz w:val="24"/>
        </w:rPr>
        <w:t xml:space="preserve"> оказывает нагрузку на экосистемы. Также </w:t>
      </w:r>
      <w:r w:rsidR="00262A5F" w:rsidRPr="00262A5F">
        <w:rPr>
          <w:rFonts w:ascii="Times New Roman" w:hAnsi="Times New Roman" w:cs="Times New Roman"/>
          <w:sz w:val="24"/>
        </w:rPr>
        <w:t xml:space="preserve">антарктические оазисы являются наиболее привлекательными с точки зрения туризма, и с каждым годом число туристов, посещающих Антарктиду, растет. По данным Международной ассоциации туроператоров Антарктиды число туристов </w:t>
      </w:r>
      <w:r w:rsidR="005477A0">
        <w:rPr>
          <w:rFonts w:ascii="Times New Roman" w:hAnsi="Times New Roman" w:cs="Times New Roman"/>
          <w:sz w:val="24"/>
        </w:rPr>
        <w:t xml:space="preserve">за последние </w:t>
      </w:r>
      <w:r w:rsidR="00D10FB0">
        <w:rPr>
          <w:rFonts w:ascii="Times New Roman" w:hAnsi="Times New Roman" w:cs="Times New Roman"/>
          <w:sz w:val="24"/>
        </w:rPr>
        <w:t xml:space="preserve">30 лет </w:t>
      </w:r>
      <w:r w:rsidR="00262A5F" w:rsidRPr="00262A5F">
        <w:rPr>
          <w:rFonts w:ascii="Times New Roman" w:hAnsi="Times New Roman" w:cs="Times New Roman"/>
          <w:sz w:val="24"/>
        </w:rPr>
        <w:t>увеличилось в 6</w:t>
      </w:r>
      <w:r w:rsidR="00414F6C" w:rsidRPr="00414F6C">
        <w:rPr>
          <w:rFonts w:ascii="Times New Roman" w:hAnsi="Times New Roman" w:cs="Times New Roman"/>
          <w:sz w:val="24"/>
        </w:rPr>
        <w:t>.</w:t>
      </w:r>
      <w:r w:rsidR="00262A5F" w:rsidRPr="00262A5F">
        <w:rPr>
          <w:rFonts w:ascii="Times New Roman" w:hAnsi="Times New Roman" w:cs="Times New Roman"/>
          <w:sz w:val="24"/>
        </w:rPr>
        <w:t>8</w:t>
      </w:r>
      <w:r w:rsidR="00262A5F" w:rsidRPr="00262A5F">
        <w:rPr>
          <w:rFonts w:ascii="Times New Roman" w:hAnsi="Times New Roman" w:cs="Times New Roman"/>
          <w:sz w:val="24"/>
          <w:lang w:val="en-US"/>
        </w:rPr>
        <w:t> </w:t>
      </w:r>
      <w:r w:rsidR="00262A5F" w:rsidRPr="00262A5F">
        <w:rPr>
          <w:rFonts w:ascii="Times New Roman" w:hAnsi="Times New Roman" w:cs="Times New Roman"/>
          <w:sz w:val="24"/>
        </w:rPr>
        <w:t>раз. Если за 1994–1995</w:t>
      </w:r>
      <w:r w:rsidR="00262A5F" w:rsidRPr="00262A5F">
        <w:rPr>
          <w:rFonts w:ascii="Times New Roman" w:hAnsi="Times New Roman" w:cs="Times New Roman"/>
          <w:sz w:val="24"/>
          <w:lang w:val="en-US"/>
        </w:rPr>
        <w:t> </w:t>
      </w:r>
      <w:r w:rsidR="00D75ED8" w:rsidRPr="00262A5F">
        <w:rPr>
          <w:rFonts w:ascii="Times New Roman" w:hAnsi="Times New Roman" w:cs="Times New Roman"/>
          <w:sz w:val="24"/>
        </w:rPr>
        <w:t>гг.</w:t>
      </w:r>
      <w:r w:rsidR="00262A5F" w:rsidRPr="00262A5F">
        <w:rPr>
          <w:rFonts w:ascii="Times New Roman" w:hAnsi="Times New Roman" w:cs="Times New Roman"/>
          <w:sz w:val="24"/>
        </w:rPr>
        <w:t xml:space="preserve"> Антарктиду посетило 8210</w:t>
      </w:r>
      <w:r w:rsidR="00262A5F" w:rsidRPr="00262A5F">
        <w:rPr>
          <w:rFonts w:ascii="Times New Roman" w:hAnsi="Times New Roman" w:cs="Times New Roman"/>
          <w:sz w:val="24"/>
          <w:lang w:val="en-US"/>
        </w:rPr>
        <w:t> </w:t>
      </w:r>
      <w:r w:rsidR="00262A5F" w:rsidRPr="00262A5F">
        <w:rPr>
          <w:rFonts w:ascii="Times New Roman" w:hAnsi="Times New Roman" w:cs="Times New Roman"/>
          <w:sz w:val="24"/>
        </w:rPr>
        <w:t xml:space="preserve">человек, то за 2018–2019 </w:t>
      </w:r>
      <w:r w:rsidR="00D75ED8" w:rsidRPr="00262A5F">
        <w:rPr>
          <w:rFonts w:ascii="Times New Roman" w:hAnsi="Times New Roman" w:cs="Times New Roman"/>
          <w:sz w:val="24"/>
        </w:rPr>
        <w:t>гг.</w:t>
      </w:r>
      <w:r w:rsidR="00262A5F" w:rsidRPr="00262A5F">
        <w:rPr>
          <w:rFonts w:ascii="Times New Roman" w:hAnsi="Times New Roman" w:cs="Times New Roman"/>
          <w:sz w:val="24"/>
        </w:rPr>
        <w:t xml:space="preserve"> число туристов выросло до 55849</w:t>
      </w:r>
      <w:r w:rsidR="00262A5F" w:rsidRPr="00262A5F">
        <w:rPr>
          <w:rFonts w:ascii="Times New Roman" w:hAnsi="Times New Roman" w:cs="Times New Roman"/>
          <w:sz w:val="24"/>
          <w:lang w:val="en-US"/>
        </w:rPr>
        <w:t> </w:t>
      </w:r>
      <w:r w:rsidR="00262A5F" w:rsidRPr="00262A5F">
        <w:rPr>
          <w:rFonts w:ascii="Times New Roman" w:hAnsi="Times New Roman" w:cs="Times New Roman"/>
          <w:sz w:val="24"/>
        </w:rPr>
        <w:t>человек</w:t>
      </w:r>
      <w:r w:rsidR="00686C60">
        <w:rPr>
          <w:rFonts w:ascii="Times New Roman" w:hAnsi="Times New Roman" w:cs="Times New Roman"/>
          <w:sz w:val="24"/>
        </w:rPr>
        <w:t xml:space="preserve">. </w:t>
      </w:r>
      <w:r w:rsidR="00686C60" w:rsidRPr="00686C60">
        <w:rPr>
          <w:rFonts w:ascii="Times New Roman" w:hAnsi="Times New Roman" w:cs="Times New Roman"/>
          <w:sz w:val="24"/>
        </w:rPr>
        <w:t>Дельта реки Лен</w:t>
      </w:r>
      <w:r w:rsidR="00834105">
        <w:rPr>
          <w:rFonts w:ascii="Times New Roman" w:hAnsi="Times New Roman" w:cs="Times New Roman"/>
          <w:sz w:val="24"/>
        </w:rPr>
        <w:t>ы</w:t>
      </w:r>
      <w:r w:rsidR="00686C60" w:rsidRPr="00686C60">
        <w:rPr>
          <w:rFonts w:ascii="Times New Roman" w:hAnsi="Times New Roman" w:cs="Times New Roman"/>
          <w:sz w:val="24"/>
        </w:rPr>
        <w:t xml:space="preserve"> является историческим районом рыболовства, где ведется вылов полупроходных и пресноводных рыб,</w:t>
      </w:r>
      <w:r w:rsidR="00686C60">
        <w:rPr>
          <w:rFonts w:ascii="Times New Roman" w:hAnsi="Times New Roman" w:cs="Times New Roman"/>
          <w:sz w:val="24"/>
        </w:rPr>
        <w:t xml:space="preserve"> а ч</w:t>
      </w:r>
      <w:r w:rsidR="00686C60" w:rsidRPr="00686C60">
        <w:rPr>
          <w:rFonts w:ascii="Times New Roman" w:hAnsi="Times New Roman" w:cs="Times New Roman"/>
          <w:sz w:val="24"/>
        </w:rPr>
        <w:t>ерез судоходные протоки дельты реки Лен</w:t>
      </w:r>
      <w:r w:rsidR="00834105">
        <w:rPr>
          <w:rFonts w:ascii="Times New Roman" w:hAnsi="Times New Roman" w:cs="Times New Roman"/>
          <w:sz w:val="24"/>
        </w:rPr>
        <w:t>ы</w:t>
      </w:r>
      <w:r w:rsidR="00686C60" w:rsidRPr="00686C60">
        <w:rPr>
          <w:rFonts w:ascii="Times New Roman" w:hAnsi="Times New Roman" w:cs="Times New Roman"/>
          <w:sz w:val="24"/>
        </w:rPr>
        <w:t xml:space="preserve"> в навигационный период ведется региональное судоходство</w:t>
      </w:r>
      <w:r w:rsidR="00F15C37">
        <w:rPr>
          <w:rFonts w:ascii="Times New Roman" w:hAnsi="Times New Roman" w:cs="Times New Roman"/>
          <w:sz w:val="24"/>
        </w:rPr>
        <w:t>. П</w:t>
      </w:r>
      <w:r w:rsidR="00686C60" w:rsidRPr="00686C60">
        <w:rPr>
          <w:rFonts w:ascii="Times New Roman" w:hAnsi="Times New Roman" w:cs="Times New Roman"/>
          <w:sz w:val="24"/>
        </w:rPr>
        <w:t>орт Тикси является узлом восточного сегмента Северного морского пути</w:t>
      </w:r>
      <w:r w:rsidR="00F15C37">
        <w:rPr>
          <w:rFonts w:ascii="Times New Roman" w:hAnsi="Times New Roman" w:cs="Times New Roman"/>
          <w:sz w:val="24"/>
        </w:rPr>
        <w:t xml:space="preserve"> и</w:t>
      </w:r>
      <w:r w:rsidR="00686C60" w:rsidRPr="00686C60">
        <w:rPr>
          <w:rFonts w:ascii="Times New Roman" w:hAnsi="Times New Roman" w:cs="Times New Roman"/>
          <w:sz w:val="24"/>
        </w:rPr>
        <w:t xml:space="preserve"> в настоящее время используе</w:t>
      </w:r>
      <w:r w:rsidR="00F15C37">
        <w:rPr>
          <w:rFonts w:ascii="Times New Roman" w:hAnsi="Times New Roman" w:cs="Times New Roman"/>
          <w:sz w:val="24"/>
        </w:rPr>
        <w:t>тся</w:t>
      </w:r>
      <w:r w:rsidR="00686C60" w:rsidRPr="00686C60">
        <w:rPr>
          <w:rFonts w:ascii="Times New Roman" w:hAnsi="Times New Roman" w:cs="Times New Roman"/>
          <w:sz w:val="24"/>
        </w:rPr>
        <w:t xml:space="preserve"> с невысокой интенсивностью</w:t>
      </w:r>
      <w:r w:rsidR="00F15C37" w:rsidRPr="00F15C37">
        <w:rPr>
          <w:rFonts w:ascii="Times New Roman" w:hAnsi="Times New Roman" w:cs="Times New Roman"/>
          <w:sz w:val="24"/>
        </w:rPr>
        <w:t>,</w:t>
      </w:r>
      <w:r w:rsidR="00F15C37">
        <w:rPr>
          <w:rFonts w:ascii="Times New Roman" w:hAnsi="Times New Roman" w:cs="Times New Roman"/>
          <w:sz w:val="24"/>
        </w:rPr>
        <w:t xml:space="preserve"> однако </w:t>
      </w:r>
      <w:r w:rsidR="00F15C37" w:rsidRPr="00390113">
        <w:rPr>
          <w:rFonts w:ascii="Times New Roman" w:hAnsi="Times New Roman" w:cs="Times New Roman"/>
          <w:sz w:val="24"/>
        </w:rPr>
        <w:t>освоение данных территорий</w:t>
      </w:r>
      <w:r w:rsidR="00F15C37" w:rsidRPr="00390113">
        <w:rPr>
          <w:sz w:val="24"/>
        </w:rPr>
        <w:t xml:space="preserve"> </w:t>
      </w:r>
      <w:r w:rsidR="00F15C37" w:rsidRPr="00F15C37">
        <w:rPr>
          <w:rFonts w:ascii="Times New Roman" w:hAnsi="Times New Roman" w:cs="Times New Roman"/>
          <w:sz w:val="24"/>
        </w:rPr>
        <w:t>можно ожидать в 10-летней и более длительной перспективе</w:t>
      </w:r>
      <w:r w:rsidR="00F15C37">
        <w:rPr>
          <w:rFonts w:ascii="Times New Roman" w:hAnsi="Times New Roman" w:cs="Times New Roman"/>
          <w:sz w:val="24"/>
        </w:rPr>
        <w:t>.</w:t>
      </w:r>
      <w:r w:rsidR="00445356" w:rsidRPr="00445356">
        <w:t xml:space="preserve"> </w:t>
      </w:r>
      <w:bookmarkStart w:id="4" w:name="_Hlk104053711"/>
      <w:r w:rsidR="00445356" w:rsidRPr="00445356">
        <w:rPr>
          <w:rFonts w:ascii="Times New Roman" w:hAnsi="Times New Roman" w:cs="Times New Roman"/>
          <w:sz w:val="24"/>
        </w:rPr>
        <w:t>Климатические</w:t>
      </w:r>
      <w:r w:rsidR="008F6176">
        <w:rPr>
          <w:rFonts w:ascii="Times New Roman" w:hAnsi="Times New Roman" w:cs="Times New Roman"/>
          <w:sz w:val="24"/>
        </w:rPr>
        <w:t xml:space="preserve"> </w:t>
      </w:r>
      <w:r w:rsidR="00445356" w:rsidRPr="00445356">
        <w:rPr>
          <w:rFonts w:ascii="Times New Roman" w:hAnsi="Times New Roman" w:cs="Times New Roman"/>
          <w:sz w:val="24"/>
        </w:rPr>
        <w:t>изменения на ряду с растущей антропогенной нагрузкой могут иметь серьёзные</w:t>
      </w:r>
      <w:r w:rsidR="00445356">
        <w:rPr>
          <w:rFonts w:ascii="Times New Roman" w:hAnsi="Times New Roman" w:cs="Times New Roman"/>
          <w:sz w:val="24"/>
        </w:rPr>
        <w:t xml:space="preserve"> </w:t>
      </w:r>
      <w:r w:rsidR="00445356" w:rsidRPr="00445356">
        <w:rPr>
          <w:rFonts w:ascii="Times New Roman" w:hAnsi="Times New Roman" w:cs="Times New Roman"/>
          <w:sz w:val="24"/>
        </w:rPr>
        <w:t>последствия</w:t>
      </w:r>
      <w:r w:rsidR="00834105">
        <w:rPr>
          <w:rFonts w:ascii="Times New Roman" w:hAnsi="Times New Roman" w:cs="Times New Roman"/>
          <w:sz w:val="24"/>
        </w:rPr>
        <w:t xml:space="preserve"> для водных объектов</w:t>
      </w:r>
      <w:r w:rsidR="00445356" w:rsidRPr="00445356">
        <w:rPr>
          <w:rFonts w:ascii="Times New Roman" w:hAnsi="Times New Roman" w:cs="Times New Roman"/>
          <w:sz w:val="24"/>
        </w:rPr>
        <w:t>: перераспределение веществ, поступающих в озёра с водосбора, изменение</w:t>
      </w:r>
      <w:r w:rsidR="004D166E">
        <w:rPr>
          <w:rFonts w:ascii="Times New Roman" w:hAnsi="Times New Roman" w:cs="Times New Roman"/>
          <w:sz w:val="24"/>
        </w:rPr>
        <w:t xml:space="preserve"> </w:t>
      </w:r>
      <w:r w:rsidR="00445356" w:rsidRPr="00445356">
        <w:rPr>
          <w:rFonts w:ascii="Times New Roman" w:hAnsi="Times New Roman" w:cs="Times New Roman"/>
          <w:sz w:val="24"/>
        </w:rPr>
        <w:t>геохимического состава вод, возникновение дефицита кислорода, снижение видового</w:t>
      </w:r>
      <w:r w:rsidR="004D166E">
        <w:rPr>
          <w:rFonts w:ascii="Times New Roman" w:hAnsi="Times New Roman" w:cs="Times New Roman"/>
          <w:sz w:val="24"/>
        </w:rPr>
        <w:t xml:space="preserve"> </w:t>
      </w:r>
      <w:r w:rsidR="00445356" w:rsidRPr="00445356">
        <w:rPr>
          <w:rFonts w:ascii="Times New Roman" w:hAnsi="Times New Roman" w:cs="Times New Roman"/>
          <w:sz w:val="24"/>
        </w:rPr>
        <w:t>разнообразия обитающих в озерах организмов.</w:t>
      </w:r>
      <w:r w:rsidR="00445356">
        <w:rPr>
          <w:rFonts w:ascii="Times New Roman" w:hAnsi="Times New Roman" w:cs="Times New Roman"/>
          <w:sz w:val="24"/>
        </w:rPr>
        <w:t xml:space="preserve"> Поэтому </w:t>
      </w:r>
      <w:r w:rsidR="00B13A4B">
        <w:rPr>
          <w:rFonts w:ascii="Times New Roman" w:hAnsi="Times New Roman" w:cs="Times New Roman"/>
          <w:sz w:val="24"/>
        </w:rPr>
        <w:t>д</w:t>
      </w:r>
      <w:r w:rsidR="00B13A4B" w:rsidRPr="00B13A4B">
        <w:rPr>
          <w:rFonts w:ascii="Times New Roman" w:hAnsi="Times New Roman" w:cs="Times New Roman"/>
          <w:sz w:val="24"/>
        </w:rPr>
        <w:t xml:space="preserve">ля обеспечения охраны окружающей среды </w:t>
      </w:r>
      <w:r w:rsidR="00445356">
        <w:rPr>
          <w:rFonts w:ascii="Times New Roman" w:hAnsi="Times New Roman" w:cs="Times New Roman"/>
          <w:sz w:val="24"/>
        </w:rPr>
        <w:t>так важно проводить мониторинговые исследования и оценку состояния</w:t>
      </w:r>
      <w:r w:rsidR="002B709C">
        <w:rPr>
          <w:rFonts w:ascii="Times New Roman" w:hAnsi="Times New Roman" w:cs="Times New Roman"/>
          <w:sz w:val="24"/>
        </w:rPr>
        <w:t xml:space="preserve"> и устойчивости</w:t>
      </w:r>
      <w:r w:rsidR="00445356">
        <w:rPr>
          <w:rFonts w:ascii="Times New Roman" w:hAnsi="Times New Roman" w:cs="Times New Roman"/>
          <w:sz w:val="24"/>
        </w:rPr>
        <w:t xml:space="preserve"> водных объектов полярных регионов.</w:t>
      </w:r>
    </w:p>
    <w:p w14:paraId="23F6314F" w14:textId="730C06E4" w:rsidR="004D166E" w:rsidRDefault="004D166E" w:rsidP="003C350E">
      <w:pPr>
        <w:spacing w:line="360" w:lineRule="auto"/>
        <w:ind w:firstLine="709"/>
        <w:jc w:val="both"/>
        <w:rPr>
          <w:rFonts w:ascii="Times New Roman" w:hAnsi="Times New Roman" w:cs="Times New Roman"/>
          <w:sz w:val="24"/>
        </w:rPr>
      </w:pPr>
      <w:bookmarkStart w:id="5" w:name="_Hlk104053750"/>
      <w:bookmarkEnd w:id="4"/>
      <w:r w:rsidRPr="004D166E">
        <w:rPr>
          <w:rFonts w:ascii="Times New Roman" w:hAnsi="Times New Roman" w:cs="Times New Roman"/>
          <w:sz w:val="24"/>
        </w:rPr>
        <w:t>В качестве объектов исследования были выбраны</w:t>
      </w:r>
      <w:r>
        <w:rPr>
          <w:rFonts w:ascii="Times New Roman" w:hAnsi="Times New Roman" w:cs="Times New Roman"/>
          <w:sz w:val="24"/>
        </w:rPr>
        <w:t xml:space="preserve"> озёра острова </w:t>
      </w:r>
      <w:proofErr w:type="spellStart"/>
      <w:r>
        <w:rPr>
          <w:rFonts w:ascii="Times New Roman" w:hAnsi="Times New Roman" w:cs="Times New Roman"/>
          <w:sz w:val="24"/>
        </w:rPr>
        <w:t>Самойловский</w:t>
      </w:r>
      <w:proofErr w:type="spellEnd"/>
      <w:r w:rsidR="00CC0944">
        <w:rPr>
          <w:rFonts w:ascii="Times New Roman" w:hAnsi="Times New Roman" w:cs="Times New Roman"/>
          <w:sz w:val="24"/>
        </w:rPr>
        <w:t>, расположенного в дельте реки Лены</w:t>
      </w:r>
      <w:r w:rsidR="007E7E9F">
        <w:rPr>
          <w:rFonts w:ascii="Times New Roman" w:hAnsi="Times New Roman" w:cs="Times New Roman"/>
          <w:sz w:val="24"/>
        </w:rPr>
        <w:t>,</w:t>
      </w:r>
      <w:r>
        <w:rPr>
          <w:rFonts w:ascii="Times New Roman" w:hAnsi="Times New Roman" w:cs="Times New Roman"/>
          <w:sz w:val="24"/>
        </w:rPr>
        <w:t xml:space="preserve"> и озёра полуострова </w:t>
      </w:r>
      <w:proofErr w:type="spellStart"/>
      <w:r>
        <w:rPr>
          <w:rFonts w:ascii="Times New Roman" w:hAnsi="Times New Roman" w:cs="Times New Roman"/>
          <w:sz w:val="24"/>
        </w:rPr>
        <w:t>Файлдс</w:t>
      </w:r>
      <w:proofErr w:type="spellEnd"/>
      <w:r w:rsidRPr="004D166E">
        <w:rPr>
          <w:rFonts w:ascii="Times New Roman" w:hAnsi="Times New Roman" w:cs="Times New Roman"/>
          <w:sz w:val="24"/>
        </w:rPr>
        <w:t>,</w:t>
      </w:r>
      <w:r>
        <w:rPr>
          <w:rFonts w:ascii="Times New Roman" w:hAnsi="Times New Roman" w:cs="Times New Roman"/>
          <w:sz w:val="24"/>
        </w:rPr>
        <w:t xml:space="preserve"> </w:t>
      </w:r>
      <w:r w:rsidRPr="004D166E">
        <w:rPr>
          <w:rFonts w:ascii="Times New Roman" w:hAnsi="Times New Roman" w:cs="Times New Roman"/>
          <w:sz w:val="24"/>
        </w:rPr>
        <w:t>образу</w:t>
      </w:r>
      <w:r>
        <w:rPr>
          <w:rFonts w:ascii="Times New Roman" w:hAnsi="Times New Roman" w:cs="Times New Roman"/>
          <w:sz w:val="24"/>
        </w:rPr>
        <w:t>ющего</w:t>
      </w:r>
      <w:r w:rsidRPr="004D166E">
        <w:rPr>
          <w:rFonts w:ascii="Times New Roman" w:hAnsi="Times New Roman" w:cs="Times New Roman"/>
          <w:sz w:val="24"/>
        </w:rPr>
        <w:t xml:space="preserve"> юго-западное продолжение острова Кинг-Джордж на Южных Шетландских островах</w:t>
      </w:r>
      <w:r w:rsidR="00D10FB0">
        <w:rPr>
          <w:rFonts w:ascii="Times New Roman" w:hAnsi="Times New Roman" w:cs="Times New Roman"/>
          <w:sz w:val="24"/>
        </w:rPr>
        <w:t>.</w:t>
      </w:r>
    </w:p>
    <w:p w14:paraId="36CE75F9" w14:textId="2E86040D" w:rsidR="00B708C1" w:rsidRPr="00B708C1" w:rsidRDefault="00B708C1" w:rsidP="003C2944">
      <w:pPr>
        <w:spacing w:line="360" w:lineRule="auto"/>
        <w:jc w:val="both"/>
        <w:rPr>
          <w:rFonts w:ascii="Times New Roman" w:hAnsi="Times New Roman" w:cs="Times New Roman"/>
          <w:sz w:val="24"/>
        </w:rPr>
      </w:pPr>
      <w:bookmarkStart w:id="6" w:name="_Hlk104053790"/>
      <w:bookmarkEnd w:id="5"/>
      <w:r w:rsidRPr="00B708C1">
        <w:rPr>
          <w:rFonts w:ascii="Times New Roman" w:hAnsi="Times New Roman" w:cs="Times New Roman"/>
          <w:b/>
          <w:sz w:val="24"/>
        </w:rPr>
        <w:t>Целью</w:t>
      </w:r>
      <w:r w:rsidRPr="00B708C1">
        <w:rPr>
          <w:rFonts w:ascii="Times New Roman" w:hAnsi="Times New Roman" w:cs="Times New Roman"/>
          <w:sz w:val="24"/>
        </w:rPr>
        <w:t xml:space="preserve"> данной работы</w:t>
      </w:r>
      <w:r w:rsidR="00393C6F">
        <w:rPr>
          <w:rFonts w:ascii="Times New Roman" w:hAnsi="Times New Roman" w:cs="Times New Roman"/>
          <w:sz w:val="24"/>
        </w:rPr>
        <w:t xml:space="preserve"> </w:t>
      </w:r>
      <w:r w:rsidRPr="00B708C1">
        <w:rPr>
          <w:rFonts w:ascii="Times New Roman" w:hAnsi="Times New Roman" w:cs="Times New Roman"/>
          <w:sz w:val="24"/>
        </w:rPr>
        <w:t>является</w:t>
      </w:r>
      <w:r w:rsidR="00393C6F">
        <w:rPr>
          <w:rFonts w:ascii="Times New Roman" w:hAnsi="Times New Roman" w:cs="Times New Roman"/>
          <w:sz w:val="24"/>
        </w:rPr>
        <w:t xml:space="preserve"> </w:t>
      </w:r>
      <w:r w:rsidRPr="00B708C1">
        <w:rPr>
          <w:rFonts w:ascii="Times New Roman" w:hAnsi="Times New Roman" w:cs="Times New Roman"/>
          <w:sz w:val="24"/>
        </w:rPr>
        <w:t>оценк</w:t>
      </w:r>
      <w:r w:rsidR="00BB58FA">
        <w:rPr>
          <w:rFonts w:ascii="Times New Roman" w:hAnsi="Times New Roman" w:cs="Times New Roman"/>
          <w:sz w:val="24"/>
        </w:rPr>
        <w:t>а</w:t>
      </w:r>
      <w:r w:rsidR="00393C6F">
        <w:rPr>
          <w:rFonts w:ascii="Times New Roman" w:hAnsi="Times New Roman" w:cs="Times New Roman"/>
          <w:sz w:val="24"/>
        </w:rPr>
        <w:t xml:space="preserve"> </w:t>
      </w:r>
      <w:r w:rsidRPr="00B708C1">
        <w:rPr>
          <w:rFonts w:ascii="Times New Roman" w:hAnsi="Times New Roman" w:cs="Times New Roman"/>
          <w:sz w:val="24"/>
        </w:rPr>
        <w:t>современного состояния</w:t>
      </w:r>
      <w:r w:rsidR="00CB0EF3">
        <w:rPr>
          <w:rFonts w:ascii="Times New Roman" w:hAnsi="Times New Roman" w:cs="Times New Roman"/>
          <w:sz w:val="24"/>
        </w:rPr>
        <w:t xml:space="preserve"> и устойчивости</w:t>
      </w:r>
      <w:r w:rsidRPr="00B708C1">
        <w:rPr>
          <w:rFonts w:ascii="Times New Roman" w:hAnsi="Times New Roman" w:cs="Times New Roman"/>
          <w:sz w:val="24"/>
        </w:rPr>
        <w:t xml:space="preserve"> водных объектов </w:t>
      </w:r>
      <w:r w:rsidR="007305CA">
        <w:rPr>
          <w:rFonts w:ascii="Times New Roman" w:hAnsi="Times New Roman" w:cs="Times New Roman"/>
          <w:sz w:val="24"/>
        </w:rPr>
        <w:t>полярных регионов</w:t>
      </w:r>
      <w:r w:rsidR="007E7E9F">
        <w:rPr>
          <w:rFonts w:ascii="Times New Roman" w:hAnsi="Times New Roman" w:cs="Times New Roman"/>
          <w:sz w:val="24"/>
        </w:rPr>
        <w:t xml:space="preserve"> к климатическому и антропогенному воздействию</w:t>
      </w:r>
      <w:r w:rsidR="007305CA">
        <w:rPr>
          <w:rFonts w:ascii="Times New Roman" w:hAnsi="Times New Roman" w:cs="Times New Roman"/>
          <w:sz w:val="24"/>
        </w:rPr>
        <w:t xml:space="preserve"> на примере озёр </w:t>
      </w:r>
      <w:r w:rsidR="004D166E">
        <w:rPr>
          <w:rFonts w:ascii="Times New Roman" w:hAnsi="Times New Roman" w:cs="Times New Roman"/>
          <w:sz w:val="24"/>
        </w:rPr>
        <w:t xml:space="preserve">дельты р. Лены (Арктика) </w:t>
      </w:r>
      <w:r w:rsidR="008C554F">
        <w:rPr>
          <w:rFonts w:ascii="Times New Roman" w:hAnsi="Times New Roman" w:cs="Times New Roman"/>
          <w:sz w:val="24"/>
        </w:rPr>
        <w:t xml:space="preserve">и острова Кинг-Джордж (Антарктида). </w:t>
      </w:r>
    </w:p>
    <w:p w14:paraId="299095DE" w14:textId="3B3B21CE" w:rsidR="004D166E" w:rsidRDefault="004D166E" w:rsidP="00393C6F">
      <w:pPr>
        <w:spacing w:line="360" w:lineRule="auto"/>
        <w:rPr>
          <w:rFonts w:ascii="Times New Roman" w:hAnsi="Times New Roman" w:cs="Times New Roman"/>
          <w:b/>
          <w:sz w:val="24"/>
        </w:rPr>
      </w:pPr>
      <w:r w:rsidRPr="004D166E">
        <w:rPr>
          <w:rFonts w:ascii="Times New Roman" w:hAnsi="Times New Roman" w:cs="Times New Roman"/>
          <w:sz w:val="24"/>
        </w:rPr>
        <w:t>Для достижения поставленной цели были сформулированы</w:t>
      </w:r>
      <w:r>
        <w:rPr>
          <w:rFonts w:ascii="Times New Roman" w:hAnsi="Times New Roman" w:cs="Times New Roman"/>
          <w:sz w:val="24"/>
        </w:rPr>
        <w:t xml:space="preserve"> </w:t>
      </w:r>
      <w:r w:rsidRPr="004D166E">
        <w:rPr>
          <w:rFonts w:ascii="Times New Roman" w:hAnsi="Times New Roman" w:cs="Times New Roman"/>
          <w:sz w:val="24"/>
        </w:rPr>
        <w:t xml:space="preserve">следующие </w:t>
      </w:r>
      <w:r w:rsidRPr="004D166E">
        <w:rPr>
          <w:rFonts w:ascii="Times New Roman" w:hAnsi="Times New Roman" w:cs="Times New Roman"/>
          <w:b/>
          <w:sz w:val="24"/>
        </w:rPr>
        <w:t>задачи:</w:t>
      </w:r>
    </w:p>
    <w:p w14:paraId="2AD23945" w14:textId="31A4D3CE" w:rsidR="00544164" w:rsidRDefault="00544164" w:rsidP="003C2944">
      <w:pPr>
        <w:pStyle w:val="a3"/>
        <w:numPr>
          <w:ilvl w:val="0"/>
          <w:numId w:val="1"/>
        </w:numPr>
        <w:spacing w:after="0" w:line="360" w:lineRule="auto"/>
        <w:ind w:right="-1"/>
        <w:jc w:val="both"/>
        <w:rPr>
          <w:rFonts w:ascii="Times New Roman" w:hAnsi="Times New Roman" w:cs="Times New Roman"/>
          <w:sz w:val="24"/>
          <w:szCs w:val="24"/>
        </w:rPr>
      </w:pPr>
      <w:r w:rsidRPr="003F7301">
        <w:rPr>
          <w:rFonts w:ascii="Times New Roman" w:hAnsi="Times New Roman" w:cs="Times New Roman"/>
          <w:sz w:val="24"/>
          <w:szCs w:val="24"/>
        </w:rPr>
        <w:lastRenderedPageBreak/>
        <w:t>Обобщить данные полевых наблюдений за параметрами гидрохимического</w:t>
      </w:r>
      <w:r w:rsidR="00B7703E">
        <w:rPr>
          <w:rFonts w:ascii="Times New Roman" w:hAnsi="Times New Roman" w:cs="Times New Roman"/>
          <w:sz w:val="24"/>
          <w:szCs w:val="24"/>
        </w:rPr>
        <w:t>, гидробиологического и гидрологического</w:t>
      </w:r>
      <w:r w:rsidRPr="003F7301">
        <w:rPr>
          <w:rFonts w:ascii="Times New Roman" w:hAnsi="Times New Roman" w:cs="Times New Roman"/>
          <w:sz w:val="24"/>
          <w:szCs w:val="24"/>
        </w:rPr>
        <w:t xml:space="preserve"> режим</w:t>
      </w:r>
      <w:r w:rsidR="007E7E9F">
        <w:rPr>
          <w:rFonts w:ascii="Times New Roman" w:hAnsi="Times New Roman" w:cs="Times New Roman"/>
          <w:sz w:val="24"/>
          <w:szCs w:val="24"/>
        </w:rPr>
        <w:t>ов</w:t>
      </w:r>
      <w:r w:rsidRPr="003F7301">
        <w:rPr>
          <w:rFonts w:ascii="Times New Roman" w:hAnsi="Times New Roman" w:cs="Times New Roman"/>
          <w:sz w:val="24"/>
          <w:szCs w:val="24"/>
        </w:rPr>
        <w:t xml:space="preserve"> озер острова Кинг-Джордж</w:t>
      </w:r>
      <w:r>
        <w:rPr>
          <w:rFonts w:ascii="Times New Roman" w:hAnsi="Times New Roman" w:cs="Times New Roman"/>
          <w:sz w:val="24"/>
          <w:szCs w:val="24"/>
        </w:rPr>
        <w:t xml:space="preserve"> и острова </w:t>
      </w:r>
      <w:proofErr w:type="spellStart"/>
      <w:r>
        <w:rPr>
          <w:rFonts w:ascii="Times New Roman" w:hAnsi="Times New Roman" w:cs="Times New Roman"/>
          <w:sz w:val="24"/>
          <w:szCs w:val="24"/>
        </w:rPr>
        <w:t>Самойловский</w:t>
      </w:r>
      <w:proofErr w:type="spellEnd"/>
      <w:r w:rsidR="00D10FB0">
        <w:rPr>
          <w:rFonts w:ascii="Times New Roman" w:hAnsi="Times New Roman" w:cs="Times New Roman"/>
          <w:sz w:val="24"/>
          <w:szCs w:val="24"/>
        </w:rPr>
        <w:t xml:space="preserve"> и провести сравнение.</w:t>
      </w:r>
    </w:p>
    <w:p w14:paraId="3C365A18" w14:textId="2A08C71A" w:rsidR="002E6EFE" w:rsidRDefault="009767E7" w:rsidP="003C2944">
      <w:pPr>
        <w:pStyle w:val="a3"/>
        <w:numPr>
          <w:ilvl w:val="0"/>
          <w:numId w:val="1"/>
        </w:num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Типизировать озера и </w:t>
      </w:r>
      <w:r w:rsidR="004C5529">
        <w:rPr>
          <w:rFonts w:ascii="Times New Roman" w:hAnsi="Times New Roman" w:cs="Times New Roman"/>
          <w:sz w:val="24"/>
          <w:szCs w:val="24"/>
        </w:rPr>
        <w:t>р</w:t>
      </w:r>
      <w:r w:rsidR="002E6EFE">
        <w:rPr>
          <w:rFonts w:ascii="Times New Roman" w:hAnsi="Times New Roman" w:cs="Times New Roman"/>
          <w:sz w:val="24"/>
          <w:szCs w:val="24"/>
        </w:rPr>
        <w:t xml:space="preserve">азработать </w:t>
      </w:r>
      <w:proofErr w:type="spellStart"/>
      <w:r w:rsidR="002E6EFE">
        <w:rPr>
          <w:rFonts w:ascii="Times New Roman" w:hAnsi="Times New Roman" w:cs="Times New Roman"/>
          <w:sz w:val="24"/>
          <w:szCs w:val="24"/>
        </w:rPr>
        <w:t>квалиметрические</w:t>
      </w:r>
      <w:proofErr w:type="spellEnd"/>
      <w:r w:rsidR="002E6EFE">
        <w:rPr>
          <w:rFonts w:ascii="Times New Roman" w:hAnsi="Times New Roman" w:cs="Times New Roman"/>
          <w:sz w:val="24"/>
          <w:szCs w:val="24"/>
        </w:rPr>
        <w:t xml:space="preserve"> шкалы по трем группам параметров: гидрологические, гидрохимические, гидробиологические.</w:t>
      </w:r>
    </w:p>
    <w:p w14:paraId="0C2B2037" w14:textId="77777777" w:rsidR="002E6EFE" w:rsidRDefault="002E6EFE" w:rsidP="003C2944">
      <w:pPr>
        <w:pStyle w:val="a3"/>
        <w:numPr>
          <w:ilvl w:val="0"/>
          <w:numId w:val="1"/>
        </w:num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Построить сводные показатели гидрохимического, гидробиологического и гидрологического состояния озер. </w:t>
      </w:r>
    </w:p>
    <w:p w14:paraId="6D7F9B1F" w14:textId="3F21462D" w:rsidR="00AF4961" w:rsidRDefault="00D04A00" w:rsidP="003C2944">
      <w:pPr>
        <w:pStyle w:val="a3"/>
        <w:numPr>
          <w:ilvl w:val="0"/>
          <w:numId w:val="1"/>
        </w:num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Провести апробацию методики - п</w:t>
      </w:r>
      <w:r w:rsidR="00AF4961">
        <w:rPr>
          <w:rFonts w:ascii="Times New Roman" w:hAnsi="Times New Roman" w:cs="Times New Roman"/>
          <w:sz w:val="24"/>
          <w:szCs w:val="24"/>
        </w:rPr>
        <w:t>остроить интегральные показатели устойчивости</w:t>
      </w:r>
      <w:r w:rsidR="009767E7">
        <w:rPr>
          <w:rFonts w:ascii="Times New Roman" w:hAnsi="Times New Roman" w:cs="Times New Roman"/>
          <w:sz w:val="24"/>
          <w:szCs w:val="24"/>
        </w:rPr>
        <w:t xml:space="preserve"> репрезентативных </w:t>
      </w:r>
      <w:r w:rsidR="00AF4961">
        <w:rPr>
          <w:rFonts w:ascii="Times New Roman" w:hAnsi="Times New Roman" w:cs="Times New Roman"/>
          <w:sz w:val="24"/>
          <w:szCs w:val="24"/>
        </w:rPr>
        <w:t>озёр</w:t>
      </w:r>
      <w:r>
        <w:rPr>
          <w:rFonts w:ascii="Times New Roman" w:hAnsi="Times New Roman" w:cs="Times New Roman"/>
          <w:sz w:val="24"/>
          <w:szCs w:val="24"/>
        </w:rPr>
        <w:t xml:space="preserve"> Арктики и Антарктиды</w:t>
      </w:r>
      <w:r w:rsidR="00AF4961">
        <w:rPr>
          <w:rFonts w:ascii="Times New Roman" w:hAnsi="Times New Roman" w:cs="Times New Roman"/>
          <w:sz w:val="24"/>
          <w:szCs w:val="24"/>
        </w:rPr>
        <w:t>.</w:t>
      </w:r>
    </w:p>
    <w:p w14:paraId="536ED67E" w14:textId="4459132C" w:rsidR="002E6EFE" w:rsidRDefault="002E6EFE" w:rsidP="003C2944">
      <w:pPr>
        <w:pStyle w:val="a3"/>
        <w:numPr>
          <w:ilvl w:val="0"/>
          <w:numId w:val="1"/>
        </w:num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Провести моделирование </w:t>
      </w:r>
      <w:r w:rsidR="009767E7">
        <w:rPr>
          <w:rFonts w:ascii="Times New Roman" w:hAnsi="Times New Roman" w:cs="Times New Roman"/>
          <w:sz w:val="24"/>
          <w:szCs w:val="24"/>
        </w:rPr>
        <w:t xml:space="preserve">изменения </w:t>
      </w:r>
      <w:proofErr w:type="spellStart"/>
      <w:r w:rsidR="009767E7">
        <w:rPr>
          <w:rFonts w:ascii="Times New Roman" w:hAnsi="Times New Roman" w:cs="Times New Roman"/>
          <w:sz w:val="24"/>
          <w:szCs w:val="24"/>
        </w:rPr>
        <w:t>гидроэкологического</w:t>
      </w:r>
      <w:proofErr w:type="spellEnd"/>
      <w:r w:rsidR="009767E7">
        <w:rPr>
          <w:rFonts w:ascii="Times New Roman" w:hAnsi="Times New Roman" w:cs="Times New Roman"/>
          <w:sz w:val="24"/>
          <w:szCs w:val="24"/>
        </w:rPr>
        <w:t xml:space="preserve"> состояния озер </w:t>
      </w:r>
      <w:r>
        <w:rPr>
          <w:rFonts w:ascii="Times New Roman" w:hAnsi="Times New Roman" w:cs="Times New Roman"/>
          <w:sz w:val="24"/>
          <w:szCs w:val="24"/>
        </w:rPr>
        <w:t>при климатических вариациях и возрастании антропогенной нагрузки.</w:t>
      </w:r>
    </w:p>
    <w:bookmarkEnd w:id="6"/>
    <w:p w14:paraId="5E277EB5" w14:textId="77777777" w:rsidR="00A320A3" w:rsidRDefault="00A320A3" w:rsidP="00A320A3">
      <w:pPr>
        <w:spacing w:after="0" w:line="360" w:lineRule="auto"/>
        <w:ind w:right="-1"/>
        <w:jc w:val="both"/>
        <w:rPr>
          <w:rFonts w:ascii="Times New Roman" w:hAnsi="Times New Roman" w:cs="Times New Roman"/>
          <w:sz w:val="24"/>
          <w:szCs w:val="24"/>
        </w:rPr>
      </w:pPr>
    </w:p>
    <w:p w14:paraId="2C34C4EA" w14:textId="77777777" w:rsidR="00A320A3" w:rsidRDefault="00A320A3" w:rsidP="00A320A3">
      <w:pPr>
        <w:spacing w:after="0" w:line="360" w:lineRule="auto"/>
        <w:ind w:right="-1"/>
        <w:jc w:val="both"/>
        <w:rPr>
          <w:rFonts w:ascii="Times New Roman" w:hAnsi="Times New Roman" w:cs="Times New Roman"/>
          <w:sz w:val="24"/>
          <w:szCs w:val="24"/>
        </w:rPr>
      </w:pPr>
    </w:p>
    <w:p w14:paraId="7F7312B4" w14:textId="77777777" w:rsidR="00A320A3" w:rsidRDefault="00A320A3" w:rsidP="00A320A3">
      <w:pPr>
        <w:spacing w:after="0" w:line="360" w:lineRule="auto"/>
        <w:ind w:right="-1"/>
        <w:jc w:val="both"/>
        <w:rPr>
          <w:rFonts w:ascii="Times New Roman" w:hAnsi="Times New Roman" w:cs="Times New Roman"/>
          <w:sz w:val="24"/>
          <w:szCs w:val="24"/>
        </w:rPr>
      </w:pPr>
    </w:p>
    <w:p w14:paraId="7CA19174" w14:textId="77777777" w:rsidR="00A320A3" w:rsidRDefault="00A320A3" w:rsidP="00A320A3">
      <w:pPr>
        <w:spacing w:after="0" w:line="360" w:lineRule="auto"/>
        <w:ind w:right="-1"/>
        <w:jc w:val="both"/>
        <w:rPr>
          <w:rFonts w:ascii="Times New Roman" w:hAnsi="Times New Roman" w:cs="Times New Roman"/>
          <w:sz w:val="24"/>
          <w:szCs w:val="24"/>
        </w:rPr>
      </w:pPr>
    </w:p>
    <w:p w14:paraId="5D55F7F7" w14:textId="77777777" w:rsidR="00A320A3" w:rsidRDefault="00A320A3" w:rsidP="00A320A3">
      <w:pPr>
        <w:spacing w:after="0" w:line="360" w:lineRule="auto"/>
        <w:ind w:right="-1"/>
        <w:jc w:val="both"/>
        <w:rPr>
          <w:rFonts w:ascii="Times New Roman" w:hAnsi="Times New Roman" w:cs="Times New Roman"/>
          <w:sz w:val="24"/>
          <w:szCs w:val="24"/>
        </w:rPr>
      </w:pPr>
    </w:p>
    <w:p w14:paraId="46169D11" w14:textId="77777777" w:rsidR="00A320A3" w:rsidRDefault="00A320A3" w:rsidP="00A320A3">
      <w:pPr>
        <w:spacing w:after="0" w:line="360" w:lineRule="auto"/>
        <w:ind w:right="-1"/>
        <w:jc w:val="both"/>
        <w:rPr>
          <w:rFonts w:ascii="Times New Roman" w:hAnsi="Times New Roman" w:cs="Times New Roman"/>
          <w:sz w:val="24"/>
          <w:szCs w:val="24"/>
        </w:rPr>
      </w:pPr>
    </w:p>
    <w:p w14:paraId="6C9462F3" w14:textId="77777777" w:rsidR="00A320A3" w:rsidRDefault="00A320A3" w:rsidP="00A320A3">
      <w:pPr>
        <w:spacing w:after="0" w:line="360" w:lineRule="auto"/>
        <w:ind w:right="-1"/>
        <w:jc w:val="both"/>
        <w:rPr>
          <w:rFonts w:ascii="Times New Roman" w:hAnsi="Times New Roman" w:cs="Times New Roman"/>
          <w:sz w:val="24"/>
          <w:szCs w:val="24"/>
        </w:rPr>
      </w:pPr>
    </w:p>
    <w:p w14:paraId="13A4F2F3" w14:textId="77777777" w:rsidR="00A320A3" w:rsidRDefault="00A320A3" w:rsidP="00A320A3">
      <w:pPr>
        <w:spacing w:after="0" w:line="360" w:lineRule="auto"/>
        <w:ind w:right="-1"/>
        <w:jc w:val="both"/>
        <w:rPr>
          <w:rFonts w:ascii="Times New Roman" w:hAnsi="Times New Roman" w:cs="Times New Roman"/>
          <w:sz w:val="24"/>
          <w:szCs w:val="24"/>
        </w:rPr>
      </w:pPr>
    </w:p>
    <w:p w14:paraId="3A0912B1" w14:textId="77777777" w:rsidR="00A320A3" w:rsidRDefault="00A320A3" w:rsidP="00A320A3">
      <w:pPr>
        <w:spacing w:after="0" w:line="360" w:lineRule="auto"/>
        <w:ind w:right="-1"/>
        <w:jc w:val="both"/>
        <w:rPr>
          <w:rFonts w:ascii="Times New Roman" w:hAnsi="Times New Roman" w:cs="Times New Roman"/>
          <w:sz w:val="24"/>
          <w:szCs w:val="24"/>
        </w:rPr>
      </w:pPr>
    </w:p>
    <w:p w14:paraId="091EF5E8" w14:textId="77777777" w:rsidR="00A320A3" w:rsidRDefault="00A320A3" w:rsidP="00A320A3">
      <w:pPr>
        <w:spacing w:after="0" w:line="360" w:lineRule="auto"/>
        <w:ind w:right="-1"/>
        <w:jc w:val="both"/>
        <w:rPr>
          <w:rFonts w:ascii="Times New Roman" w:hAnsi="Times New Roman" w:cs="Times New Roman"/>
          <w:sz w:val="24"/>
          <w:szCs w:val="24"/>
        </w:rPr>
      </w:pPr>
    </w:p>
    <w:p w14:paraId="03CC8473" w14:textId="77777777" w:rsidR="00A320A3" w:rsidRDefault="00A320A3" w:rsidP="00A320A3">
      <w:pPr>
        <w:spacing w:after="0" w:line="360" w:lineRule="auto"/>
        <w:ind w:right="-1"/>
        <w:jc w:val="both"/>
        <w:rPr>
          <w:rFonts w:ascii="Times New Roman" w:hAnsi="Times New Roman" w:cs="Times New Roman"/>
          <w:sz w:val="24"/>
          <w:szCs w:val="24"/>
        </w:rPr>
      </w:pPr>
    </w:p>
    <w:p w14:paraId="5801E7F9" w14:textId="77777777" w:rsidR="00A320A3" w:rsidRDefault="00A320A3" w:rsidP="00A320A3">
      <w:pPr>
        <w:spacing w:after="0" w:line="360" w:lineRule="auto"/>
        <w:ind w:right="-1"/>
        <w:jc w:val="both"/>
        <w:rPr>
          <w:rFonts w:ascii="Times New Roman" w:hAnsi="Times New Roman" w:cs="Times New Roman"/>
          <w:sz w:val="24"/>
          <w:szCs w:val="24"/>
        </w:rPr>
      </w:pPr>
    </w:p>
    <w:p w14:paraId="5C2D1E23" w14:textId="77777777" w:rsidR="00A320A3" w:rsidRDefault="00A320A3" w:rsidP="00A320A3">
      <w:pPr>
        <w:spacing w:after="0" w:line="360" w:lineRule="auto"/>
        <w:ind w:right="-1"/>
        <w:jc w:val="both"/>
        <w:rPr>
          <w:rFonts w:ascii="Times New Roman" w:hAnsi="Times New Roman" w:cs="Times New Roman"/>
          <w:sz w:val="24"/>
          <w:szCs w:val="24"/>
        </w:rPr>
      </w:pPr>
    </w:p>
    <w:p w14:paraId="49EA0705" w14:textId="77777777" w:rsidR="00A320A3" w:rsidRDefault="00A320A3" w:rsidP="00A320A3">
      <w:pPr>
        <w:spacing w:after="0" w:line="360" w:lineRule="auto"/>
        <w:ind w:right="-1"/>
        <w:jc w:val="both"/>
        <w:rPr>
          <w:rFonts w:ascii="Times New Roman" w:hAnsi="Times New Roman" w:cs="Times New Roman"/>
          <w:sz w:val="24"/>
          <w:szCs w:val="24"/>
        </w:rPr>
      </w:pPr>
    </w:p>
    <w:p w14:paraId="321C30A5" w14:textId="77777777" w:rsidR="00A320A3" w:rsidRDefault="00A320A3" w:rsidP="00A320A3">
      <w:pPr>
        <w:spacing w:after="0" w:line="360" w:lineRule="auto"/>
        <w:ind w:right="-1"/>
        <w:jc w:val="both"/>
        <w:rPr>
          <w:rFonts w:ascii="Times New Roman" w:hAnsi="Times New Roman" w:cs="Times New Roman"/>
          <w:sz w:val="24"/>
          <w:szCs w:val="24"/>
        </w:rPr>
      </w:pPr>
    </w:p>
    <w:p w14:paraId="7E82FE02" w14:textId="77777777" w:rsidR="00A320A3" w:rsidRDefault="00A320A3" w:rsidP="00A320A3">
      <w:pPr>
        <w:spacing w:after="0" w:line="360" w:lineRule="auto"/>
        <w:ind w:right="-1"/>
        <w:jc w:val="both"/>
        <w:rPr>
          <w:rFonts w:ascii="Times New Roman" w:hAnsi="Times New Roman" w:cs="Times New Roman"/>
          <w:sz w:val="24"/>
          <w:szCs w:val="24"/>
        </w:rPr>
      </w:pPr>
    </w:p>
    <w:p w14:paraId="02578B4A" w14:textId="77777777" w:rsidR="00A320A3" w:rsidRDefault="00A320A3" w:rsidP="00A320A3">
      <w:pPr>
        <w:spacing w:after="0" w:line="360" w:lineRule="auto"/>
        <w:ind w:right="-1"/>
        <w:jc w:val="both"/>
        <w:rPr>
          <w:rFonts w:ascii="Times New Roman" w:hAnsi="Times New Roman" w:cs="Times New Roman"/>
          <w:sz w:val="24"/>
          <w:szCs w:val="24"/>
        </w:rPr>
      </w:pPr>
    </w:p>
    <w:p w14:paraId="73875365" w14:textId="77777777" w:rsidR="00A320A3" w:rsidRDefault="00A320A3" w:rsidP="00A320A3">
      <w:pPr>
        <w:spacing w:after="0" w:line="360" w:lineRule="auto"/>
        <w:ind w:right="-1"/>
        <w:jc w:val="both"/>
        <w:rPr>
          <w:rFonts w:ascii="Times New Roman" w:hAnsi="Times New Roman" w:cs="Times New Roman"/>
          <w:sz w:val="24"/>
          <w:szCs w:val="24"/>
        </w:rPr>
      </w:pPr>
    </w:p>
    <w:p w14:paraId="72B8956E" w14:textId="5411352B" w:rsidR="00C255F7" w:rsidRDefault="00C255F7" w:rsidP="001A39B0">
      <w:pPr>
        <w:spacing w:line="360" w:lineRule="auto"/>
        <w:jc w:val="both"/>
        <w:rPr>
          <w:rFonts w:ascii="Times New Roman" w:hAnsi="Times New Roman" w:cs="Times New Roman"/>
          <w:sz w:val="24"/>
        </w:rPr>
      </w:pPr>
    </w:p>
    <w:p w14:paraId="33318844" w14:textId="0E4563C9" w:rsidR="00F121D6" w:rsidRDefault="00F121D6" w:rsidP="001A39B0">
      <w:pPr>
        <w:spacing w:line="360" w:lineRule="auto"/>
        <w:jc w:val="both"/>
        <w:rPr>
          <w:rFonts w:ascii="Times New Roman" w:hAnsi="Times New Roman" w:cs="Times New Roman"/>
          <w:sz w:val="24"/>
        </w:rPr>
      </w:pPr>
    </w:p>
    <w:p w14:paraId="1711C9A6" w14:textId="77777777" w:rsidR="00F121D6" w:rsidRPr="001A39B0" w:rsidRDefault="00F121D6" w:rsidP="001A39B0">
      <w:pPr>
        <w:spacing w:line="360" w:lineRule="auto"/>
        <w:jc w:val="both"/>
        <w:rPr>
          <w:rFonts w:ascii="Times New Roman" w:hAnsi="Times New Roman" w:cs="Times New Roman"/>
          <w:sz w:val="24"/>
        </w:rPr>
      </w:pPr>
    </w:p>
    <w:p w14:paraId="27D1CEDC" w14:textId="77777777" w:rsidR="00DC2582" w:rsidRPr="00536218" w:rsidRDefault="00DC2582" w:rsidP="00B11599">
      <w:pPr>
        <w:pStyle w:val="a3"/>
        <w:keepNext/>
        <w:keepLines/>
        <w:numPr>
          <w:ilvl w:val="0"/>
          <w:numId w:val="4"/>
        </w:numPr>
        <w:spacing w:before="240" w:after="0" w:line="360" w:lineRule="auto"/>
        <w:jc w:val="center"/>
        <w:outlineLvl w:val="0"/>
        <w:rPr>
          <w:rFonts w:ascii="Times New Roman" w:eastAsiaTheme="majorEastAsia" w:hAnsi="Times New Roman" w:cs="Times New Roman"/>
          <w:b/>
          <w:color w:val="000000" w:themeColor="text1"/>
          <w:sz w:val="28"/>
          <w:szCs w:val="32"/>
        </w:rPr>
      </w:pPr>
      <w:bookmarkStart w:id="7" w:name="_Toc69288019"/>
      <w:bookmarkStart w:id="8" w:name="_Toc102382219"/>
      <w:bookmarkStart w:id="9" w:name="_Toc103969770"/>
      <w:r w:rsidRPr="00536218">
        <w:rPr>
          <w:rFonts w:ascii="Times New Roman" w:eastAsiaTheme="majorEastAsia" w:hAnsi="Times New Roman" w:cs="Times New Roman"/>
          <w:b/>
          <w:color w:val="000000" w:themeColor="text1"/>
          <w:sz w:val="28"/>
          <w:szCs w:val="32"/>
        </w:rPr>
        <w:lastRenderedPageBreak/>
        <w:t>Физико-географическое описание</w:t>
      </w:r>
      <w:bookmarkEnd w:id="7"/>
      <w:r w:rsidRPr="00536218">
        <w:rPr>
          <w:rFonts w:ascii="Times New Roman" w:eastAsiaTheme="majorEastAsia" w:hAnsi="Times New Roman" w:cs="Times New Roman"/>
          <w:b/>
          <w:color w:val="000000" w:themeColor="text1"/>
          <w:sz w:val="28"/>
          <w:szCs w:val="32"/>
        </w:rPr>
        <w:t xml:space="preserve"> полярных областей</w:t>
      </w:r>
      <w:bookmarkEnd w:id="8"/>
      <w:bookmarkEnd w:id="9"/>
    </w:p>
    <w:p w14:paraId="2C1ABFBF" w14:textId="02B14471" w:rsidR="007B666E" w:rsidRDefault="00DC2582" w:rsidP="007B666E">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В результате совместного действия эндогенных и экзогенных факторов рельеф полярных областей приобрел ступенчатый характер. Первая ступень — шельф, часто очень глубоко расчлененный; вторая ступень — прибрежные низменности, часто имеющие мелкосопочный характер мезорельефа; третья ступень — обращенные к побережью глубоко расчлененные части горных хребтов; четвертая ступень — наиболее высокие части хребтов, с пологими вершинами, часто уходящие под ледниковый покров. Радиационный режим полярных областей Земли в основных чертах сходен. Поэтому в Арктике и в Антаркти</w:t>
      </w:r>
      <w:r w:rsidR="007300EC">
        <w:rPr>
          <w:rFonts w:ascii="Times New Roman" w:hAnsi="Times New Roman" w:cs="Times New Roman"/>
          <w:sz w:val="24"/>
        </w:rPr>
        <w:t>д</w:t>
      </w:r>
      <w:r w:rsidRPr="00DC2582">
        <w:rPr>
          <w:rFonts w:ascii="Times New Roman" w:hAnsi="Times New Roman" w:cs="Times New Roman"/>
          <w:sz w:val="24"/>
        </w:rPr>
        <w:t xml:space="preserve">е наблюдается сходство всех обусловленных экзогенными факторами элементов ландшафта: оледенение, водный режим, почвенно-грунтовые процессы, растительность, животный мир и т. д. </w:t>
      </w:r>
      <w:bookmarkStart w:id="10" w:name="_Toc102382220"/>
      <w:r w:rsidR="007B666E" w:rsidRPr="007B666E">
        <w:rPr>
          <w:rFonts w:ascii="Times New Roman" w:hAnsi="Times New Roman" w:cs="Times New Roman"/>
          <w:sz w:val="24"/>
        </w:rPr>
        <w:t>Вследствие эллиптичности орбиты Земли солнечная постоянная в течение года изменяется и в период нахождения Земли в перигелии на 3</w:t>
      </w:r>
      <w:r w:rsidR="00414F6C" w:rsidRPr="00414F6C">
        <w:rPr>
          <w:rFonts w:ascii="Times New Roman" w:hAnsi="Times New Roman" w:cs="Times New Roman"/>
          <w:sz w:val="24"/>
        </w:rPr>
        <w:t>.</w:t>
      </w:r>
      <w:r w:rsidR="007B666E" w:rsidRPr="007B666E">
        <w:rPr>
          <w:rFonts w:ascii="Times New Roman" w:hAnsi="Times New Roman" w:cs="Times New Roman"/>
          <w:sz w:val="24"/>
        </w:rPr>
        <w:t xml:space="preserve">4% больше ее среднего значения. </w:t>
      </w:r>
      <w:r w:rsidR="007B666E">
        <w:rPr>
          <w:rFonts w:ascii="Times New Roman" w:hAnsi="Times New Roman" w:cs="Times New Roman"/>
          <w:sz w:val="24"/>
        </w:rPr>
        <w:t xml:space="preserve">Так как </w:t>
      </w:r>
      <w:r w:rsidR="007B666E" w:rsidRPr="007B666E">
        <w:rPr>
          <w:rFonts w:ascii="Times New Roman" w:hAnsi="Times New Roman" w:cs="Times New Roman"/>
          <w:sz w:val="24"/>
        </w:rPr>
        <w:t>Земля в современную эпоху приходит в перигелий тогда, когда в южном полушарии лето, то интенсивность солнечной радиации в Антаркти</w:t>
      </w:r>
      <w:r w:rsidR="007B666E">
        <w:rPr>
          <w:rFonts w:ascii="Times New Roman" w:hAnsi="Times New Roman" w:cs="Times New Roman"/>
          <w:sz w:val="24"/>
        </w:rPr>
        <w:t>д</w:t>
      </w:r>
      <w:r w:rsidR="007B666E" w:rsidRPr="007B666E">
        <w:rPr>
          <w:rFonts w:ascii="Times New Roman" w:hAnsi="Times New Roman" w:cs="Times New Roman"/>
          <w:sz w:val="24"/>
        </w:rPr>
        <w:t>е летом на 6</w:t>
      </w:r>
      <w:r w:rsidR="00414F6C" w:rsidRPr="00414F6C">
        <w:rPr>
          <w:rFonts w:ascii="Times New Roman" w:hAnsi="Times New Roman" w:cs="Times New Roman"/>
          <w:sz w:val="24"/>
        </w:rPr>
        <w:t>.</w:t>
      </w:r>
      <w:r w:rsidR="007B666E" w:rsidRPr="007B666E">
        <w:rPr>
          <w:rFonts w:ascii="Times New Roman" w:hAnsi="Times New Roman" w:cs="Times New Roman"/>
          <w:sz w:val="24"/>
        </w:rPr>
        <w:t xml:space="preserve">9% больше, чем в Арктике. </w:t>
      </w:r>
      <w:r w:rsidR="007B666E">
        <w:rPr>
          <w:rFonts w:ascii="Times New Roman" w:hAnsi="Times New Roman" w:cs="Times New Roman"/>
          <w:sz w:val="24"/>
        </w:rPr>
        <w:t>Однако п</w:t>
      </w:r>
      <w:r w:rsidR="007B666E" w:rsidRPr="007B666E">
        <w:rPr>
          <w:rFonts w:ascii="Times New Roman" w:hAnsi="Times New Roman" w:cs="Times New Roman"/>
          <w:sz w:val="24"/>
        </w:rPr>
        <w:t>олярный день в Арктике на 7 суток 14 часов длиннее, чем в Антаркти</w:t>
      </w:r>
      <w:r w:rsidR="007B666E">
        <w:rPr>
          <w:rFonts w:ascii="Times New Roman" w:hAnsi="Times New Roman" w:cs="Times New Roman"/>
          <w:sz w:val="24"/>
        </w:rPr>
        <w:t>д</w:t>
      </w:r>
      <w:r w:rsidR="007B666E" w:rsidRPr="007B666E">
        <w:rPr>
          <w:rFonts w:ascii="Times New Roman" w:hAnsi="Times New Roman" w:cs="Times New Roman"/>
          <w:sz w:val="24"/>
        </w:rPr>
        <w:t>е, и поэтому обе полярные области в течение года получают примерно одинаковое количество тепла</w:t>
      </w:r>
      <w:r w:rsidR="00F23FF0">
        <w:rPr>
          <w:rFonts w:ascii="Times New Roman" w:hAnsi="Times New Roman" w:cs="Times New Roman"/>
          <w:sz w:val="24"/>
        </w:rPr>
        <w:t xml:space="preserve"> (Короткевич, 1972)</w:t>
      </w:r>
      <w:r w:rsidR="007B666E" w:rsidRPr="007B666E">
        <w:rPr>
          <w:rFonts w:ascii="Times New Roman" w:hAnsi="Times New Roman" w:cs="Times New Roman"/>
          <w:sz w:val="24"/>
        </w:rPr>
        <w:t>. </w:t>
      </w:r>
    </w:p>
    <w:p w14:paraId="218EE20F" w14:textId="32B011A8" w:rsidR="00DC2582" w:rsidRPr="00F13668" w:rsidRDefault="00DC2582" w:rsidP="00307C75">
      <w:pPr>
        <w:pStyle w:val="2"/>
        <w:numPr>
          <w:ilvl w:val="1"/>
          <w:numId w:val="4"/>
        </w:numPr>
        <w:jc w:val="center"/>
        <w:rPr>
          <w:rFonts w:ascii="Times New Roman" w:hAnsi="Times New Roman" w:cs="Times New Roman"/>
          <w:b/>
          <w:color w:val="000000" w:themeColor="text1"/>
          <w:sz w:val="24"/>
        </w:rPr>
      </w:pPr>
      <w:bookmarkStart w:id="11" w:name="_Toc103969771"/>
      <w:r w:rsidRPr="00F13668">
        <w:rPr>
          <w:rFonts w:ascii="Times New Roman" w:hAnsi="Times New Roman" w:cs="Times New Roman"/>
          <w:b/>
          <w:color w:val="000000" w:themeColor="text1"/>
          <w:sz w:val="24"/>
        </w:rPr>
        <w:t>Физико-географическое описание Антарктиды</w:t>
      </w:r>
      <w:bookmarkEnd w:id="10"/>
      <w:bookmarkEnd w:id="11"/>
    </w:p>
    <w:p w14:paraId="01831C97" w14:textId="5625E3BA" w:rsidR="00DC2582" w:rsidRPr="00B331AE" w:rsidRDefault="00DC2582" w:rsidP="00B11599">
      <w:pPr>
        <w:pStyle w:val="a3"/>
        <w:keepNext/>
        <w:keepLines/>
        <w:numPr>
          <w:ilvl w:val="2"/>
          <w:numId w:val="4"/>
        </w:numPr>
        <w:spacing w:before="40" w:after="0" w:line="360" w:lineRule="auto"/>
        <w:jc w:val="center"/>
        <w:outlineLvl w:val="1"/>
        <w:rPr>
          <w:rFonts w:ascii="Times New Roman" w:eastAsiaTheme="majorEastAsia" w:hAnsi="Times New Roman" w:cs="Times New Roman"/>
          <w:b/>
          <w:color w:val="000000" w:themeColor="text1"/>
          <w:sz w:val="24"/>
          <w:szCs w:val="24"/>
        </w:rPr>
      </w:pPr>
      <w:bookmarkStart w:id="12" w:name="_Toc69288020"/>
      <w:bookmarkStart w:id="13" w:name="_Toc102382221"/>
      <w:bookmarkStart w:id="14" w:name="_Toc102998411"/>
      <w:bookmarkStart w:id="15" w:name="_Toc103000150"/>
      <w:bookmarkStart w:id="16" w:name="_Toc103000401"/>
      <w:bookmarkStart w:id="17" w:name="_Toc103000663"/>
      <w:bookmarkStart w:id="18" w:name="_Toc103969772"/>
      <w:r w:rsidRPr="00B331AE">
        <w:rPr>
          <w:rFonts w:ascii="Times New Roman" w:eastAsiaTheme="majorEastAsia" w:hAnsi="Times New Roman" w:cs="Times New Roman"/>
          <w:b/>
          <w:color w:val="000000" w:themeColor="text1"/>
          <w:sz w:val="24"/>
          <w:szCs w:val="24"/>
        </w:rPr>
        <w:t>Геологическое и геоморфологическое строение</w:t>
      </w:r>
      <w:bookmarkEnd w:id="12"/>
      <w:bookmarkEnd w:id="13"/>
      <w:bookmarkEnd w:id="14"/>
      <w:bookmarkEnd w:id="15"/>
      <w:bookmarkEnd w:id="16"/>
      <w:bookmarkEnd w:id="17"/>
      <w:bookmarkEnd w:id="18"/>
    </w:p>
    <w:p w14:paraId="1DEC76BE" w14:textId="7B0F2C1F" w:rsidR="00DC2582" w:rsidRPr="00DC2582" w:rsidRDefault="00DC2582" w:rsidP="00DC2582">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 xml:space="preserve">В пределах Антарктического материка выделяется два главных </w:t>
      </w:r>
      <w:proofErr w:type="spellStart"/>
      <w:r w:rsidRPr="00DC2582">
        <w:rPr>
          <w:rFonts w:ascii="Times New Roman" w:hAnsi="Times New Roman" w:cs="Times New Roman"/>
          <w:sz w:val="24"/>
        </w:rPr>
        <w:t>геоструктурных</w:t>
      </w:r>
      <w:proofErr w:type="spellEnd"/>
      <w:r w:rsidRPr="00DC2582">
        <w:rPr>
          <w:rFonts w:ascii="Times New Roman" w:hAnsi="Times New Roman" w:cs="Times New Roman"/>
          <w:sz w:val="24"/>
        </w:rPr>
        <w:t xml:space="preserve"> элемента, один из них </w:t>
      </w:r>
      <w:r w:rsidR="00B80791">
        <w:rPr>
          <w:rFonts w:ascii="Times New Roman" w:hAnsi="Times New Roman" w:cs="Times New Roman"/>
          <w:sz w:val="24"/>
        </w:rPr>
        <w:t xml:space="preserve">– </w:t>
      </w:r>
      <w:r w:rsidRPr="00DC2582">
        <w:rPr>
          <w:rFonts w:ascii="Times New Roman" w:hAnsi="Times New Roman" w:cs="Times New Roman"/>
          <w:sz w:val="24"/>
        </w:rPr>
        <w:t>Древняя </w:t>
      </w:r>
      <w:r w:rsidRPr="00DC2582">
        <w:rPr>
          <w:rFonts w:ascii="Times New Roman" w:hAnsi="Times New Roman" w:cs="Times New Roman"/>
          <w:iCs/>
          <w:sz w:val="24"/>
        </w:rPr>
        <w:t xml:space="preserve">Восточно-Антарктическая платформа, второй </w:t>
      </w:r>
      <w:r w:rsidR="00B80791">
        <w:rPr>
          <w:rFonts w:ascii="Times New Roman" w:hAnsi="Times New Roman" w:cs="Times New Roman"/>
          <w:iCs/>
          <w:sz w:val="24"/>
        </w:rPr>
        <w:t>–</w:t>
      </w:r>
      <w:r w:rsidRPr="00DC2582">
        <w:rPr>
          <w:rFonts w:ascii="Times New Roman" w:hAnsi="Times New Roman" w:cs="Times New Roman"/>
          <w:iCs/>
          <w:sz w:val="24"/>
        </w:rPr>
        <w:t xml:space="preserve">Тихоокеанский подвижный пояс. Тихоокеанский подвижный пояс </w:t>
      </w:r>
      <w:r w:rsidRPr="00DC2582">
        <w:rPr>
          <w:rFonts w:ascii="Times New Roman" w:hAnsi="Times New Roman" w:cs="Times New Roman"/>
          <w:sz w:val="24"/>
        </w:rPr>
        <w:t xml:space="preserve">развит на территории Трансантарктических гор и Западной Антарктиды и состоит из нескольких складчатых систем, формирование которых датируется поздним протерозоем-кайнозоем. </w:t>
      </w:r>
      <w:proofErr w:type="spellStart"/>
      <w:r w:rsidRPr="00DC2582">
        <w:rPr>
          <w:rFonts w:ascii="Times New Roman" w:hAnsi="Times New Roman" w:cs="Times New Roman"/>
          <w:sz w:val="24"/>
        </w:rPr>
        <w:t>Восточно</w:t>
      </w:r>
      <w:proofErr w:type="spellEnd"/>
      <w:r w:rsidR="00B80791">
        <w:rPr>
          <w:rFonts w:ascii="Times New Roman" w:hAnsi="Times New Roman" w:cs="Times New Roman"/>
          <w:sz w:val="24"/>
        </w:rPr>
        <w:t>–</w:t>
      </w:r>
      <w:r w:rsidRPr="00DC2582">
        <w:rPr>
          <w:rFonts w:ascii="Times New Roman" w:hAnsi="Times New Roman" w:cs="Times New Roman"/>
          <w:sz w:val="24"/>
        </w:rPr>
        <w:t xml:space="preserve">Антарктическая платформа является структурой земной </w:t>
      </w:r>
      <w:proofErr w:type="spellStart"/>
      <w:r w:rsidRPr="00DC2582">
        <w:rPr>
          <w:rFonts w:ascii="Times New Roman" w:hAnsi="Times New Roman" w:cs="Times New Roman"/>
          <w:sz w:val="24"/>
        </w:rPr>
        <w:t>коры</w:t>
      </w:r>
      <w:proofErr w:type="spellEnd"/>
      <w:r w:rsidRPr="00DC2582">
        <w:rPr>
          <w:rFonts w:ascii="Times New Roman" w:hAnsi="Times New Roman" w:cs="Times New Roman"/>
          <w:sz w:val="24"/>
        </w:rPr>
        <w:t>, фундамент которой сформировался в период от 3.9 миллиардов лет назад до 500</w:t>
      </w:r>
      <w:r w:rsidRPr="00DC2582">
        <w:rPr>
          <w:rFonts w:ascii="Times New Roman" w:hAnsi="Times New Roman" w:cs="Times New Roman"/>
          <w:sz w:val="24"/>
          <w:lang w:val="en-US"/>
        </w:rPr>
        <w:t> </w:t>
      </w:r>
      <w:r w:rsidRPr="00DC2582">
        <w:rPr>
          <w:rFonts w:ascii="Times New Roman" w:hAnsi="Times New Roman" w:cs="Times New Roman"/>
          <w:sz w:val="24"/>
        </w:rPr>
        <w:t>миллионов лет назад, а чехол около 600</w:t>
      </w:r>
      <w:r w:rsidRPr="00DC2582">
        <w:rPr>
          <w:rFonts w:ascii="Times New Roman" w:hAnsi="Times New Roman" w:cs="Times New Roman"/>
          <w:sz w:val="24"/>
          <w:lang w:val="en-US"/>
        </w:rPr>
        <w:t> </w:t>
      </w:r>
      <w:r w:rsidRPr="00DC2582">
        <w:rPr>
          <w:rFonts w:ascii="Times New Roman" w:hAnsi="Times New Roman" w:cs="Times New Roman"/>
          <w:sz w:val="24"/>
        </w:rPr>
        <w:t>миллионов лет назад (</w:t>
      </w:r>
      <w:proofErr w:type="spellStart"/>
      <w:r w:rsidRPr="00DC2582">
        <w:rPr>
          <w:rFonts w:ascii="Times New Roman" w:hAnsi="Times New Roman" w:cs="Times New Roman"/>
          <w:sz w:val="24"/>
        </w:rPr>
        <w:t>Грикуров</w:t>
      </w:r>
      <w:proofErr w:type="spellEnd"/>
      <w:r w:rsidR="00B80791">
        <w:rPr>
          <w:rFonts w:ascii="Times New Roman" w:hAnsi="Times New Roman" w:cs="Times New Roman"/>
          <w:sz w:val="24"/>
        </w:rPr>
        <w:t xml:space="preserve"> и др.,</w:t>
      </w:r>
      <w:r w:rsidRPr="00DC2582">
        <w:rPr>
          <w:rFonts w:ascii="Times New Roman" w:hAnsi="Times New Roman" w:cs="Times New Roman"/>
          <w:sz w:val="24"/>
        </w:rPr>
        <w:t xml:space="preserve"> 2010). Рельеф Антарктиды представлен крупными горными хребтами, внутриконтинентальными равнинами и прогибами, низкими краевыми равнинами (Ласточкин, Попов 2004). Рельеф оазисов формировался и изменялся под воздействием тектонических движений, абразии, оледенения, экзарации и выветривания. Наиболее важное воздействие на формирование рельефа оказали дизъюнктивные дислокации, </w:t>
      </w:r>
      <w:r w:rsidR="00910D06">
        <w:rPr>
          <w:rFonts w:ascii="Times New Roman" w:hAnsi="Times New Roman" w:cs="Times New Roman"/>
          <w:sz w:val="24"/>
        </w:rPr>
        <w:t>с</w:t>
      </w:r>
      <w:r w:rsidRPr="00DC2582">
        <w:rPr>
          <w:rFonts w:ascii="Times New Roman" w:hAnsi="Times New Roman" w:cs="Times New Roman"/>
          <w:sz w:val="24"/>
        </w:rPr>
        <w:t>формирова</w:t>
      </w:r>
      <w:r w:rsidR="00910D06">
        <w:rPr>
          <w:rFonts w:ascii="Times New Roman" w:hAnsi="Times New Roman" w:cs="Times New Roman"/>
          <w:sz w:val="24"/>
        </w:rPr>
        <w:t>вшие</w:t>
      </w:r>
      <w:r w:rsidRPr="00DC2582">
        <w:rPr>
          <w:rFonts w:ascii="Times New Roman" w:hAnsi="Times New Roman" w:cs="Times New Roman"/>
          <w:sz w:val="24"/>
        </w:rPr>
        <w:t xml:space="preserve"> сети разломов, по которым происходили глыбовые перемещения участков земной </w:t>
      </w:r>
      <w:proofErr w:type="spellStart"/>
      <w:r w:rsidRPr="00DC2582">
        <w:rPr>
          <w:rFonts w:ascii="Times New Roman" w:hAnsi="Times New Roman" w:cs="Times New Roman"/>
          <w:sz w:val="24"/>
        </w:rPr>
        <w:t>коры</w:t>
      </w:r>
      <w:proofErr w:type="spellEnd"/>
      <w:r w:rsidRPr="00DC2582">
        <w:rPr>
          <w:rFonts w:ascii="Times New Roman" w:hAnsi="Times New Roman" w:cs="Times New Roman"/>
          <w:sz w:val="24"/>
        </w:rPr>
        <w:t xml:space="preserve">. Для многих оазисов характерно наличие морских террас высотой от 2 м до 120 м над уровнем моря. Благодаря рельефообразующей деятельности ледника появились </w:t>
      </w:r>
      <w:proofErr w:type="spellStart"/>
      <w:r w:rsidRPr="00DC2582">
        <w:rPr>
          <w:rFonts w:ascii="Times New Roman" w:hAnsi="Times New Roman" w:cs="Times New Roman"/>
          <w:sz w:val="24"/>
        </w:rPr>
        <w:lastRenderedPageBreak/>
        <w:t>экзарационные</w:t>
      </w:r>
      <w:proofErr w:type="spellEnd"/>
      <w:r w:rsidRPr="00DC2582">
        <w:rPr>
          <w:rFonts w:ascii="Times New Roman" w:hAnsi="Times New Roman" w:cs="Times New Roman"/>
          <w:sz w:val="24"/>
        </w:rPr>
        <w:t xml:space="preserve"> формы рельефа. Так многие долины имеют четко выраженную корытообразную форму. Для северных склонов возвышенностей и гряд характерно наличие </w:t>
      </w:r>
      <w:proofErr w:type="spellStart"/>
      <w:r w:rsidRPr="00DC2582">
        <w:rPr>
          <w:rFonts w:ascii="Times New Roman" w:hAnsi="Times New Roman" w:cs="Times New Roman"/>
          <w:sz w:val="24"/>
        </w:rPr>
        <w:t>каров</w:t>
      </w:r>
      <w:proofErr w:type="spellEnd"/>
      <w:r w:rsidRPr="00DC2582">
        <w:rPr>
          <w:rFonts w:ascii="Times New Roman" w:hAnsi="Times New Roman" w:cs="Times New Roman"/>
          <w:sz w:val="24"/>
        </w:rPr>
        <w:t xml:space="preserve">. В результате скольжения льда по поверхности коренной породы образовались такие формы рельефа как бараньи лбы. Благодаря отложению ледниковой морены на поверхности коренных пород в оазисах появились аккумулятивные формы рельефа. Водные потоки переносят моренный материал, который аккумулируется вдоль периферийных частей оазисов, формируя </w:t>
      </w:r>
      <w:proofErr w:type="spellStart"/>
      <w:r w:rsidRPr="00DC2582">
        <w:rPr>
          <w:rFonts w:ascii="Times New Roman" w:hAnsi="Times New Roman" w:cs="Times New Roman"/>
          <w:sz w:val="24"/>
        </w:rPr>
        <w:t>флювиогляционные</w:t>
      </w:r>
      <w:proofErr w:type="spellEnd"/>
      <w:r w:rsidRPr="00DC2582">
        <w:rPr>
          <w:rFonts w:ascii="Times New Roman" w:hAnsi="Times New Roman" w:cs="Times New Roman"/>
          <w:sz w:val="24"/>
        </w:rPr>
        <w:t xml:space="preserve"> отложения. Большое влияние на рельеф оазисов оказывает выветривание. Из видов физического выветривания в оазисах встречаются</w:t>
      </w:r>
      <w:r w:rsidR="00B80791" w:rsidRPr="00F67A1A">
        <w:rPr>
          <w:rFonts w:ascii="Times New Roman" w:hAnsi="Times New Roman" w:cs="Times New Roman"/>
          <w:sz w:val="24"/>
        </w:rPr>
        <w:t>:</w:t>
      </w:r>
      <w:r w:rsidRPr="00DC2582">
        <w:rPr>
          <w:rFonts w:ascii="Times New Roman" w:hAnsi="Times New Roman" w:cs="Times New Roman"/>
          <w:sz w:val="24"/>
        </w:rPr>
        <w:t xml:space="preserve"> морозное выветривание, десквамация, </w:t>
      </w:r>
      <w:proofErr w:type="spellStart"/>
      <w:r w:rsidRPr="00DC2582">
        <w:rPr>
          <w:rFonts w:ascii="Times New Roman" w:hAnsi="Times New Roman" w:cs="Times New Roman"/>
          <w:sz w:val="24"/>
        </w:rPr>
        <w:t>нивация</w:t>
      </w:r>
      <w:proofErr w:type="spellEnd"/>
      <w:r w:rsidRPr="00DC2582">
        <w:rPr>
          <w:rFonts w:ascii="Times New Roman" w:hAnsi="Times New Roman" w:cs="Times New Roman"/>
          <w:sz w:val="24"/>
        </w:rPr>
        <w:t>, эоловое выветривание. Помимо физического выветривания в оазисах протекает и химическое, в результате которого образуются карбонатные соединения, проявляющиеся в виде налетов и корок на поверхности горных пород (Симонов, 1971</w:t>
      </w:r>
      <w:bookmarkStart w:id="19" w:name="_Hlk38801921"/>
      <w:bookmarkStart w:id="20" w:name="_Toc69288021"/>
      <w:r w:rsidRPr="00DC2582">
        <w:rPr>
          <w:rFonts w:ascii="Times New Roman" w:hAnsi="Times New Roman" w:cs="Times New Roman"/>
          <w:sz w:val="24"/>
        </w:rPr>
        <w:t>)</w:t>
      </w:r>
      <w:r w:rsidR="00F67A1A">
        <w:rPr>
          <w:rFonts w:ascii="Times New Roman" w:hAnsi="Times New Roman" w:cs="Times New Roman"/>
          <w:sz w:val="24"/>
        </w:rPr>
        <w:t>.</w:t>
      </w:r>
    </w:p>
    <w:p w14:paraId="347A2A1C" w14:textId="0CCE8DA4" w:rsidR="00DC2582" w:rsidRDefault="00DC2582" w:rsidP="00307C75">
      <w:pPr>
        <w:pStyle w:val="3"/>
        <w:numPr>
          <w:ilvl w:val="2"/>
          <w:numId w:val="4"/>
        </w:numPr>
        <w:spacing w:line="360" w:lineRule="auto"/>
        <w:jc w:val="center"/>
        <w:rPr>
          <w:rFonts w:ascii="Times New Roman" w:hAnsi="Times New Roman" w:cs="Times New Roman"/>
          <w:b/>
          <w:color w:val="000000" w:themeColor="text1"/>
          <w:szCs w:val="26"/>
        </w:rPr>
      </w:pPr>
      <w:bookmarkStart w:id="21" w:name="_Toc102382222"/>
      <w:bookmarkStart w:id="22" w:name="_Toc102998412"/>
      <w:bookmarkStart w:id="23" w:name="_Toc103000151"/>
      <w:bookmarkStart w:id="24" w:name="_Toc103000402"/>
      <w:bookmarkStart w:id="25" w:name="_Toc103000664"/>
      <w:bookmarkStart w:id="26" w:name="_Toc103969773"/>
      <w:r w:rsidRPr="00B331AE">
        <w:rPr>
          <w:rFonts w:ascii="Times New Roman" w:hAnsi="Times New Roman" w:cs="Times New Roman"/>
          <w:b/>
          <w:color w:val="000000" w:themeColor="text1"/>
          <w:szCs w:val="26"/>
        </w:rPr>
        <w:t xml:space="preserve">Климат </w:t>
      </w:r>
      <w:bookmarkEnd w:id="19"/>
      <w:r w:rsidRPr="00B331AE">
        <w:rPr>
          <w:rFonts w:ascii="Times New Roman" w:hAnsi="Times New Roman" w:cs="Times New Roman"/>
          <w:b/>
          <w:color w:val="000000" w:themeColor="text1"/>
          <w:szCs w:val="26"/>
        </w:rPr>
        <w:t>Антарктиды</w:t>
      </w:r>
      <w:bookmarkEnd w:id="20"/>
      <w:bookmarkEnd w:id="21"/>
      <w:bookmarkEnd w:id="22"/>
      <w:bookmarkEnd w:id="23"/>
      <w:bookmarkEnd w:id="24"/>
      <w:bookmarkEnd w:id="25"/>
      <w:bookmarkEnd w:id="26"/>
    </w:p>
    <w:p w14:paraId="34860675" w14:textId="5468E01B" w:rsidR="005843FC" w:rsidRPr="005843FC" w:rsidRDefault="005843FC" w:rsidP="005843FC">
      <w:pPr>
        <w:rPr>
          <w:rFonts w:ascii="Times New Roman" w:hAnsi="Times New Roman" w:cs="Times New Roman"/>
          <w:b/>
          <w:sz w:val="24"/>
        </w:rPr>
      </w:pPr>
      <w:r w:rsidRPr="005843FC">
        <w:rPr>
          <w:rFonts w:ascii="Times New Roman" w:hAnsi="Times New Roman" w:cs="Times New Roman"/>
          <w:b/>
          <w:sz w:val="24"/>
        </w:rPr>
        <w:t>Радиационный баланс</w:t>
      </w:r>
    </w:p>
    <w:p w14:paraId="78EE0989" w14:textId="73CB5F3D" w:rsidR="00B331AE" w:rsidRDefault="00DC2582" w:rsidP="00B331AE">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Поскольку Антарктида расположена в высоких широтах, где атмосфера достаточно прозрачна и почти не запылена, интенсивность прямой солнечной радиации на материке высока. Количество поступающего к поверхности Земли тепла в летние месяцы с декабря по январь в прибрежной зоне Антарктиды составляет 18</w:t>
      </w:r>
      <w:r w:rsidR="00F4413B">
        <w:rPr>
          <w:rFonts w:ascii="Times New Roman" w:hAnsi="Times New Roman" w:cs="Times New Roman"/>
          <w:sz w:val="24"/>
        </w:rPr>
        <w:t>–</w:t>
      </w:r>
      <w:r w:rsidRPr="00DC2582">
        <w:rPr>
          <w:rFonts w:ascii="Times New Roman" w:hAnsi="Times New Roman" w:cs="Times New Roman"/>
          <w:sz w:val="24"/>
        </w:rPr>
        <w:t>20 ккал/см</w:t>
      </w:r>
      <w:r w:rsidRPr="00DC2582">
        <w:rPr>
          <w:rFonts w:ascii="Times New Roman" w:hAnsi="Times New Roman" w:cs="Times New Roman"/>
          <w:sz w:val="24"/>
          <w:vertAlign w:val="superscript"/>
        </w:rPr>
        <w:t xml:space="preserve">2 </w:t>
      </w:r>
      <w:r w:rsidRPr="00DC2582">
        <w:rPr>
          <w:rFonts w:ascii="Times New Roman" w:hAnsi="Times New Roman" w:cs="Times New Roman"/>
          <w:sz w:val="24"/>
        </w:rPr>
        <w:t>в месяц, в центральной части Антарктиды до 25</w:t>
      </w:r>
      <w:r w:rsidR="00F4413B">
        <w:rPr>
          <w:rFonts w:ascii="Times New Roman" w:hAnsi="Times New Roman" w:cs="Times New Roman"/>
          <w:sz w:val="24"/>
        </w:rPr>
        <w:t>–</w:t>
      </w:r>
      <w:r w:rsidRPr="00DC2582">
        <w:rPr>
          <w:rFonts w:ascii="Times New Roman" w:hAnsi="Times New Roman" w:cs="Times New Roman"/>
          <w:sz w:val="24"/>
        </w:rPr>
        <w:t>30 ккал/см</w:t>
      </w:r>
      <w:r w:rsidRPr="00DC2582">
        <w:rPr>
          <w:rFonts w:ascii="Times New Roman" w:hAnsi="Times New Roman" w:cs="Times New Roman"/>
          <w:sz w:val="24"/>
          <w:vertAlign w:val="superscript"/>
        </w:rPr>
        <w:t xml:space="preserve">2 </w:t>
      </w:r>
      <w:r w:rsidRPr="00DC2582">
        <w:rPr>
          <w:rFonts w:ascii="Times New Roman" w:hAnsi="Times New Roman" w:cs="Times New Roman"/>
          <w:sz w:val="24"/>
        </w:rPr>
        <w:t>в месяц. Годовая суммарная радиация достигае</w:t>
      </w:r>
      <w:r w:rsidR="007E7E9F">
        <w:rPr>
          <w:rFonts w:ascii="Times New Roman" w:hAnsi="Times New Roman" w:cs="Times New Roman"/>
          <w:sz w:val="24"/>
        </w:rPr>
        <w:t>т</w:t>
      </w:r>
      <w:r w:rsidRPr="00DC2582">
        <w:rPr>
          <w:rFonts w:ascii="Times New Roman" w:hAnsi="Times New Roman" w:cs="Times New Roman"/>
          <w:sz w:val="24"/>
        </w:rPr>
        <w:t xml:space="preserve">                90</w:t>
      </w:r>
      <w:r w:rsidR="00F4413B">
        <w:rPr>
          <w:rFonts w:ascii="Times New Roman" w:hAnsi="Times New Roman" w:cs="Times New Roman"/>
          <w:sz w:val="24"/>
        </w:rPr>
        <w:t>–</w:t>
      </w:r>
      <w:r w:rsidRPr="00DC2582">
        <w:rPr>
          <w:rFonts w:ascii="Times New Roman" w:hAnsi="Times New Roman" w:cs="Times New Roman"/>
          <w:sz w:val="24"/>
        </w:rPr>
        <w:t>120 ккал/см</w:t>
      </w:r>
      <w:r w:rsidRPr="00DC2582">
        <w:rPr>
          <w:rFonts w:ascii="Times New Roman" w:hAnsi="Times New Roman" w:cs="Times New Roman"/>
          <w:sz w:val="24"/>
          <w:vertAlign w:val="superscript"/>
        </w:rPr>
        <w:t>2</w:t>
      </w:r>
      <w:r w:rsidRPr="00DC2582">
        <w:rPr>
          <w:rFonts w:ascii="Times New Roman" w:hAnsi="Times New Roman" w:cs="Times New Roman"/>
          <w:sz w:val="24"/>
        </w:rPr>
        <w:t>. Поглощенная радиация в Антарктиде довольно мала, вследствие большого альбедо льда и снега (60% и 80</w:t>
      </w:r>
      <w:r w:rsidR="00F67A1A">
        <w:rPr>
          <w:rFonts w:ascii="Times New Roman" w:hAnsi="Times New Roman" w:cs="Times New Roman"/>
          <w:sz w:val="24"/>
        </w:rPr>
        <w:t>–</w:t>
      </w:r>
      <w:r w:rsidRPr="00DC2582">
        <w:rPr>
          <w:rFonts w:ascii="Times New Roman" w:hAnsi="Times New Roman" w:cs="Times New Roman"/>
          <w:sz w:val="24"/>
        </w:rPr>
        <w:t>95% соответственно), однако в оазисах величина альбедо меньше в 2</w:t>
      </w:r>
      <w:r w:rsidR="00F4413B">
        <w:rPr>
          <w:rFonts w:ascii="Times New Roman" w:hAnsi="Times New Roman" w:cs="Times New Roman"/>
          <w:sz w:val="24"/>
        </w:rPr>
        <w:t>–</w:t>
      </w:r>
      <w:r w:rsidRPr="00DC2582">
        <w:rPr>
          <w:rFonts w:ascii="Times New Roman" w:hAnsi="Times New Roman" w:cs="Times New Roman"/>
          <w:sz w:val="24"/>
        </w:rPr>
        <w:t>4 раза, поэтому поглощенная радиация там больше и составляет 68</w:t>
      </w:r>
      <w:r w:rsidR="00F4413B">
        <w:rPr>
          <w:rFonts w:ascii="Times New Roman" w:hAnsi="Times New Roman" w:cs="Times New Roman"/>
          <w:sz w:val="24"/>
        </w:rPr>
        <w:t>–</w:t>
      </w:r>
      <w:r w:rsidRPr="00DC2582">
        <w:rPr>
          <w:rFonts w:ascii="Times New Roman" w:hAnsi="Times New Roman" w:cs="Times New Roman"/>
          <w:sz w:val="24"/>
        </w:rPr>
        <w:t>70 ккал/см</w:t>
      </w:r>
      <w:r w:rsidRPr="00DC2582">
        <w:rPr>
          <w:rFonts w:ascii="Times New Roman" w:hAnsi="Times New Roman" w:cs="Times New Roman"/>
          <w:sz w:val="24"/>
          <w:vertAlign w:val="superscript"/>
        </w:rPr>
        <w:t>2</w:t>
      </w:r>
      <w:r w:rsidRPr="00DC2582">
        <w:rPr>
          <w:rFonts w:ascii="Times New Roman" w:hAnsi="Times New Roman" w:cs="Times New Roman"/>
          <w:sz w:val="24"/>
        </w:rPr>
        <w:t xml:space="preserve"> в год. Эффективное излучение в Антарктиде отрицательно и составляет -20</w:t>
      </w:r>
      <w:r w:rsidR="00F4413B">
        <w:rPr>
          <w:rFonts w:ascii="Times New Roman" w:hAnsi="Times New Roman" w:cs="Times New Roman"/>
          <w:sz w:val="24"/>
        </w:rPr>
        <w:t xml:space="preserve"> – </w:t>
      </w:r>
      <w:r w:rsidRPr="00DC2582">
        <w:rPr>
          <w:rFonts w:ascii="Times New Roman" w:hAnsi="Times New Roman" w:cs="Times New Roman"/>
          <w:sz w:val="24"/>
        </w:rPr>
        <w:t>-25 ккал/см</w:t>
      </w:r>
      <w:r w:rsidRPr="00DC2582">
        <w:rPr>
          <w:rFonts w:ascii="Times New Roman" w:hAnsi="Times New Roman" w:cs="Times New Roman"/>
          <w:sz w:val="24"/>
          <w:vertAlign w:val="superscript"/>
        </w:rPr>
        <w:t xml:space="preserve">2 </w:t>
      </w:r>
      <w:r w:rsidRPr="00DC2582">
        <w:rPr>
          <w:rFonts w:ascii="Times New Roman" w:hAnsi="Times New Roman" w:cs="Times New Roman"/>
          <w:sz w:val="24"/>
        </w:rPr>
        <w:t>в год. Годовой радиационный баланс в Антарктиде также отрицателен в связи с высоким альбедо снега и льда, и составляет примерно -10 ккал/см</w:t>
      </w:r>
      <w:r w:rsidRPr="00DC2582">
        <w:rPr>
          <w:rFonts w:ascii="Times New Roman" w:hAnsi="Times New Roman" w:cs="Times New Roman"/>
          <w:sz w:val="24"/>
          <w:vertAlign w:val="superscript"/>
        </w:rPr>
        <w:t xml:space="preserve">2 </w:t>
      </w:r>
      <w:r w:rsidRPr="00DC2582">
        <w:rPr>
          <w:rFonts w:ascii="Times New Roman" w:hAnsi="Times New Roman" w:cs="Times New Roman"/>
          <w:sz w:val="24"/>
        </w:rPr>
        <w:t>в год. Положительным радиационный баланс бывает лишь в прибрежной зоне в период с декабр</w:t>
      </w:r>
      <w:r w:rsidR="00A974D5">
        <w:rPr>
          <w:rFonts w:ascii="Times New Roman" w:hAnsi="Times New Roman" w:cs="Times New Roman"/>
          <w:sz w:val="24"/>
        </w:rPr>
        <w:t>я</w:t>
      </w:r>
      <w:r w:rsidRPr="00DC2582">
        <w:rPr>
          <w:rFonts w:ascii="Times New Roman" w:hAnsi="Times New Roman" w:cs="Times New Roman"/>
          <w:sz w:val="24"/>
        </w:rPr>
        <w:t xml:space="preserve"> по январь включительно и составляет 2 ккал/см</w:t>
      </w:r>
      <w:r w:rsidRPr="00DC2582">
        <w:rPr>
          <w:rFonts w:ascii="Times New Roman" w:hAnsi="Times New Roman" w:cs="Times New Roman"/>
          <w:sz w:val="24"/>
          <w:vertAlign w:val="superscript"/>
        </w:rPr>
        <w:t xml:space="preserve">2 </w:t>
      </w:r>
      <w:r w:rsidRPr="00DC2582">
        <w:rPr>
          <w:rFonts w:ascii="Times New Roman" w:hAnsi="Times New Roman" w:cs="Times New Roman"/>
          <w:sz w:val="24"/>
        </w:rPr>
        <w:t>в месяц. В оазисах, в связи с низким альбедо поверхности, радиационный баланс бывает положителен в течение 6</w:t>
      </w:r>
      <w:r w:rsidR="00562E6B">
        <w:rPr>
          <w:rFonts w:ascii="Times New Roman" w:hAnsi="Times New Roman" w:cs="Times New Roman"/>
          <w:sz w:val="24"/>
        </w:rPr>
        <w:t>–</w:t>
      </w:r>
      <w:r w:rsidRPr="00DC2582">
        <w:rPr>
          <w:rFonts w:ascii="Times New Roman" w:hAnsi="Times New Roman" w:cs="Times New Roman"/>
          <w:sz w:val="24"/>
        </w:rPr>
        <w:t>7 месяцев с октября по март, поэтому и годовой радиационный баланс там положителен и составляет 30</w:t>
      </w:r>
      <w:r w:rsidR="00562E6B">
        <w:rPr>
          <w:rFonts w:ascii="Times New Roman" w:hAnsi="Times New Roman" w:cs="Times New Roman"/>
          <w:sz w:val="24"/>
        </w:rPr>
        <w:t>–</w:t>
      </w:r>
      <w:r w:rsidRPr="00DC2582">
        <w:rPr>
          <w:rFonts w:ascii="Times New Roman" w:hAnsi="Times New Roman" w:cs="Times New Roman"/>
          <w:sz w:val="24"/>
        </w:rPr>
        <w:t>40 ккал/см</w:t>
      </w:r>
      <w:r w:rsidRPr="00DC2582">
        <w:rPr>
          <w:rFonts w:ascii="Times New Roman" w:hAnsi="Times New Roman" w:cs="Times New Roman"/>
          <w:sz w:val="24"/>
          <w:vertAlign w:val="superscript"/>
        </w:rPr>
        <w:t xml:space="preserve">2 </w:t>
      </w:r>
      <w:r w:rsidRPr="00DC2582">
        <w:rPr>
          <w:rFonts w:ascii="Times New Roman" w:hAnsi="Times New Roman" w:cs="Times New Roman"/>
          <w:sz w:val="24"/>
        </w:rPr>
        <w:t>в год</w:t>
      </w:r>
      <w:r w:rsidRPr="00DC2582">
        <w:rPr>
          <w:rFonts w:ascii="Times New Roman" w:hAnsi="Times New Roman" w:cs="Times New Roman"/>
          <w:sz w:val="24"/>
          <w:vertAlign w:val="superscript"/>
        </w:rPr>
        <w:t xml:space="preserve"> </w:t>
      </w:r>
      <w:r w:rsidRPr="00DC2582">
        <w:rPr>
          <w:rFonts w:ascii="Times New Roman" w:hAnsi="Times New Roman" w:cs="Times New Roman"/>
          <w:sz w:val="24"/>
        </w:rPr>
        <w:t>(Симонов, 1971).</w:t>
      </w:r>
      <w:bookmarkStart w:id="27" w:name="_Toc69288023"/>
      <w:bookmarkStart w:id="28" w:name="_Toc102382224"/>
      <w:bookmarkStart w:id="29" w:name="_Toc102998414"/>
      <w:bookmarkStart w:id="30" w:name="_Toc103000153"/>
      <w:bookmarkStart w:id="31" w:name="_Toc103000404"/>
      <w:bookmarkStart w:id="32" w:name="_Toc103000666"/>
      <w:bookmarkStart w:id="33" w:name="_Toc103199352"/>
    </w:p>
    <w:p w14:paraId="31F81614" w14:textId="45020105" w:rsidR="00DC2582" w:rsidRPr="00B331AE" w:rsidRDefault="00DC2582" w:rsidP="005843FC">
      <w:pPr>
        <w:spacing w:line="360" w:lineRule="auto"/>
        <w:jc w:val="both"/>
        <w:rPr>
          <w:rFonts w:ascii="Times New Roman" w:hAnsi="Times New Roman" w:cs="Times New Roman"/>
          <w:sz w:val="24"/>
        </w:rPr>
      </w:pPr>
      <w:r w:rsidRPr="00536218">
        <w:rPr>
          <w:rFonts w:ascii="Times New Roman" w:eastAsiaTheme="majorEastAsia" w:hAnsi="Times New Roman" w:cs="Times New Roman"/>
          <w:b/>
          <w:color w:val="000000" w:themeColor="text1"/>
          <w:sz w:val="24"/>
          <w:szCs w:val="26"/>
        </w:rPr>
        <w:t>Давление</w:t>
      </w:r>
      <w:bookmarkEnd w:id="27"/>
      <w:bookmarkEnd w:id="28"/>
      <w:bookmarkEnd w:id="29"/>
      <w:bookmarkEnd w:id="30"/>
      <w:bookmarkEnd w:id="31"/>
      <w:bookmarkEnd w:id="32"/>
      <w:bookmarkEnd w:id="33"/>
    </w:p>
    <w:p w14:paraId="0477A645" w14:textId="77777777" w:rsidR="00B331AE" w:rsidRDefault="00DC2582" w:rsidP="00B331AE">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 xml:space="preserve">Вследствие отрицательного радиационного баланса Антарктида является областью повышенного давления, и над ее центральной частью располагается антициклон. Над поверхностью Южного океана располагается система циклонов двух типов. Кольцевые </w:t>
      </w:r>
      <w:r w:rsidRPr="00DC2582">
        <w:rPr>
          <w:rFonts w:ascii="Times New Roman" w:hAnsi="Times New Roman" w:cs="Times New Roman"/>
          <w:sz w:val="24"/>
        </w:rPr>
        <w:lastRenderedPageBreak/>
        <w:t>циклоны движутся в широтном направлении вблизи побережья и влияют лишь на погоду побережья и морей, омывающих Антарктиду. Циклоны, двигающиеся в меридиональном направлении, влияют не только на погоду побережий, но и на погоду внутренних районов. Наибольшее развитие циклоническая деятельность достигает зимой, поскольку именно в зимний период контраст между холодной антарктической и теплой морской воздушными массами максимален (Короткевич, 1972).</w:t>
      </w:r>
      <w:bookmarkStart w:id="34" w:name="_Toc69288024"/>
      <w:bookmarkStart w:id="35" w:name="_Toc102382225"/>
      <w:bookmarkStart w:id="36" w:name="_Toc102998415"/>
      <w:bookmarkStart w:id="37" w:name="_Toc103000154"/>
      <w:bookmarkStart w:id="38" w:name="_Toc103000405"/>
      <w:bookmarkStart w:id="39" w:name="_Toc103000667"/>
      <w:bookmarkStart w:id="40" w:name="_Toc103199353"/>
    </w:p>
    <w:p w14:paraId="176C1FDB" w14:textId="389342D5" w:rsidR="00DC2582" w:rsidRPr="00B331AE" w:rsidRDefault="00DC2582" w:rsidP="005843FC">
      <w:pPr>
        <w:spacing w:line="360" w:lineRule="auto"/>
        <w:jc w:val="both"/>
        <w:rPr>
          <w:rFonts w:ascii="Times New Roman" w:hAnsi="Times New Roman" w:cs="Times New Roman"/>
          <w:sz w:val="24"/>
        </w:rPr>
      </w:pPr>
      <w:r w:rsidRPr="00536218">
        <w:rPr>
          <w:rFonts w:ascii="Times New Roman" w:eastAsiaTheme="majorEastAsia" w:hAnsi="Times New Roman" w:cs="Times New Roman"/>
          <w:b/>
          <w:color w:val="000000" w:themeColor="text1"/>
          <w:sz w:val="24"/>
          <w:szCs w:val="26"/>
        </w:rPr>
        <w:t>Ветер</w:t>
      </w:r>
      <w:bookmarkEnd w:id="34"/>
      <w:bookmarkEnd w:id="35"/>
      <w:bookmarkEnd w:id="36"/>
      <w:bookmarkEnd w:id="37"/>
      <w:bookmarkEnd w:id="38"/>
      <w:bookmarkEnd w:id="39"/>
      <w:bookmarkEnd w:id="40"/>
    </w:p>
    <w:p w14:paraId="5C1AF64C" w14:textId="77777777" w:rsidR="00B331AE" w:rsidRDefault="00DC2582" w:rsidP="00B331AE">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Годовой ход скорости ветра в Антарктиде выражен ярко. Максимальные скорости наблюдаются в зимний период, а минимальные в летний.  Амплитуда среднегодовых скоростей ветра составляет около 9.9 м/с. Ветры Антарктиды можно подразделить на стоковые, циклонические и переходные между двумя предыдущими группами. Циклонические ветры дуют в основном вдоль побережья, отличаются большими скоростями и имеют восточное, восточно-юго-восточное или северо-восточное направление. В оазисах они имеют преимущественно восточное и юго-восточное направление и сопровождаются метелями, снегопадами и облачностью. Стоковые ветры, связанные с выхолаживанием приземного слоя и движением под действием силы тяжести вниз по склону, отличаются низкой температурой и порывистостью. Скорость стоковых ветров зависит от крутизны и экспозиции склона. Максимальную скорость ветра можно наблюдать у подножия склона ледникового покрова Восточной Антарктиды, поскольку у подножия наблюдается большой градиент давления на границе циклонов и антициклона</w:t>
      </w:r>
      <w:r w:rsidR="00F67A1A">
        <w:rPr>
          <w:rFonts w:ascii="Times New Roman" w:hAnsi="Times New Roman" w:cs="Times New Roman"/>
          <w:sz w:val="24"/>
        </w:rPr>
        <w:t xml:space="preserve"> </w:t>
      </w:r>
      <w:r w:rsidRPr="00DC2582">
        <w:rPr>
          <w:rFonts w:ascii="Times New Roman" w:hAnsi="Times New Roman" w:cs="Times New Roman"/>
          <w:sz w:val="24"/>
        </w:rPr>
        <w:t>и у подножия сток достигает максимальной силы. На Антарктическом полуострове скорости ветра минимальны, поскольку стоковые ветры не достигают большого развития в связи с небольшой высотой ледникового покрова, а циклонические ветры в связи с отсутствием значительного градиента давления. На ветровой режим оазисов немаловажное влияние оказывают физико-географических условия. Крутизна и размер склона, у которого находится оазис, а также размеры самого оазиса, имеют большое значение для ветрового режима. Так в больших по площади оазисах стоковые ветры развиты слабо, поскольку по мере удаления от подножия ледникового склона увеличивается шероховатость поверхности, способствующая уменьшению скорости ветра. Также в оазисах наблюдаются местные ветры фёны. Фёны, спускаясь по склону, отдаляются от состояния насыщения, а проходя над нагретой поверхностью становятся еще суше (Симонов, 1971).</w:t>
      </w:r>
      <w:bookmarkStart w:id="41" w:name="_Toc69288025"/>
      <w:bookmarkStart w:id="42" w:name="_Toc102382226"/>
      <w:bookmarkStart w:id="43" w:name="_Toc102998416"/>
      <w:bookmarkStart w:id="44" w:name="_Toc103000155"/>
      <w:bookmarkStart w:id="45" w:name="_Toc103000406"/>
      <w:bookmarkStart w:id="46" w:name="_Toc103000668"/>
      <w:bookmarkStart w:id="47" w:name="_Toc103199354"/>
    </w:p>
    <w:p w14:paraId="14C0AB93" w14:textId="166C8445" w:rsidR="00DC2582" w:rsidRPr="00B331AE" w:rsidRDefault="00DC2582" w:rsidP="005843FC">
      <w:pPr>
        <w:spacing w:line="360" w:lineRule="auto"/>
        <w:jc w:val="both"/>
        <w:rPr>
          <w:rFonts w:ascii="Times New Roman" w:hAnsi="Times New Roman" w:cs="Times New Roman"/>
          <w:sz w:val="24"/>
        </w:rPr>
      </w:pPr>
      <w:r w:rsidRPr="00536218">
        <w:rPr>
          <w:rFonts w:ascii="Times New Roman" w:eastAsiaTheme="majorEastAsia" w:hAnsi="Times New Roman" w:cs="Times New Roman"/>
          <w:b/>
          <w:color w:val="000000" w:themeColor="text1"/>
          <w:sz w:val="24"/>
          <w:szCs w:val="24"/>
        </w:rPr>
        <w:t>Температура</w:t>
      </w:r>
      <w:bookmarkEnd w:id="41"/>
      <w:bookmarkEnd w:id="42"/>
      <w:r w:rsidR="005007A1">
        <w:rPr>
          <w:rFonts w:ascii="Times New Roman" w:eastAsiaTheme="majorEastAsia" w:hAnsi="Times New Roman" w:cs="Times New Roman"/>
          <w:b/>
          <w:color w:val="000000" w:themeColor="text1"/>
          <w:sz w:val="24"/>
          <w:szCs w:val="24"/>
        </w:rPr>
        <w:t xml:space="preserve"> воздуха</w:t>
      </w:r>
      <w:bookmarkEnd w:id="43"/>
      <w:bookmarkEnd w:id="44"/>
      <w:bookmarkEnd w:id="45"/>
      <w:bookmarkEnd w:id="46"/>
      <w:bookmarkEnd w:id="47"/>
    </w:p>
    <w:p w14:paraId="3C270756" w14:textId="4E895979" w:rsidR="00DC2582" w:rsidRDefault="00DC2582" w:rsidP="00B331AE">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 xml:space="preserve">Температура воздуха в Антарктиде </w:t>
      </w:r>
      <w:r w:rsidR="00F67A1A">
        <w:rPr>
          <w:rFonts w:ascii="Times New Roman" w:hAnsi="Times New Roman" w:cs="Times New Roman"/>
          <w:sz w:val="24"/>
        </w:rPr>
        <w:t xml:space="preserve">не превышает </w:t>
      </w:r>
      <w:r w:rsidRPr="00DC2582">
        <w:rPr>
          <w:rFonts w:ascii="Times New Roman" w:hAnsi="Times New Roman" w:cs="Times New Roman"/>
          <w:sz w:val="24"/>
        </w:rPr>
        <w:t xml:space="preserve">-15°С в самом холодном месяце года. Для Антарктического побережья самым холодным месяцем является июль, для высоко </w:t>
      </w:r>
      <w:r w:rsidRPr="00DC2582">
        <w:rPr>
          <w:rFonts w:ascii="Times New Roman" w:hAnsi="Times New Roman" w:cs="Times New Roman"/>
          <w:sz w:val="24"/>
        </w:rPr>
        <w:lastRenderedPageBreak/>
        <w:t xml:space="preserve">широтных территорий самым холодным месяцем года бывает </w:t>
      </w:r>
      <w:r w:rsidRPr="00DC2582">
        <w:rPr>
          <w:rFonts w:ascii="Times New Roman" w:hAnsi="Times New Roman" w:cs="Times New Roman"/>
          <w:sz w:val="24"/>
        </w:rPr>
        <w:softHyphen/>
        <w:t xml:space="preserve"> август. В центральной части ледникового плато, которая является наиболее холодной областью планеты Земля, на станции Восток температура опускается до -68°С. Самым теплым месяцем для Антарктического побережья является январь, а для высокоширотных районов самый теплый месяц декабрь (Короткевич. 1972). В оазисах за счет поглощения большого количества солнечной энергии достигаются более высокие температуры. Тепло в оазисах аккумулируется как горными породами, обладающими низким альбедо и высокой теплопроводностью, так и водами озер, обладающими высокой теплоемкостью. В течение всего года температура в оазисах на 1</w:t>
      </w:r>
      <w:r w:rsidR="00F67A1A">
        <w:rPr>
          <w:rFonts w:ascii="Times New Roman" w:hAnsi="Times New Roman" w:cs="Times New Roman"/>
          <w:sz w:val="24"/>
        </w:rPr>
        <w:t>–</w:t>
      </w:r>
      <w:r w:rsidRPr="00DC2582">
        <w:rPr>
          <w:rFonts w:ascii="Times New Roman" w:hAnsi="Times New Roman" w:cs="Times New Roman"/>
          <w:sz w:val="24"/>
        </w:rPr>
        <w:t>2°С, а в отдельные месяцы на 4</w:t>
      </w:r>
      <w:r w:rsidR="00F67A1A">
        <w:rPr>
          <w:rFonts w:ascii="Times New Roman" w:hAnsi="Times New Roman" w:cs="Times New Roman"/>
          <w:sz w:val="24"/>
        </w:rPr>
        <w:t>–</w:t>
      </w:r>
      <w:r w:rsidRPr="00DC2582">
        <w:rPr>
          <w:rFonts w:ascii="Times New Roman" w:hAnsi="Times New Roman" w:cs="Times New Roman"/>
          <w:sz w:val="24"/>
        </w:rPr>
        <w:t>5°С выше, чем на других территориях. В оазисах</w:t>
      </w:r>
      <w:r w:rsidR="00D75ED8" w:rsidRPr="00D75ED8">
        <w:rPr>
          <w:rFonts w:ascii="Times New Roman" w:hAnsi="Times New Roman" w:cs="Times New Roman"/>
          <w:sz w:val="24"/>
        </w:rPr>
        <w:t xml:space="preserve"> </w:t>
      </w:r>
      <w:r w:rsidRPr="00DC2582">
        <w:rPr>
          <w:rFonts w:ascii="Times New Roman" w:hAnsi="Times New Roman" w:cs="Times New Roman"/>
          <w:sz w:val="24"/>
        </w:rPr>
        <w:t>наблюдается значительная разница температур воздуха и подстилающей поверхности (летом 6</w:t>
      </w:r>
      <w:r w:rsidR="00F67A1A">
        <w:rPr>
          <w:rFonts w:ascii="Times New Roman" w:hAnsi="Times New Roman" w:cs="Times New Roman"/>
          <w:sz w:val="24"/>
        </w:rPr>
        <w:t>–</w:t>
      </w:r>
      <w:r w:rsidRPr="00DC2582">
        <w:rPr>
          <w:rFonts w:ascii="Times New Roman" w:hAnsi="Times New Roman" w:cs="Times New Roman"/>
          <w:sz w:val="24"/>
        </w:rPr>
        <w:t>7°С, зимой 2</w:t>
      </w:r>
      <w:r w:rsidR="00F67A1A">
        <w:rPr>
          <w:rFonts w:ascii="Times New Roman" w:hAnsi="Times New Roman" w:cs="Times New Roman"/>
          <w:sz w:val="24"/>
        </w:rPr>
        <w:t>–</w:t>
      </w:r>
      <w:r w:rsidRPr="00DC2582">
        <w:rPr>
          <w:rFonts w:ascii="Times New Roman" w:hAnsi="Times New Roman" w:cs="Times New Roman"/>
          <w:sz w:val="24"/>
        </w:rPr>
        <w:t>3°С), в то время как в районах со снежной поверхностью больших</w:t>
      </w:r>
      <w:r w:rsidR="007E7E9F">
        <w:rPr>
          <w:rFonts w:ascii="Times New Roman" w:hAnsi="Times New Roman" w:cs="Times New Roman"/>
          <w:sz w:val="24"/>
        </w:rPr>
        <w:t xml:space="preserve"> </w:t>
      </w:r>
      <w:r w:rsidRPr="00DC2582">
        <w:rPr>
          <w:rFonts w:ascii="Times New Roman" w:hAnsi="Times New Roman" w:cs="Times New Roman"/>
          <w:sz w:val="24"/>
        </w:rPr>
        <w:t>разниц нет. Между температурами самих оазисов также наблюдается различие, это можно объяснить широтой местности расположения оазиса. Немаловажную роль в температурном режиме играет размер оазиса. Так в больших по площади оазисах для участков, удаленных от ледникового склона, характерны более высокие температуры, поскольку на них менее всего сказывается охлаждающее воздействие стоковых ветров. Антарктический ледяной покров также оказывает охлаждающее влияние на оазисы. Антарктические оазисы обладают более континентальным климатом по сравнению с окружающими их снежно-ледяными территориями (Короткевич, 1972).</w:t>
      </w:r>
    </w:p>
    <w:p w14:paraId="70DB6F0F" w14:textId="213EC653" w:rsidR="00B331AE" w:rsidRPr="00B331AE" w:rsidRDefault="00B331AE" w:rsidP="005843FC">
      <w:pPr>
        <w:spacing w:line="360" w:lineRule="auto"/>
        <w:jc w:val="both"/>
        <w:rPr>
          <w:rFonts w:ascii="Times New Roman" w:hAnsi="Times New Roman" w:cs="Times New Roman"/>
          <w:b/>
          <w:color w:val="000000" w:themeColor="text1"/>
          <w:sz w:val="24"/>
        </w:rPr>
      </w:pPr>
      <w:r w:rsidRPr="00B331AE">
        <w:rPr>
          <w:rFonts w:ascii="Times New Roman" w:hAnsi="Times New Roman" w:cs="Times New Roman"/>
          <w:b/>
          <w:color w:val="000000" w:themeColor="text1"/>
          <w:sz w:val="24"/>
        </w:rPr>
        <w:t>Почва</w:t>
      </w:r>
    </w:p>
    <w:p w14:paraId="667E7979" w14:textId="71C74ADC" w:rsidR="00940BC8" w:rsidRDefault="00DC2582" w:rsidP="00940BC8">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Процесс почвообразования в антарктических оазисах протекает медленно и слабо, что объясняется суровостью климатических условий. Почвы Антарктиды развиваются при участии мохово-лишайниковой растительности. Они подобны почвам нивальной зоны гор умеренных широт. В результате процессов химического, физического и биологического выветривания образу</w:t>
      </w:r>
      <w:r w:rsidR="00BB0060">
        <w:rPr>
          <w:rFonts w:ascii="Times New Roman" w:hAnsi="Times New Roman" w:cs="Times New Roman"/>
          <w:sz w:val="24"/>
        </w:rPr>
        <w:t>ю</w:t>
      </w:r>
      <w:r w:rsidRPr="00DC2582">
        <w:rPr>
          <w:rFonts w:ascii="Times New Roman" w:hAnsi="Times New Roman" w:cs="Times New Roman"/>
          <w:sz w:val="24"/>
        </w:rPr>
        <w:t xml:space="preserve">тся </w:t>
      </w:r>
      <w:proofErr w:type="spellStart"/>
      <w:r w:rsidRPr="00DC2582">
        <w:rPr>
          <w:rFonts w:ascii="Times New Roman" w:hAnsi="Times New Roman" w:cs="Times New Roman"/>
          <w:sz w:val="24"/>
        </w:rPr>
        <w:t>ожелезненная</w:t>
      </w:r>
      <w:proofErr w:type="spellEnd"/>
      <w:r w:rsidRPr="00DC2582">
        <w:rPr>
          <w:rFonts w:ascii="Times New Roman" w:hAnsi="Times New Roman" w:cs="Times New Roman"/>
          <w:sz w:val="24"/>
        </w:rPr>
        <w:t xml:space="preserve"> и </w:t>
      </w:r>
      <w:proofErr w:type="spellStart"/>
      <w:r w:rsidRPr="00DC2582">
        <w:rPr>
          <w:rFonts w:ascii="Times New Roman" w:hAnsi="Times New Roman" w:cs="Times New Roman"/>
          <w:sz w:val="24"/>
        </w:rPr>
        <w:t>ок</w:t>
      </w:r>
      <w:r w:rsidR="00D75ED8">
        <w:rPr>
          <w:rFonts w:ascii="Times New Roman" w:hAnsi="Times New Roman" w:cs="Times New Roman"/>
          <w:sz w:val="24"/>
        </w:rPr>
        <w:t>а</w:t>
      </w:r>
      <w:r w:rsidRPr="00DC2582">
        <w:rPr>
          <w:rFonts w:ascii="Times New Roman" w:hAnsi="Times New Roman" w:cs="Times New Roman"/>
          <w:sz w:val="24"/>
        </w:rPr>
        <w:t>рбаначенная</w:t>
      </w:r>
      <w:proofErr w:type="spellEnd"/>
      <w:r w:rsidRPr="00DC2582">
        <w:rPr>
          <w:rFonts w:ascii="Times New Roman" w:hAnsi="Times New Roman" w:cs="Times New Roman"/>
          <w:sz w:val="24"/>
        </w:rPr>
        <w:t xml:space="preserve"> </w:t>
      </w:r>
      <w:proofErr w:type="spellStart"/>
      <w:r w:rsidRPr="00DC2582">
        <w:rPr>
          <w:rFonts w:ascii="Times New Roman" w:hAnsi="Times New Roman" w:cs="Times New Roman"/>
          <w:sz w:val="24"/>
        </w:rPr>
        <w:t>кора</w:t>
      </w:r>
      <w:proofErr w:type="spellEnd"/>
      <w:r w:rsidRPr="00DC2582">
        <w:rPr>
          <w:rFonts w:ascii="Times New Roman" w:hAnsi="Times New Roman" w:cs="Times New Roman"/>
          <w:sz w:val="24"/>
        </w:rPr>
        <w:t xml:space="preserve"> выветривания. Ряд химических элементов попадает в Антарктиду с океана за счет питающихся продуктами моря птиц и тюленей (Глазовская, 1958). Важнейшую роль в почвообразовательных процессах играют микроорганизмы. Среди них есть </w:t>
      </w:r>
      <w:proofErr w:type="spellStart"/>
      <w:r w:rsidRPr="00DC2582">
        <w:rPr>
          <w:rFonts w:ascii="Times New Roman" w:hAnsi="Times New Roman" w:cs="Times New Roman"/>
          <w:sz w:val="24"/>
        </w:rPr>
        <w:t>нитрификаторы</w:t>
      </w:r>
      <w:proofErr w:type="spellEnd"/>
      <w:r w:rsidRPr="00DC2582">
        <w:rPr>
          <w:rFonts w:ascii="Times New Roman" w:hAnsi="Times New Roman" w:cs="Times New Roman"/>
          <w:sz w:val="24"/>
        </w:rPr>
        <w:t xml:space="preserve">, азотфиксаторы, </w:t>
      </w:r>
      <w:proofErr w:type="spellStart"/>
      <w:r w:rsidRPr="00DC2582">
        <w:rPr>
          <w:rFonts w:ascii="Times New Roman" w:hAnsi="Times New Roman" w:cs="Times New Roman"/>
          <w:sz w:val="24"/>
        </w:rPr>
        <w:t>целлюлозоразрушающие</w:t>
      </w:r>
      <w:proofErr w:type="spellEnd"/>
      <w:r w:rsidRPr="00DC2582">
        <w:rPr>
          <w:rFonts w:ascii="Times New Roman" w:hAnsi="Times New Roman" w:cs="Times New Roman"/>
          <w:sz w:val="24"/>
        </w:rPr>
        <w:t xml:space="preserve"> организмы. Они оказывают влияние на биогенное накопление кальция, марганца и железа в водорослевых корочках. Главными ареалами образования почв являются участки, занимаемые растительностью, поскольку это наиболее увлажненные участки, а обеспеченность влагой является важным фактором почвообразования. Поскольку растительность не образует сплошного покрова, почвенный покров также разрознен. Несмотря на малую продуктивность организмов, </w:t>
      </w:r>
      <w:proofErr w:type="spellStart"/>
      <w:r w:rsidRPr="00DC2582">
        <w:rPr>
          <w:rFonts w:ascii="Times New Roman" w:hAnsi="Times New Roman" w:cs="Times New Roman"/>
          <w:sz w:val="24"/>
        </w:rPr>
        <w:t>гумусонакопление</w:t>
      </w:r>
      <w:proofErr w:type="spellEnd"/>
      <w:r w:rsidRPr="00DC2582">
        <w:rPr>
          <w:rFonts w:ascii="Times New Roman" w:hAnsi="Times New Roman" w:cs="Times New Roman"/>
          <w:sz w:val="24"/>
        </w:rPr>
        <w:t xml:space="preserve"> все же происходит. Этому </w:t>
      </w:r>
      <w:r w:rsidRPr="00DC2582">
        <w:rPr>
          <w:rFonts w:ascii="Times New Roman" w:hAnsi="Times New Roman" w:cs="Times New Roman"/>
          <w:sz w:val="24"/>
        </w:rPr>
        <w:lastRenderedPageBreak/>
        <w:t>благоприятствует отсутствие вымывания и медленное разложение органики, обусловленное низкими температурами</w:t>
      </w:r>
      <w:r w:rsidR="00562E6B">
        <w:rPr>
          <w:rFonts w:ascii="Times New Roman" w:hAnsi="Times New Roman" w:cs="Times New Roman"/>
          <w:sz w:val="24"/>
        </w:rPr>
        <w:t xml:space="preserve"> </w:t>
      </w:r>
      <w:r w:rsidRPr="00DC2582">
        <w:rPr>
          <w:rFonts w:ascii="Times New Roman" w:hAnsi="Times New Roman" w:cs="Times New Roman"/>
          <w:sz w:val="24"/>
        </w:rPr>
        <w:t xml:space="preserve">(Симонов, 1971). Богатые органикой и минеральными элементами места скопления птиц и тюленей являются ареалами образования «зоогенных» почв. Через их перья, гуано, кости места их пребывания обогащаются минеральными и органическими элементами, что благоприятствует процессу почвообразования. В оазисах с пресноводными и слабосолеными озерами образуются земноводные почвы. На дне таких озер располагаются бактериальные и </w:t>
      </w:r>
      <w:proofErr w:type="spellStart"/>
      <w:r w:rsidRPr="00DC2582">
        <w:rPr>
          <w:rFonts w:ascii="Times New Roman" w:hAnsi="Times New Roman" w:cs="Times New Roman"/>
          <w:sz w:val="24"/>
        </w:rPr>
        <w:t>микробно</w:t>
      </w:r>
      <w:proofErr w:type="spellEnd"/>
      <w:r w:rsidRPr="00DC2582">
        <w:rPr>
          <w:rFonts w:ascii="Times New Roman" w:hAnsi="Times New Roman" w:cs="Times New Roman"/>
          <w:sz w:val="24"/>
        </w:rPr>
        <w:t xml:space="preserve">-водорослевые маты, богатые органическим веществом. Летом площадь озер за счет испарения уменьшается. Органическое вещество разлагается в аэробных условиях и так образуются органно-минеральные </w:t>
      </w:r>
      <w:proofErr w:type="spellStart"/>
      <w:r w:rsidRPr="00DC2582">
        <w:rPr>
          <w:rFonts w:ascii="Times New Roman" w:hAnsi="Times New Roman" w:cs="Times New Roman"/>
          <w:sz w:val="24"/>
        </w:rPr>
        <w:t>глеезёмы</w:t>
      </w:r>
      <w:proofErr w:type="spellEnd"/>
      <w:r w:rsidRPr="00DC2582">
        <w:rPr>
          <w:rFonts w:ascii="Times New Roman" w:hAnsi="Times New Roman" w:cs="Times New Roman"/>
          <w:sz w:val="24"/>
        </w:rPr>
        <w:t>. Осенью эти почвы становятся подводными (Абакумов, Крыленков, 2011). Во многих местах почва разбита на полигоны, образовавшиеся в результате криогенных процессов (Симонов, 1971). Почвенный профиль дифференцирован слабо (Глазовская, 1973).</w:t>
      </w:r>
      <w:bookmarkStart w:id="48" w:name="_Toc69288027"/>
      <w:bookmarkStart w:id="49" w:name="_Hlk38802087"/>
      <w:bookmarkStart w:id="50" w:name="_Toc102382228"/>
      <w:bookmarkStart w:id="51" w:name="_Toc102998418"/>
    </w:p>
    <w:p w14:paraId="708F526B" w14:textId="77777777" w:rsidR="00940BC8" w:rsidRPr="00307C75" w:rsidRDefault="00940BC8" w:rsidP="00B11599">
      <w:pPr>
        <w:pStyle w:val="a3"/>
        <w:keepNext/>
        <w:keepLines/>
        <w:numPr>
          <w:ilvl w:val="0"/>
          <w:numId w:val="5"/>
        </w:numPr>
        <w:spacing w:before="240" w:after="0"/>
        <w:contextualSpacing w:val="0"/>
        <w:outlineLvl w:val="0"/>
        <w:rPr>
          <w:rFonts w:ascii="Times New Roman" w:eastAsiaTheme="majorEastAsia" w:hAnsi="Times New Roman" w:cs="Times New Roman"/>
          <w:b/>
          <w:vanish/>
          <w:color w:val="000000" w:themeColor="text1"/>
          <w:sz w:val="32"/>
          <w:szCs w:val="32"/>
        </w:rPr>
      </w:pPr>
      <w:bookmarkStart w:id="52" w:name="_Toc103000109"/>
      <w:bookmarkStart w:id="53" w:name="_Toc103000157"/>
      <w:bookmarkStart w:id="54" w:name="_Toc103000408"/>
      <w:bookmarkStart w:id="55" w:name="_Toc103000670"/>
      <w:bookmarkStart w:id="56" w:name="_Toc103199270"/>
      <w:bookmarkStart w:id="57" w:name="_Toc103199313"/>
      <w:bookmarkStart w:id="58" w:name="_Toc103199356"/>
      <w:bookmarkStart w:id="59" w:name="_Toc103200331"/>
      <w:bookmarkStart w:id="60" w:name="_Toc103200395"/>
      <w:bookmarkStart w:id="61" w:name="_Toc103200507"/>
      <w:bookmarkStart w:id="62" w:name="_Toc103200548"/>
      <w:bookmarkStart w:id="63" w:name="_Toc103200589"/>
      <w:bookmarkStart w:id="64" w:name="_Toc103200632"/>
      <w:bookmarkStart w:id="65" w:name="_Toc103200672"/>
      <w:bookmarkStart w:id="66" w:name="_Toc103964216"/>
      <w:bookmarkStart w:id="67" w:name="_Toc103964478"/>
      <w:bookmarkStart w:id="68" w:name="_Toc103964603"/>
      <w:bookmarkStart w:id="69" w:name="_Toc103964901"/>
      <w:bookmarkStart w:id="70" w:name="_Toc103967076"/>
      <w:bookmarkStart w:id="71" w:name="_Toc103969732"/>
      <w:bookmarkStart w:id="72" w:name="_Toc10396977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1FB04C59" w14:textId="77777777" w:rsidR="00940BC8" w:rsidRPr="00307C75" w:rsidRDefault="00940BC8" w:rsidP="00B11599">
      <w:pPr>
        <w:pStyle w:val="a3"/>
        <w:keepNext/>
        <w:keepLines/>
        <w:numPr>
          <w:ilvl w:val="2"/>
          <w:numId w:val="5"/>
        </w:numPr>
        <w:spacing w:before="240" w:after="0"/>
        <w:contextualSpacing w:val="0"/>
        <w:outlineLvl w:val="0"/>
        <w:rPr>
          <w:rFonts w:ascii="Times New Roman" w:eastAsiaTheme="majorEastAsia" w:hAnsi="Times New Roman" w:cs="Times New Roman"/>
          <w:b/>
          <w:vanish/>
          <w:color w:val="000000" w:themeColor="text1"/>
          <w:sz w:val="32"/>
          <w:szCs w:val="32"/>
        </w:rPr>
      </w:pPr>
      <w:bookmarkStart w:id="73" w:name="_Toc103000110"/>
      <w:bookmarkStart w:id="74" w:name="_Toc103000158"/>
      <w:bookmarkStart w:id="75" w:name="_Toc103000409"/>
      <w:bookmarkStart w:id="76" w:name="_Toc103000671"/>
      <w:bookmarkStart w:id="77" w:name="_Toc103199271"/>
      <w:bookmarkStart w:id="78" w:name="_Toc103199314"/>
      <w:bookmarkStart w:id="79" w:name="_Toc103199357"/>
      <w:bookmarkStart w:id="80" w:name="_Toc103200332"/>
      <w:bookmarkStart w:id="81" w:name="_Toc103200396"/>
      <w:bookmarkStart w:id="82" w:name="_Toc103200508"/>
      <w:bookmarkStart w:id="83" w:name="_Toc103200549"/>
      <w:bookmarkStart w:id="84" w:name="_Toc103200590"/>
      <w:bookmarkStart w:id="85" w:name="_Toc103200633"/>
      <w:bookmarkStart w:id="86" w:name="_Toc103200673"/>
      <w:bookmarkStart w:id="87" w:name="_Toc103964217"/>
      <w:bookmarkStart w:id="88" w:name="_Toc103964479"/>
      <w:bookmarkStart w:id="89" w:name="_Toc103964604"/>
      <w:bookmarkStart w:id="90" w:name="_Toc103964902"/>
      <w:bookmarkStart w:id="91" w:name="_Toc103967077"/>
      <w:bookmarkStart w:id="92" w:name="_Toc103969733"/>
      <w:bookmarkStart w:id="93" w:name="_Toc103969775"/>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FC95900" w14:textId="77777777" w:rsidR="00940BC8" w:rsidRPr="00307C75" w:rsidRDefault="00940BC8" w:rsidP="00B11599">
      <w:pPr>
        <w:pStyle w:val="a3"/>
        <w:keepNext/>
        <w:keepLines/>
        <w:numPr>
          <w:ilvl w:val="2"/>
          <w:numId w:val="5"/>
        </w:numPr>
        <w:spacing w:before="240" w:after="0"/>
        <w:contextualSpacing w:val="0"/>
        <w:outlineLvl w:val="0"/>
        <w:rPr>
          <w:rFonts w:ascii="Times New Roman" w:eastAsiaTheme="majorEastAsia" w:hAnsi="Times New Roman" w:cs="Times New Roman"/>
          <w:b/>
          <w:vanish/>
          <w:color w:val="000000" w:themeColor="text1"/>
          <w:sz w:val="32"/>
          <w:szCs w:val="32"/>
        </w:rPr>
      </w:pPr>
      <w:bookmarkStart w:id="94" w:name="_Toc103000111"/>
      <w:bookmarkStart w:id="95" w:name="_Toc103000159"/>
      <w:bookmarkStart w:id="96" w:name="_Toc103000410"/>
      <w:bookmarkStart w:id="97" w:name="_Toc103000672"/>
      <w:bookmarkStart w:id="98" w:name="_Toc103199272"/>
      <w:bookmarkStart w:id="99" w:name="_Toc103199315"/>
      <w:bookmarkStart w:id="100" w:name="_Toc103199358"/>
      <w:bookmarkStart w:id="101" w:name="_Toc103200333"/>
      <w:bookmarkStart w:id="102" w:name="_Toc103200397"/>
      <w:bookmarkStart w:id="103" w:name="_Toc103200509"/>
      <w:bookmarkStart w:id="104" w:name="_Toc103200550"/>
      <w:bookmarkStart w:id="105" w:name="_Toc103200591"/>
      <w:bookmarkStart w:id="106" w:name="_Toc103200634"/>
      <w:bookmarkStart w:id="107" w:name="_Toc103200674"/>
      <w:bookmarkStart w:id="108" w:name="_Toc103964218"/>
      <w:bookmarkStart w:id="109" w:name="_Toc103964480"/>
      <w:bookmarkStart w:id="110" w:name="_Toc103964605"/>
      <w:bookmarkStart w:id="111" w:name="_Toc103964903"/>
      <w:bookmarkStart w:id="112" w:name="_Toc103967078"/>
      <w:bookmarkStart w:id="113" w:name="_Toc103969734"/>
      <w:bookmarkStart w:id="114" w:name="_Toc103969776"/>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05D4A702" w14:textId="30D657CE" w:rsidR="00DC2582" w:rsidRPr="00307C75" w:rsidRDefault="00DC2582" w:rsidP="00307C75">
      <w:pPr>
        <w:pStyle w:val="3"/>
        <w:numPr>
          <w:ilvl w:val="2"/>
          <w:numId w:val="5"/>
        </w:numPr>
        <w:jc w:val="center"/>
        <w:rPr>
          <w:rFonts w:eastAsiaTheme="minorHAnsi"/>
          <w:color w:val="000000" w:themeColor="text1"/>
        </w:rPr>
      </w:pPr>
      <w:bookmarkStart w:id="115" w:name="_Toc103000160"/>
      <w:bookmarkStart w:id="116" w:name="_Toc103000411"/>
      <w:bookmarkStart w:id="117" w:name="_Toc103000673"/>
      <w:bookmarkStart w:id="118" w:name="_Toc103969777"/>
      <w:r w:rsidRPr="00307C75">
        <w:rPr>
          <w:rFonts w:ascii="Times New Roman" w:hAnsi="Times New Roman" w:cs="Times New Roman"/>
          <w:b/>
          <w:color w:val="000000" w:themeColor="text1"/>
        </w:rPr>
        <w:t>Физико-географическое описание острова Кин</w:t>
      </w:r>
      <w:r w:rsidR="00536218" w:rsidRPr="00307C75">
        <w:rPr>
          <w:rFonts w:ascii="Times New Roman" w:hAnsi="Times New Roman" w:cs="Times New Roman"/>
          <w:b/>
          <w:color w:val="000000" w:themeColor="text1"/>
        </w:rPr>
        <w:t>г-</w:t>
      </w:r>
      <w:r w:rsidRPr="00307C75">
        <w:rPr>
          <w:rFonts w:ascii="Times New Roman" w:hAnsi="Times New Roman" w:cs="Times New Roman"/>
          <w:b/>
          <w:color w:val="000000" w:themeColor="text1"/>
        </w:rPr>
        <w:t>Джор</w:t>
      </w:r>
      <w:r w:rsidR="00D75ED8" w:rsidRPr="00307C75">
        <w:rPr>
          <w:rFonts w:ascii="Times New Roman" w:hAnsi="Times New Roman" w:cs="Times New Roman"/>
          <w:b/>
          <w:color w:val="000000" w:themeColor="text1"/>
        </w:rPr>
        <w:t>д</w:t>
      </w:r>
      <w:r w:rsidRPr="00307C75">
        <w:rPr>
          <w:rFonts w:ascii="Times New Roman" w:hAnsi="Times New Roman" w:cs="Times New Roman"/>
          <w:b/>
          <w:color w:val="000000" w:themeColor="text1"/>
        </w:rPr>
        <w:t>ж</w:t>
      </w:r>
      <w:bookmarkEnd w:id="48"/>
      <w:bookmarkEnd w:id="49"/>
      <w:bookmarkEnd w:id="50"/>
      <w:bookmarkEnd w:id="51"/>
      <w:bookmarkEnd w:id="115"/>
      <w:bookmarkEnd w:id="116"/>
      <w:bookmarkEnd w:id="117"/>
      <w:bookmarkEnd w:id="118"/>
    </w:p>
    <w:p w14:paraId="4A17A9EE" w14:textId="49EBE783" w:rsidR="00DC2582" w:rsidRPr="00DC2582" w:rsidRDefault="00DC2582" w:rsidP="00536218">
      <w:pPr>
        <w:spacing w:line="360" w:lineRule="auto"/>
        <w:ind w:firstLine="851"/>
        <w:jc w:val="both"/>
        <w:rPr>
          <w:rFonts w:ascii="Times New Roman" w:hAnsi="Times New Roman" w:cs="Times New Roman"/>
          <w:sz w:val="24"/>
        </w:rPr>
      </w:pPr>
      <w:r w:rsidRPr="00DC2582">
        <w:rPr>
          <w:rFonts w:ascii="Times New Roman" w:hAnsi="Times New Roman" w:cs="Times New Roman"/>
          <w:sz w:val="24"/>
        </w:rPr>
        <w:t>Остров Кинг Джордж имеет координаты 62°02′ </w:t>
      </w:r>
      <w:proofErr w:type="spellStart"/>
      <w:r w:rsidRPr="00DC2582">
        <w:rPr>
          <w:rFonts w:ascii="Times New Roman" w:hAnsi="Times New Roman" w:cs="Times New Roman"/>
          <w:sz w:val="24"/>
        </w:rPr>
        <w:t>ю.ш</w:t>
      </w:r>
      <w:proofErr w:type="spellEnd"/>
      <w:r w:rsidRPr="00DC2582">
        <w:rPr>
          <w:rFonts w:ascii="Times New Roman" w:hAnsi="Times New Roman" w:cs="Times New Roman"/>
          <w:sz w:val="24"/>
        </w:rPr>
        <w:t>. 58°21′ </w:t>
      </w:r>
      <w:proofErr w:type="spellStart"/>
      <w:r w:rsidRPr="00DC2582">
        <w:rPr>
          <w:rFonts w:ascii="Times New Roman" w:hAnsi="Times New Roman" w:cs="Times New Roman"/>
          <w:sz w:val="24"/>
        </w:rPr>
        <w:t>з.д</w:t>
      </w:r>
      <w:proofErr w:type="spellEnd"/>
      <w:r w:rsidRPr="00DC2582">
        <w:rPr>
          <w:rFonts w:ascii="Times New Roman" w:hAnsi="Times New Roman" w:cs="Times New Roman"/>
          <w:sz w:val="24"/>
        </w:rPr>
        <w:t>., он входит в состав архипелага Южных Шетландских островов. Остров сложен вулканическими горными породами базальтами, туфами и андезитами. Рельеф острова холмистый с абсолютными высотами 150</w:t>
      </w:r>
      <w:r w:rsidR="00D31A50">
        <w:rPr>
          <w:rFonts w:ascii="Times New Roman" w:hAnsi="Times New Roman" w:cs="Times New Roman"/>
          <w:sz w:val="24"/>
        </w:rPr>
        <w:t>–</w:t>
      </w:r>
      <w:r w:rsidRPr="00DC2582">
        <w:rPr>
          <w:rFonts w:ascii="Times New Roman" w:hAnsi="Times New Roman" w:cs="Times New Roman"/>
          <w:sz w:val="24"/>
        </w:rPr>
        <w:t>160 м над уровнем моря. В ряде мест остров обрамлен морскими террасами. Большая часть острова перекрыта ледниковым куполом. Климат острова более мягкий по сравнению с оазисами. Среднегодовая температура воздуха составляет -1.6 </w:t>
      </w:r>
      <w:r w:rsidR="00C255F7">
        <w:rPr>
          <w:rFonts w:ascii="Times New Roman" w:hAnsi="Times New Roman" w:cs="Times New Roman"/>
          <w:sz w:val="24"/>
        </w:rPr>
        <w:t>°</w:t>
      </w:r>
      <w:r w:rsidRPr="00DC2582">
        <w:rPr>
          <w:rFonts w:ascii="Times New Roman" w:hAnsi="Times New Roman" w:cs="Times New Roman"/>
          <w:sz w:val="24"/>
        </w:rPr>
        <w:t>С. Среднегодовая температура земной поверхности -1 </w:t>
      </w:r>
      <w:r w:rsidR="00C255F7">
        <w:rPr>
          <w:rFonts w:ascii="Times New Roman" w:hAnsi="Times New Roman" w:cs="Times New Roman"/>
          <w:sz w:val="24"/>
        </w:rPr>
        <w:t>°</w:t>
      </w:r>
      <w:r w:rsidRPr="00DC2582">
        <w:rPr>
          <w:rFonts w:ascii="Times New Roman" w:hAnsi="Times New Roman" w:cs="Times New Roman"/>
          <w:sz w:val="24"/>
        </w:rPr>
        <w:t>С. Климат более влажный. В среднем относительная влажность составляет 84%. За год выпадает более 500 мм осадков. На острове Кинг Джордж довольно высокая облачность. Среднегодовая общая облачность составляет 9 баллов. Среднегодовая скорость ветра 7 м/с. Для острова Кинг Джордж характерны примитивные криогенно-структурные почвы с незначительным содержанием гумуса. Почвы являются кислыми и слабозасоленными. Существенное влияние на почвообразовательные процессы оказывает органическое вещество, продуцируемое животными. На острове Кинг Джордж были обнаружены гнездовья трех видов пингвинов (пингвин Адели, антарктический пингвин, ослиный пингвин), буревестника, поморника капского голубя. На острове порядка шестидесяти озер (Скороспехова, Федорова и др</w:t>
      </w:r>
      <w:r w:rsidR="005007A1" w:rsidRPr="00DC2582">
        <w:rPr>
          <w:rFonts w:ascii="Times New Roman" w:hAnsi="Times New Roman" w:cs="Times New Roman"/>
          <w:sz w:val="24"/>
        </w:rPr>
        <w:t>.</w:t>
      </w:r>
      <w:r w:rsidR="005007A1">
        <w:rPr>
          <w:rFonts w:ascii="Times New Roman" w:hAnsi="Times New Roman" w:cs="Times New Roman"/>
          <w:sz w:val="24"/>
        </w:rPr>
        <w:t xml:space="preserve">, </w:t>
      </w:r>
      <w:r w:rsidRPr="00DC2582">
        <w:rPr>
          <w:rFonts w:ascii="Times New Roman" w:hAnsi="Times New Roman" w:cs="Times New Roman"/>
          <w:sz w:val="24"/>
        </w:rPr>
        <w:t>2016).</w:t>
      </w:r>
    </w:p>
    <w:p w14:paraId="08DEDDC4" w14:textId="341C42D5" w:rsidR="00DC2582" w:rsidRPr="00F4413B" w:rsidRDefault="00DC2582" w:rsidP="00307C75">
      <w:pPr>
        <w:pStyle w:val="2"/>
        <w:numPr>
          <w:ilvl w:val="1"/>
          <w:numId w:val="5"/>
        </w:numPr>
        <w:jc w:val="center"/>
        <w:rPr>
          <w:rFonts w:ascii="Times New Roman" w:hAnsi="Times New Roman" w:cs="Times New Roman"/>
          <w:b/>
          <w:color w:val="000000" w:themeColor="text1"/>
          <w:sz w:val="24"/>
          <w:szCs w:val="24"/>
        </w:rPr>
      </w:pPr>
      <w:bookmarkStart w:id="119" w:name="_Toc102382229"/>
      <w:bookmarkStart w:id="120" w:name="_Toc103969778"/>
      <w:r w:rsidRPr="00F4413B">
        <w:rPr>
          <w:rFonts w:ascii="Times New Roman" w:hAnsi="Times New Roman" w:cs="Times New Roman"/>
          <w:b/>
          <w:color w:val="000000" w:themeColor="text1"/>
          <w:sz w:val="24"/>
          <w:szCs w:val="24"/>
        </w:rPr>
        <w:t>Физико-географическое описание Арктики</w:t>
      </w:r>
      <w:bookmarkEnd w:id="119"/>
      <w:bookmarkEnd w:id="120"/>
    </w:p>
    <w:p w14:paraId="68EE548F" w14:textId="408BCDB9" w:rsidR="00DC2582" w:rsidRPr="00DC2582" w:rsidRDefault="00DC2582" w:rsidP="00536218">
      <w:pPr>
        <w:spacing w:line="360" w:lineRule="auto"/>
        <w:ind w:firstLine="851"/>
        <w:jc w:val="both"/>
        <w:rPr>
          <w:rFonts w:ascii="Times New Roman" w:hAnsi="Times New Roman" w:cs="Times New Roman"/>
          <w:color w:val="333333"/>
          <w:sz w:val="24"/>
          <w:shd w:val="clear" w:color="auto" w:fill="FFFFFF"/>
        </w:rPr>
      </w:pPr>
      <w:r w:rsidRPr="00DC2582">
        <w:rPr>
          <w:rFonts w:ascii="Times New Roman" w:hAnsi="Times New Roman" w:cs="Times New Roman"/>
          <w:sz w:val="24"/>
        </w:rPr>
        <w:t>Благодаря большой прозрачности атмосферы интенсивность прямой солнечной радиации в полярных странах очень высока. З</w:t>
      </w:r>
      <w:r w:rsidRPr="00DC2582">
        <w:rPr>
          <w:rFonts w:ascii="Times New Roman" w:hAnsi="Times New Roman" w:cs="Times New Roman"/>
          <w:color w:val="333333"/>
          <w:sz w:val="24"/>
          <w:shd w:val="clear" w:color="auto" w:fill="FFFFFF"/>
        </w:rPr>
        <w:t>а год в среднем количество тепла, достигающего поверхности земли в Центральной Арктике, составляет 80 ккал/см</w:t>
      </w:r>
      <w:r w:rsidRPr="00DC2582">
        <w:rPr>
          <w:rFonts w:ascii="Times New Roman" w:hAnsi="Times New Roman" w:cs="Times New Roman"/>
          <w:color w:val="333333"/>
          <w:sz w:val="24"/>
          <w:shd w:val="clear" w:color="auto" w:fill="FFFFFF"/>
          <w:vertAlign w:val="superscript"/>
        </w:rPr>
        <w:t>2</w:t>
      </w:r>
      <w:r w:rsidRPr="00DC2582">
        <w:rPr>
          <w:rFonts w:ascii="Times New Roman" w:hAnsi="Times New Roman" w:cs="Times New Roman"/>
          <w:color w:val="333333"/>
          <w:sz w:val="24"/>
          <w:shd w:val="clear" w:color="auto" w:fill="FFFFFF"/>
        </w:rPr>
        <w:t xml:space="preserve">. В Арктике область повышенного давления располагается в районе полюса и над Гренландией, а пояс пониженного давления в субарктических и умеренных широтах. Устойчивость области </w:t>
      </w:r>
      <w:r w:rsidRPr="00DC2582">
        <w:rPr>
          <w:rFonts w:ascii="Times New Roman" w:hAnsi="Times New Roman" w:cs="Times New Roman"/>
          <w:color w:val="333333"/>
          <w:sz w:val="24"/>
          <w:shd w:val="clear" w:color="auto" w:fill="FFFFFF"/>
        </w:rPr>
        <w:lastRenderedPageBreak/>
        <w:t>повышенного давления невелика, так как она часто нарушается циклонами, проходящими от исландского минимума через всю Арктику, и часто доходящими до полюса.</w:t>
      </w:r>
      <w:r w:rsidRPr="00DC2582">
        <w:rPr>
          <w:color w:val="333333"/>
          <w:shd w:val="clear" w:color="auto" w:fill="FFFFFF"/>
        </w:rPr>
        <w:t xml:space="preserve"> </w:t>
      </w:r>
      <w:r w:rsidRPr="00DC2582">
        <w:rPr>
          <w:rFonts w:ascii="Times New Roman" w:hAnsi="Times New Roman" w:cs="Times New Roman"/>
          <w:color w:val="333333"/>
          <w:sz w:val="24"/>
          <w:shd w:val="clear" w:color="auto" w:fill="FFFFFF"/>
        </w:rPr>
        <w:t>В Арктике в разных районах ветры имеют различные направления: в Северной Гренландии преобладают ветры с ледникового щита, на Земле Франца-Иосифа — ветры с восточной составляющей, на островах Королевы Елизаветы — с северной и западной составляющей. Значительные изменения наблюдаются в направлении ветра от сезона к сезону. Очень часто направление ветра зависит от местных орографических условий: в горных районах преобладают долинные ветры, у побережий — направленные вдоль берега. Самым теплым месяцем в арктических пустынях является июль</w:t>
      </w:r>
      <w:r w:rsidRPr="00DC2582">
        <w:rPr>
          <w:rFonts w:ascii="Times New Roman" w:hAnsi="Times New Roman" w:cs="Times New Roman"/>
          <w:color w:val="333333"/>
          <w:sz w:val="24"/>
          <w:szCs w:val="24"/>
          <w:shd w:val="clear" w:color="auto" w:fill="FFFFFF"/>
        </w:rPr>
        <w:t xml:space="preserve">. Морское влияние на климат ощущается только летом, и только в узкой прибрежной полосе, где образуются холодные туманы и постоянно моросящие дожди. Солнечные дни редки.  </w:t>
      </w:r>
      <w:proofErr w:type="spellStart"/>
      <w:r w:rsidRPr="00DC2582">
        <w:rPr>
          <w:rFonts w:ascii="Times New Roman" w:hAnsi="Times New Roman" w:cs="Times New Roman"/>
          <w:color w:val="333333"/>
          <w:sz w:val="24"/>
          <w:szCs w:val="24"/>
          <w:shd w:val="clear" w:color="auto" w:fill="FFFFFF"/>
        </w:rPr>
        <w:t>Континентальность</w:t>
      </w:r>
      <w:proofErr w:type="spellEnd"/>
      <w:r w:rsidRPr="00DC2582">
        <w:rPr>
          <w:rFonts w:ascii="Times New Roman" w:hAnsi="Times New Roman" w:cs="Times New Roman"/>
          <w:color w:val="333333"/>
          <w:sz w:val="24"/>
          <w:shd w:val="clear" w:color="auto" w:fill="FFFFFF"/>
        </w:rPr>
        <w:t xml:space="preserve"> климата закономерно увеличивается в восточно-юго-восточном направлении. В районе тундры зима в среднем длится 8 месяцев, заморозки начинаются с середины августа, а кончаются в начале июля. Снежный покров на севере устанавливается со второй половины сентября, на юге — к середине октября, в горах — в августе. Сходит он в июне на севере и в мае — на юге. Преобладание атмосферных осадков над испарением и водоупорность мерзлых грунтов создают условия для большой обводненности территории. Реки многоводны, также повсюду наблюдается огромное количество озер, являющихся или </w:t>
      </w:r>
      <w:proofErr w:type="spellStart"/>
      <w:r w:rsidRPr="00DC2582">
        <w:rPr>
          <w:rFonts w:ascii="Times New Roman" w:hAnsi="Times New Roman" w:cs="Times New Roman"/>
          <w:color w:val="333333"/>
          <w:sz w:val="24"/>
          <w:shd w:val="clear" w:color="auto" w:fill="FFFFFF"/>
        </w:rPr>
        <w:t>старичными</w:t>
      </w:r>
      <w:proofErr w:type="spellEnd"/>
      <w:r w:rsidRPr="00DC2582">
        <w:rPr>
          <w:rFonts w:ascii="Times New Roman" w:hAnsi="Times New Roman" w:cs="Times New Roman"/>
          <w:color w:val="333333"/>
          <w:sz w:val="24"/>
          <w:shd w:val="clear" w:color="auto" w:fill="FFFFFF"/>
        </w:rPr>
        <w:t xml:space="preserve">, или термокарстовыми по происхождению </w:t>
      </w:r>
      <w:r w:rsidRPr="00DC2582">
        <w:rPr>
          <w:rFonts w:ascii="Times New Roman" w:hAnsi="Times New Roman" w:cs="Times New Roman"/>
          <w:sz w:val="24"/>
        </w:rPr>
        <w:t>(</w:t>
      </w:r>
      <w:proofErr w:type="spellStart"/>
      <w:r w:rsidRPr="00DC2582">
        <w:rPr>
          <w:rFonts w:ascii="Times New Roman" w:hAnsi="Times New Roman" w:cs="Times New Roman"/>
          <w:sz w:val="24"/>
        </w:rPr>
        <w:t>Пармузин</w:t>
      </w:r>
      <w:proofErr w:type="spellEnd"/>
      <w:r w:rsidRPr="00DC2582">
        <w:rPr>
          <w:rFonts w:ascii="Times New Roman" w:hAnsi="Times New Roman" w:cs="Times New Roman"/>
          <w:sz w:val="24"/>
        </w:rPr>
        <w:t>, 1964</w:t>
      </w:r>
      <w:r w:rsidR="00141835">
        <w:rPr>
          <w:rFonts w:ascii="Times New Roman" w:hAnsi="Times New Roman" w:cs="Times New Roman"/>
          <w:sz w:val="24"/>
          <w:lang w:val="en-US"/>
        </w:rPr>
        <w:t>;</w:t>
      </w:r>
      <w:r w:rsidRPr="00DC2582">
        <w:rPr>
          <w:rFonts w:ascii="Times New Roman" w:hAnsi="Times New Roman" w:cs="Times New Roman"/>
          <w:sz w:val="24"/>
          <w:szCs w:val="24"/>
        </w:rPr>
        <w:t xml:space="preserve"> Короткевич, 1972</w:t>
      </w:r>
      <w:r w:rsidRPr="00DC2582">
        <w:rPr>
          <w:rFonts w:ascii="Times New Roman" w:hAnsi="Times New Roman" w:cs="Times New Roman"/>
          <w:sz w:val="24"/>
        </w:rPr>
        <w:t>)</w:t>
      </w:r>
      <w:r w:rsidRPr="00DC2582">
        <w:rPr>
          <w:rFonts w:ascii="Times New Roman" w:hAnsi="Times New Roman" w:cs="Times New Roman"/>
          <w:color w:val="333333"/>
          <w:sz w:val="24"/>
          <w:shd w:val="clear" w:color="auto" w:fill="FFFFFF"/>
        </w:rPr>
        <w:t>.</w:t>
      </w:r>
    </w:p>
    <w:p w14:paraId="1A2EE02C" w14:textId="22FFC54F" w:rsidR="00DC2582" w:rsidRPr="00F4413B" w:rsidRDefault="00DC2582" w:rsidP="00307C75">
      <w:pPr>
        <w:pStyle w:val="3"/>
        <w:numPr>
          <w:ilvl w:val="2"/>
          <w:numId w:val="5"/>
        </w:numPr>
        <w:jc w:val="center"/>
        <w:rPr>
          <w:rFonts w:ascii="Times New Roman" w:hAnsi="Times New Roman" w:cs="Times New Roman"/>
          <w:b/>
          <w:color w:val="000000" w:themeColor="text1"/>
          <w:szCs w:val="26"/>
          <w:shd w:val="clear" w:color="auto" w:fill="FFFFFF"/>
        </w:rPr>
      </w:pPr>
      <w:bookmarkStart w:id="121" w:name="_Toc103000114"/>
      <w:bookmarkStart w:id="122" w:name="_Toc103000162"/>
      <w:bookmarkStart w:id="123" w:name="_Toc103000413"/>
      <w:bookmarkStart w:id="124" w:name="_Toc102382230"/>
      <w:bookmarkStart w:id="125" w:name="_Toc103000164"/>
      <w:bookmarkStart w:id="126" w:name="_Toc103000675"/>
      <w:bookmarkStart w:id="127" w:name="_Toc103199361"/>
      <w:bookmarkStart w:id="128" w:name="_Toc103200677"/>
      <w:bookmarkStart w:id="129" w:name="_Toc103969779"/>
      <w:bookmarkEnd w:id="121"/>
      <w:bookmarkEnd w:id="122"/>
      <w:bookmarkEnd w:id="123"/>
      <w:r w:rsidRPr="00F4413B">
        <w:rPr>
          <w:rFonts w:ascii="Times New Roman" w:hAnsi="Times New Roman" w:cs="Times New Roman"/>
          <w:b/>
          <w:color w:val="000000" w:themeColor="text1"/>
          <w:szCs w:val="26"/>
          <w:shd w:val="clear" w:color="auto" w:fill="FFFFFF"/>
        </w:rPr>
        <w:t>Физико-географическое описание дельты р. Лены</w:t>
      </w:r>
      <w:bookmarkEnd w:id="124"/>
      <w:bookmarkEnd w:id="125"/>
      <w:bookmarkEnd w:id="126"/>
      <w:bookmarkEnd w:id="127"/>
      <w:bookmarkEnd w:id="128"/>
      <w:bookmarkEnd w:id="129"/>
    </w:p>
    <w:p w14:paraId="135AB2E2" w14:textId="6505AA3A" w:rsidR="00DC2582" w:rsidRPr="00DC2582" w:rsidRDefault="00DC2582" w:rsidP="00536218">
      <w:pPr>
        <w:spacing w:line="360" w:lineRule="auto"/>
        <w:ind w:firstLine="708"/>
        <w:jc w:val="both"/>
        <w:rPr>
          <w:rFonts w:ascii="Times New Roman" w:hAnsi="Times New Roman" w:cs="Times New Roman"/>
          <w:sz w:val="24"/>
        </w:rPr>
      </w:pPr>
      <w:r w:rsidRPr="00DC2582">
        <w:rPr>
          <w:rFonts w:ascii="Times New Roman" w:hAnsi="Times New Roman" w:cs="Times New Roman"/>
          <w:sz w:val="24"/>
        </w:rPr>
        <w:t>Площадь дельты р. Лены более 28000 км</w:t>
      </w:r>
      <w:r w:rsidRPr="00DC2582">
        <w:rPr>
          <w:rFonts w:ascii="Times New Roman" w:hAnsi="Times New Roman" w:cs="Times New Roman"/>
          <w:sz w:val="24"/>
          <w:vertAlign w:val="superscript"/>
        </w:rPr>
        <w:t>2</w:t>
      </w:r>
      <w:r w:rsidRPr="00DC2582">
        <w:rPr>
          <w:rFonts w:ascii="Times New Roman" w:hAnsi="Times New Roman" w:cs="Times New Roman"/>
          <w:sz w:val="24"/>
        </w:rPr>
        <w:t>. Тысячи островов разделяются более чем восьмьюстами протоками. Общая протяженность проток 6</w:t>
      </w:r>
      <w:r w:rsidR="00414F6C" w:rsidRPr="00414F6C">
        <w:rPr>
          <w:rFonts w:ascii="Times New Roman" w:hAnsi="Times New Roman" w:cs="Times New Roman"/>
          <w:sz w:val="24"/>
        </w:rPr>
        <w:t>.</w:t>
      </w:r>
      <w:r w:rsidRPr="00DC2582">
        <w:rPr>
          <w:rFonts w:ascii="Times New Roman" w:hAnsi="Times New Roman" w:cs="Times New Roman"/>
          <w:sz w:val="24"/>
        </w:rPr>
        <w:t xml:space="preserve">5 тыс. км. 5 главных проток: Быковская, Большая </w:t>
      </w:r>
      <w:proofErr w:type="spellStart"/>
      <w:r w:rsidRPr="00DC2582">
        <w:rPr>
          <w:rFonts w:ascii="Times New Roman" w:hAnsi="Times New Roman" w:cs="Times New Roman"/>
          <w:sz w:val="24"/>
        </w:rPr>
        <w:t>Туматская</w:t>
      </w:r>
      <w:proofErr w:type="spellEnd"/>
      <w:r w:rsidRPr="00DC2582">
        <w:rPr>
          <w:rFonts w:ascii="Times New Roman" w:hAnsi="Times New Roman" w:cs="Times New Roman"/>
          <w:sz w:val="24"/>
        </w:rPr>
        <w:t xml:space="preserve">, Трофимовская и </w:t>
      </w:r>
      <w:proofErr w:type="spellStart"/>
      <w:r w:rsidRPr="00DC2582">
        <w:rPr>
          <w:rFonts w:ascii="Times New Roman" w:hAnsi="Times New Roman" w:cs="Times New Roman"/>
          <w:sz w:val="24"/>
        </w:rPr>
        <w:t>Сардахская</w:t>
      </w:r>
      <w:proofErr w:type="spellEnd"/>
      <w:r w:rsidRPr="00DC2582">
        <w:rPr>
          <w:rFonts w:ascii="Times New Roman" w:hAnsi="Times New Roman" w:cs="Times New Roman"/>
          <w:sz w:val="24"/>
        </w:rPr>
        <w:t xml:space="preserve">, </w:t>
      </w:r>
      <w:proofErr w:type="spellStart"/>
      <w:r w:rsidRPr="00DC2582">
        <w:rPr>
          <w:rFonts w:ascii="Times New Roman" w:hAnsi="Times New Roman" w:cs="Times New Roman"/>
          <w:sz w:val="24"/>
        </w:rPr>
        <w:t>Оленёкская</w:t>
      </w:r>
      <w:proofErr w:type="spellEnd"/>
      <w:r w:rsidRPr="00DC2582">
        <w:rPr>
          <w:rFonts w:ascii="Times New Roman" w:hAnsi="Times New Roman" w:cs="Times New Roman"/>
          <w:sz w:val="24"/>
        </w:rPr>
        <w:t>. Острова восточной стороны дельты невысоки. Они образованы тремя террасами: пойма 0</w:t>
      </w:r>
      <w:r w:rsidR="00414F6C" w:rsidRPr="00414F6C">
        <w:rPr>
          <w:rFonts w:ascii="Times New Roman" w:hAnsi="Times New Roman" w:cs="Times New Roman"/>
          <w:sz w:val="24"/>
        </w:rPr>
        <w:t>.</w:t>
      </w:r>
      <w:r w:rsidRPr="00DC2582">
        <w:rPr>
          <w:rFonts w:ascii="Times New Roman" w:hAnsi="Times New Roman" w:cs="Times New Roman"/>
          <w:sz w:val="24"/>
        </w:rPr>
        <w:t>8–3 м, высокая пойма 2–5 м и надпойменная терраса 6–7 м, сложенные песком и землистым торфом. Западная сторона дельты состоит из высоких островов с террасами 10–12, 18–20 м. Она не является дельтой в полном смысле, а представляет собой остаток древней равнины, расчлененной молодой частью реки (</w:t>
      </w:r>
      <w:proofErr w:type="spellStart"/>
      <w:r w:rsidRPr="00DC2582">
        <w:rPr>
          <w:rFonts w:ascii="Times New Roman" w:hAnsi="Times New Roman" w:cs="Times New Roman"/>
          <w:sz w:val="24"/>
        </w:rPr>
        <w:t>Пармузин</w:t>
      </w:r>
      <w:proofErr w:type="spellEnd"/>
      <w:r w:rsidRPr="00DC2582">
        <w:rPr>
          <w:rFonts w:ascii="Times New Roman" w:hAnsi="Times New Roman" w:cs="Times New Roman"/>
          <w:sz w:val="24"/>
        </w:rPr>
        <w:t>, 1964 г.). Западное и северо-западное побережья дельты подвержены большему воздействию морских вод, а северо-восточное и восточное находятся под влиянием речного стока. Дельта р. Лены расположена в области с арктическим континентальным климатом, характеризуемым следующими параметрами</w:t>
      </w:r>
      <w:proofErr w:type="gramStart"/>
      <w:r w:rsidRPr="00DC2582">
        <w:rPr>
          <w:rFonts w:ascii="Times New Roman" w:hAnsi="Times New Roman" w:cs="Times New Roman"/>
          <w:sz w:val="24"/>
        </w:rPr>
        <w:t>:</w:t>
      </w:r>
      <w:proofErr w:type="gramEnd"/>
      <w:r w:rsidR="00D714DA">
        <w:rPr>
          <w:rFonts w:ascii="Times New Roman" w:hAnsi="Times New Roman" w:cs="Times New Roman"/>
          <w:sz w:val="24"/>
        </w:rPr>
        <w:t xml:space="preserve"> </w:t>
      </w:r>
      <w:r w:rsidRPr="00DC2582">
        <w:rPr>
          <w:rFonts w:ascii="Times New Roman" w:hAnsi="Times New Roman" w:cs="Times New Roman"/>
          <w:sz w:val="24"/>
        </w:rPr>
        <w:t xml:space="preserve">среднегодовая температура воздуха </w:t>
      </w:r>
      <w:r w:rsidR="006F441A">
        <w:rPr>
          <w:rFonts w:ascii="Times New Roman" w:hAnsi="Times New Roman" w:cs="Times New Roman"/>
          <w:sz w:val="24"/>
        </w:rPr>
        <w:t>-</w:t>
      </w:r>
      <w:r w:rsidRPr="00DC2582">
        <w:rPr>
          <w:rFonts w:ascii="Times New Roman" w:hAnsi="Times New Roman" w:cs="Times New Roman"/>
          <w:sz w:val="24"/>
        </w:rPr>
        <w:t xml:space="preserve">13 °C, средне январская температура </w:t>
      </w:r>
      <w:r w:rsidR="006F441A">
        <w:rPr>
          <w:rFonts w:ascii="Times New Roman" w:hAnsi="Times New Roman" w:cs="Times New Roman"/>
          <w:sz w:val="24"/>
        </w:rPr>
        <w:t>-</w:t>
      </w:r>
      <w:r w:rsidRPr="00DC2582">
        <w:rPr>
          <w:rFonts w:ascii="Times New Roman" w:hAnsi="Times New Roman" w:cs="Times New Roman"/>
          <w:sz w:val="24"/>
        </w:rPr>
        <w:t xml:space="preserve">32 °C, средне июльская температура </w:t>
      </w:r>
      <w:r w:rsidR="006F441A">
        <w:rPr>
          <w:rFonts w:ascii="Times New Roman" w:hAnsi="Times New Roman" w:cs="Times New Roman"/>
          <w:sz w:val="24"/>
        </w:rPr>
        <w:t>-</w:t>
      </w:r>
      <w:r w:rsidRPr="00DC2582">
        <w:rPr>
          <w:rFonts w:ascii="Times New Roman" w:hAnsi="Times New Roman" w:cs="Times New Roman"/>
          <w:sz w:val="24"/>
        </w:rPr>
        <w:t>6</w:t>
      </w:r>
      <w:r w:rsidR="00414F6C" w:rsidRPr="00414F6C">
        <w:rPr>
          <w:rFonts w:ascii="Times New Roman" w:hAnsi="Times New Roman" w:cs="Times New Roman"/>
          <w:sz w:val="24"/>
        </w:rPr>
        <w:t>.</w:t>
      </w:r>
      <w:r w:rsidRPr="00DC2582">
        <w:rPr>
          <w:rFonts w:ascii="Times New Roman" w:hAnsi="Times New Roman" w:cs="Times New Roman"/>
          <w:sz w:val="24"/>
        </w:rPr>
        <w:t xml:space="preserve">5 °C, годовое количество осадков 190 мм. Вся дельта (кроме южной части о. Тит-Ары и островков лиственницы, протянувшихся до широты 72°12´ </w:t>
      </w:r>
      <w:proofErr w:type="spellStart"/>
      <w:r w:rsidRPr="00DC2582">
        <w:rPr>
          <w:rFonts w:ascii="Times New Roman" w:hAnsi="Times New Roman" w:cs="Times New Roman"/>
          <w:sz w:val="24"/>
        </w:rPr>
        <w:t>с.ш</w:t>
      </w:r>
      <w:proofErr w:type="spellEnd"/>
      <w:r w:rsidRPr="00DC2582">
        <w:rPr>
          <w:rFonts w:ascii="Times New Roman" w:hAnsi="Times New Roman" w:cs="Times New Roman"/>
          <w:sz w:val="24"/>
        </w:rPr>
        <w:t>.) расположена в тундровой зоне (</w:t>
      </w:r>
      <w:proofErr w:type="spellStart"/>
      <w:r w:rsidRPr="00DC2582">
        <w:rPr>
          <w:rFonts w:ascii="Times New Roman" w:hAnsi="Times New Roman" w:cs="Times New Roman"/>
          <w:sz w:val="24"/>
        </w:rPr>
        <w:t>Большиянов</w:t>
      </w:r>
      <w:proofErr w:type="spellEnd"/>
      <w:r w:rsidRPr="00DC2582">
        <w:rPr>
          <w:rFonts w:ascii="Times New Roman" w:hAnsi="Times New Roman" w:cs="Times New Roman"/>
          <w:sz w:val="24"/>
        </w:rPr>
        <w:t>, Макаров</w:t>
      </w:r>
      <w:r w:rsidR="000B765E">
        <w:rPr>
          <w:rFonts w:ascii="Times New Roman" w:hAnsi="Times New Roman" w:cs="Times New Roman"/>
          <w:sz w:val="24"/>
        </w:rPr>
        <w:t xml:space="preserve"> и др.,</w:t>
      </w:r>
      <w:r w:rsidRPr="00DC2582">
        <w:rPr>
          <w:rFonts w:ascii="Times New Roman" w:hAnsi="Times New Roman" w:cs="Times New Roman"/>
          <w:sz w:val="24"/>
        </w:rPr>
        <w:t xml:space="preserve"> 2013). На островах сформированы </w:t>
      </w:r>
      <w:r w:rsidRPr="00DC2582">
        <w:rPr>
          <w:rFonts w:ascii="Times New Roman" w:hAnsi="Times New Roman" w:cs="Times New Roman"/>
          <w:sz w:val="24"/>
        </w:rPr>
        <w:lastRenderedPageBreak/>
        <w:t xml:space="preserve">полигональные тундры с крупными квадратными полигонами. Для сухих возвышенностей и бровок островов характерны лишайниковые тундры, для пологих склонов </w:t>
      </w:r>
      <w:r w:rsidR="00D31A50">
        <w:rPr>
          <w:rFonts w:ascii="Times New Roman" w:hAnsi="Times New Roman" w:cs="Times New Roman"/>
          <w:sz w:val="24"/>
        </w:rPr>
        <w:t>–</w:t>
      </w:r>
      <w:r w:rsidRPr="00DC2582">
        <w:rPr>
          <w:rFonts w:ascii="Times New Roman" w:hAnsi="Times New Roman" w:cs="Times New Roman"/>
          <w:sz w:val="24"/>
        </w:rPr>
        <w:t xml:space="preserve"> мохово-лишайниковые и моховые тундры, для болот осоково-моховые и осоково-травянистые тундры. Для островов также характерно большое количество озёр, преимущественно термокарстового происхождения (</w:t>
      </w:r>
      <w:proofErr w:type="spellStart"/>
      <w:r w:rsidRPr="00DC2582">
        <w:rPr>
          <w:rFonts w:ascii="Times New Roman" w:hAnsi="Times New Roman" w:cs="Times New Roman"/>
          <w:sz w:val="24"/>
        </w:rPr>
        <w:t>Пармузин</w:t>
      </w:r>
      <w:proofErr w:type="spellEnd"/>
      <w:r w:rsidRPr="00DC2582">
        <w:rPr>
          <w:rFonts w:ascii="Times New Roman" w:hAnsi="Times New Roman" w:cs="Times New Roman"/>
          <w:sz w:val="24"/>
        </w:rPr>
        <w:t xml:space="preserve">, 1964). </w:t>
      </w:r>
    </w:p>
    <w:p w14:paraId="198D32BD" w14:textId="0D40E286" w:rsidR="00DC2582" w:rsidRPr="00F4413B" w:rsidRDefault="00DC2582" w:rsidP="00307C75">
      <w:pPr>
        <w:pStyle w:val="3"/>
        <w:numPr>
          <w:ilvl w:val="2"/>
          <w:numId w:val="5"/>
        </w:numPr>
        <w:jc w:val="center"/>
        <w:rPr>
          <w:rFonts w:ascii="Times New Roman" w:hAnsi="Times New Roman" w:cs="Times New Roman"/>
          <w:b/>
          <w:color w:val="000000" w:themeColor="text1"/>
          <w:szCs w:val="26"/>
        </w:rPr>
      </w:pPr>
      <w:bookmarkStart w:id="130" w:name="_Toc87915703"/>
      <w:bookmarkStart w:id="131" w:name="_Toc102382231"/>
      <w:bookmarkStart w:id="132" w:name="_Toc103000165"/>
      <w:bookmarkStart w:id="133" w:name="_Toc103000676"/>
      <w:bookmarkStart w:id="134" w:name="_Toc103199362"/>
      <w:bookmarkStart w:id="135" w:name="_Toc103200678"/>
      <w:bookmarkStart w:id="136" w:name="_Toc103969780"/>
      <w:r w:rsidRPr="00F4413B">
        <w:rPr>
          <w:rFonts w:ascii="Times New Roman" w:hAnsi="Times New Roman" w:cs="Times New Roman"/>
          <w:b/>
          <w:color w:val="000000" w:themeColor="text1"/>
          <w:szCs w:val="26"/>
        </w:rPr>
        <w:t xml:space="preserve">Физико-географическое описание острова </w:t>
      </w:r>
      <w:proofErr w:type="spellStart"/>
      <w:r w:rsidRPr="00F4413B">
        <w:rPr>
          <w:rFonts w:ascii="Times New Roman" w:hAnsi="Times New Roman" w:cs="Times New Roman"/>
          <w:b/>
          <w:color w:val="000000" w:themeColor="text1"/>
          <w:szCs w:val="26"/>
        </w:rPr>
        <w:t>Самойловский</w:t>
      </w:r>
      <w:bookmarkEnd w:id="130"/>
      <w:bookmarkEnd w:id="131"/>
      <w:bookmarkEnd w:id="132"/>
      <w:bookmarkEnd w:id="133"/>
      <w:bookmarkEnd w:id="134"/>
      <w:bookmarkEnd w:id="135"/>
      <w:bookmarkEnd w:id="136"/>
      <w:proofErr w:type="spellEnd"/>
    </w:p>
    <w:p w14:paraId="58E03DB2" w14:textId="6EDACEF3" w:rsidR="00DC2582" w:rsidRPr="00DC2582" w:rsidRDefault="00DC2582" w:rsidP="00536218">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Исследуемые водные объекты располагаются в южной части дельты реки Лен</w:t>
      </w:r>
      <w:r w:rsidR="00B43F56">
        <w:rPr>
          <w:rFonts w:ascii="Times New Roman" w:hAnsi="Times New Roman" w:cs="Times New Roman"/>
          <w:sz w:val="24"/>
          <w:szCs w:val="24"/>
        </w:rPr>
        <w:t>ы</w:t>
      </w:r>
      <w:r w:rsidRPr="00DC2582">
        <w:rPr>
          <w:rFonts w:ascii="Times New Roman" w:hAnsi="Times New Roman" w:cs="Times New Roman"/>
          <w:sz w:val="24"/>
          <w:szCs w:val="24"/>
        </w:rPr>
        <w:t xml:space="preserve"> на острове </w:t>
      </w:r>
      <w:proofErr w:type="spellStart"/>
      <w:r w:rsidRPr="00DC2582">
        <w:rPr>
          <w:rFonts w:ascii="Times New Roman" w:hAnsi="Times New Roman" w:cs="Times New Roman"/>
          <w:sz w:val="24"/>
          <w:szCs w:val="24"/>
        </w:rPr>
        <w:t>Самойловский</w:t>
      </w:r>
      <w:proofErr w:type="spellEnd"/>
      <w:r w:rsidR="00B43F56">
        <w:rPr>
          <w:rFonts w:ascii="Times New Roman" w:hAnsi="Times New Roman" w:cs="Times New Roman"/>
          <w:sz w:val="24"/>
          <w:szCs w:val="24"/>
        </w:rPr>
        <w:t xml:space="preserve">. </w:t>
      </w:r>
      <w:r w:rsidRPr="00DC2582">
        <w:rPr>
          <w:rFonts w:ascii="Times New Roman" w:hAnsi="Times New Roman" w:cs="Times New Roman"/>
          <w:sz w:val="24"/>
          <w:szCs w:val="24"/>
        </w:rPr>
        <w:t>Дельта Лены занимает территорию площадью 30000 км</w:t>
      </w:r>
      <w:r w:rsidRPr="00DC2582">
        <w:rPr>
          <w:rFonts w:ascii="Times New Roman" w:hAnsi="Times New Roman" w:cs="Times New Roman"/>
          <w:sz w:val="24"/>
          <w:szCs w:val="24"/>
          <w:vertAlign w:val="superscript"/>
        </w:rPr>
        <w:t>2</w:t>
      </w:r>
      <w:r w:rsidRPr="00DC2582">
        <w:rPr>
          <w:rFonts w:ascii="Times New Roman" w:hAnsi="Times New Roman" w:cs="Times New Roman"/>
          <w:sz w:val="24"/>
          <w:szCs w:val="24"/>
        </w:rPr>
        <w:t>. Дельта разделена на несколько проток, также в дельте располагается большое количество островов (</w:t>
      </w:r>
      <w:proofErr w:type="spellStart"/>
      <w:r w:rsidRPr="00DC2582">
        <w:rPr>
          <w:rFonts w:ascii="Times New Roman" w:hAnsi="Times New Roman" w:cs="Times New Roman"/>
          <w:sz w:val="24"/>
          <w:szCs w:val="24"/>
          <w:lang w:val="en-US"/>
        </w:rPr>
        <w:t>Boike</w:t>
      </w:r>
      <w:proofErr w:type="spellEnd"/>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et</w:t>
      </w:r>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al</w:t>
      </w:r>
      <w:r w:rsidRPr="00DC2582">
        <w:rPr>
          <w:rFonts w:ascii="Times New Roman" w:hAnsi="Times New Roman" w:cs="Times New Roman"/>
          <w:sz w:val="24"/>
          <w:szCs w:val="24"/>
        </w:rPr>
        <w:t>., 2013). Территория дельты расположена в зоне многолетней мерзлоты.</w:t>
      </w:r>
    </w:p>
    <w:p w14:paraId="2DABC8FB" w14:textId="5B422E58" w:rsidR="00DC2582" w:rsidRPr="00DC2582" w:rsidRDefault="00DC2582" w:rsidP="00536218">
      <w:pPr>
        <w:spacing w:line="360" w:lineRule="auto"/>
        <w:ind w:firstLine="993"/>
        <w:jc w:val="both"/>
        <w:rPr>
          <w:rFonts w:ascii="Times New Roman" w:hAnsi="Times New Roman" w:cs="Times New Roman"/>
          <w:sz w:val="24"/>
          <w:szCs w:val="24"/>
        </w:rPr>
      </w:pPr>
      <w:r w:rsidRPr="00DC2582">
        <w:rPr>
          <w:rFonts w:ascii="Times New Roman" w:hAnsi="Times New Roman" w:cs="Times New Roman"/>
          <w:sz w:val="24"/>
          <w:szCs w:val="24"/>
        </w:rPr>
        <w:t xml:space="preserve"> Климат данной территории резко континентальный и характеризуется низкими среднегодовыми температурами </w:t>
      </w:r>
      <w:r w:rsidR="006F441A">
        <w:rPr>
          <w:rFonts w:ascii="Times New Roman" w:hAnsi="Times New Roman" w:cs="Times New Roman"/>
          <w:sz w:val="24"/>
          <w:szCs w:val="24"/>
        </w:rPr>
        <w:t>–</w:t>
      </w:r>
      <w:r w:rsidRPr="00DC2582">
        <w:rPr>
          <w:rFonts w:ascii="Times New Roman" w:hAnsi="Times New Roman" w:cs="Times New Roman"/>
          <w:sz w:val="24"/>
          <w:szCs w:val="24"/>
        </w:rPr>
        <w:t xml:space="preserve"> -12</w:t>
      </w:r>
      <w:r w:rsidR="006F441A">
        <w:rPr>
          <w:rFonts w:ascii="Times New Roman" w:hAnsi="Times New Roman" w:cs="Times New Roman"/>
          <w:sz w:val="24"/>
          <w:szCs w:val="24"/>
        </w:rPr>
        <w:t>°</w:t>
      </w:r>
      <w:r w:rsidRPr="00DC2582">
        <w:rPr>
          <w:rFonts w:ascii="Times New Roman" w:hAnsi="Times New Roman" w:cs="Times New Roman"/>
          <w:sz w:val="24"/>
          <w:szCs w:val="24"/>
        </w:rPr>
        <w:t>С, при этом минимальная зимняя температура достигает -45˚С, летние температуры могут превышать +25˚С. Поскольку испарение низкое</w:t>
      </w:r>
      <w:r w:rsidR="00B43F56">
        <w:rPr>
          <w:rFonts w:ascii="Times New Roman" w:hAnsi="Times New Roman" w:cs="Times New Roman"/>
          <w:sz w:val="24"/>
          <w:szCs w:val="24"/>
        </w:rPr>
        <w:t>,</w:t>
      </w:r>
      <w:r w:rsidRPr="00DC2582">
        <w:rPr>
          <w:rFonts w:ascii="Times New Roman" w:hAnsi="Times New Roman" w:cs="Times New Roman"/>
          <w:sz w:val="24"/>
          <w:szCs w:val="24"/>
        </w:rPr>
        <w:t xml:space="preserve"> и количество выпадающих осадков не велико, климат можно считать </w:t>
      </w:r>
      <w:proofErr w:type="spellStart"/>
      <w:r w:rsidRPr="00DC2582">
        <w:rPr>
          <w:rFonts w:ascii="Times New Roman" w:hAnsi="Times New Roman" w:cs="Times New Roman"/>
          <w:sz w:val="24"/>
          <w:szCs w:val="24"/>
        </w:rPr>
        <w:t>гумидным</w:t>
      </w:r>
      <w:proofErr w:type="spellEnd"/>
      <w:r w:rsidRPr="00DC2582">
        <w:rPr>
          <w:rFonts w:ascii="Times New Roman" w:hAnsi="Times New Roman" w:cs="Times New Roman"/>
          <w:sz w:val="24"/>
          <w:szCs w:val="24"/>
        </w:rPr>
        <w:t>. Среднегодовое количество осадков составляет 124 мм в летнее время и 65 мм в зимнее время</w:t>
      </w:r>
      <w:r w:rsidR="006F441A">
        <w:rPr>
          <w:rFonts w:ascii="Times New Roman" w:hAnsi="Times New Roman" w:cs="Times New Roman"/>
          <w:sz w:val="24"/>
          <w:szCs w:val="24"/>
        </w:rPr>
        <w:t xml:space="preserve"> </w:t>
      </w:r>
      <w:r w:rsidRPr="00DC2582">
        <w:rPr>
          <w:rFonts w:ascii="Times New Roman" w:hAnsi="Times New Roman" w:cs="Times New Roman"/>
          <w:sz w:val="24"/>
          <w:szCs w:val="24"/>
        </w:rPr>
        <w:t>(</w:t>
      </w:r>
      <w:proofErr w:type="spellStart"/>
      <w:r w:rsidRPr="00DC2582">
        <w:rPr>
          <w:rFonts w:ascii="Times New Roman" w:hAnsi="Times New Roman" w:cs="Times New Roman"/>
          <w:sz w:val="24"/>
          <w:szCs w:val="24"/>
          <w:lang w:val="en-US"/>
        </w:rPr>
        <w:t>Boike</w:t>
      </w:r>
      <w:proofErr w:type="spellEnd"/>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et</w:t>
      </w:r>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al</w:t>
      </w:r>
      <w:r w:rsidRPr="00DC2582">
        <w:rPr>
          <w:rFonts w:ascii="Times New Roman" w:hAnsi="Times New Roman" w:cs="Times New Roman"/>
          <w:sz w:val="24"/>
          <w:szCs w:val="24"/>
        </w:rPr>
        <w:t>., 2013). Большую часть года стоит пасмурная или облачная погода. В осенне-зимние и весенние месяцы преобладают юго-западные ветры, в летнее время – северо-восточные. Среднегодовая скорость ветра составляет 4</w:t>
      </w:r>
      <w:r w:rsidR="00414F6C" w:rsidRPr="00443ABE">
        <w:rPr>
          <w:rFonts w:ascii="Times New Roman" w:hAnsi="Times New Roman" w:cs="Times New Roman"/>
          <w:sz w:val="24"/>
          <w:szCs w:val="24"/>
        </w:rPr>
        <w:t>.</w:t>
      </w:r>
      <w:r w:rsidRPr="00DC2582">
        <w:rPr>
          <w:rFonts w:ascii="Times New Roman" w:hAnsi="Times New Roman" w:cs="Times New Roman"/>
          <w:sz w:val="24"/>
          <w:szCs w:val="24"/>
        </w:rPr>
        <w:t>5 м с</w:t>
      </w:r>
      <w:r w:rsidRPr="00DC2582">
        <w:rPr>
          <w:rFonts w:ascii="Times New Roman" w:hAnsi="Times New Roman" w:cs="Times New Roman"/>
          <w:sz w:val="24"/>
          <w:szCs w:val="24"/>
          <w:vertAlign w:val="superscript"/>
        </w:rPr>
        <w:t>-1</w:t>
      </w:r>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rPr>
        <w:t>Здоровеннова</w:t>
      </w:r>
      <w:proofErr w:type="spellEnd"/>
      <w:r w:rsidRPr="00DC2582">
        <w:rPr>
          <w:rFonts w:ascii="Times New Roman" w:hAnsi="Times New Roman" w:cs="Times New Roman"/>
          <w:sz w:val="24"/>
          <w:szCs w:val="24"/>
        </w:rPr>
        <w:t xml:space="preserve">, Федорова, 2015).  В конце мая начинается оттаивание активного слоя мерзлоты. Наибольшей толщины активный слой достигает к концу </w:t>
      </w:r>
      <w:r w:rsidR="00E70A4D">
        <w:rPr>
          <w:rFonts w:ascii="Times New Roman" w:hAnsi="Times New Roman" w:cs="Times New Roman"/>
          <w:sz w:val="24"/>
          <w:szCs w:val="24"/>
        </w:rPr>
        <w:t>а</w:t>
      </w:r>
      <w:r w:rsidRPr="00DC2582">
        <w:rPr>
          <w:rFonts w:ascii="Times New Roman" w:hAnsi="Times New Roman" w:cs="Times New Roman"/>
          <w:sz w:val="24"/>
          <w:szCs w:val="24"/>
        </w:rPr>
        <w:t>вгуста. Средняя толщина активного слоя мерзлоты составляет 49 см, максимальная толщина – 79 см (</w:t>
      </w:r>
      <w:proofErr w:type="spellStart"/>
      <w:r w:rsidRPr="00DC2582">
        <w:rPr>
          <w:rFonts w:ascii="Times New Roman" w:hAnsi="Times New Roman" w:cs="Times New Roman"/>
          <w:sz w:val="24"/>
          <w:szCs w:val="24"/>
          <w:lang w:val="en-US"/>
        </w:rPr>
        <w:t>Boike</w:t>
      </w:r>
      <w:proofErr w:type="spellEnd"/>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et</w:t>
      </w:r>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al</w:t>
      </w:r>
      <w:r w:rsidRPr="00DC2582">
        <w:rPr>
          <w:rFonts w:ascii="Times New Roman" w:hAnsi="Times New Roman" w:cs="Times New Roman"/>
          <w:sz w:val="24"/>
          <w:szCs w:val="24"/>
        </w:rPr>
        <w:t>., 2013).</w:t>
      </w:r>
    </w:p>
    <w:p w14:paraId="324A0D91" w14:textId="52D216A1" w:rsidR="00DC2582" w:rsidRPr="00DC2582" w:rsidRDefault="00DC2582" w:rsidP="00536218">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В строении дельты реки Лен</w:t>
      </w:r>
      <w:r w:rsidR="00E70A4D">
        <w:rPr>
          <w:rFonts w:ascii="Times New Roman" w:hAnsi="Times New Roman" w:cs="Times New Roman"/>
          <w:sz w:val="24"/>
          <w:szCs w:val="24"/>
        </w:rPr>
        <w:t>ы</w:t>
      </w:r>
      <w:r w:rsidRPr="00DC2582">
        <w:rPr>
          <w:rFonts w:ascii="Times New Roman" w:hAnsi="Times New Roman" w:cs="Times New Roman"/>
          <w:sz w:val="24"/>
          <w:szCs w:val="24"/>
        </w:rPr>
        <w:t xml:space="preserve"> выделают 3 речные террасы (Григорьев, 1997). Остров </w:t>
      </w:r>
      <w:proofErr w:type="spellStart"/>
      <w:r w:rsidRPr="00DC2582">
        <w:rPr>
          <w:rFonts w:ascii="Times New Roman" w:hAnsi="Times New Roman" w:cs="Times New Roman"/>
          <w:sz w:val="24"/>
          <w:szCs w:val="24"/>
        </w:rPr>
        <w:t>Самойловский</w:t>
      </w:r>
      <w:proofErr w:type="spellEnd"/>
      <w:r w:rsidRPr="00DC2582">
        <w:rPr>
          <w:rFonts w:ascii="Times New Roman" w:hAnsi="Times New Roman" w:cs="Times New Roman"/>
          <w:sz w:val="24"/>
          <w:szCs w:val="24"/>
        </w:rPr>
        <w:t>, сформировавшийся около 4000 лет назад, находится на первой речной террасе, которая сложена голоценовыми аллювиальными отложениями (</w:t>
      </w:r>
      <w:r w:rsidRPr="00DC2582">
        <w:rPr>
          <w:rFonts w:ascii="Times New Roman" w:hAnsi="Times New Roman" w:cs="Times New Roman"/>
          <w:sz w:val="24"/>
          <w:szCs w:val="24"/>
          <w:lang w:val="en-US"/>
        </w:rPr>
        <w:t>Are</w:t>
      </w:r>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Reimnitz</w:t>
      </w:r>
      <w:proofErr w:type="spellEnd"/>
      <w:r w:rsidRPr="00DC2582">
        <w:rPr>
          <w:rFonts w:ascii="Times New Roman" w:hAnsi="Times New Roman" w:cs="Times New Roman"/>
          <w:sz w:val="24"/>
          <w:szCs w:val="24"/>
        </w:rPr>
        <w:t>, 2000). Остров располагается на 72</w:t>
      </w:r>
      <w:r w:rsidR="006F441A">
        <w:rPr>
          <w:rFonts w:ascii="Times New Roman" w:hAnsi="Times New Roman" w:cs="Times New Roman"/>
          <w:sz w:val="24"/>
          <w:szCs w:val="24"/>
        </w:rPr>
        <w:t>°</w:t>
      </w:r>
      <w:r w:rsidRPr="00DC2582">
        <w:rPr>
          <w:rFonts w:ascii="Times New Roman" w:hAnsi="Times New Roman" w:cs="Times New Roman"/>
          <w:sz w:val="24"/>
          <w:szCs w:val="24"/>
        </w:rPr>
        <w:t xml:space="preserve">22` </w:t>
      </w:r>
      <w:proofErr w:type="spellStart"/>
      <w:r w:rsidRPr="00DC2582">
        <w:rPr>
          <w:rFonts w:ascii="Times New Roman" w:hAnsi="Times New Roman" w:cs="Times New Roman"/>
          <w:sz w:val="24"/>
          <w:szCs w:val="24"/>
        </w:rPr>
        <w:t>с.ш</w:t>
      </w:r>
      <w:proofErr w:type="spellEnd"/>
      <w:r w:rsidRPr="00DC2582">
        <w:rPr>
          <w:rFonts w:ascii="Times New Roman" w:hAnsi="Times New Roman" w:cs="Times New Roman"/>
          <w:sz w:val="24"/>
          <w:szCs w:val="24"/>
        </w:rPr>
        <w:t>. и 126</w:t>
      </w:r>
      <w:r w:rsidR="006F441A">
        <w:rPr>
          <w:rFonts w:ascii="Times New Roman" w:hAnsi="Times New Roman" w:cs="Times New Roman"/>
          <w:sz w:val="24"/>
          <w:szCs w:val="24"/>
        </w:rPr>
        <w:t>°</w:t>
      </w:r>
      <w:r w:rsidRPr="00DC2582">
        <w:rPr>
          <w:rFonts w:ascii="Times New Roman" w:hAnsi="Times New Roman" w:cs="Times New Roman"/>
          <w:sz w:val="24"/>
          <w:szCs w:val="24"/>
        </w:rPr>
        <w:t xml:space="preserve">28` </w:t>
      </w:r>
      <w:proofErr w:type="spellStart"/>
      <w:r w:rsidRPr="00DC2582">
        <w:rPr>
          <w:rFonts w:ascii="Times New Roman" w:hAnsi="Times New Roman" w:cs="Times New Roman"/>
          <w:sz w:val="24"/>
          <w:szCs w:val="24"/>
        </w:rPr>
        <w:t>в.д</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rPr>
        <w:t>Самойловский</w:t>
      </w:r>
      <w:proofErr w:type="spellEnd"/>
      <w:r w:rsidRPr="00DC2582">
        <w:rPr>
          <w:rFonts w:ascii="Times New Roman" w:hAnsi="Times New Roman" w:cs="Times New Roman"/>
          <w:sz w:val="24"/>
          <w:szCs w:val="24"/>
        </w:rPr>
        <w:t xml:space="preserve"> разделяется на две части границей, простирающейся в северо-восточном направлении. К северо-западу от границы расположена пойменная часть, которая затапливается в период половодья. Восточная часть острова является полигональной тундрой с большим количеством озёр.  Полигональная тундра представляет собой </w:t>
      </w:r>
      <w:r w:rsidR="00E70A4D" w:rsidRPr="00DC2582">
        <w:rPr>
          <w:rFonts w:ascii="Times New Roman" w:hAnsi="Times New Roman" w:cs="Times New Roman"/>
          <w:sz w:val="24"/>
          <w:szCs w:val="24"/>
        </w:rPr>
        <w:t>мозаику</w:t>
      </w:r>
      <w:r w:rsidRPr="00DC2582">
        <w:rPr>
          <w:rFonts w:ascii="Times New Roman" w:hAnsi="Times New Roman" w:cs="Times New Roman"/>
          <w:sz w:val="24"/>
          <w:szCs w:val="24"/>
        </w:rPr>
        <w:t xml:space="preserve"> из участков, сухих или влажных по бокам и сырых в центре, и озёр, и проток (</w:t>
      </w:r>
      <w:proofErr w:type="spellStart"/>
      <w:r w:rsidRPr="00DC2582">
        <w:rPr>
          <w:rFonts w:ascii="Times New Roman" w:hAnsi="Times New Roman" w:cs="Times New Roman"/>
          <w:sz w:val="24"/>
          <w:szCs w:val="24"/>
          <w:lang w:val="en-US"/>
        </w:rPr>
        <w:t>Kutzbach</w:t>
      </w:r>
      <w:proofErr w:type="spellEnd"/>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et</w:t>
      </w:r>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al</w:t>
      </w:r>
      <w:r w:rsidRPr="00DC2582">
        <w:rPr>
          <w:rFonts w:ascii="Times New Roman" w:hAnsi="Times New Roman" w:cs="Times New Roman"/>
          <w:sz w:val="24"/>
          <w:szCs w:val="24"/>
        </w:rPr>
        <w:t>., 2007).</w:t>
      </w:r>
    </w:p>
    <w:p w14:paraId="5DF738FC" w14:textId="77777777" w:rsidR="00DC2582" w:rsidRPr="00DC2582" w:rsidRDefault="00DC2582" w:rsidP="00536218">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На влажных центральных участках преобладают гидрофитные осоковые, такие как: Осока водная (</w:t>
      </w:r>
      <w:proofErr w:type="spellStart"/>
      <w:r w:rsidRPr="00DC2582">
        <w:rPr>
          <w:rFonts w:ascii="Times New Roman" w:hAnsi="Times New Roman" w:cs="Times New Roman"/>
          <w:sz w:val="24"/>
          <w:szCs w:val="24"/>
          <w:lang w:val="en-US"/>
        </w:rPr>
        <w:t>Carex</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aquatilis</w:t>
      </w:r>
      <w:proofErr w:type="spellEnd"/>
      <w:r w:rsidRPr="00DC2582">
        <w:rPr>
          <w:rFonts w:ascii="Times New Roman" w:hAnsi="Times New Roman" w:cs="Times New Roman"/>
          <w:sz w:val="24"/>
          <w:szCs w:val="24"/>
        </w:rPr>
        <w:t xml:space="preserve">), Осока </w:t>
      </w:r>
      <w:proofErr w:type="spellStart"/>
      <w:r w:rsidRPr="00DC2582">
        <w:rPr>
          <w:rFonts w:ascii="Times New Roman" w:hAnsi="Times New Roman" w:cs="Times New Roman"/>
          <w:sz w:val="24"/>
          <w:szCs w:val="24"/>
        </w:rPr>
        <w:t>редкоцветковая</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Carex</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rariflora</w:t>
      </w:r>
      <w:proofErr w:type="spellEnd"/>
      <w:r w:rsidRPr="00DC2582">
        <w:rPr>
          <w:rFonts w:ascii="Times New Roman" w:hAnsi="Times New Roman" w:cs="Times New Roman"/>
          <w:sz w:val="24"/>
          <w:szCs w:val="24"/>
        </w:rPr>
        <w:t>) и Осока плетевидная (</w:t>
      </w:r>
      <w:proofErr w:type="spellStart"/>
      <w:r w:rsidRPr="00DC2582">
        <w:rPr>
          <w:rFonts w:ascii="Times New Roman" w:hAnsi="Times New Roman" w:cs="Times New Roman"/>
          <w:sz w:val="24"/>
          <w:szCs w:val="24"/>
          <w:lang w:val="en-US"/>
        </w:rPr>
        <w:t>Carex</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chordorrhiza</w:t>
      </w:r>
      <w:proofErr w:type="spellEnd"/>
      <w:r w:rsidRPr="00DC2582">
        <w:rPr>
          <w:rFonts w:ascii="Times New Roman" w:hAnsi="Times New Roman" w:cs="Times New Roman"/>
          <w:sz w:val="24"/>
          <w:szCs w:val="24"/>
        </w:rPr>
        <w:t xml:space="preserve">), а также мхи: </w:t>
      </w:r>
      <w:proofErr w:type="spellStart"/>
      <w:r w:rsidRPr="00DC2582">
        <w:rPr>
          <w:rFonts w:ascii="Times New Roman" w:hAnsi="Times New Roman" w:cs="Times New Roman"/>
          <w:sz w:val="24"/>
          <w:szCs w:val="24"/>
        </w:rPr>
        <w:t>Лимприхтия</w:t>
      </w:r>
      <w:proofErr w:type="spellEnd"/>
      <w:r w:rsidRPr="00DC2582">
        <w:rPr>
          <w:rFonts w:ascii="Times New Roman" w:hAnsi="Times New Roman" w:cs="Times New Roman"/>
          <w:sz w:val="24"/>
          <w:szCs w:val="24"/>
        </w:rPr>
        <w:t xml:space="preserve"> отвернутая (</w:t>
      </w:r>
      <w:proofErr w:type="spellStart"/>
      <w:r w:rsidRPr="00DC2582">
        <w:rPr>
          <w:rFonts w:ascii="Times New Roman" w:hAnsi="Times New Roman" w:cs="Times New Roman"/>
          <w:sz w:val="24"/>
          <w:szCs w:val="24"/>
          <w:lang w:val="en-US"/>
        </w:rPr>
        <w:t>Limprichtia</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revolvens</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rPr>
        <w:t>Меезия</w:t>
      </w:r>
      <w:proofErr w:type="spellEnd"/>
      <w:r w:rsidRPr="00DC2582">
        <w:rPr>
          <w:rFonts w:ascii="Times New Roman" w:hAnsi="Times New Roman" w:cs="Times New Roman"/>
          <w:sz w:val="24"/>
          <w:szCs w:val="24"/>
        </w:rPr>
        <w:t xml:space="preserve"> </w:t>
      </w:r>
      <w:r w:rsidRPr="00DC2582">
        <w:rPr>
          <w:rFonts w:ascii="Times New Roman" w:hAnsi="Times New Roman" w:cs="Times New Roman"/>
          <w:sz w:val="24"/>
          <w:szCs w:val="24"/>
        </w:rPr>
        <w:lastRenderedPageBreak/>
        <w:t>длинноножковая (</w:t>
      </w:r>
      <w:proofErr w:type="spellStart"/>
      <w:r w:rsidRPr="00DC2582">
        <w:rPr>
          <w:rFonts w:ascii="Times New Roman" w:hAnsi="Times New Roman" w:cs="Times New Roman"/>
          <w:sz w:val="24"/>
          <w:szCs w:val="24"/>
          <w:lang w:val="en-US"/>
        </w:rPr>
        <w:t>Meesia</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longiseta</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Aulacomnium</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turgidum</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rPr>
        <w:t>Аулакомний</w:t>
      </w:r>
      <w:proofErr w:type="spellEnd"/>
      <w:r w:rsidRPr="00DC2582">
        <w:rPr>
          <w:rFonts w:ascii="Times New Roman" w:hAnsi="Times New Roman" w:cs="Times New Roman"/>
          <w:sz w:val="24"/>
          <w:szCs w:val="24"/>
        </w:rPr>
        <w:t xml:space="preserve"> вздутый). По краям же преобладают </w:t>
      </w:r>
      <w:proofErr w:type="spellStart"/>
      <w:r w:rsidRPr="00DC2582">
        <w:rPr>
          <w:rFonts w:ascii="Times New Roman" w:hAnsi="Times New Roman" w:cs="Times New Roman"/>
          <w:sz w:val="24"/>
          <w:szCs w:val="24"/>
        </w:rPr>
        <w:t>мезофитные</w:t>
      </w:r>
      <w:proofErr w:type="spellEnd"/>
      <w:r w:rsidRPr="00DC2582">
        <w:rPr>
          <w:rFonts w:ascii="Times New Roman" w:hAnsi="Times New Roman" w:cs="Times New Roman"/>
          <w:sz w:val="24"/>
          <w:szCs w:val="24"/>
        </w:rPr>
        <w:t xml:space="preserve"> карликовые кустарники: Дриада </w:t>
      </w:r>
      <w:proofErr w:type="spellStart"/>
      <w:r w:rsidRPr="00DC2582">
        <w:rPr>
          <w:rFonts w:ascii="Times New Roman" w:hAnsi="Times New Roman" w:cs="Times New Roman"/>
          <w:sz w:val="24"/>
          <w:szCs w:val="24"/>
        </w:rPr>
        <w:t>восьмилепестная</w:t>
      </w:r>
      <w:proofErr w:type="spellEnd"/>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Dryas</w:t>
      </w:r>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octopelata</w:t>
      </w:r>
      <w:proofErr w:type="spellEnd"/>
      <w:r w:rsidRPr="00DC2582">
        <w:rPr>
          <w:rFonts w:ascii="Times New Roman" w:hAnsi="Times New Roman" w:cs="Times New Roman"/>
          <w:sz w:val="24"/>
          <w:szCs w:val="24"/>
        </w:rPr>
        <w:t>), Ива сизая (</w:t>
      </w:r>
      <w:r w:rsidRPr="00DC2582">
        <w:rPr>
          <w:rFonts w:ascii="Times New Roman" w:hAnsi="Times New Roman" w:cs="Times New Roman"/>
          <w:sz w:val="24"/>
          <w:szCs w:val="24"/>
          <w:lang w:val="en-US"/>
        </w:rPr>
        <w:t>Salix</w:t>
      </w:r>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glauca</w:t>
      </w:r>
      <w:r w:rsidRPr="00DC2582">
        <w:rPr>
          <w:rFonts w:ascii="Times New Roman" w:hAnsi="Times New Roman" w:cs="Times New Roman"/>
          <w:sz w:val="24"/>
          <w:szCs w:val="24"/>
        </w:rPr>
        <w:t>); бобовые: Астрагал холодный (</w:t>
      </w:r>
      <w:r w:rsidRPr="00DC2582">
        <w:rPr>
          <w:rFonts w:ascii="Times New Roman" w:hAnsi="Times New Roman" w:cs="Times New Roman"/>
          <w:sz w:val="24"/>
          <w:szCs w:val="24"/>
          <w:lang w:val="en-US"/>
        </w:rPr>
        <w:t>Astragalus</w:t>
      </w:r>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frigidus</w:t>
      </w:r>
      <w:proofErr w:type="spellEnd"/>
      <w:r w:rsidRPr="00DC2582">
        <w:rPr>
          <w:rFonts w:ascii="Times New Roman" w:hAnsi="Times New Roman" w:cs="Times New Roman"/>
          <w:sz w:val="24"/>
          <w:szCs w:val="24"/>
        </w:rPr>
        <w:t xml:space="preserve">); и мхи: </w:t>
      </w:r>
      <w:proofErr w:type="spellStart"/>
      <w:r w:rsidRPr="00DC2582">
        <w:rPr>
          <w:rFonts w:ascii="Times New Roman" w:hAnsi="Times New Roman" w:cs="Times New Roman"/>
          <w:sz w:val="24"/>
          <w:szCs w:val="24"/>
        </w:rPr>
        <w:t>Гилокомиум</w:t>
      </w:r>
      <w:proofErr w:type="spellEnd"/>
      <w:r w:rsidRPr="00DC2582">
        <w:rPr>
          <w:rFonts w:ascii="Times New Roman" w:hAnsi="Times New Roman" w:cs="Times New Roman"/>
          <w:sz w:val="24"/>
          <w:szCs w:val="24"/>
        </w:rPr>
        <w:t xml:space="preserve"> блестящий (</w:t>
      </w:r>
      <w:proofErr w:type="spellStart"/>
      <w:r w:rsidRPr="00DC2582">
        <w:rPr>
          <w:rFonts w:ascii="Times New Roman" w:hAnsi="Times New Roman" w:cs="Times New Roman"/>
          <w:sz w:val="24"/>
          <w:szCs w:val="24"/>
          <w:lang w:val="en-US"/>
        </w:rPr>
        <w:t>Hylocomium</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splendens</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rPr>
        <w:t>Тиммия</w:t>
      </w:r>
      <w:proofErr w:type="spellEnd"/>
      <w:r w:rsidRPr="00DC2582">
        <w:rPr>
          <w:rFonts w:ascii="Times New Roman" w:hAnsi="Times New Roman" w:cs="Times New Roman"/>
          <w:sz w:val="24"/>
          <w:szCs w:val="24"/>
        </w:rPr>
        <w:t xml:space="preserve"> австрийская (</w:t>
      </w:r>
      <w:proofErr w:type="spellStart"/>
      <w:r w:rsidRPr="00DC2582">
        <w:rPr>
          <w:rFonts w:ascii="Times New Roman" w:hAnsi="Times New Roman" w:cs="Times New Roman"/>
          <w:sz w:val="24"/>
          <w:szCs w:val="24"/>
          <w:lang w:val="en-US"/>
        </w:rPr>
        <w:t>Timmia</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ausctriaca</w:t>
      </w:r>
      <w:proofErr w:type="spellEnd"/>
      <w:r w:rsidRPr="00DC2582">
        <w:rPr>
          <w:rFonts w:ascii="Times New Roman" w:hAnsi="Times New Roman" w:cs="Times New Roman"/>
          <w:sz w:val="24"/>
          <w:szCs w:val="24"/>
        </w:rPr>
        <w:t>) (</w:t>
      </w:r>
      <w:proofErr w:type="spellStart"/>
      <w:r w:rsidRPr="00DC2582">
        <w:rPr>
          <w:rFonts w:ascii="Times New Roman" w:hAnsi="Times New Roman" w:cs="Times New Roman"/>
          <w:sz w:val="24"/>
          <w:szCs w:val="24"/>
          <w:lang w:val="en-US"/>
        </w:rPr>
        <w:t>Kutzbach</w:t>
      </w:r>
      <w:proofErr w:type="spellEnd"/>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et</w:t>
      </w:r>
      <w:r w:rsidRPr="00DC2582">
        <w:rPr>
          <w:rFonts w:ascii="Times New Roman" w:hAnsi="Times New Roman" w:cs="Times New Roman"/>
          <w:sz w:val="24"/>
          <w:szCs w:val="24"/>
        </w:rPr>
        <w:t xml:space="preserve"> </w:t>
      </w:r>
      <w:r w:rsidRPr="00DC2582">
        <w:rPr>
          <w:rFonts w:ascii="Times New Roman" w:hAnsi="Times New Roman" w:cs="Times New Roman"/>
          <w:sz w:val="24"/>
          <w:szCs w:val="24"/>
          <w:lang w:val="en-US"/>
        </w:rPr>
        <w:t>al</w:t>
      </w:r>
      <w:r w:rsidRPr="00DC2582">
        <w:rPr>
          <w:rFonts w:ascii="Times New Roman" w:hAnsi="Times New Roman" w:cs="Times New Roman"/>
          <w:sz w:val="24"/>
          <w:szCs w:val="24"/>
        </w:rPr>
        <w:t xml:space="preserve">., 2004). </w:t>
      </w:r>
    </w:p>
    <w:p w14:paraId="7051F60F" w14:textId="77777777" w:rsidR="00DC2582" w:rsidRPr="00DC2582" w:rsidRDefault="00DC2582" w:rsidP="00DC2582">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 xml:space="preserve">Фауна острова </w:t>
      </w:r>
      <w:proofErr w:type="spellStart"/>
      <w:r w:rsidRPr="00DC2582">
        <w:rPr>
          <w:rFonts w:ascii="Times New Roman" w:hAnsi="Times New Roman" w:cs="Times New Roman"/>
          <w:sz w:val="24"/>
          <w:szCs w:val="24"/>
        </w:rPr>
        <w:t>Самойловский</w:t>
      </w:r>
      <w:proofErr w:type="spellEnd"/>
      <w:r w:rsidRPr="00DC2582">
        <w:rPr>
          <w:rFonts w:ascii="Times New Roman" w:hAnsi="Times New Roman" w:cs="Times New Roman"/>
          <w:sz w:val="24"/>
          <w:szCs w:val="24"/>
        </w:rPr>
        <w:t xml:space="preserve"> представлена птицами: полярная крачка (</w:t>
      </w:r>
      <w:r w:rsidRPr="00DC2582">
        <w:rPr>
          <w:rFonts w:ascii="Times New Roman" w:hAnsi="Times New Roman" w:cs="Times New Roman"/>
          <w:sz w:val="24"/>
          <w:szCs w:val="24"/>
          <w:lang w:val="en-US"/>
        </w:rPr>
        <w:t>Sterna</w:t>
      </w:r>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Paradisaea</w:t>
      </w:r>
      <w:proofErr w:type="spellEnd"/>
      <w:r w:rsidRPr="00DC2582">
        <w:rPr>
          <w:rFonts w:ascii="Times New Roman" w:hAnsi="Times New Roman" w:cs="Times New Roman"/>
          <w:sz w:val="24"/>
          <w:szCs w:val="24"/>
        </w:rPr>
        <w:t>) и серебристая чайка (</w:t>
      </w:r>
      <w:proofErr w:type="spellStart"/>
      <w:r w:rsidRPr="00DC2582">
        <w:rPr>
          <w:rFonts w:ascii="Times New Roman" w:hAnsi="Times New Roman" w:cs="Times New Roman"/>
          <w:sz w:val="24"/>
          <w:szCs w:val="24"/>
          <w:lang w:val="en-US"/>
        </w:rPr>
        <w:t>Larus</w:t>
      </w:r>
      <w:proofErr w:type="spellEnd"/>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lang w:val="en-US"/>
        </w:rPr>
        <w:t>Argentatus</w:t>
      </w:r>
      <w:proofErr w:type="spellEnd"/>
      <w:r w:rsidRPr="00DC2582">
        <w:rPr>
          <w:rFonts w:ascii="Times New Roman" w:hAnsi="Times New Roman" w:cs="Times New Roman"/>
          <w:sz w:val="24"/>
          <w:szCs w:val="24"/>
        </w:rPr>
        <w:t xml:space="preserve">) (Якшина и др., 2019). Также на острове были встречены особь северного оленя и, предположительно, следы песца. </w:t>
      </w:r>
    </w:p>
    <w:p w14:paraId="1359877A" w14:textId="77777777" w:rsidR="00DC2582" w:rsidRPr="00DC2582" w:rsidRDefault="00DC2582" w:rsidP="00DC2582">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 xml:space="preserve">Почвы острова </w:t>
      </w:r>
      <w:proofErr w:type="spellStart"/>
      <w:r w:rsidRPr="00DC2582">
        <w:rPr>
          <w:rFonts w:ascii="Times New Roman" w:hAnsi="Times New Roman" w:cs="Times New Roman"/>
          <w:sz w:val="24"/>
          <w:szCs w:val="24"/>
        </w:rPr>
        <w:t>Самойловский</w:t>
      </w:r>
      <w:proofErr w:type="spellEnd"/>
      <w:r w:rsidRPr="00DC2582">
        <w:rPr>
          <w:rFonts w:ascii="Times New Roman" w:hAnsi="Times New Roman" w:cs="Times New Roman"/>
          <w:sz w:val="24"/>
          <w:szCs w:val="24"/>
        </w:rPr>
        <w:t xml:space="preserve"> относятся к </w:t>
      </w:r>
      <w:proofErr w:type="spellStart"/>
      <w:r w:rsidRPr="00DC2582">
        <w:rPr>
          <w:rFonts w:ascii="Times New Roman" w:hAnsi="Times New Roman" w:cs="Times New Roman"/>
          <w:sz w:val="24"/>
          <w:szCs w:val="24"/>
        </w:rPr>
        <w:t>гелизолям</w:t>
      </w:r>
      <w:proofErr w:type="spellEnd"/>
      <w:r w:rsidRPr="00DC2582">
        <w:rPr>
          <w:rFonts w:ascii="Times New Roman" w:hAnsi="Times New Roman" w:cs="Times New Roman"/>
          <w:sz w:val="24"/>
          <w:szCs w:val="24"/>
        </w:rPr>
        <w:t xml:space="preserve"> согласно классификации почв США или к </w:t>
      </w:r>
      <w:proofErr w:type="spellStart"/>
      <w:r w:rsidRPr="00DC2582">
        <w:rPr>
          <w:rFonts w:ascii="Times New Roman" w:hAnsi="Times New Roman" w:cs="Times New Roman"/>
          <w:sz w:val="24"/>
          <w:szCs w:val="24"/>
        </w:rPr>
        <w:t>криозолям</w:t>
      </w:r>
      <w:proofErr w:type="spellEnd"/>
      <w:r w:rsidRPr="00DC2582">
        <w:rPr>
          <w:rFonts w:ascii="Times New Roman" w:hAnsi="Times New Roman" w:cs="Times New Roman"/>
          <w:sz w:val="24"/>
          <w:szCs w:val="24"/>
        </w:rPr>
        <w:t xml:space="preserve"> согласно всемирной классификации почв. По краям полигонов формируются </w:t>
      </w:r>
      <w:proofErr w:type="spellStart"/>
      <w:r w:rsidRPr="00DC2582">
        <w:rPr>
          <w:rFonts w:ascii="Times New Roman" w:hAnsi="Times New Roman" w:cs="Times New Roman"/>
          <w:sz w:val="24"/>
          <w:szCs w:val="24"/>
        </w:rPr>
        <w:t>криотурбированные</w:t>
      </w:r>
      <w:proofErr w:type="spellEnd"/>
      <w:r w:rsidRPr="00DC2582">
        <w:rPr>
          <w:rFonts w:ascii="Times New Roman" w:hAnsi="Times New Roman" w:cs="Times New Roman"/>
          <w:sz w:val="24"/>
          <w:szCs w:val="24"/>
        </w:rPr>
        <w:t xml:space="preserve"> почвы. Они характеризуются перемешанным в ходе сменяющих друг друга процессов таяния и промерзания почвенным материалом. Поскольку центры полигонов являются более влажными, там формируются почвы с содержащие от 80% органического вещества. Они в меньшей степени подвержены </w:t>
      </w:r>
      <w:proofErr w:type="spellStart"/>
      <w:r w:rsidRPr="00DC2582">
        <w:rPr>
          <w:rFonts w:ascii="Times New Roman" w:hAnsi="Times New Roman" w:cs="Times New Roman"/>
          <w:sz w:val="24"/>
          <w:szCs w:val="24"/>
        </w:rPr>
        <w:t>криотурбации</w:t>
      </w:r>
      <w:proofErr w:type="spellEnd"/>
      <w:r w:rsidRPr="00DC2582">
        <w:rPr>
          <w:rFonts w:ascii="Times New Roman" w:hAnsi="Times New Roman" w:cs="Times New Roman"/>
          <w:sz w:val="24"/>
          <w:szCs w:val="24"/>
        </w:rPr>
        <w:t xml:space="preserve">. В поймах на песчаных отложениях формируются типичные </w:t>
      </w:r>
      <w:proofErr w:type="spellStart"/>
      <w:r w:rsidRPr="00DC2582">
        <w:rPr>
          <w:rFonts w:ascii="Times New Roman" w:hAnsi="Times New Roman" w:cs="Times New Roman"/>
          <w:sz w:val="24"/>
          <w:szCs w:val="24"/>
          <w:lang w:val="en-US"/>
        </w:rPr>
        <w:t>Aquorthels</w:t>
      </w:r>
      <w:proofErr w:type="spellEnd"/>
      <w:r w:rsidRPr="00DC2582">
        <w:rPr>
          <w:rFonts w:ascii="Times New Roman" w:hAnsi="Times New Roman" w:cs="Times New Roman"/>
          <w:sz w:val="24"/>
          <w:szCs w:val="24"/>
        </w:rPr>
        <w:t xml:space="preserve"> и </w:t>
      </w:r>
      <w:proofErr w:type="spellStart"/>
      <w:r w:rsidRPr="00DC2582">
        <w:rPr>
          <w:rFonts w:ascii="Times New Roman" w:hAnsi="Times New Roman" w:cs="Times New Roman"/>
          <w:sz w:val="24"/>
          <w:szCs w:val="24"/>
          <w:lang w:val="en-US"/>
        </w:rPr>
        <w:t>Psammorthels</w:t>
      </w:r>
      <w:proofErr w:type="spellEnd"/>
      <w:r w:rsidRPr="00DC2582">
        <w:rPr>
          <w:rFonts w:ascii="Times New Roman" w:hAnsi="Times New Roman" w:cs="Times New Roman"/>
          <w:sz w:val="24"/>
          <w:szCs w:val="24"/>
        </w:rPr>
        <w:t xml:space="preserve">. </w:t>
      </w:r>
    </w:p>
    <w:p w14:paraId="6CAF07B1" w14:textId="650EA919" w:rsidR="00DC2582" w:rsidRDefault="00DC2582" w:rsidP="00DC2582">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 xml:space="preserve">На острове выделяются три типа озёр: полигональные, </w:t>
      </w:r>
      <w:proofErr w:type="spellStart"/>
      <w:r w:rsidRPr="00DC2582">
        <w:rPr>
          <w:rFonts w:ascii="Times New Roman" w:hAnsi="Times New Roman" w:cs="Times New Roman"/>
          <w:sz w:val="24"/>
          <w:szCs w:val="24"/>
        </w:rPr>
        <w:t>старичные</w:t>
      </w:r>
      <w:proofErr w:type="spellEnd"/>
      <w:r w:rsidRPr="00DC2582">
        <w:rPr>
          <w:rFonts w:ascii="Times New Roman" w:hAnsi="Times New Roman" w:cs="Times New Roman"/>
          <w:sz w:val="24"/>
          <w:szCs w:val="24"/>
        </w:rPr>
        <w:t>, термокарстовые. Также некоторые озёра относятся к промежуточным подтипам (</w:t>
      </w:r>
      <w:proofErr w:type="spellStart"/>
      <w:r w:rsidRPr="00DC2582">
        <w:rPr>
          <w:rFonts w:ascii="Times New Roman" w:hAnsi="Times New Roman" w:cs="Times New Roman"/>
          <w:sz w:val="24"/>
          <w:szCs w:val="24"/>
        </w:rPr>
        <w:t>Четверова</w:t>
      </w:r>
      <w:proofErr w:type="spellEnd"/>
      <w:r w:rsidRPr="00DC2582">
        <w:rPr>
          <w:rFonts w:ascii="Times New Roman" w:hAnsi="Times New Roman" w:cs="Times New Roman"/>
          <w:sz w:val="24"/>
          <w:szCs w:val="24"/>
        </w:rPr>
        <w:t xml:space="preserve"> и др., 2017). Большинство озёр на острове </w:t>
      </w:r>
      <w:proofErr w:type="spellStart"/>
      <w:r w:rsidRPr="00DC2582">
        <w:rPr>
          <w:rFonts w:ascii="Times New Roman" w:hAnsi="Times New Roman" w:cs="Times New Roman"/>
          <w:sz w:val="24"/>
          <w:szCs w:val="24"/>
        </w:rPr>
        <w:t>Самойловский</w:t>
      </w:r>
      <w:proofErr w:type="spellEnd"/>
      <w:r w:rsidRPr="00DC2582">
        <w:rPr>
          <w:rFonts w:ascii="Times New Roman" w:hAnsi="Times New Roman" w:cs="Times New Roman"/>
          <w:sz w:val="24"/>
          <w:szCs w:val="24"/>
        </w:rPr>
        <w:t xml:space="preserve"> – это небольшие водоемы, сформировавшиеся в центрах полигонов. Под действием эрозии эти озёра расширяются, углубляются и сливаются друг с другом. Классическими термокарстовыми озёрами являются озёра Южное, Восточное, </w:t>
      </w:r>
      <w:proofErr w:type="spellStart"/>
      <w:r w:rsidRPr="00DC2582">
        <w:rPr>
          <w:rFonts w:ascii="Times New Roman" w:hAnsi="Times New Roman" w:cs="Times New Roman"/>
          <w:sz w:val="24"/>
          <w:szCs w:val="24"/>
        </w:rPr>
        <w:t>Моло</w:t>
      </w:r>
      <w:proofErr w:type="spellEnd"/>
      <w:r w:rsidRPr="00DC2582">
        <w:rPr>
          <w:rFonts w:ascii="Times New Roman" w:hAnsi="Times New Roman" w:cs="Times New Roman"/>
          <w:sz w:val="24"/>
          <w:szCs w:val="24"/>
        </w:rPr>
        <w:t xml:space="preserve"> и Северо-Восточное. Пойменно-</w:t>
      </w:r>
      <w:proofErr w:type="spellStart"/>
      <w:r w:rsidRPr="00DC2582">
        <w:rPr>
          <w:rFonts w:ascii="Times New Roman" w:hAnsi="Times New Roman" w:cs="Times New Roman"/>
          <w:sz w:val="24"/>
          <w:szCs w:val="24"/>
        </w:rPr>
        <w:t>старичным</w:t>
      </w:r>
      <w:proofErr w:type="spellEnd"/>
      <w:r w:rsidRPr="00DC2582">
        <w:rPr>
          <w:rFonts w:ascii="Times New Roman" w:hAnsi="Times New Roman" w:cs="Times New Roman"/>
          <w:sz w:val="24"/>
          <w:szCs w:val="24"/>
        </w:rPr>
        <w:t xml:space="preserve"> озером является озеро Баня-3. </w:t>
      </w:r>
      <w:proofErr w:type="spellStart"/>
      <w:r w:rsidRPr="00DC2582">
        <w:rPr>
          <w:rFonts w:ascii="Times New Roman" w:hAnsi="Times New Roman" w:cs="Times New Roman"/>
          <w:sz w:val="24"/>
          <w:szCs w:val="24"/>
        </w:rPr>
        <w:t>Старично</w:t>
      </w:r>
      <w:proofErr w:type="spellEnd"/>
      <w:r w:rsidRPr="00DC2582">
        <w:rPr>
          <w:rFonts w:ascii="Times New Roman" w:hAnsi="Times New Roman" w:cs="Times New Roman"/>
          <w:sz w:val="24"/>
          <w:szCs w:val="24"/>
        </w:rPr>
        <w:t>-термокарстовыми являются озёра Баня 2 и Баня 1. Интересную конфигурацию имеет озеро рыба. Часть озера, напоминающая рыбью голову, является термокарстовым озером, а участок, похожий на рыбий хвост, сформирован цепочкой срастающихся полигональных озер (</w:t>
      </w:r>
      <w:proofErr w:type="spellStart"/>
      <w:r w:rsidRPr="00DC2582">
        <w:rPr>
          <w:rFonts w:ascii="Times New Roman" w:hAnsi="Times New Roman" w:cs="Times New Roman"/>
          <w:sz w:val="24"/>
          <w:szCs w:val="24"/>
        </w:rPr>
        <w:t>Четверова</w:t>
      </w:r>
      <w:proofErr w:type="spellEnd"/>
      <w:r w:rsidRPr="00DC2582">
        <w:rPr>
          <w:rFonts w:ascii="Times New Roman" w:hAnsi="Times New Roman" w:cs="Times New Roman"/>
          <w:sz w:val="24"/>
          <w:szCs w:val="24"/>
        </w:rPr>
        <w:t>, Федорова</w:t>
      </w:r>
      <w:r w:rsidR="00F469A2">
        <w:rPr>
          <w:rFonts w:ascii="Times New Roman" w:hAnsi="Times New Roman" w:cs="Times New Roman"/>
          <w:sz w:val="24"/>
          <w:szCs w:val="24"/>
        </w:rPr>
        <w:t xml:space="preserve"> и др.</w:t>
      </w:r>
      <w:r w:rsidRPr="00DC2582">
        <w:rPr>
          <w:rFonts w:ascii="Times New Roman" w:hAnsi="Times New Roman" w:cs="Times New Roman"/>
          <w:sz w:val="24"/>
          <w:szCs w:val="24"/>
        </w:rPr>
        <w:t>, 2013)</w:t>
      </w:r>
      <w:r>
        <w:rPr>
          <w:rFonts w:ascii="Times New Roman" w:hAnsi="Times New Roman" w:cs="Times New Roman"/>
          <w:sz w:val="24"/>
          <w:szCs w:val="24"/>
        </w:rPr>
        <w:t>.</w:t>
      </w:r>
    </w:p>
    <w:p w14:paraId="11C7103C" w14:textId="77777777" w:rsidR="00AA7CBC" w:rsidRPr="00536218" w:rsidRDefault="00AA7CBC" w:rsidP="00B11599">
      <w:pPr>
        <w:pStyle w:val="a3"/>
        <w:keepNext/>
        <w:keepLines/>
        <w:numPr>
          <w:ilvl w:val="1"/>
          <w:numId w:val="6"/>
        </w:numPr>
        <w:spacing w:before="240" w:after="0" w:line="360" w:lineRule="auto"/>
        <w:jc w:val="center"/>
        <w:outlineLvl w:val="0"/>
        <w:rPr>
          <w:rFonts w:ascii="Times New Roman" w:eastAsiaTheme="majorEastAsia" w:hAnsi="Times New Roman" w:cs="Times New Roman"/>
          <w:b/>
          <w:color w:val="000000" w:themeColor="text1"/>
          <w:sz w:val="24"/>
          <w:szCs w:val="32"/>
        </w:rPr>
      </w:pPr>
      <w:bookmarkStart w:id="137" w:name="_Toc102382232"/>
      <w:bookmarkStart w:id="138" w:name="_Toc103969781"/>
      <w:r w:rsidRPr="00536218">
        <w:rPr>
          <w:rFonts w:ascii="Times New Roman" w:eastAsiaTheme="majorEastAsia" w:hAnsi="Times New Roman" w:cs="Times New Roman"/>
          <w:b/>
          <w:color w:val="000000" w:themeColor="text1"/>
          <w:sz w:val="24"/>
          <w:szCs w:val="32"/>
        </w:rPr>
        <w:t>Сравнительный анализ параметров рассматриваемых водных объектов</w:t>
      </w:r>
      <w:bookmarkEnd w:id="137"/>
      <w:bookmarkEnd w:id="138"/>
    </w:p>
    <w:p w14:paraId="1CC675E3" w14:textId="4C1E8BA1" w:rsidR="00AA7CBC" w:rsidRPr="00C93905" w:rsidRDefault="00ED44FA" w:rsidP="00414885">
      <w:pPr>
        <w:spacing w:line="360" w:lineRule="auto"/>
        <w:ind w:firstLine="851"/>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Максимальные и минимальные значения параметров озёр Арктики и Антарктиды представлены в таблице 1.</w:t>
      </w:r>
      <w:r w:rsidR="008E3676">
        <w:rPr>
          <w:rFonts w:ascii="Times New Roman" w:hAnsi="Times New Roman" w:cs="Times New Roman"/>
          <w:sz w:val="24"/>
          <w:szCs w:val="24"/>
        </w:rPr>
        <w:t xml:space="preserve"> </w:t>
      </w:r>
      <w:r w:rsidR="00AA7CBC" w:rsidRPr="00C93905">
        <w:rPr>
          <w:rFonts w:ascii="Times New Roman" w:hAnsi="Times New Roman" w:cs="Times New Roman"/>
          <w:sz w:val="24"/>
          <w:szCs w:val="24"/>
        </w:rPr>
        <w:t xml:space="preserve">Амплитуда температур воды в озерах полуострова </w:t>
      </w:r>
      <w:proofErr w:type="spellStart"/>
      <w:r w:rsidR="00AA7CBC" w:rsidRPr="00C93905">
        <w:rPr>
          <w:rFonts w:ascii="Times New Roman" w:hAnsi="Times New Roman" w:cs="Times New Roman"/>
          <w:sz w:val="24"/>
          <w:szCs w:val="24"/>
        </w:rPr>
        <w:t>Файлдс</w:t>
      </w:r>
      <w:proofErr w:type="spellEnd"/>
      <w:r w:rsidR="00AA7CBC" w:rsidRPr="00C93905">
        <w:rPr>
          <w:rFonts w:ascii="Times New Roman" w:hAnsi="Times New Roman" w:cs="Times New Roman"/>
          <w:sz w:val="24"/>
          <w:szCs w:val="24"/>
        </w:rPr>
        <w:t xml:space="preserve"> больше, чем амплитуда температур озер острова </w:t>
      </w:r>
      <w:proofErr w:type="spellStart"/>
      <w:r w:rsidR="00AA7CBC" w:rsidRPr="00C93905">
        <w:rPr>
          <w:rFonts w:ascii="Times New Roman" w:hAnsi="Times New Roman" w:cs="Times New Roman"/>
          <w:sz w:val="24"/>
          <w:szCs w:val="24"/>
        </w:rPr>
        <w:t>Самойловский</w:t>
      </w:r>
      <w:proofErr w:type="spellEnd"/>
      <w:r w:rsidR="00AA7CBC" w:rsidRPr="00C93905">
        <w:rPr>
          <w:rFonts w:ascii="Times New Roman" w:hAnsi="Times New Roman" w:cs="Times New Roman"/>
          <w:sz w:val="24"/>
          <w:szCs w:val="24"/>
        </w:rPr>
        <w:t xml:space="preserve">. Максимальные температуры воды озер и в южном, и в северном полушарии примерно совпадают и составляют 18.3 </w:t>
      </w:r>
      <w:r w:rsidR="00D04A00">
        <w:rPr>
          <w:rFonts w:ascii="Times New Roman" w:hAnsi="Times New Roman" w:cs="Times New Roman"/>
          <w:sz w:val="24"/>
          <w:szCs w:val="24"/>
          <w:lang w:bidi="he-IL"/>
        </w:rPr>
        <w:t>°</w:t>
      </w:r>
      <w:r w:rsidR="00AA7CBC" w:rsidRPr="00C93905">
        <w:rPr>
          <w:rFonts w:ascii="Times New Roman" w:hAnsi="Times New Roman" w:cs="Times New Roman"/>
          <w:sz w:val="24"/>
          <w:szCs w:val="24"/>
        </w:rPr>
        <w:t xml:space="preserve">С и 15.9 </w:t>
      </w:r>
      <w:r w:rsidR="004E1601">
        <w:rPr>
          <w:rFonts w:ascii="Times New Roman" w:hAnsi="Times New Roman" w:cs="Times New Roman"/>
          <w:sz w:val="24"/>
          <w:szCs w:val="24"/>
          <w:lang w:bidi="he-IL"/>
        </w:rPr>
        <w:t>°</w:t>
      </w:r>
      <w:r w:rsidR="00AA7CBC" w:rsidRPr="00C93905">
        <w:rPr>
          <w:rFonts w:ascii="Times New Roman" w:hAnsi="Times New Roman" w:cs="Times New Roman"/>
          <w:sz w:val="24"/>
          <w:szCs w:val="24"/>
        </w:rPr>
        <w:t xml:space="preserve">С. Минимальные температуры воды ниже в озерах Антарктиды – 0.1 </w:t>
      </w:r>
      <w:r w:rsidR="004E1601">
        <w:rPr>
          <w:rFonts w:ascii="Times New Roman" w:hAnsi="Times New Roman" w:cs="Times New Roman"/>
          <w:sz w:val="24"/>
          <w:szCs w:val="24"/>
          <w:lang w:bidi="he-IL"/>
        </w:rPr>
        <w:t>°</w:t>
      </w:r>
      <w:r w:rsidR="00AA7CBC" w:rsidRPr="00C93905">
        <w:rPr>
          <w:rFonts w:ascii="Times New Roman" w:hAnsi="Times New Roman" w:cs="Times New Roman"/>
          <w:sz w:val="24"/>
          <w:szCs w:val="24"/>
        </w:rPr>
        <w:t xml:space="preserve">С. Глубины озёр полуострова </w:t>
      </w:r>
      <w:proofErr w:type="spellStart"/>
      <w:r w:rsidR="00AA7CBC" w:rsidRPr="00C93905">
        <w:rPr>
          <w:rFonts w:ascii="Times New Roman" w:hAnsi="Times New Roman" w:cs="Times New Roman"/>
          <w:sz w:val="24"/>
          <w:szCs w:val="24"/>
        </w:rPr>
        <w:t>Файлдс</w:t>
      </w:r>
      <w:proofErr w:type="spellEnd"/>
      <w:r w:rsidR="00AA7CBC" w:rsidRPr="00C93905">
        <w:rPr>
          <w:rFonts w:ascii="Times New Roman" w:hAnsi="Times New Roman" w:cs="Times New Roman"/>
          <w:sz w:val="24"/>
          <w:szCs w:val="24"/>
        </w:rPr>
        <w:t xml:space="preserve"> варьируются от 20 до 0.05 м, в то время как глубины озёр острова </w:t>
      </w:r>
      <w:proofErr w:type="spellStart"/>
      <w:r w:rsidR="00AA7CBC" w:rsidRPr="00C93905">
        <w:rPr>
          <w:rFonts w:ascii="Times New Roman" w:hAnsi="Times New Roman" w:cs="Times New Roman"/>
          <w:sz w:val="24"/>
          <w:szCs w:val="24"/>
        </w:rPr>
        <w:t>Самойловский</w:t>
      </w:r>
      <w:proofErr w:type="spellEnd"/>
      <w:r w:rsidR="00AA7CBC" w:rsidRPr="00C93905">
        <w:rPr>
          <w:rFonts w:ascii="Times New Roman" w:hAnsi="Times New Roman" w:cs="Times New Roman"/>
          <w:sz w:val="24"/>
          <w:szCs w:val="24"/>
        </w:rPr>
        <w:t xml:space="preserve"> – </w:t>
      </w:r>
      <w:r w:rsidR="00B43F56">
        <w:rPr>
          <w:rFonts w:ascii="Times New Roman" w:hAnsi="Times New Roman" w:cs="Times New Roman"/>
          <w:sz w:val="24"/>
          <w:szCs w:val="24"/>
        </w:rPr>
        <w:t xml:space="preserve">от </w:t>
      </w:r>
      <w:r w:rsidR="00AA7CBC" w:rsidRPr="00C93905">
        <w:rPr>
          <w:rFonts w:ascii="Times New Roman" w:hAnsi="Times New Roman" w:cs="Times New Roman"/>
          <w:sz w:val="24"/>
          <w:szCs w:val="24"/>
        </w:rPr>
        <w:t>1</w:t>
      </w:r>
      <w:r w:rsidR="00B43F56">
        <w:rPr>
          <w:rFonts w:ascii="Times New Roman" w:hAnsi="Times New Roman" w:cs="Times New Roman"/>
          <w:sz w:val="24"/>
          <w:szCs w:val="24"/>
        </w:rPr>
        <w:t xml:space="preserve"> до</w:t>
      </w:r>
      <w:r w:rsidR="00AA7CBC" w:rsidRPr="00C93905">
        <w:rPr>
          <w:rFonts w:ascii="Times New Roman" w:hAnsi="Times New Roman" w:cs="Times New Roman"/>
          <w:sz w:val="24"/>
          <w:szCs w:val="24"/>
        </w:rPr>
        <w:t xml:space="preserve"> 6.5 м. По</w:t>
      </w:r>
      <w:r w:rsidR="00E70A4D">
        <w:rPr>
          <w:rFonts w:ascii="Times New Roman" w:hAnsi="Times New Roman" w:cs="Times New Roman"/>
          <w:sz w:val="24"/>
          <w:szCs w:val="24"/>
        </w:rPr>
        <w:t xml:space="preserve"> значению</w:t>
      </w:r>
      <w:r w:rsidR="00AA7CBC" w:rsidRPr="00C93905">
        <w:rPr>
          <w:rFonts w:ascii="Times New Roman" w:hAnsi="Times New Roman" w:cs="Times New Roman"/>
          <w:sz w:val="24"/>
          <w:szCs w:val="24"/>
        </w:rPr>
        <w:t xml:space="preserve"> водородно</w:t>
      </w:r>
      <w:r w:rsidR="00E70A4D">
        <w:rPr>
          <w:rFonts w:ascii="Times New Roman" w:hAnsi="Times New Roman" w:cs="Times New Roman"/>
          <w:sz w:val="24"/>
          <w:szCs w:val="24"/>
        </w:rPr>
        <w:t>го</w:t>
      </w:r>
      <w:r w:rsidR="00AA7CBC" w:rsidRPr="00C93905">
        <w:rPr>
          <w:rFonts w:ascii="Times New Roman" w:hAnsi="Times New Roman" w:cs="Times New Roman"/>
          <w:sz w:val="24"/>
          <w:szCs w:val="24"/>
        </w:rPr>
        <w:t xml:space="preserve"> показател</w:t>
      </w:r>
      <w:r w:rsidR="00E70A4D">
        <w:rPr>
          <w:rFonts w:ascii="Times New Roman" w:hAnsi="Times New Roman" w:cs="Times New Roman"/>
          <w:sz w:val="24"/>
          <w:szCs w:val="24"/>
        </w:rPr>
        <w:t>я</w:t>
      </w:r>
      <w:r w:rsidR="00AA7CBC" w:rsidRPr="00C93905">
        <w:rPr>
          <w:rFonts w:ascii="Times New Roman" w:hAnsi="Times New Roman" w:cs="Times New Roman"/>
          <w:sz w:val="24"/>
          <w:szCs w:val="24"/>
        </w:rPr>
        <w:t xml:space="preserve"> озера острова </w:t>
      </w:r>
      <w:proofErr w:type="spellStart"/>
      <w:r w:rsidR="00AA7CBC" w:rsidRPr="00C93905">
        <w:rPr>
          <w:rFonts w:ascii="Times New Roman" w:hAnsi="Times New Roman" w:cs="Times New Roman"/>
          <w:sz w:val="24"/>
          <w:szCs w:val="24"/>
        </w:rPr>
        <w:lastRenderedPageBreak/>
        <w:t>Самойловский</w:t>
      </w:r>
      <w:proofErr w:type="spellEnd"/>
      <w:r w:rsidR="00AA7CBC" w:rsidRPr="00C93905">
        <w:rPr>
          <w:rFonts w:ascii="Times New Roman" w:hAnsi="Times New Roman" w:cs="Times New Roman"/>
          <w:sz w:val="24"/>
          <w:szCs w:val="24"/>
        </w:rPr>
        <w:t xml:space="preserve"> и озера полуострова </w:t>
      </w:r>
      <w:proofErr w:type="spellStart"/>
      <w:r w:rsidR="00AA7CBC" w:rsidRPr="00C93905">
        <w:rPr>
          <w:rFonts w:ascii="Times New Roman" w:hAnsi="Times New Roman" w:cs="Times New Roman"/>
          <w:sz w:val="24"/>
          <w:szCs w:val="24"/>
        </w:rPr>
        <w:t>Файлдс</w:t>
      </w:r>
      <w:proofErr w:type="spellEnd"/>
      <w:r w:rsidR="00AA7CBC" w:rsidRPr="00C93905">
        <w:rPr>
          <w:rFonts w:ascii="Times New Roman" w:hAnsi="Times New Roman" w:cs="Times New Roman"/>
          <w:sz w:val="24"/>
          <w:szCs w:val="24"/>
        </w:rPr>
        <w:t xml:space="preserve"> схожи.</w:t>
      </w:r>
      <w:r w:rsidR="008E3676">
        <w:rPr>
          <w:rFonts w:ascii="Times New Roman" w:hAnsi="Times New Roman" w:cs="Times New Roman"/>
          <w:sz w:val="24"/>
          <w:szCs w:val="24"/>
        </w:rPr>
        <w:t xml:space="preserve"> Из таблицы 1 видно, что</w:t>
      </w:r>
      <w:r w:rsidR="00AA7CBC" w:rsidRPr="00C93905">
        <w:rPr>
          <w:rFonts w:ascii="Times New Roman" w:hAnsi="Times New Roman" w:cs="Times New Roman"/>
          <w:sz w:val="24"/>
          <w:szCs w:val="24"/>
        </w:rPr>
        <w:t xml:space="preserve"> </w:t>
      </w:r>
      <w:r w:rsidR="00AA7CBC" w:rsidRPr="00C93905">
        <w:rPr>
          <w:rFonts w:ascii="Times New Roman" w:hAnsi="Times New Roman" w:cs="Times New Roman"/>
          <w:sz w:val="24"/>
          <w:szCs w:val="24"/>
          <w:lang w:val="en-US"/>
        </w:rPr>
        <w:t>pH</w:t>
      </w:r>
      <w:r w:rsidR="00AA7CBC" w:rsidRPr="00C93905">
        <w:rPr>
          <w:rFonts w:ascii="Times New Roman" w:hAnsi="Times New Roman" w:cs="Times New Roman"/>
          <w:sz w:val="24"/>
          <w:szCs w:val="24"/>
        </w:rPr>
        <w:t xml:space="preserve"> среды изменяется от слабокислой до слабощелочной в озёрах острова </w:t>
      </w:r>
      <w:proofErr w:type="spellStart"/>
      <w:r w:rsidR="00AA7CBC" w:rsidRPr="00C93905">
        <w:rPr>
          <w:rFonts w:ascii="Times New Roman" w:hAnsi="Times New Roman" w:cs="Times New Roman"/>
          <w:sz w:val="24"/>
          <w:szCs w:val="24"/>
        </w:rPr>
        <w:t>Самойловский</w:t>
      </w:r>
      <w:proofErr w:type="spellEnd"/>
      <w:r w:rsidR="00D31A50">
        <w:rPr>
          <w:rFonts w:ascii="Times New Roman" w:hAnsi="Times New Roman" w:cs="Times New Roman"/>
          <w:sz w:val="24"/>
          <w:szCs w:val="24"/>
        </w:rPr>
        <w:t xml:space="preserve"> (Арктика)</w:t>
      </w:r>
      <w:r w:rsidR="00AA7CBC" w:rsidRPr="00C93905">
        <w:rPr>
          <w:rFonts w:ascii="Times New Roman" w:hAnsi="Times New Roman" w:cs="Times New Roman"/>
          <w:sz w:val="24"/>
          <w:szCs w:val="24"/>
        </w:rPr>
        <w:t xml:space="preserve"> (6.25 – 8.9), и от слабокислой до сильнощелочной в озерах полуострова </w:t>
      </w:r>
      <w:proofErr w:type="spellStart"/>
      <w:r w:rsidR="00AA7CBC" w:rsidRPr="00C93905">
        <w:rPr>
          <w:rFonts w:ascii="Times New Roman" w:hAnsi="Times New Roman" w:cs="Times New Roman"/>
          <w:sz w:val="24"/>
          <w:szCs w:val="24"/>
        </w:rPr>
        <w:t>Файлдс</w:t>
      </w:r>
      <w:proofErr w:type="spellEnd"/>
      <w:r w:rsidR="00AA7CBC" w:rsidRPr="00C93905">
        <w:rPr>
          <w:rFonts w:ascii="Times New Roman" w:hAnsi="Times New Roman" w:cs="Times New Roman"/>
          <w:sz w:val="24"/>
          <w:szCs w:val="24"/>
        </w:rPr>
        <w:t xml:space="preserve"> </w:t>
      </w:r>
      <w:r w:rsidR="00D31A50">
        <w:rPr>
          <w:rFonts w:ascii="Times New Roman" w:hAnsi="Times New Roman" w:cs="Times New Roman"/>
          <w:sz w:val="24"/>
          <w:szCs w:val="24"/>
        </w:rPr>
        <w:t xml:space="preserve">(Антарктида) </w:t>
      </w:r>
      <w:r w:rsidR="00AA7CBC" w:rsidRPr="00C93905">
        <w:rPr>
          <w:rFonts w:ascii="Times New Roman" w:hAnsi="Times New Roman" w:cs="Times New Roman"/>
          <w:sz w:val="24"/>
          <w:szCs w:val="24"/>
        </w:rPr>
        <w:t>(6.47</w:t>
      </w:r>
      <w:r w:rsidR="00715029">
        <w:rPr>
          <w:rFonts w:ascii="Times New Roman" w:hAnsi="Times New Roman" w:cs="Times New Roman"/>
          <w:sz w:val="24"/>
          <w:szCs w:val="24"/>
        </w:rPr>
        <w:t>–</w:t>
      </w:r>
      <w:r w:rsidR="00AA7CBC" w:rsidRPr="00C93905">
        <w:rPr>
          <w:rFonts w:ascii="Times New Roman" w:hAnsi="Times New Roman" w:cs="Times New Roman"/>
          <w:sz w:val="24"/>
          <w:szCs w:val="24"/>
        </w:rPr>
        <w:t xml:space="preserve">10.05). По минерализации озера различаются значительно. Озера острова </w:t>
      </w:r>
      <w:proofErr w:type="spellStart"/>
      <w:r w:rsidR="00AA7CBC" w:rsidRPr="00C93905">
        <w:rPr>
          <w:rFonts w:ascii="Times New Roman" w:hAnsi="Times New Roman" w:cs="Times New Roman"/>
          <w:sz w:val="24"/>
          <w:szCs w:val="24"/>
        </w:rPr>
        <w:t>Самойловский</w:t>
      </w:r>
      <w:proofErr w:type="spellEnd"/>
      <w:r w:rsidR="00AA7CBC" w:rsidRPr="00C93905">
        <w:rPr>
          <w:rFonts w:ascii="Times New Roman" w:hAnsi="Times New Roman" w:cs="Times New Roman"/>
          <w:sz w:val="24"/>
          <w:szCs w:val="24"/>
        </w:rPr>
        <w:t xml:space="preserve"> относятся к слабоминерализованным, а электропроводность изменяется от 32 до 132 </w:t>
      </w:r>
      <w:proofErr w:type="spellStart"/>
      <w:r w:rsidR="004E1601">
        <w:rPr>
          <w:rFonts w:ascii="Times New Roman" w:hAnsi="Times New Roman" w:cs="Times New Roman"/>
          <w:sz w:val="24"/>
          <w:szCs w:val="24"/>
        </w:rPr>
        <w:t>мкСм</w:t>
      </w:r>
      <w:proofErr w:type="spellEnd"/>
      <w:r w:rsidR="00AA7CBC" w:rsidRPr="00C93905">
        <w:rPr>
          <w:rFonts w:ascii="Times New Roman" w:hAnsi="Times New Roman" w:cs="Times New Roman"/>
          <w:sz w:val="24"/>
          <w:szCs w:val="24"/>
        </w:rPr>
        <w:t xml:space="preserve">/см. Электропроводность озер полуострова </w:t>
      </w:r>
      <w:proofErr w:type="spellStart"/>
      <w:r w:rsidR="00AA7CBC" w:rsidRPr="00C93905">
        <w:rPr>
          <w:rFonts w:ascii="Times New Roman" w:hAnsi="Times New Roman" w:cs="Times New Roman"/>
          <w:sz w:val="24"/>
          <w:szCs w:val="24"/>
        </w:rPr>
        <w:t>Файлдс</w:t>
      </w:r>
      <w:proofErr w:type="spellEnd"/>
      <w:r w:rsidR="00AA7CBC" w:rsidRPr="00C93905">
        <w:rPr>
          <w:rFonts w:ascii="Times New Roman" w:hAnsi="Times New Roman" w:cs="Times New Roman"/>
          <w:sz w:val="24"/>
          <w:szCs w:val="24"/>
        </w:rPr>
        <w:t xml:space="preserve"> изменяется в широких пределах: от 3 до 1138 </w:t>
      </w:r>
      <w:proofErr w:type="spellStart"/>
      <w:r w:rsidR="004E1601">
        <w:rPr>
          <w:rFonts w:ascii="Times New Roman" w:hAnsi="Times New Roman" w:cs="Times New Roman"/>
          <w:sz w:val="24"/>
          <w:szCs w:val="24"/>
        </w:rPr>
        <w:t>мкСм</w:t>
      </w:r>
      <w:proofErr w:type="spellEnd"/>
      <w:r w:rsidR="00AA7CBC" w:rsidRPr="00C93905">
        <w:rPr>
          <w:rFonts w:ascii="Times New Roman" w:hAnsi="Times New Roman" w:cs="Times New Roman"/>
          <w:sz w:val="24"/>
          <w:szCs w:val="24"/>
        </w:rPr>
        <w:t>/см</w:t>
      </w:r>
      <w:r w:rsidR="00B51A88">
        <w:rPr>
          <w:rFonts w:ascii="Times New Roman" w:hAnsi="Times New Roman" w:cs="Times New Roman"/>
          <w:sz w:val="24"/>
          <w:szCs w:val="24"/>
        </w:rPr>
        <w:t xml:space="preserve">. </w:t>
      </w:r>
      <w:r w:rsidR="00AA7CBC" w:rsidRPr="00C93905">
        <w:rPr>
          <w:rFonts w:ascii="Times New Roman" w:hAnsi="Times New Roman" w:cs="Times New Roman"/>
          <w:sz w:val="24"/>
          <w:szCs w:val="24"/>
        </w:rPr>
        <w:t>Концентрация кислорода в озёрах о. Кинг-Джордж варьируется от 6</w:t>
      </w:r>
      <w:r w:rsidR="00414F6C" w:rsidRPr="00414F6C">
        <w:rPr>
          <w:rFonts w:ascii="Times New Roman" w:hAnsi="Times New Roman" w:cs="Times New Roman"/>
          <w:sz w:val="24"/>
          <w:szCs w:val="24"/>
        </w:rPr>
        <w:t>.</w:t>
      </w:r>
      <w:r w:rsidR="00AA7CBC" w:rsidRPr="00C93905">
        <w:rPr>
          <w:rFonts w:ascii="Times New Roman" w:hAnsi="Times New Roman" w:cs="Times New Roman"/>
          <w:sz w:val="24"/>
          <w:szCs w:val="24"/>
        </w:rPr>
        <w:t xml:space="preserve">05 мг/л до 13.82 мг/л, в озёрах о. </w:t>
      </w:r>
      <w:proofErr w:type="spellStart"/>
      <w:r w:rsidR="00AA7CBC" w:rsidRPr="00C93905">
        <w:rPr>
          <w:rFonts w:ascii="Times New Roman" w:hAnsi="Times New Roman" w:cs="Times New Roman"/>
          <w:sz w:val="24"/>
          <w:szCs w:val="24"/>
        </w:rPr>
        <w:t>Самойловский</w:t>
      </w:r>
      <w:proofErr w:type="spellEnd"/>
      <w:r w:rsidR="00AA7CBC" w:rsidRPr="00C93905">
        <w:rPr>
          <w:rFonts w:ascii="Times New Roman" w:hAnsi="Times New Roman" w:cs="Times New Roman"/>
          <w:sz w:val="24"/>
          <w:szCs w:val="24"/>
        </w:rPr>
        <w:t xml:space="preserve"> </w:t>
      </w:r>
      <w:r w:rsidR="001720C5">
        <w:rPr>
          <w:rFonts w:ascii="Times New Roman" w:hAnsi="Times New Roman" w:cs="Times New Roman"/>
          <w:sz w:val="24"/>
          <w:szCs w:val="24"/>
        </w:rPr>
        <w:t>–</w:t>
      </w:r>
      <w:r w:rsidR="00AA7CBC" w:rsidRPr="00C93905">
        <w:rPr>
          <w:rFonts w:ascii="Times New Roman" w:hAnsi="Times New Roman" w:cs="Times New Roman"/>
          <w:sz w:val="24"/>
          <w:szCs w:val="24"/>
        </w:rPr>
        <w:t xml:space="preserve"> от 4.19 мг/л до 12.82 мг/л.</w:t>
      </w:r>
      <w:r w:rsidR="00305C9A">
        <w:rPr>
          <w:rFonts w:ascii="Times New Roman" w:hAnsi="Times New Roman" w:cs="Times New Roman"/>
          <w:sz w:val="24"/>
          <w:szCs w:val="24"/>
        </w:rPr>
        <w:t xml:space="preserve"> </w:t>
      </w:r>
      <w:r w:rsidR="00D04A00">
        <w:rPr>
          <w:rFonts w:ascii="Times New Roman" w:hAnsi="Times New Roman" w:cs="Times New Roman"/>
          <w:sz w:val="24"/>
          <w:szCs w:val="24"/>
        </w:rPr>
        <w:t xml:space="preserve">Согласно сравнительной </w:t>
      </w:r>
      <w:r w:rsidR="00305C9A">
        <w:rPr>
          <w:rFonts w:ascii="Times New Roman" w:hAnsi="Times New Roman" w:cs="Times New Roman"/>
          <w:sz w:val="24"/>
          <w:szCs w:val="24"/>
        </w:rPr>
        <w:t>таблиц</w:t>
      </w:r>
      <w:r w:rsidR="00D04A00">
        <w:rPr>
          <w:rFonts w:ascii="Times New Roman" w:hAnsi="Times New Roman" w:cs="Times New Roman"/>
          <w:sz w:val="24"/>
          <w:szCs w:val="24"/>
        </w:rPr>
        <w:t>е</w:t>
      </w:r>
      <w:r w:rsidR="00305C9A">
        <w:rPr>
          <w:rFonts w:ascii="Times New Roman" w:hAnsi="Times New Roman" w:cs="Times New Roman"/>
          <w:sz w:val="24"/>
          <w:szCs w:val="24"/>
        </w:rPr>
        <w:t xml:space="preserve"> 1</w:t>
      </w:r>
      <w:r w:rsidR="00D04A00">
        <w:rPr>
          <w:rFonts w:ascii="Times New Roman" w:hAnsi="Times New Roman" w:cs="Times New Roman"/>
          <w:sz w:val="24"/>
          <w:szCs w:val="24"/>
        </w:rPr>
        <w:t xml:space="preserve"> заметно, что</w:t>
      </w:r>
      <w:r w:rsidR="00305C9A">
        <w:rPr>
          <w:rFonts w:ascii="Times New Roman" w:hAnsi="Times New Roman" w:cs="Times New Roman"/>
          <w:sz w:val="24"/>
          <w:szCs w:val="24"/>
        </w:rPr>
        <w:t xml:space="preserve"> концентрации биогенных элементов в рассматриваемых озёрах Антарктиды выше, чем в озёрах Арктики.</w:t>
      </w:r>
    </w:p>
    <w:p w14:paraId="04A53FC3" w14:textId="20697974" w:rsidR="00AA7CBC" w:rsidRPr="00C93905" w:rsidRDefault="00AA7CBC" w:rsidP="008E3676">
      <w:pPr>
        <w:spacing w:line="360" w:lineRule="auto"/>
        <w:ind w:firstLine="851"/>
        <w:jc w:val="both"/>
        <w:rPr>
          <w:rFonts w:ascii="Times New Roman" w:hAnsi="Times New Roman" w:cs="Times New Roman"/>
          <w:sz w:val="24"/>
        </w:rPr>
      </w:pPr>
      <w:r w:rsidRPr="00C93905">
        <w:rPr>
          <w:rFonts w:ascii="Times New Roman" w:eastAsia="Times New Roman" w:hAnsi="Times New Roman" w:cs="Times New Roman"/>
          <w:color w:val="000000"/>
          <w:sz w:val="24"/>
          <w:szCs w:val="24"/>
          <w:lang w:eastAsia="ru-RU"/>
        </w:rPr>
        <w:t xml:space="preserve">Согласно классификации </w:t>
      </w:r>
      <w:proofErr w:type="spellStart"/>
      <w:r w:rsidRPr="00C93905">
        <w:rPr>
          <w:rFonts w:ascii="Times New Roman" w:eastAsia="Times New Roman" w:hAnsi="Times New Roman" w:cs="Times New Roman"/>
          <w:color w:val="000000"/>
          <w:sz w:val="24"/>
          <w:szCs w:val="24"/>
          <w:lang w:eastAsia="ru-RU"/>
        </w:rPr>
        <w:t>Алёкина</w:t>
      </w:r>
      <w:proofErr w:type="spellEnd"/>
      <w:r w:rsidR="004320A1" w:rsidRPr="00E51AF2">
        <w:rPr>
          <w:rFonts w:ascii="Times New Roman" w:eastAsia="Times New Roman" w:hAnsi="Times New Roman" w:cs="Times New Roman"/>
          <w:color w:val="000000"/>
          <w:sz w:val="24"/>
          <w:szCs w:val="24"/>
          <w:lang w:eastAsia="ru-RU"/>
        </w:rPr>
        <w:t xml:space="preserve"> (</w:t>
      </w:r>
      <w:proofErr w:type="spellStart"/>
      <w:r w:rsidR="004320A1">
        <w:rPr>
          <w:rFonts w:ascii="Times New Roman" w:eastAsia="Times New Roman" w:hAnsi="Times New Roman" w:cs="Times New Roman"/>
          <w:color w:val="000000"/>
          <w:sz w:val="24"/>
          <w:szCs w:val="24"/>
          <w:lang w:eastAsia="ru-RU"/>
        </w:rPr>
        <w:t>Алёкин</w:t>
      </w:r>
      <w:proofErr w:type="spellEnd"/>
      <w:r w:rsidR="004320A1">
        <w:rPr>
          <w:rFonts w:ascii="Times New Roman" w:eastAsia="Times New Roman" w:hAnsi="Times New Roman" w:cs="Times New Roman"/>
          <w:color w:val="000000"/>
          <w:sz w:val="24"/>
          <w:szCs w:val="24"/>
          <w:lang w:eastAsia="ru-RU"/>
        </w:rPr>
        <w:t>, 1953</w:t>
      </w:r>
      <w:r w:rsidR="004320A1" w:rsidRPr="00E51AF2">
        <w:rPr>
          <w:rFonts w:ascii="Times New Roman" w:eastAsia="Times New Roman" w:hAnsi="Times New Roman" w:cs="Times New Roman"/>
          <w:color w:val="000000"/>
          <w:sz w:val="24"/>
          <w:szCs w:val="24"/>
          <w:lang w:eastAsia="ru-RU"/>
        </w:rPr>
        <w:t>)</w:t>
      </w:r>
      <w:r w:rsidRPr="00C93905">
        <w:rPr>
          <w:rFonts w:ascii="Times New Roman" w:eastAsia="Times New Roman" w:hAnsi="Times New Roman" w:cs="Times New Roman"/>
          <w:color w:val="000000"/>
          <w:sz w:val="24"/>
          <w:szCs w:val="24"/>
          <w:lang w:eastAsia="ru-RU"/>
        </w:rPr>
        <w:t xml:space="preserve"> большинство озёр острова </w:t>
      </w:r>
      <w:proofErr w:type="spellStart"/>
      <w:r w:rsidRPr="00C93905">
        <w:rPr>
          <w:rFonts w:ascii="Times New Roman" w:eastAsia="Times New Roman" w:hAnsi="Times New Roman" w:cs="Times New Roman"/>
          <w:color w:val="000000"/>
          <w:sz w:val="24"/>
          <w:szCs w:val="24"/>
          <w:lang w:eastAsia="ru-RU"/>
        </w:rPr>
        <w:t>Самойловский</w:t>
      </w:r>
      <w:proofErr w:type="spellEnd"/>
      <w:r w:rsidRPr="00C93905">
        <w:rPr>
          <w:rFonts w:ascii="Times New Roman" w:eastAsia="Times New Roman" w:hAnsi="Times New Roman" w:cs="Times New Roman"/>
          <w:color w:val="000000"/>
          <w:sz w:val="24"/>
          <w:szCs w:val="24"/>
          <w:lang w:eastAsia="ru-RU"/>
        </w:rPr>
        <w:t xml:space="preserve"> относятся к гидрокарбонатно-кальциевым 1</w:t>
      </w:r>
      <w:r w:rsidR="00E078AC">
        <w:rPr>
          <w:rFonts w:ascii="Times New Roman" w:eastAsia="Times New Roman" w:hAnsi="Times New Roman" w:cs="Times New Roman"/>
          <w:color w:val="000000"/>
          <w:sz w:val="24"/>
          <w:szCs w:val="24"/>
          <w:lang w:eastAsia="ru-RU"/>
        </w:rPr>
        <w:t>-го</w:t>
      </w:r>
      <w:r w:rsidRPr="00C93905">
        <w:rPr>
          <w:rFonts w:ascii="Times New Roman" w:eastAsia="Times New Roman" w:hAnsi="Times New Roman" w:cs="Times New Roman"/>
          <w:color w:val="000000"/>
          <w:sz w:val="24"/>
          <w:szCs w:val="24"/>
          <w:lang w:eastAsia="ru-RU"/>
        </w:rPr>
        <w:t xml:space="preserve"> типа, озеро Южное относится к гидрокарбонатно-кальциевым 2</w:t>
      </w:r>
      <w:r w:rsidR="00E078AC">
        <w:rPr>
          <w:rFonts w:ascii="Times New Roman" w:eastAsia="Times New Roman" w:hAnsi="Times New Roman" w:cs="Times New Roman"/>
          <w:color w:val="000000"/>
          <w:sz w:val="24"/>
          <w:szCs w:val="24"/>
          <w:lang w:eastAsia="ru-RU"/>
        </w:rPr>
        <w:t>-го</w:t>
      </w:r>
      <w:r w:rsidRPr="00C93905">
        <w:rPr>
          <w:rFonts w:ascii="Times New Roman" w:eastAsia="Times New Roman" w:hAnsi="Times New Roman" w:cs="Times New Roman"/>
          <w:color w:val="000000"/>
          <w:sz w:val="24"/>
          <w:szCs w:val="24"/>
          <w:lang w:eastAsia="ru-RU"/>
        </w:rPr>
        <w:t xml:space="preserve"> типа. Озёра Шестёрка и Корявое относятся к гидрокарбонатно</w:t>
      </w:r>
      <w:r w:rsidR="00E078AC">
        <w:rPr>
          <w:rFonts w:ascii="Times New Roman" w:eastAsia="Times New Roman" w:hAnsi="Times New Roman" w:cs="Times New Roman"/>
          <w:color w:val="000000"/>
          <w:sz w:val="24"/>
          <w:szCs w:val="24"/>
          <w:lang w:eastAsia="ru-RU"/>
        </w:rPr>
        <w:t>-</w:t>
      </w:r>
      <w:r w:rsidRPr="00C93905">
        <w:rPr>
          <w:rFonts w:ascii="Times New Roman" w:eastAsia="Times New Roman" w:hAnsi="Times New Roman" w:cs="Times New Roman"/>
          <w:color w:val="000000"/>
          <w:sz w:val="24"/>
          <w:szCs w:val="24"/>
          <w:lang w:eastAsia="ru-RU"/>
        </w:rPr>
        <w:t>магниевым 1</w:t>
      </w:r>
      <w:r w:rsidR="00E078AC">
        <w:rPr>
          <w:rFonts w:ascii="Times New Roman" w:eastAsia="Times New Roman" w:hAnsi="Times New Roman" w:cs="Times New Roman"/>
          <w:color w:val="000000"/>
          <w:sz w:val="24"/>
          <w:szCs w:val="24"/>
          <w:lang w:eastAsia="ru-RU"/>
        </w:rPr>
        <w:t>-го</w:t>
      </w:r>
      <w:r w:rsidRPr="00C93905">
        <w:rPr>
          <w:rFonts w:ascii="Times New Roman" w:eastAsia="Times New Roman" w:hAnsi="Times New Roman" w:cs="Times New Roman"/>
          <w:color w:val="000000"/>
          <w:sz w:val="24"/>
          <w:szCs w:val="24"/>
          <w:lang w:eastAsia="ru-RU"/>
        </w:rPr>
        <w:t xml:space="preserve"> типа. </w:t>
      </w:r>
      <w:r w:rsidRPr="00C93905">
        <w:rPr>
          <w:rFonts w:ascii="Times New Roman" w:hAnsi="Times New Roman" w:cs="Times New Roman"/>
          <w:sz w:val="24"/>
        </w:rPr>
        <w:t xml:space="preserve">Озёра полуострова </w:t>
      </w:r>
      <w:proofErr w:type="spellStart"/>
      <w:r w:rsidRPr="00C93905">
        <w:rPr>
          <w:rFonts w:ascii="Times New Roman" w:hAnsi="Times New Roman" w:cs="Times New Roman"/>
          <w:sz w:val="24"/>
        </w:rPr>
        <w:t>Файлдс</w:t>
      </w:r>
      <w:proofErr w:type="spellEnd"/>
      <w:r w:rsidRPr="00C93905">
        <w:rPr>
          <w:rFonts w:ascii="Times New Roman" w:hAnsi="Times New Roman" w:cs="Times New Roman"/>
          <w:sz w:val="24"/>
        </w:rPr>
        <w:t xml:space="preserve"> относятся к хлоридно-натриевым 1</w:t>
      </w:r>
      <w:r w:rsidR="00E078AC">
        <w:rPr>
          <w:rFonts w:ascii="Times New Roman" w:hAnsi="Times New Roman" w:cs="Times New Roman"/>
          <w:sz w:val="24"/>
        </w:rPr>
        <w:t>-го</w:t>
      </w:r>
      <w:r w:rsidRPr="00C93905">
        <w:rPr>
          <w:rFonts w:ascii="Times New Roman" w:hAnsi="Times New Roman" w:cs="Times New Roman"/>
          <w:sz w:val="24"/>
        </w:rPr>
        <w:t xml:space="preserve"> и 2</w:t>
      </w:r>
      <w:r w:rsidR="00E078AC">
        <w:rPr>
          <w:rFonts w:ascii="Times New Roman" w:hAnsi="Times New Roman" w:cs="Times New Roman"/>
          <w:sz w:val="24"/>
        </w:rPr>
        <w:t>-го</w:t>
      </w:r>
      <w:r w:rsidRPr="00C93905">
        <w:rPr>
          <w:rFonts w:ascii="Times New Roman" w:hAnsi="Times New Roman" w:cs="Times New Roman"/>
          <w:sz w:val="24"/>
        </w:rPr>
        <w:t xml:space="preserve"> типа. </w:t>
      </w:r>
    </w:p>
    <w:p w14:paraId="528BDB74" w14:textId="2ECB5323" w:rsidR="00AA7CBC" w:rsidRDefault="00AA7CBC" w:rsidP="00736FF9">
      <w:pPr>
        <w:spacing w:after="0" w:line="360" w:lineRule="auto"/>
        <w:jc w:val="both"/>
        <w:rPr>
          <w:rFonts w:ascii="Times New Roman" w:eastAsia="Times New Roman" w:hAnsi="Times New Roman" w:cs="Times New Roman"/>
          <w:color w:val="000000"/>
          <w:sz w:val="24"/>
          <w:szCs w:val="24"/>
          <w:lang w:eastAsia="ru-RU"/>
        </w:rPr>
      </w:pPr>
      <w:r w:rsidRPr="00C93905">
        <w:rPr>
          <w:rFonts w:ascii="Times New Roman" w:eastAsia="Times New Roman" w:hAnsi="Times New Roman" w:cs="Times New Roman"/>
          <w:color w:val="000000"/>
          <w:sz w:val="24"/>
          <w:szCs w:val="24"/>
          <w:lang w:eastAsia="ru-RU"/>
        </w:rPr>
        <w:t xml:space="preserve">Таблица 1. Сравнение </w:t>
      </w:r>
      <w:r w:rsidR="00E078AC">
        <w:rPr>
          <w:rFonts w:ascii="Times New Roman" w:eastAsia="Times New Roman" w:hAnsi="Times New Roman" w:cs="Times New Roman"/>
          <w:color w:val="000000"/>
          <w:sz w:val="24"/>
          <w:szCs w:val="24"/>
          <w:lang w:eastAsia="ru-RU"/>
        </w:rPr>
        <w:t xml:space="preserve">амплитуды </w:t>
      </w:r>
      <w:r w:rsidRPr="00C93905">
        <w:rPr>
          <w:rFonts w:ascii="Times New Roman" w:eastAsia="Times New Roman" w:hAnsi="Times New Roman" w:cs="Times New Roman"/>
          <w:color w:val="000000"/>
          <w:sz w:val="24"/>
          <w:szCs w:val="24"/>
          <w:lang w:eastAsia="ru-RU"/>
        </w:rPr>
        <w:t xml:space="preserve">параметров озёр о. </w:t>
      </w:r>
      <w:proofErr w:type="spellStart"/>
      <w:r w:rsidRPr="00C93905">
        <w:rPr>
          <w:rFonts w:ascii="Times New Roman" w:eastAsia="Times New Roman" w:hAnsi="Times New Roman" w:cs="Times New Roman"/>
          <w:color w:val="000000"/>
          <w:sz w:val="24"/>
          <w:szCs w:val="24"/>
          <w:lang w:eastAsia="ru-RU"/>
        </w:rPr>
        <w:t>Самойловский</w:t>
      </w:r>
      <w:proofErr w:type="spellEnd"/>
      <w:r w:rsidRPr="00C93905">
        <w:rPr>
          <w:rFonts w:ascii="Times New Roman" w:eastAsia="Times New Roman" w:hAnsi="Times New Roman" w:cs="Times New Roman"/>
          <w:color w:val="000000"/>
          <w:sz w:val="24"/>
          <w:szCs w:val="24"/>
          <w:lang w:eastAsia="ru-RU"/>
        </w:rPr>
        <w:t xml:space="preserve"> и о. Кинг-Джордж</w:t>
      </w:r>
    </w:p>
    <w:tbl>
      <w:tblPr>
        <w:tblW w:w="8647" w:type="dxa"/>
        <w:tblInd w:w="-5" w:type="dxa"/>
        <w:tblLook w:val="04A0" w:firstRow="1" w:lastRow="0" w:firstColumn="1" w:lastColumn="0" w:noHBand="0" w:noVBand="1"/>
      </w:tblPr>
      <w:tblGrid>
        <w:gridCol w:w="3080"/>
        <w:gridCol w:w="1456"/>
        <w:gridCol w:w="1220"/>
        <w:gridCol w:w="1615"/>
        <w:gridCol w:w="1276"/>
      </w:tblGrid>
      <w:tr w:rsidR="00FF5CEF" w:rsidRPr="00FF5CEF" w14:paraId="5DAB19E7" w14:textId="77777777" w:rsidTr="003E7017">
        <w:trPr>
          <w:trHeight w:val="315"/>
        </w:trPr>
        <w:tc>
          <w:tcPr>
            <w:tcW w:w="3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3326" w14:textId="77777777" w:rsidR="00FF5CEF" w:rsidRPr="00FF5CEF" w:rsidRDefault="00FF5CEF" w:rsidP="00FF5CEF">
            <w:pPr>
              <w:spacing w:after="0" w:line="240" w:lineRule="auto"/>
              <w:jc w:val="center"/>
              <w:rPr>
                <w:rFonts w:ascii="Times New Roman" w:eastAsia="Times New Roman" w:hAnsi="Times New Roman" w:cs="Times New Roman"/>
                <w:b/>
                <w:bCs/>
                <w:color w:val="000000"/>
                <w:sz w:val="24"/>
                <w:szCs w:val="24"/>
                <w:lang w:eastAsia="ru-RU"/>
              </w:rPr>
            </w:pPr>
            <w:r w:rsidRPr="00FF5CEF">
              <w:rPr>
                <w:rFonts w:ascii="Times New Roman" w:eastAsia="Times New Roman" w:hAnsi="Times New Roman" w:cs="Times New Roman"/>
                <w:b/>
                <w:bCs/>
                <w:color w:val="000000"/>
                <w:sz w:val="24"/>
                <w:szCs w:val="24"/>
                <w:lang w:eastAsia="ru-RU"/>
              </w:rPr>
              <w:t>Параметры</w:t>
            </w:r>
          </w:p>
        </w:tc>
        <w:tc>
          <w:tcPr>
            <w:tcW w:w="26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BD05FB" w14:textId="77777777" w:rsidR="00FF5CEF" w:rsidRPr="00FF5CEF" w:rsidRDefault="00FF5CEF" w:rsidP="00FF5CEF">
            <w:pPr>
              <w:spacing w:after="0" w:line="240" w:lineRule="auto"/>
              <w:jc w:val="center"/>
              <w:rPr>
                <w:rFonts w:ascii="Times New Roman" w:eastAsia="Times New Roman" w:hAnsi="Times New Roman" w:cs="Times New Roman"/>
                <w:b/>
                <w:bCs/>
                <w:color w:val="000000"/>
                <w:sz w:val="24"/>
                <w:szCs w:val="24"/>
                <w:lang w:eastAsia="ru-RU"/>
              </w:rPr>
            </w:pPr>
            <w:r w:rsidRPr="00FF5CEF">
              <w:rPr>
                <w:rFonts w:ascii="Times New Roman" w:eastAsia="Times New Roman" w:hAnsi="Times New Roman" w:cs="Times New Roman"/>
                <w:b/>
                <w:bCs/>
                <w:color w:val="000000"/>
                <w:sz w:val="24"/>
                <w:szCs w:val="24"/>
                <w:lang w:eastAsia="ru-RU"/>
              </w:rPr>
              <w:t>Антарктида</w:t>
            </w:r>
          </w:p>
        </w:tc>
        <w:tc>
          <w:tcPr>
            <w:tcW w:w="289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9B4B79" w14:textId="77777777" w:rsidR="00FF5CEF" w:rsidRPr="00FF5CEF" w:rsidRDefault="00FF5CEF" w:rsidP="00FF5CEF">
            <w:pPr>
              <w:spacing w:after="0" w:line="240" w:lineRule="auto"/>
              <w:jc w:val="center"/>
              <w:rPr>
                <w:rFonts w:ascii="Times New Roman" w:eastAsia="Times New Roman" w:hAnsi="Times New Roman" w:cs="Times New Roman"/>
                <w:b/>
                <w:bCs/>
                <w:color w:val="000000"/>
                <w:sz w:val="24"/>
                <w:szCs w:val="24"/>
                <w:lang w:eastAsia="ru-RU"/>
              </w:rPr>
            </w:pPr>
            <w:r w:rsidRPr="00FF5CEF">
              <w:rPr>
                <w:rFonts w:ascii="Times New Roman" w:eastAsia="Times New Roman" w:hAnsi="Times New Roman" w:cs="Times New Roman"/>
                <w:b/>
                <w:bCs/>
                <w:color w:val="000000"/>
                <w:sz w:val="24"/>
                <w:szCs w:val="24"/>
                <w:lang w:eastAsia="ru-RU"/>
              </w:rPr>
              <w:t>Арктика</w:t>
            </w:r>
          </w:p>
        </w:tc>
      </w:tr>
      <w:tr w:rsidR="00FF5CEF" w:rsidRPr="00FF5CEF" w14:paraId="7CB8026F" w14:textId="77777777" w:rsidTr="003E7017">
        <w:trPr>
          <w:trHeight w:val="315"/>
        </w:trPr>
        <w:tc>
          <w:tcPr>
            <w:tcW w:w="3080" w:type="dxa"/>
            <w:vMerge/>
            <w:tcBorders>
              <w:top w:val="single" w:sz="4" w:space="0" w:color="auto"/>
              <w:left w:val="single" w:sz="4" w:space="0" w:color="auto"/>
              <w:bottom w:val="single" w:sz="4" w:space="0" w:color="auto"/>
              <w:right w:val="single" w:sz="4" w:space="0" w:color="auto"/>
            </w:tcBorders>
            <w:vAlign w:val="center"/>
            <w:hideMark/>
          </w:tcPr>
          <w:p w14:paraId="080D8E8F" w14:textId="77777777" w:rsidR="00FF5CEF" w:rsidRPr="00FF5CEF" w:rsidRDefault="00FF5CEF" w:rsidP="00FF5CEF">
            <w:pPr>
              <w:spacing w:after="0" w:line="240" w:lineRule="auto"/>
              <w:rPr>
                <w:rFonts w:ascii="Times New Roman" w:eastAsia="Times New Roman" w:hAnsi="Times New Roman" w:cs="Times New Roman"/>
                <w:b/>
                <w:bCs/>
                <w:color w:val="000000"/>
                <w:sz w:val="24"/>
                <w:szCs w:val="24"/>
                <w:lang w:eastAsia="ru-RU"/>
              </w:rPr>
            </w:pPr>
          </w:p>
        </w:tc>
        <w:tc>
          <w:tcPr>
            <w:tcW w:w="1456" w:type="dxa"/>
            <w:tcBorders>
              <w:top w:val="nil"/>
              <w:left w:val="nil"/>
              <w:bottom w:val="single" w:sz="4" w:space="0" w:color="auto"/>
              <w:right w:val="single" w:sz="4" w:space="0" w:color="auto"/>
            </w:tcBorders>
            <w:shd w:val="clear" w:color="auto" w:fill="auto"/>
            <w:noWrap/>
            <w:vAlign w:val="center"/>
            <w:hideMark/>
          </w:tcPr>
          <w:p w14:paraId="0B22BD0C" w14:textId="77777777" w:rsidR="00FF5CEF" w:rsidRPr="00FF5CEF" w:rsidRDefault="00FF5CEF" w:rsidP="00FF5CE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FF5CEF">
              <w:rPr>
                <w:rFonts w:ascii="Times New Roman" w:eastAsia="Times New Roman" w:hAnsi="Times New Roman" w:cs="Times New Roman"/>
                <w:b/>
                <w:bCs/>
                <w:color w:val="000000"/>
                <w:sz w:val="24"/>
                <w:szCs w:val="24"/>
                <w:lang w:eastAsia="ru-RU"/>
              </w:rPr>
              <w:t>min</w:t>
            </w:r>
            <w:proofErr w:type="spellEnd"/>
          </w:p>
        </w:tc>
        <w:tc>
          <w:tcPr>
            <w:tcW w:w="1220" w:type="dxa"/>
            <w:tcBorders>
              <w:top w:val="nil"/>
              <w:left w:val="nil"/>
              <w:bottom w:val="single" w:sz="4" w:space="0" w:color="auto"/>
              <w:right w:val="single" w:sz="4" w:space="0" w:color="auto"/>
            </w:tcBorders>
            <w:shd w:val="clear" w:color="auto" w:fill="auto"/>
            <w:noWrap/>
            <w:vAlign w:val="center"/>
            <w:hideMark/>
          </w:tcPr>
          <w:p w14:paraId="4EBB3892" w14:textId="77777777" w:rsidR="00FF5CEF" w:rsidRPr="00FF5CEF" w:rsidRDefault="00FF5CEF" w:rsidP="00FF5CE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FF5CEF">
              <w:rPr>
                <w:rFonts w:ascii="Times New Roman" w:eastAsia="Times New Roman" w:hAnsi="Times New Roman" w:cs="Times New Roman"/>
                <w:b/>
                <w:bCs/>
                <w:color w:val="000000"/>
                <w:sz w:val="24"/>
                <w:szCs w:val="24"/>
                <w:lang w:eastAsia="ru-RU"/>
              </w:rPr>
              <w:t>max</w:t>
            </w:r>
            <w:proofErr w:type="spellEnd"/>
          </w:p>
        </w:tc>
        <w:tc>
          <w:tcPr>
            <w:tcW w:w="1615" w:type="dxa"/>
            <w:tcBorders>
              <w:top w:val="nil"/>
              <w:left w:val="nil"/>
              <w:bottom w:val="single" w:sz="4" w:space="0" w:color="auto"/>
              <w:right w:val="single" w:sz="4" w:space="0" w:color="auto"/>
            </w:tcBorders>
            <w:shd w:val="clear" w:color="auto" w:fill="auto"/>
            <w:noWrap/>
            <w:vAlign w:val="center"/>
            <w:hideMark/>
          </w:tcPr>
          <w:p w14:paraId="7F761041" w14:textId="77777777" w:rsidR="00FF5CEF" w:rsidRPr="00FF5CEF" w:rsidRDefault="00FF5CEF" w:rsidP="00FF5CE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FF5CEF">
              <w:rPr>
                <w:rFonts w:ascii="Times New Roman" w:eastAsia="Times New Roman" w:hAnsi="Times New Roman" w:cs="Times New Roman"/>
                <w:b/>
                <w:bCs/>
                <w:color w:val="000000"/>
                <w:sz w:val="24"/>
                <w:szCs w:val="24"/>
                <w:lang w:eastAsia="ru-RU"/>
              </w:rPr>
              <w:t>min</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6F5A77EF" w14:textId="77777777" w:rsidR="00FF5CEF" w:rsidRPr="00FF5CEF" w:rsidRDefault="00FF5CEF" w:rsidP="00FF5CE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FF5CEF">
              <w:rPr>
                <w:rFonts w:ascii="Times New Roman" w:eastAsia="Times New Roman" w:hAnsi="Times New Roman" w:cs="Times New Roman"/>
                <w:b/>
                <w:bCs/>
                <w:color w:val="000000"/>
                <w:sz w:val="24"/>
                <w:szCs w:val="24"/>
                <w:lang w:eastAsia="ru-RU"/>
              </w:rPr>
              <w:t>max</w:t>
            </w:r>
            <w:proofErr w:type="spellEnd"/>
          </w:p>
        </w:tc>
      </w:tr>
      <w:tr w:rsidR="00FF5CEF" w:rsidRPr="00FF5CEF" w14:paraId="7BDBEB6E"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3A424AD8"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Глубина, м</w:t>
            </w:r>
          </w:p>
        </w:tc>
        <w:tc>
          <w:tcPr>
            <w:tcW w:w="1456" w:type="dxa"/>
            <w:tcBorders>
              <w:top w:val="nil"/>
              <w:left w:val="nil"/>
              <w:bottom w:val="single" w:sz="4" w:space="0" w:color="auto"/>
              <w:right w:val="single" w:sz="4" w:space="0" w:color="auto"/>
            </w:tcBorders>
            <w:shd w:val="clear" w:color="auto" w:fill="auto"/>
            <w:noWrap/>
            <w:vAlign w:val="center"/>
            <w:hideMark/>
          </w:tcPr>
          <w:p w14:paraId="1C3E1750"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0.05</w:t>
            </w:r>
          </w:p>
        </w:tc>
        <w:tc>
          <w:tcPr>
            <w:tcW w:w="1220" w:type="dxa"/>
            <w:tcBorders>
              <w:top w:val="nil"/>
              <w:left w:val="nil"/>
              <w:bottom w:val="single" w:sz="4" w:space="0" w:color="auto"/>
              <w:right w:val="single" w:sz="4" w:space="0" w:color="auto"/>
            </w:tcBorders>
            <w:shd w:val="clear" w:color="auto" w:fill="auto"/>
            <w:noWrap/>
            <w:vAlign w:val="center"/>
            <w:hideMark/>
          </w:tcPr>
          <w:p w14:paraId="15111F8C"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20</w:t>
            </w:r>
          </w:p>
        </w:tc>
        <w:tc>
          <w:tcPr>
            <w:tcW w:w="1615" w:type="dxa"/>
            <w:tcBorders>
              <w:top w:val="nil"/>
              <w:left w:val="nil"/>
              <w:bottom w:val="single" w:sz="4" w:space="0" w:color="auto"/>
              <w:right w:val="single" w:sz="4" w:space="0" w:color="auto"/>
            </w:tcBorders>
            <w:shd w:val="clear" w:color="auto" w:fill="auto"/>
            <w:noWrap/>
            <w:vAlign w:val="center"/>
            <w:hideMark/>
          </w:tcPr>
          <w:p w14:paraId="4CF3FC46"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w:t>
            </w:r>
          </w:p>
        </w:tc>
        <w:tc>
          <w:tcPr>
            <w:tcW w:w="1276" w:type="dxa"/>
            <w:tcBorders>
              <w:top w:val="nil"/>
              <w:left w:val="nil"/>
              <w:bottom w:val="single" w:sz="4" w:space="0" w:color="auto"/>
              <w:right w:val="single" w:sz="4" w:space="0" w:color="auto"/>
            </w:tcBorders>
            <w:shd w:val="clear" w:color="auto" w:fill="auto"/>
            <w:noWrap/>
            <w:vAlign w:val="center"/>
            <w:hideMark/>
          </w:tcPr>
          <w:p w14:paraId="4721EF08"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6.5</w:t>
            </w:r>
          </w:p>
        </w:tc>
      </w:tr>
      <w:tr w:rsidR="00FF5CEF" w:rsidRPr="00FF5CEF" w14:paraId="6A38D8BB" w14:textId="77777777" w:rsidTr="003E7017">
        <w:trPr>
          <w:trHeight w:val="660"/>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3EE3DFE2" w14:textId="2F5F8CA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 xml:space="preserve">Площадь поверхности, </w:t>
            </w:r>
            <w:r w:rsidR="00491CB0">
              <w:rPr>
                <w:rFonts w:ascii="Times New Roman" w:eastAsia="Times New Roman" w:hAnsi="Times New Roman" w:cs="Times New Roman"/>
                <w:b/>
                <w:color w:val="000000"/>
                <w:sz w:val="24"/>
                <w:szCs w:val="24"/>
                <w:lang w:eastAsia="ru-RU"/>
              </w:rPr>
              <w:t>к</w:t>
            </w:r>
            <w:r w:rsidRPr="008A7D3A">
              <w:rPr>
                <w:rFonts w:ascii="Times New Roman" w:eastAsia="Times New Roman" w:hAnsi="Times New Roman" w:cs="Times New Roman"/>
                <w:b/>
                <w:color w:val="000000"/>
                <w:sz w:val="24"/>
                <w:szCs w:val="24"/>
                <w:lang w:eastAsia="ru-RU"/>
              </w:rPr>
              <w:t>м</w:t>
            </w:r>
            <w:r w:rsidRPr="008A7D3A">
              <w:rPr>
                <w:rFonts w:ascii="Times New Roman" w:eastAsia="Times New Roman" w:hAnsi="Times New Roman" w:cs="Times New Roman"/>
                <w:b/>
                <w:color w:val="000000"/>
                <w:sz w:val="24"/>
                <w:szCs w:val="24"/>
                <w:vertAlign w:val="superscript"/>
                <w:lang w:eastAsia="ru-RU"/>
              </w:rPr>
              <w:t>2</w:t>
            </w:r>
          </w:p>
        </w:tc>
        <w:tc>
          <w:tcPr>
            <w:tcW w:w="1456" w:type="dxa"/>
            <w:tcBorders>
              <w:top w:val="nil"/>
              <w:left w:val="nil"/>
              <w:bottom w:val="single" w:sz="4" w:space="0" w:color="auto"/>
              <w:right w:val="single" w:sz="4" w:space="0" w:color="auto"/>
            </w:tcBorders>
            <w:shd w:val="clear" w:color="auto" w:fill="auto"/>
            <w:noWrap/>
            <w:vAlign w:val="center"/>
            <w:hideMark/>
          </w:tcPr>
          <w:p w14:paraId="4710C3EF" w14:textId="279B8DD2" w:rsidR="00FF5CEF" w:rsidRPr="00FF5CEF" w:rsidRDefault="00FF5CEF" w:rsidP="00FF5CEF">
            <w:pPr>
              <w:spacing w:after="0" w:line="240" w:lineRule="auto"/>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1*10</w:t>
            </w:r>
            <w:r>
              <w:rPr>
                <w:rFonts w:ascii="Times New Roman" w:eastAsia="Times New Roman" w:hAnsi="Times New Roman" w:cs="Times New Roman"/>
                <w:color w:val="000000"/>
                <w:sz w:val="24"/>
                <w:szCs w:val="24"/>
                <w:vertAlign w:val="superscript"/>
                <w:lang w:eastAsia="ru-RU"/>
              </w:rPr>
              <w:t>-5</w:t>
            </w:r>
          </w:p>
        </w:tc>
        <w:tc>
          <w:tcPr>
            <w:tcW w:w="1220" w:type="dxa"/>
            <w:tcBorders>
              <w:top w:val="nil"/>
              <w:left w:val="nil"/>
              <w:bottom w:val="single" w:sz="4" w:space="0" w:color="auto"/>
              <w:right w:val="single" w:sz="4" w:space="0" w:color="auto"/>
            </w:tcBorders>
            <w:shd w:val="clear" w:color="auto" w:fill="auto"/>
            <w:noWrap/>
            <w:vAlign w:val="center"/>
            <w:hideMark/>
          </w:tcPr>
          <w:p w14:paraId="693971B4" w14:textId="666A4D7C" w:rsidR="00FF5CEF" w:rsidRPr="00FF5CEF" w:rsidRDefault="00FF5CEF" w:rsidP="00FF5CEF">
            <w:pPr>
              <w:spacing w:after="0" w:line="240" w:lineRule="auto"/>
              <w:jc w:val="center"/>
              <w:rPr>
                <w:rFonts w:ascii="Times New Roman" w:eastAsia="Times New Roman" w:hAnsi="Times New Roman" w:cs="Times New Roman"/>
                <w:color w:val="000000"/>
                <w:sz w:val="24"/>
                <w:szCs w:val="24"/>
                <w:vertAlign w:val="superscript"/>
                <w:lang w:eastAsia="ru-RU"/>
              </w:rPr>
            </w:pPr>
            <w:r w:rsidRPr="00FF5CEF">
              <w:rPr>
                <w:rFonts w:ascii="Times New Roman" w:eastAsia="Times New Roman" w:hAnsi="Times New Roman" w:cs="Times New Roman"/>
                <w:color w:val="000000"/>
                <w:sz w:val="24"/>
                <w:szCs w:val="24"/>
                <w:lang w:eastAsia="ru-RU"/>
              </w:rPr>
              <w:t>95</w:t>
            </w:r>
            <w:r>
              <w:rPr>
                <w:rFonts w:ascii="Times New Roman" w:eastAsia="Times New Roman" w:hAnsi="Times New Roman" w:cs="Times New Roman"/>
                <w:color w:val="000000"/>
                <w:sz w:val="24"/>
                <w:szCs w:val="24"/>
                <w:lang w:eastAsia="ru-RU"/>
              </w:rPr>
              <w:t>*10</w:t>
            </w:r>
            <w:r>
              <w:rPr>
                <w:rFonts w:ascii="Times New Roman" w:eastAsia="Times New Roman" w:hAnsi="Times New Roman" w:cs="Times New Roman"/>
                <w:color w:val="000000"/>
                <w:sz w:val="24"/>
                <w:szCs w:val="24"/>
                <w:vertAlign w:val="superscript"/>
                <w:lang w:eastAsia="ru-RU"/>
              </w:rPr>
              <w:t>-3</w:t>
            </w:r>
          </w:p>
        </w:tc>
        <w:tc>
          <w:tcPr>
            <w:tcW w:w="1615" w:type="dxa"/>
            <w:tcBorders>
              <w:top w:val="nil"/>
              <w:left w:val="nil"/>
              <w:bottom w:val="single" w:sz="4" w:space="0" w:color="auto"/>
              <w:right w:val="single" w:sz="4" w:space="0" w:color="auto"/>
            </w:tcBorders>
            <w:shd w:val="clear" w:color="auto" w:fill="auto"/>
            <w:noWrap/>
            <w:vAlign w:val="center"/>
            <w:hideMark/>
          </w:tcPr>
          <w:p w14:paraId="5BCBE3FA" w14:textId="21BA6AE0" w:rsidR="00FF5CEF" w:rsidRPr="00FF5CEF" w:rsidRDefault="00FF5CEF" w:rsidP="00FF5CEF">
            <w:pPr>
              <w:spacing w:after="0" w:line="240" w:lineRule="auto"/>
              <w:jc w:val="center"/>
              <w:rPr>
                <w:rFonts w:ascii="Times New Roman" w:eastAsia="Times New Roman" w:hAnsi="Times New Roman" w:cs="Times New Roman"/>
                <w:color w:val="000000"/>
                <w:sz w:val="24"/>
                <w:szCs w:val="24"/>
                <w:vertAlign w:val="superscript"/>
                <w:lang w:eastAsia="ru-RU"/>
              </w:rPr>
            </w:pPr>
            <w:r w:rsidRPr="00FF5CEF">
              <w:rPr>
                <w:rFonts w:ascii="Times New Roman" w:eastAsia="Times New Roman" w:hAnsi="Times New Roman" w:cs="Times New Roman"/>
                <w:color w:val="000000"/>
                <w:sz w:val="24"/>
                <w:szCs w:val="24"/>
                <w:lang w:eastAsia="ru-RU"/>
              </w:rPr>
              <w:t>1</w:t>
            </w:r>
            <w:r w:rsidR="003E7017">
              <w:rPr>
                <w:rFonts w:ascii="Times New Roman" w:eastAsia="Times New Roman" w:hAnsi="Times New Roman" w:cs="Times New Roman"/>
                <w:color w:val="000000"/>
                <w:sz w:val="24"/>
                <w:szCs w:val="24"/>
                <w:lang w:eastAsia="ru-RU"/>
              </w:rPr>
              <w:t>*10</w:t>
            </w:r>
            <w:r w:rsidR="003E7017">
              <w:rPr>
                <w:rFonts w:ascii="Times New Roman" w:eastAsia="Times New Roman" w:hAnsi="Times New Roman" w:cs="Times New Roman"/>
                <w:color w:val="000000"/>
                <w:sz w:val="24"/>
                <w:szCs w:val="24"/>
                <w:vertAlign w:val="superscript"/>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14:paraId="37F5C2A4" w14:textId="0D6297D0" w:rsidR="00FF5CEF" w:rsidRPr="00FF5CEF" w:rsidRDefault="00FF5CEF" w:rsidP="00FF5CEF">
            <w:pPr>
              <w:spacing w:after="0" w:line="240" w:lineRule="auto"/>
              <w:jc w:val="center"/>
              <w:rPr>
                <w:rFonts w:ascii="Times New Roman" w:eastAsia="Times New Roman" w:hAnsi="Times New Roman" w:cs="Times New Roman"/>
                <w:color w:val="000000"/>
                <w:sz w:val="24"/>
                <w:szCs w:val="24"/>
                <w:vertAlign w:val="superscript"/>
                <w:lang w:eastAsia="ru-RU"/>
              </w:rPr>
            </w:pPr>
            <w:r w:rsidRPr="00FF5CEF">
              <w:rPr>
                <w:rFonts w:ascii="Times New Roman" w:eastAsia="Times New Roman" w:hAnsi="Times New Roman" w:cs="Times New Roman"/>
                <w:color w:val="000000"/>
                <w:sz w:val="24"/>
                <w:szCs w:val="24"/>
                <w:lang w:eastAsia="ru-RU"/>
              </w:rPr>
              <w:t>49</w:t>
            </w:r>
            <w:r w:rsidR="003E7017">
              <w:rPr>
                <w:rFonts w:ascii="Times New Roman" w:eastAsia="Times New Roman" w:hAnsi="Times New Roman" w:cs="Times New Roman"/>
                <w:color w:val="000000"/>
                <w:sz w:val="24"/>
                <w:szCs w:val="24"/>
                <w:lang w:eastAsia="ru-RU"/>
              </w:rPr>
              <w:t>*10</w:t>
            </w:r>
            <w:r w:rsidR="003E7017">
              <w:rPr>
                <w:rFonts w:ascii="Times New Roman" w:eastAsia="Times New Roman" w:hAnsi="Times New Roman" w:cs="Times New Roman"/>
                <w:color w:val="000000"/>
                <w:sz w:val="24"/>
                <w:szCs w:val="24"/>
                <w:vertAlign w:val="superscript"/>
                <w:lang w:eastAsia="ru-RU"/>
              </w:rPr>
              <w:t>-3</w:t>
            </w:r>
          </w:p>
        </w:tc>
      </w:tr>
      <w:tr w:rsidR="00FF5CEF" w:rsidRPr="00FF5CEF" w14:paraId="0A1C736D"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21DF5EE5" w14:textId="43603143"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Температура воды,</w:t>
            </w:r>
            <w:r w:rsidR="00D714DA" w:rsidRPr="008A7D3A">
              <w:rPr>
                <w:rFonts w:ascii="Times New Roman" w:eastAsia="Times New Roman" w:hAnsi="Times New Roman" w:cs="Times New Roman"/>
                <w:b/>
                <w:color w:val="000000"/>
                <w:sz w:val="24"/>
                <w:szCs w:val="24"/>
                <w:lang w:eastAsia="ru-RU"/>
              </w:rPr>
              <w:t xml:space="preserve"> </w:t>
            </w:r>
            <w:r w:rsidRPr="008A7D3A">
              <w:rPr>
                <w:rFonts w:ascii="Times New Roman" w:eastAsia="Times New Roman" w:hAnsi="Times New Roman" w:cs="Times New Roman"/>
                <w:b/>
                <w:color w:val="000000"/>
                <w:sz w:val="24"/>
                <w:szCs w:val="24"/>
                <w:lang w:eastAsia="ru-RU"/>
              </w:rPr>
              <w:t>°C</w:t>
            </w:r>
          </w:p>
        </w:tc>
        <w:tc>
          <w:tcPr>
            <w:tcW w:w="1456" w:type="dxa"/>
            <w:tcBorders>
              <w:top w:val="nil"/>
              <w:left w:val="nil"/>
              <w:bottom w:val="single" w:sz="4" w:space="0" w:color="auto"/>
              <w:right w:val="single" w:sz="4" w:space="0" w:color="auto"/>
            </w:tcBorders>
            <w:shd w:val="clear" w:color="auto" w:fill="auto"/>
            <w:noWrap/>
            <w:vAlign w:val="center"/>
            <w:hideMark/>
          </w:tcPr>
          <w:p w14:paraId="11482C52"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0.1</w:t>
            </w:r>
          </w:p>
        </w:tc>
        <w:tc>
          <w:tcPr>
            <w:tcW w:w="1220" w:type="dxa"/>
            <w:tcBorders>
              <w:top w:val="nil"/>
              <w:left w:val="nil"/>
              <w:bottom w:val="single" w:sz="4" w:space="0" w:color="auto"/>
              <w:right w:val="single" w:sz="4" w:space="0" w:color="auto"/>
            </w:tcBorders>
            <w:shd w:val="clear" w:color="auto" w:fill="auto"/>
            <w:noWrap/>
            <w:vAlign w:val="center"/>
            <w:hideMark/>
          </w:tcPr>
          <w:p w14:paraId="18D8F0F3"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18.3</w:t>
            </w:r>
          </w:p>
        </w:tc>
        <w:tc>
          <w:tcPr>
            <w:tcW w:w="1615" w:type="dxa"/>
            <w:tcBorders>
              <w:top w:val="nil"/>
              <w:left w:val="nil"/>
              <w:bottom w:val="single" w:sz="4" w:space="0" w:color="auto"/>
              <w:right w:val="single" w:sz="4" w:space="0" w:color="auto"/>
            </w:tcBorders>
            <w:shd w:val="clear" w:color="auto" w:fill="auto"/>
            <w:noWrap/>
            <w:vAlign w:val="center"/>
            <w:hideMark/>
          </w:tcPr>
          <w:p w14:paraId="55A065BB"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10.9</w:t>
            </w:r>
          </w:p>
        </w:tc>
        <w:tc>
          <w:tcPr>
            <w:tcW w:w="1276" w:type="dxa"/>
            <w:tcBorders>
              <w:top w:val="nil"/>
              <w:left w:val="nil"/>
              <w:bottom w:val="single" w:sz="4" w:space="0" w:color="auto"/>
              <w:right w:val="single" w:sz="4" w:space="0" w:color="auto"/>
            </w:tcBorders>
            <w:shd w:val="clear" w:color="auto" w:fill="auto"/>
            <w:noWrap/>
            <w:vAlign w:val="center"/>
            <w:hideMark/>
          </w:tcPr>
          <w:p w14:paraId="056B8D68"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15.9</w:t>
            </w:r>
          </w:p>
        </w:tc>
      </w:tr>
      <w:tr w:rsidR="00FF5CEF" w:rsidRPr="00FF5CEF" w14:paraId="007637F8"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084C942"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proofErr w:type="spellStart"/>
            <w:r w:rsidRPr="008A7D3A">
              <w:rPr>
                <w:rFonts w:ascii="Times New Roman" w:eastAsia="Times New Roman" w:hAnsi="Times New Roman" w:cs="Times New Roman"/>
                <w:b/>
                <w:color w:val="000000"/>
                <w:sz w:val="24"/>
                <w:szCs w:val="24"/>
                <w:lang w:eastAsia="ru-RU"/>
              </w:rPr>
              <w:t>pH</w:t>
            </w:r>
            <w:proofErr w:type="spellEnd"/>
          </w:p>
        </w:tc>
        <w:tc>
          <w:tcPr>
            <w:tcW w:w="1456" w:type="dxa"/>
            <w:tcBorders>
              <w:top w:val="nil"/>
              <w:left w:val="nil"/>
              <w:bottom w:val="single" w:sz="4" w:space="0" w:color="auto"/>
              <w:right w:val="single" w:sz="4" w:space="0" w:color="auto"/>
            </w:tcBorders>
            <w:shd w:val="clear" w:color="auto" w:fill="auto"/>
            <w:noWrap/>
            <w:vAlign w:val="center"/>
            <w:hideMark/>
          </w:tcPr>
          <w:p w14:paraId="0129A659"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6.47</w:t>
            </w:r>
          </w:p>
        </w:tc>
        <w:tc>
          <w:tcPr>
            <w:tcW w:w="1220" w:type="dxa"/>
            <w:tcBorders>
              <w:top w:val="nil"/>
              <w:left w:val="nil"/>
              <w:bottom w:val="single" w:sz="4" w:space="0" w:color="auto"/>
              <w:right w:val="single" w:sz="4" w:space="0" w:color="auto"/>
            </w:tcBorders>
            <w:shd w:val="clear" w:color="auto" w:fill="auto"/>
            <w:noWrap/>
            <w:vAlign w:val="center"/>
            <w:hideMark/>
          </w:tcPr>
          <w:p w14:paraId="35DF4EBE"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10.05</w:t>
            </w:r>
          </w:p>
        </w:tc>
        <w:tc>
          <w:tcPr>
            <w:tcW w:w="1615" w:type="dxa"/>
            <w:tcBorders>
              <w:top w:val="nil"/>
              <w:left w:val="nil"/>
              <w:bottom w:val="single" w:sz="4" w:space="0" w:color="auto"/>
              <w:right w:val="single" w:sz="4" w:space="0" w:color="auto"/>
            </w:tcBorders>
            <w:shd w:val="clear" w:color="auto" w:fill="auto"/>
            <w:noWrap/>
            <w:vAlign w:val="center"/>
            <w:hideMark/>
          </w:tcPr>
          <w:p w14:paraId="52DCAD05"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6.25</w:t>
            </w:r>
          </w:p>
        </w:tc>
        <w:tc>
          <w:tcPr>
            <w:tcW w:w="1276" w:type="dxa"/>
            <w:tcBorders>
              <w:top w:val="nil"/>
              <w:left w:val="nil"/>
              <w:bottom w:val="single" w:sz="4" w:space="0" w:color="auto"/>
              <w:right w:val="single" w:sz="4" w:space="0" w:color="auto"/>
            </w:tcBorders>
            <w:shd w:val="clear" w:color="auto" w:fill="auto"/>
            <w:noWrap/>
            <w:vAlign w:val="center"/>
            <w:hideMark/>
          </w:tcPr>
          <w:p w14:paraId="76E669D0"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8.9</w:t>
            </w:r>
          </w:p>
        </w:tc>
      </w:tr>
      <w:tr w:rsidR="00FF5CEF" w:rsidRPr="00FF5CEF" w14:paraId="539BA749"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524DCBAE" w14:textId="25605FCB"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Электропроводность,</w:t>
            </w:r>
            <w:r w:rsidR="00D714DA" w:rsidRPr="008A7D3A">
              <w:rPr>
                <w:rFonts w:ascii="Times New Roman" w:eastAsia="Times New Roman" w:hAnsi="Times New Roman" w:cs="Times New Roman"/>
                <w:b/>
                <w:color w:val="000000"/>
                <w:sz w:val="24"/>
                <w:szCs w:val="24"/>
                <w:lang w:eastAsia="ru-RU"/>
              </w:rPr>
              <w:t xml:space="preserve"> </w:t>
            </w:r>
            <w:proofErr w:type="spellStart"/>
            <w:r w:rsidR="00414F6C" w:rsidRPr="008A7D3A">
              <w:rPr>
                <w:rFonts w:ascii="Times New Roman" w:eastAsia="Times New Roman" w:hAnsi="Times New Roman" w:cs="Times New Roman"/>
                <w:b/>
                <w:color w:val="000000"/>
                <w:sz w:val="24"/>
                <w:szCs w:val="24"/>
                <w:lang w:eastAsia="ru-RU"/>
              </w:rPr>
              <w:t>мкСм</w:t>
            </w:r>
            <w:proofErr w:type="spellEnd"/>
            <w:r w:rsidR="00414F6C" w:rsidRPr="008A7D3A">
              <w:rPr>
                <w:rFonts w:ascii="Times New Roman" w:eastAsia="Times New Roman" w:hAnsi="Times New Roman" w:cs="Times New Roman"/>
                <w:b/>
                <w:color w:val="000000"/>
                <w:sz w:val="24"/>
                <w:szCs w:val="24"/>
                <w:lang w:eastAsia="ru-RU"/>
              </w:rPr>
              <w:t>/см</w:t>
            </w:r>
          </w:p>
        </w:tc>
        <w:tc>
          <w:tcPr>
            <w:tcW w:w="1456" w:type="dxa"/>
            <w:tcBorders>
              <w:top w:val="nil"/>
              <w:left w:val="nil"/>
              <w:bottom w:val="single" w:sz="4" w:space="0" w:color="auto"/>
              <w:right w:val="single" w:sz="4" w:space="0" w:color="auto"/>
            </w:tcBorders>
            <w:shd w:val="clear" w:color="auto" w:fill="auto"/>
            <w:noWrap/>
            <w:vAlign w:val="center"/>
            <w:hideMark/>
          </w:tcPr>
          <w:p w14:paraId="0D8BC0F6"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3</w:t>
            </w:r>
          </w:p>
        </w:tc>
        <w:tc>
          <w:tcPr>
            <w:tcW w:w="1220" w:type="dxa"/>
            <w:tcBorders>
              <w:top w:val="nil"/>
              <w:left w:val="nil"/>
              <w:bottom w:val="single" w:sz="4" w:space="0" w:color="auto"/>
              <w:right w:val="single" w:sz="4" w:space="0" w:color="auto"/>
            </w:tcBorders>
            <w:shd w:val="clear" w:color="auto" w:fill="auto"/>
            <w:noWrap/>
            <w:vAlign w:val="center"/>
            <w:hideMark/>
          </w:tcPr>
          <w:p w14:paraId="457647C7"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1138</w:t>
            </w:r>
          </w:p>
        </w:tc>
        <w:tc>
          <w:tcPr>
            <w:tcW w:w="1615" w:type="dxa"/>
            <w:tcBorders>
              <w:top w:val="nil"/>
              <w:left w:val="nil"/>
              <w:bottom w:val="single" w:sz="4" w:space="0" w:color="auto"/>
              <w:right w:val="single" w:sz="4" w:space="0" w:color="auto"/>
            </w:tcBorders>
            <w:shd w:val="clear" w:color="auto" w:fill="auto"/>
            <w:noWrap/>
            <w:vAlign w:val="center"/>
            <w:hideMark/>
          </w:tcPr>
          <w:p w14:paraId="65AC6FC9"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32</w:t>
            </w:r>
          </w:p>
        </w:tc>
        <w:tc>
          <w:tcPr>
            <w:tcW w:w="1276" w:type="dxa"/>
            <w:tcBorders>
              <w:top w:val="nil"/>
              <w:left w:val="nil"/>
              <w:bottom w:val="single" w:sz="4" w:space="0" w:color="auto"/>
              <w:right w:val="single" w:sz="4" w:space="0" w:color="auto"/>
            </w:tcBorders>
            <w:shd w:val="clear" w:color="auto" w:fill="auto"/>
            <w:noWrap/>
            <w:vAlign w:val="center"/>
            <w:hideMark/>
          </w:tcPr>
          <w:p w14:paraId="234971B3"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132</w:t>
            </w:r>
          </w:p>
        </w:tc>
      </w:tr>
      <w:tr w:rsidR="00FF5CEF" w:rsidRPr="00FF5CEF" w14:paraId="1948689F"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156D6B65"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proofErr w:type="spellStart"/>
            <w:r w:rsidRPr="008A7D3A">
              <w:rPr>
                <w:rFonts w:ascii="Times New Roman" w:eastAsia="Times New Roman" w:hAnsi="Times New Roman" w:cs="Times New Roman"/>
                <w:b/>
                <w:color w:val="000000"/>
                <w:sz w:val="24"/>
                <w:szCs w:val="24"/>
                <w:lang w:eastAsia="ru-RU"/>
              </w:rPr>
              <w:t>Ca</w:t>
            </w:r>
            <w:proofErr w:type="spellEnd"/>
            <w:r w:rsidRPr="008A7D3A">
              <w:rPr>
                <w:rFonts w:ascii="Times New Roman" w:eastAsia="Times New Roman" w:hAnsi="Times New Roman" w:cs="Times New Roman"/>
                <w:b/>
                <w:color w:val="000000"/>
                <w:sz w:val="24"/>
                <w:szCs w:val="24"/>
                <w:lang w:eastAsia="ru-RU"/>
              </w:rPr>
              <w:t>/</w:t>
            </w:r>
            <w:proofErr w:type="spellStart"/>
            <w:r w:rsidRPr="008A7D3A">
              <w:rPr>
                <w:rFonts w:ascii="Times New Roman" w:eastAsia="Times New Roman" w:hAnsi="Times New Roman" w:cs="Times New Roman"/>
                <w:b/>
                <w:color w:val="000000"/>
                <w:sz w:val="24"/>
                <w:szCs w:val="24"/>
                <w:lang w:eastAsia="ru-RU"/>
              </w:rPr>
              <w:t>Mg</w:t>
            </w:r>
            <w:proofErr w:type="spellEnd"/>
          </w:p>
        </w:tc>
        <w:tc>
          <w:tcPr>
            <w:tcW w:w="1456" w:type="dxa"/>
            <w:tcBorders>
              <w:top w:val="nil"/>
              <w:left w:val="nil"/>
              <w:bottom w:val="single" w:sz="4" w:space="0" w:color="auto"/>
              <w:right w:val="single" w:sz="4" w:space="0" w:color="auto"/>
            </w:tcBorders>
            <w:shd w:val="clear" w:color="auto" w:fill="auto"/>
            <w:noWrap/>
            <w:vAlign w:val="center"/>
            <w:hideMark/>
          </w:tcPr>
          <w:p w14:paraId="21BDCD4C"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0.23</w:t>
            </w:r>
          </w:p>
        </w:tc>
        <w:tc>
          <w:tcPr>
            <w:tcW w:w="1220" w:type="dxa"/>
            <w:tcBorders>
              <w:top w:val="nil"/>
              <w:left w:val="nil"/>
              <w:bottom w:val="single" w:sz="4" w:space="0" w:color="auto"/>
              <w:right w:val="single" w:sz="4" w:space="0" w:color="auto"/>
            </w:tcBorders>
            <w:shd w:val="clear" w:color="auto" w:fill="auto"/>
            <w:noWrap/>
            <w:vAlign w:val="center"/>
            <w:hideMark/>
          </w:tcPr>
          <w:p w14:paraId="09799AA7"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6.41</w:t>
            </w:r>
          </w:p>
        </w:tc>
        <w:tc>
          <w:tcPr>
            <w:tcW w:w="1615" w:type="dxa"/>
            <w:tcBorders>
              <w:top w:val="nil"/>
              <w:left w:val="nil"/>
              <w:bottom w:val="single" w:sz="4" w:space="0" w:color="auto"/>
              <w:right w:val="single" w:sz="4" w:space="0" w:color="auto"/>
            </w:tcBorders>
            <w:shd w:val="clear" w:color="auto" w:fill="auto"/>
            <w:noWrap/>
            <w:vAlign w:val="center"/>
            <w:hideMark/>
          </w:tcPr>
          <w:p w14:paraId="192EBB6F"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0.95</w:t>
            </w:r>
          </w:p>
        </w:tc>
        <w:tc>
          <w:tcPr>
            <w:tcW w:w="1276" w:type="dxa"/>
            <w:tcBorders>
              <w:top w:val="nil"/>
              <w:left w:val="nil"/>
              <w:bottom w:val="single" w:sz="4" w:space="0" w:color="auto"/>
              <w:right w:val="single" w:sz="4" w:space="0" w:color="auto"/>
            </w:tcBorders>
            <w:shd w:val="clear" w:color="auto" w:fill="auto"/>
            <w:noWrap/>
            <w:vAlign w:val="center"/>
            <w:hideMark/>
          </w:tcPr>
          <w:p w14:paraId="30D93EBB"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1.81</w:t>
            </w:r>
          </w:p>
        </w:tc>
      </w:tr>
      <w:tr w:rsidR="00FF5CEF" w:rsidRPr="00FF5CEF" w14:paraId="63885E73"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09E269B1"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proofErr w:type="spellStart"/>
            <w:r w:rsidRPr="008A7D3A">
              <w:rPr>
                <w:rFonts w:ascii="Times New Roman" w:eastAsia="Times New Roman" w:hAnsi="Times New Roman" w:cs="Times New Roman"/>
                <w:b/>
                <w:color w:val="000000"/>
                <w:sz w:val="24"/>
                <w:szCs w:val="24"/>
                <w:lang w:eastAsia="ru-RU"/>
              </w:rPr>
              <w:t>Na</w:t>
            </w:r>
            <w:proofErr w:type="spellEnd"/>
            <w:r w:rsidRPr="008A7D3A">
              <w:rPr>
                <w:rFonts w:ascii="Times New Roman" w:eastAsia="Times New Roman" w:hAnsi="Times New Roman" w:cs="Times New Roman"/>
                <w:b/>
                <w:color w:val="000000"/>
                <w:sz w:val="24"/>
                <w:szCs w:val="24"/>
                <w:lang w:eastAsia="ru-RU"/>
              </w:rPr>
              <w:t>/</w:t>
            </w:r>
            <w:proofErr w:type="spellStart"/>
            <w:r w:rsidRPr="008A7D3A">
              <w:rPr>
                <w:rFonts w:ascii="Times New Roman" w:eastAsia="Times New Roman" w:hAnsi="Times New Roman" w:cs="Times New Roman"/>
                <w:b/>
                <w:color w:val="000000"/>
                <w:sz w:val="24"/>
                <w:szCs w:val="24"/>
                <w:lang w:eastAsia="ru-RU"/>
              </w:rPr>
              <w:t>Cl</w:t>
            </w:r>
            <w:proofErr w:type="spellEnd"/>
          </w:p>
        </w:tc>
        <w:tc>
          <w:tcPr>
            <w:tcW w:w="1456" w:type="dxa"/>
            <w:tcBorders>
              <w:top w:val="nil"/>
              <w:left w:val="nil"/>
              <w:bottom w:val="single" w:sz="4" w:space="0" w:color="auto"/>
              <w:right w:val="single" w:sz="4" w:space="0" w:color="auto"/>
            </w:tcBorders>
            <w:shd w:val="clear" w:color="auto" w:fill="auto"/>
            <w:noWrap/>
            <w:vAlign w:val="center"/>
            <w:hideMark/>
          </w:tcPr>
          <w:p w14:paraId="4DFD5B2E"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0.11</w:t>
            </w:r>
          </w:p>
        </w:tc>
        <w:tc>
          <w:tcPr>
            <w:tcW w:w="1220" w:type="dxa"/>
            <w:tcBorders>
              <w:top w:val="nil"/>
              <w:left w:val="nil"/>
              <w:bottom w:val="single" w:sz="4" w:space="0" w:color="auto"/>
              <w:right w:val="single" w:sz="4" w:space="0" w:color="auto"/>
            </w:tcBorders>
            <w:shd w:val="clear" w:color="auto" w:fill="auto"/>
            <w:noWrap/>
            <w:vAlign w:val="center"/>
            <w:hideMark/>
          </w:tcPr>
          <w:p w14:paraId="0B9FD02D"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1.19</w:t>
            </w:r>
          </w:p>
        </w:tc>
        <w:tc>
          <w:tcPr>
            <w:tcW w:w="1615" w:type="dxa"/>
            <w:tcBorders>
              <w:top w:val="nil"/>
              <w:left w:val="nil"/>
              <w:bottom w:val="single" w:sz="4" w:space="0" w:color="auto"/>
              <w:right w:val="single" w:sz="4" w:space="0" w:color="auto"/>
            </w:tcBorders>
            <w:shd w:val="clear" w:color="auto" w:fill="auto"/>
            <w:noWrap/>
            <w:vAlign w:val="center"/>
            <w:hideMark/>
          </w:tcPr>
          <w:p w14:paraId="0D02075F"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0.74</w:t>
            </w:r>
          </w:p>
        </w:tc>
        <w:tc>
          <w:tcPr>
            <w:tcW w:w="1276" w:type="dxa"/>
            <w:tcBorders>
              <w:top w:val="nil"/>
              <w:left w:val="nil"/>
              <w:bottom w:val="single" w:sz="4" w:space="0" w:color="auto"/>
              <w:right w:val="single" w:sz="4" w:space="0" w:color="auto"/>
            </w:tcBorders>
            <w:shd w:val="clear" w:color="auto" w:fill="auto"/>
            <w:noWrap/>
            <w:vAlign w:val="center"/>
            <w:hideMark/>
          </w:tcPr>
          <w:p w14:paraId="21E183C2"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1.4</w:t>
            </w:r>
          </w:p>
        </w:tc>
      </w:tr>
      <w:tr w:rsidR="00FF5CEF" w:rsidRPr="00FF5CEF" w14:paraId="7022A86F"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019C4BBB"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proofErr w:type="spellStart"/>
            <w:r w:rsidRPr="008A7D3A">
              <w:rPr>
                <w:rFonts w:ascii="Times New Roman" w:eastAsia="Times New Roman" w:hAnsi="Times New Roman" w:cs="Times New Roman"/>
                <w:b/>
                <w:color w:val="000000"/>
                <w:sz w:val="24"/>
                <w:szCs w:val="24"/>
                <w:lang w:eastAsia="ru-RU"/>
              </w:rPr>
              <w:t>Cl</w:t>
            </w:r>
            <w:proofErr w:type="spellEnd"/>
            <w:r w:rsidRPr="008A7D3A">
              <w:rPr>
                <w:rFonts w:ascii="Times New Roman" w:eastAsia="Times New Roman" w:hAnsi="Times New Roman" w:cs="Times New Roman"/>
                <w:b/>
                <w:color w:val="000000"/>
                <w:sz w:val="24"/>
                <w:szCs w:val="24"/>
                <w:lang w:eastAsia="ru-RU"/>
              </w:rPr>
              <w:t>/SO4</w:t>
            </w:r>
          </w:p>
        </w:tc>
        <w:tc>
          <w:tcPr>
            <w:tcW w:w="1456" w:type="dxa"/>
            <w:tcBorders>
              <w:top w:val="nil"/>
              <w:left w:val="nil"/>
              <w:bottom w:val="single" w:sz="4" w:space="0" w:color="auto"/>
              <w:right w:val="single" w:sz="4" w:space="0" w:color="auto"/>
            </w:tcBorders>
            <w:shd w:val="clear" w:color="auto" w:fill="auto"/>
            <w:noWrap/>
            <w:vAlign w:val="center"/>
            <w:hideMark/>
          </w:tcPr>
          <w:p w14:paraId="6411F243"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0.49</w:t>
            </w:r>
          </w:p>
        </w:tc>
        <w:tc>
          <w:tcPr>
            <w:tcW w:w="1220" w:type="dxa"/>
            <w:tcBorders>
              <w:top w:val="nil"/>
              <w:left w:val="nil"/>
              <w:bottom w:val="single" w:sz="4" w:space="0" w:color="auto"/>
              <w:right w:val="single" w:sz="4" w:space="0" w:color="auto"/>
            </w:tcBorders>
            <w:shd w:val="clear" w:color="auto" w:fill="auto"/>
            <w:noWrap/>
            <w:vAlign w:val="center"/>
            <w:hideMark/>
          </w:tcPr>
          <w:p w14:paraId="1F87F06D"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14.41</w:t>
            </w:r>
          </w:p>
        </w:tc>
        <w:tc>
          <w:tcPr>
            <w:tcW w:w="1615" w:type="dxa"/>
            <w:tcBorders>
              <w:top w:val="nil"/>
              <w:left w:val="nil"/>
              <w:bottom w:val="single" w:sz="4" w:space="0" w:color="auto"/>
              <w:right w:val="single" w:sz="4" w:space="0" w:color="auto"/>
            </w:tcBorders>
            <w:shd w:val="clear" w:color="auto" w:fill="auto"/>
            <w:noWrap/>
            <w:vAlign w:val="center"/>
            <w:hideMark/>
          </w:tcPr>
          <w:p w14:paraId="3D1F3CBF"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0.32</w:t>
            </w:r>
          </w:p>
        </w:tc>
        <w:tc>
          <w:tcPr>
            <w:tcW w:w="1276" w:type="dxa"/>
            <w:tcBorders>
              <w:top w:val="nil"/>
              <w:left w:val="nil"/>
              <w:bottom w:val="single" w:sz="4" w:space="0" w:color="auto"/>
              <w:right w:val="single" w:sz="4" w:space="0" w:color="auto"/>
            </w:tcBorders>
            <w:shd w:val="clear" w:color="auto" w:fill="auto"/>
            <w:noWrap/>
            <w:vAlign w:val="center"/>
            <w:hideMark/>
          </w:tcPr>
          <w:p w14:paraId="726A393C"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16.9</w:t>
            </w:r>
          </w:p>
        </w:tc>
      </w:tr>
      <w:tr w:rsidR="00FF5CEF" w:rsidRPr="00FF5CEF" w14:paraId="1FF25ADB"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7CA48B0E"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proofErr w:type="spellStart"/>
            <w:r w:rsidRPr="008A7D3A">
              <w:rPr>
                <w:rFonts w:ascii="Times New Roman" w:eastAsia="Times New Roman" w:hAnsi="Times New Roman" w:cs="Times New Roman"/>
                <w:b/>
                <w:color w:val="000000"/>
                <w:sz w:val="24"/>
                <w:szCs w:val="24"/>
                <w:lang w:eastAsia="ru-RU"/>
              </w:rPr>
              <w:t>Na</w:t>
            </w:r>
            <w:proofErr w:type="spellEnd"/>
            <w:r w:rsidRPr="008A7D3A">
              <w:rPr>
                <w:rFonts w:ascii="Times New Roman" w:eastAsia="Times New Roman" w:hAnsi="Times New Roman" w:cs="Times New Roman"/>
                <w:b/>
                <w:color w:val="000000"/>
                <w:sz w:val="24"/>
                <w:szCs w:val="24"/>
                <w:lang w:eastAsia="ru-RU"/>
              </w:rPr>
              <w:t>/K</w:t>
            </w:r>
          </w:p>
        </w:tc>
        <w:tc>
          <w:tcPr>
            <w:tcW w:w="1456" w:type="dxa"/>
            <w:tcBorders>
              <w:top w:val="nil"/>
              <w:left w:val="nil"/>
              <w:bottom w:val="single" w:sz="4" w:space="0" w:color="auto"/>
              <w:right w:val="single" w:sz="4" w:space="0" w:color="auto"/>
            </w:tcBorders>
            <w:shd w:val="clear" w:color="auto" w:fill="auto"/>
            <w:noWrap/>
            <w:vAlign w:val="center"/>
            <w:hideMark/>
          </w:tcPr>
          <w:p w14:paraId="4F77851B"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3.04</w:t>
            </w:r>
          </w:p>
        </w:tc>
        <w:tc>
          <w:tcPr>
            <w:tcW w:w="1220" w:type="dxa"/>
            <w:tcBorders>
              <w:top w:val="nil"/>
              <w:left w:val="nil"/>
              <w:bottom w:val="single" w:sz="4" w:space="0" w:color="auto"/>
              <w:right w:val="single" w:sz="4" w:space="0" w:color="auto"/>
            </w:tcBorders>
            <w:shd w:val="clear" w:color="auto" w:fill="auto"/>
            <w:noWrap/>
            <w:vAlign w:val="center"/>
            <w:hideMark/>
          </w:tcPr>
          <w:p w14:paraId="373A41BD"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61.64</w:t>
            </w:r>
          </w:p>
        </w:tc>
        <w:tc>
          <w:tcPr>
            <w:tcW w:w="1615" w:type="dxa"/>
            <w:tcBorders>
              <w:top w:val="nil"/>
              <w:left w:val="nil"/>
              <w:bottom w:val="single" w:sz="4" w:space="0" w:color="auto"/>
              <w:right w:val="single" w:sz="4" w:space="0" w:color="auto"/>
            </w:tcBorders>
            <w:shd w:val="clear" w:color="auto" w:fill="auto"/>
            <w:noWrap/>
            <w:vAlign w:val="center"/>
            <w:hideMark/>
          </w:tcPr>
          <w:p w14:paraId="50F8BCD6"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2.12</w:t>
            </w:r>
          </w:p>
        </w:tc>
        <w:tc>
          <w:tcPr>
            <w:tcW w:w="1276" w:type="dxa"/>
            <w:tcBorders>
              <w:top w:val="nil"/>
              <w:left w:val="nil"/>
              <w:bottom w:val="single" w:sz="4" w:space="0" w:color="auto"/>
              <w:right w:val="single" w:sz="4" w:space="0" w:color="auto"/>
            </w:tcBorders>
            <w:shd w:val="clear" w:color="auto" w:fill="auto"/>
            <w:noWrap/>
            <w:vAlign w:val="center"/>
            <w:hideMark/>
          </w:tcPr>
          <w:p w14:paraId="71713B06"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14.16</w:t>
            </w:r>
          </w:p>
        </w:tc>
      </w:tr>
      <w:tr w:rsidR="00FF5CEF" w:rsidRPr="00FF5CEF" w14:paraId="3CB1CA17"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vAlign w:val="center"/>
            <w:hideMark/>
          </w:tcPr>
          <w:p w14:paraId="2F9438D5"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proofErr w:type="spellStart"/>
            <w:r w:rsidRPr="008A7D3A">
              <w:rPr>
                <w:rFonts w:ascii="Times New Roman" w:eastAsia="Times New Roman" w:hAnsi="Times New Roman" w:cs="Times New Roman"/>
                <w:b/>
                <w:color w:val="000000"/>
                <w:sz w:val="24"/>
                <w:szCs w:val="24"/>
                <w:lang w:eastAsia="ru-RU"/>
              </w:rPr>
              <w:t>Na+K</w:t>
            </w:r>
            <w:proofErr w:type="spellEnd"/>
            <w:r w:rsidRPr="008A7D3A">
              <w:rPr>
                <w:rFonts w:ascii="Times New Roman" w:eastAsia="Times New Roman" w:hAnsi="Times New Roman" w:cs="Times New Roman"/>
                <w:b/>
                <w:color w:val="000000"/>
                <w:sz w:val="24"/>
                <w:szCs w:val="24"/>
                <w:lang w:eastAsia="ru-RU"/>
              </w:rPr>
              <w:t>/</w:t>
            </w:r>
            <w:proofErr w:type="spellStart"/>
            <w:r w:rsidRPr="008A7D3A">
              <w:rPr>
                <w:rFonts w:ascii="Times New Roman" w:eastAsia="Times New Roman" w:hAnsi="Times New Roman" w:cs="Times New Roman"/>
                <w:b/>
                <w:color w:val="000000"/>
                <w:sz w:val="24"/>
                <w:szCs w:val="24"/>
                <w:lang w:eastAsia="ru-RU"/>
              </w:rPr>
              <w:t>Ca+Mg</w:t>
            </w:r>
            <w:proofErr w:type="spellEnd"/>
          </w:p>
        </w:tc>
        <w:tc>
          <w:tcPr>
            <w:tcW w:w="1456" w:type="dxa"/>
            <w:tcBorders>
              <w:top w:val="nil"/>
              <w:left w:val="nil"/>
              <w:bottom w:val="single" w:sz="4" w:space="0" w:color="auto"/>
              <w:right w:val="single" w:sz="4" w:space="0" w:color="auto"/>
            </w:tcBorders>
            <w:shd w:val="clear" w:color="auto" w:fill="auto"/>
            <w:noWrap/>
            <w:vAlign w:val="center"/>
            <w:hideMark/>
          </w:tcPr>
          <w:p w14:paraId="645522D6"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0.02</w:t>
            </w:r>
          </w:p>
        </w:tc>
        <w:tc>
          <w:tcPr>
            <w:tcW w:w="1220" w:type="dxa"/>
            <w:tcBorders>
              <w:top w:val="nil"/>
              <w:left w:val="nil"/>
              <w:bottom w:val="single" w:sz="4" w:space="0" w:color="auto"/>
              <w:right w:val="single" w:sz="4" w:space="0" w:color="auto"/>
            </w:tcBorders>
            <w:shd w:val="clear" w:color="auto" w:fill="auto"/>
            <w:noWrap/>
            <w:vAlign w:val="center"/>
            <w:hideMark/>
          </w:tcPr>
          <w:p w14:paraId="31265551"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15</w:t>
            </w:r>
          </w:p>
        </w:tc>
        <w:tc>
          <w:tcPr>
            <w:tcW w:w="1615" w:type="dxa"/>
            <w:tcBorders>
              <w:top w:val="nil"/>
              <w:left w:val="nil"/>
              <w:bottom w:val="single" w:sz="4" w:space="0" w:color="auto"/>
              <w:right w:val="single" w:sz="4" w:space="0" w:color="auto"/>
            </w:tcBorders>
            <w:shd w:val="clear" w:color="auto" w:fill="auto"/>
            <w:noWrap/>
            <w:vAlign w:val="center"/>
            <w:hideMark/>
          </w:tcPr>
          <w:p w14:paraId="26A3DBA5"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0.06</w:t>
            </w:r>
          </w:p>
        </w:tc>
        <w:tc>
          <w:tcPr>
            <w:tcW w:w="1276" w:type="dxa"/>
            <w:tcBorders>
              <w:top w:val="nil"/>
              <w:left w:val="nil"/>
              <w:bottom w:val="single" w:sz="4" w:space="0" w:color="auto"/>
              <w:right w:val="single" w:sz="4" w:space="0" w:color="auto"/>
            </w:tcBorders>
            <w:shd w:val="clear" w:color="auto" w:fill="auto"/>
            <w:noWrap/>
            <w:vAlign w:val="center"/>
            <w:hideMark/>
          </w:tcPr>
          <w:p w14:paraId="772E0CE6"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0.27</w:t>
            </w:r>
          </w:p>
        </w:tc>
      </w:tr>
      <w:tr w:rsidR="00FF5CEF" w:rsidRPr="00FF5CEF" w14:paraId="2AA671F9"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BA2BBFC"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О2, мг/л</w:t>
            </w:r>
          </w:p>
        </w:tc>
        <w:tc>
          <w:tcPr>
            <w:tcW w:w="1456" w:type="dxa"/>
            <w:tcBorders>
              <w:top w:val="nil"/>
              <w:left w:val="nil"/>
              <w:bottom w:val="single" w:sz="4" w:space="0" w:color="auto"/>
              <w:right w:val="single" w:sz="4" w:space="0" w:color="auto"/>
            </w:tcBorders>
            <w:shd w:val="clear" w:color="auto" w:fill="auto"/>
            <w:noWrap/>
            <w:vAlign w:val="center"/>
            <w:hideMark/>
          </w:tcPr>
          <w:p w14:paraId="7D126E09" w14:textId="77777777" w:rsidR="00FF5CEF" w:rsidRPr="00FF5CEF" w:rsidRDefault="00FF5CEF" w:rsidP="00FF5CEF">
            <w:pPr>
              <w:spacing w:after="0" w:line="240" w:lineRule="auto"/>
              <w:jc w:val="center"/>
              <w:rPr>
                <w:rFonts w:ascii="Times New Roman" w:eastAsia="Times New Roman" w:hAnsi="Times New Roman" w:cs="Times New Roman"/>
                <w:color w:val="000000"/>
                <w:lang w:eastAsia="ru-RU"/>
              </w:rPr>
            </w:pPr>
            <w:r w:rsidRPr="00FF5CEF">
              <w:rPr>
                <w:rFonts w:ascii="Times New Roman" w:eastAsia="Times New Roman" w:hAnsi="Times New Roman" w:cs="Times New Roman"/>
                <w:color w:val="000000"/>
                <w:lang w:eastAsia="ru-RU"/>
              </w:rPr>
              <w:t>6.05</w:t>
            </w:r>
          </w:p>
        </w:tc>
        <w:tc>
          <w:tcPr>
            <w:tcW w:w="1220" w:type="dxa"/>
            <w:tcBorders>
              <w:top w:val="nil"/>
              <w:left w:val="nil"/>
              <w:bottom w:val="single" w:sz="4" w:space="0" w:color="auto"/>
              <w:right w:val="single" w:sz="4" w:space="0" w:color="auto"/>
            </w:tcBorders>
            <w:shd w:val="clear" w:color="auto" w:fill="auto"/>
            <w:noWrap/>
            <w:vAlign w:val="center"/>
            <w:hideMark/>
          </w:tcPr>
          <w:p w14:paraId="47145803"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13.82</w:t>
            </w:r>
          </w:p>
        </w:tc>
        <w:tc>
          <w:tcPr>
            <w:tcW w:w="1615" w:type="dxa"/>
            <w:tcBorders>
              <w:top w:val="nil"/>
              <w:left w:val="nil"/>
              <w:bottom w:val="single" w:sz="4" w:space="0" w:color="auto"/>
              <w:right w:val="single" w:sz="4" w:space="0" w:color="auto"/>
            </w:tcBorders>
            <w:shd w:val="clear" w:color="auto" w:fill="auto"/>
            <w:noWrap/>
            <w:vAlign w:val="center"/>
            <w:hideMark/>
          </w:tcPr>
          <w:p w14:paraId="728157F5"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4.19</w:t>
            </w:r>
          </w:p>
        </w:tc>
        <w:tc>
          <w:tcPr>
            <w:tcW w:w="1276" w:type="dxa"/>
            <w:tcBorders>
              <w:top w:val="nil"/>
              <w:left w:val="nil"/>
              <w:bottom w:val="nil"/>
              <w:right w:val="single" w:sz="4" w:space="0" w:color="auto"/>
            </w:tcBorders>
            <w:shd w:val="clear" w:color="auto" w:fill="auto"/>
            <w:noWrap/>
            <w:vAlign w:val="center"/>
            <w:hideMark/>
          </w:tcPr>
          <w:p w14:paraId="67184F48"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12.82</w:t>
            </w:r>
          </w:p>
        </w:tc>
      </w:tr>
      <w:tr w:rsidR="00FF5CEF" w:rsidRPr="00FF5CEF" w14:paraId="786CCEB2"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4E6F17C0"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NO3, мг/л</w:t>
            </w:r>
          </w:p>
        </w:tc>
        <w:tc>
          <w:tcPr>
            <w:tcW w:w="1456" w:type="dxa"/>
            <w:tcBorders>
              <w:top w:val="nil"/>
              <w:left w:val="nil"/>
              <w:bottom w:val="single" w:sz="4" w:space="0" w:color="auto"/>
              <w:right w:val="single" w:sz="4" w:space="0" w:color="auto"/>
            </w:tcBorders>
            <w:shd w:val="clear" w:color="auto" w:fill="auto"/>
            <w:noWrap/>
            <w:vAlign w:val="center"/>
            <w:hideMark/>
          </w:tcPr>
          <w:p w14:paraId="16EF06BB"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0.74</w:t>
            </w:r>
          </w:p>
        </w:tc>
        <w:tc>
          <w:tcPr>
            <w:tcW w:w="1220" w:type="dxa"/>
            <w:tcBorders>
              <w:top w:val="nil"/>
              <w:left w:val="nil"/>
              <w:bottom w:val="single" w:sz="4" w:space="0" w:color="auto"/>
              <w:right w:val="single" w:sz="4" w:space="0" w:color="auto"/>
            </w:tcBorders>
            <w:shd w:val="clear" w:color="auto" w:fill="auto"/>
            <w:noWrap/>
            <w:vAlign w:val="center"/>
            <w:hideMark/>
          </w:tcPr>
          <w:p w14:paraId="6AE1EF93"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11.5</w:t>
            </w:r>
          </w:p>
        </w:tc>
        <w:tc>
          <w:tcPr>
            <w:tcW w:w="1615" w:type="dxa"/>
            <w:tcBorders>
              <w:top w:val="nil"/>
              <w:left w:val="nil"/>
              <w:bottom w:val="single" w:sz="4" w:space="0" w:color="auto"/>
              <w:right w:val="single" w:sz="4" w:space="0" w:color="auto"/>
            </w:tcBorders>
            <w:shd w:val="clear" w:color="auto" w:fill="auto"/>
            <w:noWrap/>
            <w:vAlign w:val="center"/>
            <w:hideMark/>
          </w:tcPr>
          <w:p w14:paraId="78B0CAB7"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5DD979"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0.1</w:t>
            </w:r>
          </w:p>
        </w:tc>
      </w:tr>
      <w:tr w:rsidR="00FF5CEF" w:rsidRPr="00FF5CEF" w14:paraId="4F7069B0"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01427768"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PO4, мг/л</w:t>
            </w:r>
          </w:p>
        </w:tc>
        <w:tc>
          <w:tcPr>
            <w:tcW w:w="1456" w:type="dxa"/>
            <w:tcBorders>
              <w:top w:val="nil"/>
              <w:left w:val="nil"/>
              <w:bottom w:val="single" w:sz="4" w:space="0" w:color="auto"/>
              <w:right w:val="single" w:sz="4" w:space="0" w:color="auto"/>
            </w:tcBorders>
            <w:shd w:val="clear" w:color="auto" w:fill="auto"/>
            <w:noWrap/>
            <w:vAlign w:val="center"/>
            <w:hideMark/>
          </w:tcPr>
          <w:p w14:paraId="6DEB8441"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0.004</w:t>
            </w:r>
          </w:p>
        </w:tc>
        <w:tc>
          <w:tcPr>
            <w:tcW w:w="1220" w:type="dxa"/>
            <w:tcBorders>
              <w:top w:val="nil"/>
              <w:left w:val="nil"/>
              <w:bottom w:val="single" w:sz="4" w:space="0" w:color="auto"/>
              <w:right w:val="single" w:sz="4" w:space="0" w:color="auto"/>
            </w:tcBorders>
            <w:shd w:val="clear" w:color="auto" w:fill="auto"/>
            <w:noWrap/>
            <w:vAlign w:val="center"/>
            <w:hideMark/>
          </w:tcPr>
          <w:p w14:paraId="7F3DA9A5"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8.04</w:t>
            </w:r>
          </w:p>
        </w:tc>
        <w:tc>
          <w:tcPr>
            <w:tcW w:w="1615" w:type="dxa"/>
            <w:tcBorders>
              <w:top w:val="nil"/>
              <w:left w:val="nil"/>
              <w:bottom w:val="single" w:sz="4" w:space="0" w:color="auto"/>
              <w:right w:val="single" w:sz="4" w:space="0" w:color="auto"/>
            </w:tcBorders>
            <w:shd w:val="clear" w:color="auto" w:fill="auto"/>
            <w:noWrap/>
            <w:vAlign w:val="center"/>
            <w:hideMark/>
          </w:tcPr>
          <w:p w14:paraId="7BA22A3B"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0.002</w:t>
            </w:r>
          </w:p>
        </w:tc>
        <w:tc>
          <w:tcPr>
            <w:tcW w:w="1276" w:type="dxa"/>
            <w:tcBorders>
              <w:top w:val="nil"/>
              <w:left w:val="nil"/>
              <w:bottom w:val="single" w:sz="4" w:space="0" w:color="auto"/>
              <w:right w:val="single" w:sz="4" w:space="0" w:color="auto"/>
            </w:tcBorders>
            <w:shd w:val="clear" w:color="auto" w:fill="auto"/>
            <w:noWrap/>
            <w:vAlign w:val="center"/>
            <w:hideMark/>
          </w:tcPr>
          <w:p w14:paraId="173B0D0D"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0.01</w:t>
            </w:r>
          </w:p>
        </w:tc>
      </w:tr>
      <w:tr w:rsidR="00FF5CEF" w:rsidRPr="00FF5CEF" w14:paraId="23FDD9DA"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26936718" w14:textId="77777777"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proofErr w:type="spellStart"/>
            <w:r w:rsidRPr="008A7D3A">
              <w:rPr>
                <w:rFonts w:ascii="Times New Roman" w:eastAsia="Times New Roman" w:hAnsi="Times New Roman" w:cs="Times New Roman"/>
                <w:b/>
                <w:color w:val="000000"/>
                <w:sz w:val="24"/>
                <w:szCs w:val="24"/>
                <w:lang w:eastAsia="ru-RU"/>
              </w:rPr>
              <w:t>Si</w:t>
            </w:r>
            <w:proofErr w:type="spellEnd"/>
            <w:r w:rsidRPr="008A7D3A">
              <w:rPr>
                <w:rFonts w:ascii="Times New Roman" w:eastAsia="Times New Roman" w:hAnsi="Times New Roman" w:cs="Times New Roman"/>
                <w:b/>
                <w:color w:val="000000"/>
                <w:sz w:val="24"/>
                <w:szCs w:val="24"/>
                <w:lang w:eastAsia="ru-RU"/>
              </w:rPr>
              <w:t>, мг/л</w:t>
            </w:r>
          </w:p>
        </w:tc>
        <w:tc>
          <w:tcPr>
            <w:tcW w:w="1456" w:type="dxa"/>
            <w:tcBorders>
              <w:top w:val="nil"/>
              <w:left w:val="nil"/>
              <w:bottom w:val="single" w:sz="4" w:space="0" w:color="auto"/>
              <w:right w:val="single" w:sz="4" w:space="0" w:color="auto"/>
            </w:tcBorders>
            <w:shd w:val="clear" w:color="auto" w:fill="auto"/>
            <w:noWrap/>
            <w:vAlign w:val="center"/>
            <w:hideMark/>
          </w:tcPr>
          <w:p w14:paraId="7FE6DB9B"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0.014</w:t>
            </w:r>
          </w:p>
        </w:tc>
        <w:tc>
          <w:tcPr>
            <w:tcW w:w="1220" w:type="dxa"/>
            <w:tcBorders>
              <w:top w:val="nil"/>
              <w:left w:val="nil"/>
              <w:bottom w:val="single" w:sz="4" w:space="0" w:color="auto"/>
              <w:right w:val="single" w:sz="4" w:space="0" w:color="auto"/>
            </w:tcBorders>
            <w:shd w:val="clear" w:color="auto" w:fill="auto"/>
            <w:noWrap/>
            <w:vAlign w:val="center"/>
            <w:hideMark/>
          </w:tcPr>
          <w:p w14:paraId="5683CBFC"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7.6</w:t>
            </w:r>
          </w:p>
        </w:tc>
        <w:tc>
          <w:tcPr>
            <w:tcW w:w="1615" w:type="dxa"/>
            <w:tcBorders>
              <w:top w:val="nil"/>
              <w:left w:val="nil"/>
              <w:bottom w:val="single" w:sz="4" w:space="0" w:color="auto"/>
              <w:right w:val="single" w:sz="4" w:space="0" w:color="auto"/>
            </w:tcBorders>
            <w:shd w:val="clear" w:color="auto" w:fill="auto"/>
            <w:noWrap/>
            <w:vAlign w:val="center"/>
            <w:hideMark/>
          </w:tcPr>
          <w:p w14:paraId="193553FF"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0.1</w:t>
            </w:r>
          </w:p>
        </w:tc>
        <w:tc>
          <w:tcPr>
            <w:tcW w:w="1276" w:type="dxa"/>
            <w:tcBorders>
              <w:top w:val="nil"/>
              <w:left w:val="nil"/>
              <w:bottom w:val="single" w:sz="4" w:space="0" w:color="auto"/>
              <w:right w:val="single" w:sz="4" w:space="0" w:color="auto"/>
            </w:tcBorders>
            <w:shd w:val="clear" w:color="auto" w:fill="auto"/>
            <w:noWrap/>
            <w:vAlign w:val="center"/>
            <w:hideMark/>
          </w:tcPr>
          <w:p w14:paraId="2DE4221F"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0.5</w:t>
            </w:r>
          </w:p>
        </w:tc>
      </w:tr>
      <w:tr w:rsidR="00FF5CEF" w:rsidRPr="00FF5CEF" w14:paraId="4153DD54" w14:textId="77777777" w:rsidTr="003E7017">
        <w:trPr>
          <w:trHeight w:val="315"/>
        </w:trPr>
        <w:tc>
          <w:tcPr>
            <w:tcW w:w="3080" w:type="dxa"/>
            <w:tcBorders>
              <w:top w:val="nil"/>
              <w:left w:val="single" w:sz="4" w:space="0" w:color="auto"/>
              <w:bottom w:val="single" w:sz="4" w:space="0" w:color="auto"/>
              <w:right w:val="single" w:sz="4" w:space="0" w:color="auto"/>
            </w:tcBorders>
            <w:shd w:val="clear" w:color="auto" w:fill="auto"/>
            <w:noWrap/>
            <w:vAlign w:val="center"/>
            <w:hideMark/>
          </w:tcPr>
          <w:p w14:paraId="5C9B4AD3" w14:textId="7D47B7B9" w:rsidR="00FF5CEF" w:rsidRPr="008A7D3A" w:rsidRDefault="00FF5CEF" w:rsidP="00FF5CEF">
            <w:pPr>
              <w:spacing w:after="0" w:line="240" w:lineRule="auto"/>
              <w:jc w:val="center"/>
              <w:rPr>
                <w:rFonts w:ascii="Times New Roman" w:eastAsia="Times New Roman" w:hAnsi="Times New Roman" w:cs="Times New Roman"/>
                <w:b/>
                <w:color w:val="000000"/>
                <w:sz w:val="24"/>
                <w:szCs w:val="24"/>
                <w:lang w:eastAsia="ru-RU"/>
              </w:rPr>
            </w:pPr>
            <w:r w:rsidRPr="008A7D3A">
              <w:rPr>
                <w:rFonts w:ascii="Times New Roman" w:eastAsia="Times New Roman" w:hAnsi="Times New Roman" w:cs="Times New Roman"/>
                <w:b/>
                <w:color w:val="000000"/>
                <w:sz w:val="24"/>
                <w:szCs w:val="24"/>
                <w:lang w:eastAsia="ru-RU"/>
              </w:rPr>
              <w:t>Цветность,</w:t>
            </w:r>
            <w:r w:rsidR="00D714DA" w:rsidRPr="008A7D3A">
              <w:rPr>
                <w:rFonts w:ascii="Times New Roman" w:eastAsia="Times New Roman" w:hAnsi="Times New Roman" w:cs="Times New Roman"/>
                <w:b/>
                <w:color w:val="000000"/>
                <w:sz w:val="24"/>
                <w:szCs w:val="24"/>
                <w:lang w:eastAsia="ru-RU"/>
              </w:rPr>
              <w:t xml:space="preserve"> </w:t>
            </w:r>
            <w:r w:rsidRPr="008A7D3A">
              <w:rPr>
                <w:rFonts w:ascii="Times New Roman" w:eastAsia="Times New Roman" w:hAnsi="Times New Roman" w:cs="Times New Roman"/>
                <w:b/>
                <w:color w:val="000000"/>
                <w:sz w:val="24"/>
                <w:szCs w:val="24"/>
                <w:lang w:eastAsia="ru-RU"/>
              </w:rPr>
              <w:t>°С</w:t>
            </w:r>
          </w:p>
        </w:tc>
        <w:tc>
          <w:tcPr>
            <w:tcW w:w="1456" w:type="dxa"/>
            <w:tcBorders>
              <w:top w:val="nil"/>
              <w:left w:val="nil"/>
              <w:bottom w:val="single" w:sz="4" w:space="0" w:color="auto"/>
              <w:right w:val="single" w:sz="4" w:space="0" w:color="auto"/>
            </w:tcBorders>
            <w:shd w:val="clear" w:color="auto" w:fill="auto"/>
            <w:noWrap/>
            <w:vAlign w:val="center"/>
            <w:hideMark/>
          </w:tcPr>
          <w:p w14:paraId="4C925732"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0.4</w:t>
            </w:r>
          </w:p>
        </w:tc>
        <w:tc>
          <w:tcPr>
            <w:tcW w:w="1220" w:type="dxa"/>
            <w:tcBorders>
              <w:top w:val="nil"/>
              <w:left w:val="nil"/>
              <w:bottom w:val="single" w:sz="4" w:space="0" w:color="auto"/>
              <w:right w:val="single" w:sz="4" w:space="0" w:color="auto"/>
            </w:tcBorders>
            <w:shd w:val="clear" w:color="auto" w:fill="auto"/>
            <w:noWrap/>
            <w:vAlign w:val="center"/>
            <w:hideMark/>
          </w:tcPr>
          <w:p w14:paraId="2527EB23"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420</w:t>
            </w:r>
          </w:p>
        </w:tc>
        <w:tc>
          <w:tcPr>
            <w:tcW w:w="1615" w:type="dxa"/>
            <w:tcBorders>
              <w:top w:val="nil"/>
              <w:left w:val="nil"/>
              <w:bottom w:val="single" w:sz="4" w:space="0" w:color="auto"/>
              <w:right w:val="single" w:sz="4" w:space="0" w:color="auto"/>
            </w:tcBorders>
            <w:shd w:val="clear" w:color="auto" w:fill="auto"/>
            <w:noWrap/>
            <w:vAlign w:val="center"/>
            <w:hideMark/>
          </w:tcPr>
          <w:p w14:paraId="07746C9E"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37</w:t>
            </w:r>
          </w:p>
        </w:tc>
        <w:tc>
          <w:tcPr>
            <w:tcW w:w="1276" w:type="dxa"/>
            <w:tcBorders>
              <w:top w:val="nil"/>
              <w:left w:val="nil"/>
              <w:bottom w:val="single" w:sz="4" w:space="0" w:color="auto"/>
              <w:right w:val="single" w:sz="4" w:space="0" w:color="auto"/>
            </w:tcBorders>
            <w:shd w:val="clear" w:color="auto" w:fill="auto"/>
            <w:noWrap/>
            <w:vAlign w:val="center"/>
            <w:hideMark/>
          </w:tcPr>
          <w:p w14:paraId="1877A724" w14:textId="77777777" w:rsidR="00FF5CEF" w:rsidRPr="00FF5CEF" w:rsidRDefault="00FF5CEF" w:rsidP="00FF5CEF">
            <w:pPr>
              <w:spacing w:after="0" w:line="240" w:lineRule="auto"/>
              <w:jc w:val="center"/>
              <w:rPr>
                <w:rFonts w:ascii="Times New Roman" w:eastAsia="Times New Roman" w:hAnsi="Times New Roman" w:cs="Times New Roman"/>
                <w:color w:val="000000"/>
                <w:sz w:val="24"/>
                <w:szCs w:val="24"/>
                <w:lang w:eastAsia="ru-RU"/>
              </w:rPr>
            </w:pPr>
            <w:r w:rsidRPr="00FF5CEF">
              <w:rPr>
                <w:rFonts w:ascii="Times New Roman" w:eastAsia="Times New Roman" w:hAnsi="Times New Roman" w:cs="Times New Roman"/>
                <w:color w:val="000000"/>
                <w:sz w:val="24"/>
                <w:szCs w:val="24"/>
                <w:lang w:eastAsia="ru-RU"/>
              </w:rPr>
              <w:t>178</w:t>
            </w:r>
          </w:p>
        </w:tc>
      </w:tr>
    </w:tbl>
    <w:p w14:paraId="28CBDD68" w14:textId="77777777" w:rsidR="0074570E" w:rsidRPr="00DC2582" w:rsidRDefault="0074570E" w:rsidP="001A39B0">
      <w:pPr>
        <w:spacing w:line="360" w:lineRule="auto"/>
        <w:jc w:val="both"/>
        <w:rPr>
          <w:rFonts w:ascii="Times New Roman" w:hAnsi="Times New Roman" w:cs="Times New Roman"/>
          <w:sz w:val="24"/>
          <w:szCs w:val="24"/>
        </w:rPr>
      </w:pPr>
    </w:p>
    <w:p w14:paraId="720835D9" w14:textId="001FCC9A" w:rsidR="00DC2582" w:rsidRPr="005B3059" w:rsidRDefault="00DC2582" w:rsidP="00B11599">
      <w:pPr>
        <w:pStyle w:val="a3"/>
        <w:keepNext/>
        <w:keepLines/>
        <w:numPr>
          <w:ilvl w:val="0"/>
          <w:numId w:val="7"/>
        </w:numPr>
        <w:spacing w:before="240" w:after="0" w:line="360" w:lineRule="auto"/>
        <w:jc w:val="center"/>
        <w:outlineLvl w:val="0"/>
        <w:rPr>
          <w:rFonts w:ascii="Times New Roman" w:eastAsiaTheme="majorEastAsia" w:hAnsi="Times New Roman" w:cs="Times New Roman"/>
          <w:b/>
          <w:color w:val="000000" w:themeColor="text1"/>
          <w:sz w:val="28"/>
          <w:szCs w:val="32"/>
          <w:shd w:val="clear" w:color="auto" w:fill="FFFFFF"/>
        </w:rPr>
      </w:pPr>
      <w:bookmarkStart w:id="139" w:name="_Toc69288028"/>
      <w:bookmarkStart w:id="140" w:name="_Toc102382233"/>
      <w:bookmarkStart w:id="141" w:name="_Toc103969782"/>
      <w:r w:rsidRPr="005B3059">
        <w:rPr>
          <w:rFonts w:ascii="Times New Roman" w:eastAsiaTheme="majorEastAsia" w:hAnsi="Times New Roman" w:cs="Times New Roman"/>
          <w:b/>
          <w:color w:val="000000" w:themeColor="text1"/>
          <w:sz w:val="28"/>
          <w:szCs w:val="32"/>
          <w:shd w:val="clear" w:color="auto" w:fill="FFFFFF"/>
        </w:rPr>
        <w:lastRenderedPageBreak/>
        <w:t>Обзор имеющейся литературы</w:t>
      </w:r>
      <w:bookmarkEnd w:id="139"/>
      <w:bookmarkEnd w:id="140"/>
      <w:r w:rsidR="00E078AC">
        <w:rPr>
          <w:rFonts w:ascii="Times New Roman" w:eastAsiaTheme="majorEastAsia" w:hAnsi="Times New Roman" w:cs="Times New Roman"/>
          <w:b/>
          <w:color w:val="000000" w:themeColor="text1"/>
          <w:sz w:val="28"/>
          <w:szCs w:val="32"/>
          <w:shd w:val="clear" w:color="auto" w:fill="FFFFFF"/>
        </w:rPr>
        <w:t xml:space="preserve"> по теме исследования</w:t>
      </w:r>
      <w:bookmarkEnd w:id="141"/>
    </w:p>
    <w:p w14:paraId="4006C2D0" w14:textId="412D817C" w:rsidR="00DC2582" w:rsidRPr="005B3059" w:rsidRDefault="00DC2582"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shd w:val="clear" w:color="auto" w:fill="FFFFFF"/>
        </w:rPr>
      </w:pPr>
      <w:bookmarkStart w:id="142" w:name="_Toc69288029"/>
      <w:bookmarkStart w:id="143" w:name="_Toc102382234"/>
      <w:bookmarkStart w:id="144" w:name="_Toc103969783"/>
      <w:r w:rsidRPr="005B3059">
        <w:rPr>
          <w:rFonts w:ascii="Times New Roman" w:eastAsiaTheme="majorEastAsia" w:hAnsi="Times New Roman" w:cs="Times New Roman"/>
          <w:b/>
          <w:color w:val="000000" w:themeColor="text1"/>
          <w:sz w:val="24"/>
          <w:szCs w:val="26"/>
          <w:shd w:val="clear" w:color="auto" w:fill="FFFFFF"/>
        </w:rPr>
        <w:t>Изучение Антарктиды</w:t>
      </w:r>
      <w:bookmarkEnd w:id="142"/>
      <w:bookmarkEnd w:id="143"/>
      <w:bookmarkEnd w:id="144"/>
    </w:p>
    <w:p w14:paraId="5E6C7E80" w14:textId="52584E4C" w:rsidR="00DC2582" w:rsidRPr="00DC2582" w:rsidRDefault="00DC2582" w:rsidP="00083B14">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333333"/>
          <w:sz w:val="24"/>
          <w:shd w:val="clear" w:color="auto" w:fill="FFFFFF"/>
        </w:rPr>
        <w:t xml:space="preserve">Открытие Антарктиды Беллинсгаузеном и Лазаревым побудило другие страны направить свои научные экспедиции на исследование нового материка. Однако до второй половины </w:t>
      </w:r>
      <w:proofErr w:type="spellStart"/>
      <w:r w:rsidRPr="00DC2582">
        <w:rPr>
          <w:rFonts w:ascii="Times New Roman" w:hAnsi="Times New Roman" w:cs="Times New Roman"/>
          <w:color w:val="333333"/>
          <w:sz w:val="24"/>
          <w:shd w:val="clear" w:color="auto" w:fill="FFFFFF"/>
        </w:rPr>
        <w:t>ⅩⅩ</w:t>
      </w:r>
      <w:proofErr w:type="spellEnd"/>
      <w:r w:rsidRPr="00DC2582">
        <w:rPr>
          <w:rFonts w:ascii="Times New Roman" w:hAnsi="Times New Roman" w:cs="Times New Roman"/>
          <w:color w:val="333333"/>
          <w:sz w:val="24"/>
          <w:shd w:val="clear" w:color="auto" w:fill="FFFFFF"/>
        </w:rPr>
        <w:t> века Антарктида была изучена очень слабо. Важность изучения нового материка была отмечена лишь в 1954 году специальным комитетом Международного геофизического года. Активно исследовать материк начали в 1957</w:t>
      </w:r>
      <w:r w:rsidR="00414F6C" w:rsidRPr="00443ABE">
        <w:rPr>
          <w:rFonts w:ascii="Times New Roman" w:hAnsi="Times New Roman" w:cs="Times New Roman"/>
          <w:color w:val="333333"/>
          <w:sz w:val="24"/>
          <w:shd w:val="clear" w:color="auto" w:fill="FFFFFF"/>
        </w:rPr>
        <w:t>–</w:t>
      </w:r>
      <w:r w:rsidRPr="00DC2582">
        <w:rPr>
          <w:rFonts w:ascii="Times New Roman" w:hAnsi="Times New Roman" w:cs="Times New Roman"/>
          <w:color w:val="333333"/>
          <w:sz w:val="24"/>
          <w:shd w:val="clear" w:color="auto" w:fill="FFFFFF"/>
        </w:rPr>
        <w:t>1958 гг.  при подготовке Международного геофизического года.  В 1955 году в СССР для более эффективного освоения материка была организована постоянно действующая государственная антарктическая экспедиция. Для получения сведений о закономерностях природного режима и обеспеченности материка минеральными ресурсами было построено несколько научно-исследовательских станций, на базе которых в дельнейшем стали проводить регулярные научные наблюдения. Так</w:t>
      </w:r>
      <w:r w:rsidR="001404CA" w:rsidRPr="001404CA">
        <w:rPr>
          <w:rFonts w:ascii="Times New Roman" w:hAnsi="Times New Roman" w:cs="Times New Roman"/>
          <w:color w:val="333333"/>
          <w:sz w:val="24"/>
          <w:shd w:val="clear" w:color="auto" w:fill="FFFFFF"/>
        </w:rPr>
        <w:t xml:space="preserve">, </w:t>
      </w:r>
      <w:r w:rsidRPr="00DC2582">
        <w:rPr>
          <w:rFonts w:ascii="Times New Roman" w:hAnsi="Times New Roman" w:cs="Times New Roman"/>
          <w:color w:val="333333"/>
          <w:sz w:val="24"/>
          <w:shd w:val="clear" w:color="auto" w:fill="FFFFFF"/>
        </w:rPr>
        <w:t xml:space="preserve">в 1956 году была открыта станция Оазис в оазисе </w:t>
      </w:r>
      <w:proofErr w:type="spellStart"/>
      <w:r w:rsidRPr="00DC2582">
        <w:rPr>
          <w:rFonts w:ascii="Times New Roman" w:hAnsi="Times New Roman" w:cs="Times New Roman"/>
          <w:color w:val="333333"/>
          <w:sz w:val="24"/>
          <w:shd w:val="clear" w:color="auto" w:fill="FFFFFF"/>
        </w:rPr>
        <w:t>Бангера</w:t>
      </w:r>
      <w:proofErr w:type="spellEnd"/>
      <w:r w:rsidRPr="00DC2582">
        <w:rPr>
          <w:rFonts w:ascii="Times New Roman" w:hAnsi="Times New Roman" w:cs="Times New Roman"/>
          <w:color w:val="333333"/>
          <w:sz w:val="24"/>
          <w:shd w:val="clear" w:color="auto" w:fill="FFFFFF"/>
        </w:rPr>
        <w:t xml:space="preserve">, которая принадлежала СССР. В 1957 году в оазисе </w:t>
      </w:r>
      <w:proofErr w:type="spellStart"/>
      <w:r w:rsidRPr="00DC2582">
        <w:rPr>
          <w:rFonts w:ascii="Times New Roman" w:hAnsi="Times New Roman" w:cs="Times New Roman"/>
          <w:color w:val="333333"/>
          <w:sz w:val="24"/>
          <w:shd w:val="clear" w:color="auto" w:fill="FFFFFF"/>
        </w:rPr>
        <w:t>Грирсона</w:t>
      </w:r>
      <w:proofErr w:type="spellEnd"/>
      <w:r w:rsidRPr="00DC2582">
        <w:rPr>
          <w:rFonts w:ascii="Times New Roman" w:hAnsi="Times New Roman" w:cs="Times New Roman"/>
          <w:color w:val="333333"/>
          <w:sz w:val="24"/>
          <w:shd w:val="clear" w:color="auto" w:fill="FFFFFF"/>
        </w:rPr>
        <w:t xml:space="preserve"> была открыта станция УИЛКС, </w:t>
      </w:r>
      <w:r w:rsidRPr="00DC2582">
        <w:rPr>
          <w:rFonts w:ascii="Times New Roman" w:hAnsi="Times New Roman" w:cs="Times New Roman"/>
          <w:color w:val="000000" w:themeColor="text1"/>
          <w:sz w:val="24"/>
          <w:shd w:val="clear" w:color="auto" w:fill="FFFFFF"/>
        </w:rPr>
        <w:t xml:space="preserve">принадлежащая США, и в том же году в оазисе </w:t>
      </w:r>
      <w:proofErr w:type="spellStart"/>
      <w:r w:rsidRPr="00DC2582">
        <w:rPr>
          <w:rFonts w:ascii="Times New Roman" w:hAnsi="Times New Roman" w:cs="Times New Roman"/>
          <w:color w:val="000000" w:themeColor="text1"/>
          <w:sz w:val="24"/>
          <w:shd w:val="clear" w:color="auto" w:fill="FFFFFF"/>
        </w:rPr>
        <w:t>Вестфолль</w:t>
      </w:r>
      <w:proofErr w:type="spellEnd"/>
      <w:r w:rsidRPr="00DC2582">
        <w:rPr>
          <w:rFonts w:ascii="Times New Roman" w:hAnsi="Times New Roman" w:cs="Times New Roman"/>
          <w:color w:val="000000" w:themeColor="text1"/>
          <w:sz w:val="24"/>
          <w:shd w:val="clear" w:color="auto" w:fill="FFFFFF"/>
        </w:rPr>
        <w:t xml:space="preserve"> была открыта станция Дейвис, принадлежащая Австралии. В 1958 году в оазисе </w:t>
      </w:r>
      <w:proofErr w:type="spellStart"/>
      <w:r w:rsidRPr="00DC2582">
        <w:rPr>
          <w:rFonts w:ascii="Times New Roman" w:hAnsi="Times New Roman" w:cs="Times New Roman"/>
          <w:color w:val="000000" w:themeColor="text1"/>
          <w:sz w:val="24"/>
          <w:shd w:val="clear" w:color="auto" w:fill="FFFFFF"/>
        </w:rPr>
        <w:t>Лютцов</w:t>
      </w:r>
      <w:proofErr w:type="spellEnd"/>
      <w:r w:rsidRPr="00DC2582">
        <w:rPr>
          <w:rFonts w:ascii="Times New Roman" w:hAnsi="Times New Roman" w:cs="Times New Roman"/>
          <w:color w:val="000000" w:themeColor="text1"/>
          <w:sz w:val="24"/>
          <w:shd w:val="clear" w:color="auto" w:fill="FFFFFF"/>
        </w:rPr>
        <w:t xml:space="preserve">-Холм была открыта станция </w:t>
      </w:r>
      <w:proofErr w:type="spellStart"/>
      <w:r w:rsidRPr="00DC2582">
        <w:rPr>
          <w:rFonts w:ascii="Times New Roman" w:hAnsi="Times New Roman" w:cs="Times New Roman"/>
          <w:color w:val="000000" w:themeColor="text1"/>
          <w:sz w:val="24"/>
          <w:shd w:val="clear" w:color="auto" w:fill="FFFFFF"/>
        </w:rPr>
        <w:t>Сёва</w:t>
      </w:r>
      <w:proofErr w:type="spellEnd"/>
      <w:r w:rsidRPr="00DC2582">
        <w:rPr>
          <w:rFonts w:ascii="Times New Roman" w:hAnsi="Times New Roman" w:cs="Times New Roman"/>
          <w:color w:val="000000" w:themeColor="text1"/>
          <w:sz w:val="24"/>
          <w:shd w:val="clear" w:color="auto" w:fill="FFFFFF"/>
        </w:rPr>
        <w:t xml:space="preserve">, принадлежащая Японии. В 1959 году на конференции в Вашингтоне (США) был принят Договор об Антарктиде. </w:t>
      </w:r>
      <w:r w:rsidR="00E51692">
        <w:rPr>
          <w:rFonts w:ascii="Times New Roman" w:hAnsi="Times New Roman" w:cs="Times New Roman"/>
          <w:color w:val="000000" w:themeColor="text1"/>
          <w:sz w:val="24"/>
          <w:shd w:val="clear" w:color="auto" w:fill="FFFFFF"/>
        </w:rPr>
        <w:t xml:space="preserve">Этот </w:t>
      </w:r>
      <w:r w:rsidRPr="00DC2582">
        <w:rPr>
          <w:rFonts w:ascii="Times New Roman" w:hAnsi="Times New Roman" w:cs="Times New Roman"/>
          <w:color w:val="000000" w:themeColor="text1"/>
          <w:sz w:val="24"/>
          <w:shd w:val="clear" w:color="auto" w:fill="FFFFFF"/>
        </w:rPr>
        <w:t>договор предполагает использование Антарктики исключительно в мирных целях, свободу научных исследований, сотрудничество стран в научных целях, обмен научными данными. Положения договора распространяются на территорию, находящуюся южнее 60 параллели южной широты, включая шельфовые ледники. Договор об Антарктиде вступил в силу в 1961 году, и на данный момент сторонами данного договора являются 54 страны (Дубровин, Петров, 1967).</w:t>
      </w:r>
    </w:p>
    <w:p w14:paraId="033DE5A5" w14:textId="77777777" w:rsidR="00DC2582" w:rsidRPr="005B3059" w:rsidRDefault="00DC2582"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shd w:val="clear" w:color="auto" w:fill="FFFFFF"/>
        </w:rPr>
      </w:pPr>
      <w:bookmarkStart w:id="145" w:name="_Toc69288030"/>
      <w:bookmarkStart w:id="146" w:name="_Toc102382235"/>
      <w:bookmarkStart w:id="147" w:name="_Toc103969784"/>
      <w:r w:rsidRPr="005B3059">
        <w:rPr>
          <w:rFonts w:ascii="Times New Roman" w:eastAsiaTheme="majorEastAsia" w:hAnsi="Times New Roman" w:cs="Times New Roman"/>
          <w:b/>
          <w:color w:val="000000" w:themeColor="text1"/>
          <w:sz w:val="24"/>
          <w:szCs w:val="26"/>
          <w:shd w:val="clear" w:color="auto" w:fill="FFFFFF"/>
        </w:rPr>
        <w:t>Изучение антарктических оазисов</w:t>
      </w:r>
      <w:bookmarkEnd w:id="145"/>
      <w:bookmarkEnd w:id="146"/>
      <w:bookmarkEnd w:id="147"/>
    </w:p>
    <w:p w14:paraId="25BDF38D" w14:textId="77777777" w:rsidR="004127C3" w:rsidRDefault="00DC2582" w:rsidP="00083B14">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В 1901</w:t>
      </w:r>
      <w:r w:rsidR="00414F6C" w:rsidRPr="00414F6C">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rPr>
        <w:t xml:space="preserve">1904 гг. во время экспедиции Скотта Р. был открыт первый антарктический оазис – оазис Тейлора. Многие оазисы были обнаружены в ходе норвежских, британо-австрало-новозеландских, немецких, американских и других экспедиций, проводимых в период с 1901 по 1947 года. Во второй половине </w:t>
      </w:r>
      <w:proofErr w:type="spellStart"/>
      <w:r w:rsidRPr="00DC2582">
        <w:rPr>
          <w:rFonts w:ascii="Times New Roman" w:hAnsi="Times New Roman" w:cs="Times New Roman"/>
          <w:color w:val="000000" w:themeColor="text1"/>
          <w:sz w:val="24"/>
          <w:shd w:val="clear" w:color="auto" w:fill="FFFFFF"/>
        </w:rPr>
        <w:t>ⅩⅩ</w:t>
      </w:r>
      <w:proofErr w:type="spellEnd"/>
      <w:r w:rsidRPr="00DC2582">
        <w:rPr>
          <w:rFonts w:ascii="Times New Roman" w:hAnsi="Times New Roman" w:cs="Times New Roman"/>
          <w:color w:val="000000" w:themeColor="text1"/>
          <w:sz w:val="24"/>
          <w:shd w:val="clear" w:color="auto" w:fill="FFFFFF"/>
        </w:rPr>
        <w:t> века в Антарктиде развернулись планомерные работы по аэрофотосъемке и картографировани</w:t>
      </w:r>
      <w:r w:rsidR="000761B7">
        <w:rPr>
          <w:rFonts w:ascii="Times New Roman" w:hAnsi="Times New Roman" w:cs="Times New Roman"/>
          <w:color w:val="000000" w:themeColor="text1"/>
          <w:sz w:val="24"/>
          <w:shd w:val="clear" w:color="auto" w:fill="FFFFFF"/>
        </w:rPr>
        <w:t>ю</w:t>
      </w:r>
      <w:r w:rsidRPr="00DC2582">
        <w:rPr>
          <w:rFonts w:ascii="Times New Roman" w:hAnsi="Times New Roman" w:cs="Times New Roman"/>
          <w:color w:val="000000" w:themeColor="text1"/>
          <w:sz w:val="24"/>
          <w:shd w:val="clear" w:color="auto" w:fill="FFFFFF"/>
        </w:rPr>
        <w:t xml:space="preserve"> Антарктиды, позволившие нанести на карту большую часть известных на сегодняшний момент оазисов (</w:t>
      </w:r>
      <w:proofErr w:type="spellStart"/>
      <w:r w:rsidRPr="00DC2582">
        <w:rPr>
          <w:rFonts w:ascii="Times New Roman" w:hAnsi="Times New Roman" w:cs="Times New Roman"/>
          <w:color w:val="000000" w:themeColor="text1"/>
          <w:sz w:val="24"/>
          <w:shd w:val="clear" w:color="auto" w:fill="FFFFFF"/>
        </w:rPr>
        <w:t>Сократова</w:t>
      </w:r>
      <w:proofErr w:type="spellEnd"/>
      <w:r w:rsidRPr="00DC2582">
        <w:rPr>
          <w:rFonts w:ascii="Times New Roman" w:hAnsi="Times New Roman" w:cs="Times New Roman"/>
          <w:color w:val="000000" w:themeColor="text1"/>
          <w:sz w:val="24"/>
          <w:shd w:val="clear" w:color="auto" w:fill="FFFFFF"/>
        </w:rPr>
        <w:t xml:space="preserve">, 2010). </w:t>
      </w:r>
    </w:p>
    <w:p w14:paraId="2CE1FB47" w14:textId="1E0C373F" w:rsidR="004C1740" w:rsidRDefault="00DC2582" w:rsidP="00083B14">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Дискуссии о происхождении антарктических оазисов начались с момента активного исследования материка. Так</w:t>
      </w:r>
      <w:r w:rsidR="001404CA" w:rsidRPr="001045F7">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rPr>
        <w:t xml:space="preserve"> геологом </w:t>
      </w:r>
      <w:proofErr w:type="spellStart"/>
      <w:r w:rsidRPr="00DC2582">
        <w:rPr>
          <w:rFonts w:ascii="Times New Roman" w:hAnsi="Times New Roman" w:cs="Times New Roman"/>
          <w:color w:val="000000" w:themeColor="text1"/>
          <w:sz w:val="24"/>
          <w:shd w:val="clear" w:color="auto" w:fill="FFFFFF"/>
        </w:rPr>
        <w:t>Апфелом</w:t>
      </w:r>
      <w:proofErr w:type="spellEnd"/>
      <w:r w:rsidRPr="00DC2582">
        <w:rPr>
          <w:rFonts w:ascii="Times New Roman" w:hAnsi="Times New Roman" w:cs="Times New Roman"/>
          <w:color w:val="000000" w:themeColor="text1"/>
          <w:sz w:val="24"/>
          <w:shd w:val="clear" w:color="auto" w:fill="FFFFFF"/>
        </w:rPr>
        <w:t xml:space="preserve"> Э.Т.  была развита орографическая гипотеза. </w:t>
      </w:r>
      <w:proofErr w:type="spellStart"/>
      <w:r w:rsidRPr="00DC2582">
        <w:rPr>
          <w:rFonts w:ascii="Times New Roman" w:hAnsi="Times New Roman" w:cs="Times New Roman"/>
          <w:color w:val="000000" w:themeColor="text1"/>
          <w:sz w:val="24"/>
          <w:shd w:val="clear" w:color="auto" w:fill="FFFFFF"/>
        </w:rPr>
        <w:t>Апфел</w:t>
      </w:r>
      <w:proofErr w:type="spellEnd"/>
      <w:r w:rsidRPr="00DC2582">
        <w:rPr>
          <w:rFonts w:ascii="Times New Roman" w:hAnsi="Times New Roman" w:cs="Times New Roman"/>
          <w:color w:val="000000" w:themeColor="text1"/>
          <w:sz w:val="24"/>
          <w:shd w:val="clear" w:color="auto" w:fill="FFFFFF"/>
        </w:rPr>
        <w:t xml:space="preserve"> обусловливал существование оазисов обтеканием их территории льдами внутренних </w:t>
      </w:r>
      <w:r w:rsidRPr="00DC2582">
        <w:rPr>
          <w:rFonts w:ascii="Times New Roman" w:hAnsi="Times New Roman" w:cs="Times New Roman"/>
          <w:color w:val="000000" w:themeColor="text1"/>
          <w:sz w:val="24"/>
          <w:shd w:val="clear" w:color="auto" w:fill="FFFFFF"/>
        </w:rPr>
        <w:lastRenderedPageBreak/>
        <w:t>частей Антарктиды, связанным с местными условиями рельефа, и обнажением от снежного покрова участков земной поверхности в процессе эолового выветривания, приводящ</w:t>
      </w:r>
      <w:r w:rsidR="00935630">
        <w:rPr>
          <w:rFonts w:ascii="Times New Roman" w:hAnsi="Times New Roman" w:cs="Times New Roman"/>
          <w:color w:val="000000" w:themeColor="text1"/>
          <w:sz w:val="24"/>
          <w:shd w:val="clear" w:color="auto" w:fill="FFFFFF"/>
        </w:rPr>
        <w:t>им</w:t>
      </w:r>
      <w:r w:rsidRPr="00DC2582">
        <w:rPr>
          <w:rFonts w:ascii="Times New Roman" w:hAnsi="Times New Roman" w:cs="Times New Roman"/>
          <w:color w:val="000000" w:themeColor="text1"/>
          <w:sz w:val="24"/>
          <w:shd w:val="clear" w:color="auto" w:fill="FFFFFF"/>
        </w:rPr>
        <w:t xml:space="preserve"> к преобладанию абляции над накоплением снега</w:t>
      </w:r>
      <w:r w:rsidR="009C0B5E">
        <w:rPr>
          <w:rFonts w:ascii="Times New Roman" w:hAnsi="Times New Roman" w:cs="Times New Roman"/>
          <w:color w:val="000000" w:themeColor="text1"/>
          <w:sz w:val="24"/>
          <w:shd w:val="clear" w:color="auto" w:fill="FFFFFF"/>
        </w:rPr>
        <w:t xml:space="preserve"> (</w:t>
      </w:r>
      <w:proofErr w:type="spellStart"/>
      <w:r w:rsidR="009C0B5E">
        <w:rPr>
          <w:rFonts w:ascii="Times New Roman" w:hAnsi="Times New Roman" w:cs="Times New Roman"/>
          <w:color w:val="000000" w:themeColor="text1"/>
          <w:sz w:val="24"/>
          <w:shd w:val="clear" w:color="auto" w:fill="FFFFFF"/>
        </w:rPr>
        <w:t>Сократова</w:t>
      </w:r>
      <w:proofErr w:type="spellEnd"/>
      <w:r w:rsidR="009C0B5E">
        <w:rPr>
          <w:rFonts w:ascii="Times New Roman" w:hAnsi="Times New Roman" w:cs="Times New Roman"/>
          <w:color w:val="000000" w:themeColor="text1"/>
          <w:sz w:val="24"/>
          <w:shd w:val="clear" w:color="auto" w:fill="FFFFFF"/>
        </w:rPr>
        <w:t>, 2010)</w:t>
      </w:r>
      <w:r w:rsidRPr="00DC2582">
        <w:rPr>
          <w:rFonts w:ascii="Times New Roman" w:hAnsi="Times New Roman" w:cs="Times New Roman"/>
          <w:color w:val="000000" w:themeColor="text1"/>
          <w:sz w:val="24"/>
          <w:shd w:val="clear" w:color="auto" w:fill="FFFFFF"/>
        </w:rPr>
        <w:t>. Григорьевым Н.Ф.</w:t>
      </w:r>
      <w:r w:rsidR="003F11B7">
        <w:rPr>
          <w:rFonts w:ascii="Times New Roman" w:hAnsi="Times New Roman" w:cs="Times New Roman"/>
          <w:color w:val="000000" w:themeColor="text1"/>
          <w:sz w:val="24"/>
          <w:shd w:val="clear" w:color="auto" w:fill="FFFFFF"/>
        </w:rPr>
        <w:t xml:space="preserve"> (1962)</w:t>
      </w:r>
      <w:r w:rsidRPr="00DC2582">
        <w:rPr>
          <w:rFonts w:ascii="Times New Roman" w:hAnsi="Times New Roman" w:cs="Times New Roman"/>
          <w:color w:val="000000" w:themeColor="text1"/>
          <w:sz w:val="24"/>
          <w:shd w:val="clear" w:color="auto" w:fill="FFFFFF"/>
        </w:rPr>
        <w:t xml:space="preserve"> была выдвинута климатическая гипотеза. Он предположил, что в конце четвертичного периода в связи с потеплением климата и уменьшением мощности ледникового покрова началось освобождение от льда приподнятых участков. Освобожденные от льда участки подвергались активному физическому, химическому и биохимическому выветриванию. Оазисы, обладающие особенными климатическими условиями, благоприятствующими абляции, расширялись до известных пределов. </w:t>
      </w:r>
    </w:p>
    <w:p w14:paraId="789FA90E" w14:textId="048730B6" w:rsidR="00DC2582" w:rsidRPr="00DC2582" w:rsidRDefault="00DC2582" w:rsidP="00083B14">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Климатические данные об Антарктиде были впервые обобщены Русиным Н.П. в монографии «Метеорологический и радиационный режим Антарктиды»</w:t>
      </w:r>
      <w:r w:rsidR="009A537C">
        <w:rPr>
          <w:rFonts w:ascii="Times New Roman" w:hAnsi="Times New Roman" w:cs="Times New Roman"/>
          <w:color w:val="000000" w:themeColor="text1"/>
          <w:sz w:val="24"/>
          <w:shd w:val="clear" w:color="auto" w:fill="FFFFFF"/>
        </w:rPr>
        <w:t xml:space="preserve"> (1961)</w:t>
      </w:r>
      <w:r w:rsidRPr="00DC2582">
        <w:rPr>
          <w:rFonts w:ascii="Times New Roman" w:hAnsi="Times New Roman" w:cs="Times New Roman"/>
          <w:color w:val="000000" w:themeColor="text1"/>
          <w:sz w:val="24"/>
          <w:shd w:val="clear" w:color="auto" w:fill="FFFFFF"/>
        </w:rPr>
        <w:t>. Процессы почвообразования в Антарктиде были отмечены Глазовской М.А. в статье «Выветривание и почвообразование в Антарктиде»</w:t>
      </w:r>
      <w:r w:rsidR="00C340F5">
        <w:rPr>
          <w:rFonts w:ascii="Times New Roman" w:hAnsi="Times New Roman" w:cs="Times New Roman"/>
          <w:color w:val="000000" w:themeColor="text1"/>
          <w:sz w:val="24"/>
          <w:shd w:val="clear" w:color="auto" w:fill="FFFFFF"/>
        </w:rPr>
        <w:t xml:space="preserve"> (1958)</w:t>
      </w:r>
      <w:r w:rsidRPr="00DC2582">
        <w:rPr>
          <w:rFonts w:ascii="Times New Roman" w:hAnsi="Times New Roman" w:cs="Times New Roman"/>
          <w:color w:val="000000" w:themeColor="text1"/>
          <w:sz w:val="24"/>
          <w:shd w:val="clear" w:color="auto" w:fill="FFFFFF"/>
        </w:rPr>
        <w:t>. Значительный вклад в изучение и обобщение данных внесли Короткевич Е.С</w:t>
      </w:r>
      <w:r w:rsidR="00330C75">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rPr>
        <w:t>, охарактеризовавший Антарктические ландшафты в своей книге «Полярные пустыни»</w:t>
      </w:r>
      <w:r w:rsidR="00C340F5">
        <w:rPr>
          <w:rFonts w:ascii="Times New Roman" w:hAnsi="Times New Roman" w:cs="Times New Roman"/>
          <w:color w:val="000000" w:themeColor="text1"/>
          <w:sz w:val="24"/>
          <w:shd w:val="clear" w:color="auto" w:fill="FFFFFF"/>
        </w:rPr>
        <w:t xml:space="preserve"> (1972)</w:t>
      </w:r>
      <w:r w:rsidRPr="00DC2582">
        <w:rPr>
          <w:rFonts w:ascii="Times New Roman" w:hAnsi="Times New Roman" w:cs="Times New Roman"/>
          <w:color w:val="000000" w:themeColor="text1"/>
          <w:sz w:val="24"/>
          <w:shd w:val="clear" w:color="auto" w:fill="FFFFFF"/>
        </w:rPr>
        <w:t xml:space="preserve"> и Симонов И.М., обобщивший все имеющиеся данные по антарктическим оазисам в своей работе «Оазисы Восточной Антарктиды»</w:t>
      </w:r>
      <w:r w:rsidR="00C340F5">
        <w:rPr>
          <w:rFonts w:ascii="Times New Roman" w:hAnsi="Times New Roman" w:cs="Times New Roman"/>
          <w:color w:val="000000" w:themeColor="text1"/>
          <w:sz w:val="24"/>
          <w:shd w:val="clear" w:color="auto" w:fill="FFFFFF"/>
        </w:rPr>
        <w:t xml:space="preserve"> (1971)</w:t>
      </w:r>
      <w:r w:rsidRPr="00DC2582">
        <w:rPr>
          <w:rFonts w:ascii="Times New Roman" w:hAnsi="Times New Roman" w:cs="Times New Roman"/>
          <w:color w:val="000000" w:themeColor="text1"/>
          <w:sz w:val="24"/>
          <w:shd w:val="clear" w:color="auto" w:fill="FFFFFF"/>
        </w:rPr>
        <w:t>. Флора и фауна Антарктиды подробно описан</w:t>
      </w:r>
      <w:r w:rsidR="001404CA">
        <w:rPr>
          <w:rFonts w:ascii="Times New Roman" w:hAnsi="Times New Roman" w:cs="Times New Roman"/>
          <w:color w:val="000000" w:themeColor="text1"/>
          <w:sz w:val="24"/>
          <w:shd w:val="clear" w:color="auto" w:fill="FFFFFF"/>
        </w:rPr>
        <w:t>ы</w:t>
      </w:r>
      <w:r w:rsidRPr="00DC2582">
        <w:rPr>
          <w:rFonts w:ascii="Times New Roman" w:hAnsi="Times New Roman" w:cs="Times New Roman"/>
          <w:color w:val="000000" w:themeColor="text1"/>
          <w:sz w:val="24"/>
          <w:shd w:val="clear" w:color="auto" w:fill="FFFFFF"/>
        </w:rPr>
        <w:t xml:space="preserve"> в работе </w:t>
      </w:r>
      <w:r w:rsidRPr="00DC2582">
        <w:rPr>
          <w:rFonts w:ascii="Times New Roman" w:hAnsi="Times New Roman" w:cs="Times New Roman"/>
          <w:color w:val="000000" w:themeColor="text1"/>
          <w:sz w:val="24"/>
          <w:shd w:val="clear" w:color="auto" w:fill="FFFFFF"/>
          <w:lang w:val="en-US"/>
        </w:rPr>
        <w:t>R</w:t>
      </w:r>
      <w:r w:rsidRPr="00DC2582">
        <w:rPr>
          <w:rFonts w:ascii="Times New Roman" w:hAnsi="Times New Roman" w:cs="Times New Roman"/>
          <w:color w:val="000000" w:themeColor="text1"/>
          <w:sz w:val="24"/>
          <w:shd w:val="clear" w:color="auto" w:fill="FFFFFF"/>
        </w:rPr>
        <w:t>. </w:t>
      </w:r>
      <w:proofErr w:type="spellStart"/>
      <w:r w:rsidRPr="00DC2582">
        <w:rPr>
          <w:rFonts w:ascii="Times New Roman" w:hAnsi="Times New Roman" w:cs="Times New Roman"/>
          <w:color w:val="000000" w:themeColor="text1"/>
          <w:sz w:val="24"/>
          <w:shd w:val="clear" w:color="auto" w:fill="FFFFFF"/>
          <w:lang w:val="en-US"/>
        </w:rPr>
        <w:t>Bargagli</w:t>
      </w:r>
      <w:proofErr w:type="spellEnd"/>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Antarctic</w:t>
      </w:r>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Ecosystems</w:t>
      </w:r>
      <w:r w:rsidR="00441A31">
        <w:rPr>
          <w:rFonts w:ascii="Times New Roman" w:hAnsi="Times New Roman" w:cs="Times New Roman"/>
          <w:color w:val="000000" w:themeColor="text1"/>
          <w:sz w:val="24"/>
          <w:shd w:val="clear" w:color="auto" w:fill="FFFFFF"/>
        </w:rPr>
        <w:t xml:space="preserve"> (2005)</w:t>
      </w:r>
      <w:r w:rsidRPr="00DC2582">
        <w:rPr>
          <w:rFonts w:ascii="Times New Roman" w:hAnsi="Times New Roman" w:cs="Times New Roman"/>
          <w:color w:val="000000" w:themeColor="text1"/>
          <w:sz w:val="24"/>
          <w:shd w:val="clear" w:color="auto" w:fill="FFFFFF"/>
        </w:rPr>
        <w:t xml:space="preserve">. Отмечено, что в Антарктиде </w:t>
      </w:r>
      <w:r w:rsidR="00935630">
        <w:rPr>
          <w:rFonts w:ascii="Times New Roman" w:hAnsi="Times New Roman" w:cs="Times New Roman"/>
          <w:color w:val="000000" w:themeColor="text1"/>
          <w:sz w:val="24"/>
          <w:shd w:val="clear" w:color="auto" w:fill="FFFFFF"/>
        </w:rPr>
        <w:t xml:space="preserve">встречаются </w:t>
      </w:r>
      <w:r w:rsidRPr="00DC2582">
        <w:rPr>
          <w:rFonts w:ascii="Times New Roman" w:hAnsi="Times New Roman" w:cs="Times New Roman"/>
          <w:color w:val="000000" w:themeColor="text1"/>
          <w:sz w:val="24"/>
          <w:shd w:val="clear" w:color="auto" w:fill="FFFFFF"/>
        </w:rPr>
        <w:t xml:space="preserve">более двухсот шестидесяти видов лишайников, которые произрастают на скалах, более ста видов мхов, предпочитающих песчаные субстраты, а также водоросли. Из водорослей наиболее распространены сине-зеленые водоросли. На влажных почвах могут произрастать антарктическая мшанка и антарктическая волосяная трава. В почвах в также встречаются коловратки, нематоды, пылевые клещи, тихоходки и ногохвостки. </w:t>
      </w:r>
      <w:r w:rsidRPr="00DC2582">
        <w:rPr>
          <w:rFonts w:ascii="Times New Roman" w:hAnsi="Times New Roman" w:cs="Times New Roman"/>
          <w:bCs/>
          <w:color w:val="000000" w:themeColor="text1"/>
          <w:sz w:val="24"/>
          <w:shd w:val="clear" w:color="auto" w:fill="FFFFFF"/>
        </w:rPr>
        <w:t xml:space="preserve">Растительность острова Кинг Джордж была изучена </w:t>
      </w:r>
      <w:bookmarkStart w:id="148" w:name="_Hlk37347064"/>
      <w:r w:rsidRPr="00DC2582">
        <w:rPr>
          <w:rFonts w:ascii="Times New Roman" w:hAnsi="Times New Roman" w:cs="Times New Roman"/>
          <w:bCs/>
          <w:color w:val="000000" w:themeColor="text1"/>
          <w:sz w:val="24"/>
          <w:shd w:val="clear" w:color="auto" w:fill="FFFFFF"/>
          <w:lang w:val="en-US"/>
        </w:rPr>
        <w:t>R</w:t>
      </w:r>
      <w:r w:rsidRPr="00DC2582">
        <w:rPr>
          <w:rFonts w:ascii="Times New Roman" w:hAnsi="Times New Roman" w:cs="Times New Roman"/>
          <w:bCs/>
          <w:color w:val="000000" w:themeColor="text1"/>
          <w:sz w:val="24"/>
          <w:shd w:val="clear" w:color="auto" w:fill="FFFFFF"/>
        </w:rPr>
        <w:t>. </w:t>
      </w:r>
      <w:proofErr w:type="spellStart"/>
      <w:r w:rsidRPr="00DC2582">
        <w:rPr>
          <w:rFonts w:ascii="Times New Roman" w:hAnsi="Times New Roman" w:cs="Times New Roman"/>
          <w:bCs/>
          <w:color w:val="000000" w:themeColor="text1"/>
          <w:sz w:val="24"/>
          <w:shd w:val="clear" w:color="auto" w:fill="FFFFFF"/>
          <w:lang w:val="en-US"/>
        </w:rPr>
        <w:t>Ochyra</w:t>
      </w:r>
      <w:bookmarkEnd w:id="148"/>
      <w:proofErr w:type="spellEnd"/>
      <w:r w:rsidR="00A02193" w:rsidRPr="00AA4D45">
        <w:rPr>
          <w:rFonts w:ascii="Times New Roman" w:hAnsi="Times New Roman" w:cs="Times New Roman"/>
          <w:bCs/>
          <w:color w:val="000000" w:themeColor="text1"/>
          <w:sz w:val="24"/>
          <w:shd w:val="clear" w:color="auto" w:fill="FFFFFF"/>
        </w:rPr>
        <w:t xml:space="preserve"> (2008)</w:t>
      </w:r>
      <w:r w:rsidRPr="00DC2582">
        <w:rPr>
          <w:rFonts w:ascii="Times New Roman" w:hAnsi="Times New Roman" w:cs="Times New Roman"/>
          <w:bCs/>
          <w:color w:val="000000" w:themeColor="text1"/>
          <w:sz w:val="24"/>
          <w:shd w:val="clear" w:color="auto" w:fill="FFFFFF"/>
        </w:rPr>
        <w:t>. В составе растительного покрова острова доминируют мхи, было найдено порядка семидесяти видов. Также в составе растительного покрова острова Кинг Джордж встречаются лишайники и злаковые растения.</w:t>
      </w:r>
    </w:p>
    <w:p w14:paraId="3BB2095D" w14:textId="7C2680E2" w:rsidR="003C2AED" w:rsidRPr="003C2AED" w:rsidRDefault="00DC2582" w:rsidP="003C2AED">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Особое внимание антропогенной нагрузке на водоемы Антарктиды уделено в труде </w:t>
      </w:r>
      <w:r w:rsidR="003C2AED" w:rsidRPr="003C2AED">
        <w:rPr>
          <w:rFonts w:ascii="Times New Roman" w:hAnsi="Times New Roman" w:cs="Times New Roman"/>
          <w:color w:val="000000" w:themeColor="text1"/>
          <w:sz w:val="24"/>
          <w:shd w:val="clear" w:color="auto" w:fill="FFFFFF"/>
          <w:lang w:val="en-US"/>
        </w:rPr>
        <w:t>W</w:t>
      </w:r>
      <w:r w:rsidR="003C2AED" w:rsidRPr="003C2AED">
        <w:rPr>
          <w:rFonts w:ascii="Times New Roman" w:hAnsi="Times New Roman" w:cs="Times New Roman"/>
          <w:color w:val="000000" w:themeColor="text1"/>
          <w:sz w:val="24"/>
          <w:shd w:val="clear" w:color="auto" w:fill="FFFFFF"/>
        </w:rPr>
        <w:t>.</w:t>
      </w:r>
      <w:r w:rsidR="003C2AED" w:rsidRPr="003C2AED">
        <w:rPr>
          <w:rFonts w:ascii="Times New Roman" w:hAnsi="Times New Roman" w:cs="Times New Roman"/>
          <w:color w:val="000000" w:themeColor="text1"/>
          <w:sz w:val="24"/>
          <w:shd w:val="clear" w:color="auto" w:fill="FFFFFF"/>
          <w:lang w:val="en-US"/>
        </w:rPr>
        <w:t>Vincent</w:t>
      </w:r>
      <w:r w:rsidR="003C2AED" w:rsidRPr="003C2AED">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A</w:t>
      </w:r>
      <w:r w:rsidRPr="00DC2582">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lang w:val="en-US"/>
        </w:rPr>
        <w:t>G</w:t>
      </w:r>
      <w:r w:rsidRPr="00DC2582">
        <w:rPr>
          <w:rFonts w:ascii="Times New Roman" w:hAnsi="Times New Roman" w:cs="Times New Roman"/>
          <w:color w:val="000000" w:themeColor="text1"/>
          <w:sz w:val="24"/>
          <w:shd w:val="clear" w:color="auto" w:fill="FFFFFF"/>
        </w:rPr>
        <w:t>. </w:t>
      </w:r>
      <w:r w:rsidRPr="00DC2582">
        <w:rPr>
          <w:rFonts w:ascii="Times New Roman" w:hAnsi="Times New Roman" w:cs="Times New Roman"/>
          <w:color w:val="000000" w:themeColor="text1"/>
          <w:sz w:val="24"/>
          <w:shd w:val="clear" w:color="auto" w:fill="FFFFFF"/>
          <w:lang w:val="en-US"/>
        </w:rPr>
        <w:t>Fountain</w:t>
      </w:r>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et</w:t>
      </w:r>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all</w:t>
      </w:r>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Polar</w:t>
      </w:r>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lakes</w:t>
      </w:r>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and</w:t>
      </w:r>
      <w:r w:rsidRPr="00DC2582">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lang w:val="en-US"/>
        </w:rPr>
        <w:t>Rivers</w:t>
      </w:r>
      <w:r w:rsidR="00081771">
        <w:rPr>
          <w:rFonts w:ascii="Times New Roman" w:hAnsi="Times New Roman" w:cs="Times New Roman"/>
          <w:color w:val="000000" w:themeColor="text1"/>
          <w:sz w:val="24"/>
          <w:shd w:val="clear" w:color="auto" w:fill="FFFFFF"/>
        </w:rPr>
        <w:t xml:space="preserve"> (2008)</w:t>
      </w:r>
      <w:r w:rsidR="003C2AED">
        <w:rPr>
          <w:noProof/>
        </w:rPr>
        <w:t>.</w:t>
      </w:r>
    </w:p>
    <w:p w14:paraId="20256E2F" w14:textId="5CBFD267" w:rsidR="00DC2582" w:rsidRPr="00DC2582" w:rsidRDefault="00DC2582" w:rsidP="003C2AED">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 Прямое антропогенное воздействие, оказываемое на оазисы и их водоемы, можно разделить на три группы:</w:t>
      </w:r>
    </w:p>
    <w:p w14:paraId="5700C170"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а) физическое воздействие, оказываемое самими исследователями и приборами, которые они используют, приводящее к искусственному нарушению стратификации водной толщи, сюда </w:t>
      </w:r>
      <w:r w:rsidRPr="00DC2582">
        <w:rPr>
          <w:rFonts w:ascii="Times New Roman" w:hAnsi="Times New Roman" w:cs="Times New Roman"/>
          <w:color w:val="000000" w:themeColor="text1"/>
          <w:sz w:val="24"/>
          <w:shd w:val="clear" w:color="auto" w:fill="FFFFFF"/>
        </w:rPr>
        <w:lastRenderedPageBreak/>
        <w:t>же можно отнести строительство плотин и водозабор, приводящие к уменьшению биоразнообразия водоемов;</w:t>
      </w:r>
    </w:p>
    <w:p w14:paraId="5309C0A6"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б) химическое воздействие, проявляющееся в разливе топлива, сбросе отходов, загрязнении атмосферы выбросами генераторов энергии;</w:t>
      </w:r>
    </w:p>
    <w:p w14:paraId="38308DC7"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в) биологическое воздействие, проявляющееся в появлении инвазивных микроорганизмов.</w:t>
      </w:r>
    </w:p>
    <w:p w14:paraId="39BBCD3B" w14:textId="77777777" w:rsidR="00DC2582" w:rsidRPr="00DC2582" w:rsidRDefault="00DC2582" w:rsidP="00DC2582">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Также стоит отметить антропогенное воздействие, оказываемое на Землю в целом, и приводящее к смене ветрового, температурного, ледового режима и иным глобальным изменениям климата (</w:t>
      </w:r>
      <w:r w:rsidRPr="00DC2582">
        <w:rPr>
          <w:rFonts w:ascii="Times New Roman" w:hAnsi="Times New Roman" w:cs="Times New Roman"/>
          <w:color w:val="000000" w:themeColor="text1"/>
          <w:sz w:val="24"/>
          <w:shd w:val="clear" w:color="auto" w:fill="FFFFFF"/>
          <w:lang w:val="en-US"/>
        </w:rPr>
        <w:t>Riddle</w:t>
      </w:r>
      <w:r w:rsidRPr="00DC2582">
        <w:rPr>
          <w:rFonts w:ascii="Times New Roman" w:hAnsi="Times New Roman" w:cs="Times New Roman"/>
          <w:color w:val="000000" w:themeColor="text1"/>
          <w:sz w:val="24"/>
          <w:shd w:val="clear" w:color="auto" w:fill="FFFFFF"/>
        </w:rPr>
        <w:t>, 2009).</w:t>
      </w:r>
    </w:p>
    <w:p w14:paraId="74BD2447" w14:textId="552E3106" w:rsidR="00DC2582" w:rsidRPr="005B3059" w:rsidRDefault="00DC2582"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2F5496" w:themeColor="accent1" w:themeShade="BF"/>
          <w:sz w:val="26"/>
          <w:szCs w:val="26"/>
          <w:shd w:val="clear" w:color="auto" w:fill="FFFFFF"/>
        </w:rPr>
      </w:pPr>
      <w:bookmarkStart w:id="149" w:name="_Toc69288031"/>
      <w:bookmarkStart w:id="150" w:name="_Toc102382236"/>
      <w:bookmarkStart w:id="151" w:name="_Toc103969785"/>
      <w:r w:rsidRPr="005B3059">
        <w:rPr>
          <w:rFonts w:ascii="Times New Roman" w:eastAsiaTheme="majorEastAsia" w:hAnsi="Times New Roman" w:cs="Times New Roman"/>
          <w:b/>
          <w:color w:val="000000" w:themeColor="text1"/>
          <w:sz w:val="24"/>
          <w:szCs w:val="26"/>
          <w:shd w:val="clear" w:color="auto" w:fill="FFFFFF"/>
        </w:rPr>
        <w:t>Изучение острова Кинг-Джордж</w:t>
      </w:r>
      <w:bookmarkEnd w:id="149"/>
      <w:bookmarkEnd w:id="150"/>
      <w:bookmarkEnd w:id="151"/>
    </w:p>
    <w:p w14:paraId="48AB93BA" w14:textId="77777777" w:rsidR="004834AE" w:rsidRDefault="00DC2582" w:rsidP="00650D68">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На острове Кинг-Джордж систематические изучения начались после открытия научно-исследовательской станции Беллинсгаузен в 1968 году. В период с 1969 по 1971 года в ходе Советской антарктической экспедиции были проведены обширные работы по изучению термического режима водоемов и их морфометрии. Гидрохимические и гидробиологические исследования проводились лишь на крупных озерах и имели эпизодический характер. Мелководные озера острова Кинг-Джордж являются </w:t>
      </w:r>
      <w:proofErr w:type="spellStart"/>
      <w:r w:rsidRPr="00DC2582">
        <w:rPr>
          <w:rFonts w:ascii="Times New Roman" w:hAnsi="Times New Roman" w:cs="Times New Roman"/>
          <w:color w:val="000000" w:themeColor="text1"/>
          <w:sz w:val="24"/>
          <w:shd w:val="clear" w:color="auto" w:fill="FFFFFF"/>
        </w:rPr>
        <w:t>экзарационными</w:t>
      </w:r>
      <w:proofErr w:type="spellEnd"/>
      <w:r w:rsidRPr="00DC2582">
        <w:rPr>
          <w:rFonts w:ascii="Times New Roman" w:hAnsi="Times New Roman" w:cs="Times New Roman"/>
          <w:color w:val="000000" w:themeColor="text1"/>
          <w:sz w:val="24"/>
          <w:shd w:val="clear" w:color="auto" w:fill="FFFFFF"/>
        </w:rPr>
        <w:t xml:space="preserve"> по происхождению. Также на острове имеются четыре крупных озера. Озеро Глубокое имеет вулканическое происхождение, озера Длинное, Китеж и Слаломное являются тектонико-</w:t>
      </w:r>
      <w:proofErr w:type="spellStart"/>
      <w:r w:rsidRPr="00DC2582">
        <w:rPr>
          <w:rFonts w:ascii="Times New Roman" w:hAnsi="Times New Roman" w:cs="Times New Roman"/>
          <w:color w:val="000000" w:themeColor="text1"/>
          <w:sz w:val="24"/>
          <w:shd w:val="clear" w:color="auto" w:fill="FFFFFF"/>
        </w:rPr>
        <w:t>экзарационными</w:t>
      </w:r>
      <w:proofErr w:type="spellEnd"/>
      <w:r w:rsidRPr="00DC2582">
        <w:rPr>
          <w:rFonts w:ascii="Times New Roman" w:hAnsi="Times New Roman" w:cs="Times New Roman"/>
          <w:color w:val="000000" w:themeColor="text1"/>
          <w:sz w:val="24"/>
          <w:shd w:val="clear" w:color="auto" w:fill="FFFFFF"/>
        </w:rPr>
        <w:t xml:space="preserve">. </w:t>
      </w:r>
    </w:p>
    <w:p w14:paraId="17259B73" w14:textId="17881E09" w:rsidR="00DC2582" w:rsidRPr="00DC2582" w:rsidRDefault="00DC2582" w:rsidP="00650D68">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В связи с возрастающей антропогенной нагрузкой на остров Кинг Джордж в 2013</w:t>
      </w:r>
      <w:r w:rsidR="00414F6C" w:rsidRPr="00414F6C">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rPr>
        <w:t xml:space="preserve">2014 гг.  в ходе 58 и 59 Российских антарктических экспедиций были проведены исследования гидрохимического режима озер (Федорова, </w:t>
      </w:r>
      <w:proofErr w:type="spellStart"/>
      <w:r w:rsidRPr="00DC2582">
        <w:rPr>
          <w:rFonts w:ascii="Times New Roman" w:hAnsi="Times New Roman" w:cs="Times New Roman"/>
          <w:color w:val="000000" w:themeColor="text1"/>
          <w:sz w:val="24"/>
          <w:shd w:val="clear" w:color="auto" w:fill="FFFFFF"/>
        </w:rPr>
        <w:t>Четверова</w:t>
      </w:r>
      <w:proofErr w:type="spellEnd"/>
      <w:r w:rsidRPr="00DC2582">
        <w:rPr>
          <w:rFonts w:ascii="Times New Roman" w:hAnsi="Times New Roman" w:cs="Times New Roman"/>
          <w:color w:val="000000" w:themeColor="text1"/>
          <w:sz w:val="24"/>
          <w:shd w:val="clear" w:color="auto" w:fill="FFFFFF"/>
        </w:rPr>
        <w:t xml:space="preserve"> и др., 2016), также в 2008 году было выполнено гидрохимическое исследование озера Китеж. Предпосылкой к проведению исследования стало минеральное новообразование на трубопроводе водохозяйственного снабжения станции Беллинсгаузен, вода в который поступает из озера Китеж. Образец минерального новообразования был отобран и исследован. Анализ показал, что новообразование – это кристаллогидрат сульфата железа. Такое новообразование могло быть вызвано сероводородной коррозией, которая в свою очередь, может быть связана с антропогенным загрязнением озер.</w:t>
      </w:r>
    </w:p>
    <w:p w14:paraId="18C954BC" w14:textId="77777777" w:rsidR="00DC2582" w:rsidRPr="005B3059" w:rsidRDefault="00DC2582"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shd w:val="clear" w:color="auto" w:fill="FFFFFF"/>
        </w:rPr>
      </w:pPr>
      <w:bookmarkStart w:id="152" w:name="_Toc69288032"/>
      <w:bookmarkStart w:id="153" w:name="_Toc102382237"/>
      <w:bookmarkStart w:id="154" w:name="_Toc103969786"/>
      <w:bookmarkStart w:id="155" w:name="_Hlk38802347"/>
      <w:r w:rsidRPr="005B3059">
        <w:rPr>
          <w:rFonts w:ascii="Times New Roman" w:eastAsiaTheme="majorEastAsia" w:hAnsi="Times New Roman" w:cs="Times New Roman"/>
          <w:b/>
          <w:color w:val="000000" w:themeColor="text1"/>
          <w:sz w:val="24"/>
          <w:szCs w:val="26"/>
          <w:shd w:val="clear" w:color="auto" w:fill="FFFFFF"/>
        </w:rPr>
        <w:t>Изучение водоемов антарктических оазисов</w:t>
      </w:r>
      <w:bookmarkEnd w:id="152"/>
      <w:bookmarkEnd w:id="153"/>
      <w:bookmarkEnd w:id="154"/>
    </w:p>
    <w:bookmarkEnd w:id="155"/>
    <w:p w14:paraId="7EC46E7C" w14:textId="4EDDCDA6" w:rsidR="00DC2582" w:rsidRPr="00DC2582" w:rsidRDefault="00DC2582" w:rsidP="007C6E5D">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Подробная классификация водоемов представлена Симоновым И.М.</w:t>
      </w:r>
      <w:r w:rsidR="00DE0B80">
        <w:rPr>
          <w:rFonts w:ascii="Times New Roman" w:hAnsi="Times New Roman" w:cs="Times New Roman"/>
          <w:color w:val="000000" w:themeColor="text1"/>
          <w:sz w:val="24"/>
          <w:shd w:val="clear" w:color="auto" w:fill="FFFFFF"/>
        </w:rPr>
        <w:t xml:space="preserve"> (1971).</w:t>
      </w:r>
      <w:r w:rsidRPr="00DC2582">
        <w:rPr>
          <w:rFonts w:ascii="Times New Roman" w:hAnsi="Times New Roman" w:cs="Times New Roman"/>
          <w:color w:val="000000" w:themeColor="text1"/>
          <w:sz w:val="24"/>
          <w:shd w:val="clear" w:color="auto" w:fill="FFFFFF"/>
        </w:rPr>
        <w:t xml:space="preserve"> Он выделяет пять видов озер по типу озерных котловин:</w:t>
      </w:r>
    </w:p>
    <w:p w14:paraId="50CF821B" w14:textId="77777777" w:rsidR="00DC2582" w:rsidRPr="00DC2582" w:rsidRDefault="00DC2582" w:rsidP="007C6E5D">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а) тектонико-</w:t>
      </w:r>
      <w:proofErr w:type="spellStart"/>
      <w:r w:rsidRPr="00DC2582">
        <w:rPr>
          <w:rFonts w:ascii="Times New Roman" w:hAnsi="Times New Roman" w:cs="Times New Roman"/>
          <w:color w:val="000000" w:themeColor="text1"/>
          <w:sz w:val="24"/>
          <w:shd w:val="clear" w:color="auto" w:fill="FFFFFF"/>
        </w:rPr>
        <w:t>экзарационные</w:t>
      </w:r>
      <w:proofErr w:type="spellEnd"/>
      <w:r w:rsidRPr="00DC2582">
        <w:rPr>
          <w:rFonts w:ascii="Times New Roman" w:hAnsi="Times New Roman" w:cs="Times New Roman"/>
          <w:color w:val="000000" w:themeColor="text1"/>
          <w:sz w:val="24"/>
          <w:shd w:val="clear" w:color="auto" w:fill="FFFFFF"/>
        </w:rPr>
        <w:t xml:space="preserve"> озера, занимающие обработанные ледником впадины по линии тектонического разлома;</w:t>
      </w:r>
    </w:p>
    <w:p w14:paraId="43BF37C6" w14:textId="77777777" w:rsidR="00DC2582" w:rsidRPr="00DC2582" w:rsidRDefault="00DC2582" w:rsidP="007C6E5D">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lastRenderedPageBreak/>
        <w:t>б) подпрудные озера, образовавшиеся в результате перегораживания долин моренными валами;</w:t>
      </w:r>
    </w:p>
    <w:p w14:paraId="19CB8B56"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в) </w:t>
      </w:r>
      <w:proofErr w:type="spellStart"/>
      <w:r w:rsidRPr="00DC2582">
        <w:rPr>
          <w:rFonts w:ascii="Times New Roman" w:hAnsi="Times New Roman" w:cs="Times New Roman"/>
          <w:color w:val="000000" w:themeColor="text1"/>
          <w:sz w:val="24"/>
          <w:shd w:val="clear" w:color="auto" w:fill="FFFFFF"/>
        </w:rPr>
        <w:t>экзарационные</w:t>
      </w:r>
      <w:proofErr w:type="spellEnd"/>
      <w:r w:rsidRPr="00DC2582">
        <w:rPr>
          <w:rFonts w:ascii="Times New Roman" w:hAnsi="Times New Roman" w:cs="Times New Roman"/>
          <w:color w:val="000000" w:themeColor="text1"/>
          <w:sz w:val="24"/>
          <w:shd w:val="clear" w:color="auto" w:fill="FFFFFF"/>
        </w:rPr>
        <w:t xml:space="preserve"> озера, котловины которых образовались в результате деятельности ледника;</w:t>
      </w:r>
    </w:p>
    <w:p w14:paraId="30AD2501"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г) </w:t>
      </w:r>
      <w:proofErr w:type="spellStart"/>
      <w:r w:rsidRPr="00DC2582">
        <w:rPr>
          <w:rFonts w:ascii="Times New Roman" w:hAnsi="Times New Roman" w:cs="Times New Roman"/>
          <w:color w:val="000000" w:themeColor="text1"/>
          <w:sz w:val="24"/>
          <w:shd w:val="clear" w:color="auto" w:fill="FFFFFF"/>
        </w:rPr>
        <w:t>эпишельфовые</w:t>
      </w:r>
      <w:proofErr w:type="spellEnd"/>
      <w:r w:rsidRPr="00DC2582">
        <w:rPr>
          <w:rFonts w:ascii="Times New Roman" w:hAnsi="Times New Roman" w:cs="Times New Roman"/>
          <w:color w:val="000000" w:themeColor="text1"/>
          <w:sz w:val="24"/>
          <w:shd w:val="clear" w:color="auto" w:fill="FFFFFF"/>
        </w:rPr>
        <w:t xml:space="preserve"> озера, появившиеся в результате отгораживания морских заливов шельфовыми ледниками. Они связаны с морскими экосистемами, а пресные воды в таких озерах в связи с меньшей плотностью залегает над солёными;</w:t>
      </w:r>
    </w:p>
    <w:p w14:paraId="7D716B21"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д) </w:t>
      </w:r>
      <w:proofErr w:type="spellStart"/>
      <w:r w:rsidRPr="00DC2582">
        <w:rPr>
          <w:rFonts w:ascii="Times New Roman" w:hAnsi="Times New Roman" w:cs="Times New Roman"/>
          <w:color w:val="000000" w:themeColor="text1"/>
          <w:sz w:val="24"/>
          <w:shd w:val="clear" w:color="auto" w:fill="FFFFFF"/>
        </w:rPr>
        <w:t>наледниковые</w:t>
      </w:r>
      <w:proofErr w:type="spellEnd"/>
      <w:r w:rsidRPr="00DC2582">
        <w:rPr>
          <w:rFonts w:ascii="Times New Roman" w:hAnsi="Times New Roman" w:cs="Times New Roman"/>
          <w:color w:val="000000" w:themeColor="text1"/>
          <w:sz w:val="24"/>
          <w:shd w:val="clear" w:color="auto" w:fill="FFFFFF"/>
        </w:rPr>
        <w:t xml:space="preserve"> озера, образующиеся на поверхности ледника.</w:t>
      </w:r>
    </w:p>
    <w:p w14:paraId="0327D40B" w14:textId="28D25800" w:rsidR="00DC2582" w:rsidRPr="00DC2582" w:rsidRDefault="00DC2582" w:rsidP="00DC2582">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iCs/>
          <w:color w:val="000000" w:themeColor="text1"/>
          <w:sz w:val="24"/>
          <w:shd w:val="clear" w:color="auto" w:fill="FFFFFF"/>
        </w:rPr>
        <w:t>В</w:t>
      </w:r>
      <w:r w:rsidRPr="00676913">
        <w:rPr>
          <w:rFonts w:ascii="Times New Roman" w:hAnsi="Times New Roman" w:cs="Times New Roman"/>
          <w:iCs/>
          <w:color w:val="000000" w:themeColor="text1"/>
          <w:sz w:val="24"/>
          <w:shd w:val="clear" w:color="auto" w:fill="FFFFFF"/>
          <w:lang w:val="en-US"/>
        </w:rPr>
        <w:t xml:space="preserve"> </w:t>
      </w:r>
      <w:r w:rsidRPr="00DC2582">
        <w:rPr>
          <w:rFonts w:ascii="Times New Roman" w:hAnsi="Times New Roman" w:cs="Times New Roman"/>
          <w:iCs/>
          <w:color w:val="000000" w:themeColor="text1"/>
          <w:sz w:val="24"/>
          <w:shd w:val="clear" w:color="auto" w:fill="FFFFFF"/>
        </w:rPr>
        <w:t>работе</w:t>
      </w:r>
      <w:r w:rsidRPr="00676913">
        <w:rPr>
          <w:rFonts w:ascii="Times New Roman" w:hAnsi="Times New Roman" w:cs="Times New Roman"/>
          <w:iCs/>
          <w:color w:val="000000" w:themeColor="text1"/>
          <w:sz w:val="24"/>
          <w:shd w:val="clear" w:color="auto" w:fill="FFFFFF"/>
          <w:lang w:val="en-US"/>
        </w:rPr>
        <w:t xml:space="preserve"> </w:t>
      </w:r>
      <w:r w:rsidRPr="00DC2582">
        <w:rPr>
          <w:rFonts w:ascii="Times New Roman" w:hAnsi="Times New Roman" w:cs="Times New Roman"/>
          <w:iCs/>
          <w:color w:val="000000" w:themeColor="text1"/>
          <w:sz w:val="24"/>
          <w:shd w:val="clear" w:color="auto" w:fill="FFFFFF"/>
          <w:lang w:val="en-US"/>
        </w:rPr>
        <w:t>Reinhard</w:t>
      </w:r>
      <w:r w:rsidRPr="00676913">
        <w:rPr>
          <w:rFonts w:ascii="Times New Roman" w:hAnsi="Times New Roman" w:cs="Times New Roman"/>
          <w:iCs/>
          <w:color w:val="000000" w:themeColor="text1"/>
          <w:sz w:val="24"/>
          <w:shd w:val="clear" w:color="auto" w:fill="FFFFFF"/>
          <w:lang w:val="en-US"/>
        </w:rPr>
        <w:t xml:space="preserve"> </w:t>
      </w:r>
      <w:proofErr w:type="spellStart"/>
      <w:r w:rsidRPr="00DC2582">
        <w:rPr>
          <w:rFonts w:ascii="Times New Roman" w:hAnsi="Times New Roman" w:cs="Times New Roman"/>
          <w:iCs/>
          <w:color w:val="000000" w:themeColor="text1"/>
          <w:sz w:val="24"/>
          <w:shd w:val="clear" w:color="auto" w:fill="FFFFFF"/>
          <w:lang w:val="en-US"/>
        </w:rPr>
        <w:t>Pienitz</w:t>
      </w:r>
      <w:proofErr w:type="spellEnd"/>
      <w:r w:rsidR="00676913" w:rsidRPr="00676913">
        <w:rPr>
          <w:rFonts w:ascii="Times New Roman" w:hAnsi="Times New Roman" w:cs="Times New Roman"/>
          <w:iCs/>
          <w:color w:val="000000" w:themeColor="text1"/>
          <w:sz w:val="24"/>
          <w:shd w:val="clear" w:color="auto" w:fill="FFFFFF"/>
          <w:lang w:val="en-US"/>
        </w:rPr>
        <w:t xml:space="preserve"> </w:t>
      </w:r>
      <w:r w:rsidR="00676913">
        <w:rPr>
          <w:rFonts w:ascii="Times New Roman" w:hAnsi="Times New Roman" w:cs="Times New Roman"/>
          <w:iCs/>
          <w:color w:val="000000" w:themeColor="text1"/>
          <w:sz w:val="24"/>
          <w:shd w:val="clear" w:color="auto" w:fill="FFFFFF"/>
          <w:lang w:val="en-US"/>
        </w:rPr>
        <w:t>et</w:t>
      </w:r>
      <w:r w:rsidR="00676913" w:rsidRPr="00676913">
        <w:rPr>
          <w:rFonts w:ascii="Times New Roman" w:hAnsi="Times New Roman" w:cs="Times New Roman"/>
          <w:iCs/>
          <w:color w:val="000000" w:themeColor="text1"/>
          <w:sz w:val="24"/>
          <w:shd w:val="clear" w:color="auto" w:fill="FFFFFF"/>
          <w:lang w:val="en-US"/>
        </w:rPr>
        <w:t xml:space="preserve"> </w:t>
      </w:r>
      <w:r w:rsidR="00676913">
        <w:rPr>
          <w:rFonts w:ascii="Times New Roman" w:hAnsi="Times New Roman" w:cs="Times New Roman"/>
          <w:iCs/>
          <w:color w:val="000000" w:themeColor="text1"/>
          <w:sz w:val="24"/>
          <w:shd w:val="clear" w:color="auto" w:fill="FFFFFF"/>
          <w:lang w:val="en-US"/>
        </w:rPr>
        <w:t>al</w:t>
      </w:r>
      <w:r w:rsidR="00676913" w:rsidRPr="00676913">
        <w:rPr>
          <w:rFonts w:ascii="Times New Roman" w:hAnsi="Times New Roman" w:cs="Times New Roman"/>
          <w:iCs/>
          <w:color w:val="000000" w:themeColor="text1"/>
          <w:sz w:val="24"/>
          <w:shd w:val="clear" w:color="auto" w:fill="FFFFFF"/>
          <w:lang w:val="en-US"/>
        </w:rPr>
        <w:t>.</w:t>
      </w:r>
      <w:r w:rsidR="00676913">
        <w:rPr>
          <w:rFonts w:ascii="Times New Roman" w:hAnsi="Times New Roman" w:cs="Times New Roman"/>
          <w:iCs/>
          <w:color w:val="000000" w:themeColor="text1"/>
          <w:sz w:val="24"/>
          <w:shd w:val="clear" w:color="auto" w:fill="FFFFFF"/>
          <w:lang w:val="en-US"/>
        </w:rPr>
        <w:t xml:space="preserve"> </w:t>
      </w:r>
      <w:r w:rsidR="00676913">
        <w:rPr>
          <w:rFonts w:ascii="Times New Roman" w:hAnsi="Times New Roman" w:cs="Times New Roman"/>
          <w:iCs/>
          <w:color w:val="000000" w:themeColor="text1"/>
          <w:sz w:val="24"/>
          <w:shd w:val="clear" w:color="auto" w:fill="FFFFFF"/>
        </w:rPr>
        <w:t>(2009)</w:t>
      </w:r>
      <w:r w:rsidRPr="00DC2582">
        <w:rPr>
          <w:rFonts w:ascii="Times New Roman" w:hAnsi="Times New Roman" w:cs="Times New Roman"/>
          <w:color w:val="000000" w:themeColor="text1"/>
          <w:sz w:val="24"/>
          <w:shd w:val="clear" w:color="auto" w:fill="FFFFFF"/>
        </w:rPr>
        <w:t xml:space="preserve"> также отмечено</w:t>
      </w:r>
      <w:r w:rsidR="00AB664F">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rPr>
        <w:t xml:space="preserve"> что небольшие </w:t>
      </w:r>
      <w:proofErr w:type="spellStart"/>
      <w:r w:rsidRPr="00DC2582">
        <w:rPr>
          <w:rFonts w:ascii="Times New Roman" w:hAnsi="Times New Roman" w:cs="Times New Roman"/>
          <w:color w:val="000000" w:themeColor="text1"/>
          <w:sz w:val="24"/>
          <w:shd w:val="clear" w:color="auto" w:fill="FFFFFF"/>
        </w:rPr>
        <w:t>наледниковые</w:t>
      </w:r>
      <w:proofErr w:type="spellEnd"/>
      <w:r w:rsidRPr="00DC2582">
        <w:rPr>
          <w:rFonts w:ascii="Times New Roman" w:hAnsi="Times New Roman" w:cs="Times New Roman"/>
          <w:color w:val="000000" w:themeColor="text1"/>
          <w:sz w:val="24"/>
          <w:shd w:val="clear" w:color="auto" w:fill="FFFFFF"/>
        </w:rPr>
        <w:t xml:space="preserve"> озера формируются в </w:t>
      </w:r>
      <w:proofErr w:type="spellStart"/>
      <w:r w:rsidRPr="00DC2582">
        <w:rPr>
          <w:rFonts w:ascii="Times New Roman" w:hAnsi="Times New Roman" w:cs="Times New Roman"/>
          <w:color w:val="000000" w:themeColor="text1"/>
          <w:sz w:val="24"/>
          <w:shd w:val="clear" w:color="auto" w:fill="FFFFFF"/>
        </w:rPr>
        <w:t>криоконитовых</w:t>
      </w:r>
      <w:proofErr w:type="spellEnd"/>
      <w:r w:rsidRPr="00DC2582">
        <w:rPr>
          <w:rFonts w:ascii="Times New Roman" w:hAnsi="Times New Roman" w:cs="Times New Roman"/>
          <w:color w:val="000000" w:themeColor="text1"/>
          <w:sz w:val="24"/>
          <w:shd w:val="clear" w:color="auto" w:fill="FFFFFF"/>
        </w:rPr>
        <w:t xml:space="preserve"> отверстиях в период таяния ледника, в то время как более крупные занимают крупные впадины на поверхности ледника, образовавшиеся в результате его движения.</w:t>
      </w:r>
    </w:p>
    <w:p w14:paraId="29FE51A3" w14:textId="618751A2" w:rsidR="00DC2582" w:rsidRPr="00DC2582" w:rsidRDefault="00DC2582" w:rsidP="00DC2582">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По термическому режиму озера антарктических оазисов Симонов</w:t>
      </w:r>
      <w:r w:rsidR="00DE0B80">
        <w:rPr>
          <w:rFonts w:ascii="Times New Roman" w:hAnsi="Times New Roman" w:cs="Times New Roman"/>
          <w:color w:val="000000" w:themeColor="text1"/>
          <w:sz w:val="24"/>
          <w:shd w:val="clear" w:color="auto" w:fill="FFFFFF"/>
        </w:rPr>
        <w:t xml:space="preserve"> (1971)</w:t>
      </w:r>
      <w:r w:rsidRPr="00DC2582">
        <w:rPr>
          <w:rFonts w:ascii="Times New Roman" w:hAnsi="Times New Roman" w:cs="Times New Roman"/>
          <w:color w:val="000000" w:themeColor="text1"/>
          <w:sz w:val="24"/>
          <w:shd w:val="clear" w:color="auto" w:fill="FFFFFF"/>
        </w:rPr>
        <w:t xml:space="preserve"> подразделяет на:</w:t>
      </w:r>
    </w:p>
    <w:p w14:paraId="1C8E9111" w14:textId="5FAB7E6E" w:rsidR="00DC2582" w:rsidRPr="00DC2582" w:rsidRDefault="00DC2582" w:rsidP="00DC2582">
      <w:pPr>
        <w:spacing w:line="360" w:lineRule="auto"/>
        <w:jc w:val="both"/>
        <w:rPr>
          <w:rFonts w:ascii="Times New Roman" w:hAnsi="Times New Roman" w:cs="Times New Roman"/>
          <w:b/>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а) озера с постоянным ледяным покровом в течение года и обратной термической стратификацией, температура глубинных вод в таких озерах достигает 4 </w:t>
      </w:r>
      <w:r w:rsidR="00AE41D9">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rPr>
        <w:t>С;</w:t>
      </w:r>
    </w:p>
    <w:p w14:paraId="24600228"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б) озера с прямой термической стратификацией и стаиванием ледяного покрова летом;</w:t>
      </w:r>
    </w:p>
    <w:p w14:paraId="123F8F3A" w14:textId="77777777"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в) небольшие озера с прямой термической стратификацией летом и промерзающие до дна зимой;</w:t>
      </w:r>
    </w:p>
    <w:p w14:paraId="2B665D9E" w14:textId="5E04446A"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г) низкотемпературные </w:t>
      </w:r>
      <w:proofErr w:type="spellStart"/>
      <w:r w:rsidRPr="00DC2582">
        <w:rPr>
          <w:rFonts w:ascii="Times New Roman" w:hAnsi="Times New Roman" w:cs="Times New Roman"/>
          <w:color w:val="000000" w:themeColor="text1"/>
          <w:sz w:val="24"/>
          <w:shd w:val="clear" w:color="auto" w:fill="FFFFFF"/>
        </w:rPr>
        <w:t>эпишельфовые</w:t>
      </w:r>
      <w:proofErr w:type="spellEnd"/>
      <w:r w:rsidRPr="00DC2582">
        <w:rPr>
          <w:rFonts w:ascii="Times New Roman" w:hAnsi="Times New Roman" w:cs="Times New Roman"/>
          <w:color w:val="000000" w:themeColor="text1"/>
          <w:sz w:val="24"/>
          <w:shd w:val="clear" w:color="auto" w:fill="FFFFFF"/>
        </w:rPr>
        <w:t xml:space="preserve"> озера с невыраженной термической стратификацией, ледяной покров сохраняется у них в течение всего года, температура вод таких озе</w:t>
      </w:r>
      <w:r w:rsidR="00E965E4">
        <w:rPr>
          <w:rFonts w:ascii="Times New Roman" w:hAnsi="Times New Roman" w:cs="Times New Roman"/>
          <w:color w:val="000000" w:themeColor="text1"/>
          <w:sz w:val="24"/>
          <w:shd w:val="clear" w:color="auto" w:fill="FFFFFF"/>
        </w:rPr>
        <w:t xml:space="preserve">р </w:t>
      </w:r>
      <w:r w:rsidRPr="00DC2582">
        <w:rPr>
          <w:rFonts w:ascii="Times New Roman" w:hAnsi="Times New Roman" w:cs="Times New Roman"/>
          <w:color w:val="000000" w:themeColor="text1"/>
          <w:sz w:val="24"/>
          <w:shd w:val="clear" w:color="auto" w:fill="FFFFFF"/>
        </w:rPr>
        <w:t xml:space="preserve">не превышает 0.5 </w:t>
      </w:r>
      <w:r w:rsidR="00AE41D9">
        <w:rPr>
          <w:rFonts w:ascii="Times New Roman" w:hAnsi="Times New Roman" w:cs="Times New Roman"/>
          <w:color w:val="000000" w:themeColor="text1"/>
          <w:sz w:val="24"/>
          <w:shd w:val="clear" w:color="auto" w:fill="FFFFFF"/>
        </w:rPr>
        <w:t>°</w:t>
      </w:r>
      <w:r w:rsidRPr="00DC2582">
        <w:rPr>
          <w:rFonts w:ascii="Times New Roman" w:hAnsi="Times New Roman" w:cs="Times New Roman"/>
          <w:color w:val="000000" w:themeColor="text1"/>
          <w:sz w:val="24"/>
          <w:shd w:val="clear" w:color="auto" w:fill="FFFFFF"/>
        </w:rPr>
        <w:t>С, что связано с охлаждающим воздействием берегов и питанием за счет талых вод.</w:t>
      </w:r>
    </w:p>
    <w:p w14:paraId="11223D0F" w14:textId="77777777" w:rsidR="00DC2582" w:rsidRPr="00DC2582" w:rsidRDefault="00DC2582" w:rsidP="00DC2582">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Разнообразен и ледовый режим озер. Практически все озера покрыты льдом большую часть года. Только в летний период с конца ноября до февраля может происходить освобождение ото льда. </w:t>
      </w:r>
      <w:proofErr w:type="spellStart"/>
      <w:r w:rsidRPr="00DC2582">
        <w:rPr>
          <w:rFonts w:ascii="Times New Roman" w:hAnsi="Times New Roman" w:cs="Times New Roman"/>
          <w:color w:val="000000" w:themeColor="text1"/>
          <w:sz w:val="24"/>
          <w:shd w:val="clear" w:color="auto" w:fill="FFFFFF"/>
        </w:rPr>
        <w:t>Эпишельфовые</w:t>
      </w:r>
      <w:proofErr w:type="spellEnd"/>
      <w:r w:rsidRPr="00DC2582">
        <w:rPr>
          <w:rFonts w:ascii="Times New Roman" w:hAnsi="Times New Roman" w:cs="Times New Roman"/>
          <w:color w:val="000000" w:themeColor="text1"/>
          <w:sz w:val="24"/>
          <w:shd w:val="clear" w:color="auto" w:fill="FFFFFF"/>
        </w:rPr>
        <w:t xml:space="preserve"> озера, а также озера горных оазисов сохраняют ледяной покров на протяжении всего года.</w:t>
      </w:r>
    </w:p>
    <w:p w14:paraId="698D26F0" w14:textId="68421C22" w:rsidR="00DC2582" w:rsidRPr="00DC2582" w:rsidRDefault="00DC2582" w:rsidP="00DC2582">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Короткевич Е.С.</w:t>
      </w:r>
      <w:r w:rsidR="00D52C68">
        <w:rPr>
          <w:rFonts w:ascii="Times New Roman" w:hAnsi="Times New Roman" w:cs="Times New Roman"/>
          <w:color w:val="000000" w:themeColor="text1"/>
          <w:sz w:val="24"/>
          <w:shd w:val="clear" w:color="auto" w:fill="FFFFFF"/>
        </w:rPr>
        <w:t xml:space="preserve"> (1972)</w:t>
      </w:r>
      <w:r w:rsidRPr="00DC2582">
        <w:rPr>
          <w:rFonts w:ascii="Times New Roman" w:hAnsi="Times New Roman" w:cs="Times New Roman"/>
          <w:color w:val="000000" w:themeColor="text1"/>
          <w:sz w:val="24"/>
          <w:shd w:val="clear" w:color="auto" w:fill="FFFFFF"/>
        </w:rPr>
        <w:t xml:space="preserve"> отмечает, что для озер характерно снежно-ледниковое питание и выделяет три типа озер по концентрации солей:</w:t>
      </w:r>
    </w:p>
    <w:p w14:paraId="671BB1C2" w14:textId="0AD7943C"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а) пресные (концентрация солей менее </w:t>
      </w:r>
      <w:r w:rsidR="007F603A">
        <w:rPr>
          <w:rFonts w:ascii="Times New Roman" w:hAnsi="Times New Roman" w:cs="Times New Roman"/>
          <w:color w:val="000000" w:themeColor="text1"/>
          <w:sz w:val="24"/>
          <w:shd w:val="clear" w:color="auto" w:fill="FFFFFF"/>
        </w:rPr>
        <w:t>1‰</w:t>
      </w:r>
      <w:r w:rsidRPr="00DC2582">
        <w:rPr>
          <w:rFonts w:ascii="Times New Roman" w:hAnsi="Times New Roman" w:cs="Times New Roman"/>
          <w:color w:val="000000" w:themeColor="text1"/>
          <w:sz w:val="24"/>
          <w:shd w:val="clear" w:color="auto" w:fill="FFFFFF"/>
        </w:rPr>
        <w:t>);</w:t>
      </w:r>
    </w:p>
    <w:p w14:paraId="2C7F40E3" w14:textId="5ABB6EB4"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t xml:space="preserve">б) солоноватые (концентрация солей от </w:t>
      </w:r>
      <w:r w:rsidR="007F603A">
        <w:rPr>
          <w:rFonts w:ascii="Times New Roman" w:hAnsi="Times New Roman" w:cs="Times New Roman"/>
          <w:color w:val="000000" w:themeColor="text1"/>
          <w:sz w:val="24"/>
          <w:shd w:val="clear" w:color="auto" w:fill="FFFFFF"/>
        </w:rPr>
        <w:t>1‰</w:t>
      </w:r>
      <w:r w:rsidRPr="00DC2582">
        <w:rPr>
          <w:rFonts w:ascii="Times New Roman" w:hAnsi="Times New Roman" w:cs="Times New Roman"/>
          <w:color w:val="000000" w:themeColor="text1"/>
          <w:sz w:val="24"/>
          <w:shd w:val="clear" w:color="auto" w:fill="FFFFFF"/>
        </w:rPr>
        <w:t xml:space="preserve"> до 2</w:t>
      </w:r>
      <w:r w:rsidR="007F603A">
        <w:rPr>
          <w:rFonts w:ascii="Times New Roman" w:hAnsi="Times New Roman" w:cs="Times New Roman"/>
          <w:color w:val="000000" w:themeColor="text1"/>
          <w:sz w:val="24"/>
          <w:shd w:val="clear" w:color="auto" w:fill="FFFFFF"/>
        </w:rPr>
        <w:t>5‰</w:t>
      </w:r>
      <w:r w:rsidRPr="00DC2582">
        <w:rPr>
          <w:rFonts w:ascii="Times New Roman" w:hAnsi="Times New Roman" w:cs="Times New Roman"/>
          <w:color w:val="000000" w:themeColor="text1"/>
          <w:sz w:val="24"/>
          <w:shd w:val="clear" w:color="auto" w:fill="FFFFFF"/>
        </w:rPr>
        <w:t>);</w:t>
      </w:r>
    </w:p>
    <w:p w14:paraId="28E8FD0A" w14:textId="0064DD7B" w:rsidR="00DC2582" w:rsidRPr="00DC2582" w:rsidRDefault="00DC2582" w:rsidP="00DC2582">
      <w:pPr>
        <w:spacing w:line="360" w:lineRule="auto"/>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shd w:val="clear" w:color="auto" w:fill="FFFFFF"/>
        </w:rPr>
        <w:lastRenderedPageBreak/>
        <w:t>в) соленые озера (концентрация солей более 2</w:t>
      </w:r>
      <w:r w:rsidR="007F603A">
        <w:rPr>
          <w:rFonts w:ascii="Times New Roman" w:hAnsi="Times New Roman" w:cs="Times New Roman"/>
          <w:color w:val="000000" w:themeColor="text1"/>
          <w:sz w:val="24"/>
          <w:shd w:val="clear" w:color="auto" w:fill="FFFFFF"/>
        </w:rPr>
        <w:t>5‰</w:t>
      </w:r>
      <w:r w:rsidRPr="00DC2582">
        <w:rPr>
          <w:rFonts w:ascii="Times New Roman" w:hAnsi="Times New Roman" w:cs="Times New Roman"/>
          <w:color w:val="000000" w:themeColor="text1"/>
          <w:sz w:val="24"/>
          <w:shd w:val="clear" w:color="auto" w:fill="FFFFFF"/>
        </w:rPr>
        <w:t>).</w:t>
      </w:r>
    </w:p>
    <w:p w14:paraId="0D40216F" w14:textId="4CE97AFB" w:rsidR="00DC2582" w:rsidRPr="00DC2582" w:rsidRDefault="00DC2582" w:rsidP="00DC2582">
      <w:pPr>
        <w:spacing w:line="360" w:lineRule="auto"/>
        <w:ind w:firstLine="851"/>
        <w:jc w:val="both"/>
        <w:rPr>
          <w:rFonts w:ascii="Times New Roman" w:hAnsi="Times New Roman" w:cs="Times New Roman"/>
          <w:bCs/>
          <w:color w:val="000000" w:themeColor="text1"/>
          <w:sz w:val="24"/>
          <w:shd w:val="clear" w:color="auto" w:fill="FFFFFF"/>
        </w:rPr>
      </w:pPr>
      <w:r w:rsidRPr="00DC2582">
        <w:rPr>
          <w:rFonts w:ascii="Times New Roman" w:hAnsi="Times New Roman" w:cs="Times New Roman"/>
          <w:color w:val="000000" w:themeColor="text1"/>
          <w:sz w:val="24"/>
          <w:shd w:val="clear" w:color="auto" w:fill="FFFFFF"/>
          <w:lang w:val="en-US"/>
        </w:rPr>
        <w:t>R</w:t>
      </w:r>
      <w:r w:rsidRPr="00DC2582">
        <w:rPr>
          <w:rFonts w:ascii="Times New Roman" w:hAnsi="Times New Roman" w:cs="Times New Roman"/>
          <w:color w:val="000000" w:themeColor="text1"/>
          <w:sz w:val="24"/>
          <w:shd w:val="clear" w:color="auto" w:fill="FFFFFF"/>
        </w:rPr>
        <w:t>. </w:t>
      </w:r>
      <w:proofErr w:type="spellStart"/>
      <w:r w:rsidRPr="00DE0B80">
        <w:rPr>
          <w:rFonts w:ascii="Times New Roman" w:hAnsi="Times New Roman" w:cs="Times New Roman"/>
          <w:color w:val="000000" w:themeColor="text1"/>
          <w:sz w:val="24"/>
          <w:shd w:val="clear" w:color="auto" w:fill="FFFFFF"/>
          <w:lang w:val="en-US"/>
        </w:rPr>
        <w:t>Bargagli</w:t>
      </w:r>
      <w:proofErr w:type="spellEnd"/>
      <w:r w:rsidR="00DE0B80" w:rsidRPr="00DE0B80">
        <w:rPr>
          <w:rFonts w:ascii="Times New Roman" w:hAnsi="Times New Roman" w:cs="Times New Roman"/>
          <w:color w:val="000000" w:themeColor="text1"/>
          <w:sz w:val="24"/>
          <w:shd w:val="clear" w:color="auto" w:fill="FFFFFF"/>
        </w:rPr>
        <w:t xml:space="preserve"> (2005)</w:t>
      </w:r>
      <w:r w:rsidRPr="00DE0B80">
        <w:rPr>
          <w:rFonts w:ascii="Times New Roman" w:hAnsi="Times New Roman" w:cs="Times New Roman"/>
          <w:color w:val="000000" w:themeColor="text1"/>
          <w:sz w:val="24"/>
          <w:shd w:val="clear" w:color="auto" w:fill="FFFFFF"/>
        </w:rPr>
        <w:t xml:space="preserve"> отмечает</w:t>
      </w:r>
      <w:r w:rsidRPr="00DC2582">
        <w:rPr>
          <w:rFonts w:ascii="Times New Roman" w:hAnsi="Times New Roman" w:cs="Times New Roman"/>
          <w:color w:val="000000" w:themeColor="text1"/>
          <w:sz w:val="24"/>
          <w:shd w:val="clear" w:color="auto" w:fill="FFFFFF"/>
        </w:rPr>
        <w:t>, что в озерах Антарктиды аккумулируется большая часть биомассы. Все живы</w:t>
      </w:r>
      <w:r w:rsidR="00E078AC">
        <w:rPr>
          <w:rFonts w:ascii="Times New Roman" w:hAnsi="Times New Roman" w:cs="Times New Roman"/>
          <w:color w:val="000000" w:themeColor="text1"/>
          <w:sz w:val="24"/>
          <w:shd w:val="clear" w:color="auto" w:fill="FFFFFF"/>
        </w:rPr>
        <w:t>е</w:t>
      </w:r>
      <w:r w:rsidRPr="00DC2582">
        <w:rPr>
          <w:rFonts w:ascii="Times New Roman" w:hAnsi="Times New Roman" w:cs="Times New Roman"/>
          <w:color w:val="000000" w:themeColor="text1"/>
          <w:sz w:val="24"/>
          <w:shd w:val="clear" w:color="auto" w:fill="FFFFFF"/>
        </w:rPr>
        <w:t xml:space="preserve"> организмы относятся либо к планктону, либо к бентосу.</w:t>
      </w:r>
      <w:r w:rsidR="001404CA">
        <w:rPr>
          <w:rFonts w:ascii="Times New Roman" w:hAnsi="Times New Roman" w:cs="Times New Roman"/>
          <w:color w:val="000000" w:themeColor="text1"/>
          <w:sz w:val="24"/>
          <w:shd w:val="clear" w:color="auto" w:fill="FFFFFF"/>
        </w:rPr>
        <w:t xml:space="preserve"> </w:t>
      </w:r>
      <w:r w:rsidRPr="00DC2582">
        <w:rPr>
          <w:rFonts w:ascii="Times New Roman" w:hAnsi="Times New Roman" w:cs="Times New Roman"/>
          <w:color w:val="000000" w:themeColor="text1"/>
          <w:sz w:val="24"/>
          <w:shd w:val="clear" w:color="auto" w:fill="FFFFFF"/>
        </w:rPr>
        <w:t xml:space="preserve">Из </w:t>
      </w:r>
      <w:proofErr w:type="spellStart"/>
      <w:r w:rsidRPr="00DC2582">
        <w:rPr>
          <w:rFonts w:ascii="Times New Roman" w:hAnsi="Times New Roman" w:cs="Times New Roman"/>
          <w:color w:val="000000" w:themeColor="text1"/>
          <w:sz w:val="24"/>
          <w:shd w:val="clear" w:color="auto" w:fill="FFFFFF"/>
        </w:rPr>
        <w:t>фототрофных</w:t>
      </w:r>
      <w:proofErr w:type="spellEnd"/>
      <w:r w:rsidRPr="00DC2582">
        <w:rPr>
          <w:rFonts w:ascii="Times New Roman" w:hAnsi="Times New Roman" w:cs="Times New Roman"/>
          <w:color w:val="000000" w:themeColor="text1"/>
          <w:sz w:val="24"/>
          <w:shd w:val="clear" w:color="auto" w:fill="FFFFFF"/>
        </w:rPr>
        <w:t xml:space="preserve"> организмов наиболее распространены </w:t>
      </w:r>
      <w:proofErr w:type="spellStart"/>
      <w:r w:rsidRPr="00DC2582">
        <w:rPr>
          <w:rFonts w:ascii="Times New Roman" w:hAnsi="Times New Roman" w:cs="Times New Roman"/>
          <w:color w:val="000000" w:themeColor="text1"/>
          <w:sz w:val="24"/>
          <w:shd w:val="clear" w:color="auto" w:fill="FFFFFF"/>
        </w:rPr>
        <w:t>цианобактерии</w:t>
      </w:r>
      <w:proofErr w:type="spellEnd"/>
      <w:r w:rsidRPr="00DC2582">
        <w:rPr>
          <w:rFonts w:ascii="Times New Roman" w:hAnsi="Times New Roman" w:cs="Times New Roman"/>
          <w:color w:val="000000" w:themeColor="text1"/>
          <w:sz w:val="24"/>
          <w:shd w:val="clear" w:color="auto" w:fill="FFFFFF"/>
        </w:rPr>
        <w:t xml:space="preserve">, жгутиконосцы и хлорококковые. </w:t>
      </w:r>
      <w:proofErr w:type="spellStart"/>
      <w:r w:rsidRPr="00DC2582">
        <w:rPr>
          <w:rFonts w:ascii="Times New Roman" w:hAnsi="Times New Roman" w:cs="Times New Roman"/>
          <w:color w:val="000000" w:themeColor="text1"/>
          <w:sz w:val="24"/>
          <w:shd w:val="clear" w:color="auto" w:fill="FFFFFF"/>
        </w:rPr>
        <w:t>Цианобактерии</w:t>
      </w:r>
      <w:proofErr w:type="spellEnd"/>
      <w:r w:rsidRPr="00DC2582">
        <w:rPr>
          <w:rFonts w:ascii="Times New Roman" w:hAnsi="Times New Roman" w:cs="Times New Roman"/>
          <w:color w:val="000000" w:themeColor="text1"/>
          <w:sz w:val="24"/>
          <w:shd w:val="clear" w:color="auto" w:fill="FFFFFF"/>
        </w:rPr>
        <w:t xml:space="preserve"> образуют маты (сообщества), покрывающие донные отложения. Покрытые </w:t>
      </w:r>
      <w:proofErr w:type="spellStart"/>
      <w:r w:rsidRPr="00DC2582">
        <w:rPr>
          <w:rFonts w:ascii="Times New Roman" w:hAnsi="Times New Roman" w:cs="Times New Roman"/>
          <w:color w:val="000000" w:themeColor="text1"/>
          <w:sz w:val="24"/>
          <w:shd w:val="clear" w:color="auto" w:fill="FFFFFF"/>
        </w:rPr>
        <w:t>цианобактериальными</w:t>
      </w:r>
      <w:proofErr w:type="spellEnd"/>
      <w:r w:rsidRPr="00DC2582">
        <w:rPr>
          <w:rFonts w:ascii="Times New Roman" w:hAnsi="Times New Roman" w:cs="Times New Roman"/>
          <w:color w:val="000000" w:themeColor="text1"/>
          <w:sz w:val="24"/>
          <w:shd w:val="clear" w:color="auto" w:fill="FFFFFF"/>
        </w:rPr>
        <w:t xml:space="preserve"> матами донные отложения являются отличительной чертой антарктических озер. Планктон и бентос озер антарктического полуострова отличаются наибольшим разнообразием видов (</w:t>
      </w:r>
      <w:proofErr w:type="spellStart"/>
      <w:r w:rsidRPr="00DC2582">
        <w:rPr>
          <w:rFonts w:ascii="Times New Roman" w:hAnsi="Times New Roman" w:cs="Times New Roman"/>
          <w:color w:val="000000" w:themeColor="text1"/>
          <w:sz w:val="24"/>
          <w:shd w:val="clear" w:color="auto" w:fill="FFFFFF"/>
          <w:lang w:val="en-US"/>
        </w:rPr>
        <w:t>Bargagli</w:t>
      </w:r>
      <w:proofErr w:type="spellEnd"/>
      <w:r w:rsidR="00D52C68">
        <w:rPr>
          <w:rFonts w:ascii="Times New Roman" w:hAnsi="Times New Roman" w:cs="Times New Roman"/>
          <w:color w:val="000000" w:themeColor="text1"/>
          <w:sz w:val="24"/>
          <w:shd w:val="clear" w:color="auto" w:fill="FFFFFF"/>
        </w:rPr>
        <w:t>, 200</w:t>
      </w:r>
      <w:r w:rsidR="003E001A">
        <w:rPr>
          <w:rFonts w:ascii="Times New Roman" w:hAnsi="Times New Roman" w:cs="Times New Roman"/>
          <w:color w:val="000000" w:themeColor="text1"/>
          <w:sz w:val="24"/>
          <w:shd w:val="clear" w:color="auto" w:fill="FFFFFF"/>
        </w:rPr>
        <w:t>5</w:t>
      </w:r>
      <w:r w:rsidRPr="00DC2582">
        <w:rPr>
          <w:rFonts w:ascii="Times New Roman" w:hAnsi="Times New Roman" w:cs="Times New Roman"/>
          <w:color w:val="000000" w:themeColor="text1"/>
          <w:sz w:val="24"/>
          <w:shd w:val="clear" w:color="auto" w:fill="FFFFFF"/>
        </w:rPr>
        <w:t xml:space="preserve">). Согласно </w:t>
      </w:r>
      <w:proofErr w:type="spellStart"/>
      <w:r w:rsidRPr="00DC2582">
        <w:rPr>
          <w:rFonts w:ascii="Times New Roman" w:hAnsi="Times New Roman" w:cs="Times New Roman"/>
          <w:bCs/>
          <w:color w:val="000000" w:themeColor="text1"/>
          <w:sz w:val="24"/>
          <w:shd w:val="clear" w:color="auto" w:fill="FFFFFF"/>
        </w:rPr>
        <w:t>David</w:t>
      </w:r>
      <w:proofErr w:type="spellEnd"/>
      <w:r w:rsidRPr="00DC2582">
        <w:rPr>
          <w:rFonts w:ascii="Times New Roman" w:hAnsi="Times New Roman" w:cs="Times New Roman"/>
          <w:bCs/>
          <w:color w:val="000000" w:themeColor="text1"/>
          <w:sz w:val="24"/>
          <w:shd w:val="clear" w:color="auto" w:fill="FFFFFF"/>
        </w:rPr>
        <w:t xml:space="preserve"> A. </w:t>
      </w:r>
      <w:proofErr w:type="spellStart"/>
      <w:r w:rsidRPr="00DC2582">
        <w:rPr>
          <w:rFonts w:ascii="Times New Roman" w:hAnsi="Times New Roman" w:cs="Times New Roman"/>
          <w:bCs/>
          <w:color w:val="000000" w:themeColor="text1"/>
          <w:sz w:val="24"/>
          <w:shd w:val="clear" w:color="auto" w:fill="FFFFFF"/>
        </w:rPr>
        <w:t>Pearce</w:t>
      </w:r>
      <w:proofErr w:type="spellEnd"/>
      <w:r w:rsidRPr="00DC2582">
        <w:rPr>
          <w:rFonts w:ascii="Times New Roman" w:hAnsi="Times New Roman" w:cs="Times New Roman"/>
          <w:bCs/>
          <w:color w:val="000000" w:themeColor="text1"/>
          <w:sz w:val="24"/>
          <w:shd w:val="clear" w:color="auto" w:fill="FFFFFF"/>
        </w:rPr>
        <w:t xml:space="preserve"> и </w:t>
      </w:r>
      <w:proofErr w:type="spellStart"/>
      <w:r w:rsidRPr="00DC2582">
        <w:rPr>
          <w:rFonts w:ascii="Times New Roman" w:hAnsi="Times New Roman" w:cs="Times New Roman"/>
          <w:bCs/>
          <w:color w:val="000000" w:themeColor="text1"/>
          <w:sz w:val="24"/>
          <w:shd w:val="clear" w:color="auto" w:fill="FFFFFF"/>
        </w:rPr>
        <w:t>Pierre</w:t>
      </w:r>
      <w:proofErr w:type="spellEnd"/>
      <w:r w:rsidRPr="00DC2582">
        <w:rPr>
          <w:rFonts w:ascii="Times New Roman" w:hAnsi="Times New Roman" w:cs="Times New Roman"/>
          <w:bCs/>
          <w:color w:val="000000" w:themeColor="text1"/>
          <w:sz w:val="24"/>
          <w:shd w:val="clear" w:color="auto" w:fill="FFFFFF"/>
        </w:rPr>
        <w:t xml:space="preserve"> E. </w:t>
      </w:r>
      <w:proofErr w:type="spellStart"/>
      <w:r w:rsidRPr="00DC2582">
        <w:rPr>
          <w:rFonts w:ascii="Times New Roman" w:hAnsi="Times New Roman" w:cs="Times New Roman"/>
          <w:bCs/>
          <w:color w:val="000000" w:themeColor="text1"/>
          <w:sz w:val="24"/>
          <w:shd w:val="clear" w:color="auto" w:fill="FFFFFF"/>
        </w:rPr>
        <w:t>Galand</w:t>
      </w:r>
      <w:proofErr w:type="spellEnd"/>
      <w:r w:rsidR="00DE0B80">
        <w:rPr>
          <w:rFonts w:ascii="Times New Roman" w:hAnsi="Times New Roman" w:cs="Times New Roman"/>
          <w:bCs/>
          <w:color w:val="000000" w:themeColor="text1"/>
          <w:sz w:val="24"/>
          <w:shd w:val="clear" w:color="auto" w:fill="FFFFFF"/>
        </w:rPr>
        <w:t xml:space="preserve"> (2008)</w:t>
      </w:r>
      <w:r w:rsidRPr="00DC2582">
        <w:rPr>
          <w:rFonts w:ascii="Times New Roman" w:hAnsi="Times New Roman" w:cs="Times New Roman"/>
          <w:color w:val="000000" w:themeColor="text1"/>
          <w:sz w:val="24"/>
          <w:shd w:val="clear" w:color="auto" w:fill="FFFFFF"/>
        </w:rPr>
        <w:t xml:space="preserve"> в некоторых озерах также были обнаружены амёбы, лишайники,</w:t>
      </w:r>
      <w:r w:rsidRPr="00DC2582">
        <w:rPr>
          <w:rFonts w:ascii="Times New Roman" w:hAnsi="Times New Roman" w:cs="Times New Roman"/>
          <w:b/>
          <w:bCs/>
          <w:color w:val="000000" w:themeColor="text1"/>
          <w:sz w:val="24"/>
          <w:shd w:val="clear" w:color="auto" w:fill="FFFFFF"/>
        </w:rPr>
        <w:t xml:space="preserve"> </w:t>
      </w:r>
      <w:proofErr w:type="spellStart"/>
      <w:r w:rsidRPr="00DC2582">
        <w:rPr>
          <w:rFonts w:ascii="Times New Roman" w:hAnsi="Times New Roman" w:cs="Times New Roman"/>
          <w:bCs/>
          <w:color w:val="000000" w:themeColor="text1"/>
          <w:sz w:val="24"/>
          <w:shd w:val="clear" w:color="auto" w:fill="FFFFFF"/>
        </w:rPr>
        <w:t>центрохелидные</w:t>
      </w:r>
      <w:proofErr w:type="spellEnd"/>
      <w:r w:rsidRPr="00DC2582">
        <w:rPr>
          <w:rFonts w:ascii="Times New Roman" w:hAnsi="Times New Roman" w:cs="Times New Roman"/>
          <w:bCs/>
          <w:color w:val="000000" w:themeColor="text1"/>
          <w:sz w:val="24"/>
          <w:shd w:val="clear" w:color="auto" w:fill="FFFFFF"/>
        </w:rPr>
        <w:t xml:space="preserve"> солнечники, веслоногие ракообразные. </w:t>
      </w:r>
      <w:r w:rsidRPr="00DC2582">
        <w:rPr>
          <w:rFonts w:ascii="Times New Roman" w:hAnsi="Times New Roman" w:cs="Times New Roman"/>
          <w:bCs/>
          <w:color w:val="000000" w:themeColor="text1"/>
          <w:sz w:val="24"/>
          <w:shd w:val="clear" w:color="auto" w:fill="FFFFFF"/>
          <w:lang w:val="en-US"/>
        </w:rPr>
        <w:t>David</w:t>
      </w:r>
      <w:r w:rsidRPr="00DC2582">
        <w:rPr>
          <w:rFonts w:ascii="Times New Roman" w:hAnsi="Times New Roman" w:cs="Times New Roman"/>
          <w:bCs/>
          <w:color w:val="000000" w:themeColor="text1"/>
          <w:sz w:val="24"/>
          <w:shd w:val="clear" w:color="auto" w:fill="FFFFFF"/>
        </w:rPr>
        <w:t> </w:t>
      </w:r>
      <w:r w:rsidRPr="00DC2582">
        <w:rPr>
          <w:rFonts w:ascii="Times New Roman" w:hAnsi="Times New Roman" w:cs="Times New Roman"/>
          <w:bCs/>
          <w:color w:val="000000" w:themeColor="text1"/>
          <w:sz w:val="24"/>
          <w:shd w:val="clear" w:color="auto" w:fill="FFFFFF"/>
          <w:lang w:val="en-US"/>
        </w:rPr>
        <w:t>A</w:t>
      </w:r>
      <w:r w:rsidRPr="00DC2582">
        <w:rPr>
          <w:rFonts w:ascii="Times New Roman" w:hAnsi="Times New Roman" w:cs="Times New Roman"/>
          <w:bCs/>
          <w:color w:val="000000" w:themeColor="text1"/>
          <w:sz w:val="24"/>
          <w:shd w:val="clear" w:color="auto" w:fill="FFFFFF"/>
        </w:rPr>
        <w:t xml:space="preserve">. </w:t>
      </w:r>
      <w:r w:rsidRPr="00DC2582">
        <w:rPr>
          <w:rFonts w:ascii="Times New Roman" w:hAnsi="Times New Roman" w:cs="Times New Roman"/>
          <w:bCs/>
          <w:color w:val="000000" w:themeColor="text1"/>
          <w:sz w:val="24"/>
          <w:shd w:val="clear" w:color="auto" w:fill="FFFFFF"/>
          <w:lang w:val="en-US"/>
        </w:rPr>
        <w:t>Pearce</w:t>
      </w:r>
      <w:r w:rsidRPr="00DC2582">
        <w:rPr>
          <w:rFonts w:ascii="Times New Roman" w:hAnsi="Times New Roman" w:cs="Times New Roman"/>
          <w:bCs/>
          <w:color w:val="000000" w:themeColor="text1"/>
          <w:sz w:val="24"/>
          <w:shd w:val="clear" w:color="auto" w:fill="FFFFFF"/>
        </w:rPr>
        <w:t xml:space="preserve"> и </w:t>
      </w:r>
      <w:r w:rsidRPr="00DC2582">
        <w:rPr>
          <w:rFonts w:ascii="Times New Roman" w:hAnsi="Times New Roman" w:cs="Times New Roman"/>
          <w:bCs/>
          <w:color w:val="000000" w:themeColor="text1"/>
          <w:sz w:val="24"/>
          <w:shd w:val="clear" w:color="auto" w:fill="FFFFFF"/>
          <w:lang w:val="en-US"/>
        </w:rPr>
        <w:t>Pierre</w:t>
      </w:r>
      <w:r w:rsidRPr="00DC2582">
        <w:rPr>
          <w:rFonts w:ascii="Times New Roman" w:hAnsi="Times New Roman" w:cs="Times New Roman"/>
          <w:bCs/>
          <w:color w:val="000000" w:themeColor="text1"/>
          <w:sz w:val="24"/>
          <w:shd w:val="clear" w:color="auto" w:fill="FFFFFF"/>
        </w:rPr>
        <w:t> </w:t>
      </w:r>
      <w:r w:rsidRPr="00DC2582">
        <w:rPr>
          <w:rFonts w:ascii="Times New Roman" w:hAnsi="Times New Roman" w:cs="Times New Roman"/>
          <w:bCs/>
          <w:color w:val="000000" w:themeColor="text1"/>
          <w:sz w:val="24"/>
          <w:shd w:val="clear" w:color="auto" w:fill="FFFFFF"/>
          <w:lang w:val="en-US"/>
        </w:rPr>
        <w:t>E</w:t>
      </w:r>
      <w:r w:rsidRPr="00DC2582">
        <w:rPr>
          <w:rFonts w:ascii="Times New Roman" w:hAnsi="Times New Roman" w:cs="Times New Roman"/>
          <w:bCs/>
          <w:color w:val="000000" w:themeColor="text1"/>
          <w:sz w:val="24"/>
          <w:shd w:val="clear" w:color="auto" w:fill="FFFFFF"/>
        </w:rPr>
        <w:t xml:space="preserve">. </w:t>
      </w:r>
      <w:proofErr w:type="spellStart"/>
      <w:r w:rsidRPr="00DC2582">
        <w:rPr>
          <w:rFonts w:ascii="Times New Roman" w:hAnsi="Times New Roman" w:cs="Times New Roman"/>
          <w:bCs/>
          <w:color w:val="000000" w:themeColor="text1"/>
          <w:sz w:val="24"/>
          <w:shd w:val="clear" w:color="auto" w:fill="FFFFFF"/>
          <w:lang w:val="en-US"/>
        </w:rPr>
        <w:t>Galand</w:t>
      </w:r>
      <w:proofErr w:type="spellEnd"/>
      <w:r w:rsidRPr="00DC2582">
        <w:rPr>
          <w:rFonts w:ascii="Times New Roman" w:hAnsi="Times New Roman" w:cs="Times New Roman"/>
          <w:bCs/>
          <w:color w:val="000000" w:themeColor="text1"/>
          <w:sz w:val="24"/>
          <w:shd w:val="clear" w:color="auto" w:fill="FFFFFF"/>
        </w:rPr>
        <w:t xml:space="preserve"> отмечают, что веслоногие ракообразные играют немаловажную роль в регулировании пищевых цепей</w:t>
      </w:r>
      <w:r w:rsidR="001909BC" w:rsidRPr="001909BC">
        <w:rPr>
          <w:rFonts w:ascii="Times New Roman" w:hAnsi="Times New Roman" w:cs="Times New Roman"/>
          <w:bCs/>
          <w:color w:val="000000" w:themeColor="text1"/>
          <w:sz w:val="24"/>
          <w:shd w:val="clear" w:color="auto" w:fill="FFFFFF"/>
        </w:rPr>
        <w:t xml:space="preserve"> (</w:t>
      </w:r>
      <w:r w:rsidR="001909BC">
        <w:rPr>
          <w:rFonts w:ascii="Times New Roman" w:hAnsi="Times New Roman" w:cs="Times New Roman"/>
          <w:bCs/>
          <w:color w:val="000000" w:themeColor="text1"/>
          <w:sz w:val="24"/>
          <w:shd w:val="clear" w:color="auto" w:fill="FFFFFF"/>
          <w:lang w:val="en-US"/>
        </w:rPr>
        <w:t>Pearce</w:t>
      </w:r>
      <w:r w:rsidR="001909BC" w:rsidRPr="001909BC">
        <w:rPr>
          <w:rFonts w:ascii="Times New Roman" w:hAnsi="Times New Roman" w:cs="Times New Roman"/>
          <w:bCs/>
          <w:color w:val="000000" w:themeColor="text1"/>
          <w:sz w:val="24"/>
          <w:shd w:val="clear" w:color="auto" w:fill="FFFFFF"/>
        </w:rPr>
        <w:t xml:space="preserve"> </w:t>
      </w:r>
      <w:r w:rsidR="001909BC">
        <w:rPr>
          <w:rFonts w:ascii="Times New Roman" w:hAnsi="Times New Roman" w:cs="Times New Roman"/>
          <w:bCs/>
          <w:color w:val="000000" w:themeColor="text1"/>
          <w:sz w:val="24"/>
          <w:shd w:val="clear" w:color="auto" w:fill="FFFFFF"/>
          <w:lang w:val="en-US"/>
        </w:rPr>
        <w:t>et</w:t>
      </w:r>
      <w:r w:rsidR="001909BC" w:rsidRPr="001909BC">
        <w:rPr>
          <w:rFonts w:ascii="Times New Roman" w:hAnsi="Times New Roman" w:cs="Times New Roman"/>
          <w:bCs/>
          <w:color w:val="000000" w:themeColor="text1"/>
          <w:sz w:val="24"/>
          <w:shd w:val="clear" w:color="auto" w:fill="FFFFFF"/>
        </w:rPr>
        <w:t xml:space="preserve"> </w:t>
      </w:r>
      <w:r w:rsidR="001909BC">
        <w:rPr>
          <w:rFonts w:ascii="Times New Roman" w:hAnsi="Times New Roman" w:cs="Times New Roman"/>
          <w:bCs/>
          <w:color w:val="000000" w:themeColor="text1"/>
          <w:sz w:val="24"/>
          <w:shd w:val="clear" w:color="auto" w:fill="FFFFFF"/>
          <w:lang w:val="en-US"/>
        </w:rPr>
        <w:t>al</w:t>
      </w:r>
      <w:r w:rsidR="001909BC" w:rsidRPr="001909BC">
        <w:rPr>
          <w:rFonts w:ascii="Times New Roman" w:hAnsi="Times New Roman" w:cs="Times New Roman"/>
          <w:bCs/>
          <w:color w:val="000000" w:themeColor="text1"/>
          <w:sz w:val="24"/>
          <w:shd w:val="clear" w:color="auto" w:fill="FFFFFF"/>
        </w:rPr>
        <w:t>.</w:t>
      </w:r>
      <w:r w:rsidR="001909BC" w:rsidRPr="00EC7F0A">
        <w:rPr>
          <w:rFonts w:ascii="Times New Roman" w:hAnsi="Times New Roman" w:cs="Times New Roman"/>
          <w:bCs/>
          <w:color w:val="000000" w:themeColor="text1"/>
          <w:sz w:val="24"/>
          <w:shd w:val="clear" w:color="auto" w:fill="FFFFFF"/>
        </w:rPr>
        <w:t>,</w:t>
      </w:r>
      <w:r w:rsidR="001909BC" w:rsidRPr="001909BC">
        <w:rPr>
          <w:rFonts w:ascii="Times New Roman" w:hAnsi="Times New Roman" w:cs="Times New Roman"/>
          <w:bCs/>
          <w:color w:val="000000" w:themeColor="text1"/>
          <w:sz w:val="24"/>
          <w:shd w:val="clear" w:color="auto" w:fill="FFFFFF"/>
        </w:rPr>
        <w:t xml:space="preserve"> 2008)</w:t>
      </w:r>
      <w:r w:rsidRPr="00DC2582">
        <w:rPr>
          <w:rFonts w:ascii="Times New Roman" w:hAnsi="Times New Roman" w:cs="Times New Roman"/>
          <w:bCs/>
          <w:color w:val="000000" w:themeColor="text1"/>
          <w:sz w:val="24"/>
          <w:shd w:val="clear" w:color="auto" w:fill="FFFFFF"/>
        </w:rPr>
        <w:t>.</w:t>
      </w:r>
    </w:p>
    <w:p w14:paraId="704F46A9" w14:textId="77777777" w:rsidR="00DC2582" w:rsidRPr="005108FF" w:rsidRDefault="00DC2582"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shd w:val="clear" w:color="auto" w:fill="FFFFFF"/>
        </w:rPr>
      </w:pPr>
      <w:bookmarkStart w:id="156" w:name="_Toc102382238"/>
      <w:bookmarkStart w:id="157" w:name="_Toc103969787"/>
      <w:r w:rsidRPr="005108FF">
        <w:rPr>
          <w:rFonts w:ascii="Times New Roman" w:eastAsiaTheme="majorEastAsia" w:hAnsi="Times New Roman" w:cs="Times New Roman"/>
          <w:b/>
          <w:color w:val="000000" w:themeColor="text1"/>
          <w:sz w:val="24"/>
          <w:szCs w:val="26"/>
          <w:shd w:val="clear" w:color="auto" w:fill="FFFFFF"/>
        </w:rPr>
        <w:t>Изучение дельты р. Лены</w:t>
      </w:r>
      <w:bookmarkEnd w:id="156"/>
      <w:bookmarkEnd w:id="157"/>
    </w:p>
    <w:p w14:paraId="2C56A919" w14:textId="1F899289" w:rsidR="00DC2582" w:rsidRPr="00DC2582" w:rsidRDefault="00DC2582" w:rsidP="007C6E5D">
      <w:pPr>
        <w:spacing w:line="360" w:lineRule="auto"/>
        <w:ind w:firstLine="851"/>
        <w:jc w:val="both"/>
        <w:rPr>
          <w:rFonts w:ascii="Times New Roman" w:hAnsi="Times New Roman" w:cs="Times New Roman"/>
          <w:color w:val="333333"/>
          <w:sz w:val="24"/>
          <w:shd w:val="clear" w:color="auto" w:fill="FFFFFF"/>
        </w:rPr>
      </w:pPr>
      <w:r w:rsidRPr="00DC2582">
        <w:rPr>
          <w:rFonts w:ascii="Times New Roman" w:hAnsi="Times New Roman" w:cs="Times New Roman"/>
          <w:color w:val="333333"/>
          <w:sz w:val="24"/>
          <w:shd w:val="clear" w:color="auto" w:fill="FFFFFF"/>
        </w:rPr>
        <w:t>Первые основательные сведения о дельте р. Лены были получены в ходе Великой Северной экспедиции, начавшей работы в 1733 г. В результате этих исследований С. Челюскиным была составлена карта, охватывающая район от северо-восточного побережья Таймырского п-ова до восточных границ дельты р. Лены. Гидрологические исследования в дельте начаты Арктическим научно-исследовательским институтом</w:t>
      </w:r>
      <w:r w:rsidR="00CF1683" w:rsidRPr="00CF1683">
        <w:t xml:space="preserve"> </w:t>
      </w:r>
      <w:r w:rsidR="00CF1683" w:rsidRPr="00CF1683">
        <w:rPr>
          <w:rFonts w:ascii="Times New Roman" w:hAnsi="Times New Roman" w:cs="Times New Roman"/>
          <w:color w:val="333333"/>
          <w:sz w:val="24"/>
          <w:shd w:val="clear" w:color="auto" w:fill="FFFFFF"/>
        </w:rPr>
        <w:t>экспедиция которого основала водомерный пост</w:t>
      </w:r>
      <w:r w:rsidR="00CF1683">
        <w:rPr>
          <w:rFonts w:ascii="Times New Roman" w:hAnsi="Times New Roman" w:cs="Times New Roman"/>
          <w:color w:val="333333"/>
          <w:sz w:val="24"/>
          <w:shd w:val="clear" w:color="auto" w:fill="FFFFFF"/>
        </w:rPr>
        <w:t xml:space="preserve"> на станции им. Хабарова.</w:t>
      </w:r>
      <w:r w:rsidR="00EC7F0A" w:rsidRPr="00EC7F0A">
        <w:rPr>
          <w:rFonts w:ascii="Times New Roman" w:hAnsi="Times New Roman" w:cs="Times New Roman"/>
          <w:color w:val="333333"/>
          <w:sz w:val="24"/>
          <w:shd w:val="clear" w:color="auto" w:fill="FFFFFF"/>
        </w:rPr>
        <w:t xml:space="preserve"> </w:t>
      </w:r>
      <w:r w:rsidRPr="00DC2582">
        <w:rPr>
          <w:rFonts w:ascii="Times New Roman" w:hAnsi="Times New Roman" w:cs="Times New Roman"/>
          <w:color w:val="333333"/>
          <w:sz w:val="24"/>
          <w:shd w:val="clear" w:color="auto" w:fill="FFFFFF"/>
        </w:rPr>
        <w:t>В районе этого водомерного поста с 1950 г. ведутся наблюдения за</w:t>
      </w:r>
      <w:r w:rsidR="00CF1683">
        <w:rPr>
          <w:rFonts w:ascii="Times New Roman" w:hAnsi="Times New Roman" w:cs="Times New Roman"/>
          <w:color w:val="333333"/>
          <w:sz w:val="24"/>
          <w:shd w:val="clear" w:color="auto" w:fill="FFFFFF"/>
        </w:rPr>
        <w:t xml:space="preserve"> гидрохимическими параметрами и мутностью</w:t>
      </w:r>
      <w:r w:rsidR="00F31011">
        <w:rPr>
          <w:rFonts w:ascii="Times New Roman" w:hAnsi="Times New Roman" w:cs="Times New Roman"/>
          <w:color w:val="333333"/>
          <w:sz w:val="24"/>
          <w:shd w:val="clear" w:color="auto" w:fill="FFFFFF"/>
        </w:rPr>
        <w:t xml:space="preserve"> (</w:t>
      </w:r>
      <w:proofErr w:type="spellStart"/>
      <w:r w:rsidR="00F31011">
        <w:rPr>
          <w:rFonts w:ascii="Times New Roman" w:hAnsi="Times New Roman" w:cs="Times New Roman"/>
          <w:color w:val="333333"/>
          <w:sz w:val="24"/>
          <w:shd w:val="clear" w:color="auto" w:fill="FFFFFF"/>
        </w:rPr>
        <w:t>Большиянов</w:t>
      </w:r>
      <w:proofErr w:type="spellEnd"/>
      <w:r w:rsidR="00F31011">
        <w:rPr>
          <w:rFonts w:ascii="Times New Roman" w:hAnsi="Times New Roman" w:cs="Times New Roman"/>
          <w:color w:val="333333"/>
          <w:sz w:val="24"/>
          <w:shd w:val="clear" w:color="auto" w:fill="FFFFFF"/>
        </w:rPr>
        <w:t>, Макаров и др., 2013)</w:t>
      </w:r>
      <w:r w:rsidRPr="00DC2582">
        <w:rPr>
          <w:rFonts w:ascii="Times New Roman" w:hAnsi="Times New Roman" w:cs="Times New Roman"/>
          <w:color w:val="333333"/>
          <w:sz w:val="24"/>
          <w:shd w:val="clear" w:color="auto" w:fill="FFFFFF"/>
        </w:rPr>
        <w:t>.</w:t>
      </w:r>
    </w:p>
    <w:p w14:paraId="13A1E68C" w14:textId="6441D886" w:rsidR="00DC2582" w:rsidRPr="00121014" w:rsidRDefault="00DC2582" w:rsidP="00121014">
      <w:pPr>
        <w:spacing w:line="360" w:lineRule="auto"/>
        <w:ind w:firstLine="851"/>
        <w:jc w:val="both"/>
        <w:rPr>
          <w:rFonts w:ascii="Times New Roman" w:hAnsi="Times New Roman" w:cs="Times New Roman"/>
          <w:color w:val="000000" w:themeColor="text1"/>
          <w:sz w:val="24"/>
          <w:shd w:val="clear" w:color="auto" w:fill="FFFFFF"/>
        </w:rPr>
      </w:pPr>
      <w:r w:rsidRPr="00DC2582">
        <w:rPr>
          <w:rFonts w:ascii="Times New Roman" w:hAnsi="Times New Roman" w:cs="Times New Roman"/>
          <w:color w:val="000000" w:themeColor="text1"/>
          <w:sz w:val="24"/>
        </w:rPr>
        <w:t>Современный этап исследований дельты р. Лены начался в 1998 г. и продолжается в настоящее время. В рамках российско-германского проекта «Природная система моря Лаптевых» проводятся комплексные исследования моря Лаптевых. Экспедиции «Лена-1998» и «Лена-1999» стали комплексными по изучению природной среды Арктики. Основными задачами исследований были изучение ледового комплекса пород и исследование микробиологических процессов, приводящих к эмиссии парниковых газов.</w:t>
      </w:r>
      <w:r w:rsidRPr="00DC2582">
        <w:rPr>
          <w:color w:val="000000" w:themeColor="text1"/>
        </w:rPr>
        <w:t xml:space="preserve"> </w:t>
      </w:r>
      <w:r w:rsidRPr="00DC2582">
        <w:rPr>
          <w:rFonts w:ascii="Times New Roman" w:hAnsi="Times New Roman" w:cs="Times New Roman"/>
          <w:color w:val="000000" w:themeColor="text1"/>
          <w:sz w:val="24"/>
        </w:rPr>
        <w:t xml:space="preserve">В экспедициях «Лена-2000», «Лена-2001» проводились обширные исследования геологического и геокриологического строения южного побережья моря Лаптевых и дельты р. Лены. </w:t>
      </w:r>
      <w:r w:rsidR="00115078">
        <w:rPr>
          <w:rFonts w:ascii="Times New Roman" w:hAnsi="Times New Roman" w:cs="Times New Roman"/>
          <w:color w:val="000000" w:themeColor="text1"/>
          <w:sz w:val="24"/>
        </w:rPr>
        <w:t>Н</w:t>
      </w:r>
      <w:r w:rsidR="00115078" w:rsidRPr="00115078">
        <w:rPr>
          <w:rFonts w:ascii="Times New Roman" w:hAnsi="Times New Roman" w:cs="Times New Roman"/>
          <w:color w:val="000000" w:themeColor="text1"/>
          <w:sz w:val="24"/>
        </w:rPr>
        <w:t xml:space="preserve">а о. </w:t>
      </w:r>
      <w:proofErr w:type="spellStart"/>
      <w:r w:rsidR="00115078" w:rsidRPr="00115078">
        <w:rPr>
          <w:rFonts w:ascii="Times New Roman" w:hAnsi="Times New Roman" w:cs="Times New Roman"/>
          <w:color w:val="000000" w:themeColor="text1"/>
          <w:sz w:val="24"/>
        </w:rPr>
        <w:t>Самойловский</w:t>
      </w:r>
      <w:proofErr w:type="spellEnd"/>
      <w:r w:rsidR="00115078" w:rsidRPr="00115078">
        <w:rPr>
          <w:rFonts w:ascii="Times New Roman" w:hAnsi="Times New Roman" w:cs="Times New Roman"/>
          <w:color w:val="000000" w:themeColor="text1"/>
          <w:sz w:val="24"/>
        </w:rPr>
        <w:t xml:space="preserve"> продолжались работы по изучению переноса влаги и энергии в деятельном слое грунта, эмиссии и поглощени</w:t>
      </w:r>
      <w:r w:rsidR="000B7B98">
        <w:rPr>
          <w:rFonts w:ascii="Times New Roman" w:hAnsi="Times New Roman" w:cs="Times New Roman"/>
          <w:color w:val="000000" w:themeColor="text1"/>
          <w:sz w:val="24"/>
        </w:rPr>
        <w:t>ю</w:t>
      </w:r>
      <w:r w:rsidR="00115078" w:rsidRPr="00115078">
        <w:rPr>
          <w:rFonts w:ascii="Times New Roman" w:hAnsi="Times New Roman" w:cs="Times New Roman"/>
          <w:color w:val="000000" w:themeColor="text1"/>
          <w:sz w:val="24"/>
        </w:rPr>
        <w:t xml:space="preserve"> метана и углекислого газа</w:t>
      </w:r>
      <w:r w:rsidR="00115078">
        <w:rPr>
          <w:rFonts w:ascii="Times New Roman" w:hAnsi="Times New Roman" w:cs="Times New Roman"/>
          <w:color w:val="000000" w:themeColor="text1"/>
          <w:sz w:val="24"/>
        </w:rPr>
        <w:t xml:space="preserve">, начатые во время экспедиции 1998 г. </w:t>
      </w:r>
      <w:r w:rsidRPr="00DC2582">
        <w:rPr>
          <w:rFonts w:ascii="Times New Roman" w:hAnsi="Times New Roman" w:cs="Times New Roman"/>
          <w:color w:val="000000" w:themeColor="text1"/>
          <w:sz w:val="24"/>
        </w:rPr>
        <w:t xml:space="preserve">Экспедиция «Лена-2004» занималась решением задач проекта в дельте р. Лены. </w:t>
      </w:r>
      <w:r w:rsidR="00F2573D">
        <w:rPr>
          <w:rFonts w:ascii="Times New Roman" w:hAnsi="Times New Roman" w:cs="Times New Roman"/>
          <w:color w:val="000000" w:themeColor="text1"/>
          <w:sz w:val="24"/>
        </w:rPr>
        <w:t>Л</w:t>
      </w:r>
      <w:r w:rsidR="00F2573D" w:rsidRPr="00F2573D">
        <w:rPr>
          <w:rFonts w:ascii="Times New Roman" w:hAnsi="Times New Roman" w:cs="Times New Roman"/>
          <w:color w:val="000000" w:themeColor="text1"/>
          <w:sz w:val="24"/>
        </w:rPr>
        <w:t xml:space="preserve">етняя экспедиция «Лена-2005» принесла новый материал по гидрологии, геологии и геоморфологии дельты р. Лены. </w:t>
      </w:r>
      <w:r w:rsidR="00115078">
        <w:rPr>
          <w:rFonts w:ascii="Times New Roman" w:hAnsi="Times New Roman" w:cs="Times New Roman"/>
          <w:color w:val="000000" w:themeColor="text1"/>
          <w:sz w:val="24"/>
        </w:rPr>
        <w:t>При по</w:t>
      </w:r>
      <w:r w:rsidR="00F2573D" w:rsidRPr="00F2573D">
        <w:rPr>
          <w:rFonts w:ascii="Times New Roman" w:hAnsi="Times New Roman" w:cs="Times New Roman"/>
          <w:color w:val="000000" w:themeColor="text1"/>
          <w:sz w:val="24"/>
        </w:rPr>
        <w:t>мощ</w:t>
      </w:r>
      <w:r w:rsidR="00115078">
        <w:rPr>
          <w:rFonts w:ascii="Times New Roman" w:hAnsi="Times New Roman" w:cs="Times New Roman"/>
          <w:color w:val="000000" w:themeColor="text1"/>
          <w:sz w:val="24"/>
        </w:rPr>
        <w:t>и</w:t>
      </w:r>
      <w:r w:rsidR="00F2573D" w:rsidRPr="00F2573D">
        <w:rPr>
          <w:rFonts w:ascii="Times New Roman" w:hAnsi="Times New Roman" w:cs="Times New Roman"/>
          <w:color w:val="000000" w:themeColor="text1"/>
          <w:sz w:val="24"/>
        </w:rPr>
        <w:t xml:space="preserve"> судна «Нептун»</w:t>
      </w:r>
      <w:r w:rsidR="00115078">
        <w:rPr>
          <w:rFonts w:ascii="Times New Roman" w:hAnsi="Times New Roman" w:cs="Times New Roman"/>
          <w:color w:val="000000" w:themeColor="text1"/>
          <w:sz w:val="24"/>
        </w:rPr>
        <w:t>, принадлежащего</w:t>
      </w:r>
      <w:r w:rsidR="00F2573D" w:rsidRPr="00F2573D">
        <w:rPr>
          <w:rFonts w:ascii="Times New Roman" w:hAnsi="Times New Roman" w:cs="Times New Roman"/>
          <w:color w:val="000000" w:themeColor="text1"/>
          <w:sz w:val="24"/>
        </w:rPr>
        <w:t xml:space="preserve"> </w:t>
      </w:r>
      <w:proofErr w:type="spellStart"/>
      <w:r w:rsidR="00F2573D" w:rsidRPr="00F2573D">
        <w:rPr>
          <w:rFonts w:ascii="Times New Roman" w:hAnsi="Times New Roman" w:cs="Times New Roman"/>
          <w:color w:val="000000" w:themeColor="text1"/>
          <w:sz w:val="24"/>
        </w:rPr>
        <w:t>Тиксинской</w:t>
      </w:r>
      <w:proofErr w:type="spellEnd"/>
      <w:r w:rsidR="00F2573D" w:rsidRPr="00F2573D">
        <w:rPr>
          <w:rFonts w:ascii="Times New Roman" w:hAnsi="Times New Roman" w:cs="Times New Roman"/>
          <w:color w:val="000000" w:themeColor="text1"/>
          <w:sz w:val="24"/>
        </w:rPr>
        <w:t xml:space="preserve"> </w:t>
      </w:r>
      <w:r w:rsidR="00F2573D" w:rsidRPr="00F2573D">
        <w:rPr>
          <w:rFonts w:ascii="Times New Roman" w:hAnsi="Times New Roman" w:cs="Times New Roman"/>
          <w:color w:val="000000" w:themeColor="text1"/>
          <w:sz w:val="24"/>
        </w:rPr>
        <w:lastRenderedPageBreak/>
        <w:t>гидрографической баз</w:t>
      </w:r>
      <w:r w:rsidR="00115078">
        <w:rPr>
          <w:rFonts w:ascii="Times New Roman" w:hAnsi="Times New Roman" w:cs="Times New Roman"/>
          <w:color w:val="000000" w:themeColor="text1"/>
          <w:sz w:val="24"/>
        </w:rPr>
        <w:t>е, были</w:t>
      </w:r>
      <w:r w:rsidR="00F2573D" w:rsidRPr="00F2573D">
        <w:rPr>
          <w:rFonts w:ascii="Times New Roman" w:hAnsi="Times New Roman" w:cs="Times New Roman"/>
          <w:color w:val="000000" w:themeColor="text1"/>
          <w:sz w:val="24"/>
        </w:rPr>
        <w:t xml:space="preserve"> выполнены гидрометрические работы по всей длине </w:t>
      </w:r>
      <w:proofErr w:type="spellStart"/>
      <w:r w:rsidR="00F2573D" w:rsidRPr="00F2573D">
        <w:rPr>
          <w:rFonts w:ascii="Times New Roman" w:hAnsi="Times New Roman" w:cs="Times New Roman"/>
          <w:color w:val="000000" w:themeColor="text1"/>
          <w:sz w:val="24"/>
        </w:rPr>
        <w:t>Оленёкской</w:t>
      </w:r>
      <w:proofErr w:type="spellEnd"/>
      <w:r w:rsidR="00F2573D" w:rsidRPr="00F2573D">
        <w:rPr>
          <w:rFonts w:ascii="Times New Roman" w:hAnsi="Times New Roman" w:cs="Times New Roman"/>
          <w:color w:val="000000" w:themeColor="text1"/>
          <w:sz w:val="24"/>
        </w:rPr>
        <w:t xml:space="preserve"> протоки, позволившие определить трансформацию стока воды и наносов от вершины дельты к ее морскому краю. Одновременно такие же работы </w:t>
      </w:r>
      <w:r w:rsidR="00115078">
        <w:rPr>
          <w:rFonts w:ascii="Times New Roman" w:hAnsi="Times New Roman" w:cs="Times New Roman"/>
          <w:color w:val="000000" w:themeColor="text1"/>
          <w:sz w:val="24"/>
        </w:rPr>
        <w:t xml:space="preserve">были </w:t>
      </w:r>
      <w:r w:rsidR="00F2573D" w:rsidRPr="00F2573D">
        <w:rPr>
          <w:rFonts w:ascii="Times New Roman" w:hAnsi="Times New Roman" w:cs="Times New Roman"/>
          <w:color w:val="000000" w:themeColor="text1"/>
          <w:sz w:val="24"/>
        </w:rPr>
        <w:t xml:space="preserve">выполнены на лодке по </w:t>
      </w:r>
      <w:proofErr w:type="spellStart"/>
      <w:r w:rsidR="00F2573D" w:rsidRPr="00F2573D">
        <w:rPr>
          <w:rFonts w:ascii="Times New Roman" w:hAnsi="Times New Roman" w:cs="Times New Roman"/>
          <w:color w:val="000000" w:themeColor="text1"/>
          <w:sz w:val="24"/>
        </w:rPr>
        <w:t>Сардахской</w:t>
      </w:r>
      <w:proofErr w:type="spellEnd"/>
      <w:r w:rsidR="00F2573D" w:rsidRPr="00F2573D">
        <w:rPr>
          <w:rFonts w:ascii="Times New Roman" w:hAnsi="Times New Roman" w:cs="Times New Roman"/>
          <w:color w:val="000000" w:themeColor="text1"/>
          <w:sz w:val="24"/>
        </w:rPr>
        <w:t xml:space="preserve"> протоке. Также выполнены гидрометрические работы на главных створах дельты (Главное русло, Быковская, Трофимовская, </w:t>
      </w:r>
      <w:proofErr w:type="spellStart"/>
      <w:r w:rsidR="00F2573D" w:rsidRPr="00F2573D">
        <w:rPr>
          <w:rFonts w:ascii="Times New Roman" w:hAnsi="Times New Roman" w:cs="Times New Roman"/>
          <w:color w:val="000000" w:themeColor="text1"/>
          <w:sz w:val="24"/>
        </w:rPr>
        <w:t>Туматская</w:t>
      </w:r>
      <w:proofErr w:type="spellEnd"/>
      <w:r w:rsidR="00F2573D" w:rsidRPr="00F2573D">
        <w:rPr>
          <w:rFonts w:ascii="Times New Roman" w:hAnsi="Times New Roman" w:cs="Times New Roman"/>
          <w:color w:val="000000" w:themeColor="text1"/>
          <w:sz w:val="24"/>
        </w:rPr>
        <w:t xml:space="preserve">, </w:t>
      </w:r>
      <w:proofErr w:type="spellStart"/>
      <w:r w:rsidR="00F2573D" w:rsidRPr="00F2573D">
        <w:rPr>
          <w:rFonts w:ascii="Times New Roman" w:hAnsi="Times New Roman" w:cs="Times New Roman"/>
          <w:color w:val="000000" w:themeColor="text1"/>
          <w:sz w:val="24"/>
        </w:rPr>
        <w:t>Оленёкская</w:t>
      </w:r>
      <w:proofErr w:type="spellEnd"/>
      <w:r w:rsidR="00F2573D" w:rsidRPr="00F2573D">
        <w:rPr>
          <w:rFonts w:ascii="Times New Roman" w:hAnsi="Times New Roman" w:cs="Times New Roman"/>
          <w:color w:val="000000" w:themeColor="text1"/>
          <w:sz w:val="24"/>
        </w:rPr>
        <w:t xml:space="preserve"> протоки). </w:t>
      </w:r>
      <w:r w:rsidR="00291140" w:rsidRPr="00291140">
        <w:rPr>
          <w:rFonts w:ascii="Times New Roman" w:hAnsi="Times New Roman" w:cs="Times New Roman"/>
          <w:color w:val="000000" w:themeColor="text1"/>
          <w:sz w:val="24"/>
        </w:rPr>
        <w:t xml:space="preserve">В ходе </w:t>
      </w:r>
      <w:r w:rsidR="00291140">
        <w:rPr>
          <w:rFonts w:ascii="Times New Roman" w:hAnsi="Times New Roman" w:cs="Times New Roman"/>
          <w:color w:val="000000" w:themeColor="text1"/>
          <w:sz w:val="24"/>
        </w:rPr>
        <w:t>экспедиций «Лена-</w:t>
      </w:r>
      <w:r w:rsidR="00291140" w:rsidRPr="00291140">
        <w:rPr>
          <w:rFonts w:ascii="Times New Roman" w:hAnsi="Times New Roman" w:cs="Times New Roman"/>
          <w:color w:val="000000" w:themeColor="text1"/>
          <w:sz w:val="24"/>
        </w:rPr>
        <w:t>2007</w:t>
      </w:r>
      <w:r w:rsidR="00291140">
        <w:rPr>
          <w:rFonts w:ascii="Times New Roman" w:hAnsi="Times New Roman" w:cs="Times New Roman"/>
          <w:color w:val="000000" w:themeColor="text1"/>
          <w:sz w:val="24"/>
        </w:rPr>
        <w:t>»</w:t>
      </w:r>
      <w:r w:rsidR="00291140" w:rsidRPr="00291140">
        <w:rPr>
          <w:rFonts w:ascii="Times New Roman" w:hAnsi="Times New Roman" w:cs="Times New Roman"/>
          <w:color w:val="000000" w:themeColor="text1"/>
          <w:sz w:val="24"/>
        </w:rPr>
        <w:t xml:space="preserve"> и </w:t>
      </w:r>
      <w:r w:rsidR="00291140">
        <w:rPr>
          <w:rFonts w:ascii="Times New Roman" w:hAnsi="Times New Roman" w:cs="Times New Roman"/>
          <w:color w:val="000000" w:themeColor="text1"/>
          <w:sz w:val="24"/>
        </w:rPr>
        <w:t>«Лена-</w:t>
      </w:r>
      <w:r w:rsidR="00291140" w:rsidRPr="00291140">
        <w:rPr>
          <w:rFonts w:ascii="Times New Roman" w:hAnsi="Times New Roman" w:cs="Times New Roman"/>
          <w:color w:val="000000" w:themeColor="text1"/>
          <w:sz w:val="24"/>
        </w:rPr>
        <w:t>2008</w:t>
      </w:r>
      <w:r w:rsidR="00291140">
        <w:rPr>
          <w:rFonts w:ascii="Times New Roman" w:hAnsi="Times New Roman" w:cs="Times New Roman"/>
          <w:color w:val="000000" w:themeColor="text1"/>
          <w:sz w:val="24"/>
        </w:rPr>
        <w:t>»</w:t>
      </w:r>
      <w:r w:rsidR="00291140" w:rsidRPr="00291140">
        <w:rPr>
          <w:rFonts w:ascii="Times New Roman" w:hAnsi="Times New Roman" w:cs="Times New Roman"/>
          <w:color w:val="000000" w:themeColor="text1"/>
          <w:sz w:val="24"/>
        </w:rPr>
        <w:t xml:space="preserve"> на о. </w:t>
      </w:r>
      <w:proofErr w:type="spellStart"/>
      <w:r w:rsidR="00291140" w:rsidRPr="00291140">
        <w:rPr>
          <w:rFonts w:ascii="Times New Roman" w:hAnsi="Times New Roman" w:cs="Times New Roman"/>
          <w:color w:val="000000" w:themeColor="text1"/>
          <w:sz w:val="24"/>
        </w:rPr>
        <w:t>Самойловский</w:t>
      </w:r>
      <w:proofErr w:type="spellEnd"/>
      <w:r w:rsidR="00291140" w:rsidRPr="00291140">
        <w:rPr>
          <w:rFonts w:ascii="Times New Roman" w:hAnsi="Times New Roman" w:cs="Times New Roman"/>
          <w:color w:val="000000" w:themeColor="text1"/>
          <w:sz w:val="24"/>
        </w:rPr>
        <w:t xml:space="preserve"> были поставлены</w:t>
      </w:r>
      <w:r w:rsidR="00291140">
        <w:rPr>
          <w:rFonts w:ascii="Times New Roman" w:hAnsi="Times New Roman" w:cs="Times New Roman"/>
          <w:color w:val="000000" w:themeColor="text1"/>
          <w:sz w:val="24"/>
        </w:rPr>
        <w:t xml:space="preserve"> </w:t>
      </w:r>
      <w:r w:rsidR="00291140" w:rsidRPr="00291140">
        <w:rPr>
          <w:rFonts w:ascii="Times New Roman" w:hAnsi="Times New Roman" w:cs="Times New Roman"/>
          <w:color w:val="000000" w:themeColor="text1"/>
          <w:sz w:val="24"/>
        </w:rPr>
        <w:t>эксперименты</w:t>
      </w:r>
      <w:r w:rsidR="00291140">
        <w:rPr>
          <w:rFonts w:ascii="Times New Roman" w:hAnsi="Times New Roman" w:cs="Times New Roman"/>
          <w:color w:val="000000" w:themeColor="text1"/>
          <w:sz w:val="24"/>
        </w:rPr>
        <w:t xml:space="preserve"> </w:t>
      </w:r>
      <w:r w:rsidR="00291140" w:rsidRPr="00291140">
        <w:rPr>
          <w:rFonts w:ascii="Times New Roman" w:hAnsi="Times New Roman" w:cs="Times New Roman"/>
          <w:color w:val="000000" w:themeColor="text1"/>
          <w:sz w:val="24"/>
        </w:rPr>
        <w:t>по определению обводненности тундры в различные периоды лета, создана рельефная модель острова</w:t>
      </w:r>
      <w:r w:rsidR="000E516B">
        <w:rPr>
          <w:rFonts w:ascii="Times New Roman" w:hAnsi="Times New Roman" w:cs="Times New Roman"/>
          <w:color w:val="000000" w:themeColor="text1"/>
          <w:sz w:val="24"/>
        </w:rPr>
        <w:t xml:space="preserve">, в 2008 г. начато </w:t>
      </w:r>
      <w:r w:rsidR="000E516B" w:rsidRPr="007E4E8C">
        <w:rPr>
          <w:rFonts w:ascii="Times New Roman" w:hAnsi="Times New Roman" w:cs="Times New Roman"/>
          <w:color w:val="000000" w:themeColor="text1"/>
          <w:sz w:val="24"/>
        </w:rPr>
        <w:t>исследование бассейна оз. Севастьян</w:t>
      </w:r>
      <w:r w:rsidR="000E516B">
        <w:rPr>
          <w:rFonts w:ascii="Times New Roman" w:hAnsi="Times New Roman" w:cs="Times New Roman"/>
          <w:color w:val="000000" w:themeColor="text1"/>
          <w:sz w:val="24"/>
        </w:rPr>
        <w:t>, расположенн</w:t>
      </w:r>
      <w:r w:rsidR="000B7B98">
        <w:rPr>
          <w:rFonts w:ascii="Times New Roman" w:hAnsi="Times New Roman" w:cs="Times New Roman"/>
          <w:color w:val="000000" w:themeColor="text1"/>
          <w:sz w:val="24"/>
        </w:rPr>
        <w:t>ого</w:t>
      </w:r>
      <w:r w:rsidR="000E516B" w:rsidRPr="007E4E8C">
        <w:rPr>
          <w:rFonts w:ascii="Times New Roman" w:hAnsi="Times New Roman" w:cs="Times New Roman"/>
          <w:color w:val="000000" w:themeColor="text1"/>
          <w:sz w:val="24"/>
        </w:rPr>
        <w:t xml:space="preserve"> к югу от поселка Тикси</w:t>
      </w:r>
      <w:r w:rsidR="00291140">
        <w:rPr>
          <w:rFonts w:ascii="Times New Roman" w:hAnsi="Times New Roman" w:cs="Times New Roman"/>
          <w:color w:val="000000" w:themeColor="text1"/>
          <w:sz w:val="24"/>
        </w:rPr>
        <w:t>.</w:t>
      </w:r>
      <w:r w:rsidR="00291140" w:rsidRPr="00291140">
        <w:t xml:space="preserve"> </w:t>
      </w:r>
      <w:r w:rsidR="00291140" w:rsidRPr="00291140">
        <w:rPr>
          <w:rFonts w:ascii="Times New Roman" w:hAnsi="Times New Roman" w:cs="Times New Roman"/>
          <w:color w:val="000000" w:themeColor="text1"/>
          <w:sz w:val="24"/>
        </w:rPr>
        <w:t xml:space="preserve">Экспедиция «Лена-2009» провела палеоклиматические исследования озер по меридиональному профилю от пос. </w:t>
      </w:r>
      <w:proofErr w:type="spellStart"/>
      <w:r w:rsidR="00291140" w:rsidRPr="00291140">
        <w:rPr>
          <w:rFonts w:ascii="Times New Roman" w:hAnsi="Times New Roman" w:cs="Times New Roman"/>
          <w:color w:val="000000" w:themeColor="text1"/>
          <w:sz w:val="24"/>
        </w:rPr>
        <w:t>Сиктях</w:t>
      </w:r>
      <w:proofErr w:type="spellEnd"/>
      <w:r w:rsidR="00291140" w:rsidRPr="00291140">
        <w:rPr>
          <w:rFonts w:ascii="Times New Roman" w:hAnsi="Times New Roman" w:cs="Times New Roman"/>
          <w:color w:val="000000" w:themeColor="text1"/>
          <w:sz w:val="24"/>
        </w:rPr>
        <w:t xml:space="preserve"> на р. Лене до о. </w:t>
      </w:r>
      <w:proofErr w:type="spellStart"/>
      <w:r w:rsidR="00291140" w:rsidRPr="00291140">
        <w:rPr>
          <w:rFonts w:ascii="Times New Roman" w:hAnsi="Times New Roman" w:cs="Times New Roman"/>
          <w:color w:val="000000" w:themeColor="text1"/>
          <w:sz w:val="24"/>
        </w:rPr>
        <w:t>Арга</w:t>
      </w:r>
      <w:r w:rsidR="00291140">
        <w:rPr>
          <w:rFonts w:ascii="Times New Roman" w:hAnsi="Times New Roman" w:cs="Times New Roman"/>
          <w:color w:val="000000" w:themeColor="text1"/>
          <w:sz w:val="24"/>
        </w:rPr>
        <w:t>-</w:t>
      </w:r>
      <w:r w:rsidR="00291140" w:rsidRPr="00291140">
        <w:rPr>
          <w:rFonts w:ascii="Times New Roman" w:hAnsi="Times New Roman" w:cs="Times New Roman"/>
          <w:color w:val="000000" w:themeColor="text1"/>
          <w:sz w:val="24"/>
        </w:rPr>
        <w:t>Муора-Сисё</w:t>
      </w:r>
      <w:proofErr w:type="spellEnd"/>
      <w:r w:rsidR="00291140">
        <w:rPr>
          <w:rFonts w:ascii="Times New Roman" w:hAnsi="Times New Roman" w:cs="Times New Roman"/>
          <w:color w:val="000000" w:themeColor="text1"/>
          <w:sz w:val="24"/>
        </w:rPr>
        <w:t xml:space="preserve">, были отобраны колонки донных отложений с целью дальнейшего изучения того, </w:t>
      </w:r>
      <w:r w:rsidR="00291140" w:rsidRPr="00291140">
        <w:rPr>
          <w:rFonts w:ascii="Times New Roman" w:hAnsi="Times New Roman" w:cs="Times New Roman"/>
          <w:color w:val="000000" w:themeColor="text1"/>
          <w:sz w:val="24"/>
        </w:rPr>
        <w:t>как меняется режим осадконакопления в озерах при переходе от лесной зоны к тундре, что чрезвычайно важно для палеоклиматических интерпретаций по озерным отложениям. В гидрологическую программу экспедиции входило исследование стока углерода и других элементов по основным протокам дельты.</w:t>
      </w:r>
      <w:r w:rsidR="007E4E8C" w:rsidRPr="007E4E8C">
        <w:t xml:space="preserve"> </w:t>
      </w:r>
      <w:r w:rsidR="000E516B" w:rsidRPr="000E516B">
        <w:rPr>
          <w:rFonts w:ascii="Times New Roman" w:hAnsi="Times New Roman" w:cs="Times New Roman"/>
          <w:sz w:val="24"/>
        </w:rPr>
        <w:t>Э</w:t>
      </w:r>
      <w:r w:rsidR="007E4E8C" w:rsidRPr="007E4E8C">
        <w:rPr>
          <w:rFonts w:ascii="Times New Roman" w:hAnsi="Times New Roman" w:cs="Times New Roman"/>
          <w:color w:val="000000" w:themeColor="text1"/>
          <w:sz w:val="24"/>
        </w:rPr>
        <w:t xml:space="preserve">кспедицией «Лена-2010» проведены изотопные исследования ледяных жил островов </w:t>
      </w:r>
      <w:proofErr w:type="spellStart"/>
      <w:r w:rsidR="007E4E8C" w:rsidRPr="007E4E8C">
        <w:rPr>
          <w:rFonts w:ascii="Times New Roman" w:hAnsi="Times New Roman" w:cs="Times New Roman"/>
          <w:color w:val="000000" w:themeColor="text1"/>
          <w:sz w:val="24"/>
        </w:rPr>
        <w:t>Оленёкской</w:t>
      </w:r>
      <w:proofErr w:type="spellEnd"/>
      <w:r w:rsidR="007E4E8C" w:rsidRPr="007E4E8C">
        <w:rPr>
          <w:rFonts w:ascii="Times New Roman" w:hAnsi="Times New Roman" w:cs="Times New Roman"/>
          <w:color w:val="000000" w:themeColor="text1"/>
          <w:sz w:val="24"/>
        </w:rPr>
        <w:t xml:space="preserve"> протоки, геокриологические и геоморфологические исследования восточного побережья залива </w:t>
      </w:r>
      <w:proofErr w:type="spellStart"/>
      <w:r w:rsidR="007E4E8C" w:rsidRPr="007E4E8C">
        <w:rPr>
          <w:rFonts w:ascii="Times New Roman" w:hAnsi="Times New Roman" w:cs="Times New Roman"/>
          <w:color w:val="000000" w:themeColor="text1"/>
          <w:sz w:val="24"/>
        </w:rPr>
        <w:t>Буор</w:t>
      </w:r>
      <w:proofErr w:type="spellEnd"/>
      <w:r w:rsidR="007E4E8C" w:rsidRPr="007E4E8C">
        <w:rPr>
          <w:rFonts w:ascii="Times New Roman" w:hAnsi="Times New Roman" w:cs="Times New Roman"/>
          <w:color w:val="000000" w:themeColor="text1"/>
          <w:sz w:val="24"/>
        </w:rPr>
        <w:t xml:space="preserve">-Хая. В экспедиции «Лена-2011» завершено </w:t>
      </w:r>
      <w:bookmarkStart w:id="158" w:name="_Hlk103029211"/>
      <w:r w:rsidR="007E4E8C" w:rsidRPr="007E4E8C">
        <w:rPr>
          <w:rFonts w:ascii="Times New Roman" w:hAnsi="Times New Roman" w:cs="Times New Roman"/>
          <w:color w:val="000000" w:themeColor="text1"/>
          <w:sz w:val="24"/>
        </w:rPr>
        <w:t>исследование бассейна оз. Севастьян</w:t>
      </w:r>
      <w:bookmarkEnd w:id="158"/>
      <w:r w:rsidR="000E516B">
        <w:rPr>
          <w:rFonts w:ascii="Times New Roman" w:hAnsi="Times New Roman" w:cs="Times New Roman"/>
          <w:color w:val="000000" w:themeColor="text1"/>
          <w:sz w:val="24"/>
        </w:rPr>
        <w:t>.</w:t>
      </w:r>
      <w:r w:rsidR="007E4E8C" w:rsidRPr="007E4E8C">
        <w:rPr>
          <w:rFonts w:ascii="Times New Roman" w:hAnsi="Times New Roman" w:cs="Times New Roman"/>
          <w:color w:val="000000" w:themeColor="text1"/>
          <w:sz w:val="24"/>
        </w:rPr>
        <w:t xml:space="preserve"> Комплекс работ на этом озере позволил уточнить историю развития природной среды региона в голоцене. </w:t>
      </w:r>
      <w:r w:rsidR="000B7B98">
        <w:rPr>
          <w:rFonts w:ascii="Times New Roman" w:hAnsi="Times New Roman" w:cs="Times New Roman"/>
          <w:color w:val="000000" w:themeColor="text1"/>
          <w:sz w:val="24"/>
        </w:rPr>
        <w:t>Также были п</w:t>
      </w:r>
      <w:r w:rsidR="007E4E8C" w:rsidRPr="007E4E8C">
        <w:rPr>
          <w:rFonts w:ascii="Times New Roman" w:hAnsi="Times New Roman" w:cs="Times New Roman"/>
          <w:color w:val="000000" w:themeColor="text1"/>
          <w:sz w:val="24"/>
        </w:rPr>
        <w:t xml:space="preserve">роведены геолого-геоморфологический маршрут в верховьях р. </w:t>
      </w:r>
      <w:proofErr w:type="spellStart"/>
      <w:r w:rsidR="007E4E8C" w:rsidRPr="007E4E8C">
        <w:rPr>
          <w:rFonts w:ascii="Times New Roman" w:hAnsi="Times New Roman" w:cs="Times New Roman"/>
          <w:color w:val="000000" w:themeColor="text1"/>
          <w:sz w:val="24"/>
        </w:rPr>
        <w:t>Кэлимээр</w:t>
      </w:r>
      <w:proofErr w:type="spellEnd"/>
      <w:r w:rsidR="007E4E8C" w:rsidRPr="007E4E8C">
        <w:rPr>
          <w:rFonts w:ascii="Times New Roman" w:hAnsi="Times New Roman" w:cs="Times New Roman"/>
          <w:color w:val="000000" w:themeColor="text1"/>
          <w:sz w:val="24"/>
        </w:rPr>
        <w:t xml:space="preserve">, геофизические исследования подводной мерзлоты у о. </w:t>
      </w:r>
      <w:proofErr w:type="spellStart"/>
      <w:r w:rsidR="007E4E8C" w:rsidRPr="007E4E8C">
        <w:rPr>
          <w:rFonts w:ascii="Times New Roman" w:hAnsi="Times New Roman" w:cs="Times New Roman"/>
          <w:color w:val="000000" w:themeColor="text1"/>
          <w:sz w:val="24"/>
        </w:rPr>
        <w:t>Муостах</w:t>
      </w:r>
      <w:proofErr w:type="spellEnd"/>
      <w:r w:rsidR="007E4E8C" w:rsidRPr="007E4E8C">
        <w:rPr>
          <w:rFonts w:ascii="Times New Roman" w:hAnsi="Times New Roman" w:cs="Times New Roman"/>
          <w:color w:val="000000" w:themeColor="text1"/>
          <w:sz w:val="24"/>
        </w:rPr>
        <w:t xml:space="preserve"> и изучение животного мира термокарстовых озер этого острова. В экспедиции «Лена-2012» впервые удалось провести эксперименты по наблюдению концентрации углекислого газа над пространствами дельты с помощью транспортируемого вертолетом комплекса </w:t>
      </w:r>
      <w:proofErr w:type="spellStart"/>
      <w:r w:rsidR="007E4E8C" w:rsidRPr="007E4E8C">
        <w:rPr>
          <w:rFonts w:ascii="Times New Roman" w:hAnsi="Times New Roman" w:cs="Times New Roman"/>
          <w:color w:val="000000" w:themeColor="text1"/>
          <w:sz w:val="24"/>
        </w:rPr>
        <w:t>Helipod</w:t>
      </w:r>
      <w:proofErr w:type="spellEnd"/>
      <w:r w:rsidR="007E4E8C" w:rsidRPr="007E4E8C">
        <w:rPr>
          <w:rFonts w:ascii="Times New Roman" w:hAnsi="Times New Roman" w:cs="Times New Roman"/>
          <w:color w:val="000000" w:themeColor="text1"/>
          <w:sz w:val="24"/>
        </w:rPr>
        <w:t xml:space="preserve">. Гидрологическими работами повторены наблюдения за пространственным изменением стока воды и наносов вдоль </w:t>
      </w:r>
      <w:proofErr w:type="spellStart"/>
      <w:r w:rsidR="007E4E8C" w:rsidRPr="00D049C9">
        <w:rPr>
          <w:rFonts w:ascii="Times New Roman" w:hAnsi="Times New Roman" w:cs="Times New Roman"/>
          <w:color w:val="000000" w:themeColor="text1"/>
          <w:sz w:val="24"/>
        </w:rPr>
        <w:t>Оленёкской</w:t>
      </w:r>
      <w:proofErr w:type="spellEnd"/>
      <w:r w:rsidR="007E4E8C" w:rsidRPr="00D049C9">
        <w:rPr>
          <w:rFonts w:ascii="Times New Roman" w:hAnsi="Times New Roman" w:cs="Times New Roman"/>
          <w:color w:val="000000" w:themeColor="text1"/>
          <w:sz w:val="24"/>
        </w:rPr>
        <w:t xml:space="preserve"> протоки дельты. Геокриологические работы были сконцентрированы на изучении ледяных жил о. </w:t>
      </w:r>
      <w:proofErr w:type="spellStart"/>
      <w:r w:rsidR="007E4E8C" w:rsidRPr="00D049C9">
        <w:rPr>
          <w:rFonts w:ascii="Times New Roman" w:hAnsi="Times New Roman" w:cs="Times New Roman"/>
          <w:color w:val="000000" w:themeColor="text1"/>
          <w:sz w:val="24"/>
        </w:rPr>
        <w:t>Муостах</w:t>
      </w:r>
      <w:proofErr w:type="spellEnd"/>
      <w:r w:rsidR="00A630A9" w:rsidRPr="00D049C9">
        <w:rPr>
          <w:rFonts w:ascii="Times New Roman" w:hAnsi="Times New Roman" w:cs="Times New Roman"/>
          <w:color w:val="000000" w:themeColor="text1"/>
          <w:sz w:val="24"/>
        </w:rPr>
        <w:t xml:space="preserve"> </w:t>
      </w:r>
      <w:r w:rsidR="00A630A9" w:rsidRPr="00D049C9">
        <w:rPr>
          <w:rFonts w:ascii="Times New Roman" w:hAnsi="Times New Roman" w:cs="Times New Roman"/>
          <w:color w:val="000000" w:themeColor="text1"/>
          <w:sz w:val="24"/>
          <w:shd w:val="clear" w:color="auto" w:fill="FFFFFF"/>
        </w:rPr>
        <w:t>(</w:t>
      </w:r>
      <w:proofErr w:type="spellStart"/>
      <w:r w:rsidR="00A630A9" w:rsidRPr="00D049C9">
        <w:rPr>
          <w:rFonts w:ascii="Times New Roman" w:hAnsi="Times New Roman" w:cs="Times New Roman"/>
          <w:color w:val="000000" w:themeColor="text1"/>
          <w:sz w:val="24"/>
          <w:shd w:val="clear" w:color="auto" w:fill="FFFFFF"/>
        </w:rPr>
        <w:t>Большиянов</w:t>
      </w:r>
      <w:proofErr w:type="spellEnd"/>
      <w:r w:rsidR="00A630A9" w:rsidRPr="00D049C9">
        <w:rPr>
          <w:rFonts w:ascii="Times New Roman" w:hAnsi="Times New Roman" w:cs="Times New Roman"/>
          <w:color w:val="000000" w:themeColor="text1"/>
          <w:sz w:val="24"/>
          <w:shd w:val="clear" w:color="auto" w:fill="FFFFFF"/>
        </w:rPr>
        <w:t>, Макаров и др., 2013).</w:t>
      </w:r>
      <w:r w:rsidR="003F0634" w:rsidRPr="00D049C9">
        <w:rPr>
          <w:rFonts w:ascii="Times New Roman" w:hAnsi="Times New Roman" w:cs="Times New Roman"/>
          <w:color w:val="000000" w:themeColor="text1"/>
          <w:sz w:val="24"/>
          <w:shd w:val="clear" w:color="auto" w:fill="FFFFFF"/>
        </w:rPr>
        <w:t xml:space="preserve"> В ходе экспедиций 2013</w:t>
      </w:r>
      <w:r w:rsidR="000B7B98">
        <w:rPr>
          <w:rFonts w:ascii="Times New Roman" w:hAnsi="Times New Roman" w:cs="Times New Roman"/>
          <w:color w:val="000000" w:themeColor="text1"/>
          <w:sz w:val="24"/>
          <w:shd w:val="clear" w:color="auto" w:fill="FFFFFF"/>
        </w:rPr>
        <w:t>–</w:t>
      </w:r>
      <w:r w:rsidR="003F0634" w:rsidRPr="00D049C9">
        <w:rPr>
          <w:rFonts w:ascii="Times New Roman" w:hAnsi="Times New Roman" w:cs="Times New Roman"/>
          <w:color w:val="000000" w:themeColor="text1"/>
          <w:sz w:val="24"/>
          <w:shd w:val="clear" w:color="auto" w:fill="FFFFFF"/>
        </w:rPr>
        <w:t xml:space="preserve">2014 года измерялись гидрологические характеристики основных проток дельты р. Лены, </w:t>
      </w:r>
      <w:r w:rsidR="000B7B98">
        <w:rPr>
          <w:rFonts w:ascii="Times New Roman" w:hAnsi="Times New Roman" w:cs="Times New Roman"/>
          <w:color w:val="000000" w:themeColor="text1"/>
          <w:sz w:val="24"/>
          <w:shd w:val="clear" w:color="auto" w:fill="FFFFFF"/>
        </w:rPr>
        <w:t xml:space="preserve">а также </w:t>
      </w:r>
      <w:r w:rsidR="003F0634" w:rsidRPr="00D049C9">
        <w:rPr>
          <w:rFonts w:ascii="Times New Roman" w:hAnsi="Times New Roman" w:cs="Times New Roman"/>
          <w:color w:val="000000" w:themeColor="text1"/>
          <w:sz w:val="24"/>
          <w:shd w:val="clear" w:color="auto" w:fill="FFFFFF"/>
        </w:rPr>
        <w:t>были выявлены некоторые различия в особенностях формирования зоопланктона (</w:t>
      </w:r>
      <w:proofErr w:type="spellStart"/>
      <w:r w:rsidR="003F0634" w:rsidRPr="00D049C9">
        <w:rPr>
          <w:rFonts w:ascii="Times New Roman" w:hAnsi="Times New Roman" w:cs="Times New Roman"/>
          <w:color w:val="000000" w:themeColor="text1"/>
          <w:sz w:val="24"/>
          <w:shd w:val="clear" w:color="auto" w:fill="FFFFFF"/>
        </w:rPr>
        <w:t>Четверова</w:t>
      </w:r>
      <w:proofErr w:type="spellEnd"/>
      <w:r w:rsidR="003F0634" w:rsidRPr="00D049C9">
        <w:rPr>
          <w:rFonts w:ascii="Times New Roman" w:hAnsi="Times New Roman" w:cs="Times New Roman"/>
          <w:color w:val="000000" w:themeColor="text1"/>
          <w:sz w:val="24"/>
          <w:shd w:val="clear" w:color="auto" w:fill="FFFFFF"/>
        </w:rPr>
        <w:t xml:space="preserve"> и др., 2017).</w:t>
      </w:r>
      <w:r w:rsidR="00DB74F1" w:rsidRPr="00DB74F1">
        <w:rPr>
          <w:sz w:val="21"/>
          <w:szCs w:val="21"/>
          <w:shd w:val="clear" w:color="auto" w:fill="FFFFFF"/>
        </w:rPr>
        <w:t xml:space="preserve"> </w:t>
      </w:r>
      <w:r w:rsidR="00DB74F1" w:rsidRPr="00DB74F1">
        <w:rPr>
          <w:rFonts w:ascii="Times New Roman" w:hAnsi="Times New Roman" w:cs="Times New Roman"/>
          <w:color w:val="000000" w:themeColor="text1"/>
          <w:sz w:val="24"/>
          <w:shd w:val="clear" w:color="auto" w:fill="FFFFFF"/>
        </w:rPr>
        <w:t xml:space="preserve">В 2016 г. </w:t>
      </w:r>
      <w:r w:rsidR="000B7B98">
        <w:rPr>
          <w:rFonts w:ascii="Times New Roman" w:hAnsi="Times New Roman" w:cs="Times New Roman"/>
          <w:color w:val="000000" w:themeColor="text1"/>
          <w:sz w:val="24"/>
          <w:shd w:val="clear" w:color="auto" w:fill="FFFFFF"/>
        </w:rPr>
        <w:t xml:space="preserve">проводились </w:t>
      </w:r>
      <w:r w:rsidR="00DB74F1" w:rsidRPr="00DB74F1">
        <w:rPr>
          <w:rFonts w:ascii="Times New Roman" w:hAnsi="Times New Roman" w:cs="Times New Roman"/>
          <w:color w:val="000000" w:themeColor="text1"/>
          <w:sz w:val="24"/>
          <w:shd w:val="clear" w:color="auto" w:fill="FFFFFF"/>
        </w:rPr>
        <w:t>экспедиционные работы</w:t>
      </w:r>
      <w:r w:rsidR="00460F5B">
        <w:rPr>
          <w:rFonts w:ascii="Times New Roman" w:hAnsi="Times New Roman" w:cs="Times New Roman"/>
          <w:color w:val="000000" w:themeColor="text1"/>
          <w:sz w:val="24"/>
          <w:shd w:val="clear" w:color="auto" w:fill="FFFFFF"/>
        </w:rPr>
        <w:t xml:space="preserve"> </w:t>
      </w:r>
      <w:r w:rsidR="00DB74F1" w:rsidRPr="00DB74F1">
        <w:rPr>
          <w:rFonts w:ascii="Times New Roman" w:hAnsi="Times New Roman" w:cs="Times New Roman"/>
          <w:color w:val="000000" w:themeColor="text1"/>
          <w:sz w:val="24"/>
          <w:shd w:val="clear" w:color="auto" w:fill="FFFFFF"/>
        </w:rPr>
        <w:t xml:space="preserve">по исследованию подводной </w:t>
      </w:r>
      <w:r w:rsidR="00DB74F1" w:rsidRPr="00DB74F1">
        <w:rPr>
          <w:rFonts w:ascii="Times New Roman" w:hAnsi="Times New Roman" w:cs="Times New Roman"/>
          <w:color w:val="000000" w:themeColor="text1"/>
          <w:sz w:val="24"/>
          <w:shd w:val="clear" w:color="auto" w:fill="FFFFFF"/>
        </w:rPr>
        <w:br/>
        <w:t xml:space="preserve">мерзлоты под протоками устьевой области р. Лены в </w:t>
      </w:r>
      <w:proofErr w:type="spellStart"/>
      <w:r w:rsidR="00DB74F1" w:rsidRPr="00DB74F1">
        <w:rPr>
          <w:rFonts w:ascii="Times New Roman" w:hAnsi="Times New Roman" w:cs="Times New Roman"/>
          <w:color w:val="000000" w:themeColor="text1"/>
          <w:sz w:val="24"/>
          <w:shd w:val="clear" w:color="auto" w:fill="FFFFFF"/>
        </w:rPr>
        <w:t>Булунском</w:t>
      </w:r>
      <w:proofErr w:type="spellEnd"/>
      <w:r w:rsidR="00DB74F1" w:rsidRPr="00DB74F1">
        <w:rPr>
          <w:rFonts w:ascii="Times New Roman" w:hAnsi="Times New Roman" w:cs="Times New Roman"/>
          <w:color w:val="000000" w:themeColor="text1"/>
          <w:sz w:val="24"/>
          <w:shd w:val="clear" w:color="auto" w:fill="FFFFFF"/>
        </w:rPr>
        <w:t xml:space="preserve"> районе </w:t>
      </w:r>
      <w:proofErr w:type="spellStart"/>
      <w:r w:rsidR="00DB74F1" w:rsidRPr="00DB74F1">
        <w:rPr>
          <w:rFonts w:ascii="Times New Roman" w:hAnsi="Times New Roman" w:cs="Times New Roman"/>
          <w:color w:val="000000" w:themeColor="text1"/>
          <w:sz w:val="24"/>
          <w:shd w:val="clear" w:color="auto" w:fill="FFFFFF"/>
        </w:rPr>
        <w:t>Республи</w:t>
      </w:r>
      <w:proofErr w:type="spellEnd"/>
      <w:r w:rsidR="00DB74F1" w:rsidRPr="00DB74F1">
        <w:rPr>
          <w:rFonts w:ascii="Times New Roman" w:hAnsi="Times New Roman" w:cs="Times New Roman"/>
          <w:color w:val="000000" w:themeColor="text1"/>
          <w:sz w:val="24"/>
          <w:shd w:val="clear" w:color="auto" w:fill="FFFFFF"/>
        </w:rPr>
        <w:t>-</w:t>
      </w:r>
      <w:r w:rsidR="00DB74F1" w:rsidRPr="00DB74F1">
        <w:rPr>
          <w:rFonts w:ascii="Times New Roman" w:hAnsi="Times New Roman" w:cs="Times New Roman"/>
          <w:color w:val="000000" w:themeColor="text1"/>
          <w:sz w:val="24"/>
          <w:shd w:val="clear" w:color="auto" w:fill="FFFFFF"/>
        </w:rPr>
        <w:br/>
      </w:r>
      <w:proofErr w:type="spellStart"/>
      <w:r w:rsidR="00DB74F1" w:rsidRPr="00DB74F1">
        <w:rPr>
          <w:rFonts w:ascii="Times New Roman" w:hAnsi="Times New Roman" w:cs="Times New Roman"/>
          <w:color w:val="000000" w:themeColor="text1"/>
          <w:sz w:val="24"/>
          <w:shd w:val="clear" w:color="auto" w:fill="FFFFFF"/>
        </w:rPr>
        <w:t>ки</w:t>
      </w:r>
      <w:proofErr w:type="spellEnd"/>
      <w:r w:rsidR="00DB74F1" w:rsidRPr="00DB74F1">
        <w:rPr>
          <w:rFonts w:ascii="Times New Roman" w:hAnsi="Times New Roman" w:cs="Times New Roman"/>
          <w:color w:val="000000" w:themeColor="text1"/>
          <w:sz w:val="24"/>
          <w:shd w:val="clear" w:color="auto" w:fill="FFFFFF"/>
        </w:rPr>
        <w:t xml:space="preserve"> Саха</w:t>
      </w:r>
      <w:r w:rsidR="00DB74F1">
        <w:rPr>
          <w:rFonts w:ascii="Times New Roman" w:hAnsi="Times New Roman" w:cs="Times New Roman"/>
          <w:color w:val="000000" w:themeColor="text1"/>
          <w:sz w:val="24"/>
          <w:shd w:val="clear" w:color="auto" w:fill="FFFFFF"/>
        </w:rPr>
        <w:t xml:space="preserve"> (</w:t>
      </w:r>
      <w:r w:rsidR="00DB74F1" w:rsidRPr="00DB74F1">
        <w:rPr>
          <w:rFonts w:ascii="Times New Roman" w:hAnsi="Times New Roman" w:cs="Times New Roman"/>
          <w:color w:val="000000" w:themeColor="text1"/>
          <w:sz w:val="24"/>
          <w:shd w:val="clear" w:color="auto" w:fill="FFFFFF"/>
        </w:rPr>
        <w:t>Григорьев</w:t>
      </w:r>
      <w:r w:rsidR="00DB74F1">
        <w:rPr>
          <w:rFonts w:ascii="Times New Roman" w:hAnsi="Times New Roman" w:cs="Times New Roman"/>
          <w:color w:val="000000" w:themeColor="text1"/>
          <w:sz w:val="24"/>
          <w:shd w:val="clear" w:color="auto" w:fill="FFFFFF"/>
        </w:rPr>
        <w:t>, 2017).</w:t>
      </w:r>
      <w:r w:rsidR="00862D0C" w:rsidRPr="00862D0C">
        <w:rPr>
          <w:rFonts w:ascii="Times New Roman" w:hAnsi="Times New Roman" w:cs="Times New Roman"/>
          <w:color w:val="000000" w:themeColor="text1"/>
          <w:sz w:val="24"/>
          <w:shd w:val="clear" w:color="auto" w:fill="FFFFFF"/>
        </w:rPr>
        <w:t xml:space="preserve"> </w:t>
      </w:r>
      <w:r w:rsidR="00862D0C">
        <w:rPr>
          <w:rFonts w:ascii="Times New Roman" w:hAnsi="Times New Roman" w:cs="Times New Roman"/>
          <w:color w:val="000000" w:themeColor="text1"/>
          <w:sz w:val="24"/>
          <w:shd w:val="clear" w:color="auto" w:fill="FFFFFF"/>
        </w:rPr>
        <w:t>В</w:t>
      </w:r>
      <w:r w:rsidR="00862D0C" w:rsidRPr="00862D0C">
        <w:rPr>
          <w:rFonts w:ascii="Times New Roman" w:hAnsi="Times New Roman" w:cs="Times New Roman"/>
          <w:color w:val="000000" w:themeColor="text1"/>
          <w:sz w:val="24"/>
          <w:shd w:val="clear" w:color="auto" w:fill="FFFFFF"/>
        </w:rPr>
        <w:t>есной 2018 г</w:t>
      </w:r>
      <w:r w:rsidR="00F72638">
        <w:rPr>
          <w:rFonts w:ascii="Times New Roman" w:hAnsi="Times New Roman" w:cs="Times New Roman"/>
          <w:color w:val="000000" w:themeColor="text1"/>
          <w:sz w:val="24"/>
          <w:shd w:val="clear" w:color="auto" w:fill="FFFFFF"/>
        </w:rPr>
        <w:t>.</w:t>
      </w:r>
      <w:r w:rsidR="00862D0C" w:rsidRPr="00862D0C">
        <w:t xml:space="preserve"> </w:t>
      </w:r>
      <w:r w:rsidR="00862D0C">
        <w:rPr>
          <w:rFonts w:ascii="Times New Roman" w:hAnsi="Times New Roman" w:cs="Times New Roman"/>
          <w:color w:val="000000" w:themeColor="text1"/>
          <w:sz w:val="24"/>
          <w:shd w:val="clear" w:color="auto" w:fill="FFFFFF"/>
        </w:rPr>
        <w:t>был</w:t>
      </w:r>
      <w:r w:rsidR="00F72638">
        <w:rPr>
          <w:rFonts w:ascii="Times New Roman" w:hAnsi="Times New Roman" w:cs="Times New Roman"/>
          <w:color w:val="000000" w:themeColor="text1"/>
          <w:sz w:val="24"/>
          <w:shd w:val="clear" w:color="auto" w:fill="FFFFFF"/>
        </w:rPr>
        <w:t xml:space="preserve">и проведены работы по изучению </w:t>
      </w:r>
      <w:r w:rsidR="00862D0C" w:rsidRPr="00862D0C">
        <w:rPr>
          <w:rFonts w:ascii="Times New Roman" w:hAnsi="Times New Roman" w:cs="Times New Roman"/>
          <w:color w:val="000000" w:themeColor="text1"/>
          <w:sz w:val="24"/>
          <w:shd w:val="clear" w:color="auto" w:fill="FFFFFF"/>
        </w:rPr>
        <w:t>подледн</w:t>
      </w:r>
      <w:r w:rsidR="00F72638">
        <w:rPr>
          <w:rFonts w:ascii="Times New Roman" w:hAnsi="Times New Roman" w:cs="Times New Roman"/>
          <w:color w:val="000000" w:themeColor="text1"/>
          <w:sz w:val="24"/>
          <w:shd w:val="clear" w:color="auto" w:fill="FFFFFF"/>
        </w:rPr>
        <w:t>ого</w:t>
      </w:r>
      <w:r w:rsidR="00862D0C" w:rsidRPr="00862D0C">
        <w:rPr>
          <w:rFonts w:ascii="Times New Roman" w:hAnsi="Times New Roman" w:cs="Times New Roman"/>
          <w:color w:val="000000" w:themeColor="text1"/>
          <w:sz w:val="24"/>
          <w:shd w:val="clear" w:color="auto" w:fill="FFFFFF"/>
        </w:rPr>
        <w:t xml:space="preserve"> зоопланктон</w:t>
      </w:r>
      <w:r w:rsidR="00F72638">
        <w:rPr>
          <w:rFonts w:ascii="Times New Roman" w:hAnsi="Times New Roman" w:cs="Times New Roman"/>
          <w:color w:val="000000" w:themeColor="text1"/>
          <w:sz w:val="24"/>
          <w:shd w:val="clear" w:color="auto" w:fill="FFFFFF"/>
        </w:rPr>
        <w:t xml:space="preserve">а </w:t>
      </w:r>
      <w:r w:rsidR="00862D0C" w:rsidRPr="00862D0C">
        <w:rPr>
          <w:rFonts w:ascii="Times New Roman" w:hAnsi="Times New Roman" w:cs="Times New Roman"/>
          <w:color w:val="000000" w:themeColor="text1"/>
          <w:sz w:val="24"/>
          <w:shd w:val="clear" w:color="auto" w:fill="FFFFFF"/>
        </w:rPr>
        <w:t xml:space="preserve">термокарстовых, </w:t>
      </w:r>
      <w:proofErr w:type="spellStart"/>
      <w:r w:rsidR="00862D0C" w:rsidRPr="00862D0C">
        <w:rPr>
          <w:rFonts w:ascii="Times New Roman" w:hAnsi="Times New Roman" w:cs="Times New Roman"/>
          <w:color w:val="000000" w:themeColor="text1"/>
          <w:sz w:val="24"/>
          <w:shd w:val="clear" w:color="auto" w:fill="FFFFFF"/>
        </w:rPr>
        <w:t>старично</w:t>
      </w:r>
      <w:proofErr w:type="spellEnd"/>
      <w:r w:rsidR="00862D0C" w:rsidRPr="00862D0C">
        <w:rPr>
          <w:rFonts w:ascii="Times New Roman" w:hAnsi="Times New Roman" w:cs="Times New Roman"/>
          <w:color w:val="000000" w:themeColor="text1"/>
          <w:sz w:val="24"/>
          <w:shd w:val="clear" w:color="auto" w:fill="FFFFFF"/>
        </w:rPr>
        <w:t xml:space="preserve">-термокарстовых озер о. </w:t>
      </w:r>
      <w:proofErr w:type="spellStart"/>
      <w:r w:rsidR="00862D0C" w:rsidRPr="00862D0C">
        <w:rPr>
          <w:rFonts w:ascii="Times New Roman" w:hAnsi="Times New Roman" w:cs="Times New Roman"/>
          <w:color w:val="000000" w:themeColor="text1"/>
          <w:sz w:val="24"/>
          <w:shd w:val="clear" w:color="auto" w:fill="FFFFFF"/>
        </w:rPr>
        <w:t>Самойловский</w:t>
      </w:r>
      <w:proofErr w:type="spellEnd"/>
      <w:r w:rsidR="00862D0C" w:rsidRPr="00862D0C">
        <w:rPr>
          <w:rFonts w:ascii="Times New Roman" w:hAnsi="Times New Roman" w:cs="Times New Roman"/>
          <w:color w:val="000000" w:themeColor="text1"/>
          <w:sz w:val="24"/>
          <w:shd w:val="clear" w:color="auto" w:fill="FFFFFF"/>
        </w:rPr>
        <w:t xml:space="preserve"> и проток дельты р. Лены</w:t>
      </w:r>
      <w:r w:rsidR="006F585A">
        <w:rPr>
          <w:rFonts w:ascii="Times New Roman" w:hAnsi="Times New Roman" w:cs="Times New Roman"/>
          <w:color w:val="000000" w:themeColor="text1"/>
          <w:sz w:val="24"/>
          <w:shd w:val="clear" w:color="auto" w:fill="FFFFFF"/>
        </w:rPr>
        <w:t>, в ходе которых был выявлен</w:t>
      </w:r>
      <w:r w:rsidR="00862D0C" w:rsidRPr="00862D0C">
        <w:rPr>
          <w:rFonts w:ascii="Times New Roman" w:hAnsi="Times New Roman" w:cs="Times New Roman"/>
          <w:color w:val="000000" w:themeColor="text1"/>
          <w:sz w:val="24"/>
          <w:shd w:val="clear" w:color="auto" w:fill="FFFFFF"/>
        </w:rPr>
        <w:t xml:space="preserve"> состав, структурные характеристики и </w:t>
      </w:r>
      <w:r w:rsidR="00862D0C" w:rsidRPr="00862D0C">
        <w:rPr>
          <w:rFonts w:ascii="Times New Roman" w:hAnsi="Times New Roman" w:cs="Times New Roman"/>
          <w:color w:val="000000" w:themeColor="text1"/>
          <w:sz w:val="24"/>
          <w:shd w:val="clear" w:color="auto" w:fill="FFFFFF"/>
        </w:rPr>
        <w:lastRenderedPageBreak/>
        <w:t>качественные и количественные показатели зоопланктонных сообществ.</w:t>
      </w:r>
      <w:r w:rsidR="00F72638" w:rsidRPr="00F72638">
        <w:t xml:space="preserve"> </w:t>
      </w:r>
      <w:r w:rsidR="00F72638">
        <w:rPr>
          <w:rFonts w:ascii="Times New Roman" w:hAnsi="Times New Roman" w:cs="Times New Roman"/>
          <w:color w:val="000000" w:themeColor="text1"/>
          <w:sz w:val="24"/>
          <w:shd w:val="clear" w:color="auto" w:fill="FFFFFF"/>
        </w:rPr>
        <w:t>Исследования показали, что</w:t>
      </w:r>
      <w:r w:rsidR="00F72638" w:rsidRPr="00F72638">
        <w:rPr>
          <w:rFonts w:ascii="Times New Roman" w:hAnsi="Times New Roman" w:cs="Times New Roman"/>
          <w:color w:val="000000" w:themeColor="text1"/>
          <w:sz w:val="24"/>
          <w:shd w:val="clear" w:color="auto" w:fill="FFFFFF"/>
        </w:rPr>
        <w:t xml:space="preserve"> весенний зоопланктон озер и проток дельты Лены </w:t>
      </w:r>
      <w:r w:rsidR="00F72638">
        <w:rPr>
          <w:rFonts w:ascii="Times New Roman" w:hAnsi="Times New Roman" w:cs="Times New Roman"/>
          <w:color w:val="000000" w:themeColor="text1"/>
          <w:sz w:val="24"/>
          <w:shd w:val="clear" w:color="auto" w:fill="FFFFFF"/>
        </w:rPr>
        <w:t>можно оценить</w:t>
      </w:r>
      <w:r w:rsidR="00F72638" w:rsidRPr="00F72638">
        <w:rPr>
          <w:rFonts w:ascii="Times New Roman" w:hAnsi="Times New Roman" w:cs="Times New Roman"/>
          <w:color w:val="000000" w:themeColor="text1"/>
          <w:sz w:val="24"/>
          <w:shd w:val="clear" w:color="auto" w:fill="FFFFFF"/>
        </w:rPr>
        <w:t xml:space="preserve"> как бедный в таксономическом плане и </w:t>
      </w:r>
      <w:r w:rsidR="00F72638">
        <w:rPr>
          <w:rFonts w:ascii="Times New Roman" w:hAnsi="Times New Roman" w:cs="Times New Roman"/>
          <w:color w:val="000000" w:themeColor="text1"/>
          <w:sz w:val="24"/>
          <w:shd w:val="clear" w:color="auto" w:fill="FFFFFF"/>
        </w:rPr>
        <w:t>охарактеризовать</w:t>
      </w:r>
      <w:r w:rsidR="00F72638" w:rsidRPr="00F72638">
        <w:rPr>
          <w:rFonts w:ascii="Times New Roman" w:hAnsi="Times New Roman" w:cs="Times New Roman"/>
          <w:color w:val="000000" w:themeColor="text1"/>
          <w:sz w:val="24"/>
          <w:shd w:val="clear" w:color="auto" w:fill="FFFFFF"/>
        </w:rPr>
        <w:t xml:space="preserve"> низкими количественными показателями, за исключением оз. Южное. Доминантные виды (K. </w:t>
      </w:r>
      <w:proofErr w:type="spellStart"/>
      <w:r w:rsidR="00F72638" w:rsidRPr="00F72638">
        <w:rPr>
          <w:rFonts w:ascii="Times New Roman" w:hAnsi="Times New Roman" w:cs="Times New Roman"/>
          <w:color w:val="000000" w:themeColor="text1"/>
          <w:sz w:val="24"/>
          <w:shd w:val="clear" w:color="auto" w:fill="FFFFFF"/>
        </w:rPr>
        <w:t>longispina</w:t>
      </w:r>
      <w:proofErr w:type="spellEnd"/>
      <w:r w:rsidR="00F72638" w:rsidRPr="00F72638">
        <w:rPr>
          <w:rFonts w:ascii="Times New Roman" w:hAnsi="Times New Roman" w:cs="Times New Roman"/>
          <w:color w:val="000000" w:themeColor="text1"/>
          <w:sz w:val="24"/>
          <w:shd w:val="clear" w:color="auto" w:fill="FFFFFF"/>
        </w:rPr>
        <w:t xml:space="preserve">, E. </w:t>
      </w:r>
      <w:proofErr w:type="spellStart"/>
      <w:r w:rsidR="00F72638" w:rsidRPr="00F72638">
        <w:rPr>
          <w:rFonts w:ascii="Times New Roman" w:hAnsi="Times New Roman" w:cs="Times New Roman"/>
          <w:color w:val="000000" w:themeColor="text1"/>
          <w:sz w:val="24"/>
          <w:shd w:val="clear" w:color="auto" w:fill="FFFFFF"/>
        </w:rPr>
        <w:t>graciloides</w:t>
      </w:r>
      <w:proofErr w:type="spellEnd"/>
      <w:r w:rsidR="00F72638" w:rsidRPr="00F72638">
        <w:rPr>
          <w:rFonts w:ascii="Times New Roman" w:hAnsi="Times New Roman" w:cs="Times New Roman"/>
          <w:color w:val="000000" w:themeColor="text1"/>
          <w:sz w:val="24"/>
          <w:shd w:val="clear" w:color="auto" w:fill="FFFFFF"/>
        </w:rPr>
        <w:t xml:space="preserve">, L. </w:t>
      </w:r>
      <w:proofErr w:type="spellStart"/>
      <w:r w:rsidR="00F72638" w:rsidRPr="00F72638">
        <w:rPr>
          <w:rFonts w:ascii="Times New Roman" w:hAnsi="Times New Roman" w:cs="Times New Roman"/>
          <w:color w:val="000000" w:themeColor="text1"/>
          <w:sz w:val="24"/>
          <w:shd w:val="clear" w:color="auto" w:fill="FFFFFF"/>
        </w:rPr>
        <w:t>macrurus</w:t>
      </w:r>
      <w:proofErr w:type="spellEnd"/>
      <w:r w:rsidR="00F72638" w:rsidRPr="00F72638">
        <w:rPr>
          <w:rFonts w:ascii="Times New Roman" w:hAnsi="Times New Roman" w:cs="Times New Roman"/>
          <w:color w:val="000000" w:themeColor="text1"/>
          <w:sz w:val="24"/>
          <w:shd w:val="clear" w:color="auto" w:fill="FFFFFF"/>
        </w:rPr>
        <w:t>) являются холодолюбивыми компонентами зоопланктона северных водоемов</w:t>
      </w:r>
      <w:r w:rsidR="00F562ED">
        <w:rPr>
          <w:rFonts w:ascii="Times New Roman" w:hAnsi="Times New Roman" w:cs="Times New Roman"/>
          <w:color w:val="000000" w:themeColor="text1"/>
          <w:sz w:val="24"/>
          <w:shd w:val="clear" w:color="auto" w:fill="FFFFFF"/>
        </w:rPr>
        <w:t xml:space="preserve"> (</w:t>
      </w:r>
      <w:proofErr w:type="spellStart"/>
      <w:r w:rsidR="00F562ED" w:rsidRPr="00F562ED">
        <w:rPr>
          <w:rFonts w:ascii="Times New Roman" w:hAnsi="Times New Roman" w:cs="Times New Roman"/>
          <w:color w:val="000000" w:themeColor="text1"/>
          <w:sz w:val="24"/>
          <w:shd w:val="clear" w:color="auto" w:fill="FFFFFF"/>
        </w:rPr>
        <w:t>Нигаматзянова</w:t>
      </w:r>
      <w:proofErr w:type="spellEnd"/>
      <w:r w:rsidR="00F562ED">
        <w:rPr>
          <w:rFonts w:ascii="Times New Roman" w:hAnsi="Times New Roman" w:cs="Times New Roman"/>
          <w:color w:val="000000" w:themeColor="text1"/>
          <w:sz w:val="24"/>
          <w:shd w:val="clear" w:color="auto" w:fill="FFFFFF"/>
        </w:rPr>
        <w:t xml:space="preserve"> и др., 2019)</w:t>
      </w:r>
      <w:r w:rsidR="00F72638" w:rsidRPr="00F72638">
        <w:rPr>
          <w:rFonts w:ascii="Times New Roman" w:hAnsi="Times New Roman" w:cs="Times New Roman"/>
          <w:color w:val="000000" w:themeColor="text1"/>
          <w:sz w:val="24"/>
          <w:shd w:val="clear" w:color="auto" w:fill="FFFFFF"/>
        </w:rPr>
        <w:t>.</w:t>
      </w:r>
    </w:p>
    <w:p w14:paraId="451640C2" w14:textId="77777777" w:rsidR="00DC2582" w:rsidRPr="005108FF" w:rsidRDefault="00DC2582"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rPr>
      </w:pPr>
      <w:bookmarkStart w:id="159" w:name="_Toc87915707"/>
      <w:bookmarkStart w:id="160" w:name="_Toc102382239"/>
      <w:bookmarkStart w:id="161" w:name="_Toc103969788"/>
      <w:r w:rsidRPr="005108FF">
        <w:rPr>
          <w:rFonts w:ascii="Times New Roman" w:eastAsiaTheme="majorEastAsia" w:hAnsi="Times New Roman" w:cs="Times New Roman"/>
          <w:b/>
          <w:color w:val="000000" w:themeColor="text1"/>
          <w:sz w:val="24"/>
          <w:szCs w:val="26"/>
        </w:rPr>
        <w:t>Физико-химические особенности водных объектов</w:t>
      </w:r>
      <w:bookmarkEnd w:id="159"/>
      <w:r w:rsidRPr="005108FF">
        <w:rPr>
          <w:rFonts w:ascii="Times New Roman" w:eastAsiaTheme="majorEastAsia" w:hAnsi="Times New Roman" w:cs="Times New Roman"/>
          <w:b/>
          <w:color w:val="000000" w:themeColor="text1"/>
          <w:sz w:val="24"/>
          <w:szCs w:val="26"/>
        </w:rPr>
        <w:t xml:space="preserve"> дельты р. Лены</w:t>
      </w:r>
      <w:bookmarkEnd w:id="160"/>
      <w:bookmarkEnd w:id="161"/>
    </w:p>
    <w:p w14:paraId="30576538" w14:textId="77777777" w:rsidR="00357B2A" w:rsidRDefault="00DC2582" w:rsidP="007C6E5D">
      <w:pPr>
        <w:spacing w:line="360" w:lineRule="auto"/>
        <w:ind w:firstLine="851"/>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При изучении гидробиологических характеристик водоемов островов </w:t>
      </w:r>
      <w:proofErr w:type="spellStart"/>
      <w:r w:rsidRPr="00DC2582">
        <w:rPr>
          <w:rFonts w:ascii="Times New Roman" w:hAnsi="Times New Roman" w:cs="Times New Roman"/>
          <w:color w:val="000000" w:themeColor="text1"/>
          <w:sz w:val="24"/>
          <w:szCs w:val="24"/>
        </w:rPr>
        <w:t>Самойловский</w:t>
      </w:r>
      <w:proofErr w:type="spellEnd"/>
      <w:r w:rsidRPr="00DC2582">
        <w:rPr>
          <w:rFonts w:ascii="Times New Roman" w:hAnsi="Times New Roman" w:cs="Times New Roman"/>
          <w:color w:val="000000" w:themeColor="text1"/>
          <w:sz w:val="24"/>
          <w:szCs w:val="24"/>
        </w:rPr>
        <w:t xml:space="preserve"> и </w:t>
      </w:r>
      <w:proofErr w:type="spellStart"/>
      <w:r w:rsidRPr="00DC2582">
        <w:rPr>
          <w:rFonts w:ascii="Times New Roman" w:hAnsi="Times New Roman" w:cs="Times New Roman"/>
          <w:color w:val="000000" w:themeColor="text1"/>
          <w:sz w:val="24"/>
          <w:szCs w:val="24"/>
        </w:rPr>
        <w:t>Курунгнах</w:t>
      </w:r>
      <w:proofErr w:type="spellEnd"/>
      <w:r w:rsidRPr="00DC2582">
        <w:rPr>
          <w:rFonts w:ascii="Times New Roman" w:hAnsi="Times New Roman" w:cs="Times New Roman"/>
          <w:color w:val="000000" w:themeColor="text1"/>
          <w:sz w:val="24"/>
          <w:szCs w:val="24"/>
        </w:rPr>
        <w:t xml:space="preserve"> в качестве дополнительных наблюдений проводились исследования гидрохимического режима водных объектов (</w:t>
      </w:r>
      <w:proofErr w:type="spellStart"/>
      <w:r w:rsidRPr="00DC2582">
        <w:rPr>
          <w:rFonts w:ascii="Times New Roman" w:hAnsi="Times New Roman" w:cs="Times New Roman"/>
          <w:color w:val="000000" w:themeColor="text1"/>
          <w:sz w:val="24"/>
          <w:szCs w:val="24"/>
          <w:lang w:val="en-US"/>
        </w:rPr>
        <w:t>Wetterich</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lang w:val="en-US"/>
        </w:rPr>
        <w:t>Schirmeister</w:t>
      </w:r>
      <w:proofErr w:type="spellEnd"/>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Meyer</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et</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al</w:t>
      </w:r>
      <w:r w:rsidRPr="00DC2582">
        <w:rPr>
          <w:rFonts w:ascii="Times New Roman" w:hAnsi="Times New Roman" w:cs="Times New Roman"/>
          <w:color w:val="000000" w:themeColor="text1"/>
          <w:sz w:val="24"/>
          <w:szCs w:val="24"/>
        </w:rPr>
        <w:t xml:space="preserve">., 2007). В ходе исследований были получены данные по содержанию биогенных элементов (NH4, NO2, NO3, PO4), </w:t>
      </w:r>
      <w:r w:rsidRPr="00DC2582">
        <w:rPr>
          <w:rFonts w:ascii="Times New Roman" w:hAnsi="Times New Roman" w:cs="Times New Roman"/>
          <w:color w:val="000000" w:themeColor="text1"/>
          <w:sz w:val="24"/>
          <w:szCs w:val="24"/>
          <w:lang w:val="en-US"/>
        </w:rPr>
        <w:t>pH</w:t>
      </w:r>
      <w:r w:rsidRPr="00DC2582">
        <w:rPr>
          <w:rFonts w:ascii="Times New Roman" w:hAnsi="Times New Roman" w:cs="Times New Roman"/>
          <w:color w:val="000000" w:themeColor="text1"/>
          <w:sz w:val="24"/>
          <w:szCs w:val="24"/>
        </w:rPr>
        <w:t xml:space="preserve">, температуры вод, электропроводности, концентрации </w:t>
      </w:r>
      <w:r w:rsidR="006D480E">
        <w:rPr>
          <w:rFonts w:ascii="Times New Roman" w:hAnsi="Times New Roman" w:cs="Times New Roman"/>
          <w:color w:val="000000" w:themeColor="text1"/>
          <w:sz w:val="24"/>
          <w:szCs w:val="24"/>
        </w:rPr>
        <w:t>растворённого</w:t>
      </w:r>
      <w:r w:rsidR="009A1FE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 xml:space="preserve">кислорода и главных ионов, также был проведен изотопный анализ. </w:t>
      </w:r>
    </w:p>
    <w:p w14:paraId="6D8AD71D" w14:textId="77777777" w:rsidR="00357B2A" w:rsidRDefault="00DC2582" w:rsidP="007C6E5D">
      <w:pPr>
        <w:spacing w:line="360" w:lineRule="auto"/>
        <w:ind w:firstLine="851"/>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В работе </w:t>
      </w:r>
      <w:proofErr w:type="spellStart"/>
      <w:r w:rsidRPr="00DC2582">
        <w:rPr>
          <w:rFonts w:ascii="Times New Roman" w:hAnsi="Times New Roman" w:cs="Times New Roman"/>
          <w:color w:val="000000" w:themeColor="text1"/>
          <w:sz w:val="24"/>
          <w:szCs w:val="24"/>
        </w:rPr>
        <w:t>Гузевой</w:t>
      </w:r>
      <w:proofErr w:type="spellEnd"/>
      <w:r w:rsidRPr="00DC2582">
        <w:rPr>
          <w:rFonts w:ascii="Times New Roman" w:hAnsi="Times New Roman" w:cs="Times New Roman"/>
          <w:color w:val="000000" w:themeColor="text1"/>
          <w:sz w:val="24"/>
          <w:szCs w:val="24"/>
        </w:rPr>
        <w:t xml:space="preserve"> А.В., Федоров</w:t>
      </w:r>
      <w:r w:rsidR="00747797">
        <w:rPr>
          <w:rFonts w:ascii="Times New Roman" w:hAnsi="Times New Roman" w:cs="Times New Roman"/>
          <w:color w:val="000000" w:themeColor="text1"/>
          <w:sz w:val="24"/>
          <w:szCs w:val="24"/>
        </w:rPr>
        <w:t>ой</w:t>
      </w:r>
      <w:r w:rsidRPr="00DC2582">
        <w:rPr>
          <w:rFonts w:ascii="Times New Roman" w:hAnsi="Times New Roman" w:cs="Times New Roman"/>
          <w:color w:val="000000" w:themeColor="text1"/>
          <w:sz w:val="24"/>
          <w:szCs w:val="24"/>
        </w:rPr>
        <w:t xml:space="preserve"> И.В.</w:t>
      </w:r>
      <w:r w:rsidR="00C54890">
        <w:rPr>
          <w:rFonts w:ascii="Times New Roman" w:hAnsi="Times New Roman" w:cs="Times New Roman"/>
          <w:color w:val="000000" w:themeColor="text1"/>
          <w:sz w:val="24"/>
          <w:szCs w:val="24"/>
        </w:rPr>
        <w:t xml:space="preserve"> (2020)</w:t>
      </w:r>
      <w:r w:rsidRPr="00DC2582">
        <w:rPr>
          <w:rFonts w:ascii="Times New Roman" w:hAnsi="Times New Roman" w:cs="Times New Roman"/>
          <w:color w:val="000000" w:themeColor="text1"/>
          <w:sz w:val="24"/>
          <w:szCs w:val="24"/>
        </w:rPr>
        <w:t xml:space="preserve"> описаны результаты исследований содержания тяжелых металлов: </w:t>
      </w:r>
      <w:proofErr w:type="spellStart"/>
      <w:r w:rsidRPr="00DC2582">
        <w:rPr>
          <w:rFonts w:ascii="Times New Roman" w:hAnsi="Times New Roman" w:cs="Times New Roman"/>
          <w:color w:val="000000" w:themeColor="text1"/>
          <w:sz w:val="24"/>
          <w:szCs w:val="24"/>
        </w:rPr>
        <w:t>Fe</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Mn</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Co</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Cr</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Cu</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Ni</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Pb</w:t>
      </w:r>
      <w:proofErr w:type="spellEnd"/>
      <w:r w:rsidRPr="00DC2582">
        <w:rPr>
          <w:rFonts w:ascii="Times New Roman" w:hAnsi="Times New Roman" w:cs="Times New Roman"/>
          <w:color w:val="000000" w:themeColor="text1"/>
          <w:sz w:val="24"/>
          <w:szCs w:val="24"/>
        </w:rPr>
        <w:t xml:space="preserve">, V, </w:t>
      </w:r>
      <w:proofErr w:type="spellStart"/>
      <w:r w:rsidRPr="00DC2582">
        <w:rPr>
          <w:rFonts w:ascii="Times New Roman" w:hAnsi="Times New Roman" w:cs="Times New Roman"/>
          <w:color w:val="000000" w:themeColor="text1"/>
          <w:sz w:val="24"/>
          <w:szCs w:val="24"/>
        </w:rPr>
        <w:t>Zn</w:t>
      </w:r>
      <w:proofErr w:type="spellEnd"/>
      <w:r w:rsidRPr="00DC2582">
        <w:rPr>
          <w:rFonts w:ascii="Times New Roman" w:hAnsi="Times New Roman" w:cs="Times New Roman"/>
          <w:color w:val="000000" w:themeColor="text1"/>
          <w:sz w:val="24"/>
          <w:szCs w:val="24"/>
        </w:rPr>
        <w:t xml:space="preserve"> в колонках донных отложений озёр Баня и </w:t>
      </w:r>
      <w:proofErr w:type="spellStart"/>
      <w:r w:rsidRPr="00DC2582">
        <w:rPr>
          <w:rFonts w:ascii="Times New Roman" w:hAnsi="Times New Roman" w:cs="Times New Roman"/>
          <w:color w:val="000000" w:themeColor="text1"/>
          <w:sz w:val="24"/>
          <w:szCs w:val="24"/>
        </w:rPr>
        <w:t>Моло</w:t>
      </w:r>
      <w:proofErr w:type="spellEnd"/>
      <w:r w:rsidRPr="00DC2582">
        <w:rPr>
          <w:rFonts w:ascii="Times New Roman" w:hAnsi="Times New Roman" w:cs="Times New Roman"/>
          <w:color w:val="000000" w:themeColor="text1"/>
          <w:sz w:val="24"/>
          <w:szCs w:val="24"/>
        </w:rPr>
        <w:t xml:space="preserve">, а также формы их нахождения. По результатам гранулометрического анализа осадки озера </w:t>
      </w:r>
      <w:proofErr w:type="spellStart"/>
      <w:r w:rsidRPr="00DC2582">
        <w:rPr>
          <w:rFonts w:ascii="Times New Roman" w:hAnsi="Times New Roman" w:cs="Times New Roman"/>
          <w:color w:val="000000" w:themeColor="text1"/>
          <w:sz w:val="24"/>
          <w:szCs w:val="24"/>
        </w:rPr>
        <w:t>Моло</w:t>
      </w:r>
      <w:proofErr w:type="spellEnd"/>
      <w:r w:rsidRPr="00DC2582">
        <w:rPr>
          <w:rFonts w:ascii="Times New Roman" w:hAnsi="Times New Roman" w:cs="Times New Roman"/>
          <w:color w:val="000000" w:themeColor="text1"/>
          <w:sz w:val="24"/>
          <w:szCs w:val="24"/>
        </w:rPr>
        <w:t xml:space="preserve"> можно отнести к илам, а озера Баня к глинистым илам. Радиоуглеродный анализ показал, что оба озера сформировались в голоцене примерно 3000 лет назад, однако </w:t>
      </w:r>
      <w:proofErr w:type="spellStart"/>
      <w:r w:rsidRPr="00DC2582">
        <w:rPr>
          <w:rFonts w:ascii="Times New Roman" w:hAnsi="Times New Roman" w:cs="Times New Roman"/>
          <w:color w:val="000000" w:themeColor="text1"/>
          <w:sz w:val="24"/>
          <w:szCs w:val="24"/>
        </w:rPr>
        <w:t>Моло</w:t>
      </w:r>
      <w:proofErr w:type="spellEnd"/>
      <w:r w:rsidRPr="00DC2582">
        <w:rPr>
          <w:rFonts w:ascii="Times New Roman" w:hAnsi="Times New Roman" w:cs="Times New Roman"/>
          <w:color w:val="000000" w:themeColor="text1"/>
          <w:sz w:val="24"/>
          <w:szCs w:val="24"/>
        </w:rPr>
        <w:t xml:space="preserve"> сформировалось раньше, </w:t>
      </w:r>
      <w:r w:rsidR="006D480E">
        <w:rPr>
          <w:rFonts w:ascii="Times New Roman" w:hAnsi="Times New Roman" w:cs="Times New Roman"/>
          <w:color w:val="000000" w:themeColor="text1"/>
          <w:sz w:val="24"/>
          <w:szCs w:val="24"/>
        </w:rPr>
        <w:t>ч</w:t>
      </w:r>
      <w:r w:rsidRPr="00DC2582">
        <w:rPr>
          <w:rFonts w:ascii="Times New Roman" w:hAnsi="Times New Roman" w:cs="Times New Roman"/>
          <w:color w:val="000000" w:themeColor="text1"/>
          <w:sz w:val="24"/>
          <w:szCs w:val="24"/>
        </w:rPr>
        <w:t xml:space="preserve">ем озеро Баня. Среднее валовое содержание большинства проанализированных тяжёлых металлов в озерах находится ниже значения содержания элементов в земной </w:t>
      </w:r>
      <w:proofErr w:type="spellStart"/>
      <w:r w:rsidRPr="00DC2582">
        <w:rPr>
          <w:rFonts w:ascii="Times New Roman" w:hAnsi="Times New Roman" w:cs="Times New Roman"/>
          <w:color w:val="000000" w:themeColor="text1"/>
          <w:sz w:val="24"/>
          <w:szCs w:val="24"/>
        </w:rPr>
        <w:t>коре</w:t>
      </w:r>
      <w:proofErr w:type="spellEnd"/>
      <w:r w:rsidRPr="00DC2582">
        <w:rPr>
          <w:rFonts w:ascii="Times New Roman" w:hAnsi="Times New Roman" w:cs="Times New Roman"/>
          <w:color w:val="000000" w:themeColor="text1"/>
          <w:sz w:val="24"/>
          <w:szCs w:val="24"/>
        </w:rPr>
        <w:t xml:space="preserve">, однако концентрации </w:t>
      </w:r>
      <w:r w:rsidRPr="00DC2582">
        <w:rPr>
          <w:rFonts w:ascii="Times New Roman" w:hAnsi="Times New Roman" w:cs="Times New Roman"/>
          <w:color w:val="000000" w:themeColor="text1"/>
          <w:sz w:val="24"/>
          <w:szCs w:val="24"/>
          <w:lang w:val="en-US"/>
        </w:rPr>
        <w:t>Pb</w:t>
      </w:r>
      <w:r w:rsidRPr="00DC2582">
        <w:rPr>
          <w:rFonts w:ascii="Times New Roman" w:hAnsi="Times New Roman" w:cs="Times New Roman"/>
          <w:color w:val="000000" w:themeColor="text1"/>
          <w:sz w:val="24"/>
          <w:szCs w:val="24"/>
        </w:rPr>
        <w:t xml:space="preserve"> и </w:t>
      </w:r>
      <w:r w:rsidRPr="00DC2582">
        <w:rPr>
          <w:rFonts w:ascii="Times New Roman" w:hAnsi="Times New Roman" w:cs="Times New Roman"/>
          <w:color w:val="000000" w:themeColor="text1"/>
          <w:sz w:val="24"/>
          <w:szCs w:val="24"/>
          <w:lang w:val="en-US"/>
        </w:rPr>
        <w:t>Co</w:t>
      </w:r>
      <w:r w:rsidRPr="00DC2582">
        <w:rPr>
          <w:rFonts w:ascii="Times New Roman" w:hAnsi="Times New Roman" w:cs="Times New Roman"/>
          <w:color w:val="000000" w:themeColor="text1"/>
          <w:sz w:val="24"/>
          <w:szCs w:val="24"/>
        </w:rPr>
        <w:t xml:space="preserve"> превышают значение </w:t>
      </w:r>
      <w:proofErr w:type="spellStart"/>
      <w:r w:rsidRPr="00DC2582">
        <w:rPr>
          <w:rFonts w:ascii="Times New Roman" w:hAnsi="Times New Roman" w:cs="Times New Roman"/>
          <w:color w:val="000000" w:themeColor="text1"/>
          <w:sz w:val="24"/>
          <w:szCs w:val="24"/>
        </w:rPr>
        <w:t>кларка</w:t>
      </w:r>
      <w:proofErr w:type="spellEnd"/>
      <w:r w:rsidRPr="00DC2582">
        <w:rPr>
          <w:rFonts w:ascii="Times New Roman" w:hAnsi="Times New Roman" w:cs="Times New Roman"/>
          <w:color w:val="000000" w:themeColor="text1"/>
          <w:sz w:val="24"/>
          <w:szCs w:val="24"/>
        </w:rPr>
        <w:t xml:space="preserve"> в 2 и 2</w:t>
      </w:r>
      <w:r w:rsidR="00414F6C" w:rsidRPr="00414F6C">
        <w:rPr>
          <w:rFonts w:ascii="Times New Roman" w:hAnsi="Times New Roman" w:cs="Times New Roman"/>
          <w:color w:val="000000" w:themeColor="text1"/>
          <w:sz w:val="24"/>
          <w:szCs w:val="24"/>
        </w:rPr>
        <w:t>.</w:t>
      </w:r>
      <w:r w:rsidRPr="00DC2582">
        <w:rPr>
          <w:rFonts w:ascii="Times New Roman" w:hAnsi="Times New Roman" w:cs="Times New Roman"/>
          <w:color w:val="000000" w:themeColor="text1"/>
          <w:sz w:val="24"/>
          <w:szCs w:val="24"/>
        </w:rPr>
        <w:t xml:space="preserve">5 раза соответственно. </w:t>
      </w:r>
    </w:p>
    <w:p w14:paraId="01BF194A" w14:textId="18D75369" w:rsidR="00DC2582" w:rsidRPr="00DC2582" w:rsidRDefault="00DC2582" w:rsidP="007C6E5D">
      <w:pPr>
        <w:spacing w:line="360" w:lineRule="auto"/>
        <w:ind w:firstLine="851"/>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 В статье </w:t>
      </w:r>
      <w:proofErr w:type="spellStart"/>
      <w:r w:rsidRPr="00DC2582">
        <w:rPr>
          <w:rFonts w:ascii="Times New Roman" w:hAnsi="Times New Roman" w:cs="Times New Roman"/>
          <w:color w:val="000000" w:themeColor="text1"/>
          <w:sz w:val="24"/>
          <w:szCs w:val="24"/>
        </w:rPr>
        <w:t>Четверовой</w:t>
      </w:r>
      <w:proofErr w:type="spellEnd"/>
      <w:r w:rsidRPr="00DC2582">
        <w:rPr>
          <w:rFonts w:ascii="Times New Roman" w:hAnsi="Times New Roman" w:cs="Times New Roman"/>
          <w:color w:val="000000" w:themeColor="text1"/>
          <w:sz w:val="24"/>
          <w:szCs w:val="24"/>
        </w:rPr>
        <w:t xml:space="preserve"> А.А. </w:t>
      </w:r>
      <w:r w:rsidR="00F730B3">
        <w:rPr>
          <w:rFonts w:ascii="Times New Roman" w:hAnsi="Times New Roman" w:cs="Times New Roman"/>
          <w:color w:val="000000" w:themeColor="text1"/>
          <w:sz w:val="24"/>
          <w:szCs w:val="24"/>
        </w:rPr>
        <w:t xml:space="preserve">и </w:t>
      </w:r>
      <w:r w:rsidRPr="00DC2582">
        <w:rPr>
          <w:rFonts w:ascii="Times New Roman" w:hAnsi="Times New Roman" w:cs="Times New Roman"/>
          <w:color w:val="000000" w:themeColor="text1"/>
          <w:sz w:val="24"/>
          <w:szCs w:val="24"/>
        </w:rPr>
        <w:t xml:space="preserve">соавторов (2017) рассматриваются гидрохимические и гидрологические особенности озёр дельты Лены, в том числе озёр островов </w:t>
      </w:r>
      <w:proofErr w:type="spellStart"/>
      <w:r w:rsidRPr="00DC2582">
        <w:rPr>
          <w:rFonts w:ascii="Times New Roman" w:hAnsi="Times New Roman" w:cs="Times New Roman"/>
          <w:color w:val="000000" w:themeColor="text1"/>
          <w:sz w:val="24"/>
          <w:szCs w:val="24"/>
        </w:rPr>
        <w:t>Самойловский</w:t>
      </w:r>
      <w:proofErr w:type="spellEnd"/>
      <w:r w:rsidRPr="00DC2582">
        <w:rPr>
          <w:rFonts w:ascii="Times New Roman" w:hAnsi="Times New Roman" w:cs="Times New Roman"/>
          <w:color w:val="000000" w:themeColor="text1"/>
          <w:sz w:val="24"/>
          <w:szCs w:val="24"/>
        </w:rPr>
        <w:t xml:space="preserve"> и </w:t>
      </w:r>
      <w:proofErr w:type="spellStart"/>
      <w:r w:rsidRPr="00DC2582">
        <w:rPr>
          <w:rFonts w:ascii="Times New Roman" w:hAnsi="Times New Roman" w:cs="Times New Roman"/>
          <w:color w:val="000000" w:themeColor="text1"/>
          <w:sz w:val="24"/>
          <w:szCs w:val="24"/>
        </w:rPr>
        <w:t>Курунгнах</w:t>
      </w:r>
      <w:proofErr w:type="spellEnd"/>
      <w:r w:rsidRPr="00DC2582">
        <w:rPr>
          <w:rFonts w:ascii="Times New Roman" w:hAnsi="Times New Roman" w:cs="Times New Roman"/>
          <w:color w:val="000000" w:themeColor="text1"/>
          <w:sz w:val="24"/>
          <w:szCs w:val="24"/>
        </w:rPr>
        <w:t xml:space="preserve">. Согласно </w:t>
      </w:r>
      <w:r w:rsidR="00F730B3">
        <w:rPr>
          <w:rFonts w:ascii="Times New Roman" w:hAnsi="Times New Roman" w:cs="Times New Roman"/>
          <w:color w:val="000000" w:themeColor="text1"/>
          <w:sz w:val="24"/>
          <w:szCs w:val="24"/>
        </w:rPr>
        <w:t>описанным в данной статье исследованиям</w:t>
      </w:r>
      <w:r w:rsidRPr="00DC2582">
        <w:rPr>
          <w:rFonts w:ascii="Times New Roman" w:hAnsi="Times New Roman" w:cs="Times New Roman"/>
          <w:color w:val="000000" w:themeColor="text1"/>
          <w:sz w:val="24"/>
          <w:szCs w:val="24"/>
        </w:rPr>
        <w:t xml:space="preserve"> термокарстовые озёра первой речной террасы, которые затапливаются в период </w:t>
      </w:r>
      <w:r w:rsidR="00D714DA">
        <w:rPr>
          <w:rFonts w:ascii="Times New Roman" w:hAnsi="Times New Roman" w:cs="Times New Roman"/>
          <w:color w:val="000000" w:themeColor="text1"/>
          <w:sz w:val="24"/>
          <w:szCs w:val="24"/>
        </w:rPr>
        <w:t>весеннего</w:t>
      </w:r>
      <w:r w:rsidRPr="00DC2582">
        <w:rPr>
          <w:rFonts w:ascii="Times New Roman" w:hAnsi="Times New Roman" w:cs="Times New Roman"/>
          <w:color w:val="000000" w:themeColor="text1"/>
          <w:sz w:val="24"/>
          <w:szCs w:val="24"/>
        </w:rPr>
        <w:t xml:space="preserve"> половодья, отличаются повышенными концентрациями </w:t>
      </w:r>
      <w:r w:rsidRPr="00DC2582">
        <w:rPr>
          <w:rFonts w:ascii="Times New Roman" w:hAnsi="Times New Roman" w:cs="Times New Roman"/>
          <w:color w:val="000000" w:themeColor="text1"/>
          <w:sz w:val="24"/>
          <w:szCs w:val="24"/>
          <w:lang w:val="en-US"/>
        </w:rPr>
        <w:t>Si</w:t>
      </w:r>
      <w:r w:rsidRPr="00DC2582">
        <w:rPr>
          <w:rFonts w:ascii="Times New Roman" w:hAnsi="Times New Roman" w:cs="Times New Roman"/>
          <w:color w:val="000000" w:themeColor="text1"/>
          <w:sz w:val="24"/>
          <w:szCs w:val="24"/>
          <w:vertAlign w:val="superscript"/>
        </w:rPr>
        <w:t>4+</w:t>
      </w:r>
      <w:r w:rsidRPr="00DC2582">
        <w:rPr>
          <w:rFonts w:ascii="Times New Roman" w:hAnsi="Times New Roman" w:cs="Times New Roman"/>
          <w:color w:val="000000" w:themeColor="text1"/>
          <w:sz w:val="24"/>
          <w:szCs w:val="24"/>
        </w:rPr>
        <w:t xml:space="preserve"> в самом начале лета в период после спада уровня воды</w:t>
      </w:r>
      <w:r w:rsidR="00F730B3">
        <w:rPr>
          <w:rFonts w:ascii="Times New Roman" w:hAnsi="Times New Roman" w:cs="Times New Roman"/>
          <w:color w:val="000000" w:themeColor="text1"/>
          <w:sz w:val="24"/>
          <w:szCs w:val="24"/>
        </w:rPr>
        <w:t>. В</w:t>
      </w:r>
      <w:r w:rsidRPr="00DC2582">
        <w:rPr>
          <w:rFonts w:ascii="Times New Roman" w:hAnsi="Times New Roman" w:cs="Times New Roman"/>
          <w:color w:val="000000" w:themeColor="text1"/>
          <w:sz w:val="24"/>
          <w:szCs w:val="24"/>
        </w:rPr>
        <w:t xml:space="preserve"> термокарстовых озёрах третьей речной террасы отмечено повышенное содержание </w:t>
      </w:r>
      <w:proofErr w:type="spellStart"/>
      <w:r w:rsidRPr="00DC2582">
        <w:rPr>
          <w:rFonts w:ascii="Times New Roman" w:hAnsi="Times New Roman" w:cs="Times New Roman"/>
          <w:color w:val="000000" w:themeColor="text1"/>
          <w:sz w:val="24"/>
          <w:szCs w:val="24"/>
        </w:rPr>
        <w:t>Na</w:t>
      </w:r>
      <w:proofErr w:type="spellEnd"/>
      <w:r w:rsidRPr="00414F6C">
        <w:rPr>
          <w:rFonts w:ascii="Times New Roman" w:hAnsi="Times New Roman" w:cs="Times New Roman"/>
          <w:color w:val="000000" w:themeColor="text1"/>
          <w:sz w:val="24"/>
          <w:szCs w:val="24"/>
          <w:vertAlign w:val="superscript"/>
        </w:rPr>
        <w:t>+</w:t>
      </w:r>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Cl</w:t>
      </w:r>
      <w:proofErr w:type="spellEnd"/>
      <w:r w:rsidRPr="00414F6C">
        <w:rPr>
          <w:rFonts w:ascii="Times New Roman" w:hAnsi="Times New Roman" w:cs="Times New Roman"/>
          <w:color w:val="000000" w:themeColor="text1"/>
          <w:sz w:val="24"/>
          <w:szCs w:val="24"/>
          <w:vertAlign w:val="superscript"/>
        </w:rPr>
        <w:t>-</w:t>
      </w:r>
      <w:r w:rsidR="00D714DA" w:rsidRPr="00D714DA">
        <w:rPr>
          <w:rFonts w:ascii="Times New Roman" w:hAnsi="Times New Roman" w:cs="Times New Roman"/>
          <w:color w:val="000000" w:themeColor="text1"/>
          <w:sz w:val="24"/>
          <w:szCs w:val="24"/>
        </w:rPr>
        <w:t xml:space="preserve"> </w:t>
      </w:r>
      <w:r w:rsidR="00D714DA">
        <w:rPr>
          <w:rFonts w:ascii="Times New Roman" w:hAnsi="Times New Roman" w:cs="Times New Roman"/>
          <w:color w:val="000000" w:themeColor="text1"/>
          <w:sz w:val="24"/>
          <w:szCs w:val="24"/>
        </w:rPr>
        <w:t>и</w:t>
      </w:r>
      <w:r w:rsidRPr="00DC2582">
        <w:rPr>
          <w:rFonts w:ascii="Times New Roman" w:hAnsi="Times New Roman" w:cs="Times New Roman"/>
          <w:color w:val="000000" w:themeColor="text1"/>
          <w:sz w:val="24"/>
          <w:szCs w:val="24"/>
        </w:rPr>
        <w:t xml:space="preserve"> Sr</w:t>
      </w:r>
      <w:r w:rsidRPr="00414F6C">
        <w:rPr>
          <w:rFonts w:ascii="Times New Roman" w:hAnsi="Times New Roman" w:cs="Times New Roman"/>
          <w:color w:val="000000" w:themeColor="text1"/>
          <w:sz w:val="24"/>
          <w:szCs w:val="24"/>
          <w:vertAlign w:val="superscript"/>
        </w:rPr>
        <w:t>2+</w:t>
      </w:r>
      <w:r w:rsidRPr="00DC2582">
        <w:rPr>
          <w:rFonts w:ascii="Times New Roman" w:hAnsi="Times New Roman" w:cs="Times New Roman"/>
          <w:color w:val="000000" w:themeColor="text1"/>
          <w:sz w:val="24"/>
          <w:szCs w:val="24"/>
        </w:rPr>
        <w:t xml:space="preserve">, которое объясняется влиянием на озёрные воды минеральных горизонтов. В свою очередь, </w:t>
      </w:r>
      <w:proofErr w:type="spellStart"/>
      <w:r w:rsidRPr="00DC2582">
        <w:rPr>
          <w:rFonts w:ascii="Times New Roman" w:hAnsi="Times New Roman" w:cs="Times New Roman"/>
          <w:color w:val="000000" w:themeColor="text1"/>
          <w:sz w:val="24"/>
          <w:szCs w:val="24"/>
        </w:rPr>
        <w:t>старичные</w:t>
      </w:r>
      <w:proofErr w:type="spellEnd"/>
      <w:r w:rsidRPr="00DC2582">
        <w:rPr>
          <w:rFonts w:ascii="Times New Roman" w:hAnsi="Times New Roman" w:cs="Times New Roman"/>
          <w:color w:val="000000" w:themeColor="text1"/>
          <w:sz w:val="24"/>
          <w:szCs w:val="24"/>
        </w:rPr>
        <w:t xml:space="preserve"> озёра отличаются повышенным содержанием растворенных Ca</w:t>
      </w:r>
      <w:r w:rsidRPr="00DC2582">
        <w:rPr>
          <w:rFonts w:ascii="Times New Roman" w:hAnsi="Times New Roman" w:cs="Times New Roman"/>
          <w:color w:val="000000" w:themeColor="text1"/>
          <w:sz w:val="24"/>
          <w:szCs w:val="24"/>
          <w:vertAlign w:val="superscript"/>
        </w:rPr>
        <w:t>2+</w:t>
      </w:r>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Na</w:t>
      </w:r>
      <w:proofErr w:type="spellEnd"/>
      <w:r w:rsidRPr="00DC2582">
        <w:rPr>
          <w:rFonts w:ascii="Times New Roman" w:hAnsi="Times New Roman" w:cs="Times New Roman"/>
          <w:color w:val="000000" w:themeColor="text1"/>
          <w:sz w:val="24"/>
          <w:szCs w:val="24"/>
          <w:vertAlign w:val="superscript"/>
        </w:rPr>
        <w:t>+</w:t>
      </w:r>
      <w:r w:rsidRPr="00DC2582">
        <w:rPr>
          <w:rFonts w:ascii="Times New Roman" w:hAnsi="Times New Roman" w:cs="Times New Roman"/>
          <w:color w:val="000000" w:themeColor="text1"/>
          <w:sz w:val="24"/>
          <w:szCs w:val="24"/>
        </w:rPr>
        <w:t xml:space="preserve">, K+, </w:t>
      </w:r>
      <w:proofErr w:type="spellStart"/>
      <w:r w:rsidRPr="00DC2582">
        <w:rPr>
          <w:rFonts w:ascii="Times New Roman" w:hAnsi="Times New Roman" w:cs="Times New Roman"/>
          <w:color w:val="000000" w:themeColor="text1"/>
          <w:sz w:val="24"/>
          <w:szCs w:val="24"/>
        </w:rPr>
        <w:t>Cl</w:t>
      </w:r>
      <w:proofErr w:type="spellEnd"/>
      <w:r w:rsidRPr="00DC2582">
        <w:rPr>
          <w:rFonts w:ascii="Times New Roman" w:hAnsi="Times New Roman" w:cs="Times New Roman"/>
          <w:color w:val="000000" w:themeColor="text1"/>
          <w:sz w:val="24"/>
          <w:szCs w:val="24"/>
          <w:vertAlign w:val="superscript"/>
        </w:rPr>
        <w:t>-</w:t>
      </w:r>
      <w:r w:rsidRPr="00DC2582">
        <w:rPr>
          <w:rFonts w:ascii="Times New Roman" w:hAnsi="Times New Roman" w:cs="Times New Roman"/>
          <w:color w:val="000000" w:themeColor="text1"/>
          <w:sz w:val="24"/>
          <w:szCs w:val="24"/>
        </w:rPr>
        <w:t>, SO4</w:t>
      </w:r>
      <w:r w:rsidRPr="00DC2582">
        <w:rPr>
          <w:rFonts w:ascii="Times New Roman" w:hAnsi="Times New Roman" w:cs="Times New Roman"/>
          <w:color w:val="000000" w:themeColor="text1"/>
          <w:sz w:val="24"/>
          <w:szCs w:val="24"/>
          <w:vertAlign w:val="superscript"/>
        </w:rPr>
        <w:t>2-</w:t>
      </w:r>
      <w:r w:rsidRPr="00DC2582">
        <w:rPr>
          <w:rFonts w:ascii="Times New Roman" w:hAnsi="Times New Roman" w:cs="Times New Roman"/>
          <w:color w:val="000000" w:themeColor="text1"/>
          <w:sz w:val="24"/>
          <w:szCs w:val="24"/>
        </w:rPr>
        <w:t>, Si</w:t>
      </w:r>
      <w:r w:rsidRPr="00DC2582">
        <w:rPr>
          <w:rFonts w:ascii="Times New Roman" w:hAnsi="Times New Roman" w:cs="Times New Roman"/>
          <w:color w:val="000000" w:themeColor="text1"/>
          <w:sz w:val="24"/>
          <w:szCs w:val="24"/>
          <w:vertAlign w:val="superscript"/>
        </w:rPr>
        <w:t>4+</w:t>
      </w:r>
      <w:r w:rsidRPr="00DC2582">
        <w:rPr>
          <w:rFonts w:ascii="Times New Roman" w:hAnsi="Times New Roman" w:cs="Times New Roman"/>
          <w:color w:val="000000" w:themeColor="text1"/>
          <w:sz w:val="24"/>
          <w:szCs w:val="24"/>
        </w:rPr>
        <w:t>, Sr</w:t>
      </w:r>
      <w:r w:rsidRPr="00DC2582">
        <w:rPr>
          <w:rFonts w:ascii="Times New Roman" w:hAnsi="Times New Roman" w:cs="Times New Roman"/>
          <w:color w:val="000000" w:themeColor="text1"/>
          <w:sz w:val="24"/>
          <w:szCs w:val="24"/>
          <w:vertAlign w:val="superscript"/>
        </w:rPr>
        <w:t>2+</w:t>
      </w:r>
      <w:r w:rsidRPr="00DC2582">
        <w:rPr>
          <w:rFonts w:ascii="Times New Roman" w:hAnsi="Times New Roman" w:cs="Times New Roman"/>
          <w:color w:val="000000" w:themeColor="text1"/>
          <w:sz w:val="24"/>
          <w:szCs w:val="24"/>
        </w:rPr>
        <w:t xml:space="preserve"> и более высокой минерализацией, поскольку находятся под влиянием речных вод с более высокой концентрацией указанных элементов.</w:t>
      </w:r>
    </w:p>
    <w:p w14:paraId="1B39D1F3" w14:textId="77777777" w:rsidR="00DC2582" w:rsidRPr="005108FF" w:rsidRDefault="00DC2582" w:rsidP="00B11599">
      <w:pPr>
        <w:pStyle w:val="a3"/>
        <w:keepNext/>
        <w:keepLines/>
        <w:numPr>
          <w:ilvl w:val="2"/>
          <w:numId w:val="7"/>
        </w:numPr>
        <w:spacing w:before="40" w:after="0"/>
        <w:jc w:val="center"/>
        <w:outlineLvl w:val="1"/>
        <w:rPr>
          <w:rFonts w:ascii="Times New Roman" w:eastAsiaTheme="majorEastAsia" w:hAnsi="Times New Roman" w:cs="Times New Roman"/>
          <w:b/>
          <w:color w:val="000000" w:themeColor="text1"/>
          <w:sz w:val="24"/>
          <w:szCs w:val="26"/>
        </w:rPr>
      </w:pPr>
      <w:bookmarkStart w:id="162" w:name="_Toc87915708"/>
      <w:bookmarkStart w:id="163" w:name="_Toc102382240"/>
      <w:bookmarkStart w:id="164" w:name="_Toc103200691"/>
      <w:bookmarkStart w:id="165" w:name="_Toc103969789"/>
      <w:r w:rsidRPr="005108FF">
        <w:rPr>
          <w:rFonts w:ascii="Times New Roman" w:eastAsiaTheme="majorEastAsia" w:hAnsi="Times New Roman" w:cs="Times New Roman"/>
          <w:b/>
          <w:color w:val="000000" w:themeColor="text1"/>
          <w:sz w:val="24"/>
          <w:szCs w:val="26"/>
        </w:rPr>
        <w:lastRenderedPageBreak/>
        <w:t xml:space="preserve">Термический режим водных объектов острова </w:t>
      </w:r>
      <w:proofErr w:type="spellStart"/>
      <w:r w:rsidRPr="005108FF">
        <w:rPr>
          <w:rFonts w:ascii="Times New Roman" w:eastAsiaTheme="majorEastAsia" w:hAnsi="Times New Roman" w:cs="Times New Roman"/>
          <w:b/>
          <w:color w:val="000000" w:themeColor="text1"/>
          <w:sz w:val="24"/>
          <w:szCs w:val="26"/>
        </w:rPr>
        <w:t>Само</w:t>
      </w:r>
      <w:r w:rsidR="005108FF" w:rsidRPr="005108FF">
        <w:rPr>
          <w:rFonts w:ascii="Times New Roman" w:eastAsiaTheme="majorEastAsia" w:hAnsi="Times New Roman" w:cs="Times New Roman"/>
          <w:b/>
          <w:color w:val="000000" w:themeColor="text1"/>
          <w:sz w:val="24"/>
          <w:szCs w:val="26"/>
        </w:rPr>
        <w:t>й</w:t>
      </w:r>
      <w:r w:rsidRPr="005108FF">
        <w:rPr>
          <w:rFonts w:ascii="Times New Roman" w:eastAsiaTheme="majorEastAsia" w:hAnsi="Times New Roman" w:cs="Times New Roman"/>
          <w:b/>
          <w:color w:val="000000" w:themeColor="text1"/>
          <w:sz w:val="24"/>
          <w:szCs w:val="26"/>
        </w:rPr>
        <w:t>ловский</w:t>
      </w:r>
      <w:bookmarkEnd w:id="162"/>
      <w:bookmarkEnd w:id="163"/>
      <w:bookmarkEnd w:id="164"/>
      <w:bookmarkEnd w:id="165"/>
      <w:proofErr w:type="spellEnd"/>
    </w:p>
    <w:p w14:paraId="73A1B6ED" w14:textId="655AAD77" w:rsidR="0042221B" w:rsidRDefault="00DC2582" w:rsidP="00DC2582">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 xml:space="preserve">Термический режим озёр острова </w:t>
      </w:r>
      <w:proofErr w:type="spellStart"/>
      <w:r w:rsidRPr="00DC2582">
        <w:rPr>
          <w:rFonts w:ascii="Times New Roman" w:hAnsi="Times New Roman" w:cs="Times New Roman"/>
          <w:sz w:val="24"/>
          <w:szCs w:val="24"/>
        </w:rPr>
        <w:t>Самойловский</w:t>
      </w:r>
      <w:proofErr w:type="spellEnd"/>
      <w:r w:rsidRPr="00DC2582">
        <w:rPr>
          <w:rFonts w:ascii="Times New Roman" w:hAnsi="Times New Roman" w:cs="Times New Roman"/>
          <w:sz w:val="24"/>
          <w:szCs w:val="24"/>
        </w:rPr>
        <w:t xml:space="preserve"> описан в </w:t>
      </w:r>
      <w:r w:rsidR="00F730B3">
        <w:rPr>
          <w:rFonts w:ascii="Times New Roman" w:hAnsi="Times New Roman" w:cs="Times New Roman"/>
          <w:sz w:val="24"/>
          <w:szCs w:val="24"/>
        </w:rPr>
        <w:t>исследовании</w:t>
      </w:r>
      <w:r w:rsidRPr="00DC2582">
        <w:rPr>
          <w:rFonts w:ascii="Times New Roman" w:hAnsi="Times New Roman" w:cs="Times New Roman"/>
          <w:sz w:val="24"/>
          <w:szCs w:val="24"/>
        </w:rPr>
        <w:t xml:space="preserve"> </w:t>
      </w:r>
      <w:proofErr w:type="spellStart"/>
      <w:r w:rsidRPr="00DC2582">
        <w:rPr>
          <w:rFonts w:ascii="Times New Roman" w:hAnsi="Times New Roman" w:cs="Times New Roman"/>
          <w:sz w:val="24"/>
          <w:szCs w:val="24"/>
        </w:rPr>
        <w:t>Здоровеннов</w:t>
      </w:r>
      <w:r w:rsidR="00747797">
        <w:rPr>
          <w:rFonts w:ascii="Times New Roman" w:hAnsi="Times New Roman" w:cs="Times New Roman"/>
          <w:sz w:val="24"/>
          <w:szCs w:val="24"/>
        </w:rPr>
        <w:t>ой</w:t>
      </w:r>
      <w:proofErr w:type="spellEnd"/>
      <w:r w:rsidRPr="00DC2582">
        <w:rPr>
          <w:rFonts w:ascii="Times New Roman" w:hAnsi="Times New Roman" w:cs="Times New Roman"/>
          <w:sz w:val="24"/>
          <w:szCs w:val="24"/>
        </w:rPr>
        <w:t xml:space="preserve"> Р.Э. и Фёдоровой И.В. (2015). Согласно данной статье в период открытой воды погодные условия и глубина водоема становятся определяющими факторами, влияющими на перемешивание вод. На фоне теплой маловетреной погоды ослабляется аэрация придонных слоёв, что, в свою очередь, может приводить к дефициту кислорода. </w:t>
      </w:r>
    </w:p>
    <w:p w14:paraId="14381540" w14:textId="42D9143F" w:rsidR="00DC2582" w:rsidRDefault="00DC2582" w:rsidP="00DC2582">
      <w:pPr>
        <w:spacing w:line="360" w:lineRule="auto"/>
        <w:ind w:firstLine="851"/>
        <w:jc w:val="both"/>
        <w:rPr>
          <w:rFonts w:ascii="Times New Roman" w:hAnsi="Times New Roman" w:cs="Times New Roman"/>
          <w:sz w:val="24"/>
          <w:szCs w:val="24"/>
        </w:rPr>
      </w:pPr>
      <w:r w:rsidRPr="00DC2582">
        <w:rPr>
          <w:rFonts w:ascii="Times New Roman" w:hAnsi="Times New Roman" w:cs="Times New Roman"/>
          <w:sz w:val="24"/>
          <w:szCs w:val="24"/>
        </w:rPr>
        <w:t>Данные по распределению температуры, электропроводности воды, подледной облученности и растворенного кислорода в конце периода ледостава, полученные по результатам дистанционного зондирования, пр</w:t>
      </w:r>
      <w:r w:rsidR="009140B4">
        <w:rPr>
          <w:rFonts w:ascii="Times New Roman" w:hAnsi="Times New Roman" w:cs="Times New Roman"/>
          <w:sz w:val="24"/>
          <w:szCs w:val="24"/>
        </w:rPr>
        <w:t>иведен</w:t>
      </w:r>
      <w:r w:rsidRPr="00DC2582">
        <w:rPr>
          <w:rFonts w:ascii="Times New Roman" w:hAnsi="Times New Roman" w:cs="Times New Roman"/>
          <w:sz w:val="24"/>
          <w:szCs w:val="24"/>
        </w:rPr>
        <w:t xml:space="preserve">ы в статье </w:t>
      </w:r>
      <w:proofErr w:type="spellStart"/>
      <w:r w:rsidRPr="00DC2582">
        <w:rPr>
          <w:rFonts w:ascii="Times New Roman" w:hAnsi="Times New Roman" w:cs="Times New Roman"/>
          <w:sz w:val="24"/>
          <w:szCs w:val="24"/>
        </w:rPr>
        <w:t>Здоровенновой</w:t>
      </w:r>
      <w:proofErr w:type="spellEnd"/>
      <w:r w:rsidRPr="00DC2582">
        <w:rPr>
          <w:rFonts w:ascii="Times New Roman" w:hAnsi="Times New Roman" w:cs="Times New Roman"/>
          <w:sz w:val="24"/>
          <w:szCs w:val="24"/>
        </w:rPr>
        <w:t xml:space="preserve"> Г.Э. и соавторов (2020). Согласно полученным данным озёра острова </w:t>
      </w:r>
      <w:proofErr w:type="spellStart"/>
      <w:r w:rsidRPr="00DC2582">
        <w:rPr>
          <w:rFonts w:ascii="Times New Roman" w:hAnsi="Times New Roman" w:cs="Times New Roman"/>
          <w:sz w:val="24"/>
          <w:szCs w:val="24"/>
        </w:rPr>
        <w:t>Самойловский</w:t>
      </w:r>
      <w:proofErr w:type="spellEnd"/>
      <w:r w:rsidRPr="00DC2582">
        <w:rPr>
          <w:rFonts w:ascii="Times New Roman" w:hAnsi="Times New Roman" w:cs="Times New Roman"/>
          <w:sz w:val="24"/>
          <w:szCs w:val="24"/>
        </w:rPr>
        <w:t xml:space="preserve"> отличаются по степени подлёдной облучённости, что</w:t>
      </w:r>
      <w:r w:rsidR="009A1FE2">
        <w:rPr>
          <w:rFonts w:ascii="Times New Roman" w:hAnsi="Times New Roman" w:cs="Times New Roman"/>
          <w:sz w:val="24"/>
          <w:szCs w:val="24"/>
        </w:rPr>
        <w:t>,</w:t>
      </w:r>
      <w:r w:rsidRPr="00DC2582">
        <w:rPr>
          <w:rFonts w:ascii="Times New Roman" w:hAnsi="Times New Roman" w:cs="Times New Roman"/>
          <w:sz w:val="24"/>
          <w:szCs w:val="24"/>
        </w:rPr>
        <w:t xml:space="preserve"> в свою очередь, влияет на температуру воды и определяет возможность конвективного перемешивания.  Также отмечено увеличение электропроводности с глубиной в озёрах </w:t>
      </w:r>
      <w:proofErr w:type="spellStart"/>
      <w:r w:rsidRPr="00DC2582">
        <w:rPr>
          <w:rFonts w:ascii="Times New Roman" w:hAnsi="Times New Roman" w:cs="Times New Roman"/>
          <w:sz w:val="24"/>
          <w:szCs w:val="24"/>
        </w:rPr>
        <w:t>Моло</w:t>
      </w:r>
      <w:proofErr w:type="spellEnd"/>
      <w:r w:rsidRPr="00DC2582">
        <w:rPr>
          <w:rFonts w:ascii="Times New Roman" w:hAnsi="Times New Roman" w:cs="Times New Roman"/>
          <w:sz w:val="24"/>
          <w:szCs w:val="24"/>
        </w:rPr>
        <w:t>, Баня 2, Баня 3 Северное и Южное</w:t>
      </w:r>
      <w:r w:rsidR="000B3D4A">
        <w:rPr>
          <w:rFonts w:ascii="Times New Roman" w:hAnsi="Times New Roman" w:cs="Times New Roman"/>
          <w:sz w:val="24"/>
          <w:szCs w:val="24"/>
        </w:rPr>
        <w:t xml:space="preserve"> (</w:t>
      </w:r>
      <w:r w:rsidR="000B3D4A">
        <w:rPr>
          <w:rFonts w:ascii="Times New Roman" w:hAnsi="Times New Roman" w:cs="Times New Roman"/>
          <w:color w:val="000000" w:themeColor="text1"/>
          <w:sz w:val="24"/>
          <w:szCs w:val="24"/>
        </w:rPr>
        <w:t>см. рис. 1),</w:t>
      </w:r>
      <w:r w:rsidRPr="00DC2582">
        <w:rPr>
          <w:rFonts w:ascii="Times New Roman" w:hAnsi="Times New Roman" w:cs="Times New Roman"/>
          <w:sz w:val="24"/>
          <w:szCs w:val="24"/>
        </w:rPr>
        <w:t xml:space="preserve"> что, вероятно, связано с </w:t>
      </w:r>
      <w:r w:rsidR="00AA4D45">
        <w:rPr>
          <w:rFonts w:ascii="Times New Roman" w:hAnsi="Times New Roman" w:cs="Times New Roman"/>
          <w:sz w:val="24"/>
          <w:szCs w:val="24"/>
        </w:rPr>
        <w:t xml:space="preserve">поступлением </w:t>
      </w:r>
      <w:r w:rsidRPr="00DC2582">
        <w:rPr>
          <w:rFonts w:ascii="Times New Roman" w:hAnsi="Times New Roman" w:cs="Times New Roman"/>
          <w:sz w:val="24"/>
          <w:szCs w:val="24"/>
        </w:rPr>
        <w:t>солей из донных отложений</w:t>
      </w:r>
      <w:r w:rsidR="00AA4D45">
        <w:rPr>
          <w:rFonts w:ascii="Times New Roman" w:hAnsi="Times New Roman" w:cs="Times New Roman"/>
          <w:sz w:val="24"/>
          <w:szCs w:val="24"/>
        </w:rPr>
        <w:t xml:space="preserve"> в результате физико-химических процессов</w:t>
      </w:r>
      <w:r w:rsidRPr="00DC2582">
        <w:rPr>
          <w:rFonts w:ascii="Times New Roman" w:hAnsi="Times New Roman" w:cs="Times New Roman"/>
          <w:sz w:val="24"/>
          <w:szCs w:val="24"/>
        </w:rPr>
        <w:t>.</w:t>
      </w:r>
    </w:p>
    <w:p w14:paraId="591E08FF" w14:textId="0BF5771E" w:rsidR="00874E23" w:rsidRDefault="00874E23" w:rsidP="00874E23">
      <w:pPr>
        <w:spacing w:line="360" w:lineRule="auto"/>
        <w:ind w:firstLine="851"/>
        <w:jc w:val="center"/>
        <w:rPr>
          <w:rFonts w:ascii="Times New Roman" w:hAnsi="Times New Roman" w:cs="Times New Roman"/>
          <w:sz w:val="24"/>
          <w:szCs w:val="24"/>
        </w:rPr>
      </w:pPr>
      <w:r w:rsidRPr="00144FA3">
        <w:rPr>
          <w:rFonts w:ascii="Times New Roman" w:hAnsi="Times New Roman" w:cs="Times New Roman"/>
          <w:noProof/>
          <w:sz w:val="24"/>
          <w:szCs w:val="24"/>
          <w:lang w:eastAsia="ru-RU"/>
        </w:rPr>
        <w:drawing>
          <wp:inline distT="0" distB="0" distL="0" distR="0" wp14:anchorId="5F675440" wp14:editId="3B80C8FF">
            <wp:extent cx="4629108" cy="282892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 samoylovskiy.png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04117" cy="2874764"/>
                    </a:xfrm>
                    <a:prstGeom prst="rect">
                      <a:avLst/>
                    </a:prstGeom>
                  </pic:spPr>
                </pic:pic>
              </a:graphicData>
            </a:graphic>
          </wp:inline>
        </w:drawing>
      </w:r>
    </w:p>
    <w:p w14:paraId="6DC7F8EA" w14:textId="079584B2" w:rsidR="00874E23" w:rsidRDefault="00874E23" w:rsidP="00874E23">
      <w:pPr>
        <w:spacing w:line="360" w:lineRule="auto"/>
        <w:ind w:firstLine="85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w:t>
      </w:r>
      <w:r w:rsidR="0073073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 Расположение исследуемых озёр на о. </w:t>
      </w:r>
      <w:proofErr w:type="spellStart"/>
      <w:r>
        <w:rPr>
          <w:rFonts w:ascii="Times New Roman" w:hAnsi="Times New Roman" w:cs="Times New Roman"/>
          <w:color w:val="000000" w:themeColor="text1"/>
          <w:sz w:val="24"/>
          <w:szCs w:val="24"/>
        </w:rPr>
        <w:t>Самойловский</w:t>
      </w:r>
      <w:proofErr w:type="spellEnd"/>
    </w:p>
    <w:p w14:paraId="62E767D4" w14:textId="78B7FF1E" w:rsidR="00874E23" w:rsidRPr="00874E23" w:rsidRDefault="00874E23" w:rsidP="00874E23">
      <w:pPr>
        <w:spacing w:line="360" w:lineRule="auto"/>
        <w:ind w:firstLine="85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lang w:val="en-US"/>
        </w:rPr>
        <w:t>Abramova</w:t>
      </w:r>
      <w:proofErr w:type="spellEnd"/>
      <w:r>
        <w:rPr>
          <w:rFonts w:ascii="Times New Roman" w:hAnsi="Times New Roman" w:cs="Times New Roman"/>
          <w:color w:val="000000" w:themeColor="text1"/>
          <w:sz w:val="24"/>
          <w:szCs w:val="24"/>
          <w:lang w:val="en-US"/>
        </w:rPr>
        <w:t xml:space="preserve"> et al., 2017</w:t>
      </w:r>
      <w:r>
        <w:rPr>
          <w:rFonts w:ascii="Times New Roman" w:hAnsi="Times New Roman" w:cs="Times New Roman"/>
          <w:color w:val="000000" w:themeColor="text1"/>
          <w:sz w:val="24"/>
          <w:szCs w:val="24"/>
        </w:rPr>
        <w:t>)</w:t>
      </w:r>
    </w:p>
    <w:p w14:paraId="78EC1230" w14:textId="77777777" w:rsidR="00DC2582" w:rsidRPr="005108FF" w:rsidRDefault="00DC2582" w:rsidP="00B11599">
      <w:pPr>
        <w:pStyle w:val="a3"/>
        <w:numPr>
          <w:ilvl w:val="2"/>
          <w:numId w:val="7"/>
        </w:numPr>
        <w:spacing w:line="360" w:lineRule="auto"/>
        <w:jc w:val="center"/>
        <w:rPr>
          <w:rFonts w:ascii="Times New Roman" w:hAnsi="Times New Roman" w:cs="Times New Roman"/>
          <w:b/>
          <w:color w:val="000000" w:themeColor="text1"/>
          <w:szCs w:val="24"/>
        </w:rPr>
      </w:pPr>
      <w:bookmarkStart w:id="166" w:name="_Toc87915713"/>
      <w:r w:rsidRPr="005108FF">
        <w:rPr>
          <w:rFonts w:ascii="Times New Roman" w:eastAsiaTheme="majorEastAsia" w:hAnsi="Times New Roman" w:cs="Times New Roman"/>
          <w:b/>
          <w:color w:val="000000" w:themeColor="text1"/>
          <w:sz w:val="24"/>
          <w:szCs w:val="26"/>
        </w:rPr>
        <w:t xml:space="preserve">Гидробиологические особенности водных объектов острова </w:t>
      </w:r>
      <w:proofErr w:type="spellStart"/>
      <w:r w:rsidRPr="005108FF">
        <w:rPr>
          <w:rFonts w:ascii="Times New Roman" w:eastAsiaTheme="majorEastAsia" w:hAnsi="Times New Roman" w:cs="Times New Roman"/>
          <w:b/>
          <w:color w:val="000000" w:themeColor="text1"/>
          <w:sz w:val="24"/>
          <w:szCs w:val="26"/>
        </w:rPr>
        <w:t>Самойловский</w:t>
      </w:r>
      <w:bookmarkEnd w:id="166"/>
      <w:proofErr w:type="spellEnd"/>
    </w:p>
    <w:p w14:paraId="0145903D" w14:textId="35C962A3" w:rsidR="00F77385" w:rsidRDefault="00DC2582" w:rsidP="00DC2582">
      <w:pPr>
        <w:spacing w:line="360" w:lineRule="auto"/>
        <w:ind w:firstLine="851"/>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Весной 2018 года был исследован подлёдный зоопланктон озёр острова</w:t>
      </w:r>
      <w:r w:rsidR="00711E1E" w:rsidRPr="00711E1E">
        <w:rPr>
          <w:rFonts w:ascii="Times New Roman" w:hAnsi="Times New Roman" w:cs="Times New Roman"/>
          <w:color w:val="000000" w:themeColor="text1"/>
          <w:sz w:val="24"/>
          <w:szCs w:val="24"/>
        </w:rPr>
        <w:t xml:space="preserve"> </w:t>
      </w:r>
      <w:proofErr w:type="spellStart"/>
      <w:r w:rsidR="00711E1E" w:rsidRPr="00DC2582">
        <w:rPr>
          <w:rFonts w:ascii="Times New Roman" w:hAnsi="Times New Roman" w:cs="Times New Roman"/>
          <w:color w:val="000000" w:themeColor="text1"/>
          <w:sz w:val="24"/>
          <w:szCs w:val="24"/>
        </w:rPr>
        <w:t>Самойловский</w:t>
      </w:r>
      <w:proofErr w:type="spellEnd"/>
      <w:r w:rsidR="00711E1E">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Согласно</w:t>
      </w:r>
      <w:r w:rsidR="00711E1E">
        <w:rPr>
          <w:rFonts w:ascii="Times New Roman" w:hAnsi="Times New Roman" w:cs="Times New Roman"/>
          <w:color w:val="000000" w:themeColor="text1"/>
          <w:sz w:val="24"/>
          <w:szCs w:val="24"/>
        </w:rPr>
        <w:t xml:space="preserve"> статье </w:t>
      </w:r>
      <w:proofErr w:type="spellStart"/>
      <w:r w:rsidR="00711E1E" w:rsidRPr="00DC2582">
        <w:rPr>
          <w:rFonts w:ascii="Times New Roman" w:hAnsi="Times New Roman" w:cs="Times New Roman"/>
          <w:color w:val="000000" w:themeColor="text1"/>
          <w:sz w:val="24"/>
          <w:szCs w:val="24"/>
        </w:rPr>
        <w:t>Ниг</w:t>
      </w:r>
      <w:r w:rsidR="00711E1E">
        <w:rPr>
          <w:rFonts w:ascii="Times New Roman" w:hAnsi="Times New Roman" w:cs="Times New Roman"/>
          <w:color w:val="000000" w:themeColor="text1"/>
          <w:sz w:val="24"/>
          <w:szCs w:val="24"/>
        </w:rPr>
        <w:t>а</w:t>
      </w:r>
      <w:r w:rsidR="00711E1E" w:rsidRPr="00DC2582">
        <w:rPr>
          <w:rFonts w:ascii="Times New Roman" w:hAnsi="Times New Roman" w:cs="Times New Roman"/>
          <w:color w:val="000000" w:themeColor="text1"/>
          <w:sz w:val="24"/>
          <w:szCs w:val="24"/>
        </w:rPr>
        <w:t>матзянов</w:t>
      </w:r>
      <w:r w:rsidR="00711E1E">
        <w:rPr>
          <w:rFonts w:ascii="Times New Roman" w:hAnsi="Times New Roman" w:cs="Times New Roman"/>
          <w:color w:val="000000" w:themeColor="text1"/>
          <w:sz w:val="24"/>
          <w:szCs w:val="24"/>
        </w:rPr>
        <w:t>ой</w:t>
      </w:r>
      <w:proofErr w:type="spellEnd"/>
      <w:r w:rsidR="00711E1E">
        <w:rPr>
          <w:rFonts w:ascii="Times New Roman" w:hAnsi="Times New Roman" w:cs="Times New Roman"/>
          <w:color w:val="000000" w:themeColor="text1"/>
          <w:sz w:val="24"/>
          <w:szCs w:val="24"/>
        </w:rPr>
        <w:t xml:space="preserve"> и соавторов (</w:t>
      </w:r>
      <w:r w:rsidR="00711E1E" w:rsidRPr="00DC2582">
        <w:rPr>
          <w:rFonts w:ascii="Times New Roman" w:hAnsi="Times New Roman" w:cs="Times New Roman"/>
          <w:color w:val="000000" w:themeColor="text1"/>
          <w:sz w:val="24"/>
          <w:szCs w:val="24"/>
        </w:rPr>
        <w:t>2019)</w:t>
      </w:r>
      <w:r w:rsidR="00711E1E">
        <w:rPr>
          <w:rFonts w:ascii="Times New Roman" w:hAnsi="Times New Roman" w:cs="Times New Roman"/>
          <w:color w:val="000000" w:themeColor="text1"/>
          <w:sz w:val="24"/>
          <w:szCs w:val="24"/>
        </w:rPr>
        <w:t xml:space="preserve"> в</w:t>
      </w:r>
      <w:r w:rsidRPr="00DC2582">
        <w:rPr>
          <w:rFonts w:ascii="Times New Roman" w:hAnsi="Times New Roman" w:cs="Times New Roman"/>
          <w:color w:val="000000" w:themeColor="text1"/>
          <w:sz w:val="24"/>
          <w:szCs w:val="24"/>
        </w:rPr>
        <w:t xml:space="preserve">есенний зоопланктон озёр беден как качественно, так и количественно. В составе зоопланктона было отмечено 7 видов </w:t>
      </w:r>
      <w:proofErr w:type="spellStart"/>
      <w:r w:rsidRPr="00DC2582">
        <w:rPr>
          <w:rFonts w:ascii="Times New Roman" w:hAnsi="Times New Roman" w:cs="Times New Roman"/>
          <w:color w:val="000000" w:themeColor="text1"/>
          <w:sz w:val="24"/>
          <w:szCs w:val="24"/>
          <w:lang w:val="en-US"/>
        </w:rPr>
        <w:t>Copepoda</w:t>
      </w:r>
      <w:proofErr w:type="spellEnd"/>
      <w:r w:rsidRPr="00DC2582">
        <w:rPr>
          <w:rFonts w:ascii="Times New Roman" w:hAnsi="Times New Roman" w:cs="Times New Roman"/>
          <w:color w:val="000000" w:themeColor="text1"/>
          <w:sz w:val="24"/>
          <w:szCs w:val="24"/>
        </w:rPr>
        <w:t xml:space="preserve">, 7 видов </w:t>
      </w:r>
      <w:proofErr w:type="spellStart"/>
      <w:r w:rsidRPr="00DC2582">
        <w:rPr>
          <w:rFonts w:ascii="Times New Roman" w:hAnsi="Times New Roman" w:cs="Times New Roman"/>
          <w:color w:val="000000" w:themeColor="text1"/>
          <w:sz w:val="24"/>
          <w:szCs w:val="24"/>
          <w:lang w:val="en-US"/>
        </w:rPr>
        <w:t>Rotifera</w:t>
      </w:r>
      <w:proofErr w:type="spellEnd"/>
      <w:r w:rsidRPr="00DC2582">
        <w:rPr>
          <w:rFonts w:ascii="Times New Roman" w:hAnsi="Times New Roman" w:cs="Times New Roman"/>
          <w:color w:val="000000" w:themeColor="text1"/>
          <w:sz w:val="24"/>
          <w:szCs w:val="24"/>
        </w:rPr>
        <w:t xml:space="preserve"> и </w:t>
      </w:r>
      <w:r w:rsidRPr="00DC2582">
        <w:rPr>
          <w:rFonts w:ascii="Times New Roman" w:hAnsi="Times New Roman" w:cs="Times New Roman"/>
          <w:color w:val="000000" w:themeColor="text1"/>
          <w:sz w:val="24"/>
          <w:szCs w:val="24"/>
          <w:lang w:val="en-US"/>
        </w:rPr>
        <w:t>Crustacea</w:t>
      </w:r>
      <w:r w:rsidRPr="00DC2582">
        <w:rPr>
          <w:rFonts w:ascii="Times New Roman" w:hAnsi="Times New Roman" w:cs="Times New Roman"/>
          <w:color w:val="000000" w:themeColor="text1"/>
          <w:sz w:val="24"/>
          <w:szCs w:val="24"/>
        </w:rPr>
        <w:t xml:space="preserve">. Зоопланктонные сообщества озер </w:t>
      </w:r>
      <w:proofErr w:type="spellStart"/>
      <w:r w:rsidRPr="00DC2582">
        <w:rPr>
          <w:rFonts w:ascii="Times New Roman" w:hAnsi="Times New Roman" w:cs="Times New Roman"/>
          <w:color w:val="000000" w:themeColor="text1"/>
          <w:sz w:val="24"/>
          <w:szCs w:val="24"/>
        </w:rPr>
        <w:t>Моло</w:t>
      </w:r>
      <w:proofErr w:type="spellEnd"/>
      <w:r w:rsidRPr="00DC2582">
        <w:rPr>
          <w:rFonts w:ascii="Times New Roman" w:hAnsi="Times New Roman" w:cs="Times New Roman"/>
          <w:color w:val="000000" w:themeColor="text1"/>
          <w:sz w:val="24"/>
          <w:szCs w:val="24"/>
        </w:rPr>
        <w:t xml:space="preserve"> и </w:t>
      </w:r>
      <w:r w:rsidRPr="00DC2582">
        <w:rPr>
          <w:rFonts w:ascii="Times New Roman" w:hAnsi="Times New Roman" w:cs="Times New Roman"/>
          <w:color w:val="000000" w:themeColor="text1"/>
          <w:sz w:val="24"/>
          <w:szCs w:val="24"/>
        </w:rPr>
        <w:lastRenderedPageBreak/>
        <w:t xml:space="preserve">Восточное описаны в работе Фроловой и </w:t>
      </w:r>
      <w:proofErr w:type="spellStart"/>
      <w:r w:rsidRPr="00DC2582">
        <w:rPr>
          <w:rFonts w:ascii="Times New Roman" w:hAnsi="Times New Roman" w:cs="Times New Roman"/>
          <w:color w:val="000000" w:themeColor="text1"/>
          <w:sz w:val="24"/>
          <w:szCs w:val="24"/>
        </w:rPr>
        <w:t>Нигаматзяновой</w:t>
      </w:r>
      <w:proofErr w:type="spellEnd"/>
      <w:r w:rsidRPr="00DC2582">
        <w:rPr>
          <w:rFonts w:ascii="Times New Roman" w:hAnsi="Times New Roman" w:cs="Times New Roman"/>
          <w:color w:val="000000" w:themeColor="text1"/>
          <w:sz w:val="24"/>
          <w:szCs w:val="24"/>
        </w:rPr>
        <w:t xml:space="preserve"> (2019). В зоопланктоне этих озер отмечено 67 видов и 76 таксонов. Большую часть составляли коловратки (</w:t>
      </w:r>
      <w:proofErr w:type="spellStart"/>
      <w:r w:rsidRPr="00DC2582">
        <w:rPr>
          <w:rFonts w:ascii="Times New Roman" w:hAnsi="Times New Roman" w:cs="Times New Roman"/>
          <w:color w:val="000000" w:themeColor="text1"/>
          <w:sz w:val="24"/>
          <w:szCs w:val="24"/>
        </w:rPr>
        <w:t>Rotifera</w:t>
      </w:r>
      <w:proofErr w:type="spellEnd"/>
      <w:r w:rsidRPr="00DC2582">
        <w:rPr>
          <w:rFonts w:ascii="Times New Roman" w:hAnsi="Times New Roman" w:cs="Times New Roman"/>
          <w:color w:val="000000" w:themeColor="text1"/>
          <w:sz w:val="24"/>
          <w:szCs w:val="24"/>
        </w:rPr>
        <w:t xml:space="preserve">) (55.9%), на </w:t>
      </w:r>
      <w:proofErr w:type="spellStart"/>
      <w:r w:rsidRPr="00DC2582">
        <w:rPr>
          <w:rFonts w:ascii="Times New Roman" w:hAnsi="Times New Roman" w:cs="Times New Roman"/>
          <w:color w:val="000000" w:themeColor="text1"/>
          <w:sz w:val="24"/>
          <w:szCs w:val="24"/>
        </w:rPr>
        <w:t>ветвистоусых</w:t>
      </w:r>
      <w:proofErr w:type="spellEnd"/>
      <w:r w:rsidRPr="00DC2582">
        <w:rPr>
          <w:rFonts w:ascii="Times New Roman" w:hAnsi="Times New Roman" w:cs="Times New Roman"/>
          <w:color w:val="000000" w:themeColor="text1"/>
          <w:sz w:val="24"/>
          <w:szCs w:val="24"/>
        </w:rPr>
        <w:t xml:space="preserve"> рачков (</w:t>
      </w:r>
      <w:proofErr w:type="spellStart"/>
      <w:r w:rsidRPr="00DC2582">
        <w:rPr>
          <w:rFonts w:ascii="Times New Roman" w:hAnsi="Times New Roman" w:cs="Times New Roman"/>
          <w:color w:val="000000" w:themeColor="text1"/>
          <w:sz w:val="24"/>
          <w:szCs w:val="24"/>
        </w:rPr>
        <w:t>Cladocera</w:t>
      </w:r>
      <w:proofErr w:type="spellEnd"/>
      <w:r w:rsidRPr="00DC2582">
        <w:rPr>
          <w:rFonts w:ascii="Times New Roman" w:hAnsi="Times New Roman" w:cs="Times New Roman"/>
          <w:color w:val="000000" w:themeColor="text1"/>
          <w:sz w:val="24"/>
          <w:szCs w:val="24"/>
        </w:rPr>
        <w:t>) приходилось 23.5%, на веслоногих (</w:t>
      </w:r>
      <w:proofErr w:type="spellStart"/>
      <w:r w:rsidRPr="00DC2582">
        <w:rPr>
          <w:rFonts w:ascii="Times New Roman" w:hAnsi="Times New Roman" w:cs="Times New Roman"/>
          <w:color w:val="000000" w:themeColor="text1"/>
          <w:sz w:val="24"/>
          <w:szCs w:val="24"/>
        </w:rPr>
        <w:t>Copepoda</w:t>
      </w:r>
      <w:proofErr w:type="spellEnd"/>
      <w:r w:rsidRPr="00DC2582">
        <w:rPr>
          <w:rFonts w:ascii="Times New Roman" w:hAnsi="Times New Roman" w:cs="Times New Roman"/>
          <w:color w:val="000000" w:themeColor="text1"/>
          <w:sz w:val="24"/>
          <w:szCs w:val="24"/>
        </w:rPr>
        <w:t>) рачков приходилось 20.6%. В целом таксономический состав исследованных озер был сходным. Анализируя сезонные изменения в составе зоопланктона, можно отметить, что пробы весеннего зоопланктона существенно беднее образцов зоопланктона, отобранных во время летних исследований.</w:t>
      </w:r>
    </w:p>
    <w:p w14:paraId="38309D33" w14:textId="77777777" w:rsidR="006D1E27" w:rsidRDefault="00DC2582" w:rsidP="00DC2582">
      <w:pPr>
        <w:spacing w:line="360" w:lineRule="auto"/>
        <w:ind w:firstLine="851"/>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 Статья Абрамовой Е., </w:t>
      </w:r>
      <w:proofErr w:type="spellStart"/>
      <w:r w:rsidRPr="00DC2582">
        <w:rPr>
          <w:rFonts w:ascii="Times New Roman" w:hAnsi="Times New Roman" w:cs="Times New Roman"/>
          <w:color w:val="000000" w:themeColor="text1"/>
          <w:sz w:val="24"/>
          <w:szCs w:val="24"/>
        </w:rPr>
        <w:t>Жулай</w:t>
      </w:r>
      <w:proofErr w:type="spellEnd"/>
      <w:r w:rsidRPr="00DC2582">
        <w:rPr>
          <w:rFonts w:ascii="Times New Roman" w:hAnsi="Times New Roman" w:cs="Times New Roman"/>
          <w:color w:val="000000" w:themeColor="text1"/>
          <w:sz w:val="24"/>
          <w:szCs w:val="24"/>
        </w:rPr>
        <w:t xml:space="preserve"> И. (2016) посвящена зоопланктонным организмов, обитающим в водных объектах острова </w:t>
      </w:r>
      <w:proofErr w:type="spellStart"/>
      <w:r w:rsidRPr="00DC2582">
        <w:rPr>
          <w:rFonts w:ascii="Times New Roman" w:hAnsi="Times New Roman" w:cs="Times New Roman"/>
          <w:color w:val="000000" w:themeColor="text1"/>
          <w:sz w:val="24"/>
          <w:szCs w:val="24"/>
        </w:rPr>
        <w:t>Самойловский</w:t>
      </w:r>
      <w:proofErr w:type="spellEnd"/>
      <w:r w:rsidRPr="00DC2582">
        <w:rPr>
          <w:rFonts w:ascii="Times New Roman" w:hAnsi="Times New Roman" w:cs="Times New Roman"/>
          <w:color w:val="000000" w:themeColor="text1"/>
          <w:sz w:val="24"/>
          <w:szCs w:val="24"/>
        </w:rPr>
        <w:t>.  В работе отмечено, что в последние годы проникновения «видов-вселенцев» в водоемы южной части дельты р. Лены фиксировались неоднократно. Это объясняется заметными изменениями</w:t>
      </w:r>
      <w:r w:rsidRPr="00DC2582">
        <w:rPr>
          <w:rFonts w:ascii="Times New Roman" w:hAnsi="Times New Roman" w:cs="Times New Roman"/>
          <w:color w:val="000000" w:themeColor="text1"/>
          <w:sz w:val="24"/>
          <w:szCs w:val="24"/>
        </w:rPr>
        <w:br/>
        <w:t>гидрологического режима реки. Исследования показали, что уровень экспансии отдельных «инвази</w:t>
      </w:r>
      <w:r w:rsidR="002D4828">
        <w:rPr>
          <w:rFonts w:ascii="Times New Roman" w:hAnsi="Times New Roman" w:cs="Times New Roman"/>
          <w:color w:val="000000" w:themeColor="text1"/>
          <w:sz w:val="24"/>
          <w:szCs w:val="24"/>
        </w:rPr>
        <w:t>в</w:t>
      </w:r>
      <w:r w:rsidRPr="00DC2582">
        <w:rPr>
          <w:rFonts w:ascii="Times New Roman" w:hAnsi="Times New Roman" w:cs="Times New Roman"/>
          <w:color w:val="000000" w:themeColor="text1"/>
          <w:sz w:val="24"/>
          <w:szCs w:val="24"/>
        </w:rPr>
        <w:t xml:space="preserve">ных видов», например H. </w:t>
      </w:r>
      <w:proofErr w:type="spellStart"/>
      <w:r w:rsidRPr="00DC2582">
        <w:rPr>
          <w:rFonts w:ascii="Times New Roman" w:hAnsi="Times New Roman" w:cs="Times New Roman"/>
          <w:color w:val="000000" w:themeColor="text1"/>
          <w:sz w:val="24"/>
          <w:szCs w:val="24"/>
        </w:rPr>
        <w:t>gibberum</w:t>
      </w:r>
      <w:proofErr w:type="spellEnd"/>
      <w:r w:rsidRPr="00DC2582">
        <w:rPr>
          <w:rFonts w:ascii="Times New Roman" w:hAnsi="Times New Roman" w:cs="Times New Roman"/>
          <w:color w:val="000000" w:themeColor="text1"/>
          <w:sz w:val="24"/>
          <w:szCs w:val="24"/>
        </w:rPr>
        <w:t>, может носить</w:t>
      </w:r>
      <w:r w:rsidRPr="00DC2582">
        <w:rPr>
          <w:rFonts w:ascii="Times New Roman" w:hAnsi="Times New Roman" w:cs="Times New Roman"/>
          <w:color w:val="000000" w:themeColor="text1"/>
          <w:sz w:val="24"/>
          <w:szCs w:val="24"/>
        </w:rPr>
        <w:br/>
        <w:t xml:space="preserve">лавинообразный характер, и вызывать при этом резкие изменения в структуре водной экосистемы. Изменяется относительная численность основных групп планктонных организмов, что, в свою очередь, приводит к трансформации пищевых цепей в водоеме. Кроме того, катастрофические нашествия чужеродных видов беспозвоночных могут спровоцировать развитие эпизоотий и нарушение экологического равновесия в арктических водных экосистемах. </w:t>
      </w:r>
    </w:p>
    <w:p w14:paraId="591705C4" w14:textId="10054550" w:rsidR="005D6C71" w:rsidRDefault="00DC2582" w:rsidP="000B3D4A">
      <w:pPr>
        <w:spacing w:line="360" w:lineRule="auto"/>
        <w:ind w:firstLine="851"/>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Видовое разнообразие зоопланктонных организмов в озерах разного типа описано в работе Абрамовой Е. и др.</w:t>
      </w:r>
      <w:r w:rsidR="00EC680A">
        <w:rPr>
          <w:rFonts w:ascii="Times New Roman" w:hAnsi="Times New Roman" w:cs="Times New Roman"/>
          <w:color w:val="000000" w:themeColor="text1"/>
          <w:sz w:val="24"/>
          <w:szCs w:val="24"/>
        </w:rPr>
        <w:t xml:space="preserve"> (2017)</w:t>
      </w:r>
      <w:r w:rsidR="00761713">
        <w:rPr>
          <w:rFonts w:ascii="Times New Roman" w:hAnsi="Times New Roman" w:cs="Times New Roman"/>
          <w:color w:val="000000" w:themeColor="text1"/>
          <w:sz w:val="24"/>
          <w:szCs w:val="24"/>
        </w:rPr>
        <w:t>.</w:t>
      </w:r>
      <w:r w:rsidRPr="00DC2582">
        <w:rPr>
          <w:rFonts w:ascii="Times New Roman" w:hAnsi="Times New Roman" w:cs="Times New Roman"/>
          <w:color w:val="000000" w:themeColor="text1"/>
          <w:sz w:val="24"/>
          <w:szCs w:val="24"/>
        </w:rPr>
        <w:t xml:space="preserve"> Согласно данной статье наибольшее видовое разнообразие было отмечено в водном объекте</w:t>
      </w:r>
      <w:r w:rsidR="007618EB">
        <w:rPr>
          <w:rFonts w:ascii="Times New Roman" w:hAnsi="Times New Roman" w:cs="Times New Roman"/>
          <w:color w:val="000000" w:themeColor="text1"/>
          <w:sz w:val="24"/>
          <w:szCs w:val="24"/>
        </w:rPr>
        <w:t xml:space="preserve"> 2</w:t>
      </w:r>
      <w:r w:rsidRPr="00DC2582">
        <w:rPr>
          <w:rFonts w:ascii="Times New Roman" w:hAnsi="Times New Roman" w:cs="Times New Roman"/>
          <w:color w:val="000000" w:themeColor="text1"/>
          <w:sz w:val="24"/>
          <w:szCs w:val="24"/>
        </w:rPr>
        <w:t>, расположенном в северной части острова в пойме</w:t>
      </w:r>
      <w:r w:rsidR="005D6C71">
        <w:rPr>
          <w:rFonts w:ascii="Times New Roman" w:hAnsi="Times New Roman" w:cs="Times New Roman"/>
          <w:color w:val="000000" w:themeColor="text1"/>
          <w:sz w:val="24"/>
          <w:szCs w:val="24"/>
        </w:rPr>
        <w:t xml:space="preserve"> (см. рис. 1)</w:t>
      </w:r>
      <w:r w:rsidRPr="00DC2582">
        <w:rPr>
          <w:rFonts w:ascii="Times New Roman" w:hAnsi="Times New Roman" w:cs="Times New Roman"/>
          <w:color w:val="000000" w:themeColor="text1"/>
          <w:sz w:val="24"/>
          <w:szCs w:val="24"/>
        </w:rPr>
        <w:t xml:space="preserve">: 50 классов </w:t>
      </w:r>
      <w:proofErr w:type="spellStart"/>
      <w:r w:rsidRPr="00DC2582">
        <w:rPr>
          <w:rFonts w:ascii="Times New Roman" w:hAnsi="Times New Roman" w:cs="Times New Roman"/>
          <w:color w:val="000000" w:themeColor="text1"/>
          <w:sz w:val="24"/>
          <w:szCs w:val="24"/>
        </w:rPr>
        <w:t>Rotifera</w:t>
      </w:r>
      <w:proofErr w:type="spellEnd"/>
      <w:r w:rsidRPr="00DC2582">
        <w:rPr>
          <w:rFonts w:ascii="Times New Roman" w:hAnsi="Times New Roman" w:cs="Times New Roman"/>
          <w:color w:val="000000" w:themeColor="text1"/>
          <w:sz w:val="24"/>
          <w:szCs w:val="24"/>
        </w:rPr>
        <w:t xml:space="preserve"> и 37 видов </w:t>
      </w:r>
      <w:proofErr w:type="spellStart"/>
      <w:r w:rsidRPr="00DC2582">
        <w:rPr>
          <w:rFonts w:ascii="Times New Roman" w:hAnsi="Times New Roman" w:cs="Times New Roman"/>
          <w:color w:val="000000" w:themeColor="text1"/>
          <w:sz w:val="24"/>
          <w:szCs w:val="24"/>
        </w:rPr>
        <w:t>Crustacae</w:t>
      </w:r>
      <w:proofErr w:type="spellEnd"/>
      <w:r w:rsidRPr="00DC2582">
        <w:rPr>
          <w:rFonts w:ascii="Times New Roman" w:hAnsi="Times New Roman" w:cs="Times New Roman"/>
          <w:color w:val="000000" w:themeColor="text1"/>
          <w:sz w:val="24"/>
          <w:szCs w:val="24"/>
        </w:rPr>
        <w:t xml:space="preserve">. В термокарстовых озёрах в северной и центральной частях острова было зафиксировано 60 видов зоопланктонных организмов. Преобладали такие виды как </w:t>
      </w:r>
      <w:proofErr w:type="spellStart"/>
      <w:r w:rsidRPr="00DC2582">
        <w:rPr>
          <w:rFonts w:ascii="Times New Roman" w:hAnsi="Times New Roman" w:cs="Times New Roman"/>
          <w:color w:val="000000" w:themeColor="text1"/>
          <w:sz w:val="24"/>
          <w:szCs w:val="24"/>
        </w:rPr>
        <w:t>Eurytopic</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Keratella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cochlearis</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Gosse</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Kellicottia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longispina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Kellicott</w:t>
      </w:r>
      <w:proofErr w:type="spellEnd"/>
      <w:r w:rsidRPr="00DC2582">
        <w:rPr>
          <w:rFonts w:ascii="Times New Roman" w:hAnsi="Times New Roman" w:cs="Times New Roman"/>
          <w:color w:val="000000" w:themeColor="text1"/>
          <w:sz w:val="24"/>
          <w:szCs w:val="24"/>
        </w:rPr>
        <w:t>,</w:t>
      </w:r>
      <w:r w:rsidR="00B410C7">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 xml:space="preserve">и </w:t>
      </w:r>
      <w:proofErr w:type="spellStart"/>
      <w:r w:rsidRPr="00DC2582">
        <w:rPr>
          <w:rFonts w:ascii="Times New Roman" w:hAnsi="Times New Roman" w:cs="Times New Roman"/>
          <w:color w:val="000000" w:themeColor="text1"/>
          <w:sz w:val="24"/>
          <w:szCs w:val="24"/>
        </w:rPr>
        <w:t>Conochilus</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unicornis</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Rousselet</w:t>
      </w:r>
      <w:proofErr w:type="spellEnd"/>
      <w:r w:rsidRPr="00DC2582">
        <w:rPr>
          <w:rFonts w:ascii="Times New Roman" w:hAnsi="Times New Roman" w:cs="Times New Roman"/>
          <w:color w:val="000000" w:themeColor="text1"/>
          <w:sz w:val="24"/>
          <w:szCs w:val="24"/>
        </w:rPr>
        <w:t xml:space="preserve">. В </w:t>
      </w:r>
      <w:proofErr w:type="spellStart"/>
      <w:r w:rsidRPr="00DC2582">
        <w:rPr>
          <w:rFonts w:ascii="Times New Roman" w:hAnsi="Times New Roman" w:cs="Times New Roman"/>
          <w:color w:val="000000" w:themeColor="text1"/>
          <w:sz w:val="24"/>
          <w:szCs w:val="24"/>
        </w:rPr>
        <w:t>старичных</w:t>
      </w:r>
      <w:proofErr w:type="spellEnd"/>
      <w:r w:rsidRPr="00DC2582">
        <w:rPr>
          <w:rFonts w:ascii="Times New Roman" w:hAnsi="Times New Roman" w:cs="Times New Roman"/>
          <w:color w:val="000000" w:themeColor="text1"/>
          <w:sz w:val="24"/>
          <w:szCs w:val="24"/>
        </w:rPr>
        <w:t xml:space="preserve"> озерах, расположенных в южной части острова, было выявлено 70 видов. Из </w:t>
      </w:r>
      <w:proofErr w:type="spellStart"/>
      <w:r w:rsidRPr="00DC2582">
        <w:rPr>
          <w:rFonts w:ascii="Times New Roman" w:hAnsi="Times New Roman" w:cs="Times New Roman"/>
          <w:color w:val="000000" w:themeColor="text1"/>
          <w:sz w:val="24"/>
          <w:szCs w:val="24"/>
        </w:rPr>
        <w:t>Rotifers</w:t>
      </w:r>
      <w:proofErr w:type="spellEnd"/>
      <w:r w:rsidRPr="00DC2582">
        <w:rPr>
          <w:rFonts w:ascii="Times New Roman" w:hAnsi="Times New Roman" w:cs="Times New Roman"/>
          <w:color w:val="000000" w:themeColor="text1"/>
          <w:sz w:val="24"/>
          <w:szCs w:val="24"/>
        </w:rPr>
        <w:t xml:space="preserve"> преобладали такие рода как </w:t>
      </w:r>
      <w:proofErr w:type="spellStart"/>
      <w:r w:rsidRPr="00DC2582">
        <w:rPr>
          <w:rFonts w:ascii="Times New Roman" w:hAnsi="Times New Roman" w:cs="Times New Roman"/>
          <w:color w:val="000000" w:themeColor="text1"/>
          <w:sz w:val="24"/>
          <w:szCs w:val="24"/>
        </w:rPr>
        <w:t>Polyarthra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Kellicottia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Keratella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Synchaeta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Filinia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Trichocerca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Euchlanis</w:t>
      </w:r>
      <w:proofErr w:type="spellEnd"/>
      <w:r w:rsidRPr="00DC2582">
        <w:rPr>
          <w:rFonts w:ascii="Times New Roman" w:hAnsi="Times New Roman" w:cs="Times New Roman"/>
          <w:color w:val="000000" w:themeColor="text1"/>
          <w:sz w:val="24"/>
          <w:szCs w:val="24"/>
        </w:rPr>
        <w:t xml:space="preserve"> и </w:t>
      </w:r>
      <w:proofErr w:type="spellStart"/>
      <w:r w:rsidRPr="00DC2582">
        <w:rPr>
          <w:rFonts w:ascii="Times New Roman" w:hAnsi="Times New Roman" w:cs="Times New Roman"/>
          <w:color w:val="000000" w:themeColor="text1"/>
          <w:sz w:val="24"/>
          <w:szCs w:val="24"/>
        </w:rPr>
        <w:t>Asplanchna</w:t>
      </w:r>
      <w:proofErr w:type="spellEnd"/>
      <w:r w:rsidRPr="00DC2582">
        <w:rPr>
          <w:rFonts w:ascii="Times New Roman" w:hAnsi="Times New Roman" w:cs="Times New Roman"/>
          <w:color w:val="000000" w:themeColor="text1"/>
          <w:sz w:val="24"/>
          <w:szCs w:val="24"/>
        </w:rPr>
        <w:t>.</w:t>
      </w:r>
    </w:p>
    <w:p w14:paraId="18208304" w14:textId="31A45AF1" w:rsidR="00DC2582" w:rsidRPr="00294305" w:rsidRDefault="00DC2582" w:rsidP="00B11599">
      <w:pPr>
        <w:pStyle w:val="a3"/>
        <w:keepNext/>
        <w:keepLines/>
        <w:numPr>
          <w:ilvl w:val="2"/>
          <w:numId w:val="7"/>
        </w:numPr>
        <w:spacing w:before="40" w:after="0"/>
        <w:jc w:val="center"/>
        <w:outlineLvl w:val="1"/>
        <w:rPr>
          <w:rFonts w:ascii="Times New Roman" w:eastAsiaTheme="majorEastAsia" w:hAnsi="Times New Roman" w:cs="Times New Roman"/>
          <w:b/>
          <w:color w:val="000000" w:themeColor="text1"/>
          <w:sz w:val="24"/>
          <w:szCs w:val="26"/>
        </w:rPr>
      </w:pPr>
      <w:bookmarkStart w:id="167" w:name="_Toc87915714"/>
      <w:bookmarkStart w:id="168" w:name="_Toc102382242"/>
      <w:bookmarkStart w:id="169" w:name="_Toc103200692"/>
      <w:bookmarkStart w:id="170" w:name="_Toc103969790"/>
      <w:r w:rsidRPr="00294305">
        <w:rPr>
          <w:rFonts w:ascii="Times New Roman" w:eastAsiaTheme="majorEastAsia" w:hAnsi="Times New Roman" w:cs="Times New Roman"/>
          <w:b/>
          <w:color w:val="000000" w:themeColor="text1"/>
          <w:sz w:val="24"/>
          <w:szCs w:val="26"/>
        </w:rPr>
        <w:t>Исследования концентраци</w:t>
      </w:r>
      <w:r w:rsidR="0049209C">
        <w:rPr>
          <w:rFonts w:ascii="Times New Roman" w:eastAsiaTheme="majorEastAsia" w:hAnsi="Times New Roman" w:cs="Times New Roman"/>
          <w:b/>
          <w:color w:val="000000" w:themeColor="text1"/>
          <w:sz w:val="24"/>
          <w:szCs w:val="26"/>
        </w:rPr>
        <w:t>й растворённого м</w:t>
      </w:r>
      <w:r w:rsidRPr="00294305">
        <w:rPr>
          <w:rFonts w:ascii="Times New Roman" w:eastAsiaTheme="majorEastAsia" w:hAnsi="Times New Roman" w:cs="Times New Roman"/>
          <w:b/>
          <w:color w:val="000000" w:themeColor="text1"/>
          <w:sz w:val="24"/>
          <w:szCs w:val="26"/>
        </w:rPr>
        <w:t xml:space="preserve">етана, </w:t>
      </w:r>
      <w:r w:rsidR="0049209C">
        <w:rPr>
          <w:rFonts w:ascii="Times New Roman" w:eastAsiaTheme="majorEastAsia" w:hAnsi="Times New Roman" w:cs="Times New Roman"/>
          <w:b/>
          <w:color w:val="000000" w:themeColor="text1"/>
          <w:sz w:val="24"/>
          <w:szCs w:val="26"/>
        </w:rPr>
        <w:t>уг</w:t>
      </w:r>
      <w:r w:rsidRPr="00294305">
        <w:rPr>
          <w:rFonts w:ascii="Times New Roman" w:eastAsiaTheme="majorEastAsia" w:hAnsi="Times New Roman" w:cs="Times New Roman"/>
          <w:b/>
          <w:color w:val="000000" w:themeColor="text1"/>
          <w:sz w:val="24"/>
          <w:szCs w:val="26"/>
        </w:rPr>
        <w:t xml:space="preserve">лерода, окрашенного органического вещества в водных объектах островов </w:t>
      </w:r>
      <w:proofErr w:type="spellStart"/>
      <w:r w:rsidRPr="00294305">
        <w:rPr>
          <w:rFonts w:ascii="Times New Roman" w:eastAsiaTheme="majorEastAsia" w:hAnsi="Times New Roman" w:cs="Times New Roman"/>
          <w:b/>
          <w:color w:val="000000" w:themeColor="text1"/>
          <w:sz w:val="24"/>
          <w:szCs w:val="26"/>
        </w:rPr>
        <w:t>Самойловский</w:t>
      </w:r>
      <w:proofErr w:type="spellEnd"/>
      <w:r w:rsidRPr="00294305">
        <w:rPr>
          <w:rFonts w:ascii="Times New Roman" w:eastAsiaTheme="majorEastAsia" w:hAnsi="Times New Roman" w:cs="Times New Roman"/>
          <w:b/>
          <w:color w:val="000000" w:themeColor="text1"/>
          <w:sz w:val="24"/>
          <w:szCs w:val="26"/>
        </w:rPr>
        <w:t xml:space="preserve"> и </w:t>
      </w:r>
      <w:proofErr w:type="spellStart"/>
      <w:r w:rsidRPr="00294305">
        <w:rPr>
          <w:rFonts w:ascii="Times New Roman" w:eastAsiaTheme="majorEastAsia" w:hAnsi="Times New Roman" w:cs="Times New Roman"/>
          <w:b/>
          <w:color w:val="000000" w:themeColor="text1"/>
          <w:sz w:val="24"/>
          <w:szCs w:val="26"/>
        </w:rPr>
        <w:t>Курунгнах</w:t>
      </w:r>
      <w:bookmarkEnd w:id="167"/>
      <w:bookmarkEnd w:id="168"/>
      <w:bookmarkEnd w:id="169"/>
      <w:bookmarkEnd w:id="170"/>
      <w:proofErr w:type="spellEnd"/>
    </w:p>
    <w:p w14:paraId="324EF6BD" w14:textId="77777777" w:rsidR="00DC2582" w:rsidRPr="00DC2582" w:rsidRDefault="00DC2582" w:rsidP="00DC2582">
      <w:pPr>
        <w:spacing w:line="360" w:lineRule="auto"/>
        <w:ind w:firstLine="851"/>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В своей статье </w:t>
      </w:r>
      <w:proofErr w:type="spellStart"/>
      <w:r w:rsidRPr="00DC2582">
        <w:rPr>
          <w:rFonts w:ascii="Times New Roman" w:hAnsi="Times New Roman" w:cs="Times New Roman"/>
          <w:color w:val="000000" w:themeColor="text1"/>
          <w:sz w:val="24"/>
          <w:szCs w:val="24"/>
        </w:rPr>
        <w:t>Skorospekhova</w:t>
      </w:r>
      <w:proofErr w:type="spellEnd"/>
      <w:r w:rsidRPr="00DC2582">
        <w:rPr>
          <w:rFonts w:ascii="Times New Roman" w:hAnsi="Times New Roman" w:cs="Times New Roman"/>
          <w:color w:val="000000" w:themeColor="text1"/>
          <w:sz w:val="24"/>
          <w:szCs w:val="24"/>
        </w:rPr>
        <w:t xml:space="preserve">, </w:t>
      </w:r>
      <w:proofErr w:type="spellStart"/>
      <w:r w:rsidRPr="00DC2582">
        <w:rPr>
          <w:rFonts w:ascii="Times New Roman" w:hAnsi="Times New Roman" w:cs="Times New Roman"/>
          <w:color w:val="000000" w:themeColor="text1"/>
          <w:sz w:val="24"/>
          <w:szCs w:val="24"/>
        </w:rPr>
        <w:t>Heim</w:t>
      </w:r>
      <w:proofErr w:type="spellEnd"/>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et</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al</w:t>
      </w:r>
      <w:r w:rsidRPr="00DC2582">
        <w:rPr>
          <w:rFonts w:ascii="Times New Roman" w:hAnsi="Times New Roman" w:cs="Times New Roman"/>
          <w:color w:val="000000" w:themeColor="text1"/>
          <w:sz w:val="24"/>
          <w:szCs w:val="24"/>
        </w:rPr>
        <w:t xml:space="preserve">. (2018) описывают результаты исследований концентрации окрашенного растворённого органического вещества (ОРОВ) в озёрах разного </w:t>
      </w:r>
      <w:r w:rsidRPr="00DC2582">
        <w:rPr>
          <w:rFonts w:ascii="Times New Roman" w:hAnsi="Times New Roman" w:cs="Times New Roman"/>
          <w:color w:val="000000" w:themeColor="text1"/>
          <w:sz w:val="24"/>
          <w:szCs w:val="24"/>
        </w:rPr>
        <w:lastRenderedPageBreak/>
        <w:t xml:space="preserve">типа, расположенных на островах </w:t>
      </w:r>
      <w:proofErr w:type="spellStart"/>
      <w:r w:rsidRPr="00DC2582">
        <w:rPr>
          <w:rFonts w:ascii="Times New Roman" w:hAnsi="Times New Roman" w:cs="Times New Roman"/>
          <w:color w:val="000000" w:themeColor="text1"/>
          <w:sz w:val="24"/>
          <w:szCs w:val="24"/>
        </w:rPr>
        <w:t>Самойловский</w:t>
      </w:r>
      <w:proofErr w:type="spellEnd"/>
      <w:r w:rsidRPr="00DC2582">
        <w:rPr>
          <w:rFonts w:ascii="Times New Roman" w:hAnsi="Times New Roman" w:cs="Times New Roman"/>
          <w:color w:val="000000" w:themeColor="text1"/>
          <w:sz w:val="24"/>
          <w:szCs w:val="24"/>
        </w:rPr>
        <w:t xml:space="preserve"> и </w:t>
      </w:r>
      <w:proofErr w:type="spellStart"/>
      <w:r w:rsidRPr="00DC2582">
        <w:rPr>
          <w:rFonts w:ascii="Times New Roman" w:hAnsi="Times New Roman" w:cs="Times New Roman"/>
          <w:color w:val="000000" w:themeColor="text1"/>
          <w:sz w:val="24"/>
          <w:szCs w:val="24"/>
        </w:rPr>
        <w:t>Курунгнах</w:t>
      </w:r>
      <w:proofErr w:type="spellEnd"/>
      <w:r w:rsidRPr="00DC2582">
        <w:rPr>
          <w:rFonts w:ascii="Times New Roman" w:hAnsi="Times New Roman" w:cs="Times New Roman"/>
          <w:color w:val="000000" w:themeColor="text1"/>
          <w:sz w:val="24"/>
          <w:szCs w:val="24"/>
        </w:rPr>
        <w:t xml:space="preserve">. Авторы выделяют три группы озёр: </w:t>
      </w:r>
    </w:p>
    <w:p w14:paraId="1A5C72AD" w14:textId="77777777" w:rsidR="00DC2582" w:rsidRPr="00DC2582" w:rsidRDefault="00DC2582" w:rsidP="00B11599">
      <w:pPr>
        <w:numPr>
          <w:ilvl w:val="0"/>
          <w:numId w:val="2"/>
        </w:numPr>
        <w:spacing w:line="360" w:lineRule="auto"/>
        <w:ind w:left="284" w:hanging="284"/>
        <w:contextualSpacing/>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термокарстовые озёра на голоценовых отложениях</w:t>
      </w:r>
    </w:p>
    <w:p w14:paraId="67A80B4C" w14:textId="77777777" w:rsidR="00DC2582" w:rsidRPr="00DC2582" w:rsidRDefault="00DC2582" w:rsidP="00B11599">
      <w:pPr>
        <w:numPr>
          <w:ilvl w:val="0"/>
          <w:numId w:val="2"/>
        </w:numPr>
        <w:spacing w:line="360" w:lineRule="auto"/>
        <w:ind w:left="284" w:hanging="284"/>
        <w:contextualSpacing/>
        <w:jc w:val="both"/>
        <w:rPr>
          <w:rFonts w:ascii="Times New Roman" w:hAnsi="Times New Roman" w:cs="Times New Roman"/>
          <w:color w:val="000000" w:themeColor="text1"/>
          <w:sz w:val="24"/>
          <w:szCs w:val="24"/>
        </w:rPr>
      </w:pPr>
      <w:proofErr w:type="spellStart"/>
      <w:r w:rsidRPr="00DC2582">
        <w:rPr>
          <w:rFonts w:ascii="Times New Roman" w:hAnsi="Times New Roman" w:cs="Times New Roman"/>
          <w:color w:val="000000" w:themeColor="text1"/>
          <w:sz w:val="24"/>
          <w:szCs w:val="24"/>
        </w:rPr>
        <w:t>старичные</w:t>
      </w:r>
      <w:proofErr w:type="spellEnd"/>
      <w:r w:rsidRPr="00DC2582">
        <w:rPr>
          <w:rFonts w:ascii="Times New Roman" w:hAnsi="Times New Roman" w:cs="Times New Roman"/>
          <w:color w:val="000000" w:themeColor="text1"/>
          <w:sz w:val="24"/>
          <w:szCs w:val="24"/>
        </w:rPr>
        <w:t xml:space="preserve"> озёра </w:t>
      </w:r>
    </w:p>
    <w:p w14:paraId="170B861F" w14:textId="1D4D44C1" w:rsidR="00B410C7" w:rsidRDefault="00DC2582" w:rsidP="00B11599">
      <w:pPr>
        <w:numPr>
          <w:ilvl w:val="0"/>
          <w:numId w:val="2"/>
        </w:numPr>
        <w:spacing w:line="360" w:lineRule="auto"/>
        <w:ind w:left="284" w:hanging="284"/>
        <w:contextualSpacing/>
        <w:jc w:val="both"/>
        <w:rPr>
          <w:rFonts w:ascii="Times New Roman" w:hAnsi="Times New Roman" w:cs="Times New Roman"/>
          <w:color w:val="000000" w:themeColor="text1"/>
          <w:sz w:val="24"/>
          <w:szCs w:val="24"/>
        </w:rPr>
      </w:pPr>
      <w:r w:rsidRPr="00B410C7">
        <w:rPr>
          <w:rFonts w:ascii="Times New Roman" w:hAnsi="Times New Roman" w:cs="Times New Roman"/>
          <w:color w:val="000000" w:themeColor="text1"/>
          <w:sz w:val="24"/>
          <w:szCs w:val="24"/>
        </w:rPr>
        <w:t xml:space="preserve"> термокарстовые озёра на </w:t>
      </w:r>
      <w:proofErr w:type="spellStart"/>
      <w:r w:rsidR="00B410C7">
        <w:rPr>
          <w:rFonts w:ascii="Times New Roman" w:hAnsi="Times New Roman" w:cs="Times New Roman"/>
          <w:color w:val="000000" w:themeColor="text1"/>
          <w:sz w:val="24"/>
          <w:szCs w:val="24"/>
        </w:rPr>
        <w:t>едомных</w:t>
      </w:r>
      <w:proofErr w:type="spellEnd"/>
      <w:r w:rsidR="00B410C7">
        <w:rPr>
          <w:rFonts w:ascii="Times New Roman" w:hAnsi="Times New Roman" w:cs="Times New Roman"/>
          <w:color w:val="000000" w:themeColor="text1"/>
          <w:sz w:val="24"/>
          <w:szCs w:val="24"/>
        </w:rPr>
        <w:t xml:space="preserve"> отложениях (</w:t>
      </w:r>
      <w:proofErr w:type="spellStart"/>
      <w:r w:rsidR="00B410C7">
        <w:rPr>
          <w:rFonts w:ascii="Times New Roman" w:hAnsi="Times New Roman" w:cs="Times New Roman"/>
          <w:color w:val="000000" w:themeColor="text1"/>
          <w:sz w:val="24"/>
          <w:szCs w:val="24"/>
        </w:rPr>
        <w:t>Едомные</w:t>
      </w:r>
      <w:proofErr w:type="spellEnd"/>
      <w:r w:rsidR="00B410C7">
        <w:rPr>
          <w:rFonts w:ascii="Times New Roman" w:hAnsi="Times New Roman" w:cs="Times New Roman"/>
          <w:color w:val="000000" w:themeColor="text1"/>
          <w:sz w:val="24"/>
          <w:szCs w:val="24"/>
        </w:rPr>
        <w:t xml:space="preserve"> отложения </w:t>
      </w:r>
      <w:r w:rsidR="00DB37EF">
        <w:rPr>
          <w:rFonts w:ascii="Times New Roman" w:hAnsi="Times New Roman" w:cs="Times New Roman"/>
          <w:color w:val="000000" w:themeColor="text1"/>
          <w:sz w:val="24"/>
          <w:szCs w:val="24"/>
        </w:rPr>
        <w:t xml:space="preserve">– это </w:t>
      </w:r>
      <w:r w:rsidR="00000AD6">
        <w:rPr>
          <w:rFonts w:ascii="Times New Roman" w:hAnsi="Times New Roman" w:cs="Times New Roman"/>
          <w:color w:val="000000" w:themeColor="text1"/>
          <w:sz w:val="24"/>
          <w:szCs w:val="24"/>
        </w:rPr>
        <w:t>богатые органическим веществом лёссовые отложения плейстоценового возраста</w:t>
      </w:r>
      <w:r w:rsidR="00210D4A" w:rsidRPr="00210D4A">
        <w:rPr>
          <w:rFonts w:ascii="Times New Roman" w:hAnsi="Times New Roman" w:cs="Times New Roman"/>
          <w:color w:val="000000" w:themeColor="text1"/>
          <w:sz w:val="24"/>
          <w:szCs w:val="24"/>
        </w:rPr>
        <w:t>,</w:t>
      </w:r>
      <w:r w:rsidR="00210D4A">
        <w:rPr>
          <w:rFonts w:ascii="Times New Roman" w:hAnsi="Times New Roman" w:cs="Times New Roman"/>
          <w:color w:val="000000" w:themeColor="text1"/>
          <w:sz w:val="24"/>
          <w:szCs w:val="24"/>
        </w:rPr>
        <w:t xml:space="preserve"> 50–90% объёма которых составляет лёд</w:t>
      </w:r>
      <w:r w:rsidR="00642A7D">
        <w:rPr>
          <w:rFonts w:ascii="Times New Roman" w:hAnsi="Times New Roman" w:cs="Times New Roman"/>
          <w:color w:val="000000" w:themeColor="text1"/>
          <w:sz w:val="24"/>
          <w:szCs w:val="24"/>
        </w:rPr>
        <w:t xml:space="preserve"> (</w:t>
      </w:r>
      <w:proofErr w:type="spellStart"/>
      <w:r w:rsidR="00642A7D">
        <w:rPr>
          <w:rFonts w:ascii="Times New Roman" w:hAnsi="Times New Roman" w:cs="Times New Roman"/>
          <w:color w:val="000000" w:themeColor="text1"/>
          <w:sz w:val="24"/>
          <w:szCs w:val="24"/>
          <w:lang w:val="en-US"/>
        </w:rPr>
        <w:t>Zimov</w:t>
      </w:r>
      <w:proofErr w:type="spellEnd"/>
      <w:r w:rsidR="00642A7D" w:rsidRPr="00642A7D">
        <w:rPr>
          <w:rFonts w:ascii="Times New Roman" w:hAnsi="Times New Roman" w:cs="Times New Roman"/>
          <w:color w:val="000000" w:themeColor="text1"/>
          <w:sz w:val="24"/>
          <w:szCs w:val="24"/>
        </w:rPr>
        <w:t xml:space="preserve"> </w:t>
      </w:r>
      <w:r w:rsidR="00642A7D">
        <w:rPr>
          <w:rFonts w:ascii="Times New Roman" w:hAnsi="Times New Roman" w:cs="Times New Roman"/>
          <w:color w:val="000000" w:themeColor="text1"/>
          <w:sz w:val="24"/>
          <w:szCs w:val="24"/>
          <w:lang w:val="en-US"/>
        </w:rPr>
        <w:t>et</w:t>
      </w:r>
      <w:r w:rsidR="00642A7D" w:rsidRPr="00642A7D">
        <w:rPr>
          <w:rFonts w:ascii="Times New Roman" w:hAnsi="Times New Roman" w:cs="Times New Roman"/>
          <w:color w:val="000000" w:themeColor="text1"/>
          <w:sz w:val="24"/>
          <w:szCs w:val="24"/>
        </w:rPr>
        <w:t>.</w:t>
      </w:r>
      <w:r w:rsidR="00642A7D">
        <w:rPr>
          <w:rFonts w:ascii="Times New Roman" w:hAnsi="Times New Roman" w:cs="Times New Roman"/>
          <w:color w:val="000000" w:themeColor="text1"/>
          <w:sz w:val="24"/>
          <w:szCs w:val="24"/>
          <w:lang w:val="en-US"/>
        </w:rPr>
        <w:t>al</w:t>
      </w:r>
      <w:r w:rsidR="00642A7D" w:rsidRPr="00642A7D">
        <w:rPr>
          <w:rFonts w:ascii="Times New Roman" w:hAnsi="Times New Roman" w:cs="Times New Roman"/>
          <w:color w:val="000000" w:themeColor="text1"/>
          <w:sz w:val="24"/>
          <w:szCs w:val="24"/>
        </w:rPr>
        <w:t>, 2006</w:t>
      </w:r>
      <w:r w:rsidR="00642A7D">
        <w:rPr>
          <w:rFonts w:ascii="Times New Roman" w:hAnsi="Times New Roman" w:cs="Times New Roman"/>
          <w:color w:val="000000" w:themeColor="text1"/>
          <w:sz w:val="24"/>
          <w:szCs w:val="24"/>
        </w:rPr>
        <w:t>)</w:t>
      </w:r>
      <w:r w:rsidR="00B410C7">
        <w:rPr>
          <w:rFonts w:ascii="Times New Roman" w:hAnsi="Times New Roman" w:cs="Times New Roman"/>
          <w:color w:val="000000" w:themeColor="text1"/>
          <w:sz w:val="24"/>
          <w:szCs w:val="24"/>
        </w:rPr>
        <w:t>)</w:t>
      </w:r>
    </w:p>
    <w:p w14:paraId="050AB096" w14:textId="6999D8C9" w:rsidR="00DE2845" w:rsidRPr="00B410C7" w:rsidRDefault="00DC2582" w:rsidP="00D93F27">
      <w:pPr>
        <w:spacing w:line="360" w:lineRule="auto"/>
        <w:ind w:firstLine="851"/>
        <w:contextualSpacing/>
        <w:jc w:val="both"/>
        <w:rPr>
          <w:rFonts w:ascii="Times New Roman" w:hAnsi="Times New Roman" w:cs="Times New Roman"/>
          <w:color w:val="000000" w:themeColor="text1"/>
          <w:sz w:val="24"/>
          <w:szCs w:val="24"/>
        </w:rPr>
      </w:pPr>
      <w:r w:rsidRPr="00B410C7">
        <w:rPr>
          <w:rFonts w:ascii="Times New Roman" w:hAnsi="Times New Roman" w:cs="Times New Roman"/>
          <w:color w:val="000000" w:themeColor="text1"/>
          <w:sz w:val="24"/>
          <w:szCs w:val="24"/>
        </w:rPr>
        <w:t xml:space="preserve">К озерам первой группы относятся озёра в северной и средней части острова </w:t>
      </w:r>
      <w:proofErr w:type="spellStart"/>
      <w:r w:rsidRPr="00B410C7">
        <w:rPr>
          <w:rFonts w:ascii="Times New Roman" w:hAnsi="Times New Roman" w:cs="Times New Roman"/>
          <w:color w:val="000000" w:themeColor="text1"/>
          <w:sz w:val="24"/>
          <w:szCs w:val="24"/>
        </w:rPr>
        <w:t>Самойловский</w:t>
      </w:r>
      <w:proofErr w:type="spellEnd"/>
      <w:r w:rsidRPr="00B410C7">
        <w:rPr>
          <w:rFonts w:ascii="Times New Roman" w:hAnsi="Times New Roman" w:cs="Times New Roman"/>
          <w:color w:val="000000" w:themeColor="text1"/>
          <w:sz w:val="24"/>
          <w:szCs w:val="24"/>
        </w:rPr>
        <w:t xml:space="preserve">, а также на третьей речной террасе на острове </w:t>
      </w:r>
      <w:proofErr w:type="spellStart"/>
      <w:r w:rsidRPr="00B410C7">
        <w:rPr>
          <w:rFonts w:ascii="Times New Roman" w:hAnsi="Times New Roman" w:cs="Times New Roman"/>
          <w:color w:val="000000" w:themeColor="text1"/>
          <w:sz w:val="24"/>
          <w:szCs w:val="24"/>
        </w:rPr>
        <w:t>Курунгнах</w:t>
      </w:r>
      <w:proofErr w:type="spellEnd"/>
      <w:r w:rsidRPr="00B410C7">
        <w:rPr>
          <w:rFonts w:ascii="Times New Roman" w:hAnsi="Times New Roman" w:cs="Times New Roman"/>
          <w:color w:val="000000" w:themeColor="text1"/>
          <w:sz w:val="24"/>
          <w:szCs w:val="24"/>
        </w:rPr>
        <w:t>. Они характеризуются наименьшими концентрациями ОРОВ</w:t>
      </w:r>
      <w:r w:rsidR="00C703A5" w:rsidRPr="00B410C7">
        <w:rPr>
          <w:rFonts w:ascii="Times New Roman" w:hAnsi="Times New Roman" w:cs="Times New Roman"/>
          <w:color w:val="000000" w:themeColor="text1"/>
          <w:sz w:val="24"/>
          <w:szCs w:val="24"/>
        </w:rPr>
        <w:t xml:space="preserve"> (Окрашенное растворённое органическое вещество)</w:t>
      </w:r>
      <w:r w:rsidRPr="00B410C7">
        <w:rPr>
          <w:rFonts w:ascii="Times New Roman" w:hAnsi="Times New Roman" w:cs="Times New Roman"/>
          <w:color w:val="000000" w:themeColor="text1"/>
          <w:sz w:val="24"/>
          <w:szCs w:val="24"/>
        </w:rPr>
        <w:t xml:space="preserve">, поскольку не подвержены влиянию речных вод. </w:t>
      </w:r>
      <w:r w:rsidR="009869EF" w:rsidRPr="00B410C7">
        <w:rPr>
          <w:rFonts w:ascii="Times New Roman" w:hAnsi="Times New Roman" w:cs="Times New Roman"/>
          <w:color w:val="000000" w:themeColor="text1"/>
          <w:sz w:val="24"/>
          <w:szCs w:val="24"/>
        </w:rPr>
        <w:t>Спектральные характеристики ОРОВ, такие как значение спектрального угла наклона S в ультрафиолетовом (УФ) и видимом диапазонах длин волн, могут быть использованы для определения источников ОРОВ в водном объекте. Так</w:t>
      </w:r>
      <w:r w:rsidR="002A364D">
        <w:rPr>
          <w:rFonts w:ascii="Times New Roman" w:hAnsi="Times New Roman" w:cs="Times New Roman"/>
          <w:color w:val="000000" w:themeColor="text1"/>
          <w:sz w:val="24"/>
          <w:szCs w:val="24"/>
        </w:rPr>
        <w:t>,</w:t>
      </w:r>
      <w:r w:rsidR="009869EF" w:rsidRPr="00B410C7">
        <w:rPr>
          <w:rFonts w:ascii="Times New Roman" w:hAnsi="Times New Roman" w:cs="Times New Roman"/>
          <w:color w:val="000000" w:themeColor="text1"/>
          <w:sz w:val="24"/>
          <w:szCs w:val="24"/>
        </w:rPr>
        <w:t xml:space="preserve"> в</w:t>
      </w:r>
      <w:r w:rsidRPr="00B410C7">
        <w:rPr>
          <w:rFonts w:ascii="Times New Roman" w:hAnsi="Times New Roman" w:cs="Times New Roman"/>
          <w:color w:val="000000" w:themeColor="text1"/>
          <w:sz w:val="24"/>
          <w:szCs w:val="24"/>
        </w:rPr>
        <w:t xml:space="preserve">ысокие значения спектрального угла наклона </w:t>
      </w:r>
      <w:r w:rsidR="00FB230E" w:rsidRPr="00B410C7">
        <w:rPr>
          <w:rFonts w:ascii="Times New Roman" w:hAnsi="Times New Roman" w:cs="Times New Roman"/>
          <w:color w:val="000000" w:themeColor="text1"/>
          <w:sz w:val="24"/>
          <w:szCs w:val="24"/>
          <w:lang w:val="en-US"/>
        </w:rPr>
        <w:t>S</w:t>
      </w:r>
      <w:r w:rsidR="009869EF" w:rsidRPr="00B410C7">
        <w:rPr>
          <w:rFonts w:ascii="Times New Roman" w:hAnsi="Times New Roman" w:cs="Times New Roman"/>
          <w:color w:val="000000" w:themeColor="text1"/>
          <w:sz w:val="24"/>
          <w:szCs w:val="24"/>
        </w:rPr>
        <w:t xml:space="preserve"> в термокарстовых озёрах </w:t>
      </w:r>
      <w:r w:rsidRPr="00B410C7">
        <w:rPr>
          <w:rFonts w:ascii="Times New Roman" w:hAnsi="Times New Roman" w:cs="Times New Roman"/>
          <w:color w:val="000000" w:themeColor="text1"/>
          <w:sz w:val="24"/>
          <w:szCs w:val="24"/>
        </w:rPr>
        <w:t>говорят об отсутствии привнесённого органического вещества, а высокие значения соотношения спектрального угла в видимом и в ультрафиолетовом диапазонах – об отсутствии свежих ОРОВ.</w:t>
      </w:r>
    </w:p>
    <w:p w14:paraId="34E44F9F" w14:textId="75C5E5BF" w:rsidR="00DC2582" w:rsidRPr="008E3393" w:rsidRDefault="00DC2582" w:rsidP="00D93F27">
      <w:pPr>
        <w:spacing w:line="360" w:lineRule="auto"/>
        <w:ind w:firstLine="851"/>
        <w:contextualSpacing/>
        <w:jc w:val="both"/>
        <w:rPr>
          <w:rFonts w:ascii="Times New Roman" w:hAnsi="Times New Roman" w:cs="Times New Roman"/>
          <w:color w:val="000000" w:themeColor="text1"/>
          <w:sz w:val="24"/>
          <w:szCs w:val="24"/>
        </w:rPr>
      </w:pPr>
      <w:r w:rsidRPr="008E3393">
        <w:rPr>
          <w:rFonts w:ascii="Times New Roman" w:hAnsi="Times New Roman" w:cs="Times New Roman"/>
          <w:color w:val="000000" w:themeColor="text1"/>
          <w:sz w:val="24"/>
          <w:szCs w:val="24"/>
        </w:rPr>
        <w:t xml:space="preserve">Озёра второй группы ежегодно затопляются в осенний период, поэтому в них концентрации ОРОВ в начале лета высокие, однако в течение летних месяцев наблюдается их уменьшение. </w:t>
      </w:r>
    </w:p>
    <w:p w14:paraId="3C730C0B" w14:textId="77777777" w:rsidR="00D93F27" w:rsidRDefault="00DC2582" w:rsidP="00D93F27">
      <w:pPr>
        <w:spacing w:line="360" w:lineRule="auto"/>
        <w:ind w:firstLine="851"/>
        <w:contextualSpacing/>
        <w:jc w:val="both"/>
        <w:rPr>
          <w:rFonts w:ascii="Times New Roman" w:hAnsi="Times New Roman" w:cs="Times New Roman"/>
          <w:color w:val="FF0000"/>
          <w:sz w:val="24"/>
          <w:szCs w:val="24"/>
        </w:rPr>
      </w:pPr>
      <w:r w:rsidRPr="008E3393">
        <w:rPr>
          <w:rFonts w:ascii="Times New Roman" w:hAnsi="Times New Roman" w:cs="Times New Roman"/>
          <w:color w:val="000000" w:themeColor="text1"/>
          <w:sz w:val="24"/>
          <w:szCs w:val="24"/>
        </w:rPr>
        <w:t xml:space="preserve">К третьей группе относятся озёра, расположенные на </w:t>
      </w:r>
      <w:r w:rsidR="00B410C7" w:rsidRPr="008E3393">
        <w:rPr>
          <w:rFonts w:ascii="Times New Roman" w:hAnsi="Times New Roman" w:cs="Times New Roman"/>
          <w:color w:val="000000" w:themeColor="text1"/>
          <w:sz w:val="24"/>
          <w:szCs w:val="24"/>
        </w:rPr>
        <w:t xml:space="preserve">поверхности ледового комплекса </w:t>
      </w:r>
      <w:r w:rsidRPr="008E3393">
        <w:rPr>
          <w:rFonts w:ascii="Times New Roman" w:hAnsi="Times New Roman" w:cs="Times New Roman"/>
          <w:color w:val="000000" w:themeColor="text1"/>
          <w:sz w:val="24"/>
          <w:szCs w:val="24"/>
        </w:rPr>
        <w:t xml:space="preserve">острова </w:t>
      </w:r>
      <w:proofErr w:type="spellStart"/>
      <w:r w:rsidRPr="008E3393">
        <w:rPr>
          <w:rFonts w:ascii="Times New Roman" w:hAnsi="Times New Roman" w:cs="Times New Roman"/>
          <w:color w:val="000000" w:themeColor="text1"/>
          <w:sz w:val="24"/>
          <w:szCs w:val="24"/>
        </w:rPr>
        <w:t>Курунгнах</w:t>
      </w:r>
      <w:proofErr w:type="spellEnd"/>
      <w:r w:rsidRPr="008E3393">
        <w:rPr>
          <w:rFonts w:ascii="Times New Roman" w:hAnsi="Times New Roman" w:cs="Times New Roman"/>
          <w:color w:val="000000" w:themeColor="text1"/>
          <w:sz w:val="24"/>
          <w:szCs w:val="24"/>
        </w:rPr>
        <w:t>. Значения спектрального угла наклона</w:t>
      </w:r>
      <w:r w:rsidR="0087518B" w:rsidRPr="008E3393">
        <w:rPr>
          <w:rFonts w:ascii="Times New Roman" w:hAnsi="Times New Roman" w:cs="Times New Roman"/>
          <w:color w:val="000000" w:themeColor="text1"/>
          <w:sz w:val="24"/>
          <w:szCs w:val="24"/>
        </w:rPr>
        <w:t xml:space="preserve"> </w:t>
      </w:r>
      <w:r w:rsidR="0087518B" w:rsidRPr="008E3393">
        <w:rPr>
          <w:rFonts w:ascii="Times New Roman" w:hAnsi="Times New Roman" w:cs="Times New Roman"/>
          <w:color w:val="000000" w:themeColor="text1"/>
          <w:sz w:val="24"/>
          <w:szCs w:val="24"/>
          <w:lang w:val="en-US"/>
        </w:rPr>
        <w:t>S</w:t>
      </w:r>
      <w:r w:rsidRPr="008E3393">
        <w:rPr>
          <w:rFonts w:ascii="Times New Roman" w:hAnsi="Times New Roman" w:cs="Times New Roman"/>
          <w:color w:val="000000" w:themeColor="text1"/>
          <w:sz w:val="24"/>
          <w:szCs w:val="24"/>
        </w:rPr>
        <w:t xml:space="preserve"> у них ниже, чем у термокарстовых озёр на острове </w:t>
      </w:r>
      <w:proofErr w:type="spellStart"/>
      <w:r w:rsidRPr="008E3393">
        <w:rPr>
          <w:rFonts w:ascii="Times New Roman" w:hAnsi="Times New Roman" w:cs="Times New Roman"/>
          <w:color w:val="000000" w:themeColor="text1"/>
          <w:sz w:val="24"/>
          <w:szCs w:val="24"/>
        </w:rPr>
        <w:t>Самойловский</w:t>
      </w:r>
      <w:proofErr w:type="spellEnd"/>
      <w:r w:rsidRPr="008E3393">
        <w:rPr>
          <w:rFonts w:ascii="Times New Roman" w:hAnsi="Times New Roman" w:cs="Times New Roman"/>
          <w:color w:val="000000" w:themeColor="text1"/>
          <w:sz w:val="24"/>
          <w:szCs w:val="24"/>
        </w:rPr>
        <w:t xml:space="preserve">, что свидетельствует о </w:t>
      </w:r>
      <w:proofErr w:type="spellStart"/>
      <w:r w:rsidRPr="008E3393">
        <w:rPr>
          <w:rFonts w:ascii="Times New Roman" w:hAnsi="Times New Roman" w:cs="Times New Roman"/>
          <w:color w:val="000000" w:themeColor="text1"/>
          <w:sz w:val="24"/>
          <w:szCs w:val="24"/>
        </w:rPr>
        <w:t>привносе</w:t>
      </w:r>
      <w:proofErr w:type="spellEnd"/>
      <w:r w:rsidRPr="008E3393">
        <w:rPr>
          <w:rFonts w:ascii="Times New Roman" w:hAnsi="Times New Roman" w:cs="Times New Roman"/>
          <w:color w:val="000000" w:themeColor="text1"/>
          <w:sz w:val="24"/>
          <w:szCs w:val="24"/>
        </w:rPr>
        <w:t xml:space="preserve"> новых органических веществ с речными водами. Однако, береговые склоны и утёсы этих озёр также способствуют </w:t>
      </w:r>
      <w:proofErr w:type="spellStart"/>
      <w:r w:rsidRPr="008E3393">
        <w:rPr>
          <w:rFonts w:ascii="Times New Roman" w:hAnsi="Times New Roman" w:cs="Times New Roman"/>
          <w:color w:val="000000" w:themeColor="text1"/>
          <w:sz w:val="24"/>
          <w:szCs w:val="24"/>
        </w:rPr>
        <w:t>привносу</w:t>
      </w:r>
      <w:proofErr w:type="spellEnd"/>
      <w:r w:rsidRPr="008E3393">
        <w:rPr>
          <w:rFonts w:ascii="Times New Roman" w:hAnsi="Times New Roman" w:cs="Times New Roman"/>
          <w:color w:val="000000" w:themeColor="text1"/>
          <w:sz w:val="24"/>
          <w:szCs w:val="24"/>
        </w:rPr>
        <w:t xml:space="preserve"> древних органических веществ из насыщенных ими </w:t>
      </w:r>
      <w:proofErr w:type="spellStart"/>
      <w:r w:rsidRPr="008E3393">
        <w:rPr>
          <w:rFonts w:ascii="Times New Roman" w:hAnsi="Times New Roman" w:cs="Times New Roman"/>
          <w:color w:val="000000" w:themeColor="text1"/>
          <w:sz w:val="24"/>
          <w:szCs w:val="24"/>
        </w:rPr>
        <w:t>едомных</w:t>
      </w:r>
      <w:proofErr w:type="spellEnd"/>
      <w:r w:rsidRPr="008E3393">
        <w:rPr>
          <w:rFonts w:ascii="Times New Roman" w:hAnsi="Times New Roman" w:cs="Times New Roman"/>
          <w:color w:val="000000" w:themeColor="text1"/>
          <w:sz w:val="24"/>
          <w:szCs w:val="24"/>
        </w:rPr>
        <w:t xml:space="preserve"> отложений.</w:t>
      </w:r>
      <w:r w:rsidRPr="00B410C7">
        <w:rPr>
          <w:rFonts w:ascii="Times New Roman" w:hAnsi="Times New Roman" w:cs="Times New Roman"/>
          <w:color w:val="FF0000"/>
          <w:sz w:val="24"/>
          <w:szCs w:val="24"/>
        </w:rPr>
        <w:t xml:space="preserve"> </w:t>
      </w:r>
    </w:p>
    <w:p w14:paraId="16FBB533" w14:textId="77777777" w:rsidR="00D93F27" w:rsidRDefault="00DC2582" w:rsidP="00D93F27">
      <w:pPr>
        <w:spacing w:line="360" w:lineRule="auto"/>
        <w:ind w:firstLine="851"/>
        <w:contextualSpacing/>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Данные по содержанию растворённого органического углерода в озёрах острова </w:t>
      </w:r>
      <w:proofErr w:type="spellStart"/>
      <w:r w:rsidRPr="00DC2582">
        <w:rPr>
          <w:rFonts w:ascii="Times New Roman" w:hAnsi="Times New Roman" w:cs="Times New Roman"/>
          <w:color w:val="000000" w:themeColor="text1"/>
          <w:sz w:val="24"/>
          <w:szCs w:val="24"/>
        </w:rPr>
        <w:t>Самойловский</w:t>
      </w:r>
      <w:proofErr w:type="spellEnd"/>
      <w:r w:rsidRPr="00DC2582">
        <w:rPr>
          <w:rFonts w:ascii="Times New Roman" w:hAnsi="Times New Roman" w:cs="Times New Roman"/>
          <w:color w:val="000000" w:themeColor="text1"/>
          <w:sz w:val="24"/>
          <w:szCs w:val="24"/>
        </w:rPr>
        <w:t xml:space="preserve"> </w:t>
      </w:r>
      <w:r w:rsidR="00FF5AE0">
        <w:rPr>
          <w:rFonts w:ascii="Times New Roman" w:hAnsi="Times New Roman" w:cs="Times New Roman"/>
          <w:color w:val="000000" w:themeColor="text1"/>
          <w:sz w:val="24"/>
          <w:szCs w:val="24"/>
        </w:rPr>
        <w:t>приведен</w:t>
      </w:r>
      <w:r w:rsidRPr="00DC2582">
        <w:rPr>
          <w:rFonts w:ascii="Times New Roman" w:hAnsi="Times New Roman" w:cs="Times New Roman"/>
          <w:color w:val="000000" w:themeColor="text1"/>
          <w:sz w:val="24"/>
          <w:szCs w:val="24"/>
        </w:rPr>
        <w:t>ы в работе Бобровой и соавторов (2020). Вышеупомянутые авторы отмечают, что озёра разного генезиса незначительно, но всё же отличаются по содержанию РОУ</w:t>
      </w:r>
      <w:r w:rsidR="007432C1">
        <w:rPr>
          <w:rFonts w:ascii="Times New Roman" w:hAnsi="Times New Roman" w:cs="Times New Roman"/>
          <w:color w:val="000000" w:themeColor="text1"/>
          <w:sz w:val="24"/>
          <w:szCs w:val="24"/>
        </w:rPr>
        <w:t xml:space="preserve"> (Растворённый органический углерод)</w:t>
      </w:r>
      <w:r w:rsidRPr="00DC2582">
        <w:rPr>
          <w:rFonts w:ascii="Times New Roman" w:hAnsi="Times New Roman" w:cs="Times New Roman"/>
          <w:color w:val="000000" w:themeColor="text1"/>
          <w:sz w:val="24"/>
          <w:szCs w:val="24"/>
        </w:rPr>
        <w:t xml:space="preserve">. В полигональных озёрах концентрации РОУ в летний и зимний период отличаются мало, в </w:t>
      </w:r>
      <w:proofErr w:type="spellStart"/>
      <w:r w:rsidRPr="00DC2582">
        <w:rPr>
          <w:rFonts w:ascii="Times New Roman" w:hAnsi="Times New Roman" w:cs="Times New Roman"/>
          <w:color w:val="000000" w:themeColor="text1"/>
          <w:sz w:val="24"/>
          <w:szCs w:val="24"/>
        </w:rPr>
        <w:t>старичных</w:t>
      </w:r>
      <w:proofErr w:type="spellEnd"/>
      <w:r w:rsidRPr="00DC2582">
        <w:rPr>
          <w:rFonts w:ascii="Times New Roman" w:hAnsi="Times New Roman" w:cs="Times New Roman"/>
          <w:color w:val="000000" w:themeColor="text1"/>
          <w:sz w:val="24"/>
          <w:szCs w:val="24"/>
        </w:rPr>
        <w:t xml:space="preserve"> и термокарстовых разница более существенна. В подледный период во всех типах озёр концентрации РОУ в поверхностном слое либо равны концентрациям в придонном слое, либо превышают их. В летний период, в связи с более активным перемешиванием вод, подобной закономерности не выявлено. </w:t>
      </w:r>
      <w:r w:rsidR="00D93F27">
        <w:rPr>
          <w:rFonts w:ascii="Times New Roman" w:hAnsi="Times New Roman" w:cs="Times New Roman"/>
          <w:color w:val="000000" w:themeColor="text1"/>
          <w:sz w:val="24"/>
          <w:szCs w:val="24"/>
        </w:rPr>
        <w:t xml:space="preserve">  </w:t>
      </w:r>
    </w:p>
    <w:p w14:paraId="6210A98B" w14:textId="77777777" w:rsidR="00D93F27" w:rsidRDefault="00DC2582" w:rsidP="00D93F27">
      <w:pPr>
        <w:spacing w:line="360" w:lineRule="auto"/>
        <w:ind w:firstLine="851"/>
        <w:contextualSpacing/>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lastRenderedPageBreak/>
        <w:t xml:space="preserve">Скороспехова Т., Федорова И., </w:t>
      </w:r>
      <w:r w:rsidRPr="00DC2582">
        <w:rPr>
          <w:rFonts w:ascii="Times New Roman" w:hAnsi="Times New Roman" w:cs="Times New Roman"/>
          <w:color w:val="000000" w:themeColor="text1"/>
          <w:sz w:val="24"/>
          <w:szCs w:val="24"/>
          <w:lang w:val="en-US"/>
        </w:rPr>
        <w:t>Birgit</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Heim</w:t>
      </w:r>
      <w:r w:rsidR="00AC5C0A" w:rsidRPr="00AC5C0A">
        <w:rPr>
          <w:rFonts w:ascii="Times New Roman" w:hAnsi="Times New Roman" w:cs="Times New Roman"/>
          <w:color w:val="000000" w:themeColor="text1"/>
          <w:sz w:val="24"/>
          <w:szCs w:val="24"/>
        </w:rPr>
        <w:t xml:space="preserve"> (2016)</w:t>
      </w:r>
      <w:r w:rsidRPr="00DC2582">
        <w:rPr>
          <w:rFonts w:ascii="Times New Roman" w:hAnsi="Times New Roman" w:cs="Times New Roman"/>
          <w:color w:val="000000" w:themeColor="text1"/>
          <w:sz w:val="24"/>
          <w:szCs w:val="24"/>
        </w:rPr>
        <w:t xml:space="preserve"> и соавторы в своей статье рассматривают взаимосвязь между содержанием ОРОВ и РОУ в различных водных объектах в дельте реки Лены. Описанный в статье статистический анализ показал наличие сильной взаимосвязи (</w:t>
      </w:r>
      <w:r w:rsidRPr="00DC2582">
        <w:rPr>
          <w:rFonts w:ascii="Times New Roman" w:hAnsi="Times New Roman" w:cs="Times New Roman"/>
          <w:color w:val="000000" w:themeColor="text1"/>
          <w:sz w:val="24"/>
          <w:szCs w:val="24"/>
          <w:lang w:val="en-US"/>
        </w:rPr>
        <w:t>R</w:t>
      </w:r>
      <w:r w:rsidRPr="00DC2582">
        <w:rPr>
          <w:rFonts w:ascii="Times New Roman" w:hAnsi="Times New Roman" w:cs="Times New Roman"/>
          <w:color w:val="000000" w:themeColor="text1"/>
          <w:sz w:val="24"/>
          <w:szCs w:val="24"/>
        </w:rPr>
        <w:t xml:space="preserve"> = 0,98) между концентрациями ОРОВ и РОУ в озёрах. Также была выявлена зависимость между величиной коэффициента корреляции и расположением озёр. В тех озёрах, которые расположены на третьей речной террасе, и поэтому не подвержены влиянию речных вод, коэффициент корреляции между концентрациями РОУ и ОРОВ больше, чем в озёрах, расположенных на первой речной террасе. Озёра, расположенные на первой речной террасе, ежегодно затапливаются в период весеннего половодья, поэтому условия в них менее стабильны.</w:t>
      </w:r>
    </w:p>
    <w:p w14:paraId="277D1489" w14:textId="4E1E9293" w:rsidR="006A2D3D" w:rsidRDefault="00DC2582" w:rsidP="00D93F27">
      <w:pPr>
        <w:spacing w:line="360" w:lineRule="auto"/>
        <w:ind w:firstLine="851"/>
        <w:contextualSpacing/>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 Работа </w:t>
      </w:r>
      <w:proofErr w:type="spellStart"/>
      <w:r w:rsidR="006A1EE3" w:rsidRPr="00176B69">
        <w:rPr>
          <w:rFonts w:ascii="Times New Roman" w:hAnsi="Times New Roman" w:cs="Times New Roman"/>
          <w:color w:val="000000" w:themeColor="text1"/>
          <w:sz w:val="24"/>
          <w:szCs w:val="24"/>
          <w:lang w:val="en-US"/>
        </w:rPr>
        <w:t>Hammes</w:t>
      </w:r>
      <w:proofErr w:type="spellEnd"/>
      <w:r w:rsidR="006A1EE3">
        <w:rPr>
          <w:rFonts w:ascii="Times New Roman" w:hAnsi="Times New Roman" w:cs="Times New Roman"/>
          <w:color w:val="000000" w:themeColor="text1"/>
          <w:sz w:val="24"/>
          <w:szCs w:val="24"/>
        </w:rPr>
        <w:t xml:space="preserve"> </w:t>
      </w:r>
      <w:r w:rsidR="006A1EE3">
        <w:rPr>
          <w:rFonts w:ascii="Times New Roman" w:hAnsi="Times New Roman" w:cs="Times New Roman"/>
          <w:color w:val="000000" w:themeColor="text1"/>
          <w:sz w:val="24"/>
          <w:szCs w:val="24"/>
          <w:lang w:val="en-US"/>
        </w:rPr>
        <w:t>J</w:t>
      </w:r>
      <w:r w:rsidR="006A1EE3" w:rsidRPr="006A1EE3">
        <w:rPr>
          <w:rFonts w:ascii="Times New Roman" w:hAnsi="Times New Roman" w:cs="Times New Roman"/>
          <w:color w:val="000000" w:themeColor="text1"/>
          <w:sz w:val="24"/>
          <w:szCs w:val="24"/>
        </w:rPr>
        <w:t>.</w:t>
      </w:r>
      <w:r w:rsidR="006A1EE3">
        <w:rPr>
          <w:rFonts w:ascii="Times New Roman" w:hAnsi="Times New Roman" w:cs="Times New Roman"/>
          <w:color w:val="000000" w:themeColor="text1"/>
          <w:sz w:val="24"/>
          <w:szCs w:val="24"/>
          <w:lang w:val="en-US"/>
        </w:rPr>
        <w:t>F</w:t>
      </w:r>
      <w:r w:rsidR="006A1EE3" w:rsidRPr="006A1EE3">
        <w:rPr>
          <w:rFonts w:ascii="Times New Roman" w:hAnsi="Times New Roman" w:cs="Times New Roman"/>
          <w:color w:val="000000" w:themeColor="text1"/>
          <w:sz w:val="24"/>
          <w:szCs w:val="24"/>
        </w:rPr>
        <w:t>.</w:t>
      </w:r>
      <w:r w:rsidR="006A1EE3">
        <w:rPr>
          <w:rFonts w:ascii="Times New Roman" w:hAnsi="Times New Roman" w:cs="Times New Roman"/>
          <w:color w:val="000000" w:themeColor="text1"/>
          <w:sz w:val="24"/>
          <w:szCs w:val="24"/>
        </w:rPr>
        <w:t xml:space="preserve"> (</w:t>
      </w:r>
      <w:r w:rsidR="006A1EE3" w:rsidRPr="006A1EE3">
        <w:rPr>
          <w:rFonts w:ascii="Times New Roman" w:hAnsi="Times New Roman" w:cs="Times New Roman"/>
          <w:color w:val="000000" w:themeColor="text1"/>
          <w:sz w:val="24"/>
          <w:szCs w:val="24"/>
        </w:rPr>
        <w:t>2019</w:t>
      </w:r>
      <w:r w:rsidR="006A1EE3">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 xml:space="preserve">посвящена анализу концентрации растворенного органического углерода и изотопным подписям в водных объектах острова </w:t>
      </w:r>
      <w:proofErr w:type="spellStart"/>
      <w:r w:rsidRPr="00DC2582">
        <w:rPr>
          <w:rFonts w:ascii="Times New Roman" w:hAnsi="Times New Roman" w:cs="Times New Roman"/>
          <w:color w:val="000000" w:themeColor="text1"/>
          <w:sz w:val="24"/>
          <w:szCs w:val="24"/>
        </w:rPr>
        <w:t>Курунгнах</w:t>
      </w:r>
      <w:proofErr w:type="spellEnd"/>
      <w:r w:rsidRPr="00DC2582">
        <w:rPr>
          <w:rFonts w:ascii="Times New Roman" w:hAnsi="Times New Roman" w:cs="Times New Roman"/>
          <w:color w:val="000000" w:themeColor="text1"/>
          <w:sz w:val="24"/>
          <w:szCs w:val="24"/>
        </w:rPr>
        <w:t>. Так</w:t>
      </w:r>
      <w:r w:rsidR="002A364D">
        <w:rPr>
          <w:rFonts w:ascii="Times New Roman" w:hAnsi="Times New Roman" w:cs="Times New Roman"/>
          <w:color w:val="000000" w:themeColor="text1"/>
          <w:sz w:val="24"/>
          <w:szCs w:val="24"/>
        </w:rPr>
        <w:t>,</w:t>
      </w:r>
      <w:r w:rsidR="00761713">
        <w:rPr>
          <w:rFonts w:ascii="Times New Roman" w:hAnsi="Times New Roman" w:cs="Times New Roman"/>
          <w:color w:val="000000" w:themeColor="text1"/>
          <w:sz w:val="24"/>
          <w:szCs w:val="24"/>
        </w:rPr>
        <w:t xml:space="preserve"> согласно статье </w:t>
      </w:r>
      <w:r w:rsidRPr="00DC2582">
        <w:rPr>
          <w:rFonts w:ascii="Times New Roman" w:hAnsi="Times New Roman" w:cs="Times New Roman"/>
          <w:color w:val="000000" w:themeColor="text1"/>
          <w:sz w:val="24"/>
          <w:szCs w:val="24"/>
        </w:rPr>
        <w:t>концентраци</w:t>
      </w:r>
      <w:r w:rsidR="00C24736">
        <w:rPr>
          <w:rFonts w:ascii="Times New Roman" w:hAnsi="Times New Roman" w:cs="Times New Roman"/>
          <w:color w:val="000000" w:themeColor="text1"/>
          <w:sz w:val="24"/>
          <w:szCs w:val="24"/>
        </w:rPr>
        <w:t>и</w:t>
      </w:r>
      <w:r w:rsidRPr="00DC2582">
        <w:rPr>
          <w:rFonts w:ascii="Times New Roman" w:hAnsi="Times New Roman" w:cs="Times New Roman"/>
          <w:color w:val="000000" w:themeColor="text1"/>
          <w:sz w:val="24"/>
          <w:szCs w:val="24"/>
        </w:rPr>
        <w:t xml:space="preserve"> РОУ варьировались от 4.2 мг/л в ручье, впадающем в Лену</w:t>
      </w:r>
      <w:r w:rsidR="00176B69" w:rsidRPr="00176B69">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до 5 мг/л в озере</w:t>
      </w:r>
      <w:r w:rsidR="00176B69" w:rsidRPr="00176B69">
        <w:rPr>
          <w:rFonts w:ascii="Times New Roman" w:hAnsi="Times New Roman" w:cs="Times New Roman"/>
          <w:color w:val="000000" w:themeColor="text1"/>
          <w:sz w:val="24"/>
          <w:szCs w:val="24"/>
        </w:rPr>
        <w:t xml:space="preserve"> </w:t>
      </w:r>
      <w:r w:rsidR="00176B69">
        <w:rPr>
          <w:rFonts w:ascii="Times New Roman" w:hAnsi="Times New Roman" w:cs="Times New Roman"/>
          <w:color w:val="000000" w:themeColor="text1"/>
          <w:sz w:val="24"/>
          <w:szCs w:val="24"/>
          <w:lang w:val="en-US"/>
        </w:rPr>
        <w:t>Lucky</w:t>
      </w:r>
      <w:r w:rsidR="00C24736">
        <w:rPr>
          <w:rFonts w:ascii="Times New Roman" w:hAnsi="Times New Roman" w:cs="Times New Roman"/>
          <w:color w:val="000000" w:themeColor="text1"/>
          <w:sz w:val="24"/>
          <w:szCs w:val="24"/>
        </w:rPr>
        <w:t xml:space="preserve">, в озере </w:t>
      </w:r>
      <w:r w:rsidR="00C24736">
        <w:rPr>
          <w:rFonts w:ascii="Times New Roman" w:hAnsi="Times New Roman" w:cs="Times New Roman"/>
          <w:color w:val="000000" w:themeColor="text1"/>
          <w:sz w:val="24"/>
          <w:szCs w:val="24"/>
          <w:lang w:val="en-US"/>
        </w:rPr>
        <w:t>Oval</w:t>
      </w:r>
      <w:r w:rsidR="00C24736" w:rsidRPr="00C24736">
        <w:rPr>
          <w:rFonts w:ascii="Times New Roman" w:hAnsi="Times New Roman" w:cs="Times New Roman"/>
          <w:color w:val="000000" w:themeColor="text1"/>
          <w:sz w:val="24"/>
          <w:szCs w:val="24"/>
        </w:rPr>
        <w:t xml:space="preserve"> </w:t>
      </w:r>
      <w:r w:rsidR="00C24736">
        <w:rPr>
          <w:rFonts w:ascii="Times New Roman" w:hAnsi="Times New Roman" w:cs="Times New Roman"/>
          <w:color w:val="000000" w:themeColor="text1"/>
          <w:sz w:val="24"/>
          <w:szCs w:val="24"/>
        </w:rPr>
        <w:t>концентрация составила – 4.5 мг/л</w:t>
      </w:r>
      <w:r w:rsidR="00176B69" w:rsidRPr="00176B69">
        <w:rPr>
          <w:rFonts w:ascii="Times New Roman" w:hAnsi="Times New Roman" w:cs="Times New Roman"/>
          <w:color w:val="000000" w:themeColor="text1"/>
          <w:sz w:val="24"/>
          <w:szCs w:val="24"/>
        </w:rPr>
        <w:t xml:space="preserve"> (</w:t>
      </w:r>
      <w:r w:rsidR="00176B69">
        <w:rPr>
          <w:rFonts w:ascii="Times New Roman" w:hAnsi="Times New Roman" w:cs="Times New Roman"/>
          <w:color w:val="000000" w:themeColor="text1"/>
          <w:sz w:val="24"/>
          <w:szCs w:val="24"/>
        </w:rPr>
        <w:t>см. рис 2</w:t>
      </w:r>
      <w:r w:rsidR="00176B69" w:rsidRPr="00176B69">
        <w:rPr>
          <w:rFonts w:ascii="Times New Roman" w:hAnsi="Times New Roman" w:cs="Times New Roman"/>
          <w:color w:val="000000" w:themeColor="text1"/>
          <w:sz w:val="24"/>
          <w:szCs w:val="24"/>
        </w:rPr>
        <w:t>)</w:t>
      </w:r>
      <w:r w:rsidRPr="00DC2582">
        <w:rPr>
          <w:rFonts w:ascii="Times New Roman" w:hAnsi="Times New Roman" w:cs="Times New Roman"/>
          <w:color w:val="000000" w:themeColor="text1"/>
          <w:sz w:val="24"/>
          <w:szCs w:val="24"/>
        </w:rPr>
        <w:t xml:space="preserve">. </w:t>
      </w:r>
    </w:p>
    <w:p w14:paraId="621E1153" w14:textId="0E0FC11D" w:rsidR="00176B69" w:rsidRDefault="00176B69" w:rsidP="00176B69">
      <w:pPr>
        <w:spacing w:line="360" w:lineRule="auto"/>
        <w:contextualSpacing/>
        <w:jc w:val="center"/>
        <w:rPr>
          <w:rFonts w:ascii="Times New Roman" w:hAnsi="Times New Roman" w:cs="Times New Roman"/>
          <w:color w:val="000000" w:themeColor="text1"/>
          <w:sz w:val="24"/>
          <w:szCs w:val="24"/>
        </w:rPr>
      </w:pPr>
      <w:r>
        <w:rPr>
          <w:noProof/>
          <w:lang w:eastAsia="ru-RU"/>
        </w:rPr>
        <w:drawing>
          <wp:inline distT="0" distB="0" distL="0" distR="0" wp14:anchorId="394F416C" wp14:editId="30497B66">
            <wp:extent cx="5086350" cy="3464608"/>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8137" cy="3472637"/>
                    </a:xfrm>
                    <a:prstGeom prst="rect">
                      <a:avLst/>
                    </a:prstGeom>
                  </pic:spPr>
                </pic:pic>
              </a:graphicData>
            </a:graphic>
          </wp:inline>
        </w:drawing>
      </w:r>
    </w:p>
    <w:p w14:paraId="6AA4E302" w14:textId="6499B34C" w:rsidR="00176B69" w:rsidRPr="005C4673" w:rsidRDefault="00176B69" w:rsidP="00353144">
      <w:pPr>
        <w:spacing w:line="360" w:lineRule="auto"/>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w:t>
      </w:r>
      <w:r w:rsidR="0073073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2. Расположение исследуемых озёр на о. </w:t>
      </w:r>
      <w:proofErr w:type="spellStart"/>
      <w:r>
        <w:rPr>
          <w:rFonts w:ascii="Times New Roman" w:hAnsi="Times New Roman" w:cs="Times New Roman"/>
          <w:color w:val="000000" w:themeColor="text1"/>
          <w:sz w:val="24"/>
          <w:szCs w:val="24"/>
        </w:rPr>
        <w:t>Курунгнах</w:t>
      </w:r>
      <w:proofErr w:type="spellEnd"/>
      <w:r w:rsidR="00AE0010">
        <w:rPr>
          <w:rFonts w:ascii="Times New Roman" w:hAnsi="Times New Roman" w:cs="Times New Roman"/>
          <w:color w:val="000000" w:themeColor="text1"/>
          <w:sz w:val="24"/>
          <w:szCs w:val="24"/>
        </w:rPr>
        <w:t xml:space="preserve"> </w:t>
      </w:r>
      <w:r w:rsidRPr="00414F6C">
        <w:rPr>
          <w:rFonts w:ascii="Times New Roman" w:hAnsi="Times New Roman" w:cs="Times New Roman"/>
          <w:color w:val="000000" w:themeColor="text1"/>
          <w:sz w:val="24"/>
          <w:szCs w:val="24"/>
        </w:rPr>
        <w:t>(</w:t>
      </w:r>
      <w:proofErr w:type="spellStart"/>
      <w:r w:rsidRPr="00176B69">
        <w:rPr>
          <w:rFonts w:ascii="Times New Roman" w:hAnsi="Times New Roman" w:cs="Times New Roman"/>
          <w:color w:val="000000" w:themeColor="text1"/>
          <w:sz w:val="24"/>
          <w:szCs w:val="24"/>
          <w:lang w:val="en-US"/>
        </w:rPr>
        <w:t>Hammes</w:t>
      </w:r>
      <w:proofErr w:type="spellEnd"/>
      <w:r w:rsidRPr="00414F6C">
        <w:rPr>
          <w:rFonts w:ascii="Times New Roman" w:hAnsi="Times New Roman" w:cs="Times New Roman"/>
          <w:color w:val="000000" w:themeColor="text1"/>
          <w:sz w:val="24"/>
          <w:szCs w:val="24"/>
        </w:rPr>
        <w:t>, 2019).</w:t>
      </w:r>
    </w:p>
    <w:p w14:paraId="16AFD9D5" w14:textId="21A9C189" w:rsidR="003F0637" w:rsidRDefault="00DC2582" w:rsidP="00736FF9">
      <w:pPr>
        <w:spacing w:line="360" w:lineRule="auto"/>
        <w:ind w:firstLine="709"/>
        <w:contextualSpacing/>
        <w:jc w:val="both"/>
        <w:rPr>
          <w:rFonts w:ascii="Times New Roman" w:hAnsi="Times New Roman" w:cs="Times New Roman"/>
          <w:color w:val="000000" w:themeColor="text1"/>
          <w:sz w:val="24"/>
          <w:szCs w:val="24"/>
        </w:rPr>
      </w:pPr>
      <w:r w:rsidRPr="00DC2582">
        <w:rPr>
          <w:rFonts w:ascii="Times New Roman" w:hAnsi="Times New Roman" w:cs="Times New Roman"/>
          <w:color w:val="000000" w:themeColor="text1"/>
          <w:sz w:val="24"/>
          <w:szCs w:val="24"/>
        </w:rPr>
        <w:t xml:space="preserve">Величина </w:t>
      </w:r>
      <w:r w:rsidR="006A2D3D">
        <w:rPr>
          <w:rFonts w:ascii="Times New Roman" w:hAnsi="Times New Roman" w:cs="Times New Roman"/>
          <w:color w:val="000000" w:themeColor="text1"/>
          <w:sz w:val="24"/>
          <w:szCs w:val="24"/>
        </w:rPr>
        <w:t>изотопов углерода (</w:t>
      </w:r>
      <w:r w:rsidR="005C4673">
        <w:rPr>
          <w:rFonts w:ascii="Times New Roman" w:hAnsi="Times New Roman" w:cs="Times New Roman"/>
          <w:color w:val="000000" w:themeColor="text1"/>
          <w:sz w:val="24"/>
          <w:szCs w:val="24"/>
        </w:rPr>
        <w:t>∆</w:t>
      </w:r>
      <w:r w:rsidRPr="006F4307">
        <w:rPr>
          <w:rFonts w:ascii="Times New Roman" w:hAnsi="Times New Roman" w:cs="Times New Roman"/>
          <w:color w:val="000000" w:themeColor="text1"/>
          <w:sz w:val="24"/>
          <w:szCs w:val="24"/>
          <w:vertAlign w:val="superscript"/>
        </w:rPr>
        <w:t>1</w:t>
      </w:r>
      <w:r w:rsidR="005C4673">
        <w:rPr>
          <w:rFonts w:ascii="Times New Roman" w:hAnsi="Times New Roman" w:cs="Times New Roman"/>
          <w:color w:val="000000" w:themeColor="text1"/>
          <w:sz w:val="24"/>
          <w:szCs w:val="24"/>
          <w:vertAlign w:val="superscript"/>
        </w:rPr>
        <w:t>4</w:t>
      </w:r>
      <w:r w:rsidRPr="00DC2582">
        <w:rPr>
          <w:rFonts w:ascii="Times New Roman" w:hAnsi="Times New Roman" w:cs="Times New Roman"/>
          <w:color w:val="000000" w:themeColor="text1"/>
          <w:sz w:val="24"/>
          <w:szCs w:val="24"/>
        </w:rPr>
        <w:t>C</w:t>
      </w:r>
      <w:r w:rsidR="006A2D3D">
        <w:rPr>
          <w:rFonts w:ascii="Times New Roman" w:hAnsi="Times New Roman" w:cs="Times New Roman"/>
          <w:color w:val="000000" w:themeColor="text1"/>
          <w:sz w:val="24"/>
          <w:szCs w:val="24"/>
        </w:rPr>
        <w:t>)</w:t>
      </w:r>
      <w:r w:rsidR="00350763">
        <w:rPr>
          <w:rFonts w:ascii="Times New Roman" w:hAnsi="Times New Roman" w:cs="Times New Roman"/>
          <w:color w:val="000000" w:themeColor="text1"/>
          <w:sz w:val="24"/>
          <w:szCs w:val="24"/>
        </w:rPr>
        <w:t xml:space="preserve">, отражающая возраст органического материала, </w:t>
      </w:r>
      <w:r w:rsidRPr="00DC2582">
        <w:rPr>
          <w:rFonts w:ascii="Times New Roman" w:hAnsi="Times New Roman" w:cs="Times New Roman"/>
          <w:color w:val="000000" w:themeColor="text1"/>
          <w:sz w:val="24"/>
          <w:szCs w:val="24"/>
        </w:rPr>
        <w:t xml:space="preserve">составляла -370‰ в озере </w:t>
      </w:r>
      <w:r w:rsidR="00774461">
        <w:rPr>
          <w:rFonts w:ascii="Times New Roman" w:hAnsi="Times New Roman" w:cs="Times New Roman"/>
          <w:color w:val="000000" w:themeColor="text1"/>
          <w:sz w:val="24"/>
          <w:szCs w:val="24"/>
          <w:lang w:val="en-US"/>
        </w:rPr>
        <w:t>Lucky</w:t>
      </w:r>
      <w:r w:rsidR="00C24736">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w:t>
      </w:r>
      <w:r w:rsidR="00C24736">
        <w:rPr>
          <w:rFonts w:ascii="Times New Roman" w:hAnsi="Times New Roman" w:cs="Times New Roman"/>
          <w:color w:val="000000" w:themeColor="text1"/>
          <w:sz w:val="24"/>
          <w:szCs w:val="24"/>
        </w:rPr>
        <w:t>320</w:t>
      </w:r>
      <w:r w:rsidRPr="00DC2582">
        <w:rPr>
          <w:rFonts w:ascii="Times New Roman" w:hAnsi="Times New Roman" w:cs="Times New Roman"/>
          <w:color w:val="000000" w:themeColor="text1"/>
          <w:sz w:val="24"/>
          <w:szCs w:val="24"/>
        </w:rPr>
        <w:t xml:space="preserve">‰ в озере </w:t>
      </w:r>
      <w:r w:rsidR="00774461">
        <w:rPr>
          <w:rFonts w:ascii="Times New Roman" w:hAnsi="Times New Roman" w:cs="Times New Roman"/>
          <w:color w:val="000000" w:themeColor="text1"/>
          <w:sz w:val="24"/>
          <w:szCs w:val="24"/>
          <w:lang w:val="en-US"/>
        </w:rPr>
        <w:t>Oval</w:t>
      </w:r>
      <w:r w:rsidR="00C24736">
        <w:rPr>
          <w:rFonts w:ascii="Times New Roman" w:hAnsi="Times New Roman" w:cs="Times New Roman"/>
          <w:color w:val="000000" w:themeColor="text1"/>
          <w:sz w:val="24"/>
          <w:szCs w:val="24"/>
        </w:rPr>
        <w:t>, и -300</w:t>
      </w:r>
      <w:r w:rsidR="00C24736" w:rsidRPr="00DC2582">
        <w:rPr>
          <w:rFonts w:ascii="Times New Roman" w:hAnsi="Times New Roman" w:cs="Times New Roman"/>
          <w:color w:val="000000" w:themeColor="text1"/>
          <w:sz w:val="24"/>
          <w:szCs w:val="24"/>
        </w:rPr>
        <w:t>‰</w:t>
      </w:r>
      <w:r w:rsidR="00C24736">
        <w:rPr>
          <w:rFonts w:ascii="Times New Roman" w:hAnsi="Times New Roman" w:cs="Times New Roman"/>
          <w:color w:val="000000" w:themeColor="text1"/>
          <w:sz w:val="24"/>
          <w:szCs w:val="24"/>
        </w:rPr>
        <w:t xml:space="preserve"> </w:t>
      </w:r>
      <w:r w:rsidR="00C24736" w:rsidRPr="00DC2582">
        <w:rPr>
          <w:rFonts w:ascii="Times New Roman" w:hAnsi="Times New Roman" w:cs="Times New Roman"/>
          <w:color w:val="000000" w:themeColor="text1"/>
          <w:sz w:val="24"/>
          <w:szCs w:val="24"/>
        </w:rPr>
        <w:t>в ручье, впадающем в Лену</w:t>
      </w:r>
      <w:r w:rsidRPr="00DC2582">
        <w:rPr>
          <w:rFonts w:ascii="Times New Roman" w:hAnsi="Times New Roman" w:cs="Times New Roman"/>
          <w:color w:val="000000" w:themeColor="text1"/>
          <w:sz w:val="24"/>
          <w:szCs w:val="24"/>
        </w:rPr>
        <w:t>.</w:t>
      </w:r>
      <w:r w:rsidR="00774461">
        <w:rPr>
          <w:rFonts w:ascii="Times New Roman" w:hAnsi="Times New Roman" w:cs="Times New Roman"/>
          <w:color w:val="000000" w:themeColor="text1"/>
          <w:sz w:val="24"/>
          <w:szCs w:val="24"/>
        </w:rPr>
        <w:t xml:space="preserve"> Более высокие концентрации РОУ и более низкое значение ∆</w:t>
      </w:r>
      <w:r w:rsidR="00774461" w:rsidRPr="006F4307">
        <w:rPr>
          <w:rFonts w:ascii="Times New Roman" w:hAnsi="Times New Roman" w:cs="Times New Roman"/>
          <w:color w:val="000000" w:themeColor="text1"/>
          <w:sz w:val="24"/>
          <w:szCs w:val="24"/>
          <w:vertAlign w:val="superscript"/>
        </w:rPr>
        <w:t>1</w:t>
      </w:r>
      <w:r w:rsidR="00774461">
        <w:rPr>
          <w:rFonts w:ascii="Times New Roman" w:hAnsi="Times New Roman" w:cs="Times New Roman"/>
          <w:color w:val="000000" w:themeColor="text1"/>
          <w:sz w:val="24"/>
          <w:szCs w:val="24"/>
          <w:vertAlign w:val="superscript"/>
        </w:rPr>
        <w:t>4</w:t>
      </w:r>
      <w:r w:rsidR="00774461" w:rsidRPr="00DC2582">
        <w:rPr>
          <w:rFonts w:ascii="Times New Roman" w:hAnsi="Times New Roman" w:cs="Times New Roman"/>
          <w:color w:val="000000" w:themeColor="text1"/>
          <w:sz w:val="24"/>
          <w:szCs w:val="24"/>
        </w:rPr>
        <w:t>C</w:t>
      </w:r>
      <w:r w:rsidR="00774461">
        <w:rPr>
          <w:rFonts w:ascii="Times New Roman" w:hAnsi="Times New Roman" w:cs="Times New Roman"/>
          <w:color w:val="000000" w:themeColor="text1"/>
          <w:sz w:val="24"/>
          <w:szCs w:val="24"/>
        </w:rPr>
        <w:t xml:space="preserve"> в озере </w:t>
      </w:r>
      <w:r w:rsidR="00774461">
        <w:rPr>
          <w:rFonts w:ascii="Times New Roman" w:hAnsi="Times New Roman" w:cs="Times New Roman"/>
          <w:color w:val="000000" w:themeColor="text1"/>
          <w:sz w:val="24"/>
          <w:szCs w:val="24"/>
          <w:lang w:val="en-US"/>
        </w:rPr>
        <w:t>Lucky</w:t>
      </w:r>
      <w:r w:rsidR="00CA6C08">
        <w:rPr>
          <w:rFonts w:ascii="Times New Roman" w:hAnsi="Times New Roman" w:cs="Times New Roman"/>
          <w:color w:val="000000" w:themeColor="text1"/>
          <w:sz w:val="24"/>
          <w:szCs w:val="24"/>
        </w:rPr>
        <w:t xml:space="preserve"> по сравнению с озером </w:t>
      </w:r>
      <w:r w:rsidR="00CA6C08">
        <w:rPr>
          <w:rFonts w:ascii="Times New Roman" w:hAnsi="Times New Roman" w:cs="Times New Roman"/>
          <w:color w:val="000000" w:themeColor="text1"/>
          <w:sz w:val="24"/>
          <w:szCs w:val="24"/>
          <w:lang w:val="en-US"/>
        </w:rPr>
        <w:t>Oval</w:t>
      </w:r>
      <w:r w:rsidR="00CA6C08" w:rsidRPr="00CA6C08">
        <w:rPr>
          <w:rFonts w:ascii="Times New Roman" w:hAnsi="Times New Roman" w:cs="Times New Roman"/>
          <w:color w:val="000000" w:themeColor="text1"/>
          <w:sz w:val="24"/>
          <w:szCs w:val="24"/>
        </w:rPr>
        <w:t xml:space="preserve"> </w:t>
      </w:r>
      <w:r w:rsidR="00CA6C08">
        <w:rPr>
          <w:rFonts w:ascii="Times New Roman" w:hAnsi="Times New Roman" w:cs="Times New Roman"/>
          <w:color w:val="000000" w:themeColor="text1"/>
          <w:sz w:val="24"/>
          <w:szCs w:val="24"/>
        </w:rPr>
        <w:t>и ручьём</w:t>
      </w:r>
      <w:r w:rsidR="00774461">
        <w:rPr>
          <w:rFonts w:ascii="Times New Roman" w:hAnsi="Times New Roman" w:cs="Times New Roman"/>
          <w:color w:val="000000" w:themeColor="text1"/>
          <w:sz w:val="24"/>
          <w:szCs w:val="24"/>
        </w:rPr>
        <w:t xml:space="preserve"> связано с береговой эрозией</w:t>
      </w:r>
      <w:r w:rsidR="00917B49">
        <w:rPr>
          <w:rFonts w:ascii="Times New Roman" w:hAnsi="Times New Roman" w:cs="Times New Roman"/>
          <w:color w:val="000000" w:themeColor="text1"/>
          <w:sz w:val="24"/>
          <w:szCs w:val="24"/>
        </w:rPr>
        <w:t>, поскольку в</w:t>
      </w:r>
      <w:r w:rsidR="00774461">
        <w:rPr>
          <w:rFonts w:ascii="Times New Roman" w:hAnsi="Times New Roman" w:cs="Times New Roman"/>
          <w:color w:val="000000" w:themeColor="text1"/>
          <w:sz w:val="24"/>
          <w:szCs w:val="24"/>
        </w:rPr>
        <w:t xml:space="preserve"> результате</w:t>
      </w:r>
      <w:r w:rsidR="00917B49">
        <w:rPr>
          <w:rFonts w:ascii="Times New Roman" w:hAnsi="Times New Roman" w:cs="Times New Roman"/>
          <w:color w:val="000000" w:themeColor="text1"/>
          <w:sz w:val="24"/>
          <w:szCs w:val="24"/>
        </w:rPr>
        <w:t xml:space="preserve"> неё</w:t>
      </w:r>
      <w:r w:rsidR="00774461">
        <w:rPr>
          <w:rFonts w:ascii="Times New Roman" w:hAnsi="Times New Roman" w:cs="Times New Roman"/>
          <w:color w:val="000000" w:themeColor="text1"/>
          <w:sz w:val="24"/>
          <w:szCs w:val="24"/>
        </w:rPr>
        <w:t xml:space="preserve"> в озеро попадает накопленное в </w:t>
      </w:r>
      <w:proofErr w:type="spellStart"/>
      <w:r w:rsidR="00774461">
        <w:rPr>
          <w:rFonts w:ascii="Times New Roman" w:hAnsi="Times New Roman" w:cs="Times New Roman"/>
          <w:color w:val="000000" w:themeColor="text1"/>
          <w:sz w:val="24"/>
          <w:szCs w:val="24"/>
        </w:rPr>
        <w:t>едомных</w:t>
      </w:r>
      <w:proofErr w:type="spellEnd"/>
      <w:r w:rsidR="00774461">
        <w:rPr>
          <w:rFonts w:ascii="Times New Roman" w:hAnsi="Times New Roman" w:cs="Times New Roman"/>
          <w:color w:val="000000" w:themeColor="text1"/>
          <w:sz w:val="24"/>
          <w:szCs w:val="24"/>
        </w:rPr>
        <w:t xml:space="preserve"> отложениях органическое вещество.</w:t>
      </w:r>
      <w:r w:rsidR="00350763">
        <w:rPr>
          <w:rFonts w:ascii="Times New Roman" w:hAnsi="Times New Roman" w:cs="Times New Roman"/>
          <w:color w:val="000000" w:themeColor="text1"/>
          <w:sz w:val="24"/>
          <w:szCs w:val="24"/>
        </w:rPr>
        <w:t xml:space="preserve"> Более низкие концентрации РОУ и более высокие</w:t>
      </w:r>
      <w:r w:rsidR="00350763" w:rsidRPr="00350763">
        <w:rPr>
          <w:rFonts w:ascii="Times New Roman" w:hAnsi="Times New Roman" w:cs="Times New Roman"/>
          <w:color w:val="000000" w:themeColor="text1"/>
          <w:sz w:val="24"/>
          <w:szCs w:val="24"/>
        </w:rPr>
        <w:t xml:space="preserve"> </w:t>
      </w:r>
      <w:r w:rsidR="00350763">
        <w:rPr>
          <w:rFonts w:ascii="Times New Roman" w:hAnsi="Times New Roman" w:cs="Times New Roman"/>
          <w:color w:val="000000" w:themeColor="text1"/>
          <w:sz w:val="24"/>
          <w:szCs w:val="24"/>
        </w:rPr>
        <w:t>значение ∆</w:t>
      </w:r>
      <w:r w:rsidR="00350763" w:rsidRPr="006F4307">
        <w:rPr>
          <w:rFonts w:ascii="Times New Roman" w:hAnsi="Times New Roman" w:cs="Times New Roman"/>
          <w:color w:val="000000" w:themeColor="text1"/>
          <w:sz w:val="24"/>
          <w:szCs w:val="24"/>
          <w:vertAlign w:val="superscript"/>
        </w:rPr>
        <w:t>1</w:t>
      </w:r>
      <w:r w:rsidR="00350763">
        <w:rPr>
          <w:rFonts w:ascii="Times New Roman" w:hAnsi="Times New Roman" w:cs="Times New Roman"/>
          <w:color w:val="000000" w:themeColor="text1"/>
          <w:sz w:val="24"/>
          <w:szCs w:val="24"/>
          <w:vertAlign w:val="superscript"/>
        </w:rPr>
        <w:t>4</w:t>
      </w:r>
      <w:r w:rsidR="00350763" w:rsidRPr="00DC2582">
        <w:rPr>
          <w:rFonts w:ascii="Times New Roman" w:hAnsi="Times New Roman" w:cs="Times New Roman"/>
          <w:color w:val="000000" w:themeColor="text1"/>
          <w:sz w:val="24"/>
          <w:szCs w:val="24"/>
        </w:rPr>
        <w:t>C</w:t>
      </w:r>
      <w:r w:rsidR="00350763">
        <w:rPr>
          <w:rFonts w:ascii="Times New Roman" w:hAnsi="Times New Roman" w:cs="Times New Roman"/>
          <w:color w:val="000000" w:themeColor="text1"/>
          <w:sz w:val="24"/>
          <w:szCs w:val="24"/>
        </w:rPr>
        <w:t xml:space="preserve"> в ручье, впадающем в Лену, </w:t>
      </w:r>
      <w:r w:rsidR="00A52B92">
        <w:rPr>
          <w:rFonts w:ascii="Times New Roman" w:hAnsi="Times New Roman" w:cs="Times New Roman"/>
          <w:color w:val="000000" w:themeColor="text1"/>
          <w:sz w:val="24"/>
          <w:szCs w:val="24"/>
        </w:rPr>
        <w:t xml:space="preserve">вероятно, </w:t>
      </w:r>
      <w:r w:rsidR="00A52B92">
        <w:rPr>
          <w:rFonts w:ascii="Times New Roman" w:hAnsi="Times New Roman" w:cs="Times New Roman"/>
          <w:color w:val="000000" w:themeColor="text1"/>
          <w:sz w:val="24"/>
          <w:szCs w:val="24"/>
        </w:rPr>
        <w:lastRenderedPageBreak/>
        <w:t xml:space="preserve">можно объяснить тем, что органический углерод </w:t>
      </w:r>
      <w:proofErr w:type="spellStart"/>
      <w:r w:rsidR="00A52B92">
        <w:rPr>
          <w:rFonts w:ascii="Times New Roman" w:hAnsi="Times New Roman" w:cs="Times New Roman"/>
          <w:color w:val="000000" w:themeColor="text1"/>
          <w:sz w:val="24"/>
          <w:szCs w:val="24"/>
        </w:rPr>
        <w:t>метабилизируется</w:t>
      </w:r>
      <w:proofErr w:type="spellEnd"/>
      <w:r w:rsidR="00A52B92">
        <w:rPr>
          <w:rFonts w:ascii="Times New Roman" w:hAnsi="Times New Roman" w:cs="Times New Roman"/>
          <w:color w:val="000000" w:themeColor="text1"/>
          <w:sz w:val="24"/>
          <w:szCs w:val="24"/>
        </w:rPr>
        <w:t xml:space="preserve"> микроорганизмами.</w:t>
      </w:r>
      <w:r w:rsidRPr="00DC2582">
        <w:rPr>
          <w:rFonts w:ascii="Times New Roman" w:hAnsi="Times New Roman" w:cs="Times New Roman"/>
          <w:color w:val="000000" w:themeColor="text1"/>
          <w:sz w:val="24"/>
          <w:szCs w:val="24"/>
        </w:rPr>
        <w:br/>
      </w:r>
      <w:r w:rsidR="00D93F27">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Исследованию производства, эмиссии, окисления метана (</w:t>
      </w:r>
      <w:r w:rsidRPr="00DC2582">
        <w:rPr>
          <w:rFonts w:ascii="Times New Roman" w:hAnsi="Times New Roman" w:cs="Times New Roman"/>
          <w:color w:val="000000" w:themeColor="text1"/>
          <w:sz w:val="24"/>
          <w:szCs w:val="24"/>
          <w:lang w:val="en-US"/>
        </w:rPr>
        <w:t>CH</w:t>
      </w:r>
      <w:r w:rsidRPr="00DC2582">
        <w:rPr>
          <w:rFonts w:ascii="Times New Roman" w:hAnsi="Times New Roman" w:cs="Times New Roman"/>
          <w:color w:val="000000" w:themeColor="text1"/>
          <w:sz w:val="24"/>
          <w:szCs w:val="24"/>
        </w:rPr>
        <w:t xml:space="preserve">4) в полигональных прудах посвящена работа </w:t>
      </w:r>
      <w:r w:rsidRPr="00DC2582">
        <w:rPr>
          <w:rFonts w:ascii="Times New Roman" w:hAnsi="Times New Roman" w:cs="Times New Roman"/>
          <w:color w:val="000000" w:themeColor="text1"/>
          <w:sz w:val="24"/>
          <w:szCs w:val="24"/>
          <w:lang w:val="en-US"/>
        </w:rPr>
        <w:t>Knoblauch</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C</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O</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et</w:t>
      </w:r>
      <w:r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lang w:val="en-US"/>
        </w:rPr>
        <w:t>al</w:t>
      </w:r>
      <w:r w:rsidRPr="00DC2582">
        <w:rPr>
          <w:rFonts w:ascii="Times New Roman" w:hAnsi="Times New Roman" w:cs="Times New Roman"/>
          <w:color w:val="000000" w:themeColor="text1"/>
          <w:sz w:val="24"/>
          <w:szCs w:val="24"/>
        </w:rPr>
        <w:t xml:space="preserve">. (2016). Согласно исследованиям в незамерзших донных отложениях концентрации метана составили 0.5 и 1.3 </w:t>
      </w:r>
      <w:proofErr w:type="spellStart"/>
      <w:r w:rsidRPr="00DC2582">
        <w:rPr>
          <w:rFonts w:ascii="Times New Roman" w:hAnsi="Times New Roman" w:cs="Times New Roman"/>
          <w:color w:val="000000" w:themeColor="text1"/>
          <w:sz w:val="24"/>
          <w:szCs w:val="24"/>
        </w:rPr>
        <w:t>ммоль</w:t>
      </w:r>
      <w:proofErr w:type="spellEnd"/>
      <w:r w:rsidRPr="00DC2582">
        <w:rPr>
          <w:rFonts w:ascii="Times New Roman" w:hAnsi="Times New Roman" w:cs="Times New Roman"/>
          <w:color w:val="000000" w:themeColor="text1"/>
          <w:sz w:val="24"/>
          <w:szCs w:val="24"/>
        </w:rPr>
        <w:t xml:space="preserve"> </w:t>
      </w:r>
      <w:r w:rsidR="003F0637">
        <w:rPr>
          <w:rFonts w:ascii="Times New Roman" w:hAnsi="Times New Roman" w:cs="Times New Roman"/>
          <w:color w:val="000000" w:themeColor="text1"/>
          <w:sz w:val="24"/>
          <w:szCs w:val="24"/>
          <w:lang w:val="en-US"/>
        </w:rPr>
        <w:t>l</w:t>
      </w:r>
      <w:r w:rsidRPr="008E1A3C">
        <w:rPr>
          <w:rFonts w:ascii="Times New Roman" w:hAnsi="Times New Roman" w:cs="Times New Roman"/>
          <w:color w:val="000000" w:themeColor="text1"/>
          <w:sz w:val="24"/>
          <w:szCs w:val="24"/>
          <w:vertAlign w:val="superscript"/>
        </w:rPr>
        <w:t>-1</w:t>
      </w:r>
      <w:r w:rsidRPr="00DC2582">
        <w:rPr>
          <w:rFonts w:ascii="Times New Roman" w:hAnsi="Times New Roman" w:cs="Times New Roman"/>
          <w:color w:val="000000" w:themeColor="text1"/>
          <w:sz w:val="24"/>
          <w:szCs w:val="24"/>
        </w:rPr>
        <w:t xml:space="preserve">. </w:t>
      </w:r>
      <w:r w:rsidR="003F0637">
        <w:rPr>
          <w:rFonts w:ascii="Times New Roman" w:hAnsi="Times New Roman" w:cs="Times New Roman"/>
          <w:color w:val="000000" w:themeColor="text1"/>
          <w:sz w:val="24"/>
          <w:szCs w:val="24"/>
        </w:rPr>
        <w:t xml:space="preserve">В </w:t>
      </w:r>
      <w:r w:rsidR="003F0637" w:rsidRPr="00DC2582">
        <w:rPr>
          <w:rFonts w:ascii="Times New Roman" w:hAnsi="Times New Roman" w:cs="Times New Roman"/>
          <w:color w:val="000000" w:themeColor="text1"/>
          <w:sz w:val="24"/>
          <w:szCs w:val="24"/>
        </w:rPr>
        <w:t xml:space="preserve">замерзших донных отложениях концентрации метана </w:t>
      </w:r>
      <w:r w:rsidR="003F0637">
        <w:rPr>
          <w:rFonts w:ascii="Times New Roman" w:hAnsi="Times New Roman" w:cs="Times New Roman"/>
          <w:color w:val="000000" w:themeColor="text1"/>
          <w:sz w:val="24"/>
          <w:szCs w:val="24"/>
        </w:rPr>
        <w:t>были гораздо выше – 6.4</w:t>
      </w:r>
      <w:r w:rsidR="003F0637" w:rsidRPr="003F0637">
        <w:rPr>
          <w:rFonts w:ascii="Times New Roman" w:hAnsi="Times New Roman" w:cs="Times New Roman"/>
          <w:color w:val="000000" w:themeColor="text1"/>
          <w:sz w:val="24"/>
          <w:szCs w:val="24"/>
        </w:rPr>
        <w:t xml:space="preserve"> </w:t>
      </w:r>
      <w:proofErr w:type="spellStart"/>
      <w:r w:rsidR="003F0637" w:rsidRPr="00DC2582">
        <w:rPr>
          <w:rFonts w:ascii="Times New Roman" w:hAnsi="Times New Roman" w:cs="Times New Roman"/>
          <w:color w:val="000000" w:themeColor="text1"/>
          <w:sz w:val="24"/>
          <w:szCs w:val="24"/>
        </w:rPr>
        <w:t>ммоль</w:t>
      </w:r>
      <w:proofErr w:type="spellEnd"/>
      <w:r w:rsidR="003F0637" w:rsidRPr="00DC2582">
        <w:rPr>
          <w:rFonts w:ascii="Times New Roman" w:hAnsi="Times New Roman" w:cs="Times New Roman"/>
          <w:color w:val="000000" w:themeColor="text1"/>
          <w:sz w:val="24"/>
          <w:szCs w:val="24"/>
        </w:rPr>
        <w:t xml:space="preserve"> </w:t>
      </w:r>
      <w:r w:rsidR="003F0637">
        <w:rPr>
          <w:rFonts w:ascii="Times New Roman" w:hAnsi="Times New Roman" w:cs="Times New Roman"/>
          <w:color w:val="000000" w:themeColor="text1"/>
          <w:sz w:val="24"/>
          <w:szCs w:val="24"/>
          <w:lang w:val="en-US"/>
        </w:rPr>
        <w:t>l</w:t>
      </w:r>
      <w:r w:rsidR="003F0637" w:rsidRPr="008E1A3C">
        <w:rPr>
          <w:rFonts w:ascii="Times New Roman" w:hAnsi="Times New Roman" w:cs="Times New Roman"/>
          <w:color w:val="000000" w:themeColor="text1"/>
          <w:sz w:val="24"/>
          <w:szCs w:val="24"/>
          <w:vertAlign w:val="superscript"/>
        </w:rPr>
        <w:t>-1</w:t>
      </w:r>
      <w:r w:rsidR="003F0637">
        <w:rPr>
          <w:rFonts w:ascii="Times New Roman" w:hAnsi="Times New Roman" w:cs="Times New Roman"/>
          <w:color w:val="000000" w:themeColor="text1"/>
          <w:sz w:val="24"/>
          <w:szCs w:val="24"/>
        </w:rPr>
        <w:t>.</w:t>
      </w:r>
      <w:r w:rsidR="003F0637" w:rsidRPr="00DC2582">
        <w:rPr>
          <w:rFonts w:ascii="Times New Roman" w:hAnsi="Times New Roman" w:cs="Times New Roman"/>
          <w:color w:val="000000" w:themeColor="text1"/>
          <w:sz w:val="24"/>
          <w:szCs w:val="24"/>
        </w:rPr>
        <w:t xml:space="preserve"> </w:t>
      </w:r>
      <w:r w:rsidRPr="00DC2582">
        <w:rPr>
          <w:rFonts w:ascii="Times New Roman" w:hAnsi="Times New Roman" w:cs="Times New Roman"/>
          <w:color w:val="000000" w:themeColor="text1"/>
          <w:sz w:val="24"/>
          <w:szCs w:val="24"/>
        </w:rPr>
        <w:t xml:space="preserve">Высокие концентрации связаны с тем, что содержащие метан пузырьки газа, застрявшие в ледовой массе, высвободились в процессе таяния льда. </w:t>
      </w:r>
      <w:r w:rsidR="003F0637">
        <w:rPr>
          <w:rFonts w:ascii="Times New Roman" w:hAnsi="Times New Roman" w:cs="Times New Roman"/>
          <w:color w:val="000000" w:themeColor="text1"/>
          <w:sz w:val="24"/>
          <w:szCs w:val="24"/>
        </w:rPr>
        <w:t xml:space="preserve">На поверхности субаквальных почв </w:t>
      </w:r>
      <w:r w:rsidR="003F0637" w:rsidRPr="00DC2582">
        <w:rPr>
          <w:rFonts w:ascii="Times New Roman" w:hAnsi="Times New Roman" w:cs="Times New Roman"/>
          <w:color w:val="000000" w:themeColor="text1"/>
          <w:sz w:val="24"/>
          <w:szCs w:val="24"/>
        </w:rPr>
        <w:t xml:space="preserve">концентрации метана составили </w:t>
      </w:r>
      <w:r w:rsidR="003F0637">
        <w:rPr>
          <w:rFonts w:ascii="Times New Roman" w:hAnsi="Times New Roman" w:cs="Times New Roman"/>
          <w:color w:val="000000" w:themeColor="text1"/>
          <w:sz w:val="24"/>
          <w:szCs w:val="24"/>
        </w:rPr>
        <w:t xml:space="preserve">4 </w:t>
      </w:r>
      <w:proofErr w:type="spellStart"/>
      <w:r w:rsidR="003F0637" w:rsidRPr="00DC2582">
        <w:rPr>
          <w:rFonts w:ascii="Times New Roman" w:hAnsi="Times New Roman" w:cs="Times New Roman"/>
          <w:color w:val="000000" w:themeColor="text1"/>
          <w:sz w:val="24"/>
          <w:szCs w:val="24"/>
        </w:rPr>
        <w:t>м</w:t>
      </w:r>
      <w:r w:rsidR="003F0637">
        <w:rPr>
          <w:rFonts w:ascii="Times New Roman" w:hAnsi="Times New Roman" w:cs="Times New Roman"/>
          <w:color w:val="000000" w:themeColor="text1"/>
          <w:sz w:val="24"/>
          <w:szCs w:val="24"/>
        </w:rPr>
        <w:t>к</w:t>
      </w:r>
      <w:r w:rsidR="003F0637" w:rsidRPr="00DC2582">
        <w:rPr>
          <w:rFonts w:ascii="Times New Roman" w:hAnsi="Times New Roman" w:cs="Times New Roman"/>
          <w:color w:val="000000" w:themeColor="text1"/>
          <w:sz w:val="24"/>
          <w:szCs w:val="24"/>
        </w:rPr>
        <w:t>моль</w:t>
      </w:r>
      <w:proofErr w:type="spellEnd"/>
      <w:r w:rsidR="003F0637" w:rsidRPr="00DC2582">
        <w:rPr>
          <w:rFonts w:ascii="Times New Roman" w:hAnsi="Times New Roman" w:cs="Times New Roman"/>
          <w:color w:val="000000" w:themeColor="text1"/>
          <w:sz w:val="24"/>
          <w:szCs w:val="24"/>
        </w:rPr>
        <w:t xml:space="preserve"> </w:t>
      </w:r>
      <w:r w:rsidR="003F0637">
        <w:rPr>
          <w:rFonts w:ascii="Times New Roman" w:hAnsi="Times New Roman" w:cs="Times New Roman"/>
          <w:color w:val="000000" w:themeColor="text1"/>
          <w:sz w:val="24"/>
          <w:szCs w:val="24"/>
          <w:lang w:val="en-US"/>
        </w:rPr>
        <w:t>l</w:t>
      </w:r>
      <w:r w:rsidR="003F0637" w:rsidRPr="003F0637">
        <w:rPr>
          <w:rFonts w:ascii="Times New Roman" w:hAnsi="Times New Roman" w:cs="Times New Roman"/>
          <w:color w:val="000000" w:themeColor="text1"/>
          <w:sz w:val="24"/>
          <w:szCs w:val="24"/>
          <w:vertAlign w:val="superscript"/>
        </w:rPr>
        <w:t>-1</w:t>
      </w:r>
      <w:r w:rsidR="003F0637">
        <w:rPr>
          <w:rFonts w:ascii="Times New Roman" w:hAnsi="Times New Roman" w:cs="Times New Roman"/>
          <w:color w:val="000000" w:themeColor="text1"/>
          <w:sz w:val="24"/>
          <w:szCs w:val="24"/>
        </w:rPr>
        <w:t xml:space="preserve">. </w:t>
      </w:r>
      <w:r w:rsidRPr="003F0637">
        <w:rPr>
          <w:rFonts w:ascii="Times New Roman" w:hAnsi="Times New Roman" w:cs="Times New Roman"/>
          <w:color w:val="000000" w:themeColor="text1"/>
          <w:sz w:val="24"/>
          <w:szCs w:val="24"/>
        </w:rPr>
        <w:t>Концентрации</w:t>
      </w:r>
      <w:r w:rsidRPr="00DC2582">
        <w:rPr>
          <w:rFonts w:ascii="Times New Roman" w:hAnsi="Times New Roman" w:cs="Times New Roman"/>
          <w:color w:val="000000" w:themeColor="text1"/>
          <w:sz w:val="24"/>
          <w:szCs w:val="24"/>
        </w:rPr>
        <w:t xml:space="preserve"> кислорода в поверхностном слое изученных водных объектов были высокими, но постепенно снижались </w:t>
      </w:r>
      <w:bookmarkStart w:id="171" w:name="_Toc102382243"/>
      <w:r w:rsidR="003F0637">
        <w:rPr>
          <w:rFonts w:ascii="Times New Roman" w:hAnsi="Times New Roman" w:cs="Times New Roman"/>
          <w:color w:val="000000" w:themeColor="text1"/>
          <w:sz w:val="24"/>
          <w:szCs w:val="24"/>
        </w:rPr>
        <w:t>с глубиной.</w:t>
      </w:r>
      <w:r w:rsidR="00CF0626">
        <w:rPr>
          <w:rFonts w:ascii="Times New Roman" w:hAnsi="Times New Roman" w:cs="Times New Roman"/>
          <w:color w:val="000000" w:themeColor="text1"/>
          <w:sz w:val="24"/>
          <w:szCs w:val="24"/>
        </w:rPr>
        <w:t xml:space="preserve"> Концентрации метана в краевых </w:t>
      </w:r>
      <w:r w:rsidR="00B93C80">
        <w:rPr>
          <w:rFonts w:ascii="Times New Roman" w:hAnsi="Times New Roman" w:cs="Times New Roman"/>
          <w:color w:val="000000" w:themeColor="text1"/>
          <w:sz w:val="24"/>
          <w:szCs w:val="24"/>
        </w:rPr>
        <w:t>частях полигональных прудов выше, чем в центральных. В краевых частях полигональных прудов обитает большое количество сосудистых растений, в ризосфере которых и происходит продуцирование метана.</w:t>
      </w:r>
    </w:p>
    <w:p w14:paraId="211E8CF4" w14:textId="2BBB3F7D" w:rsidR="00F77DDB" w:rsidRDefault="00F77DDB" w:rsidP="003F0637">
      <w:pPr>
        <w:spacing w:line="360" w:lineRule="auto"/>
        <w:contextualSpacing/>
        <w:jc w:val="both"/>
        <w:rPr>
          <w:rFonts w:ascii="Times New Roman" w:hAnsi="Times New Roman" w:cs="Times New Roman"/>
          <w:color w:val="000000" w:themeColor="text1"/>
          <w:sz w:val="24"/>
          <w:szCs w:val="24"/>
        </w:rPr>
      </w:pPr>
    </w:p>
    <w:p w14:paraId="497F5B7A" w14:textId="05E446FE"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21842D41" w14:textId="7FFD682E"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3792B24F" w14:textId="5BBC64A9"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656E8281" w14:textId="32D1F538"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3BB94208" w14:textId="7F391738"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4C3CC53D" w14:textId="225492A3"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218A4451" w14:textId="53107E67"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3ACE1866" w14:textId="35E350A1"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6C98F499" w14:textId="3C053470"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2EB99045" w14:textId="12EC0E99"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04F8D209" w14:textId="76BA4FE3"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6497A7C8" w14:textId="6DA668D7"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24110448" w14:textId="492361A3"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6D6582A1" w14:textId="6A514136"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4A3FB605" w14:textId="0936ABE5"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116D2E03" w14:textId="77777777"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21276E5F" w14:textId="77777777" w:rsidR="008A268E" w:rsidRDefault="008A268E" w:rsidP="003F0637">
      <w:pPr>
        <w:spacing w:line="360" w:lineRule="auto"/>
        <w:contextualSpacing/>
        <w:jc w:val="both"/>
        <w:rPr>
          <w:rFonts w:ascii="Times New Roman" w:hAnsi="Times New Roman" w:cs="Times New Roman"/>
          <w:color w:val="000000" w:themeColor="text1"/>
          <w:sz w:val="24"/>
          <w:szCs w:val="24"/>
        </w:rPr>
      </w:pPr>
    </w:p>
    <w:p w14:paraId="404BD6A6" w14:textId="1D32911D" w:rsidR="00460F5B" w:rsidRPr="00730737" w:rsidRDefault="00730737" w:rsidP="00730737">
      <w:pPr>
        <w:pStyle w:val="a3"/>
        <w:keepNext/>
        <w:keepLines/>
        <w:spacing w:before="240" w:after="0" w:line="360" w:lineRule="auto"/>
        <w:jc w:val="center"/>
        <w:outlineLvl w:val="0"/>
        <w:rPr>
          <w:rFonts w:ascii="Times New Roman" w:eastAsiaTheme="majorEastAsia" w:hAnsi="Times New Roman" w:cs="Times New Roman"/>
          <w:b/>
          <w:color w:val="000000" w:themeColor="text1"/>
          <w:sz w:val="28"/>
          <w:szCs w:val="28"/>
        </w:rPr>
      </w:pPr>
      <w:bookmarkStart w:id="172" w:name="_Toc103969791"/>
      <w:r>
        <w:rPr>
          <w:rFonts w:ascii="Times New Roman" w:eastAsiaTheme="majorEastAsia" w:hAnsi="Times New Roman" w:cs="Times New Roman"/>
          <w:b/>
          <w:color w:val="000000" w:themeColor="text1"/>
          <w:sz w:val="28"/>
          <w:szCs w:val="28"/>
        </w:rPr>
        <w:lastRenderedPageBreak/>
        <w:t>3.</w:t>
      </w:r>
      <w:r w:rsidRPr="00730737">
        <w:rPr>
          <w:rFonts w:ascii="Times New Roman" w:eastAsiaTheme="majorEastAsia" w:hAnsi="Times New Roman" w:cs="Times New Roman"/>
          <w:b/>
          <w:color w:val="000000" w:themeColor="text1"/>
          <w:sz w:val="28"/>
          <w:szCs w:val="28"/>
        </w:rPr>
        <w:t xml:space="preserve"> </w:t>
      </w:r>
      <w:r w:rsidR="00460F5B" w:rsidRPr="00730737">
        <w:rPr>
          <w:rFonts w:ascii="Times New Roman" w:eastAsiaTheme="majorEastAsia" w:hAnsi="Times New Roman" w:cs="Times New Roman"/>
          <w:b/>
          <w:color w:val="000000" w:themeColor="text1"/>
          <w:sz w:val="28"/>
          <w:szCs w:val="28"/>
        </w:rPr>
        <w:t>Материалы и методы</w:t>
      </w:r>
      <w:bookmarkStart w:id="173" w:name="_Toc103964234"/>
      <w:bookmarkStart w:id="174" w:name="_Toc103964496"/>
      <w:bookmarkStart w:id="175" w:name="_Toc103964621"/>
      <w:bookmarkStart w:id="176" w:name="_Toc103964919"/>
      <w:bookmarkEnd w:id="172"/>
      <w:bookmarkEnd w:id="173"/>
      <w:bookmarkEnd w:id="174"/>
      <w:bookmarkEnd w:id="175"/>
      <w:bookmarkEnd w:id="176"/>
    </w:p>
    <w:p w14:paraId="60C1F8E2" w14:textId="77777777" w:rsidR="00730737" w:rsidRPr="00730737" w:rsidRDefault="00730737" w:rsidP="00730737">
      <w:pPr>
        <w:pStyle w:val="a3"/>
        <w:keepNext/>
        <w:keepLines/>
        <w:spacing w:before="40" w:after="0" w:line="360" w:lineRule="auto"/>
        <w:ind w:left="360"/>
        <w:outlineLvl w:val="1"/>
        <w:rPr>
          <w:rFonts w:ascii="Times New Roman" w:eastAsiaTheme="majorEastAsia" w:hAnsi="Times New Roman" w:cs="Times New Roman"/>
          <w:b/>
          <w:vanish/>
          <w:color w:val="000000" w:themeColor="text1"/>
          <w:sz w:val="24"/>
          <w:szCs w:val="28"/>
        </w:rPr>
      </w:pPr>
    </w:p>
    <w:p w14:paraId="49F374B7" w14:textId="77777777" w:rsidR="00730737" w:rsidRPr="00730737" w:rsidRDefault="00730737" w:rsidP="00730737">
      <w:pPr>
        <w:pStyle w:val="a3"/>
        <w:keepNext/>
        <w:keepLines/>
        <w:numPr>
          <w:ilvl w:val="0"/>
          <w:numId w:val="7"/>
        </w:numPr>
        <w:spacing w:before="40" w:after="0" w:line="360" w:lineRule="auto"/>
        <w:jc w:val="center"/>
        <w:outlineLvl w:val="1"/>
        <w:rPr>
          <w:rFonts w:ascii="Times New Roman" w:eastAsiaTheme="majorEastAsia" w:hAnsi="Times New Roman" w:cs="Times New Roman"/>
          <w:b/>
          <w:vanish/>
          <w:color w:val="000000" w:themeColor="text1"/>
          <w:sz w:val="24"/>
          <w:szCs w:val="28"/>
        </w:rPr>
      </w:pPr>
      <w:bookmarkStart w:id="177" w:name="_Toc103967094"/>
      <w:bookmarkStart w:id="178" w:name="_Toc103969750"/>
      <w:bookmarkStart w:id="179" w:name="_Toc103969792"/>
      <w:bookmarkEnd w:id="177"/>
      <w:bookmarkEnd w:id="178"/>
      <w:bookmarkEnd w:id="179"/>
    </w:p>
    <w:p w14:paraId="5B9A6EF7" w14:textId="65174D0A" w:rsidR="00460F5B" w:rsidRPr="005F5A27" w:rsidRDefault="00460F5B" w:rsidP="00730737">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8"/>
        </w:rPr>
      </w:pPr>
      <w:bookmarkStart w:id="180" w:name="_Toc103969793"/>
      <w:r>
        <w:rPr>
          <w:rFonts w:ascii="Times New Roman" w:eastAsiaTheme="majorEastAsia" w:hAnsi="Times New Roman" w:cs="Times New Roman"/>
          <w:b/>
          <w:color w:val="000000" w:themeColor="text1"/>
          <w:sz w:val="24"/>
          <w:szCs w:val="28"/>
        </w:rPr>
        <w:t>М</w:t>
      </w:r>
      <w:r w:rsidRPr="005F5A27">
        <w:rPr>
          <w:rFonts w:ascii="Times New Roman" w:eastAsiaTheme="majorEastAsia" w:hAnsi="Times New Roman" w:cs="Times New Roman"/>
          <w:b/>
          <w:color w:val="000000" w:themeColor="text1"/>
          <w:sz w:val="24"/>
          <w:szCs w:val="28"/>
        </w:rPr>
        <w:t>етодологические основы оценки состояния и устойчивости водоемов</w:t>
      </w:r>
      <w:bookmarkEnd w:id="180"/>
    </w:p>
    <w:p w14:paraId="4E9FD7EA" w14:textId="77777777" w:rsidR="00460F5B" w:rsidRDefault="00460F5B" w:rsidP="00460F5B">
      <w:pPr>
        <w:spacing w:line="360" w:lineRule="auto"/>
        <w:ind w:firstLine="851"/>
        <w:jc w:val="both"/>
        <w:rPr>
          <w:rFonts w:ascii="Times New Roman" w:hAnsi="Times New Roman" w:cs="Times New Roman"/>
          <w:sz w:val="24"/>
        </w:rPr>
      </w:pPr>
      <w:r w:rsidRPr="00A320A3">
        <w:rPr>
          <w:rFonts w:ascii="Times New Roman" w:hAnsi="Times New Roman" w:cs="Times New Roman"/>
          <w:sz w:val="24"/>
        </w:rPr>
        <w:t>В данной работе проводится оценка современного</w:t>
      </w:r>
      <w:r>
        <w:rPr>
          <w:rFonts w:ascii="Times New Roman" w:hAnsi="Times New Roman" w:cs="Times New Roman"/>
          <w:sz w:val="24"/>
        </w:rPr>
        <w:t xml:space="preserve"> </w:t>
      </w:r>
      <w:proofErr w:type="spellStart"/>
      <w:r>
        <w:rPr>
          <w:rFonts w:ascii="Times New Roman" w:hAnsi="Times New Roman" w:cs="Times New Roman"/>
          <w:sz w:val="24"/>
        </w:rPr>
        <w:t>гидроэкологического</w:t>
      </w:r>
      <w:proofErr w:type="spellEnd"/>
      <w:r w:rsidRPr="00A320A3">
        <w:rPr>
          <w:rFonts w:ascii="Times New Roman" w:hAnsi="Times New Roman" w:cs="Times New Roman"/>
          <w:sz w:val="24"/>
        </w:rPr>
        <w:t xml:space="preserve"> состояния водоемов полярных областей на примере озёр острова Кинг-Джордж (Антарктида) и озёр острова </w:t>
      </w:r>
      <w:proofErr w:type="spellStart"/>
      <w:r w:rsidRPr="00A320A3">
        <w:rPr>
          <w:rFonts w:ascii="Times New Roman" w:hAnsi="Times New Roman" w:cs="Times New Roman"/>
          <w:sz w:val="24"/>
        </w:rPr>
        <w:t>Самойловский</w:t>
      </w:r>
      <w:proofErr w:type="spellEnd"/>
      <w:r w:rsidRPr="00A320A3">
        <w:rPr>
          <w:rFonts w:ascii="Times New Roman" w:hAnsi="Times New Roman" w:cs="Times New Roman"/>
          <w:sz w:val="24"/>
        </w:rPr>
        <w:t xml:space="preserve"> (Арктика. Дельта р. Лены).</w:t>
      </w:r>
    </w:p>
    <w:p w14:paraId="652B1235" w14:textId="77777777" w:rsidR="00460F5B" w:rsidRDefault="00460F5B" w:rsidP="00460F5B">
      <w:pPr>
        <w:spacing w:line="360" w:lineRule="auto"/>
        <w:ind w:firstLine="851"/>
        <w:jc w:val="both"/>
        <w:rPr>
          <w:rFonts w:ascii="Times New Roman" w:hAnsi="Times New Roman" w:cs="Times New Roman"/>
          <w:sz w:val="24"/>
          <w:szCs w:val="24"/>
        </w:rPr>
      </w:pPr>
      <w:r w:rsidRPr="00A320A3">
        <w:rPr>
          <w:rFonts w:ascii="Times New Roman" w:hAnsi="Times New Roman" w:cs="Times New Roman"/>
          <w:sz w:val="24"/>
          <w:szCs w:val="24"/>
        </w:rPr>
        <w:t xml:space="preserve"> </w:t>
      </w:r>
      <w:proofErr w:type="spellStart"/>
      <w:r>
        <w:rPr>
          <w:rFonts w:ascii="Times New Roman" w:hAnsi="Times New Roman" w:cs="Times New Roman"/>
          <w:sz w:val="24"/>
          <w:szCs w:val="24"/>
        </w:rPr>
        <w:t>Гидроэкология</w:t>
      </w:r>
      <w:proofErr w:type="spellEnd"/>
      <w:r>
        <w:rPr>
          <w:rFonts w:ascii="Times New Roman" w:hAnsi="Times New Roman" w:cs="Times New Roman"/>
          <w:sz w:val="24"/>
          <w:szCs w:val="24"/>
        </w:rPr>
        <w:t xml:space="preserve"> – это междисциплинарное научное направление, объединяющее в себе изучение состава и свойств водных объектов суши, происходящих в них химических, физических и биологических процессов, структуры и особенности функционирования водных экосистем. Основной задачей </w:t>
      </w:r>
      <w:proofErr w:type="spellStart"/>
      <w:r>
        <w:rPr>
          <w:rFonts w:ascii="Times New Roman" w:hAnsi="Times New Roman" w:cs="Times New Roman"/>
          <w:sz w:val="24"/>
          <w:szCs w:val="24"/>
        </w:rPr>
        <w:t>гидроэкологии</w:t>
      </w:r>
      <w:proofErr w:type="spellEnd"/>
      <w:r>
        <w:rPr>
          <w:rFonts w:ascii="Times New Roman" w:hAnsi="Times New Roman" w:cs="Times New Roman"/>
          <w:sz w:val="24"/>
          <w:szCs w:val="24"/>
        </w:rPr>
        <w:t xml:space="preserve"> является изучение изменений жизнеобеспечивающих ресурсов гидросферы под влиянием природных и антропогенных факторов, а также их охрана, рациональное использование и контроль с целью сохранения продуктивной и чистой водной среды для нынешних и будущих поколений (Дмитриев и др., 2020).</w:t>
      </w:r>
    </w:p>
    <w:p w14:paraId="4066722A" w14:textId="77777777" w:rsidR="00460F5B" w:rsidRPr="00A320A3" w:rsidRDefault="00460F5B" w:rsidP="00460F5B">
      <w:pPr>
        <w:spacing w:line="360" w:lineRule="auto"/>
        <w:ind w:firstLine="851"/>
        <w:jc w:val="both"/>
        <w:rPr>
          <w:rFonts w:ascii="Times New Roman" w:hAnsi="Times New Roman" w:cs="Times New Roman"/>
          <w:sz w:val="24"/>
        </w:rPr>
      </w:pPr>
      <w:r>
        <w:rPr>
          <w:rFonts w:ascii="Times New Roman" w:hAnsi="Times New Roman" w:cs="Times New Roman"/>
          <w:sz w:val="24"/>
          <w:szCs w:val="24"/>
        </w:rPr>
        <w:t xml:space="preserve"> </w:t>
      </w:r>
      <w:r w:rsidRPr="00A320A3">
        <w:rPr>
          <w:rFonts w:ascii="Times New Roman" w:hAnsi="Times New Roman" w:cs="Times New Roman"/>
          <w:sz w:val="24"/>
        </w:rPr>
        <w:t>Под водоёмом следует понимать естественное или искусственное скопление текучих или стоячих вод таких как озеро, река, пруд (Реймерс,1990).</w:t>
      </w:r>
      <w:r w:rsidRPr="00A320A3">
        <w:rPr>
          <w:rFonts w:ascii="Times New Roman" w:hAnsi="Times New Roman" w:cs="Times New Roman"/>
          <w:sz w:val="24"/>
          <w:szCs w:val="24"/>
        </w:rPr>
        <w:t xml:space="preserve"> </w:t>
      </w:r>
      <w:r w:rsidRPr="00A320A3">
        <w:rPr>
          <w:rFonts w:ascii="Times New Roman" w:hAnsi="Times New Roman" w:cs="Times New Roman"/>
          <w:sz w:val="24"/>
        </w:rPr>
        <w:t>Под оценкой состояния водного объекта следует понимать установление положения, внешних и внутренних обстоятельств, в которых находится водоём. Внешняя среда оказывает существенное воздействие на водные объекты, поэтому для оценки состояния водных объектов целесообразно использовать характеристики, отражающие влияние внешней среды на них (Федорова, 2003).</w:t>
      </w:r>
      <w:r w:rsidRPr="00A320A3">
        <w:rPr>
          <w:rFonts w:ascii="Times New Roman" w:hAnsi="Times New Roman" w:cs="Times New Roman"/>
          <w:sz w:val="24"/>
          <w:szCs w:val="24"/>
        </w:rPr>
        <w:t xml:space="preserve"> </w:t>
      </w:r>
      <w:r w:rsidRPr="00A320A3">
        <w:rPr>
          <w:rFonts w:ascii="Times New Roman" w:hAnsi="Times New Roman" w:cs="Times New Roman"/>
          <w:sz w:val="24"/>
        </w:rPr>
        <w:t xml:space="preserve">В данной работе используются характеристики гидрохимического, гидробиологического и гидрологического режимов водных объектов. Гидрохимический режим — это закономерные изменения химического состава вод водного объекта или отдельных его компонентов во времени, обусловленные физико-географическими условиями бассейна и антропогенным воздействием. Под гидрологическим режимом понимается закономерное изменение гидрологических элементов водного объекта во времени, обусловленное физико-географическими условиями бассейна. Гидробиологическим режимом называются закономерные изменения гидробиологических показателей, определяющих содержание </w:t>
      </w:r>
      <w:proofErr w:type="spellStart"/>
      <w:r w:rsidRPr="00A320A3">
        <w:rPr>
          <w:rFonts w:ascii="Times New Roman" w:hAnsi="Times New Roman" w:cs="Times New Roman"/>
          <w:sz w:val="24"/>
        </w:rPr>
        <w:t>биоты</w:t>
      </w:r>
      <w:proofErr w:type="spellEnd"/>
      <w:r w:rsidRPr="00A320A3">
        <w:rPr>
          <w:rFonts w:ascii="Times New Roman" w:hAnsi="Times New Roman" w:cs="Times New Roman"/>
          <w:sz w:val="24"/>
        </w:rPr>
        <w:t xml:space="preserve"> в водоеме и качество воды во времени, вызванные условиями образования водоема, его развитием, а также влияни</w:t>
      </w:r>
      <w:r>
        <w:rPr>
          <w:rFonts w:ascii="Times New Roman" w:hAnsi="Times New Roman" w:cs="Times New Roman"/>
          <w:sz w:val="24"/>
        </w:rPr>
        <w:t>ем</w:t>
      </w:r>
      <w:r w:rsidRPr="00A320A3">
        <w:rPr>
          <w:rFonts w:ascii="Times New Roman" w:hAnsi="Times New Roman" w:cs="Times New Roman"/>
          <w:sz w:val="24"/>
        </w:rPr>
        <w:t xml:space="preserve"> н</w:t>
      </w:r>
      <w:r>
        <w:rPr>
          <w:rFonts w:ascii="Times New Roman" w:hAnsi="Times New Roman" w:cs="Times New Roman"/>
          <w:sz w:val="24"/>
        </w:rPr>
        <w:t>а</w:t>
      </w:r>
      <w:r w:rsidRPr="00A320A3">
        <w:rPr>
          <w:rFonts w:ascii="Times New Roman" w:hAnsi="Times New Roman" w:cs="Times New Roman"/>
          <w:sz w:val="24"/>
        </w:rPr>
        <w:t xml:space="preserve"> него внешней среды (</w:t>
      </w:r>
      <w:proofErr w:type="spellStart"/>
      <w:r w:rsidRPr="00A320A3">
        <w:rPr>
          <w:rFonts w:ascii="Times New Roman" w:hAnsi="Times New Roman" w:cs="Times New Roman"/>
          <w:sz w:val="24"/>
        </w:rPr>
        <w:t>Зенин</w:t>
      </w:r>
      <w:proofErr w:type="spellEnd"/>
      <w:r w:rsidRPr="00A320A3">
        <w:rPr>
          <w:rFonts w:ascii="Times New Roman" w:hAnsi="Times New Roman" w:cs="Times New Roman"/>
          <w:sz w:val="24"/>
        </w:rPr>
        <w:t>, 1988).  Под состоянием системы понимается характеристика системы на определенный момент ее функционирования (Дмитриев, 2002). Для водоемов многокритериальная оценка современного состояния представляет собой установление положения, внешних и внутренних обстоятельств, в которых находится водоем (Федорова, 2003).</w:t>
      </w:r>
    </w:p>
    <w:p w14:paraId="35369937" w14:textId="77777777" w:rsidR="00460F5B" w:rsidRPr="005F5A27" w:rsidRDefault="00460F5B" w:rsidP="00460F5B">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rPr>
      </w:pPr>
      <w:bookmarkStart w:id="181" w:name="_Toc103969794"/>
      <w:r w:rsidRPr="005F5A27">
        <w:rPr>
          <w:rFonts w:ascii="Times New Roman" w:eastAsiaTheme="majorEastAsia" w:hAnsi="Times New Roman" w:cs="Times New Roman"/>
          <w:b/>
          <w:color w:val="000000" w:themeColor="text1"/>
          <w:sz w:val="24"/>
          <w:szCs w:val="26"/>
        </w:rPr>
        <w:lastRenderedPageBreak/>
        <w:t>Материалы исследований</w:t>
      </w:r>
      <w:bookmarkEnd w:id="181"/>
    </w:p>
    <w:p w14:paraId="0AA0924C" w14:textId="77777777" w:rsidR="00460F5B" w:rsidRDefault="00460F5B" w:rsidP="00460F5B">
      <w:pPr>
        <w:spacing w:line="360" w:lineRule="auto"/>
        <w:ind w:firstLine="851"/>
        <w:jc w:val="both"/>
        <w:rPr>
          <w:rFonts w:ascii="Times New Roman" w:hAnsi="Times New Roman" w:cs="Times New Roman"/>
          <w:sz w:val="24"/>
          <w:szCs w:val="24"/>
        </w:rPr>
      </w:pPr>
      <w:bookmarkStart w:id="182" w:name="_Hlk104054009"/>
      <w:r w:rsidRPr="00A320A3">
        <w:rPr>
          <w:rFonts w:ascii="Times New Roman" w:hAnsi="Times New Roman" w:cs="Times New Roman"/>
          <w:sz w:val="24"/>
        </w:rPr>
        <w:t xml:space="preserve">В работе используются данные, полученные в ходе 65 РАЭ, а также </w:t>
      </w:r>
      <w:r>
        <w:rPr>
          <w:rFonts w:ascii="Times New Roman" w:hAnsi="Times New Roman" w:cs="Times New Roman"/>
          <w:sz w:val="24"/>
        </w:rPr>
        <w:t>материалы</w:t>
      </w:r>
      <w:r w:rsidRPr="00A320A3">
        <w:rPr>
          <w:rFonts w:ascii="Times New Roman" w:hAnsi="Times New Roman" w:cs="Times New Roman"/>
          <w:sz w:val="24"/>
        </w:rPr>
        <w:t xml:space="preserve">, полученные в ходе исследований озёр острова </w:t>
      </w:r>
      <w:proofErr w:type="spellStart"/>
      <w:r w:rsidRPr="00A320A3">
        <w:rPr>
          <w:rFonts w:ascii="Times New Roman" w:hAnsi="Times New Roman" w:cs="Times New Roman"/>
          <w:sz w:val="24"/>
        </w:rPr>
        <w:t>Самойловский</w:t>
      </w:r>
      <w:proofErr w:type="spellEnd"/>
      <w:r w:rsidRPr="00A320A3">
        <w:rPr>
          <w:rFonts w:ascii="Times New Roman" w:hAnsi="Times New Roman" w:cs="Times New Roman"/>
          <w:sz w:val="24"/>
        </w:rPr>
        <w:t xml:space="preserve">, проводившихся в </w:t>
      </w:r>
      <w:r w:rsidRPr="00A320A3">
        <w:rPr>
          <w:rFonts w:ascii="Times New Roman" w:hAnsi="Times New Roman" w:cs="Times New Roman"/>
          <w:sz w:val="24"/>
          <w:szCs w:val="24"/>
        </w:rPr>
        <w:t>рамках экспедиции «Лена</w:t>
      </w:r>
      <w:r>
        <w:rPr>
          <w:rFonts w:ascii="Times New Roman" w:hAnsi="Times New Roman" w:cs="Times New Roman"/>
          <w:sz w:val="24"/>
          <w:szCs w:val="24"/>
        </w:rPr>
        <w:t>-</w:t>
      </w:r>
      <w:r w:rsidRPr="00A320A3">
        <w:rPr>
          <w:rFonts w:ascii="Times New Roman" w:hAnsi="Times New Roman" w:cs="Times New Roman"/>
          <w:sz w:val="24"/>
          <w:szCs w:val="24"/>
        </w:rPr>
        <w:t>2021».</w:t>
      </w:r>
    </w:p>
    <w:bookmarkEnd w:id="182"/>
    <w:p w14:paraId="4D1933BE" w14:textId="77777777" w:rsidR="00460F5B" w:rsidRPr="00A320A3" w:rsidRDefault="00460F5B" w:rsidP="00460F5B">
      <w:pPr>
        <w:spacing w:line="360" w:lineRule="auto"/>
        <w:ind w:firstLine="851"/>
        <w:jc w:val="both"/>
        <w:rPr>
          <w:rFonts w:ascii="Times New Roman" w:hAnsi="Times New Roman" w:cs="Times New Roman"/>
          <w:sz w:val="24"/>
          <w:szCs w:val="24"/>
        </w:rPr>
      </w:pPr>
      <w:r w:rsidRPr="00A320A3">
        <w:rPr>
          <w:rFonts w:ascii="Times New Roman" w:hAnsi="Times New Roman" w:cs="Times New Roman"/>
          <w:sz w:val="24"/>
          <w:szCs w:val="24"/>
        </w:rPr>
        <w:t xml:space="preserve"> Антарктические пробы воды были отобраны в январе</w:t>
      </w:r>
      <w:r>
        <w:rPr>
          <w:rFonts w:ascii="Times New Roman" w:hAnsi="Times New Roman" w:cs="Times New Roman"/>
          <w:sz w:val="24"/>
          <w:szCs w:val="24"/>
        </w:rPr>
        <w:t>–</w:t>
      </w:r>
      <w:r w:rsidRPr="00A320A3">
        <w:rPr>
          <w:rFonts w:ascii="Times New Roman" w:hAnsi="Times New Roman" w:cs="Times New Roman"/>
          <w:sz w:val="24"/>
          <w:szCs w:val="24"/>
        </w:rPr>
        <w:t>феврале 2020 года на острове Кинг-Джордж</w:t>
      </w:r>
      <w:r>
        <w:rPr>
          <w:rFonts w:ascii="Times New Roman" w:hAnsi="Times New Roman" w:cs="Times New Roman"/>
          <w:sz w:val="24"/>
          <w:szCs w:val="24"/>
        </w:rPr>
        <w:t xml:space="preserve"> в летний период сезонных работ 65 РАЭ (Российской антарктической экспедиции)</w:t>
      </w:r>
      <w:r w:rsidRPr="00A320A3">
        <w:rPr>
          <w:rFonts w:ascii="Times New Roman" w:hAnsi="Times New Roman" w:cs="Times New Roman"/>
          <w:sz w:val="24"/>
          <w:szCs w:val="24"/>
        </w:rPr>
        <w:t xml:space="preserve">. Отбор образцов осуществлялся </w:t>
      </w:r>
      <w:r>
        <w:rPr>
          <w:rFonts w:ascii="Times New Roman" w:hAnsi="Times New Roman" w:cs="Times New Roman"/>
          <w:sz w:val="24"/>
          <w:szCs w:val="24"/>
        </w:rPr>
        <w:t>для определения следующих</w:t>
      </w:r>
      <w:r w:rsidRPr="00A320A3">
        <w:rPr>
          <w:rFonts w:ascii="Times New Roman" w:hAnsi="Times New Roman" w:cs="Times New Roman"/>
          <w:sz w:val="24"/>
          <w:szCs w:val="24"/>
        </w:rPr>
        <w:t xml:space="preserve"> параметр</w:t>
      </w:r>
      <w:r>
        <w:rPr>
          <w:rFonts w:ascii="Times New Roman" w:hAnsi="Times New Roman" w:cs="Times New Roman"/>
          <w:sz w:val="24"/>
          <w:szCs w:val="24"/>
        </w:rPr>
        <w:t>ов</w:t>
      </w:r>
      <w:r w:rsidRPr="00A320A3">
        <w:rPr>
          <w:rFonts w:ascii="Times New Roman" w:hAnsi="Times New Roman" w:cs="Times New Roman"/>
          <w:sz w:val="24"/>
          <w:szCs w:val="24"/>
        </w:rPr>
        <w:t>: цветность, мутность, содержание катионов и анионов, содержание биогенных элементов (Федорова</w:t>
      </w:r>
      <w:r>
        <w:rPr>
          <w:rFonts w:ascii="Times New Roman" w:hAnsi="Times New Roman" w:cs="Times New Roman"/>
          <w:sz w:val="24"/>
          <w:szCs w:val="24"/>
        </w:rPr>
        <w:t xml:space="preserve"> и др.</w:t>
      </w:r>
      <w:r w:rsidRPr="00A320A3">
        <w:rPr>
          <w:rFonts w:ascii="Times New Roman" w:hAnsi="Times New Roman" w:cs="Times New Roman"/>
          <w:sz w:val="24"/>
          <w:szCs w:val="24"/>
        </w:rPr>
        <w:t xml:space="preserve">, 2020). </w:t>
      </w:r>
      <w:r>
        <w:rPr>
          <w:rFonts w:ascii="Times New Roman" w:hAnsi="Times New Roman" w:cs="Times New Roman"/>
          <w:sz w:val="24"/>
          <w:szCs w:val="24"/>
        </w:rPr>
        <w:t>А</w:t>
      </w:r>
      <w:r w:rsidRPr="00A320A3">
        <w:rPr>
          <w:rFonts w:ascii="Times New Roman" w:hAnsi="Times New Roman" w:cs="Times New Roman"/>
          <w:sz w:val="24"/>
          <w:szCs w:val="24"/>
        </w:rPr>
        <w:t>нализ биогенных элементов про</w:t>
      </w:r>
      <w:r>
        <w:rPr>
          <w:rFonts w:ascii="Times New Roman" w:hAnsi="Times New Roman" w:cs="Times New Roman"/>
          <w:sz w:val="24"/>
          <w:szCs w:val="24"/>
        </w:rPr>
        <w:t>водился</w:t>
      </w:r>
      <w:r w:rsidRPr="00A320A3">
        <w:rPr>
          <w:rFonts w:ascii="Times New Roman" w:hAnsi="Times New Roman" w:cs="Times New Roman"/>
          <w:sz w:val="24"/>
          <w:szCs w:val="24"/>
        </w:rPr>
        <w:t xml:space="preserve"> в полевых условиях на портативном фотоколориметре "Эксперт-003". </w:t>
      </w:r>
      <w:r w:rsidRPr="00D3662A">
        <w:rPr>
          <w:rFonts w:ascii="Times New Roman" w:hAnsi="Times New Roman" w:cs="Times New Roman"/>
          <w:sz w:val="24"/>
          <w:szCs w:val="24"/>
        </w:rPr>
        <w:t xml:space="preserve">36 </w:t>
      </w:r>
      <w:r w:rsidRPr="00A320A3">
        <w:rPr>
          <w:rFonts w:ascii="Times New Roman" w:hAnsi="Times New Roman" w:cs="Times New Roman"/>
          <w:sz w:val="24"/>
          <w:szCs w:val="24"/>
        </w:rPr>
        <w:t>проб был</w:t>
      </w:r>
      <w:r>
        <w:rPr>
          <w:rFonts w:ascii="Times New Roman" w:hAnsi="Times New Roman" w:cs="Times New Roman"/>
          <w:sz w:val="24"/>
          <w:szCs w:val="24"/>
        </w:rPr>
        <w:t>о</w:t>
      </w:r>
      <w:r w:rsidRPr="00A320A3">
        <w:rPr>
          <w:rFonts w:ascii="Times New Roman" w:hAnsi="Times New Roman" w:cs="Times New Roman"/>
          <w:sz w:val="24"/>
          <w:szCs w:val="24"/>
        </w:rPr>
        <w:t xml:space="preserve"> заморожен</w:t>
      </w:r>
      <w:r>
        <w:rPr>
          <w:rFonts w:ascii="Times New Roman" w:hAnsi="Times New Roman" w:cs="Times New Roman"/>
          <w:sz w:val="24"/>
          <w:szCs w:val="24"/>
        </w:rPr>
        <w:t>о</w:t>
      </w:r>
      <w:r w:rsidRPr="00A320A3">
        <w:rPr>
          <w:rFonts w:ascii="Times New Roman" w:hAnsi="Times New Roman" w:cs="Times New Roman"/>
          <w:sz w:val="24"/>
          <w:szCs w:val="24"/>
        </w:rPr>
        <w:t xml:space="preserve"> и транспортирован</w:t>
      </w:r>
      <w:r>
        <w:rPr>
          <w:rFonts w:ascii="Times New Roman" w:hAnsi="Times New Roman" w:cs="Times New Roman"/>
          <w:sz w:val="24"/>
          <w:szCs w:val="24"/>
        </w:rPr>
        <w:t>о</w:t>
      </w:r>
      <w:r w:rsidRPr="00A320A3">
        <w:rPr>
          <w:rFonts w:ascii="Times New Roman" w:hAnsi="Times New Roman" w:cs="Times New Roman"/>
          <w:sz w:val="24"/>
          <w:szCs w:val="24"/>
        </w:rPr>
        <w:t xml:space="preserve"> в </w:t>
      </w:r>
      <w:proofErr w:type="spellStart"/>
      <w:r w:rsidRPr="00A320A3">
        <w:rPr>
          <w:rFonts w:ascii="Times New Roman" w:hAnsi="Times New Roman" w:cs="Times New Roman"/>
          <w:sz w:val="24"/>
          <w:szCs w:val="24"/>
        </w:rPr>
        <w:t>термосумке</w:t>
      </w:r>
      <w:proofErr w:type="spellEnd"/>
      <w:r w:rsidRPr="00A320A3">
        <w:rPr>
          <w:rFonts w:ascii="Times New Roman" w:hAnsi="Times New Roman" w:cs="Times New Roman"/>
          <w:sz w:val="24"/>
          <w:szCs w:val="24"/>
        </w:rPr>
        <w:t xml:space="preserve"> с сохранением минусовой температуры</w:t>
      </w:r>
      <w:r w:rsidRPr="00D3662A">
        <w:rPr>
          <w:rFonts w:ascii="Times New Roman" w:hAnsi="Times New Roman" w:cs="Times New Roman"/>
          <w:sz w:val="24"/>
          <w:szCs w:val="24"/>
        </w:rPr>
        <w:t xml:space="preserve"> </w:t>
      </w:r>
      <w:r>
        <w:rPr>
          <w:rFonts w:ascii="Times New Roman" w:hAnsi="Times New Roman" w:cs="Times New Roman"/>
          <w:sz w:val="24"/>
          <w:szCs w:val="24"/>
        </w:rPr>
        <w:t>для дальнейшего определения концентрации растворённого органического углерода</w:t>
      </w:r>
      <w:r w:rsidRPr="00D3662A">
        <w:t xml:space="preserve"> </w:t>
      </w:r>
      <w:r w:rsidRPr="00D3662A">
        <w:rPr>
          <w:rFonts w:ascii="Times New Roman" w:hAnsi="Times New Roman" w:cs="Times New Roman"/>
          <w:sz w:val="24"/>
          <w:szCs w:val="24"/>
        </w:rPr>
        <w:t>в Ресурсном центре СПбГУ</w:t>
      </w:r>
      <w:r>
        <w:rPr>
          <w:rFonts w:ascii="Times New Roman" w:hAnsi="Times New Roman" w:cs="Times New Roman"/>
          <w:sz w:val="24"/>
          <w:szCs w:val="24"/>
        </w:rPr>
        <w:t>.</w:t>
      </w:r>
      <w:r w:rsidRPr="00A320A3">
        <w:rPr>
          <w:rFonts w:ascii="Times New Roman" w:hAnsi="Times New Roman" w:cs="Times New Roman"/>
          <w:sz w:val="24"/>
          <w:szCs w:val="24"/>
        </w:rPr>
        <w:t xml:space="preserve"> Образцы проб на ионный состав были отобраны в баночки объёмом 100 мл и предварительно профильтрованы через </w:t>
      </w:r>
      <w:r>
        <w:rPr>
          <w:rFonts w:ascii="Times New Roman" w:hAnsi="Times New Roman" w:cs="Times New Roman"/>
          <w:sz w:val="24"/>
          <w:szCs w:val="24"/>
        </w:rPr>
        <w:t xml:space="preserve">шприцевой </w:t>
      </w:r>
      <w:proofErr w:type="spellStart"/>
      <w:r w:rsidRPr="00A320A3">
        <w:rPr>
          <w:rFonts w:ascii="Times New Roman" w:hAnsi="Times New Roman" w:cs="Times New Roman"/>
          <w:sz w:val="24"/>
          <w:szCs w:val="24"/>
        </w:rPr>
        <w:t>целлюлозоацетатный</w:t>
      </w:r>
      <w:proofErr w:type="spellEnd"/>
      <w:r w:rsidRPr="00A320A3">
        <w:rPr>
          <w:rFonts w:ascii="Times New Roman" w:hAnsi="Times New Roman" w:cs="Times New Roman"/>
          <w:sz w:val="24"/>
          <w:szCs w:val="24"/>
        </w:rPr>
        <w:t xml:space="preserve"> фильтр (СА) с размером пор 0.45 мкм. Хранение и транспортировка проб </w:t>
      </w:r>
      <w:r>
        <w:rPr>
          <w:rFonts w:ascii="Times New Roman" w:hAnsi="Times New Roman" w:cs="Times New Roman"/>
          <w:sz w:val="24"/>
          <w:szCs w:val="24"/>
        </w:rPr>
        <w:t>осуществлялась</w:t>
      </w:r>
      <w:r w:rsidRPr="00A320A3">
        <w:rPr>
          <w:rFonts w:ascii="Times New Roman" w:hAnsi="Times New Roman" w:cs="Times New Roman"/>
          <w:sz w:val="24"/>
          <w:szCs w:val="24"/>
        </w:rPr>
        <w:t xml:space="preserve"> при температуре 2</w:t>
      </w:r>
      <w:r>
        <w:rPr>
          <w:rFonts w:ascii="Times New Roman" w:hAnsi="Times New Roman" w:cs="Times New Roman"/>
          <w:sz w:val="24"/>
          <w:szCs w:val="24"/>
        </w:rPr>
        <w:t>–</w:t>
      </w:r>
      <w:r w:rsidRPr="00A320A3">
        <w:rPr>
          <w:rFonts w:ascii="Times New Roman" w:hAnsi="Times New Roman" w:cs="Times New Roman"/>
          <w:sz w:val="24"/>
          <w:szCs w:val="24"/>
        </w:rPr>
        <w:t>4 градуса</w:t>
      </w:r>
      <w:r>
        <w:rPr>
          <w:rFonts w:ascii="Times New Roman" w:hAnsi="Times New Roman" w:cs="Times New Roman"/>
          <w:sz w:val="24"/>
          <w:szCs w:val="24"/>
        </w:rPr>
        <w:t xml:space="preserve"> Цельсия</w:t>
      </w:r>
      <w:r w:rsidRPr="00A320A3">
        <w:rPr>
          <w:rFonts w:ascii="Times New Roman" w:hAnsi="Times New Roman" w:cs="Times New Roman"/>
          <w:sz w:val="24"/>
          <w:szCs w:val="24"/>
        </w:rPr>
        <w:t xml:space="preserve">. </w:t>
      </w:r>
      <w:r>
        <w:rPr>
          <w:rFonts w:ascii="Times New Roman" w:hAnsi="Times New Roman" w:cs="Times New Roman"/>
          <w:sz w:val="24"/>
          <w:szCs w:val="24"/>
        </w:rPr>
        <w:t xml:space="preserve">Пробы на анализ катионов были предварительно законсервированы добавлением 3 мкг 65% </w:t>
      </w:r>
      <w:r>
        <w:rPr>
          <w:rFonts w:ascii="Times New Roman" w:hAnsi="Times New Roman" w:cs="Times New Roman"/>
          <w:sz w:val="24"/>
          <w:szCs w:val="24"/>
          <w:lang w:val="en-US"/>
        </w:rPr>
        <w:t>HNO</w:t>
      </w:r>
      <w:r w:rsidRPr="00CD229C">
        <w:rPr>
          <w:rFonts w:ascii="Times New Roman" w:hAnsi="Times New Roman" w:cs="Times New Roman"/>
          <w:sz w:val="24"/>
          <w:szCs w:val="24"/>
        </w:rPr>
        <w:t xml:space="preserve">3 </w:t>
      </w:r>
      <w:r>
        <w:rPr>
          <w:rFonts w:ascii="Times New Roman" w:hAnsi="Times New Roman" w:cs="Times New Roman"/>
          <w:sz w:val="24"/>
          <w:szCs w:val="24"/>
        </w:rPr>
        <w:t>азотной кислоты</w:t>
      </w:r>
      <w:r w:rsidRPr="00CD229C">
        <w:rPr>
          <w:rFonts w:ascii="Times New Roman" w:hAnsi="Times New Roman" w:cs="Times New Roman"/>
          <w:sz w:val="24"/>
          <w:szCs w:val="24"/>
        </w:rPr>
        <w:t>.</w:t>
      </w:r>
      <w:r>
        <w:rPr>
          <w:rFonts w:ascii="Times New Roman" w:hAnsi="Times New Roman" w:cs="Times New Roman"/>
          <w:sz w:val="24"/>
          <w:szCs w:val="24"/>
        </w:rPr>
        <w:t xml:space="preserve"> </w:t>
      </w:r>
      <w:r w:rsidRPr="00A320A3">
        <w:rPr>
          <w:rFonts w:ascii="Times New Roman" w:hAnsi="Times New Roman" w:cs="Times New Roman"/>
          <w:sz w:val="24"/>
          <w:szCs w:val="24"/>
        </w:rPr>
        <w:t xml:space="preserve">Анализ проб был проведен в лаборатории полярных и морских исследований им. О Ю. Шмидта </w:t>
      </w:r>
      <w:r>
        <w:rPr>
          <w:rFonts w:ascii="Times New Roman" w:hAnsi="Times New Roman" w:cs="Times New Roman"/>
          <w:sz w:val="24"/>
          <w:szCs w:val="24"/>
        </w:rPr>
        <w:t xml:space="preserve">ААНИИ </w:t>
      </w:r>
      <w:r w:rsidRPr="00A320A3">
        <w:rPr>
          <w:rFonts w:ascii="Times New Roman" w:hAnsi="Times New Roman" w:cs="Times New Roman"/>
          <w:sz w:val="24"/>
          <w:szCs w:val="24"/>
        </w:rPr>
        <w:t xml:space="preserve">на </w:t>
      </w:r>
      <w:proofErr w:type="spellStart"/>
      <w:r w:rsidRPr="00A320A3">
        <w:rPr>
          <w:rFonts w:ascii="Times New Roman" w:hAnsi="Times New Roman" w:cs="Times New Roman"/>
          <w:sz w:val="24"/>
          <w:szCs w:val="24"/>
        </w:rPr>
        <w:t>ионхроматографе</w:t>
      </w:r>
      <w:proofErr w:type="spellEnd"/>
      <w:r w:rsidRPr="00A320A3">
        <w:rPr>
          <w:rFonts w:ascii="Times New Roman" w:hAnsi="Times New Roman" w:cs="Times New Roman"/>
          <w:sz w:val="24"/>
          <w:szCs w:val="24"/>
        </w:rPr>
        <w:t xml:space="preserve"> </w:t>
      </w:r>
      <w:proofErr w:type="spellStart"/>
      <w:r w:rsidRPr="00A320A3">
        <w:rPr>
          <w:rFonts w:ascii="Times New Roman" w:hAnsi="Times New Roman" w:cs="Times New Roman"/>
          <w:sz w:val="24"/>
          <w:szCs w:val="24"/>
        </w:rPr>
        <w:t>Metrohm</w:t>
      </w:r>
      <w:proofErr w:type="spellEnd"/>
      <w:r w:rsidRPr="00A320A3">
        <w:rPr>
          <w:rFonts w:ascii="Times New Roman" w:hAnsi="Times New Roman" w:cs="Times New Roman"/>
          <w:sz w:val="24"/>
          <w:szCs w:val="24"/>
        </w:rPr>
        <w:t>, Швейцария.</w:t>
      </w:r>
    </w:p>
    <w:p w14:paraId="5AE2DA76" w14:textId="70EA2AC9" w:rsidR="00460F5B" w:rsidRDefault="00460F5B" w:rsidP="00460F5B">
      <w:pPr>
        <w:spacing w:line="360" w:lineRule="auto"/>
        <w:ind w:firstLine="851"/>
        <w:jc w:val="both"/>
        <w:rPr>
          <w:rFonts w:ascii="Times New Roman" w:hAnsi="Times New Roman" w:cs="Times New Roman"/>
          <w:sz w:val="24"/>
          <w:szCs w:val="24"/>
        </w:rPr>
      </w:pPr>
      <w:r w:rsidRPr="00A320A3">
        <w:rPr>
          <w:rFonts w:ascii="Times New Roman" w:hAnsi="Times New Roman" w:cs="Times New Roman"/>
          <w:sz w:val="24"/>
          <w:szCs w:val="24"/>
        </w:rPr>
        <w:t>Во время экспедиции “Лена-2021” на месте</w:t>
      </w:r>
      <w:r>
        <w:rPr>
          <w:rFonts w:ascii="Times New Roman" w:hAnsi="Times New Roman" w:cs="Times New Roman"/>
          <w:sz w:val="24"/>
          <w:szCs w:val="24"/>
        </w:rPr>
        <w:t xml:space="preserve"> автором данной работы</w:t>
      </w:r>
      <w:r w:rsidRPr="00A320A3">
        <w:rPr>
          <w:rFonts w:ascii="Times New Roman" w:hAnsi="Times New Roman" w:cs="Times New Roman"/>
          <w:sz w:val="24"/>
          <w:szCs w:val="24"/>
        </w:rPr>
        <w:t xml:space="preserve"> были выполнены измерения гидрохимических и гидрофизических параметров (</w:t>
      </w:r>
      <w:r>
        <w:rPr>
          <w:rFonts w:ascii="Times New Roman" w:hAnsi="Times New Roman" w:cs="Times New Roman"/>
          <w:sz w:val="24"/>
          <w:szCs w:val="24"/>
        </w:rPr>
        <w:t>с</w:t>
      </w:r>
      <w:r w:rsidRPr="00A320A3">
        <w:rPr>
          <w:rFonts w:ascii="Times New Roman" w:hAnsi="Times New Roman" w:cs="Times New Roman"/>
          <w:sz w:val="24"/>
          <w:szCs w:val="24"/>
        </w:rPr>
        <w:t xml:space="preserve">одержание </w:t>
      </w:r>
      <w:r w:rsidRPr="00A320A3">
        <w:rPr>
          <w:rFonts w:ascii="Times New Roman" w:hAnsi="Times New Roman" w:cs="Times New Roman"/>
          <w:sz w:val="24"/>
          <w:szCs w:val="24"/>
          <w:lang w:val="en-US"/>
        </w:rPr>
        <w:t>O</w:t>
      </w:r>
      <w:r w:rsidRPr="00A320A3">
        <w:rPr>
          <w:rFonts w:ascii="Times New Roman" w:hAnsi="Times New Roman" w:cs="Times New Roman"/>
          <w:sz w:val="24"/>
          <w:szCs w:val="24"/>
          <w:vertAlign w:val="subscript"/>
        </w:rPr>
        <w:t>2</w:t>
      </w:r>
      <w:r w:rsidRPr="00A320A3">
        <w:rPr>
          <w:rFonts w:ascii="Times New Roman" w:hAnsi="Times New Roman" w:cs="Times New Roman"/>
          <w:sz w:val="24"/>
          <w:szCs w:val="24"/>
        </w:rPr>
        <w:t xml:space="preserve">, </w:t>
      </w:r>
      <w:r w:rsidRPr="00A320A3">
        <w:rPr>
          <w:rFonts w:ascii="Times New Roman" w:hAnsi="Times New Roman" w:cs="Times New Roman"/>
          <w:sz w:val="24"/>
          <w:szCs w:val="24"/>
          <w:lang w:val="en-US"/>
        </w:rPr>
        <w:t>pH</w:t>
      </w:r>
      <w:r w:rsidRPr="00A320A3">
        <w:rPr>
          <w:rFonts w:ascii="Times New Roman" w:hAnsi="Times New Roman" w:cs="Times New Roman"/>
          <w:sz w:val="24"/>
          <w:szCs w:val="24"/>
        </w:rPr>
        <w:t xml:space="preserve">, электропроводность, температура воды) 11 наиболее крупных озёр на острове </w:t>
      </w:r>
      <w:proofErr w:type="spellStart"/>
      <w:r w:rsidRPr="00A320A3">
        <w:rPr>
          <w:rFonts w:ascii="Times New Roman" w:hAnsi="Times New Roman" w:cs="Times New Roman"/>
          <w:sz w:val="24"/>
          <w:szCs w:val="24"/>
        </w:rPr>
        <w:t>Самойловский</w:t>
      </w:r>
      <w:proofErr w:type="spellEnd"/>
      <w:r>
        <w:rPr>
          <w:rFonts w:ascii="Times New Roman" w:hAnsi="Times New Roman" w:cs="Times New Roman"/>
          <w:sz w:val="24"/>
          <w:szCs w:val="24"/>
        </w:rPr>
        <w:t xml:space="preserve"> (дельта </w:t>
      </w:r>
      <w:proofErr w:type="spellStart"/>
      <w:r>
        <w:rPr>
          <w:rFonts w:ascii="Times New Roman" w:hAnsi="Times New Roman" w:cs="Times New Roman"/>
          <w:sz w:val="24"/>
          <w:szCs w:val="24"/>
        </w:rPr>
        <w:t>р.Лены</w:t>
      </w:r>
      <w:proofErr w:type="spellEnd"/>
      <w:r>
        <w:rPr>
          <w:rFonts w:ascii="Times New Roman" w:hAnsi="Times New Roman" w:cs="Times New Roman"/>
          <w:sz w:val="24"/>
          <w:szCs w:val="24"/>
        </w:rPr>
        <w:t xml:space="preserve">) (см. рис </w:t>
      </w:r>
      <w:r w:rsidR="00534982">
        <w:rPr>
          <w:rFonts w:ascii="Times New Roman" w:hAnsi="Times New Roman" w:cs="Times New Roman"/>
          <w:sz w:val="24"/>
          <w:szCs w:val="24"/>
        </w:rPr>
        <w:t>3</w:t>
      </w:r>
      <w:r>
        <w:rPr>
          <w:rFonts w:ascii="Times New Roman" w:hAnsi="Times New Roman" w:cs="Times New Roman"/>
          <w:sz w:val="24"/>
          <w:szCs w:val="24"/>
        </w:rPr>
        <w:t xml:space="preserve"> и </w:t>
      </w:r>
      <w:r w:rsidR="00534982">
        <w:rPr>
          <w:rFonts w:ascii="Times New Roman" w:hAnsi="Times New Roman" w:cs="Times New Roman"/>
          <w:sz w:val="24"/>
          <w:szCs w:val="24"/>
        </w:rPr>
        <w:t>4</w:t>
      </w:r>
      <w:r>
        <w:rPr>
          <w:rFonts w:ascii="Times New Roman" w:hAnsi="Times New Roman" w:cs="Times New Roman"/>
          <w:sz w:val="24"/>
          <w:szCs w:val="24"/>
        </w:rPr>
        <w:t>)</w:t>
      </w:r>
      <w:r w:rsidRPr="00A320A3">
        <w:rPr>
          <w:rFonts w:ascii="Times New Roman" w:hAnsi="Times New Roman" w:cs="Times New Roman"/>
          <w:sz w:val="24"/>
          <w:szCs w:val="24"/>
        </w:rPr>
        <w:t>.</w:t>
      </w:r>
      <w:r w:rsidRPr="007B0F96">
        <w:rPr>
          <w:rFonts w:ascii="Times New Roman" w:hAnsi="Times New Roman" w:cs="Times New Roman"/>
          <w:sz w:val="24"/>
        </w:rPr>
        <w:t xml:space="preserve"> </w:t>
      </w:r>
      <w:r>
        <w:rPr>
          <w:rFonts w:ascii="Times New Roman" w:hAnsi="Times New Roman" w:cs="Times New Roman"/>
          <w:sz w:val="24"/>
        </w:rPr>
        <w:t>Э</w:t>
      </w:r>
      <w:r w:rsidRPr="00A320A3">
        <w:rPr>
          <w:rFonts w:ascii="Times New Roman" w:hAnsi="Times New Roman" w:cs="Times New Roman"/>
          <w:sz w:val="24"/>
        </w:rPr>
        <w:t xml:space="preserve">лектропроводность и температура воды измерялись в полевых условиях при помощи портативного измерителя электропроводности фирмы </w:t>
      </w:r>
      <w:r w:rsidRPr="00A320A3">
        <w:rPr>
          <w:rFonts w:ascii="Times New Roman" w:hAnsi="Times New Roman" w:cs="Times New Roman"/>
          <w:sz w:val="24"/>
          <w:lang w:val="en-US"/>
        </w:rPr>
        <w:t>Ohaus</w:t>
      </w:r>
      <w:r w:rsidRPr="00A320A3">
        <w:rPr>
          <w:rFonts w:ascii="Times New Roman" w:hAnsi="Times New Roman" w:cs="Times New Roman"/>
          <w:sz w:val="24"/>
        </w:rPr>
        <w:t xml:space="preserve"> </w:t>
      </w:r>
      <w:r w:rsidRPr="00A320A3">
        <w:rPr>
          <w:rFonts w:ascii="Times New Roman" w:hAnsi="Times New Roman" w:cs="Times New Roman"/>
          <w:sz w:val="24"/>
          <w:lang w:val="en-US"/>
        </w:rPr>
        <w:t>ST</w:t>
      </w:r>
      <w:r w:rsidRPr="00A320A3">
        <w:rPr>
          <w:rFonts w:ascii="Times New Roman" w:hAnsi="Times New Roman" w:cs="Times New Roman"/>
          <w:sz w:val="24"/>
        </w:rPr>
        <w:t>20</w:t>
      </w:r>
      <w:r w:rsidRPr="00A320A3">
        <w:rPr>
          <w:rFonts w:ascii="Times New Roman" w:hAnsi="Times New Roman" w:cs="Times New Roman"/>
          <w:sz w:val="24"/>
          <w:lang w:val="en-US"/>
        </w:rPr>
        <w:t>C</w:t>
      </w:r>
      <w:r w:rsidRPr="00A320A3">
        <w:rPr>
          <w:rFonts w:ascii="Times New Roman" w:hAnsi="Times New Roman" w:cs="Times New Roman"/>
          <w:sz w:val="24"/>
        </w:rPr>
        <w:t>-</w:t>
      </w:r>
      <w:r w:rsidRPr="00A320A3">
        <w:rPr>
          <w:rFonts w:ascii="Times New Roman" w:hAnsi="Times New Roman" w:cs="Times New Roman"/>
          <w:sz w:val="24"/>
          <w:lang w:val="en-US"/>
        </w:rPr>
        <w:t>B</w:t>
      </w:r>
      <w:r>
        <w:rPr>
          <w:rFonts w:ascii="Times New Roman" w:hAnsi="Times New Roman" w:cs="Times New Roman"/>
          <w:sz w:val="24"/>
        </w:rPr>
        <w:t xml:space="preserve">, </w:t>
      </w:r>
      <w:r w:rsidRPr="00A320A3">
        <w:rPr>
          <w:rFonts w:ascii="Times New Roman" w:hAnsi="Times New Roman" w:cs="Times New Roman"/>
          <w:sz w:val="24"/>
          <w:lang w:val="en-US"/>
        </w:rPr>
        <w:t>pH</w:t>
      </w:r>
      <w:r>
        <w:rPr>
          <w:rFonts w:ascii="Times New Roman" w:hAnsi="Times New Roman" w:cs="Times New Roman"/>
          <w:sz w:val="24"/>
        </w:rPr>
        <w:t xml:space="preserve"> – </w:t>
      </w:r>
      <w:r w:rsidRPr="00A320A3">
        <w:rPr>
          <w:rFonts w:ascii="Times New Roman" w:hAnsi="Times New Roman" w:cs="Times New Roman"/>
          <w:sz w:val="24"/>
        </w:rPr>
        <w:t xml:space="preserve">при помощи портативного измерителя </w:t>
      </w:r>
      <w:r w:rsidRPr="00A320A3">
        <w:rPr>
          <w:rFonts w:ascii="Times New Roman" w:hAnsi="Times New Roman" w:cs="Times New Roman"/>
          <w:sz w:val="24"/>
          <w:lang w:val="en-US"/>
        </w:rPr>
        <w:t>pH</w:t>
      </w:r>
      <w:r w:rsidRPr="00A320A3">
        <w:rPr>
          <w:rFonts w:ascii="Times New Roman" w:hAnsi="Times New Roman" w:cs="Times New Roman"/>
          <w:sz w:val="24"/>
        </w:rPr>
        <w:t xml:space="preserve"> </w:t>
      </w:r>
      <w:r w:rsidRPr="00A320A3">
        <w:rPr>
          <w:rFonts w:ascii="Times New Roman" w:hAnsi="Times New Roman" w:cs="Times New Roman"/>
          <w:sz w:val="24"/>
          <w:lang w:val="en-US"/>
        </w:rPr>
        <w:t>Ohaus</w:t>
      </w:r>
      <w:r w:rsidRPr="00A320A3">
        <w:rPr>
          <w:rFonts w:ascii="Times New Roman" w:hAnsi="Times New Roman" w:cs="Times New Roman"/>
          <w:sz w:val="24"/>
        </w:rPr>
        <w:t xml:space="preserve"> </w:t>
      </w:r>
      <w:r w:rsidRPr="00A320A3">
        <w:rPr>
          <w:rFonts w:ascii="Times New Roman" w:hAnsi="Times New Roman" w:cs="Times New Roman"/>
          <w:sz w:val="24"/>
          <w:lang w:val="en-US"/>
        </w:rPr>
        <w:t>ST</w:t>
      </w:r>
      <w:r w:rsidRPr="00A320A3">
        <w:rPr>
          <w:rFonts w:ascii="Times New Roman" w:hAnsi="Times New Roman" w:cs="Times New Roman"/>
          <w:sz w:val="24"/>
        </w:rPr>
        <w:t>20</w:t>
      </w:r>
      <w:r>
        <w:rPr>
          <w:rFonts w:ascii="Times New Roman" w:hAnsi="Times New Roman" w:cs="Times New Roman"/>
          <w:sz w:val="24"/>
        </w:rPr>
        <w:t>,</w:t>
      </w:r>
      <w:r w:rsidRPr="00A320A3">
        <w:rPr>
          <w:rFonts w:ascii="Times New Roman" w:hAnsi="Times New Roman" w:cs="Times New Roman"/>
          <w:sz w:val="24"/>
        </w:rPr>
        <w:t xml:space="preserve"> </w:t>
      </w:r>
      <w:r>
        <w:rPr>
          <w:rFonts w:ascii="Times New Roman" w:hAnsi="Times New Roman" w:cs="Times New Roman"/>
          <w:sz w:val="24"/>
        </w:rPr>
        <w:t>с</w:t>
      </w:r>
      <w:r w:rsidRPr="00A320A3">
        <w:rPr>
          <w:rFonts w:ascii="Times New Roman" w:hAnsi="Times New Roman" w:cs="Times New Roman"/>
          <w:sz w:val="24"/>
        </w:rPr>
        <w:t xml:space="preserve">одержание кислорода </w:t>
      </w:r>
      <w:r>
        <w:rPr>
          <w:rFonts w:ascii="Times New Roman" w:hAnsi="Times New Roman" w:cs="Times New Roman"/>
          <w:sz w:val="24"/>
        </w:rPr>
        <w:t xml:space="preserve">– </w:t>
      </w:r>
      <w:r w:rsidRPr="00A320A3">
        <w:rPr>
          <w:rFonts w:ascii="Times New Roman" w:hAnsi="Times New Roman" w:cs="Times New Roman"/>
          <w:sz w:val="24"/>
        </w:rPr>
        <w:t xml:space="preserve">при помощи </w:t>
      </w:r>
      <w:proofErr w:type="spellStart"/>
      <w:r w:rsidRPr="00A320A3">
        <w:rPr>
          <w:rFonts w:ascii="Times New Roman" w:hAnsi="Times New Roman" w:cs="Times New Roman"/>
          <w:sz w:val="24"/>
        </w:rPr>
        <w:t>оксиметра</w:t>
      </w:r>
      <w:proofErr w:type="spellEnd"/>
      <w:r w:rsidRPr="00A320A3">
        <w:rPr>
          <w:rFonts w:ascii="Times New Roman" w:hAnsi="Times New Roman" w:cs="Times New Roman"/>
          <w:sz w:val="24"/>
        </w:rPr>
        <w:t xml:space="preserve"> фирмы </w:t>
      </w:r>
      <w:r w:rsidRPr="00A320A3">
        <w:rPr>
          <w:rFonts w:ascii="Times New Roman" w:hAnsi="Times New Roman" w:cs="Times New Roman"/>
          <w:sz w:val="24"/>
          <w:lang w:val="en-US"/>
        </w:rPr>
        <w:t>WTW</w:t>
      </w:r>
      <w:r w:rsidRPr="00A320A3">
        <w:rPr>
          <w:rFonts w:ascii="Times New Roman" w:hAnsi="Times New Roman" w:cs="Times New Roman"/>
          <w:sz w:val="24"/>
        </w:rPr>
        <w:t xml:space="preserve"> </w:t>
      </w:r>
      <w:r w:rsidRPr="00A320A3">
        <w:rPr>
          <w:rFonts w:ascii="Times New Roman" w:hAnsi="Times New Roman" w:cs="Times New Roman"/>
          <w:sz w:val="24"/>
          <w:lang w:val="en-US"/>
        </w:rPr>
        <w:t>Multi</w:t>
      </w:r>
      <w:r w:rsidRPr="00A320A3">
        <w:rPr>
          <w:rFonts w:ascii="Times New Roman" w:hAnsi="Times New Roman" w:cs="Times New Roman"/>
          <w:sz w:val="24"/>
        </w:rPr>
        <w:t xml:space="preserve"> 340</w:t>
      </w:r>
      <w:proofErr w:type="spellStart"/>
      <w:r w:rsidRPr="00A320A3">
        <w:rPr>
          <w:rFonts w:ascii="Times New Roman" w:hAnsi="Times New Roman" w:cs="Times New Roman"/>
          <w:sz w:val="24"/>
          <w:lang w:val="en-US"/>
        </w:rPr>
        <w:t>i</w:t>
      </w:r>
      <w:proofErr w:type="spellEnd"/>
      <w:r w:rsidRPr="00A320A3">
        <w:rPr>
          <w:rFonts w:ascii="Times New Roman" w:hAnsi="Times New Roman" w:cs="Times New Roman"/>
          <w:sz w:val="24"/>
        </w:rPr>
        <w:t>.</w:t>
      </w:r>
      <w:r>
        <w:rPr>
          <w:rFonts w:ascii="Times New Roman" w:hAnsi="Times New Roman" w:cs="Times New Roman"/>
          <w:sz w:val="24"/>
        </w:rPr>
        <w:t xml:space="preserve"> Для расчетов сводных показателей состояний и устойчивости </w:t>
      </w:r>
      <w:r>
        <w:rPr>
          <w:rFonts w:ascii="Times New Roman" w:hAnsi="Times New Roman" w:cs="Times New Roman"/>
          <w:sz w:val="24"/>
          <w:szCs w:val="24"/>
        </w:rPr>
        <w:t>да</w:t>
      </w:r>
      <w:r w:rsidRPr="00A320A3">
        <w:rPr>
          <w:rFonts w:ascii="Times New Roman" w:hAnsi="Times New Roman" w:cs="Times New Roman"/>
          <w:sz w:val="24"/>
          <w:szCs w:val="24"/>
        </w:rPr>
        <w:t>нные концентраци</w:t>
      </w:r>
      <w:r>
        <w:rPr>
          <w:rFonts w:ascii="Times New Roman" w:hAnsi="Times New Roman" w:cs="Times New Roman"/>
          <w:sz w:val="24"/>
          <w:szCs w:val="24"/>
        </w:rPr>
        <w:t>й</w:t>
      </w:r>
      <w:r w:rsidRPr="00A320A3">
        <w:rPr>
          <w:rFonts w:ascii="Times New Roman" w:hAnsi="Times New Roman" w:cs="Times New Roman"/>
          <w:sz w:val="24"/>
          <w:szCs w:val="24"/>
        </w:rPr>
        <w:t xml:space="preserve"> главных ионов были взяты из публикации </w:t>
      </w:r>
      <w:proofErr w:type="spellStart"/>
      <w:r w:rsidRPr="00A320A3">
        <w:rPr>
          <w:rFonts w:ascii="Times New Roman" w:hAnsi="Times New Roman" w:cs="Times New Roman"/>
          <w:sz w:val="24"/>
          <w:szCs w:val="24"/>
        </w:rPr>
        <w:t>Четверова</w:t>
      </w:r>
      <w:proofErr w:type="spellEnd"/>
      <w:r w:rsidRPr="00A320A3">
        <w:rPr>
          <w:rFonts w:ascii="Times New Roman" w:hAnsi="Times New Roman" w:cs="Times New Roman"/>
          <w:sz w:val="24"/>
          <w:szCs w:val="24"/>
        </w:rPr>
        <w:t xml:space="preserve">, Федорова и др. </w:t>
      </w:r>
      <w:r>
        <w:rPr>
          <w:rFonts w:ascii="Times New Roman" w:hAnsi="Times New Roman" w:cs="Times New Roman"/>
          <w:sz w:val="24"/>
          <w:szCs w:val="24"/>
        </w:rPr>
        <w:t>(</w:t>
      </w:r>
      <w:r w:rsidRPr="00A320A3">
        <w:rPr>
          <w:rFonts w:ascii="Times New Roman" w:hAnsi="Times New Roman" w:cs="Times New Roman"/>
          <w:sz w:val="24"/>
          <w:szCs w:val="24"/>
        </w:rPr>
        <w:t>2013</w:t>
      </w:r>
      <w:r>
        <w:rPr>
          <w:rFonts w:ascii="Times New Roman" w:hAnsi="Times New Roman" w:cs="Times New Roman"/>
          <w:sz w:val="24"/>
          <w:szCs w:val="24"/>
        </w:rPr>
        <w:t>)</w:t>
      </w:r>
      <w:r w:rsidRPr="00A320A3">
        <w:rPr>
          <w:rFonts w:ascii="Times New Roman" w:hAnsi="Times New Roman" w:cs="Times New Roman"/>
          <w:sz w:val="24"/>
          <w:szCs w:val="24"/>
        </w:rPr>
        <w:t xml:space="preserve">. </w:t>
      </w:r>
      <w:r>
        <w:rPr>
          <w:rFonts w:ascii="Times New Roman" w:hAnsi="Times New Roman" w:cs="Times New Roman"/>
          <w:sz w:val="24"/>
          <w:szCs w:val="24"/>
        </w:rPr>
        <w:t>Значения</w:t>
      </w:r>
      <w:r w:rsidRPr="00A320A3">
        <w:rPr>
          <w:rFonts w:ascii="Times New Roman" w:hAnsi="Times New Roman" w:cs="Times New Roman"/>
          <w:sz w:val="24"/>
          <w:szCs w:val="24"/>
        </w:rPr>
        <w:t xml:space="preserve"> </w:t>
      </w:r>
      <w:r>
        <w:rPr>
          <w:rFonts w:ascii="Times New Roman" w:hAnsi="Times New Roman" w:cs="Times New Roman"/>
          <w:sz w:val="24"/>
          <w:szCs w:val="24"/>
        </w:rPr>
        <w:t>содержания</w:t>
      </w:r>
      <w:r w:rsidRPr="00A320A3">
        <w:rPr>
          <w:rFonts w:ascii="Times New Roman" w:hAnsi="Times New Roman" w:cs="Times New Roman"/>
          <w:sz w:val="24"/>
          <w:szCs w:val="24"/>
        </w:rPr>
        <w:t xml:space="preserve"> биогенных элементов </w:t>
      </w:r>
      <w:r>
        <w:rPr>
          <w:rFonts w:ascii="Times New Roman" w:hAnsi="Times New Roman" w:cs="Times New Roman"/>
          <w:sz w:val="24"/>
          <w:szCs w:val="24"/>
        </w:rPr>
        <w:t xml:space="preserve">приняты по </w:t>
      </w:r>
      <w:proofErr w:type="spellStart"/>
      <w:r w:rsidRPr="00A320A3">
        <w:rPr>
          <w:rFonts w:ascii="Times New Roman" w:hAnsi="Times New Roman" w:cs="Times New Roman"/>
          <w:sz w:val="24"/>
          <w:szCs w:val="24"/>
          <w:lang w:val="en-US"/>
        </w:rPr>
        <w:t>Abnizova</w:t>
      </w:r>
      <w:proofErr w:type="spellEnd"/>
      <w:r w:rsidRPr="00A320A3">
        <w:rPr>
          <w:rFonts w:ascii="Times New Roman" w:hAnsi="Times New Roman" w:cs="Times New Roman"/>
          <w:sz w:val="24"/>
          <w:szCs w:val="24"/>
        </w:rPr>
        <w:t xml:space="preserve"> </w:t>
      </w:r>
      <w:r w:rsidRPr="00A320A3">
        <w:rPr>
          <w:rFonts w:ascii="Times New Roman" w:hAnsi="Times New Roman" w:cs="Times New Roman"/>
          <w:sz w:val="24"/>
          <w:szCs w:val="24"/>
          <w:lang w:val="en-US"/>
        </w:rPr>
        <w:t>et</w:t>
      </w:r>
      <w:r w:rsidRPr="00A320A3">
        <w:rPr>
          <w:rFonts w:ascii="Times New Roman" w:hAnsi="Times New Roman" w:cs="Times New Roman"/>
          <w:sz w:val="24"/>
          <w:szCs w:val="24"/>
        </w:rPr>
        <w:t xml:space="preserve"> </w:t>
      </w:r>
      <w:r w:rsidRPr="00A320A3">
        <w:rPr>
          <w:rFonts w:ascii="Times New Roman" w:hAnsi="Times New Roman" w:cs="Times New Roman"/>
          <w:sz w:val="24"/>
          <w:szCs w:val="24"/>
          <w:lang w:val="en-US"/>
        </w:rPr>
        <w:t>al</w:t>
      </w:r>
      <w:r w:rsidRPr="00A320A3">
        <w:rPr>
          <w:rFonts w:ascii="Times New Roman" w:hAnsi="Times New Roman" w:cs="Times New Roman"/>
          <w:sz w:val="24"/>
          <w:szCs w:val="24"/>
        </w:rPr>
        <w:t xml:space="preserve">. </w:t>
      </w:r>
      <w:r>
        <w:rPr>
          <w:rFonts w:ascii="Times New Roman" w:hAnsi="Times New Roman" w:cs="Times New Roman"/>
          <w:sz w:val="24"/>
          <w:szCs w:val="24"/>
        </w:rPr>
        <w:t>(</w:t>
      </w:r>
      <w:r w:rsidRPr="00A320A3">
        <w:rPr>
          <w:rFonts w:ascii="Times New Roman" w:hAnsi="Times New Roman" w:cs="Times New Roman"/>
          <w:sz w:val="24"/>
          <w:szCs w:val="24"/>
        </w:rPr>
        <w:t>2012</w:t>
      </w:r>
      <w:r>
        <w:rPr>
          <w:rFonts w:ascii="Times New Roman" w:hAnsi="Times New Roman" w:cs="Times New Roman"/>
          <w:sz w:val="24"/>
          <w:szCs w:val="24"/>
        </w:rPr>
        <w:t>)</w:t>
      </w:r>
      <w:r w:rsidRPr="00A320A3">
        <w:rPr>
          <w:rFonts w:ascii="Times New Roman" w:hAnsi="Times New Roman" w:cs="Times New Roman"/>
          <w:sz w:val="24"/>
          <w:szCs w:val="24"/>
        </w:rPr>
        <w:t>.</w:t>
      </w:r>
    </w:p>
    <w:p w14:paraId="4BE3C3EC" w14:textId="77777777" w:rsidR="00460F5B" w:rsidRDefault="00460F5B" w:rsidP="00460F5B">
      <w:pPr>
        <w:spacing w:line="360" w:lineRule="auto"/>
        <w:ind w:firstLine="85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1B9C46" wp14:editId="67470571">
            <wp:extent cx="4695825" cy="311041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P64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33584" cy="3135422"/>
                    </a:xfrm>
                    <a:prstGeom prst="rect">
                      <a:avLst/>
                    </a:prstGeom>
                  </pic:spPr>
                </pic:pic>
              </a:graphicData>
            </a:graphic>
          </wp:inline>
        </w:drawing>
      </w:r>
    </w:p>
    <w:p w14:paraId="7BE01384" w14:textId="78FAF91F" w:rsidR="00460F5B" w:rsidRPr="004320A1" w:rsidRDefault="00460F5B" w:rsidP="00460F5B">
      <w:pPr>
        <w:spacing w:line="360" w:lineRule="auto"/>
        <w:ind w:firstLine="851"/>
        <w:jc w:val="center"/>
        <w:rPr>
          <w:rFonts w:ascii="Times New Roman" w:hAnsi="Times New Roman" w:cs="Times New Roman"/>
          <w:sz w:val="24"/>
          <w:szCs w:val="24"/>
        </w:rPr>
      </w:pPr>
      <w:r>
        <w:rPr>
          <w:rFonts w:ascii="Times New Roman" w:hAnsi="Times New Roman" w:cs="Times New Roman"/>
          <w:sz w:val="24"/>
          <w:szCs w:val="24"/>
        </w:rPr>
        <w:t>Рис.</w:t>
      </w:r>
      <w:r w:rsidR="008A268E">
        <w:rPr>
          <w:rFonts w:ascii="Times New Roman" w:hAnsi="Times New Roman" w:cs="Times New Roman"/>
          <w:sz w:val="24"/>
          <w:szCs w:val="24"/>
        </w:rPr>
        <w:t>3</w:t>
      </w:r>
      <w:r w:rsidR="001E2DFA">
        <w:rPr>
          <w:rFonts w:ascii="Times New Roman" w:hAnsi="Times New Roman" w:cs="Times New Roman"/>
          <w:sz w:val="24"/>
          <w:szCs w:val="24"/>
        </w:rPr>
        <w:t>.</w:t>
      </w:r>
      <w:r>
        <w:rPr>
          <w:rFonts w:ascii="Times New Roman" w:hAnsi="Times New Roman" w:cs="Times New Roman"/>
          <w:sz w:val="24"/>
          <w:szCs w:val="24"/>
        </w:rPr>
        <w:t xml:space="preserve"> Измерение </w:t>
      </w:r>
      <w:r>
        <w:rPr>
          <w:rFonts w:ascii="Times New Roman" w:hAnsi="Times New Roman" w:cs="Times New Roman"/>
          <w:sz w:val="24"/>
          <w:szCs w:val="24"/>
          <w:lang w:val="en-US"/>
        </w:rPr>
        <w:t>pH</w:t>
      </w:r>
      <w:r w:rsidRPr="004320A1">
        <w:rPr>
          <w:rFonts w:ascii="Times New Roman" w:hAnsi="Times New Roman" w:cs="Times New Roman"/>
          <w:sz w:val="24"/>
          <w:szCs w:val="24"/>
        </w:rPr>
        <w:t xml:space="preserve"> </w:t>
      </w:r>
      <w:r>
        <w:rPr>
          <w:rFonts w:ascii="Times New Roman" w:hAnsi="Times New Roman" w:cs="Times New Roman"/>
          <w:sz w:val="24"/>
          <w:szCs w:val="24"/>
        </w:rPr>
        <w:t xml:space="preserve">и электропроводности воды в озере на о. </w:t>
      </w:r>
      <w:proofErr w:type="spellStart"/>
      <w:r>
        <w:rPr>
          <w:rFonts w:ascii="Times New Roman" w:hAnsi="Times New Roman" w:cs="Times New Roman"/>
          <w:sz w:val="24"/>
          <w:szCs w:val="24"/>
        </w:rPr>
        <w:t>Самойловский</w:t>
      </w:r>
      <w:proofErr w:type="spellEnd"/>
    </w:p>
    <w:p w14:paraId="5E59A68A" w14:textId="77777777" w:rsidR="00460F5B" w:rsidRDefault="00460F5B" w:rsidP="00460F5B">
      <w:pPr>
        <w:spacing w:line="360" w:lineRule="auto"/>
        <w:ind w:firstLine="851"/>
        <w:jc w:val="both"/>
        <w:rPr>
          <w:rFonts w:ascii="Times New Roman" w:hAnsi="Times New Roman" w:cs="Times New Roman"/>
          <w:sz w:val="24"/>
        </w:rPr>
      </w:pPr>
      <w:r>
        <w:rPr>
          <w:rFonts w:ascii="Times New Roman" w:hAnsi="Times New Roman" w:cs="Times New Roman"/>
          <w:noProof/>
          <w:sz w:val="24"/>
        </w:rPr>
        <w:drawing>
          <wp:inline distT="0" distB="0" distL="0" distR="0" wp14:anchorId="2AA89BFD" wp14:editId="21750DE2">
            <wp:extent cx="4695825" cy="311041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P7294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5004" cy="3123116"/>
                    </a:xfrm>
                    <a:prstGeom prst="rect">
                      <a:avLst/>
                    </a:prstGeom>
                  </pic:spPr>
                </pic:pic>
              </a:graphicData>
            </a:graphic>
          </wp:inline>
        </w:drawing>
      </w:r>
    </w:p>
    <w:p w14:paraId="3056D214" w14:textId="4F341D3C" w:rsidR="00460F5B" w:rsidRPr="007B0F96" w:rsidRDefault="00460F5B" w:rsidP="00460F5B">
      <w:pPr>
        <w:spacing w:line="360" w:lineRule="auto"/>
        <w:ind w:firstLine="851"/>
        <w:jc w:val="center"/>
        <w:rPr>
          <w:rFonts w:ascii="Times New Roman" w:hAnsi="Times New Roman" w:cs="Times New Roman"/>
          <w:sz w:val="24"/>
        </w:rPr>
      </w:pPr>
      <w:r>
        <w:rPr>
          <w:rFonts w:ascii="Times New Roman" w:hAnsi="Times New Roman" w:cs="Times New Roman"/>
          <w:sz w:val="24"/>
          <w:szCs w:val="24"/>
        </w:rPr>
        <w:t>Рис.</w:t>
      </w:r>
      <w:r w:rsidR="008A268E">
        <w:rPr>
          <w:rFonts w:ascii="Times New Roman" w:hAnsi="Times New Roman" w:cs="Times New Roman"/>
          <w:sz w:val="24"/>
          <w:szCs w:val="24"/>
        </w:rPr>
        <w:t>4</w:t>
      </w:r>
      <w:r w:rsidR="001E2DFA">
        <w:rPr>
          <w:rFonts w:ascii="Times New Roman" w:hAnsi="Times New Roman" w:cs="Times New Roman"/>
          <w:sz w:val="24"/>
          <w:szCs w:val="24"/>
        </w:rPr>
        <w:t>.</w:t>
      </w:r>
      <w:r>
        <w:rPr>
          <w:rFonts w:ascii="Times New Roman" w:hAnsi="Times New Roman" w:cs="Times New Roman"/>
          <w:sz w:val="24"/>
          <w:szCs w:val="24"/>
        </w:rPr>
        <w:t xml:space="preserve"> Отбор проб воды из озера на о. </w:t>
      </w:r>
      <w:proofErr w:type="spellStart"/>
      <w:r>
        <w:rPr>
          <w:rFonts w:ascii="Times New Roman" w:hAnsi="Times New Roman" w:cs="Times New Roman"/>
          <w:sz w:val="24"/>
          <w:szCs w:val="24"/>
        </w:rPr>
        <w:t>Самойловский</w:t>
      </w:r>
      <w:proofErr w:type="spellEnd"/>
    </w:p>
    <w:p w14:paraId="0DC609DB" w14:textId="77777777" w:rsidR="00460F5B" w:rsidRPr="005F5A27" w:rsidRDefault="00460F5B" w:rsidP="00460F5B">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rPr>
      </w:pPr>
      <w:bookmarkStart w:id="183" w:name="_Toc103969795"/>
      <w:r>
        <w:rPr>
          <w:rFonts w:ascii="Times New Roman" w:eastAsiaTheme="majorEastAsia" w:hAnsi="Times New Roman" w:cs="Times New Roman"/>
          <w:b/>
          <w:color w:val="000000" w:themeColor="text1"/>
          <w:sz w:val="24"/>
          <w:szCs w:val="26"/>
        </w:rPr>
        <w:t>М</w:t>
      </w:r>
      <w:r w:rsidRPr="005F5A27">
        <w:rPr>
          <w:rFonts w:ascii="Times New Roman" w:eastAsiaTheme="majorEastAsia" w:hAnsi="Times New Roman" w:cs="Times New Roman"/>
          <w:b/>
          <w:color w:val="000000" w:themeColor="text1"/>
          <w:sz w:val="24"/>
          <w:szCs w:val="26"/>
        </w:rPr>
        <w:t xml:space="preserve">етодика построения </w:t>
      </w:r>
      <w:proofErr w:type="spellStart"/>
      <w:r w:rsidRPr="005F5A27">
        <w:rPr>
          <w:rFonts w:ascii="Times New Roman" w:eastAsiaTheme="majorEastAsia" w:hAnsi="Times New Roman" w:cs="Times New Roman"/>
          <w:b/>
          <w:color w:val="000000" w:themeColor="text1"/>
          <w:sz w:val="24"/>
          <w:szCs w:val="26"/>
        </w:rPr>
        <w:t>квалиметрических</w:t>
      </w:r>
      <w:proofErr w:type="spellEnd"/>
      <w:r w:rsidRPr="005F5A27">
        <w:rPr>
          <w:rFonts w:ascii="Times New Roman" w:eastAsiaTheme="majorEastAsia" w:hAnsi="Times New Roman" w:cs="Times New Roman"/>
          <w:b/>
          <w:color w:val="000000" w:themeColor="text1"/>
          <w:sz w:val="24"/>
          <w:szCs w:val="26"/>
        </w:rPr>
        <w:t xml:space="preserve"> шкал</w:t>
      </w:r>
      <w:bookmarkEnd w:id="183"/>
    </w:p>
    <w:p w14:paraId="0174E011" w14:textId="2F28D80A" w:rsidR="00460F5B" w:rsidRPr="00A320A3" w:rsidRDefault="00460F5B" w:rsidP="00460F5B">
      <w:pPr>
        <w:spacing w:line="360" w:lineRule="auto"/>
        <w:ind w:firstLine="851"/>
        <w:jc w:val="both"/>
        <w:rPr>
          <w:rFonts w:ascii="Times New Roman" w:hAnsi="Times New Roman" w:cs="Times New Roman"/>
          <w:sz w:val="24"/>
        </w:rPr>
      </w:pPr>
      <w:bookmarkStart w:id="184" w:name="_Hlk104053878"/>
      <w:r w:rsidRPr="00A320A3">
        <w:rPr>
          <w:rFonts w:ascii="Times New Roman" w:hAnsi="Times New Roman" w:cs="Times New Roman"/>
          <w:sz w:val="24"/>
        </w:rPr>
        <w:t>В данной работе использована</w:t>
      </w:r>
      <w:r w:rsidR="00F35538">
        <w:rPr>
          <w:rFonts w:ascii="Times New Roman" w:hAnsi="Times New Roman" w:cs="Times New Roman"/>
          <w:sz w:val="24"/>
        </w:rPr>
        <w:t xml:space="preserve"> </w:t>
      </w:r>
      <w:r w:rsidRPr="00A320A3">
        <w:rPr>
          <w:rFonts w:ascii="Times New Roman" w:hAnsi="Times New Roman" w:cs="Times New Roman"/>
          <w:sz w:val="24"/>
        </w:rPr>
        <w:t>многокритериальная интегральная оценка состояния, реализуемая</w:t>
      </w:r>
      <w:r w:rsidR="00F35538">
        <w:rPr>
          <w:rFonts w:ascii="Times New Roman" w:hAnsi="Times New Roman" w:cs="Times New Roman"/>
          <w:sz w:val="24"/>
        </w:rPr>
        <w:t xml:space="preserve"> </w:t>
      </w:r>
      <w:r w:rsidRPr="00A320A3">
        <w:rPr>
          <w:rFonts w:ascii="Times New Roman" w:hAnsi="Times New Roman" w:cs="Times New Roman"/>
          <w:sz w:val="24"/>
        </w:rPr>
        <w:t>при помощи метода сводных показателей (</w:t>
      </w:r>
      <w:proofErr w:type="spellStart"/>
      <w:r w:rsidRPr="00A320A3">
        <w:rPr>
          <w:rFonts w:ascii="Times New Roman" w:hAnsi="Times New Roman" w:cs="Times New Roman"/>
          <w:sz w:val="24"/>
        </w:rPr>
        <w:t>Хованов</w:t>
      </w:r>
      <w:proofErr w:type="spellEnd"/>
      <w:r w:rsidRPr="00A320A3">
        <w:rPr>
          <w:rFonts w:ascii="Times New Roman" w:hAnsi="Times New Roman" w:cs="Times New Roman"/>
          <w:sz w:val="24"/>
        </w:rPr>
        <w:t xml:space="preserve">, 1996). Подробное описание методики также дано в работах (Дмитриев 1995; Дмитриев, Мякишева, </w:t>
      </w:r>
      <w:proofErr w:type="spellStart"/>
      <w:r w:rsidRPr="00A320A3">
        <w:rPr>
          <w:rFonts w:ascii="Times New Roman" w:hAnsi="Times New Roman" w:cs="Times New Roman"/>
          <w:sz w:val="24"/>
        </w:rPr>
        <w:t>Хованов</w:t>
      </w:r>
      <w:proofErr w:type="spellEnd"/>
      <w:r w:rsidRPr="00A320A3">
        <w:rPr>
          <w:rFonts w:ascii="Times New Roman" w:hAnsi="Times New Roman" w:cs="Times New Roman"/>
          <w:sz w:val="24"/>
        </w:rPr>
        <w:t xml:space="preserve">, 1996; Дмитриев, Мякишева, Третьяков, </w:t>
      </w:r>
      <w:proofErr w:type="spellStart"/>
      <w:r w:rsidRPr="00A320A3">
        <w:rPr>
          <w:rFonts w:ascii="Times New Roman" w:hAnsi="Times New Roman" w:cs="Times New Roman"/>
          <w:sz w:val="24"/>
        </w:rPr>
        <w:t>Хованов</w:t>
      </w:r>
      <w:proofErr w:type="spellEnd"/>
      <w:r w:rsidRPr="00A320A3">
        <w:rPr>
          <w:rFonts w:ascii="Times New Roman" w:hAnsi="Times New Roman" w:cs="Times New Roman"/>
          <w:sz w:val="24"/>
        </w:rPr>
        <w:t>, 1997; Дмитриев, Огурцов, Третьяков, Васильев 1999).</w:t>
      </w:r>
    </w:p>
    <w:p w14:paraId="7BC4A6EB" w14:textId="480D3632" w:rsidR="00460F5B" w:rsidRPr="00A320A3" w:rsidRDefault="00460F5B" w:rsidP="00460F5B">
      <w:pPr>
        <w:spacing w:line="360" w:lineRule="auto"/>
        <w:ind w:firstLine="851"/>
        <w:jc w:val="both"/>
        <w:rPr>
          <w:rFonts w:ascii="Times New Roman" w:hAnsi="Times New Roman" w:cs="Times New Roman"/>
          <w:sz w:val="24"/>
        </w:rPr>
      </w:pPr>
      <w:bookmarkStart w:id="185" w:name="_Hlk104053918"/>
      <w:bookmarkEnd w:id="184"/>
      <w:r w:rsidRPr="00A320A3">
        <w:rPr>
          <w:rFonts w:ascii="Times New Roman" w:hAnsi="Times New Roman" w:cs="Times New Roman"/>
          <w:sz w:val="24"/>
        </w:rPr>
        <w:lastRenderedPageBreak/>
        <w:t>Для оценки состояния</w:t>
      </w:r>
      <w:r w:rsidR="00F35538">
        <w:rPr>
          <w:rFonts w:ascii="Times New Roman" w:hAnsi="Times New Roman" w:cs="Times New Roman"/>
          <w:sz w:val="24"/>
        </w:rPr>
        <w:t xml:space="preserve"> </w:t>
      </w:r>
      <w:r w:rsidRPr="00A320A3">
        <w:rPr>
          <w:rFonts w:ascii="Times New Roman" w:hAnsi="Times New Roman" w:cs="Times New Roman"/>
          <w:sz w:val="24"/>
        </w:rPr>
        <w:t>водных объектов</w:t>
      </w:r>
      <w:r w:rsidR="00F35538">
        <w:rPr>
          <w:rFonts w:ascii="Times New Roman" w:hAnsi="Times New Roman" w:cs="Times New Roman"/>
          <w:sz w:val="24"/>
        </w:rPr>
        <w:t xml:space="preserve"> </w:t>
      </w:r>
      <w:r w:rsidRPr="00A320A3">
        <w:rPr>
          <w:rFonts w:ascii="Times New Roman" w:hAnsi="Times New Roman" w:cs="Times New Roman"/>
          <w:sz w:val="24"/>
        </w:rPr>
        <w:t>по</w:t>
      </w:r>
      <w:r w:rsidR="00F35538">
        <w:rPr>
          <w:rFonts w:ascii="Times New Roman" w:hAnsi="Times New Roman" w:cs="Times New Roman"/>
          <w:sz w:val="24"/>
        </w:rPr>
        <w:t xml:space="preserve"> </w:t>
      </w:r>
      <w:r w:rsidRPr="00A320A3">
        <w:rPr>
          <w:rFonts w:ascii="Times New Roman" w:hAnsi="Times New Roman" w:cs="Times New Roman"/>
          <w:sz w:val="24"/>
        </w:rPr>
        <w:t>совокупности</w:t>
      </w:r>
      <w:r w:rsidR="00F35538">
        <w:rPr>
          <w:rFonts w:ascii="Times New Roman" w:hAnsi="Times New Roman" w:cs="Times New Roman"/>
          <w:sz w:val="24"/>
        </w:rPr>
        <w:t xml:space="preserve"> </w:t>
      </w:r>
      <w:r w:rsidRPr="00A320A3">
        <w:rPr>
          <w:rFonts w:ascii="Times New Roman" w:hAnsi="Times New Roman" w:cs="Times New Roman"/>
          <w:sz w:val="24"/>
        </w:rPr>
        <w:t>параметров</w:t>
      </w:r>
      <w:r w:rsidR="00F35538">
        <w:rPr>
          <w:rFonts w:ascii="Times New Roman" w:hAnsi="Times New Roman" w:cs="Times New Roman"/>
          <w:sz w:val="24"/>
        </w:rPr>
        <w:t xml:space="preserve"> </w:t>
      </w:r>
      <w:r w:rsidRPr="00A320A3">
        <w:rPr>
          <w:rFonts w:ascii="Times New Roman" w:hAnsi="Times New Roman" w:cs="Times New Roman"/>
          <w:sz w:val="24"/>
        </w:rPr>
        <w:t xml:space="preserve">сперва формируются классы озёр и для каждого класса задаются границы.  Затем происходит переход от качественной информации, описывающей свойства объекта, к </w:t>
      </w:r>
      <w:proofErr w:type="spellStart"/>
      <w:r w:rsidRPr="00A320A3">
        <w:rPr>
          <w:rFonts w:ascii="Times New Roman" w:hAnsi="Times New Roman" w:cs="Times New Roman"/>
          <w:sz w:val="24"/>
        </w:rPr>
        <w:t>квалиметрическим</w:t>
      </w:r>
      <w:proofErr w:type="spellEnd"/>
      <w:r w:rsidRPr="00A320A3">
        <w:rPr>
          <w:rFonts w:ascii="Times New Roman" w:hAnsi="Times New Roman" w:cs="Times New Roman"/>
          <w:sz w:val="24"/>
        </w:rPr>
        <w:t xml:space="preserve"> шкалам, которые позволяют проводить оценку состояния водного объекта по совокупности критериев.  </w:t>
      </w:r>
    </w:p>
    <w:p w14:paraId="42446ECC" w14:textId="4F0F9283" w:rsidR="00460F5B" w:rsidRPr="00A320A3" w:rsidRDefault="00460F5B" w:rsidP="00460F5B">
      <w:pPr>
        <w:spacing w:line="360" w:lineRule="auto"/>
        <w:ind w:firstLine="851"/>
        <w:jc w:val="both"/>
        <w:rPr>
          <w:rFonts w:ascii="Times New Roman" w:hAnsi="Times New Roman" w:cs="Times New Roman"/>
          <w:i/>
          <w:sz w:val="24"/>
        </w:rPr>
      </w:pPr>
      <w:r w:rsidRPr="00A320A3">
        <w:rPr>
          <w:rFonts w:ascii="Times New Roman" w:hAnsi="Times New Roman" w:cs="Times New Roman"/>
          <w:b/>
          <w:sz w:val="24"/>
        </w:rPr>
        <w:t>На первом этапе</w:t>
      </w:r>
      <w:r w:rsidRPr="00A320A3">
        <w:rPr>
          <w:rFonts w:ascii="Times New Roman" w:hAnsi="Times New Roman" w:cs="Times New Roman"/>
          <w:sz w:val="24"/>
        </w:rPr>
        <w:t xml:space="preserve"> выбираются исходные гидрологические, гидробиологические и гидрохимические характеристики </w:t>
      </w:r>
      <w:r w:rsidRPr="00A320A3">
        <w:rPr>
          <w:rFonts w:ascii="Times New Roman" w:hAnsi="Times New Roman" w:cs="Times New Roman"/>
          <w:i/>
          <w:sz w:val="24"/>
        </w:rPr>
        <w:t>x=(x</w:t>
      </w:r>
      <w:proofErr w:type="gramStart"/>
      <w:r w:rsidRPr="00A320A3">
        <w:rPr>
          <w:rFonts w:ascii="Times New Roman" w:hAnsi="Times New Roman" w:cs="Times New Roman"/>
          <w:i/>
          <w:sz w:val="24"/>
          <w:vertAlign w:val="subscript"/>
        </w:rPr>
        <w:t>1</w:t>
      </w:r>
      <w:r w:rsidR="00736FF9">
        <w:rPr>
          <w:rFonts w:ascii="Times New Roman" w:hAnsi="Times New Roman" w:cs="Times New Roman"/>
          <w:i/>
          <w:sz w:val="24"/>
        </w:rPr>
        <w:t>,</w:t>
      </w:r>
      <w:r w:rsidRPr="00A320A3">
        <w:rPr>
          <w:rFonts w:ascii="Times New Roman" w:hAnsi="Times New Roman" w:cs="Times New Roman"/>
          <w:i/>
          <w:sz w:val="24"/>
        </w:rPr>
        <w:t>...</w:t>
      </w:r>
      <w:proofErr w:type="gramEnd"/>
      <w:r w:rsidRPr="00A320A3">
        <w:rPr>
          <w:rFonts w:ascii="Times New Roman" w:hAnsi="Times New Roman" w:cs="Times New Roman"/>
          <w:i/>
          <w:sz w:val="24"/>
        </w:rPr>
        <w:t>,x</w:t>
      </w:r>
      <w:r w:rsidRPr="00A320A3">
        <w:rPr>
          <w:rFonts w:ascii="Times New Roman" w:hAnsi="Times New Roman" w:cs="Times New Roman"/>
          <w:i/>
          <w:sz w:val="24"/>
          <w:vertAlign w:val="subscript"/>
          <w:lang w:val="en-US"/>
        </w:rPr>
        <w:t>n</w:t>
      </w:r>
      <w:r w:rsidRPr="00A320A3">
        <w:rPr>
          <w:rFonts w:ascii="Times New Roman" w:hAnsi="Times New Roman" w:cs="Times New Roman"/>
          <w:i/>
          <w:sz w:val="24"/>
        </w:rPr>
        <w:t>).</w:t>
      </w:r>
    </w:p>
    <w:p w14:paraId="565B5D01" w14:textId="77777777" w:rsidR="00460F5B" w:rsidRPr="00A320A3" w:rsidRDefault="00460F5B" w:rsidP="00460F5B">
      <w:pPr>
        <w:spacing w:line="360" w:lineRule="auto"/>
        <w:ind w:firstLine="851"/>
        <w:jc w:val="both"/>
        <w:rPr>
          <w:rFonts w:ascii="Times New Roman" w:hAnsi="Times New Roman" w:cs="Times New Roman"/>
          <w:sz w:val="24"/>
        </w:rPr>
      </w:pPr>
      <w:r w:rsidRPr="00A320A3">
        <w:rPr>
          <w:rFonts w:ascii="Times New Roman" w:hAnsi="Times New Roman" w:cs="Times New Roman"/>
          <w:b/>
          <w:sz w:val="24"/>
        </w:rPr>
        <w:t>На втором этапе</w:t>
      </w:r>
      <w:r w:rsidRPr="00A320A3">
        <w:rPr>
          <w:rFonts w:ascii="Times New Roman" w:hAnsi="Times New Roman" w:cs="Times New Roman"/>
          <w:sz w:val="24"/>
        </w:rPr>
        <w:t xml:space="preserve"> для каждой исходной характеристики строится нормированный показатель </w:t>
      </w:r>
      <w:proofErr w:type="spellStart"/>
      <w:r w:rsidRPr="005C73B7">
        <w:rPr>
          <w:rFonts w:ascii="Times New Roman" w:hAnsi="Times New Roman" w:cs="Times New Roman"/>
          <w:i/>
          <w:sz w:val="24"/>
        </w:rPr>
        <w:t>q</w:t>
      </w:r>
      <w:r w:rsidRPr="005C73B7">
        <w:rPr>
          <w:rFonts w:ascii="Times New Roman" w:hAnsi="Times New Roman" w:cs="Times New Roman"/>
          <w:i/>
          <w:sz w:val="24"/>
          <w:vertAlign w:val="subscript"/>
        </w:rPr>
        <w:t>i</w:t>
      </w:r>
      <w:proofErr w:type="spellEnd"/>
      <w:r w:rsidRPr="005C73B7">
        <w:rPr>
          <w:rFonts w:ascii="Times New Roman" w:hAnsi="Times New Roman" w:cs="Times New Roman"/>
          <w:i/>
          <w:sz w:val="24"/>
        </w:rPr>
        <w:t>=q</w:t>
      </w:r>
      <w:proofErr w:type="spellStart"/>
      <w:r w:rsidRPr="005C73B7">
        <w:rPr>
          <w:rFonts w:ascii="Times New Roman" w:hAnsi="Times New Roman" w:cs="Times New Roman"/>
          <w:i/>
          <w:sz w:val="24"/>
          <w:vertAlign w:val="subscript"/>
          <w:lang w:val="en-US"/>
        </w:rPr>
        <w:t>i</w:t>
      </w:r>
      <w:proofErr w:type="spellEnd"/>
      <w:r w:rsidRPr="005C73B7">
        <w:rPr>
          <w:rFonts w:ascii="Times New Roman" w:hAnsi="Times New Roman" w:cs="Times New Roman"/>
          <w:i/>
          <w:sz w:val="24"/>
        </w:rPr>
        <w:t>(</w:t>
      </w:r>
      <w:proofErr w:type="spellStart"/>
      <w:r w:rsidRPr="005C73B7">
        <w:rPr>
          <w:rFonts w:ascii="Times New Roman" w:hAnsi="Times New Roman" w:cs="Times New Roman"/>
          <w:i/>
          <w:sz w:val="24"/>
        </w:rPr>
        <w:t>x</w:t>
      </w:r>
      <w:r w:rsidRPr="005C73B7">
        <w:rPr>
          <w:rFonts w:ascii="Times New Roman" w:hAnsi="Times New Roman" w:cs="Times New Roman"/>
          <w:i/>
          <w:sz w:val="24"/>
          <w:vertAlign w:val="subscript"/>
        </w:rPr>
        <w:t>i</w:t>
      </w:r>
      <w:proofErr w:type="spellEnd"/>
      <w:r w:rsidRPr="005C73B7">
        <w:rPr>
          <w:rFonts w:ascii="Times New Roman" w:hAnsi="Times New Roman" w:cs="Times New Roman"/>
          <w:i/>
          <w:sz w:val="24"/>
        </w:rPr>
        <w:t>)</w:t>
      </w:r>
      <w:r w:rsidRPr="00A320A3">
        <w:rPr>
          <w:rFonts w:ascii="Times New Roman" w:hAnsi="Times New Roman" w:cs="Times New Roman"/>
          <w:sz w:val="24"/>
        </w:rPr>
        <w:t xml:space="preserve">, который принадлежит множеству [0,1] и позволяет оценить состояние водоемов с точки зрения </w:t>
      </w:r>
      <w:proofErr w:type="spellStart"/>
      <w:r w:rsidRPr="00A320A3">
        <w:rPr>
          <w:rFonts w:ascii="Times New Roman" w:hAnsi="Times New Roman" w:cs="Times New Roman"/>
          <w:sz w:val="24"/>
          <w:lang w:val="en-US"/>
        </w:rPr>
        <w:t>i</w:t>
      </w:r>
      <w:proofErr w:type="spellEnd"/>
      <w:r w:rsidRPr="00A320A3">
        <w:rPr>
          <w:rFonts w:ascii="Times New Roman" w:hAnsi="Times New Roman" w:cs="Times New Roman"/>
          <w:sz w:val="24"/>
        </w:rPr>
        <w:t xml:space="preserve"> параметра. Этот показатель может быть получен путем применения функций 1 и 2. </w:t>
      </w:r>
    </w:p>
    <w:p w14:paraId="0A0BC17D" w14:textId="0BE67F1F" w:rsidR="00460F5B" w:rsidRPr="00A320A3" w:rsidRDefault="00460F5B" w:rsidP="00460F5B">
      <w:pPr>
        <w:spacing w:line="360" w:lineRule="auto"/>
        <w:jc w:val="both"/>
        <w:rPr>
          <w:rFonts w:ascii="Times New Roman" w:hAnsi="Times New Roman" w:cs="Times New Roman"/>
          <w:sz w:val="24"/>
        </w:rPr>
      </w:pPr>
      <w:r w:rsidRPr="00A320A3">
        <w:rPr>
          <w:rFonts w:ascii="Times New Roman" w:hAnsi="Times New Roman" w:cs="Times New Roman"/>
          <w:noProof/>
          <w:sz w:val="24"/>
          <w:lang w:eastAsia="ru-RU"/>
        </w:rPr>
        <w:drawing>
          <wp:inline distT="0" distB="0" distL="0" distR="0" wp14:anchorId="22A249D5" wp14:editId="46F722BB">
            <wp:extent cx="2554605" cy="951230"/>
            <wp:effectExtent l="0" t="0" r="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951230"/>
                    </a:xfrm>
                    <a:prstGeom prst="rect">
                      <a:avLst/>
                    </a:prstGeom>
                    <a:noFill/>
                  </pic:spPr>
                </pic:pic>
              </a:graphicData>
            </a:graphic>
          </wp:inline>
        </w:drawing>
      </w:r>
      <w:r w:rsidR="005C73B7" w:rsidRPr="0098367F">
        <w:rPr>
          <w:rFonts w:ascii="Times New Roman" w:hAnsi="Times New Roman" w:cs="Times New Roman"/>
          <w:sz w:val="24"/>
        </w:rPr>
        <w:t xml:space="preserve">                                                                               </w:t>
      </w:r>
      <w:r w:rsidRPr="00A320A3">
        <w:rPr>
          <w:rFonts w:ascii="Times New Roman" w:hAnsi="Times New Roman" w:cs="Times New Roman"/>
          <w:sz w:val="24"/>
        </w:rPr>
        <w:t>(1)</w:t>
      </w:r>
    </w:p>
    <w:p w14:paraId="000A8EE3" w14:textId="4B9DCFFE" w:rsidR="00460F5B" w:rsidRPr="00A320A3" w:rsidRDefault="00460F5B" w:rsidP="00460F5B">
      <w:pPr>
        <w:spacing w:line="360" w:lineRule="auto"/>
        <w:jc w:val="both"/>
        <w:rPr>
          <w:rFonts w:ascii="Arial" w:eastAsia="Times New Roman" w:hAnsi="Arial" w:cs="Arial"/>
          <w:sz w:val="38"/>
          <w:szCs w:val="38"/>
          <w:lang w:eastAsia="ru-RU"/>
        </w:rPr>
      </w:pPr>
      <w:r w:rsidRPr="00A320A3">
        <w:rPr>
          <w:rFonts w:ascii="Times New Roman" w:hAnsi="Times New Roman" w:cs="Times New Roman"/>
          <w:sz w:val="24"/>
        </w:rPr>
        <w:t xml:space="preserve">Функция (1) означает, что при </w:t>
      </w:r>
      <w:r w:rsidR="005D1623">
        <w:rPr>
          <w:rFonts w:ascii="Times New Roman" w:hAnsi="Times New Roman" w:cs="Times New Roman"/>
          <w:sz w:val="24"/>
        </w:rPr>
        <w:t xml:space="preserve">переходе от первого класса ко второму и третьему, </w:t>
      </w:r>
      <w:r w:rsidR="005D1623" w:rsidRPr="00A320A3">
        <w:rPr>
          <w:rFonts w:ascii="Times New Roman" w:hAnsi="Times New Roman" w:cs="Times New Roman"/>
          <w:sz w:val="24"/>
        </w:rPr>
        <w:t>исходн</w:t>
      </w:r>
      <w:r w:rsidR="005D1623">
        <w:rPr>
          <w:rFonts w:ascii="Times New Roman" w:hAnsi="Times New Roman" w:cs="Times New Roman"/>
          <w:sz w:val="24"/>
        </w:rPr>
        <w:t>ая</w:t>
      </w:r>
      <w:r w:rsidR="005D1623" w:rsidRPr="00A320A3">
        <w:rPr>
          <w:rFonts w:ascii="Times New Roman" w:hAnsi="Times New Roman" w:cs="Times New Roman"/>
          <w:sz w:val="24"/>
        </w:rPr>
        <w:t xml:space="preserve"> характеристик</w:t>
      </w:r>
      <w:r w:rsidR="005D1623">
        <w:rPr>
          <w:rFonts w:ascii="Times New Roman" w:hAnsi="Times New Roman" w:cs="Times New Roman"/>
          <w:sz w:val="24"/>
        </w:rPr>
        <w:t>а</w:t>
      </w:r>
      <w:r w:rsidR="005D1623" w:rsidRPr="00A320A3">
        <w:rPr>
          <w:rFonts w:ascii="Times New Roman" w:hAnsi="Times New Roman" w:cs="Times New Roman"/>
          <w:sz w:val="24"/>
        </w:rPr>
        <w:t xml:space="preserve"> </w:t>
      </w:r>
      <w:r w:rsidRPr="00A320A3">
        <w:rPr>
          <w:rFonts w:ascii="Times New Roman" w:hAnsi="Times New Roman" w:cs="Times New Roman"/>
          <w:sz w:val="24"/>
        </w:rPr>
        <w:t>увелич</w:t>
      </w:r>
      <w:r w:rsidR="005D1623">
        <w:rPr>
          <w:rFonts w:ascii="Times New Roman" w:hAnsi="Times New Roman" w:cs="Times New Roman"/>
          <w:sz w:val="24"/>
        </w:rPr>
        <w:t>ивается</w:t>
      </w:r>
      <w:r w:rsidRPr="00A320A3">
        <w:rPr>
          <w:rFonts w:ascii="Times New Roman" w:hAnsi="Times New Roman" w:cs="Times New Roman"/>
          <w:sz w:val="24"/>
        </w:rPr>
        <w:t xml:space="preserve"> от минимальных значений к максимальным, значение отдельного показателя увеличивается от 0 до 1.</w:t>
      </w:r>
      <w:r w:rsidRPr="00A320A3">
        <w:rPr>
          <w:rFonts w:ascii="Times New Roman" w:hAnsi="Times New Roman" w:cs="Times New Roman"/>
          <w:sz w:val="24"/>
          <w:szCs w:val="24"/>
        </w:rPr>
        <w:t xml:space="preserve"> </w:t>
      </w:r>
      <w:r w:rsidRPr="00A320A3">
        <w:rPr>
          <w:rFonts w:ascii="Times New Roman" w:hAnsi="Times New Roman" w:cs="Times New Roman"/>
          <w:sz w:val="24"/>
        </w:rPr>
        <w:t xml:space="preserve">Функция (2) противоположна функции (1) и означает, что при </w:t>
      </w:r>
      <w:r w:rsidR="005D1623">
        <w:rPr>
          <w:rFonts w:ascii="Times New Roman" w:hAnsi="Times New Roman" w:cs="Times New Roman"/>
          <w:sz w:val="24"/>
        </w:rPr>
        <w:t>переходе от первого класса ко второму и третьему,</w:t>
      </w:r>
      <w:r w:rsidR="005D1623" w:rsidRPr="005D1623">
        <w:rPr>
          <w:rFonts w:ascii="Times New Roman" w:hAnsi="Times New Roman" w:cs="Times New Roman"/>
          <w:sz w:val="24"/>
        </w:rPr>
        <w:t xml:space="preserve"> </w:t>
      </w:r>
      <w:r w:rsidR="005D1623" w:rsidRPr="00A320A3">
        <w:rPr>
          <w:rFonts w:ascii="Times New Roman" w:hAnsi="Times New Roman" w:cs="Times New Roman"/>
          <w:sz w:val="24"/>
        </w:rPr>
        <w:t>исходн</w:t>
      </w:r>
      <w:r w:rsidR="005D1623">
        <w:rPr>
          <w:rFonts w:ascii="Times New Roman" w:hAnsi="Times New Roman" w:cs="Times New Roman"/>
          <w:sz w:val="24"/>
        </w:rPr>
        <w:t>ая</w:t>
      </w:r>
      <w:r w:rsidR="005D1623" w:rsidRPr="00A320A3">
        <w:rPr>
          <w:rFonts w:ascii="Times New Roman" w:hAnsi="Times New Roman" w:cs="Times New Roman"/>
          <w:sz w:val="24"/>
        </w:rPr>
        <w:t xml:space="preserve"> характеристик</w:t>
      </w:r>
      <w:r w:rsidR="005D1623">
        <w:rPr>
          <w:rFonts w:ascii="Times New Roman" w:hAnsi="Times New Roman" w:cs="Times New Roman"/>
          <w:sz w:val="24"/>
        </w:rPr>
        <w:t xml:space="preserve">а </w:t>
      </w:r>
      <w:r w:rsidRPr="00A320A3">
        <w:rPr>
          <w:rFonts w:ascii="Times New Roman" w:hAnsi="Times New Roman" w:cs="Times New Roman"/>
          <w:sz w:val="24"/>
        </w:rPr>
        <w:t>уменьш</w:t>
      </w:r>
      <w:r w:rsidR="005D1623">
        <w:rPr>
          <w:rFonts w:ascii="Times New Roman" w:hAnsi="Times New Roman" w:cs="Times New Roman"/>
          <w:sz w:val="24"/>
        </w:rPr>
        <w:t xml:space="preserve">ается </w:t>
      </w:r>
      <w:r w:rsidRPr="00A320A3">
        <w:rPr>
          <w:rFonts w:ascii="Times New Roman" w:hAnsi="Times New Roman" w:cs="Times New Roman"/>
          <w:sz w:val="24"/>
        </w:rPr>
        <w:t>от максимальных значений к минимальным, значение отдельного показателя увеличивается от 0 до 1.</w:t>
      </w:r>
      <w:r w:rsidRPr="00A320A3">
        <w:rPr>
          <w:rFonts w:ascii="Arial" w:eastAsia="Times New Roman" w:hAnsi="Arial" w:cs="Arial"/>
          <w:sz w:val="38"/>
          <w:szCs w:val="38"/>
          <w:lang w:eastAsia="ru-RU"/>
        </w:rPr>
        <w:t xml:space="preserve"> </w:t>
      </w:r>
    </w:p>
    <w:p w14:paraId="30184FF7" w14:textId="0BE929B3" w:rsidR="00460F5B" w:rsidRPr="00A320A3" w:rsidRDefault="00460F5B" w:rsidP="00460F5B">
      <w:pPr>
        <w:spacing w:line="360" w:lineRule="auto"/>
        <w:jc w:val="both"/>
        <w:rPr>
          <w:rFonts w:ascii="Times New Roman" w:eastAsia="Times New Roman" w:hAnsi="Times New Roman" w:cs="Times New Roman"/>
          <w:sz w:val="24"/>
          <w:szCs w:val="38"/>
          <w:lang w:eastAsia="ru-RU"/>
        </w:rPr>
      </w:pPr>
      <w:r w:rsidRPr="00A320A3">
        <w:rPr>
          <w:rFonts w:ascii="Arial" w:eastAsia="Times New Roman" w:hAnsi="Arial" w:cs="Arial"/>
          <w:noProof/>
          <w:sz w:val="38"/>
          <w:szCs w:val="38"/>
          <w:lang w:eastAsia="ru-RU"/>
        </w:rPr>
        <w:drawing>
          <wp:inline distT="0" distB="0" distL="0" distR="0" wp14:anchorId="11FC3C2C" wp14:editId="149D2E77">
            <wp:extent cx="2554605" cy="951230"/>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605" cy="951230"/>
                    </a:xfrm>
                    <a:prstGeom prst="rect">
                      <a:avLst/>
                    </a:prstGeom>
                    <a:noFill/>
                  </pic:spPr>
                </pic:pic>
              </a:graphicData>
            </a:graphic>
          </wp:inline>
        </w:drawing>
      </w:r>
      <w:r w:rsidR="00586435" w:rsidRPr="0098367F">
        <w:rPr>
          <w:rFonts w:ascii="Times New Roman" w:eastAsia="Times New Roman" w:hAnsi="Times New Roman" w:cs="Times New Roman"/>
          <w:sz w:val="24"/>
          <w:szCs w:val="38"/>
          <w:lang w:eastAsia="ru-RU"/>
        </w:rPr>
        <w:t xml:space="preserve">                                                                              </w:t>
      </w:r>
      <w:r w:rsidRPr="00A320A3">
        <w:rPr>
          <w:rFonts w:ascii="Times New Roman" w:eastAsia="Times New Roman" w:hAnsi="Times New Roman" w:cs="Times New Roman"/>
          <w:sz w:val="24"/>
          <w:szCs w:val="38"/>
          <w:lang w:eastAsia="ru-RU"/>
        </w:rPr>
        <w:t>(2)</w:t>
      </w:r>
    </w:p>
    <w:p w14:paraId="2FC084BC" w14:textId="06A9CCD0" w:rsidR="00460F5B" w:rsidRPr="00A320A3" w:rsidRDefault="00460F5B" w:rsidP="00460F5B">
      <w:pPr>
        <w:spacing w:line="360" w:lineRule="auto"/>
        <w:jc w:val="both"/>
        <w:rPr>
          <w:rFonts w:ascii="Times New Roman" w:hAnsi="Times New Roman" w:cs="Times New Roman"/>
          <w:sz w:val="24"/>
        </w:rPr>
      </w:pPr>
      <w:r w:rsidRPr="00A320A3">
        <w:rPr>
          <w:rFonts w:ascii="Times New Roman" w:hAnsi="Times New Roman" w:cs="Times New Roman"/>
          <w:sz w:val="24"/>
        </w:rPr>
        <w:t xml:space="preserve">Таким образом, исходные параметры в различных шкалах измерения приводятся к единой безразмерной шкале.  </w:t>
      </w:r>
    </w:p>
    <w:p w14:paraId="07B0E4C9" w14:textId="64402244" w:rsidR="00460F5B" w:rsidRPr="00A320A3" w:rsidRDefault="00460F5B" w:rsidP="00460F5B">
      <w:pPr>
        <w:spacing w:line="360" w:lineRule="auto"/>
        <w:ind w:firstLine="708"/>
        <w:rPr>
          <w:rFonts w:ascii="Times New Roman" w:hAnsi="Times New Roman" w:cs="Times New Roman"/>
          <w:i/>
          <w:sz w:val="24"/>
        </w:rPr>
      </w:pPr>
      <w:r w:rsidRPr="00A320A3">
        <w:rPr>
          <w:rFonts w:ascii="Times New Roman" w:hAnsi="Times New Roman" w:cs="Times New Roman"/>
          <w:sz w:val="24"/>
        </w:rPr>
        <w:t xml:space="preserve">На выходе этого этапа состояние водоемов характеризуется вектором нормированных показателей </w:t>
      </w:r>
      <w:r w:rsidRPr="00A320A3">
        <w:rPr>
          <w:rFonts w:ascii="Times New Roman" w:hAnsi="Times New Roman" w:cs="Times New Roman"/>
          <w:i/>
          <w:sz w:val="24"/>
        </w:rPr>
        <w:t>q=(q</w:t>
      </w:r>
      <w:proofErr w:type="gramStart"/>
      <w:r w:rsidRPr="00A320A3">
        <w:rPr>
          <w:rFonts w:ascii="Times New Roman" w:hAnsi="Times New Roman" w:cs="Times New Roman"/>
          <w:i/>
          <w:sz w:val="24"/>
          <w:vertAlign w:val="subscript"/>
        </w:rPr>
        <w:t>1</w:t>
      </w:r>
      <w:r w:rsidR="00736FF9">
        <w:rPr>
          <w:rFonts w:ascii="Times New Roman" w:hAnsi="Times New Roman" w:cs="Times New Roman"/>
          <w:i/>
          <w:sz w:val="24"/>
        </w:rPr>
        <w:t>,</w:t>
      </w:r>
      <w:r w:rsidRPr="00A320A3">
        <w:rPr>
          <w:rFonts w:ascii="Times New Roman" w:hAnsi="Times New Roman" w:cs="Times New Roman"/>
          <w:i/>
          <w:sz w:val="24"/>
        </w:rPr>
        <w:t>...</w:t>
      </w:r>
      <w:proofErr w:type="gramEnd"/>
      <w:r w:rsidRPr="00A320A3">
        <w:rPr>
          <w:rFonts w:ascii="Times New Roman" w:hAnsi="Times New Roman" w:cs="Times New Roman"/>
          <w:i/>
          <w:sz w:val="24"/>
        </w:rPr>
        <w:t>,q</w:t>
      </w:r>
      <w:r w:rsidRPr="00A320A3">
        <w:rPr>
          <w:rFonts w:ascii="Times New Roman" w:hAnsi="Times New Roman" w:cs="Times New Roman"/>
          <w:i/>
          <w:sz w:val="24"/>
          <w:vertAlign w:val="subscript"/>
          <w:lang w:val="en-US"/>
        </w:rPr>
        <w:t>n</w:t>
      </w:r>
      <w:r w:rsidRPr="00A320A3">
        <w:rPr>
          <w:rFonts w:ascii="Times New Roman" w:hAnsi="Times New Roman" w:cs="Times New Roman"/>
          <w:i/>
          <w:sz w:val="24"/>
        </w:rPr>
        <w:t xml:space="preserve">). </w:t>
      </w:r>
    </w:p>
    <w:p w14:paraId="2845A73F" w14:textId="195CA882" w:rsidR="00460F5B" w:rsidRPr="00A320A3" w:rsidRDefault="00460F5B" w:rsidP="00460F5B">
      <w:pPr>
        <w:spacing w:line="360" w:lineRule="auto"/>
        <w:ind w:firstLine="851"/>
        <w:rPr>
          <w:rFonts w:ascii="Times New Roman" w:hAnsi="Times New Roman" w:cs="Times New Roman"/>
          <w:sz w:val="24"/>
        </w:rPr>
      </w:pPr>
      <w:r w:rsidRPr="00A320A3">
        <w:rPr>
          <w:rFonts w:ascii="Times New Roman" w:hAnsi="Times New Roman" w:cs="Times New Roman"/>
          <w:b/>
          <w:sz w:val="24"/>
        </w:rPr>
        <w:t>На третьем этапе</w:t>
      </w:r>
      <w:r w:rsidRPr="00A320A3">
        <w:rPr>
          <w:rFonts w:ascii="Times New Roman" w:hAnsi="Times New Roman" w:cs="Times New Roman"/>
          <w:sz w:val="24"/>
        </w:rPr>
        <w:t xml:space="preserve"> определяются весовые коэффициенты </w:t>
      </w:r>
      <w:r w:rsidR="00B10380" w:rsidRPr="00A320A3">
        <w:rPr>
          <w:rFonts w:ascii="Times New Roman" w:hAnsi="Times New Roman" w:cs="Times New Roman"/>
          <w:sz w:val="24"/>
          <w:lang w:val="en-US"/>
        </w:rPr>
        <w:t>p</w:t>
      </w:r>
      <w:r w:rsidR="00B10380" w:rsidRPr="00A320A3">
        <w:rPr>
          <w:rFonts w:ascii="Times New Roman" w:hAnsi="Times New Roman" w:cs="Times New Roman"/>
          <w:sz w:val="24"/>
          <w:vertAlign w:val="subscript"/>
          <w:lang w:val="en-US"/>
        </w:rPr>
        <w:t>i</w:t>
      </w:r>
      <w:r w:rsidR="00B10380">
        <w:rPr>
          <w:rFonts w:ascii="Times New Roman" w:hAnsi="Times New Roman" w:cs="Times New Roman"/>
          <w:sz w:val="24"/>
        </w:rPr>
        <w:t xml:space="preserve">, определяющие значимость </w:t>
      </w:r>
      <w:r w:rsidRPr="00A320A3">
        <w:rPr>
          <w:rFonts w:ascii="Times New Roman" w:hAnsi="Times New Roman" w:cs="Times New Roman"/>
          <w:sz w:val="24"/>
        </w:rPr>
        <w:t>для</w:t>
      </w:r>
      <w:r w:rsidR="00B10380">
        <w:rPr>
          <w:rFonts w:ascii="Times New Roman" w:hAnsi="Times New Roman" w:cs="Times New Roman"/>
          <w:sz w:val="24"/>
        </w:rPr>
        <w:t xml:space="preserve"> оценивания свойств водного объекта.</w:t>
      </w:r>
    </w:p>
    <w:p w14:paraId="132DE685" w14:textId="77777777" w:rsidR="00460F5B" w:rsidRPr="00A320A3" w:rsidRDefault="00460F5B" w:rsidP="00460F5B">
      <w:pPr>
        <w:spacing w:line="360" w:lineRule="auto"/>
        <w:ind w:firstLine="851"/>
        <w:rPr>
          <w:rFonts w:ascii="Times New Roman" w:hAnsi="Times New Roman" w:cs="Times New Roman"/>
          <w:sz w:val="24"/>
        </w:rPr>
      </w:pPr>
      <w:r w:rsidRPr="00A320A3">
        <w:rPr>
          <w:rFonts w:ascii="Times New Roman" w:hAnsi="Times New Roman" w:cs="Times New Roman"/>
          <w:b/>
          <w:sz w:val="24"/>
        </w:rPr>
        <w:lastRenderedPageBreak/>
        <w:t>На четвертом этапе</w:t>
      </w:r>
      <w:r w:rsidRPr="00A320A3">
        <w:rPr>
          <w:rFonts w:ascii="Times New Roman" w:hAnsi="Times New Roman" w:cs="Times New Roman"/>
          <w:sz w:val="24"/>
        </w:rPr>
        <w:t xml:space="preserve"> рассчитываются сводные показатели гидрологического, гидрохимического и гидробиологического состояний. Для расчетов сводных показателей применяется функция вида:</w:t>
      </w:r>
    </w:p>
    <w:p w14:paraId="62F12C7E" w14:textId="374AAB2B" w:rsidR="00460F5B" w:rsidRPr="00A320A3" w:rsidRDefault="00460F5B" w:rsidP="00460F5B">
      <w:pPr>
        <w:spacing w:line="360" w:lineRule="auto"/>
        <w:rPr>
          <w:rFonts w:ascii="Times New Roman" w:hAnsi="Times New Roman" w:cs="Times New Roman"/>
          <w:sz w:val="24"/>
        </w:rPr>
      </w:pPr>
      <w:r w:rsidRPr="00A320A3">
        <w:rPr>
          <w:rFonts w:ascii="Times New Roman" w:hAnsi="Times New Roman" w:cs="Times New Roman"/>
          <w:sz w:val="24"/>
        </w:rPr>
        <w:t xml:space="preserve"> </w:t>
      </w:r>
      <w:r w:rsidRPr="00A320A3">
        <w:rPr>
          <w:rFonts w:ascii="Times New Roman" w:hAnsi="Times New Roman" w:cs="Times New Roman"/>
          <w:sz w:val="24"/>
          <w:lang w:val="en-US"/>
        </w:rPr>
        <w:t>I</w:t>
      </w:r>
      <w:r w:rsidRPr="00A320A3">
        <w:rPr>
          <w:rFonts w:ascii="Times New Roman" w:hAnsi="Times New Roman" w:cs="Times New Roman"/>
          <w:i/>
          <w:sz w:val="24"/>
        </w:rPr>
        <w:t xml:space="preserve"> </w:t>
      </w:r>
      <w:r w:rsidRPr="00A320A3">
        <w:rPr>
          <w:rFonts w:ascii="Times New Roman" w:hAnsi="Times New Roman" w:cs="Times New Roman"/>
          <w:sz w:val="24"/>
        </w:rPr>
        <w:t xml:space="preserve">= </w:t>
      </w:r>
      <m:oMath>
        <m:nary>
          <m:naryPr>
            <m:chr m:val="∑"/>
            <m:limLoc m:val="undOvr"/>
            <m:ctrlPr>
              <w:rPr>
                <w:rFonts w:ascii="Cambria Math" w:hAnsi="Cambria Math" w:cs="Times New Roman"/>
                <w:i/>
                <w:sz w:val="24"/>
              </w:rPr>
            </m:ctrlPr>
          </m:naryPr>
          <m:sub>
            <m:r>
              <w:rPr>
                <w:rFonts w:ascii="Cambria Math" w:hAnsi="Cambria Math" w:cs="Times New Roman"/>
                <w:sz w:val="24"/>
              </w:rPr>
              <m:t>1</m:t>
            </m:r>
          </m:sub>
          <m:sup>
            <m:r>
              <w:rPr>
                <w:rFonts w:ascii="Cambria Math" w:hAnsi="Cambria Math" w:cs="Times New Roman"/>
                <w:sz w:val="24"/>
              </w:rPr>
              <m:t>n</m:t>
            </m:r>
          </m:sup>
          <m:e>
            <m:sSub>
              <m:sSubPr>
                <m:ctrlPr>
                  <w:rPr>
                    <w:rFonts w:ascii="Cambria Math" w:hAnsi="Cambria Math" w:cs="Times New Roman"/>
                    <w:i/>
                    <w:sz w:val="24"/>
                    <w:lang w:val="en-US"/>
                  </w:rPr>
                </m:ctrlPr>
              </m:sSubPr>
              <m:e>
                <m:r>
                  <w:rPr>
                    <w:rFonts w:ascii="Cambria Math" w:hAnsi="Cambria Math" w:cs="Times New Roman"/>
                    <w:sz w:val="24"/>
                    <w:lang w:val="en-US"/>
                  </w:rPr>
                  <m:t>q</m:t>
                </m:r>
              </m:e>
              <m:sub>
                <m:r>
                  <w:rPr>
                    <w:rFonts w:ascii="Cambria Math" w:hAnsi="Cambria Math" w:cs="Times New Roman"/>
                    <w:sz w:val="24"/>
                    <w:lang w:val="en-US"/>
                  </w:rPr>
                  <m:t>i</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i</m:t>
                </m:r>
              </m:sub>
            </m:sSub>
          </m:e>
        </m:nary>
      </m:oMath>
      <w:r>
        <w:rPr>
          <w:rFonts w:ascii="Times New Roman" w:eastAsiaTheme="minorEastAsia" w:hAnsi="Times New Roman" w:cs="Times New Roman"/>
          <w:sz w:val="24"/>
        </w:rPr>
        <w:t xml:space="preserve"> </w:t>
      </w:r>
      <w:r w:rsidR="005C73B7" w:rsidRPr="0098367F">
        <w:rPr>
          <w:rFonts w:ascii="Times New Roman" w:eastAsiaTheme="minorEastAsia" w:hAnsi="Times New Roman" w:cs="Times New Roman"/>
          <w:sz w:val="24"/>
        </w:rPr>
        <w:t xml:space="preserve">                                                                                                                          </w:t>
      </w:r>
      <w:proofErr w:type="gramStart"/>
      <w:r w:rsidR="005C73B7" w:rsidRPr="0098367F">
        <w:rPr>
          <w:rFonts w:ascii="Times New Roman" w:eastAsiaTheme="minorEastAsia" w:hAnsi="Times New Roman" w:cs="Times New Roman"/>
          <w:sz w:val="24"/>
        </w:rPr>
        <w:t xml:space="preserve">   </w:t>
      </w:r>
      <w:r>
        <w:rPr>
          <w:rFonts w:ascii="Times New Roman" w:eastAsiaTheme="minorEastAsia" w:hAnsi="Times New Roman" w:cs="Times New Roman"/>
          <w:sz w:val="24"/>
        </w:rPr>
        <w:t>(</w:t>
      </w:r>
      <w:proofErr w:type="gramEnd"/>
      <w:r>
        <w:rPr>
          <w:rFonts w:ascii="Times New Roman" w:eastAsiaTheme="minorEastAsia" w:hAnsi="Times New Roman" w:cs="Times New Roman"/>
          <w:sz w:val="24"/>
        </w:rPr>
        <w:t>3)</w:t>
      </w:r>
    </w:p>
    <w:p w14:paraId="5944D61B" w14:textId="77777777" w:rsidR="00460F5B" w:rsidRPr="00A320A3" w:rsidRDefault="00460F5B" w:rsidP="00460F5B">
      <w:pPr>
        <w:spacing w:line="360" w:lineRule="auto"/>
        <w:rPr>
          <w:rFonts w:ascii="Times New Roman" w:hAnsi="Times New Roman" w:cs="Times New Roman"/>
          <w:sz w:val="24"/>
        </w:rPr>
      </w:pPr>
      <w:proofErr w:type="spellStart"/>
      <w:r w:rsidRPr="00736FF9">
        <w:rPr>
          <w:rFonts w:ascii="Times New Roman" w:hAnsi="Times New Roman" w:cs="Times New Roman"/>
          <w:i/>
          <w:sz w:val="24"/>
        </w:rPr>
        <w:t>q</w:t>
      </w:r>
      <w:r w:rsidRPr="00736FF9">
        <w:rPr>
          <w:rFonts w:ascii="Times New Roman" w:hAnsi="Times New Roman" w:cs="Times New Roman"/>
          <w:i/>
          <w:sz w:val="24"/>
          <w:vertAlign w:val="subscript"/>
        </w:rPr>
        <w:t>i</w:t>
      </w:r>
      <w:proofErr w:type="spellEnd"/>
      <w:r w:rsidRPr="00736FF9">
        <w:rPr>
          <w:rFonts w:ascii="Times New Roman" w:hAnsi="Times New Roman" w:cs="Times New Roman"/>
          <w:i/>
          <w:sz w:val="24"/>
        </w:rPr>
        <w:t xml:space="preserve"> </w:t>
      </w:r>
      <w:r w:rsidRPr="00A320A3">
        <w:rPr>
          <w:rFonts w:ascii="Times New Roman" w:hAnsi="Times New Roman" w:cs="Times New Roman"/>
          <w:b/>
          <w:sz w:val="24"/>
        </w:rPr>
        <w:t xml:space="preserve">– </w:t>
      </w:r>
      <w:r w:rsidRPr="00A320A3">
        <w:rPr>
          <w:rFonts w:ascii="Times New Roman" w:hAnsi="Times New Roman" w:cs="Times New Roman"/>
          <w:sz w:val="24"/>
        </w:rPr>
        <w:t>нормированный показатель</w:t>
      </w:r>
    </w:p>
    <w:p w14:paraId="40D6BF12" w14:textId="77777777" w:rsidR="00460F5B" w:rsidRPr="00A320A3" w:rsidRDefault="00460F5B" w:rsidP="00460F5B">
      <w:pPr>
        <w:spacing w:line="360" w:lineRule="auto"/>
        <w:rPr>
          <w:rFonts w:ascii="Times New Roman" w:hAnsi="Times New Roman" w:cs="Times New Roman"/>
          <w:sz w:val="24"/>
        </w:rPr>
      </w:pPr>
      <w:proofErr w:type="spellStart"/>
      <w:r w:rsidRPr="00736FF9">
        <w:rPr>
          <w:rFonts w:ascii="Times New Roman" w:hAnsi="Times New Roman" w:cs="Times New Roman"/>
          <w:i/>
          <w:sz w:val="24"/>
        </w:rPr>
        <w:t>p</w:t>
      </w:r>
      <w:r w:rsidRPr="00736FF9">
        <w:rPr>
          <w:rFonts w:ascii="Times New Roman" w:hAnsi="Times New Roman" w:cs="Times New Roman"/>
          <w:i/>
          <w:sz w:val="24"/>
          <w:vertAlign w:val="subscript"/>
        </w:rPr>
        <w:t>i</w:t>
      </w:r>
      <w:proofErr w:type="spellEnd"/>
      <w:r w:rsidRPr="00A320A3">
        <w:rPr>
          <w:rFonts w:ascii="Times New Roman" w:hAnsi="Times New Roman" w:cs="Times New Roman"/>
          <w:b/>
          <w:sz w:val="24"/>
        </w:rPr>
        <w:t xml:space="preserve"> </w:t>
      </w:r>
      <w:r w:rsidRPr="00A320A3">
        <w:rPr>
          <w:rFonts w:ascii="Times New Roman" w:hAnsi="Times New Roman" w:cs="Times New Roman"/>
          <w:sz w:val="24"/>
        </w:rPr>
        <w:t>–</w:t>
      </w:r>
      <w:r w:rsidRPr="00A320A3">
        <w:rPr>
          <w:rFonts w:ascii="Times New Roman" w:hAnsi="Times New Roman" w:cs="Times New Roman"/>
          <w:b/>
          <w:sz w:val="24"/>
        </w:rPr>
        <w:t xml:space="preserve"> </w:t>
      </w:r>
      <w:r w:rsidRPr="00A320A3">
        <w:rPr>
          <w:rFonts w:ascii="Times New Roman" w:hAnsi="Times New Roman" w:cs="Times New Roman"/>
          <w:sz w:val="24"/>
        </w:rPr>
        <w:t>весовой коэффициент</w:t>
      </w:r>
    </w:p>
    <w:p w14:paraId="096CF9A6" w14:textId="77777777" w:rsidR="00460F5B" w:rsidRPr="00A320A3" w:rsidRDefault="00460F5B" w:rsidP="00460F5B">
      <w:pPr>
        <w:spacing w:line="360" w:lineRule="auto"/>
        <w:rPr>
          <w:rFonts w:ascii="Times New Roman" w:hAnsi="Times New Roman" w:cs="Times New Roman"/>
          <w:sz w:val="24"/>
        </w:rPr>
      </w:pPr>
      <w:r w:rsidRPr="00736FF9">
        <w:rPr>
          <w:rFonts w:ascii="Times New Roman" w:hAnsi="Times New Roman" w:cs="Times New Roman"/>
          <w:i/>
          <w:sz w:val="24"/>
          <w:lang w:val="en-US"/>
        </w:rPr>
        <w:t>n</w:t>
      </w:r>
      <w:r w:rsidRPr="00A320A3">
        <w:rPr>
          <w:rFonts w:ascii="Times New Roman" w:hAnsi="Times New Roman" w:cs="Times New Roman"/>
          <w:b/>
          <w:sz w:val="24"/>
        </w:rPr>
        <w:t xml:space="preserve"> </w:t>
      </w:r>
      <w:r w:rsidRPr="00A320A3">
        <w:rPr>
          <w:rFonts w:ascii="Times New Roman" w:hAnsi="Times New Roman" w:cs="Times New Roman"/>
          <w:sz w:val="24"/>
        </w:rPr>
        <w:t>– число параметров оценивания состояния</w:t>
      </w:r>
    </w:p>
    <w:p w14:paraId="34B1FC32" w14:textId="77777777" w:rsidR="00460F5B" w:rsidRPr="00A320A3" w:rsidRDefault="00460F5B" w:rsidP="00460F5B">
      <w:pPr>
        <w:spacing w:line="360" w:lineRule="auto"/>
        <w:ind w:firstLine="851"/>
        <w:jc w:val="both"/>
        <w:rPr>
          <w:rFonts w:ascii="Times New Roman" w:hAnsi="Times New Roman" w:cs="Times New Roman"/>
          <w:sz w:val="24"/>
        </w:rPr>
      </w:pPr>
      <w:r w:rsidRPr="00A320A3">
        <w:rPr>
          <w:rFonts w:ascii="Times New Roman" w:hAnsi="Times New Roman" w:cs="Times New Roman"/>
          <w:b/>
          <w:sz w:val="24"/>
        </w:rPr>
        <w:t>На пятом этапе</w:t>
      </w:r>
      <w:r w:rsidRPr="00A320A3">
        <w:rPr>
          <w:rFonts w:ascii="Times New Roman" w:hAnsi="Times New Roman" w:cs="Times New Roman"/>
          <w:sz w:val="24"/>
        </w:rPr>
        <w:t xml:space="preserve"> проводится второй уровень свертки, в ходе которого получаются интегральные показатели устойчивости водоёмов. Количество классов устойчивости совпадает с количеством классов состояния. Наибольшая способность к устойчивости соответствует </w:t>
      </w:r>
      <w:r w:rsidRPr="00A320A3">
        <w:rPr>
          <w:rFonts w:ascii="Times New Roman" w:hAnsi="Times New Roman" w:cs="Times New Roman"/>
          <w:sz w:val="24"/>
          <w:lang w:val="en-US"/>
        </w:rPr>
        <w:t>III</w:t>
      </w:r>
      <w:r w:rsidRPr="00A320A3">
        <w:rPr>
          <w:rFonts w:ascii="Times New Roman" w:hAnsi="Times New Roman" w:cs="Times New Roman"/>
          <w:sz w:val="24"/>
        </w:rPr>
        <w:t xml:space="preserve"> классу, наименьшая – </w:t>
      </w:r>
      <w:r w:rsidRPr="00A320A3">
        <w:rPr>
          <w:rFonts w:ascii="Times New Roman" w:hAnsi="Times New Roman" w:cs="Times New Roman"/>
          <w:sz w:val="24"/>
          <w:lang w:val="en-US"/>
        </w:rPr>
        <w:t>I</w:t>
      </w:r>
      <w:r w:rsidRPr="00A320A3">
        <w:rPr>
          <w:rFonts w:ascii="Times New Roman" w:hAnsi="Times New Roman" w:cs="Times New Roman"/>
          <w:sz w:val="24"/>
        </w:rPr>
        <w:t xml:space="preserve">. Интегральные показатели устойчивости рассчитываются также, как и сводные показатели состояния. Сначала по формулам 1 и 2 рассчитывается </w:t>
      </w:r>
      <w:r w:rsidRPr="00A320A3">
        <w:rPr>
          <w:rFonts w:ascii="Times New Roman" w:hAnsi="Times New Roman" w:cs="Times New Roman"/>
          <w:sz w:val="24"/>
          <w:lang w:val="en-US"/>
        </w:rPr>
        <w:t>qi</w:t>
      </w:r>
      <w:r w:rsidRPr="00A320A3">
        <w:rPr>
          <w:rFonts w:ascii="Times New Roman" w:hAnsi="Times New Roman" w:cs="Times New Roman"/>
          <w:sz w:val="24"/>
        </w:rPr>
        <w:t>,</w:t>
      </w:r>
      <w:r w:rsidRPr="00A320A3">
        <w:rPr>
          <w:rFonts w:ascii="Arial" w:hAnsi="Arial" w:cs="Arial"/>
          <w:color w:val="222222"/>
          <w:shd w:val="clear" w:color="auto" w:fill="FFFFFF"/>
        </w:rPr>
        <w:t xml:space="preserve"> </w:t>
      </w:r>
      <w:r w:rsidRPr="00A320A3">
        <w:rPr>
          <w:rFonts w:ascii="Times New Roman" w:hAnsi="Times New Roman" w:cs="Times New Roman"/>
          <w:sz w:val="24"/>
        </w:rPr>
        <w:t xml:space="preserve">нормированный показатель, изменяющийся от 0 до 1, в качестве </w:t>
      </w:r>
      <w:r w:rsidRPr="00A320A3">
        <w:rPr>
          <w:rFonts w:ascii="Times New Roman" w:hAnsi="Times New Roman" w:cs="Times New Roman"/>
          <w:sz w:val="24"/>
          <w:lang w:val="en-US"/>
        </w:rPr>
        <w:t>x</w:t>
      </w:r>
      <w:r w:rsidRPr="00A320A3">
        <w:rPr>
          <w:rFonts w:ascii="Times New Roman" w:hAnsi="Times New Roman" w:cs="Times New Roman"/>
          <w:sz w:val="24"/>
          <w:vertAlign w:val="subscript"/>
          <w:lang w:val="en-US"/>
        </w:rPr>
        <w:t>i</w:t>
      </w:r>
      <w:r w:rsidRPr="00A320A3">
        <w:rPr>
          <w:rFonts w:ascii="Times New Roman" w:hAnsi="Times New Roman" w:cs="Times New Roman"/>
          <w:sz w:val="24"/>
        </w:rPr>
        <w:t xml:space="preserve"> используются значения сводных показателей устойчивости. Далее рассчитываются интегральные показатели устойчивости по формуле 3.</w:t>
      </w:r>
    </w:p>
    <w:bookmarkEnd w:id="185"/>
    <w:p w14:paraId="2B24C80E" w14:textId="77777777" w:rsidR="00460F5B" w:rsidRDefault="00460F5B" w:rsidP="00460F5B">
      <w:pPr>
        <w:spacing w:line="360" w:lineRule="auto"/>
        <w:jc w:val="both"/>
        <w:rPr>
          <w:rFonts w:ascii="Times New Roman" w:hAnsi="Times New Roman" w:cs="Times New Roman"/>
          <w:sz w:val="24"/>
          <w:szCs w:val="24"/>
        </w:rPr>
      </w:pPr>
    </w:p>
    <w:p w14:paraId="0D811EF5" w14:textId="31231EFE"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2B68C40D" w14:textId="38766E8E"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327C05AB" w14:textId="221798AD"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7E48E73B" w14:textId="77588570"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1A0423C9" w14:textId="05323442"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720B68DE" w14:textId="078D5253"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539BF4AC" w14:textId="67971ACD"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2AEC2AD4" w14:textId="7D50D962"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21B06FD3" w14:textId="78050032" w:rsidR="00460F5B" w:rsidRDefault="00460F5B" w:rsidP="003F0637">
      <w:pPr>
        <w:spacing w:line="360" w:lineRule="auto"/>
        <w:contextualSpacing/>
        <w:jc w:val="both"/>
        <w:rPr>
          <w:rFonts w:ascii="Times New Roman" w:hAnsi="Times New Roman" w:cs="Times New Roman"/>
          <w:color w:val="000000" w:themeColor="text1"/>
          <w:sz w:val="24"/>
          <w:szCs w:val="24"/>
        </w:rPr>
      </w:pPr>
    </w:p>
    <w:p w14:paraId="72E5717A" w14:textId="673F4423"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0125E56F" w14:textId="25DF8A53"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0BCA5212" w14:textId="6BBB3931"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088DFB49" w14:textId="49EDDFBC"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45ACFC53" w14:textId="1858CB81"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2183D50E" w14:textId="59912E9C"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31B5FD2D" w14:textId="2DBE6D68" w:rsidR="005C73B7" w:rsidRDefault="005C73B7" w:rsidP="003F0637">
      <w:pPr>
        <w:spacing w:line="360" w:lineRule="auto"/>
        <w:contextualSpacing/>
        <w:jc w:val="both"/>
        <w:rPr>
          <w:rFonts w:ascii="Times New Roman" w:hAnsi="Times New Roman" w:cs="Times New Roman"/>
          <w:color w:val="000000" w:themeColor="text1"/>
          <w:sz w:val="24"/>
          <w:szCs w:val="24"/>
        </w:rPr>
      </w:pPr>
    </w:p>
    <w:p w14:paraId="781A2D64" w14:textId="430011E4" w:rsidR="00CF0855" w:rsidRPr="00697A81" w:rsidRDefault="00CF0855" w:rsidP="00B11599">
      <w:pPr>
        <w:pStyle w:val="1"/>
        <w:numPr>
          <w:ilvl w:val="0"/>
          <w:numId w:val="8"/>
        </w:numPr>
        <w:jc w:val="center"/>
        <w:rPr>
          <w:rFonts w:ascii="Times New Roman" w:hAnsi="Times New Roman" w:cs="Times New Roman"/>
          <w:b/>
          <w:color w:val="000000" w:themeColor="text1"/>
          <w:sz w:val="28"/>
          <w:szCs w:val="28"/>
        </w:rPr>
      </w:pPr>
      <w:bookmarkStart w:id="186" w:name="_Toc103969796"/>
      <w:r w:rsidRPr="00697A81">
        <w:rPr>
          <w:rFonts w:ascii="Times New Roman" w:hAnsi="Times New Roman" w:cs="Times New Roman"/>
          <w:b/>
          <w:color w:val="000000" w:themeColor="text1"/>
          <w:sz w:val="28"/>
          <w:szCs w:val="28"/>
        </w:rPr>
        <w:lastRenderedPageBreak/>
        <w:t>Антропогенное воздействие на исследуемы</w:t>
      </w:r>
      <w:r w:rsidR="005C6BB1" w:rsidRPr="00697A81">
        <w:rPr>
          <w:rFonts w:ascii="Times New Roman" w:hAnsi="Times New Roman" w:cs="Times New Roman"/>
          <w:b/>
          <w:color w:val="000000" w:themeColor="text1"/>
          <w:sz w:val="28"/>
          <w:szCs w:val="28"/>
        </w:rPr>
        <w:t>е</w:t>
      </w:r>
      <w:r w:rsidRPr="00697A81">
        <w:rPr>
          <w:rFonts w:ascii="Times New Roman" w:hAnsi="Times New Roman" w:cs="Times New Roman"/>
          <w:b/>
          <w:color w:val="000000" w:themeColor="text1"/>
          <w:sz w:val="28"/>
          <w:szCs w:val="28"/>
        </w:rPr>
        <w:t xml:space="preserve"> территори</w:t>
      </w:r>
      <w:bookmarkEnd w:id="171"/>
      <w:r w:rsidR="005C6BB1" w:rsidRPr="00697A81">
        <w:rPr>
          <w:rFonts w:ascii="Times New Roman" w:hAnsi="Times New Roman" w:cs="Times New Roman"/>
          <w:b/>
          <w:color w:val="000000" w:themeColor="text1"/>
          <w:sz w:val="28"/>
          <w:szCs w:val="28"/>
        </w:rPr>
        <w:t>и</w:t>
      </w:r>
      <w:bookmarkEnd w:id="186"/>
    </w:p>
    <w:p w14:paraId="5C052657" w14:textId="77777777" w:rsidR="0049209C" w:rsidRPr="0049209C" w:rsidRDefault="0049209C" w:rsidP="00B11599">
      <w:pPr>
        <w:pStyle w:val="a3"/>
        <w:keepNext/>
        <w:keepLines/>
        <w:numPr>
          <w:ilvl w:val="0"/>
          <w:numId w:val="7"/>
        </w:numPr>
        <w:spacing w:before="40" w:after="0"/>
        <w:jc w:val="center"/>
        <w:outlineLvl w:val="1"/>
        <w:rPr>
          <w:rFonts w:ascii="Times New Roman" w:eastAsiaTheme="majorEastAsia" w:hAnsi="Times New Roman" w:cs="Times New Roman"/>
          <w:b/>
          <w:vanish/>
          <w:color w:val="000000" w:themeColor="text1"/>
          <w:sz w:val="24"/>
          <w:szCs w:val="26"/>
        </w:rPr>
      </w:pPr>
      <w:bookmarkStart w:id="187" w:name="_Toc103199291"/>
      <w:bookmarkStart w:id="188" w:name="_Toc103199334"/>
      <w:bookmarkStart w:id="189" w:name="_Toc103199377"/>
      <w:bookmarkStart w:id="190" w:name="_Toc103200353"/>
      <w:bookmarkStart w:id="191" w:name="_Toc103200417"/>
      <w:bookmarkStart w:id="192" w:name="_Toc103200529"/>
      <w:bookmarkStart w:id="193" w:name="_Toc103200570"/>
      <w:bookmarkStart w:id="194" w:name="_Toc103200611"/>
      <w:bookmarkStart w:id="195" w:name="_Toc103200654"/>
      <w:bookmarkStart w:id="196" w:name="_Toc103200694"/>
      <w:bookmarkStart w:id="197" w:name="_Toc103964239"/>
      <w:bookmarkStart w:id="198" w:name="_Toc103964501"/>
      <w:bookmarkStart w:id="199" w:name="_Toc103964626"/>
      <w:bookmarkStart w:id="200" w:name="_Toc103964924"/>
      <w:bookmarkStart w:id="201" w:name="_Toc103967099"/>
      <w:bookmarkStart w:id="202" w:name="_Toc103969755"/>
      <w:bookmarkStart w:id="203" w:name="_Toc103969797"/>
      <w:bookmarkStart w:id="204" w:name="_Toc102382244"/>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F4C4F17" w14:textId="317476FA" w:rsidR="00CF0855" w:rsidRPr="00294305" w:rsidRDefault="00CF0855" w:rsidP="00B11599">
      <w:pPr>
        <w:pStyle w:val="a3"/>
        <w:keepNext/>
        <w:keepLines/>
        <w:numPr>
          <w:ilvl w:val="1"/>
          <w:numId w:val="7"/>
        </w:numPr>
        <w:spacing w:before="40" w:after="0"/>
        <w:jc w:val="center"/>
        <w:outlineLvl w:val="1"/>
        <w:rPr>
          <w:rFonts w:ascii="Times New Roman" w:eastAsiaTheme="majorEastAsia" w:hAnsi="Times New Roman" w:cs="Times New Roman"/>
          <w:b/>
          <w:color w:val="000000" w:themeColor="text1"/>
          <w:sz w:val="24"/>
          <w:szCs w:val="26"/>
        </w:rPr>
      </w:pPr>
      <w:bookmarkStart w:id="205" w:name="_Toc103969798"/>
      <w:r w:rsidRPr="00294305">
        <w:rPr>
          <w:rFonts w:ascii="Times New Roman" w:eastAsiaTheme="majorEastAsia" w:hAnsi="Times New Roman" w:cs="Times New Roman"/>
          <w:b/>
          <w:color w:val="000000" w:themeColor="text1"/>
          <w:sz w:val="24"/>
          <w:szCs w:val="26"/>
        </w:rPr>
        <w:t>Дельта р. Лены</w:t>
      </w:r>
      <w:bookmarkEnd w:id="204"/>
      <w:bookmarkEnd w:id="205"/>
    </w:p>
    <w:p w14:paraId="7D64E20B" w14:textId="77777777" w:rsidR="005C73B7" w:rsidRDefault="005C73B7" w:rsidP="001C3E77">
      <w:pPr>
        <w:spacing w:line="360" w:lineRule="auto"/>
        <w:ind w:firstLine="851"/>
        <w:jc w:val="both"/>
        <w:rPr>
          <w:rFonts w:ascii="Times New Roman" w:hAnsi="Times New Roman" w:cs="Times New Roman"/>
          <w:sz w:val="24"/>
        </w:rPr>
      </w:pPr>
    </w:p>
    <w:p w14:paraId="4D82DF46" w14:textId="55F75F24" w:rsidR="00CF0855" w:rsidRDefault="00CF0855" w:rsidP="001C3E77">
      <w:pPr>
        <w:spacing w:line="360" w:lineRule="auto"/>
        <w:ind w:firstLine="851"/>
        <w:jc w:val="both"/>
        <w:rPr>
          <w:rFonts w:ascii="Times New Roman" w:hAnsi="Times New Roman" w:cs="Times New Roman"/>
          <w:sz w:val="24"/>
        </w:rPr>
      </w:pPr>
      <w:r w:rsidRPr="00CF0855">
        <w:rPr>
          <w:rFonts w:ascii="Times New Roman" w:hAnsi="Times New Roman" w:cs="Times New Roman"/>
          <w:sz w:val="24"/>
        </w:rPr>
        <w:t xml:space="preserve">Ежегодно на всей территории Российской Федерации проводится государственный мониторинг состояния и загрязнения окружающей среды. В 2020 году в арктической зоне республики Саха были проанализированы пробы из р. Лены в районе поселка </w:t>
      </w:r>
      <w:proofErr w:type="spellStart"/>
      <w:r w:rsidRPr="00CF0855">
        <w:rPr>
          <w:rFonts w:ascii="Times New Roman" w:hAnsi="Times New Roman" w:cs="Times New Roman"/>
          <w:sz w:val="24"/>
        </w:rPr>
        <w:t>Кюсюр</w:t>
      </w:r>
      <w:proofErr w:type="spellEnd"/>
      <w:r w:rsidRPr="00CF0855">
        <w:rPr>
          <w:rFonts w:ascii="Times New Roman" w:hAnsi="Times New Roman" w:cs="Times New Roman"/>
          <w:sz w:val="24"/>
        </w:rPr>
        <w:t xml:space="preserve"> и в районе </w:t>
      </w:r>
      <w:r w:rsidR="00EE5C98">
        <w:rPr>
          <w:rFonts w:ascii="Times New Roman" w:hAnsi="Times New Roman" w:cs="Times New Roman"/>
          <w:sz w:val="24"/>
        </w:rPr>
        <w:t xml:space="preserve">полярной </w:t>
      </w:r>
      <w:r w:rsidRPr="00CF0855">
        <w:rPr>
          <w:rFonts w:ascii="Times New Roman" w:hAnsi="Times New Roman" w:cs="Times New Roman"/>
          <w:sz w:val="24"/>
        </w:rPr>
        <w:t>станции им. Хабарова, из оз. Мелкое в окрестностях Тикси, из р. Копчик-</w:t>
      </w:r>
      <w:proofErr w:type="spellStart"/>
      <w:r w:rsidRPr="00CF0855">
        <w:rPr>
          <w:rFonts w:ascii="Times New Roman" w:hAnsi="Times New Roman" w:cs="Times New Roman"/>
          <w:sz w:val="24"/>
        </w:rPr>
        <w:t>Юрэгэ</w:t>
      </w:r>
      <w:proofErr w:type="spellEnd"/>
      <w:r w:rsidRPr="00CF0855">
        <w:rPr>
          <w:rFonts w:ascii="Times New Roman" w:hAnsi="Times New Roman" w:cs="Times New Roman"/>
          <w:sz w:val="24"/>
        </w:rPr>
        <w:t xml:space="preserve"> в районе посёлка </w:t>
      </w:r>
      <w:proofErr w:type="spellStart"/>
      <w:r w:rsidRPr="00CF0855">
        <w:rPr>
          <w:rFonts w:ascii="Times New Roman" w:hAnsi="Times New Roman" w:cs="Times New Roman"/>
          <w:sz w:val="24"/>
        </w:rPr>
        <w:t>Полярка</w:t>
      </w:r>
      <w:proofErr w:type="spellEnd"/>
      <w:r w:rsidRPr="00CF0855">
        <w:rPr>
          <w:rFonts w:ascii="Times New Roman" w:hAnsi="Times New Roman" w:cs="Times New Roman"/>
          <w:sz w:val="24"/>
        </w:rPr>
        <w:t>, из залива Неелова</w:t>
      </w:r>
      <w:r w:rsidR="00DC5EAB">
        <w:rPr>
          <w:rFonts w:ascii="Times New Roman" w:hAnsi="Times New Roman" w:cs="Times New Roman"/>
          <w:sz w:val="24"/>
        </w:rPr>
        <w:t xml:space="preserve"> (см. рис 5)</w:t>
      </w:r>
      <w:r w:rsidRPr="00CF0855">
        <w:rPr>
          <w:rFonts w:ascii="Times New Roman" w:hAnsi="Times New Roman" w:cs="Times New Roman"/>
          <w:sz w:val="24"/>
        </w:rPr>
        <w:t>. Согласно обзору состояния и загрязнения окружающей среды в Российской Федерации за 2020 год, выпущенног</w:t>
      </w:r>
      <w:r w:rsidR="00E51AF2">
        <w:rPr>
          <w:rFonts w:ascii="Times New Roman" w:hAnsi="Times New Roman" w:cs="Times New Roman"/>
          <w:sz w:val="24"/>
        </w:rPr>
        <w:t>о</w:t>
      </w:r>
      <w:r w:rsidRPr="00CF0855">
        <w:rPr>
          <w:rFonts w:ascii="Times New Roman" w:hAnsi="Times New Roman" w:cs="Times New Roman"/>
          <w:sz w:val="24"/>
        </w:rPr>
        <w:t xml:space="preserve"> </w:t>
      </w:r>
      <w:r w:rsidR="00E51AF2">
        <w:rPr>
          <w:rFonts w:ascii="Times New Roman" w:hAnsi="Times New Roman" w:cs="Times New Roman"/>
          <w:sz w:val="24"/>
        </w:rPr>
        <w:t>Росг</w:t>
      </w:r>
      <w:r w:rsidRPr="00CF0855">
        <w:rPr>
          <w:rFonts w:ascii="Times New Roman" w:hAnsi="Times New Roman" w:cs="Times New Roman"/>
          <w:sz w:val="24"/>
        </w:rPr>
        <w:t>идрометом</w:t>
      </w:r>
      <w:r w:rsidR="00E51AF2">
        <w:rPr>
          <w:rFonts w:ascii="Times New Roman" w:hAnsi="Times New Roman" w:cs="Times New Roman"/>
          <w:sz w:val="24"/>
        </w:rPr>
        <w:t xml:space="preserve"> (</w:t>
      </w:r>
      <w:r w:rsidR="008546A7" w:rsidRPr="005C75B0">
        <w:rPr>
          <w:rFonts w:ascii="Times New Roman" w:hAnsi="Times New Roman" w:cs="Times New Roman"/>
          <w:sz w:val="24"/>
          <w:szCs w:val="24"/>
        </w:rPr>
        <w:t>РД 52.24.493-2020</w:t>
      </w:r>
      <w:r w:rsidR="00E51AF2">
        <w:rPr>
          <w:rFonts w:ascii="Times New Roman" w:hAnsi="Times New Roman" w:cs="Times New Roman"/>
          <w:sz w:val="24"/>
        </w:rPr>
        <w:t>)</w:t>
      </w:r>
      <w:r w:rsidRPr="00CF0855">
        <w:rPr>
          <w:rFonts w:ascii="Times New Roman" w:hAnsi="Times New Roman" w:cs="Times New Roman"/>
          <w:sz w:val="24"/>
        </w:rPr>
        <w:t>, воды нижнего течения р. Лены на протяжении последних 5 лет по показателям фитопланктона соответствуют «слабо загрязненным». Качество воды по показателям зообентоса в последнее десятилетие испытывает значительные перепады от «грязных» до «слабо загрязненных», при этом большая часть вод в многолетнем периоде соответствует уровню «загрязненные» (рис.</w:t>
      </w:r>
      <w:r w:rsidR="005C73B7" w:rsidRPr="0098367F">
        <w:rPr>
          <w:rFonts w:ascii="Times New Roman" w:hAnsi="Times New Roman" w:cs="Times New Roman"/>
          <w:sz w:val="24"/>
        </w:rPr>
        <w:t xml:space="preserve"> </w:t>
      </w:r>
      <w:r w:rsidR="00DC5EAB">
        <w:rPr>
          <w:rFonts w:ascii="Times New Roman" w:hAnsi="Times New Roman" w:cs="Times New Roman"/>
          <w:sz w:val="24"/>
        </w:rPr>
        <w:t>6</w:t>
      </w:r>
      <w:r w:rsidRPr="00CF0855">
        <w:rPr>
          <w:rFonts w:ascii="Times New Roman" w:hAnsi="Times New Roman" w:cs="Times New Roman"/>
          <w:sz w:val="24"/>
        </w:rPr>
        <w:t>,</w:t>
      </w:r>
      <w:r w:rsidR="005C73B7" w:rsidRPr="0098367F">
        <w:rPr>
          <w:rFonts w:ascii="Times New Roman" w:hAnsi="Times New Roman" w:cs="Times New Roman"/>
          <w:sz w:val="24"/>
        </w:rPr>
        <w:t xml:space="preserve"> </w:t>
      </w:r>
      <w:r w:rsidR="00DC5EAB">
        <w:rPr>
          <w:rFonts w:ascii="Times New Roman" w:hAnsi="Times New Roman" w:cs="Times New Roman"/>
          <w:sz w:val="24"/>
        </w:rPr>
        <w:t>7</w:t>
      </w:r>
      <w:r w:rsidR="004F1538">
        <w:rPr>
          <w:rFonts w:ascii="Times New Roman" w:hAnsi="Times New Roman" w:cs="Times New Roman"/>
          <w:sz w:val="24"/>
        </w:rPr>
        <w:t>,</w:t>
      </w:r>
      <w:r w:rsidR="005C73B7" w:rsidRPr="0098367F">
        <w:rPr>
          <w:rFonts w:ascii="Times New Roman" w:hAnsi="Times New Roman" w:cs="Times New Roman"/>
          <w:sz w:val="24"/>
        </w:rPr>
        <w:t xml:space="preserve"> </w:t>
      </w:r>
      <w:r w:rsidR="004F1538">
        <w:rPr>
          <w:rFonts w:ascii="Times New Roman" w:hAnsi="Times New Roman" w:cs="Times New Roman"/>
          <w:sz w:val="24"/>
        </w:rPr>
        <w:t>8</w:t>
      </w:r>
      <w:r w:rsidRPr="00CF0855">
        <w:rPr>
          <w:rFonts w:ascii="Times New Roman" w:hAnsi="Times New Roman" w:cs="Times New Roman"/>
          <w:sz w:val="24"/>
        </w:rPr>
        <w:t xml:space="preserve">). В 2020 г. качество вод изменялось от «экстремально грязных» до «слабо загрязненных». В </w:t>
      </w:r>
      <w:r w:rsidR="00FE7D78">
        <w:rPr>
          <w:rFonts w:ascii="Times New Roman" w:hAnsi="Times New Roman" w:cs="Times New Roman"/>
          <w:sz w:val="24"/>
        </w:rPr>
        <w:t>основном</w:t>
      </w:r>
      <w:r w:rsidRPr="00CF0855">
        <w:rPr>
          <w:rFonts w:ascii="Times New Roman" w:hAnsi="Times New Roman" w:cs="Times New Roman"/>
          <w:sz w:val="24"/>
        </w:rPr>
        <w:t xml:space="preserve"> преобладали «слабо загрязненные» – «загрязненные» воды.</w:t>
      </w:r>
      <w:r w:rsidRPr="00CF0855">
        <w:t xml:space="preserve"> </w:t>
      </w:r>
      <w:r w:rsidRPr="00CF0855">
        <w:rPr>
          <w:rFonts w:ascii="Times New Roman" w:hAnsi="Times New Roman" w:cs="Times New Roman"/>
          <w:sz w:val="24"/>
        </w:rPr>
        <w:t>В целом, пресноводные биоценозы в нижнем течении р. Лен</w:t>
      </w:r>
      <w:r w:rsidR="009F4EED">
        <w:rPr>
          <w:rFonts w:ascii="Times New Roman" w:hAnsi="Times New Roman" w:cs="Times New Roman"/>
          <w:sz w:val="24"/>
        </w:rPr>
        <w:t>ы</w:t>
      </w:r>
      <w:r w:rsidRPr="00CF0855">
        <w:rPr>
          <w:rFonts w:ascii="Times New Roman" w:hAnsi="Times New Roman" w:cs="Times New Roman"/>
          <w:sz w:val="24"/>
        </w:rPr>
        <w:t xml:space="preserve"> соответствуют экологическому напряжению (р. Лена, оз. Мелкое) или экологическому благополучию (р. Копчик-</w:t>
      </w:r>
      <w:proofErr w:type="spellStart"/>
      <w:r w:rsidRPr="00CF0855">
        <w:rPr>
          <w:rFonts w:ascii="Times New Roman" w:hAnsi="Times New Roman" w:cs="Times New Roman"/>
          <w:sz w:val="24"/>
        </w:rPr>
        <w:t>Юрэгэ</w:t>
      </w:r>
      <w:proofErr w:type="spellEnd"/>
      <w:r w:rsidRPr="00CF0855">
        <w:rPr>
          <w:rFonts w:ascii="Times New Roman" w:hAnsi="Times New Roman" w:cs="Times New Roman"/>
          <w:sz w:val="24"/>
        </w:rPr>
        <w:t>). На всех наблюдаемых водных объектах (оз. Мелкое, на двух створах низовий р. Лены и реке Копчик-</w:t>
      </w:r>
      <w:proofErr w:type="spellStart"/>
      <w:r w:rsidRPr="00CF0855">
        <w:rPr>
          <w:rFonts w:ascii="Times New Roman" w:hAnsi="Times New Roman" w:cs="Times New Roman"/>
          <w:sz w:val="24"/>
        </w:rPr>
        <w:t>Юрэгэ</w:t>
      </w:r>
      <w:proofErr w:type="spellEnd"/>
      <w:r w:rsidRPr="00CF0855">
        <w:rPr>
          <w:rFonts w:ascii="Times New Roman" w:hAnsi="Times New Roman" w:cs="Times New Roman"/>
          <w:sz w:val="24"/>
        </w:rPr>
        <w:t xml:space="preserve">) происходит постепенное снижение качества поверхностного слоя воды. Если в период с 2007 по 2015 гг. по показателю фитопланктона качество вод соответствовало «условно чистым водам», то начиная с 2016 г. по настоящее время воды по показателю фитопланктона </w:t>
      </w:r>
      <w:r w:rsidR="00FE7D78">
        <w:rPr>
          <w:rFonts w:ascii="Times New Roman" w:hAnsi="Times New Roman" w:cs="Times New Roman"/>
          <w:sz w:val="24"/>
        </w:rPr>
        <w:t>являются</w:t>
      </w:r>
      <w:r w:rsidRPr="00CF0855">
        <w:rPr>
          <w:rFonts w:ascii="Times New Roman" w:hAnsi="Times New Roman" w:cs="Times New Roman"/>
          <w:sz w:val="24"/>
        </w:rPr>
        <w:t xml:space="preserve"> «слабо загрязненны</w:t>
      </w:r>
      <w:r w:rsidR="00FE7D78">
        <w:rPr>
          <w:rFonts w:ascii="Times New Roman" w:hAnsi="Times New Roman" w:cs="Times New Roman"/>
          <w:sz w:val="24"/>
        </w:rPr>
        <w:t>ми</w:t>
      </w:r>
      <w:r w:rsidRPr="00CF0855">
        <w:rPr>
          <w:rFonts w:ascii="Times New Roman" w:hAnsi="Times New Roman" w:cs="Times New Roman"/>
          <w:sz w:val="24"/>
        </w:rPr>
        <w:t>».  Качество вод придонных слоёв этих же водных объектов испытывает значительные межгодовые перепады. Так, положительная динамика в качестве воды наметилась с 2014 г. на наблюдаемых створах реки Лен</w:t>
      </w:r>
      <w:r w:rsidR="00FE7D78">
        <w:rPr>
          <w:rFonts w:ascii="Times New Roman" w:hAnsi="Times New Roman" w:cs="Times New Roman"/>
          <w:sz w:val="24"/>
        </w:rPr>
        <w:t>ы,</w:t>
      </w:r>
      <w:r w:rsidRPr="00CF0855">
        <w:rPr>
          <w:rFonts w:ascii="Times New Roman" w:hAnsi="Times New Roman" w:cs="Times New Roman"/>
          <w:sz w:val="24"/>
        </w:rPr>
        <w:t xml:space="preserve"> класс качества изменился в 2018 г. от «загрязненных» до «слабо загрязненных», в 2019 г произошло резкое снижение до уровня «загрязненные» на всем наблюдаемом сегменте реки. Аналогичная тенденция прослеживается в реке Копчик-</w:t>
      </w:r>
      <w:proofErr w:type="spellStart"/>
      <w:r w:rsidRPr="00CF0855">
        <w:rPr>
          <w:rFonts w:ascii="Times New Roman" w:hAnsi="Times New Roman" w:cs="Times New Roman"/>
          <w:sz w:val="24"/>
        </w:rPr>
        <w:t>Юрэгэ</w:t>
      </w:r>
      <w:proofErr w:type="spellEnd"/>
      <w:r w:rsidRPr="00CF0855">
        <w:rPr>
          <w:rFonts w:ascii="Times New Roman" w:hAnsi="Times New Roman" w:cs="Times New Roman"/>
          <w:sz w:val="24"/>
        </w:rPr>
        <w:t>: изменение качества вод в тот же период от «загрязненных» до «условно чистых» и в 2019 г. снижение до «загрязненных». И только качество вод придонного слоя в озере Мелкое сохраняется на прежнем уровне – «слабо загрязненные».</w:t>
      </w:r>
      <w:r w:rsidRPr="00CF0855">
        <w:t xml:space="preserve"> </w:t>
      </w:r>
      <w:r w:rsidRPr="00CF0855">
        <w:rPr>
          <w:rFonts w:ascii="Times New Roman" w:hAnsi="Times New Roman" w:cs="Times New Roman"/>
          <w:sz w:val="24"/>
        </w:rPr>
        <w:t>Дельта реки Лены – это исторический район рыболовства, где ведётся вылов полупроходных и пресноводных рыб. Промысловая статистика может не отражать реального вылова, а запасы ряда коммерчески ценных видов подвергаются чрезмерной эксплуатации.</w:t>
      </w:r>
      <w:r w:rsidRPr="00CF0855">
        <w:t xml:space="preserve"> </w:t>
      </w:r>
      <w:r w:rsidRPr="00CF0855">
        <w:rPr>
          <w:rFonts w:ascii="Times New Roman" w:hAnsi="Times New Roman" w:cs="Times New Roman"/>
          <w:sz w:val="24"/>
        </w:rPr>
        <w:t xml:space="preserve">В навигационный период через судоходные протоки дельты реки Лены ведётся региональное судоходство, а порт Тикси является узлом восточного сегмента Северного морского пути, хотя и используется с малой интенсивностью. </w:t>
      </w:r>
      <w:r w:rsidRPr="00CF0855">
        <w:rPr>
          <w:rFonts w:ascii="Times New Roman" w:hAnsi="Times New Roman" w:cs="Times New Roman"/>
          <w:sz w:val="24"/>
        </w:rPr>
        <w:lastRenderedPageBreak/>
        <w:tab/>
        <w:t>Район частично перекрывается лицензионными участками «</w:t>
      </w:r>
      <w:proofErr w:type="spellStart"/>
      <w:r w:rsidRPr="00CF0855">
        <w:rPr>
          <w:rFonts w:ascii="Times New Roman" w:hAnsi="Times New Roman" w:cs="Times New Roman"/>
          <w:sz w:val="24"/>
        </w:rPr>
        <w:t>Усть</w:t>
      </w:r>
      <w:proofErr w:type="spellEnd"/>
      <w:r w:rsidRPr="00CF0855">
        <w:rPr>
          <w:rFonts w:ascii="Times New Roman" w:hAnsi="Times New Roman" w:cs="Times New Roman"/>
          <w:sz w:val="24"/>
        </w:rPr>
        <w:t>-Ленский» и «</w:t>
      </w:r>
      <w:proofErr w:type="spellStart"/>
      <w:r w:rsidRPr="00CF0855">
        <w:rPr>
          <w:rFonts w:ascii="Times New Roman" w:hAnsi="Times New Roman" w:cs="Times New Roman"/>
          <w:sz w:val="24"/>
        </w:rPr>
        <w:t>Усть-Оленекский</w:t>
      </w:r>
      <w:proofErr w:type="spellEnd"/>
      <w:r w:rsidRPr="00CF0855">
        <w:rPr>
          <w:rFonts w:ascii="Times New Roman" w:hAnsi="Times New Roman" w:cs="Times New Roman"/>
          <w:sz w:val="24"/>
        </w:rPr>
        <w:t xml:space="preserve">» ПАО «НК «Роснефть» (см. рис. </w:t>
      </w:r>
      <w:r w:rsidR="00666BBA">
        <w:rPr>
          <w:rFonts w:ascii="Times New Roman" w:hAnsi="Times New Roman" w:cs="Times New Roman"/>
          <w:sz w:val="24"/>
        </w:rPr>
        <w:t>9</w:t>
      </w:r>
      <w:r w:rsidRPr="00CF0855">
        <w:rPr>
          <w:rFonts w:ascii="Times New Roman" w:hAnsi="Times New Roman" w:cs="Times New Roman"/>
          <w:sz w:val="24"/>
        </w:rPr>
        <w:t>), освоение которых можно ожидать в 10-летней и более длительной перспективе (</w:t>
      </w:r>
      <w:bookmarkStart w:id="206" w:name="_Hlk102377007"/>
      <w:r w:rsidRPr="00CF0855">
        <w:rPr>
          <w:rFonts w:ascii="Times New Roman" w:hAnsi="Times New Roman" w:cs="Times New Roman"/>
          <w:sz w:val="24"/>
        </w:rPr>
        <w:t>Спиридонов</w:t>
      </w:r>
      <w:r w:rsidR="00FE7D78">
        <w:rPr>
          <w:rFonts w:ascii="Times New Roman" w:hAnsi="Times New Roman" w:cs="Times New Roman"/>
          <w:sz w:val="24"/>
        </w:rPr>
        <w:t xml:space="preserve">, </w:t>
      </w:r>
      <w:r w:rsidRPr="00CF0855">
        <w:rPr>
          <w:rFonts w:ascii="Times New Roman" w:hAnsi="Times New Roman" w:cs="Times New Roman"/>
          <w:sz w:val="24"/>
        </w:rPr>
        <w:t xml:space="preserve">Соловьёв, </w:t>
      </w:r>
      <w:proofErr w:type="spellStart"/>
      <w:r w:rsidRPr="00CF0855">
        <w:rPr>
          <w:rFonts w:ascii="Times New Roman" w:hAnsi="Times New Roman" w:cs="Times New Roman"/>
          <w:sz w:val="24"/>
        </w:rPr>
        <w:t>Онуфреня</w:t>
      </w:r>
      <w:proofErr w:type="spellEnd"/>
      <w:r w:rsidRPr="00CF0855">
        <w:rPr>
          <w:rFonts w:ascii="Times New Roman" w:hAnsi="Times New Roman" w:cs="Times New Roman"/>
          <w:sz w:val="24"/>
        </w:rPr>
        <w:t>, 2020</w:t>
      </w:r>
      <w:bookmarkEnd w:id="206"/>
      <w:r w:rsidRPr="00CF0855">
        <w:rPr>
          <w:rFonts w:ascii="Times New Roman" w:hAnsi="Times New Roman" w:cs="Times New Roman"/>
          <w:sz w:val="24"/>
        </w:rPr>
        <w:t xml:space="preserve">). Об освоении новых участков и более интенсивном пользовании уже </w:t>
      </w:r>
      <w:proofErr w:type="spellStart"/>
      <w:r w:rsidRPr="00CF0855">
        <w:rPr>
          <w:rFonts w:ascii="Times New Roman" w:hAnsi="Times New Roman" w:cs="Times New Roman"/>
          <w:sz w:val="24"/>
        </w:rPr>
        <w:t>имеющими</w:t>
      </w:r>
      <w:r w:rsidR="005D3573">
        <w:rPr>
          <w:rFonts w:ascii="Times New Roman" w:hAnsi="Times New Roman" w:cs="Times New Roman"/>
          <w:sz w:val="24"/>
        </w:rPr>
        <w:t>х</w:t>
      </w:r>
      <w:r w:rsidRPr="00CF0855">
        <w:rPr>
          <w:rFonts w:ascii="Times New Roman" w:hAnsi="Times New Roman" w:cs="Times New Roman"/>
          <w:sz w:val="24"/>
        </w:rPr>
        <w:t>ся</w:t>
      </w:r>
      <w:proofErr w:type="spellEnd"/>
      <w:r w:rsidRPr="00CF0855">
        <w:rPr>
          <w:rFonts w:ascii="Times New Roman" w:hAnsi="Times New Roman" w:cs="Times New Roman"/>
          <w:sz w:val="24"/>
        </w:rPr>
        <w:t xml:space="preserve"> можно судить на основе распоряжения Правительства РФ от 21 декабря 2019 г. № 3120-р, согласно которому планируется реализация мероприятий федерального проекта «Северный морской путь»</w:t>
      </w:r>
      <w:r w:rsidR="00AA0A9A">
        <w:rPr>
          <w:rFonts w:ascii="Times New Roman" w:hAnsi="Times New Roman" w:cs="Times New Roman"/>
          <w:sz w:val="24"/>
        </w:rPr>
        <w:t>, к</w:t>
      </w:r>
      <w:r w:rsidRPr="00CF0855">
        <w:rPr>
          <w:rFonts w:ascii="Times New Roman" w:hAnsi="Times New Roman" w:cs="Times New Roman"/>
          <w:sz w:val="24"/>
        </w:rPr>
        <w:t>омплексного плана модернизации и расширения магистральной инфраструктуры к 2024 г., а также реализация дополнительных мероприятий, направленных на развитие сырьевой базы и СМП на период до 2035 года (распоряжение Правительства РФ от 21 декабря 2019 г. № 3120-р).</w:t>
      </w:r>
    </w:p>
    <w:p w14:paraId="44318F84" w14:textId="2B428F8E" w:rsidR="00B66661" w:rsidRDefault="00B66661" w:rsidP="00B66661">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14:anchorId="45A1E6E1" wp14:editId="7F3885F7">
            <wp:extent cx="6173074" cy="560566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Снимок.JPG"/>
                    <pic:cNvPicPr/>
                  </pic:nvPicPr>
                  <pic:blipFill rotWithShape="1">
                    <a:blip r:embed="rId14">
                      <a:extLst>
                        <a:ext uri="{28A0092B-C50C-407E-A947-70E740481C1C}">
                          <a14:useLocalDpi xmlns:a14="http://schemas.microsoft.com/office/drawing/2010/main" val="0"/>
                        </a:ext>
                      </a:extLst>
                    </a:blip>
                    <a:srcRect l="563" t="10904" r="7674" b="7028"/>
                    <a:stretch/>
                  </pic:blipFill>
                  <pic:spPr bwMode="auto">
                    <a:xfrm>
                      <a:off x="0" y="0"/>
                      <a:ext cx="6241537" cy="5667839"/>
                    </a:xfrm>
                    <a:prstGeom prst="rect">
                      <a:avLst/>
                    </a:prstGeom>
                    <a:ln>
                      <a:noFill/>
                    </a:ln>
                    <a:extLst>
                      <a:ext uri="{53640926-AAD7-44D8-BBD7-CCE9431645EC}">
                        <a14:shadowObscured xmlns:a14="http://schemas.microsoft.com/office/drawing/2010/main"/>
                      </a:ext>
                    </a:extLst>
                  </pic:spPr>
                </pic:pic>
              </a:graphicData>
            </a:graphic>
          </wp:inline>
        </w:drawing>
      </w:r>
    </w:p>
    <w:p w14:paraId="338A001F" w14:textId="49BFD98E" w:rsidR="00DC5EAB" w:rsidRDefault="00DC5EAB" w:rsidP="00DC5EAB">
      <w:pPr>
        <w:spacing w:line="360" w:lineRule="auto"/>
        <w:jc w:val="center"/>
        <w:rPr>
          <w:rFonts w:ascii="Times New Roman" w:hAnsi="Times New Roman" w:cs="Times New Roman"/>
          <w:sz w:val="24"/>
        </w:rPr>
      </w:pPr>
      <w:r>
        <w:rPr>
          <w:rFonts w:ascii="Times New Roman" w:hAnsi="Times New Roman" w:cs="Times New Roman"/>
          <w:sz w:val="24"/>
        </w:rPr>
        <w:t>Рис. 5</w:t>
      </w:r>
      <w:r w:rsidR="001E2DFA">
        <w:rPr>
          <w:rFonts w:ascii="Times New Roman" w:hAnsi="Times New Roman" w:cs="Times New Roman"/>
          <w:sz w:val="24"/>
        </w:rPr>
        <w:t>.</w:t>
      </w:r>
      <w:r>
        <w:rPr>
          <w:rFonts w:ascii="Times New Roman" w:hAnsi="Times New Roman" w:cs="Times New Roman"/>
          <w:sz w:val="24"/>
        </w:rPr>
        <w:t xml:space="preserve"> Места отбора проб воды (Росгидромет, 2020</w:t>
      </w:r>
      <w:r w:rsidR="001E2DFA">
        <w:rPr>
          <w:rFonts w:ascii="Times New Roman" w:hAnsi="Times New Roman" w:cs="Times New Roman"/>
          <w:sz w:val="24"/>
        </w:rPr>
        <w:t xml:space="preserve"> г.</w:t>
      </w:r>
      <w:r>
        <w:rPr>
          <w:rFonts w:ascii="Times New Roman" w:hAnsi="Times New Roman" w:cs="Times New Roman"/>
          <w:sz w:val="24"/>
        </w:rPr>
        <w:t>)</w:t>
      </w:r>
    </w:p>
    <w:p w14:paraId="6C7A7F9B" w14:textId="77777777" w:rsidR="00CA795E" w:rsidRDefault="00CA795E" w:rsidP="00B66661">
      <w:pPr>
        <w:spacing w:line="360" w:lineRule="auto"/>
        <w:jc w:val="both"/>
        <w:rPr>
          <w:rFonts w:ascii="Times New Roman" w:hAnsi="Times New Roman" w:cs="Times New Roman"/>
          <w:noProof/>
          <w:sz w:val="24"/>
        </w:rPr>
      </w:pPr>
    </w:p>
    <w:p w14:paraId="30B97508" w14:textId="52725336" w:rsidR="00CA795E" w:rsidRDefault="00A82956" w:rsidP="00FD6BCB">
      <w:pPr>
        <w:spacing w:line="360" w:lineRule="auto"/>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6EF2965" wp14:editId="57D18548">
            <wp:extent cx="4429125" cy="3787223"/>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Снимокkusur.JPG"/>
                    <pic:cNvPicPr/>
                  </pic:nvPicPr>
                  <pic:blipFill rotWithShape="1">
                    <a:blip r:embed="rId15">
                      <a:extLst>
                        <a:ext uri="{28A0092B-C50C-407E-A947-70E740481C1C}">
                          <a14:useLocalDpi xmlns:a14="http://schemas.microsoft.com/office/drawing/2010/main" val="0"/>
                        </a:ext>
                      </a:extLst>
                    </a:blip>
                    <a:srcRect l="3402" t="1009" r="6611" b="2279"/>
                    <a:stretch/>
                  </pic:blipFill>
                  <pic:spPr bwMode="auto">
                    <a:xfrm>
                      <a:off x="0" y="0"/>
                      <a:ext cx="4461047" cy="3814519"/>
                    </a:xfrm>
                    <a:prstGeom prst="rect">
                      <a:avLst/>
                    </a:prstGeom>
                    <a:ln>
                      <a:noFill/>
                    </a:ln>
                    <a:extLst>
                      <a:ext uri="{53640926-AAD7-44D8-BBD7-CCE9431645EC}">
                        <a14:shadowObscured xmlns:a14="http://schemas.microsoft.com/office/drawing/2010/main"/>
                      </a:ext>
                    </a:extLst>
                  </pic:spPr>
                </pic:pic>
              </a:graphicData>
            </a:graphic>
          </wp:inline>
        </w:drawing>
      </w:r>
    </w:p>
    <w:p w14:paraId="7BF2951E" w14:textId="436E90A6" w:rsidR="00A82956" w:rsidRPr="00A82956" w:rsidRDefault="00FD6BCB" w:rsidP="00A82956">
      <w:pPr>
        <w:tabs>
          <w:tab w:val="left" w:pos="7035"/>
        </w:tabs>
        <w:spacing w:line="240" w:lineRule="auto"/>
        <w:jc w:val="center"/>
        <w:rPr>
          <w:rFonts w:ascii="Times New Roman" w:hAnsi="Times New Roman" w:cs="Times New Roman"/>
          <w:sz w:val="24"/>
        </w:rPr>
      </w:pPr>
      <w:r>
        <w:rPr>
          <w:rFonts w:ascii="Times New Roman" w:hAnsi="Times New Roman" w:cs="Times New Roman"/>
          <w:sz w:val="24"/>
        </w:rPr>
        <w:t>Рис. 6</w:t>
      </w:r>
      <w:r w:rsidR="001E2DFA">
        <w:rPr>
          <w:rFonts w:ascii="Times New Roman" w:hAnsi="Times New Roman" w:cs="Times New Roman"/>
          <w:sz w:val="24"/>
        </w:rPr>
        <w:t>.</w:t>
      </w:r>
      <w:r>
        <w:rPr>
          <w:rFonts w:ascii="Times New Roman" w:hAnsi="Times New Roman" w:cs="Times New Roman"/>
          <w:sz w:val="24"/>
        </w:rPr>
        <w:t xml:space="preserve"> </w:t>
      </w:r>
      <w:r w:rsidRPr="00CF0855">
        <w:rPr>
          <w:rFonts w:ascii="Times New Roman" w:hAnsi="Times New Roman" w:cs="Times New Roman"/>
          <w:sz w:val="24"/>
        </w:rPr>
        <w:t>Картограмма качества вод Республики Саха (Якутия) по гидробиологическим показателям в 2020 г.</w:t>
      </w:r>
      <w:r w:rsidRPr="0081488B">
        <w:rPr>
          <w:rFonts w:ascii="Times New Roman" w:hAnsi="Times New Roman" w:cs="Times New Roman"/>
          <w:sz w:val="24"/>
        </w:rPr>
        <w:t xml:space="preserve"> (</w:t>
      </w:r>
      <w:r w:rsidRPr="0081488B">
        <w:rPr>
          <w:rFonts w:ascii="Times New Roman" w:hAnsi="Times New Roman" w:cs="Times New Roman"/>
          <w:bCs/>
          <w:sz w:val="24"/>
        </w:rPr>
        <w:t>Росгидромет. Обзор состояния и загрязнения окружающей среды в РФ за 2020, 2021</w:t>
      </w:r>
      <w:r w:rsidR="001E2DFA">
        <w:rPr>
          <w:rFonts w:ascii="Times New Roman" w:hAnsi="Times New Roman" w:cs="Times New Roman"/>
          <w:bCs/>
          <w:sz w:val="24"/>
        </w:rPr>
        <w:t xml:space="preserve"> гг.</w:t>
      </w:r>
      <w:r w:rsidRPr="0081488B">
        <w:rPr>
          <w:rFonts w:ascii="Times New Roman" w:hAnsi="Times New Roman" w:cs="Times New Roman"/>
          <w:sz w:val="24"/>
        </w:rPr>
        <w:t>)</w:t>
      </w:r>
    </w:p>
    <w:p w14:paraId="531C271D" w14:textId="6C133373" w:rsidR="00A63D63" w:rsidRPr="00A82956" w:rsidRDefault="00A82956" w:rsidP="00FD6BCB">
      <w:pPr>
        <w:spacing w:line="360" w:lineRule="auto"/>
        <w:jc w:val="center"/>
        <w:rPr>
          <w:rFonts w:ascii="Times New Roman" w:hAnsi="Times New Roman" w:cs="Times New Roman"/>
          <w:sz w:val="24"/>
          <w:lang w:val="en-US"/>
        </w:rPr>
      </w:pPr>
      <w:r>
        <w:rPr>
          <w:rFonts w:ascii="Times New Roman" w:hAnsi="Times New Roman" w:cs="Times New Roman"/>
          <w:noProof/>
          <w:sz w:val="24"/>
          <w:lang w:val="en-US"/>
        </w:rPr>
        <w:drawing>
          <wp:inline distT="0" distB="0" distL="0" distR="0" wp14:anchorId="37A9A71B" wp14:editId="342281A0">
            <wp:extent cx="5086350" cy="385275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Снимокb.JPG"/>
                    <pic:cNvPicPr/>
                  </pic:nvPicPr>
                  <pic:blipFill rotWithShape="1">
                    <a:blip r:embed="rId16">
                      <a:extLst>
                        <a:ext uri="{28A0092B-C50C-407E-A947-70E740481C1C}">
                          <a14:useLocalDpi xmlns:a14="http://schemas.microsoft.com/office/drawing/2010/main" val="0"/>
                        </a:ext>
                      </a:extLst>
                    </a:blip>
                    <a:srcRect l="1556" t="1581" r="9888" b="1114"/>
                    <a:stretch/>
                  </pic:blipFill>
                  <pic:spPr bwMode="auto">
                    <a:xfrm>
                      <a:off x="0" y="0"/>
                      <a:ext cx="5141760" cy="3894724"/>
                    </a:xfrm>
                    <a:prstGeom prst="rect">
                      <a:avLst/>
                    </a:prstGeom>
                    <a:ln>
                      <a:noFill/>
                    </a:ln>
                    <a:extLst>
                      <a:ext uri="{53640926-AAD7-44D8-BBD7-CCE9431645EC}">
                        <a14:shadowObscured xmlns:a14="http://schemas.microsoft.com/office/drawing/2010/main"/>
                      </a:ext>
                    </a:extLst>
                  </pic:spPr>
                </pic:pic>
              </a:graphicData>
            </a:graphic>
          </wp:inline>
        </w:drawing>
      </w:r>
    </w:p>
    <w:p w14:paraId="294F2CA3" w14:textId="6C914A42" w:rsidR="00156E10" w:rsidRDefault="00FD6BCB" w:rsidP="00D16EC8">
      <w:pPr>
        <w:tabs>
          <w:tab w:val="left" w:pos="7035"/>
        </w:tabs>
        <w:spacing w:line="240" w:lineRule="auto"/>
        <w:jc w:val="center"/>
        <w:rPr>
          <w:rFonts w:ascii="Times New Roman" w:hAnsi="Times New Roman" w:cs="Times New Roman"/>
          <w:sz w:val="24"/>
        </w:rPr>
      </w:pPr>
      <w:r>
        <w:rPr>
          <w:rFonts w:ascii="Times New Roman" w:hAnsi="Times New Roman" w:cs="Times New Roman"/>
          <w:sz w:val="24"/>
        </w:rPr>
        <w:t>Рис. 7</w:t>
      </w:r>
      <w:r w:rsidR="001E2DFA">
        <w:rPr>
          <w:rFonts w:ascii="Times New Roman" w:hAnsi="Times New Roman" w:cs="Times New Roman"/>
          <w:sz w:val="24"/>
        </w:rPr>
        <w:t>.</w:t>
      </w:r>
      <w:r>
        <w:rPr>
          <w:rFonts w:ascii="Times New Roman" w:hAnsi="Times New Roman" w:cs="Times New Roman"/>
          <w:sz w:val="24"/>
        </w:rPr>
        <w:t xml:space="preserve"> </w:t>
      </w:r>
      <w:r w:rsidRPr="00CF0855">
        <w:rPr>
          <w:rFonts w:ascii="Times New Roman" w:hAnsi="Times New Roman" w:cs="Times New Roman"/>
          <w:sz w:val="24"/>
        </w:rPr>
        <w:t>Картограмма качества вод Республики Саха (Якутия) по гидробиологическим показателям в 2020 г.</w:t>
      </w:r>
      <w:r w:rsidRPr="0081488B">
        <w:rPr>
          <w:rFonts w:ascii="Times New Roman" w:hAnsi="Times New Roman" w:cs="Times New Roman"/>
          <w:sz w:val="24"/>
        </w:rPr>
        <w:t xml:space="preserve"> (</w:t>
      </w:r>
      <w:r w:rsidRPr="0081488B">
        <w:rPr>
          <w:rFonts w:ascii="Times New Roman" w:hAnsi="Times New Roman" w:cs="Times New Roman"/>
          <w:bCs/>
          <w:sz w:val="24"/>
        </w:rPr>
        <w:t>Росгидромет. Обзор состояния и загрязнения окружающей среды в РФ за 2020, 2021</w:t>
      </w:r>
      <w:r w:rsidR="001E2DFA">
        <w:rPr>
          <w:rFonts w:ascii="Times New Roman" w:hAnsi="Times New Roman" w:cs="Times New Roman"/>
          <w:bCs/>
          <w:sz w:val="24"/>
        </w:rPr>
        <w:t xml:space="preserve"> гг.</w:t>
      </w:r>
      <w:r w:rsidRPr="0081488B">
        <w:rPr>
          <w:rFonts w:ascii="Times New Roman" w:hAnsi="Times New Roman" w:cs="Times New Roman"/>
          <w:sz w:val="24"/>
        </w:rPr>
        <w:t>)</w:t>
      </w:r>
    </w:p>
    <w:p w14:paraId="6253D132" w14:textId="577B1E88" w:rsidR="00CF0855" w:rsidRPr="00CF0855" w:rsidRDefault="00156E10" w:rsidP="0023766B">
      <w:pPr>
        <w:tabs>
          <w:tab w:val="left" w:pos="7035"/>
        </w:tabs>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543F4B3" wp14:editId="617B8C50">
            <wp:extent cx="5010150" cy="4525125"/>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na22.JPG"/>
                    <pic:cNvPicPr/>
                  </pic:nvPicPr>
                  <pic:blipFill rotWithShape="1">
                    <a:blip r:embed="rId17">
                      <a:extLst>
                        <a:ext uri="{28A0092B-C50C-407E-A947-70E740481C1C}">
                          <a14:useLocalDpi xmlns:a14="http://schemas.microsoft.com/office/drawing/2010/main" val="0"/>
                        </a:ext>
                      </a:extLst>
                    </a:blip>
                    <a:srcRect l="2179" t="586" r="10044" b="-1"/>
                    <a:stretch/>
                  </pic:blipFill>
                  <pic:spPr bwMode="auto">
                    <a:xfrm>
                      <a:off x="0" y="0"/>
                      <a:ext cx="5028420" cy="4541626"/>
                    </a:xfrm>
                    <a:prstGeom prst="rect">
                      <a:avLst/>
                    </a:prstGeom>
                    <a:ln>
                      <a:noFill/>
                    </a:ln>
                    <a:extLst>
                      <a:ext uri="{53640926-AAD7-44D8-BBD7-CCE9431645EC}">
                        <a14:shadowObscured xmlns:a14="http://schemas.microsoft.com/office/drawing/2010/main"/>
                      </a:ext>
                    </a:extLst>
                  </pic:spPr>
                </pic:pic>
              </a:graphicData>
            </a:graphic>
          </wp:inline>
        </w:drawing>
      </w:r>
    </w:p>
    <w:p w14:paraId="448D6153" w14:textId="42F50DC9" w:rsidR="00CF0855" w:rsidRDefault="00CF0855" w:rsidP="004345CF">
      <w:pPr>
        <w:tabs>
          <w:tab w:val="left" w:pos="2670"/>
        </w:tabs>
        <w:spacing w:line="240" w:lineRule="auto"/>
        <w:ind w:left="284"/>
        <w:contextualSpacing/>
        <w:rPr>
          <w:rFonts w:ascii="Times New Roman" w:hAnsi="Times New Roman" w:cs="Times New Roman"/>
          <w:sz w:val="24"/>
        </w:rPr>
      </w:pPr>
      <w:r w:rsidRPr="00CF0855">
        <w:rPr>
          <w:rFonts w:ascii="Times New Roman" w:hAnsi="Times New Roman" w:cs="Times New Roman"/>
          <w:sz w:val="24"/>
        </w:rPr>
        <w:t>Рис.</w:t>
      </w:r>
      <w:r w:rsidR="00FD6BCB">
        <w:rPr>
          <w:rFonts w:ascii="Times New Roman" w:hAnsi="Times New Roman" w:cs="Times New Roman"/>
          <w:sz w:val="24"/>
        </w:rPr>
        <w:t>8</w:t>
      </w:r>
      <w:r w:rsidR="001E2DFA">
        <w:rPr>
          <w:rFonts w:ascii="Times New Roman" w:hAnsi="Times New Roman" w:cs="Times New Roman"/>
          <w:sz w:val="24"/>
        </w:rPr>
        <w:t>.</w:t>
      </w:r>
      <w:r w:rsidRPr="00CF0855">
        <w:rPr>
          <w:rFonts w:ascii="Times New Roman" w:hAnsi="Times New Roman" w:cs="Times New Roman"/>
          <w:sz w:val="24"/>
        </w:rPr>
        <w:t xml:space="preserve"> Картограмма качества вод Республики Саха (Якутия) по гидробиологическим показателям в 2020 г.</w:t>
      </w:r>
      <w:r w:rsidR="006E12F3">
        <w:rPr>
          <w:rFonts w:ascii="Times New Roman" w:hAnsi="Times New Roman" w:cs="Times New Roman"/>
          <w:sz w:val="24"/>
        </w:rPr>
        <w:t xml:space="preserve"> (</w:t>
      </w:r>
      <w:r w:rsidR="006E12F3" w:rsidRPr="005C75B0">
        <w:rPr>
          <w:rFonts w:ascii="Times New Roman" w:hAnsi="Times New Roman" w:cs="Times New Roman"/>
          <w:bCs/>
          <w:sz w:val="24"/>
          <w:szCs w:val="24"/>
        </w:rPr>
        <w:t xml:space="preserve">Росгидромет. Обзор состояния и загрязнения окружающей среды в </w:t>
      </w:r>
      <w:r w:rsidR="006E12F3">
        <w:rPr>
          <w:rFonts w:ascii="Times New Roman" w:hAnsi="Times New Roman" w:cs="Times New Roman"/>
          <w:bCs/>
          <w:sz w:val="24"/>
          <w:szCs w:val="24"/>
        </w:rPr>
        <w:t>РФ за</w:t>
      </w:r>
      <w:r w:rsidR="006E12F3" w:rsidRPr="005C75B0">
        <w:rPr>
          <w:rFonts w:ascii="Times New Roman" w:hAnsi="Times New Roman" w:cs="Times New Roman"/>
          <w:bCs/>
          <w:sz w:val="24"/>
          <w:szCs w:val="24"/>
        </w:rPr>
        <w:t xml:space="preserve"> 2020</w:t>
      </w:r>
      <w:r w:rsidR="006E12F3">
        <w:rPr>
          <w:rFonts w:ascii="Times New Roman" w:hAnsi="Times New Roman" w:cs="Times New Roman"/>
          <w:bCs/>
          <w:sz w:val="24"/>
          <w:szCs w:val="24"/>
        </w:rPr>
        <w:t>, 2021</w:t>
      </w:r>
      <w:r w:rsidR="001E2DFA">
        <w:rPr>
          <w:rFonts w:ascii="Times New Roman" w:hAnsi="Times New Roman" w:cs="Times New Roman"/>
          <w:bCs/>
          <w:sz w:val="24"/>
          <w:szCs w:val="24"/>
        </w:rPr>
        <w:t xml:space="preserve"> гг.</w:t>
      </w:r>
      <w:r w:rsidR="006E12F3">
        <w:rPr>
          <w:rFonts w:ascii="Times New Roman" w:hAnsi="Times New Roman" w:cs="Times New Roman"/>
          <w:sz w:val="24"/>
        </w:rPr>
        <w:t>)</w:t>
      </w:r>
    </w:p>
    <w:p w14:paraId="19126C09" w14:textId="77777777" w:rsidR="001514CE" w:rsidRPr="00CF0855" w:rsidRDefault="001514CE" w:rsidP="004345CF">
      <w:pPr>
        <w:tabs>
          <w:tab w:val="left" w:pos="2670"/>
        </w:tabs>
        <w:spacing w:line="240" w:lineRule="auto"/>
        <w:ind w:left="284"/>
        <w:contextualSpacing/>
        <w:rPr>
          <w:rFonts w:ascii="Times New Roman" w:hAnsi="Times New Roman" w:cs="Times New Roman"/>
          <w:sz w:val="24"/>
        </w:rPr>
      </w:pPr>
    </w:p>
    <w:p w14:paraId="7EDB9825" w14:textId="77777777" w:rsidR="00CF0855" w:rsidRPr="00CF0855" w:rsidRDefault="00CF0855" w:rsidP="0023766B">
      <w:pPr>
        <w:tabs>
          <w:tab w:val="left" w:pos="7035"/>
        </w:tabs>
        <w:jc w:val="center"/>
        <w:rPr>
          <w:rFonts w:ascii="Times New Roman" w:hAnsi="Times New Roman" w:cs="Times New Roman"/>
          <w:sz w:val="24"/>
        </w:rPr>
      </w:pPr>
      <w:r w:rsidRPr="00CF0855">
        <w:rPr>
          <w:rFonts w:ascii="Times New Roman" w:hAnsi="Times New Roman" w:cs="Times New Roman"/>
          <w:noProof/>
          <w:sz w:val="24"/>
          <w:lang w:eastAsia="ru-RU"/>
        </w:rPr>
        <w:drawing>
          <wp:inline distT="0" distB="0" distL="0" distR="0" wp14:anchorId="1CFA31FE" wp14:editId="1D06CDC3">
            <wp:extent cx="4492717" cy="2997707"/>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02vs2.jpg"/>
                    <pic:cNvPicPr/>
                  </pic:nvPicPr>
                  <pic:blipFill>
                    <a:blip r:embed="rId18">
                      <a:extLst>
                        <a:ext uri="{28A0092B-C50C-407E-A947-70E740481C1C}">
                          <a14:useLocalDpi xmlns:a14="http://schemas.microsoft.com/office/drawing/2010/main" val="0"/>
                        </a:ext>
                      </a:extLst>
                    </a:blip>
                    <a:stretch>
                      <a:fillRect/>
                    </a:stretch>
                  </pic:blipFill>
                  <pic:spPr>
                    <a:xfrm>
                      <a:off x="0" y="0"/>
                      <a:ext cx="4532069" cy="3023964"/>
                    </a:xfrm>
                    <a:prstGeom prst="rect">
                      <a:avLst/>
                    </a:prstGeom>
                  </pic:spPr>
                </pic:pic>
              </a:graphicData>
            </a:graphic>
          </wp:inline>
        </w:drawing>
      </w:r>
    </w:p>
    <w:p w14:paraId="5559C957" w14:textId="0EFB030A" w:rsidR="006A538C" w:rsidRPr="00CF0855" w:rsidRDefault="00CF0855" w:rsidP="006A538C">
      <w:pPr>
        <w:tabs>
          <w:tab w:val="left" w:pos="7035"/>
        </w:tabs>
        <w:spacing w:line="240" w:lineRule="auto"/>
        <w:jc w:val="center"/>
        <w:rPr>
          <w:rFonts w:ascii="Times New Roman" w:hAnsi="Times New Roman" w:cs="Times New Roman"/>
          <w:sz w:val="24"/>
        </w:rPr>
      </w:pPr>
      <w:r w:rsidRPr="00CF0855">
        <w:rPr>
          <w:rFonts w:ascii="Times New Roman" w:hAnsi="Times New Roman" w:cs="Times New Roman"/>
          <w:sz w:val="24"/>
        </w:rPr>
        <w:t>Рис.</w:t>
      </w:r>
      <w:r w:rsidR="00666BBA">
        <w:rPr>
          <w:rFonts w:ascii="Times New Roman" w:hAnsi="Times New Roman" w:cs="Times New Roman"/>
          <w:sz w:val="24"/>
        </w:rPr>
        <w:t>9</w:t>
      </w:r>
      <w:r w:rsidR="001E2DFA">
        <w:rPr>
          <w:rFonts w:ascii="Times New Roman" w:hAnsi="Times New Roman" w:cs="Times New Roman"/>
          <w:sz w:val="24"/>
        </w:rPr>
        <w:t>.</w:t>
      </w:r>
      <w:r w:rsidRPr="00CF0855">
        <w:rPr>
          <w:rFonts w:ascii="Times New Roman" w:hAnsi="Times New Roman" w:cs="Times New Roman"/>
          <w:sz w:val="24"/>
        </w:rPr>
        <w:t xml:space="preserve"> </w:t>
      </w:r>
      <w:r w:rsidRPr="00CF0855">
        <w:rPr>
          <w:rFonts w:ascii="Times New Roman" w:hAnsi="Times New Roman" w:cs="Times New Roman"/>
          <w:bCs/>
          <w:color w:val="000000"/>
          <w:sz w:val="24"/>
          <w:szCs w:val="24"/>
          <w:shd w:val="clear" w:color="auto" w:fill="FFFFFF"/>
        </w:rPr>
        <w:t>Лицензионные участки ПАО «НК «Роснефть»</w:t>
      </w:r>
      <w:r w:rsidR="00272916">
        <w:rPr>
          <w:rFonts w:ascii="Times New Roman" w:hAnsi="Times New Roman" w:cs="Times New Roman"/>
          <w:bCs/>
          <w:color w:val="000000"/>
          <w:sz w:val="24"/>
          <w:szCs w:val="24"/>
          <w:shd w:val="clear" w:color="auto" w:fill="FFFFFF"/>
        </w:rPr>
        <w:t xml:space="preserve"> </w:t>
      </w:r>
      <w:r w:rsidRPr="00CF0855">
        <w:rPr>
          <w:rFonts w:ascii="Times New Roman" w:hAnsi="Times New Roman" w:cs="Times New Roman"/>
          <w:bCs/>
          <w:color w:val="000000"/>
          <w:sz w:val="24"/>
          <w:szCs w:val="24"/>
          <w:shd w:val="clear" w:color="auto" w:fill="FFFFFF"/>
        </w:rPr>
        <w:t>в морях Восточной Арктики</w:t>
      </w:r>
      <w:r w:rsidR="00272916">
        <w:rPr>
          <w:rFonts w:ascii="Times New Roman" w:hAnsi="Times New Roman" w:cs="Times New Roman"/>
          <w:bCs/>
          <w:color w:val="000000"/>
          <w:sz w:val="24"/>
          <w:szCs w:val="24"/>
          <w:shd w:val="clear" w:color="auto" w:fill="FFFFFF"/>
        </w:rPr>
        <w:t xml:space="preserve"> </w:t>
      </w:r>
      <w:r w:rsidR="006A538C">
        <w:rPr>
          <w:rFonts w:ascii="Times New Roman" w:hAnsi="Times New Roman" w:cs="Times New Roman"/>
          <w:sz w:val="24"/>
        </w:rPr>
        <w:t>(</w:t>
      </w:r>
      <w:r w:rsidR="006A538C" w:rsidRPr="00CF0855">
        <w:rPr>
          <w:rFonts w:ascii="Times New Roman" w:hAnsi="Times New Roman" w:cs="Times New Roman"/>
          <w:sz w:val="24"/>
        </w:rPr>
        <w:t xml:space="preserve">Спиридонов В.А., Соловьёв Б.А., </w:t>
      </w:r>
      <w:proofErr w:type="spellStart"/>
      <w:r w:rsidR="006A538C" w:rsidRPr="00CF0855">
        <w:rPr>
          <w:rFonts w:ascii="Times New Roman" w:hAnsi="Times New Roman" w:cs="Times New Roman"/>
          <w:sz w:val="24"/>
        </w:rPr>
        <w:t>Онуфреня</w:t>
      </w:r>
      <w:proofErr w:type="spellEnd"/>
      <w:r w:rsidR="006A538C" w:rsidRPr="00CF0855">
        <w:rPr>
          <w:rFonts w:ascii="Times New Roman" w:hAnsi="Times New Roman" w:cs="Times New Roman"/>
          <w:sz w:val="24"/>
        </w:rPr>
        <w:t xml:space="preserve"> И.А. П, 2020</w:t>
      </w:r>
      <w:r w:rsidR="001E2DFA">
        <w:rPr>
          <w:rFonts w:ascii="Times New Roman" w:hAnsi="Times New Roman" w:cs="Times New Roman"/>
          <w:sz w:val="24"/>
        </w:rPr>
        <w:t xml:space="preserve"> г.</w:t>
      </w:r>
      <w:r w:rsidR="006A538C">
        <w:rPr>
          <w:rFonts w:ascii="Times New Roman" w:hAnsi="Times New Roman" w:cs="Times New Roman"/>
          <w:sz w:val="24"/>
        </w:rPr>
        <w:t>)</w:t>
      </w:r>
    </w:p>
    <w:p w14:paraId="708DECDD" w14:textId="77777777" w:rsidR="00CF0855" w:rsidRPr="00294305" w:rsidRDefault="00CF0855" w:rsidP="00B11599">
      <w:pPr>
        <w:pStyle w:val="a3"/>
        <w:keepNext/>
        <w:keepLines/>
        <w:numPr>
          <w:ilvl w:val="1"/>
          <w:numId w:val="7"/>
        </w:numPr>
        <w:spacing w:before="40" w:after="0"/>
        <w:jc w:val="center"/>
        <w:outlineLvl w:val="1"/>
        <w:rPr>
          <w:rFonts w:ascii="Times New Roman" w:eastAsiaTheme="majorEastAsia" w:hAnsi="Times New Roman" w:cs="Times New Roman"/>
          <w:b/>
          <w:color w:val="000000" w:themeColor="text1"/>
          <w:sz w:val="24"/>
          <w:szCs w:val="26"/>
        </w:rPr>
      </w:pPr>
      <w:bookmarkStart w:id="207" w:name="_Toc102382245"/>
      <w:bookmarkStart w:id="208" w:name="_Toc103969799"/>
      <w:r w:rsidRPr="00294305">
        <w:rPr>
          <w:rFonts w:ascii="Times New Roman" w:eastAsiaTheme="majorEastAsia" w:hAnsi="Times New Roman" w:cs="Times New Roman"/>
          <w:b/>
          <w:color w:val="000000" w:themeColor="text1"/>
          <w:sz w:val="24"/>
          <w:szCs w:val="26"/>
        </w:rPr>
        <w:lastRenderedPageBreak/>
        <w:t>Остров Кинг-Джордж</w:t>
      </w:r>
      <w:bookmarkEnd w:id="207"/>
      <w:bookmarkEnd w:id="208"/>
    </w:p>
    <w:p w14:paraId="0FC4C775" w14:textId="68470732" w:rsidR="00CF0855" w:rsidRPr="0085277D" w:rsidRDefault="00CF0855" w:rsidP="001C3E77">
      <w:pPr>
        <w:tabs>
          <w:tab w:val="left" w:pos="7035"/>
        </w:tabs>
        <w:spacing w:line="360" w:lineRule="auto"/>
        <w:ind w:firstLine="851"/>
        <w:jc w:val="both"/>
        <w:rPr>
          <w:rFonts w:ascii="Times New Roman" w:hAnsi="Times New Roman" w:cs="Times New Roman"/>
          <w:color w:val="000000"/>
          <w:sz w:val="24"/>
          <w:szCs w:val="27"/>
        </w:rPr>
      </w:pPr>
      <w:r w:rsidRPr="00CF0855">
        <w:rPr>
          <w:rFonts w:ascii="Times New Roman" w:hAnsi="Times New Roman" w:cs="Times New Roman"/>
          <w:sz w:val="24"/>
        </w:rPr>
        <w:t>Сброс сточных вод, деятельность постоянных и сезонных научно-исследовательских станций, туризм – все это оказывает влияние на состояние окружающей среды и её компонентов</w:t>
      </w:r>
      <w:r w:rsidR="006A2D3D">
        <w:rPr>
          <w:rFonts w:ascii="Times New Roman" w:hAnsi="Times New Roman" w:cs="Times New Roman"/>
          <w:sz w:val="24"/>
        </w:rPr>
        <w:t xml:space="preserve"> на антарктическом полуострове</w:t>
      </w:r>
      <w:r w:rsidR="006E6842">
        <w:rPr>
          <w:rFonts w:ascii="Times New Roman" w:hAnsi="Times New Roman" w:cs="Times New Roman"/>
          <w:sz w:val="24"/>
        </w:rPr>
        <w:t xml:space="preserve"> и в том числе о.</w:t>
      </w:r>
      <w:r w:rsidR="005D3573">
        <w:rPr>
          <w:rFonts w:ascii="Times New Roman" w:hAnsi="Times New Roman" w:cs="Times New Roman"/>
          <w:sz w:val="24"/>
        </w:rPr>
        <w:t xml:space="preserve"> </w:t>
      </w:r>
      <w:r w:rsidR="006E6842">
        <w:rPr>
          <w:rFonts w:ascii="Times New Roman" w:hAnsi="Times New Roman" w:cs="Times New Roman"/>
          <w:sz w:val="24"/>
        </w:rPr>
        <w:t>Кинг</w:t>
      </w:r>
      <w:r w:rsidR="005D3573">
        <w:rPr>
          <w:rFonts w:ascii="Times New Roman" w:hAnsi="Times New Roman" w:cs="Times New Roman"/>
          <w:sz w:val="24"/>
        </w:rPr>
        <w:t>-</w:t>
      </w:r>
      <w:r w:rsidR="006E6842">
        <w:rPr>
          <w:rFonts w:ascii="Times New Roman" w:hAnsi="Times New Roman" w:cs="Times New Roman"/>
          <w:sz w:val="24"/>
        </w:rPr>
        <w:t>Джордж (Южные Шетландские острова)</w:t>
      </w:r>
      <w:r w:rsidR="006A2D3D">
        <w:rPr>
          <w:rFonts w:ascii="Times New Roman" w:hAnsi="Times New Roman" w:cs="Times New Roman"/>
          <w:sz w:val="24"/>
        </w:rPr>
        <w:t xml:space="preserve">. </w:t>
      </w:r>
      <w:r w:rsidRPr="00CF0855">
        <w:rPr>
          <w:rFonts w:ascii="Times New Roman" w:hAnsi="Times New Roman" w:cs="Times New Roman"/>
          <w:sz w:val="24"/>
        </w:rPr>
        <w:t xml:space="preserve">Исследование </w:t>
      </w:r>
      <w:proofErr w:type="spellStart"/>
      <w:r w:rsidRPr="00CF0855">
        <w:rPr>
          <w:rFonts w:ascii="Times New Roman" w:hAnsi="Times New Roman" w:cs="Times New Roman"/>
          <w:sz w:val="24"/>
        </w:rPr>
        <w:t>Minghong</w:t>
      </w:r>
      <w:proofErr w:type="spellEnd"/>
      <w:r w:rsidRPr="00CF0855">
        <w:rPr>
          <w:rFonts w:ascii="Times New Roman" w:hAnsi="Times New Roman" w:cs="Times New Roman"/>
          <w:sz w:val="24"/>
        </w:rPr>
        <w:t xml:space="preserve"> </w:t>
      </w:r>
      <w:proofErr w:type="spellStart"/>
      <w:r w:rsidRPr="00CF0855">
        <w:rPr>
          <w:rFonts w:ascii="Times New Roman" w:hAnsi="Times New Roman" w:cs="Times New Roman"/>
          <w:sz w:val="24"/>
        </w:rPr>
        <w:t>Cai</w:t>
      </w:r>
      <w:proofErr w:type="spellEnd"/>
      <w:r w:rsidRPr="00CF0855">
        <w:rPr>
          <w:rFonts w:ascii="Times New Roman" w:hAnsi="Times New Roman" w:cs="Times New Roman"/>
          <w:sz w:val="24"/>
        </w:rPr>
        <w:t xml:space="preserve"> </w:t>
      </w:r>
      <w:r w:rsidRPr="00CF0855">
        <w:rPr>
          <w:rFonts w:ascii="Times New Roman" w:hAnsi="Times New Roman" w:cs="Times New Roman"/>
          <w:sz w:val="24"/>
          <w:lang w:val="en-US"/>
        </w:rPr>
        <w:t>et</w:t>
      </w:r>
      <w:r w:rsidRPr="00CF0855">
        <w:rPr>
          <w:rFonts w:ascii="Times New Roman" w:hAnsi="Times New Roman" w:cs="Times New Roman"/>
          <w:sz w:val="24"/>
        </w:rPr>
        <w:t xml:space="preserve"> </w:t>
      </w:r>
      <w:r w:rsidRPr="00CF0855">
        <w:rPr>
          <w:rFonts w:ascii="Times New Roman" w:hAnsi="Times New Roman" w:cs="Times New Roman"/>
          <w:sz w:val="24"/>
          <w:lang w:val="en-US"/>
        </w:rPr>
        <w:t>al</w:t>
      </w:r>
      <w:r w:rsidR="006A2D3D">
        <w:rPr>
          <w:rFonts w:ascii="Times New Roman" w:hAnsi="Times New Roman" w:cs="Times New Roman"/>
          <w:sz w:val="24"/>
        </w:rPr>
        <w:t>.</w:t>
      </w:r>
      <w:r w:rsidRPr="00CF0855">
        <w:rPr>
          <w:rFonts w:ascii="Times New Roman" w:hAnsi="Times New Roman" w:cs="Times New Roman"/>
          <w:sz w:val="24"/>
        </w:rPr>
        <w:t xml:space="preserve"> </w:t>
      </w:r>
      <w:r w:rsidR="006A2D3D">
        <w:rPr>
          <w:rFonts w:ascii="Times New Roman" w:hAnsi="Times New Roman" w:cs="Times New Roman"/>
          <w:sz w:val="24"/>
        </w:rPr>
        <w:t>(</w:t>
      </w:r>
      <w:r w:rsidRPr="00CF0855">
        <w:rPr>
          <w:rFonts w:ascii="Times New Roman" w:hAnsi="Times New Roman" w:cs="Times New Roman"/>
          <w:sz w:val="24"/>
        </w:rPr>
        <w:t>2012</w:t>
      </w:r>
      <w:r w:rsidR="006A2D3D">
        <w:rPr>
          <w:rFonts w:ascii="Times New Roman" w:hAnsi="Times New Roman" w:cs="Times New Roman"/>
          <w:sz w:val="24"/>
        </w:rPr>
        <w:t>)</w:t>
      </w:r>
      <w:r w:rsidRPr="00CF0855">
        <w:rPr>
          <w:rFonts w:ascii="Times New Roman" w:hAnsi="Times New Roman" w:cs="Times New Roman"/>
          <w:sz w:val="24"/>
        </w:rPr>
        <w:t xml:space="preserve"> описывает наличие </w:t>
      </w:r>
      <w:r w:rsidR="006A2D3D">
        <w:rPr>
          <w:rFonts w:ascii="Times New Roman" w:hAnsi="Times New Roman" w:cs="Times New Roman"/>
          <w:bCs/>
          <w:sz w:val="24"/>
        </w:rPr>
        <w:t>п</w:t>
      </w:r>
      <w:r w:rsidRPr="00CF0855">
        <w:rPr>
          <w:rFonts w:ascii="Times New Roman" w:hAnsi="Times New Roman" w:cs="Times New Roman"/>
          <w:bCs/>
          <w:sz w:val="24"/>
        </w:rPr>
        <w:t xml:space="preserve">ер- и </w:t>
      </w:r>
      <w:proofErr w:type="spellStart"/>
      <w:r w:rsidRPr="00CF0855">
        <w:rPr>
          <w:rFonts w:ascii="Times New Roman" w:hAnsi="Times New Roman" w:cs="Times New Roman"/>
          <w:bCs/>
          <w:sz w:val="24"/>
        </w:rPr>
        <w:t>полифторалкильны</w:t>
      </w:r>
      <w:r w:rsidR="006A2D3D">
        <w:rPr>
          <w:rFonts w:ascii="Times New Roman" w:hAnsi="Times New Roman" w:cs="Times New Roman"/>
          <w:bCs/>
          <w:sz w:val="24"/>
        </w:rPr>
        <w:t>х</w:t>
      </w:r>
      <w:proofErr w:type="spellEnd"/>
      <w:r w:rsidRPr="00CF0855">
        <w:rPr>
          <w:rFonts w:ascii="Times New Roman" w:hAnsi="Times New Roman" w:cs="Times New Roman"/>
          <w:bCs/>
          <w:sz w:val="24"/>
        </w:rPr>
        <w:t xml:space="preserve"> веществ в водных объектах, снеге, речном стоке и территориальных водах (см. рис. </w:t>
      </w:r>
      <w:r w:rsidR="00666BBA">
        <w:rPr>
          <w:rFonts w:ascii="Times New Roman" w:hAnsi="Times New Roman" w:cs="Times New Roman"/>
          <w:bCs/>
          <w:sz w:val="24"/>
        </w:rPr>
        <w:t>10</w:t>
      </w:r>
      <w:r w:rsidRPr="00CF0855">
        <w:rPr>
          <w:rFonts w:ascii="Times New Roman" w:hAnsi="Times New Roman" w:cs="Times New Roman"/>
          <w:bCs/>
          <w:sz w:val="24"/>
        </w:rPr>
        <w:t xml:space="preserve">). Пер- и </w:t>
      </w:r>
      <w:proofErr w:type="spellStart"/>
      <w:r w:rsidRPr="00CF0855">
        <w:rPr>
          <w:rFonts w:ascii="Times New Roman" w:hAnsi="Times New Roman" w:cs="Times New Roman"/>
          <w:bCs/>
          <w:sz w:val="24"/>
        </w:rPr>
        <w:t>полифторалкильные</w:t>
      </w:r>
      <w:proofErr w:type="spellEnd"/>
      <w:r w:rsidRPr="00CF0855">
        <w:rPr>
          <w:rFonts w:ascii="Times New Roman" w:hAnsi="Times New Roman" w:cs="Times New Roman"/>
          <w:bCs/>
          <w:sz w:val="24"/>
        </w:rPr>
        <w:t xml:space="preserve"> вещества (</w:t>
      </w:r>
      <w:r w:rsidRPr="00CF0855">
        <w:rPr>
          <w:rFonts w:ascii="Times New Roman" w:hAnsi="Times New Roman" w:cs="Times New Roman"/>
          <w:bCs/>
          <w:sz w:val="24"/>
          <w:lang w:val="en-US"/>
        </w:rPr>
        <w:t>PFAs</w:t>
      </w:r>
      <w:r w:rsidRPr="00CF0855">
        <w:rPr>
          <w:rFonts w:ascii="Times New Roman" w:hAnsi="Times New Roman" w:cs="Times New Roman"/>
          <w:bCs/>
          <w:sz w:val="24"/>
        </w:rPr>
        <w:t xml:space="preserve">) – это </w:t>
      </w:r>
      <w:r w:rsidRPr="00CF0855">
        <w:rPr>
          <w:rFonts w:ascii="Times New Roman" w:hAnsi="Times New Roman" w:cs="Times New Roman"/>
          <w:color w:val="473428"/>
          <w:sz w:val="24"/>
          <w:szCs w:val="24"/>
          <w:shd w:val="clear" w:color="auto" w:fill="FFFFFF"/>
        </w:rPr>
        <w:t>синтетические </w:t>
      </w:r>
      <w:hyperlink r:id="rId19" w:tooltip="Фторорганические соединения" w:history="1">
        <w:r w:rsidRPr="00CF0855">
          <w:rPr>
            <w:rFonts w:ascii="Times New Roman" w:hAnsi="Times New Roman" w:cs="Times New Roman"/>
            <w:color w:val="000000" w:themeColor="text1"/>
            <w:sz w:val="24"/>
            <w:szCs w:val="24"/>
            <w:shd w:val="clear" w:color="auto" w:fill="FFFFFF"/>
          </w:rPr>
          <w:t>фторорганически</w:t>
        </w:r>
      </w:hyperlink>
      <w:r w:rsidRPr="00CF0855">
        <w:rPr>
          <w:rFonts w:ascii="Times New Roman" w:hAnsi="Times New Roman" w:cs="Times New Roman"/>
          <w:color w:val="000000" w:themeColor="text1"/>
          <w:sz w:val="24"/>
          <w:szCs w:val="24"/>
        </w:rPr>
        <w:t>е</w:t>
      </w:r>
      <w:r w:rsidRPr="00CF0855">
        <w:rPr>
          <w:rFonts w:ascii="Times New Roman" w:hAnsi="Times New Roman" w:cs="Times New Roman"/>
          <w:color w:val="000000" w:themeColor="text1"/>
          <w:sz w:val="24"/>
          <w:szCs w:val="24"/>
          <w:shd w:val="clear" w:color="auto" w:fill="FFFFFF"/>
        </w:rPr>
        <w:t> </w:t>
      </w:r>
      <w:hyperlink r:id="rId20" w:tooltip="Химическое соединение" w:history="1">
        <w:r w:rsidRPr="00CF0855">
          <w:rPr>
            <w:rFonts w:ascii="Times New Roman" w:hAnsi="Times New Roman" w:cs="Times New Roman"/>
            <w:color w:val="000000" w:themeColor="text1"/>
            <w:sz w:val="24"/>
            <w:szCs w:val="24"/>
            <w:shd w:val="clear" w:color="auto" w:fill="FFFFFF"/>
          </w:rPr>
          <w:t>химические соединения</w:t>
        </w:r>
      </w:hyperlink>
      <w:r w:rsidRPr="00CF0855">
        <w:rPr>
          <w:rFonts w:ascii="Times New Roman" w:hAnsi="Times New Roman" w:cs="Times New Roman"/>
          <w:color w:val="000000" w:themeColor="text1"/>
          <w:sz w:val="24"/>
          <w:szCs w:val="24"/>
        </w:rPr>
        <w:t xml:space="preserve">, производящиеся и использующиеся в различных отраслях промышленности. Наибольшие концентрации были представлены веществом </w:t>
      </w:r>
      <w:r w:rsidRPr="00CF0855">
        <w:rPr>
          <w:rFonts w:ascii="Times New Roman" w:hAnsi="Times New Roman" w:cs="Times New Roman"/>
          <w:color w:val="000000" w:themeColor="text1"/>
          <w:sz w:val="24"/>
          <w:szCs w:val="24"/>
          <w:lang w:val="en-US"/>
        </w:rPr>
        <w:t>PFBA</w:t>
      </w:r>
      <w:r w:rsidRPr="00CF0855">
        <w:rPr>
          <w:rFonts w:ascii="Times New Roman" w:hAnsi="Times New Roman" w:cs="Times New Roman"/>
          <w:color w:val="000000" w:themeColor="text1"/>
          <w:sz w:val="24"/>
          <w:szCs w:val="24"/>
        </w:rPr>
        <w:t xml:space="preserve"> и составили 1713.7</w:t>
      </w:r>
      <w:r w:rsidR="0058610B">
        <w:rPr>
          <w:rFonts w:ascii="Times New Roman" w:hAnsi="Times New Roman" w:cs="Times New Roman"/>
          <w:color w:val="000000" w:themeColor="text1"/>
          <w:sz w:val="24"/>
          <w:szCs w:val="24"/>
        </w:rPr>
        <w:t>*10</w:t>
      </w:r>
      <w:r w:rsidR="0058610B">
        <w:rPr>
          <w:rFonts w:ascii="Times New Roman" w:hAnsi="Times New Roman" w:cs="Times New Roman"/>
          <w:color w:val="000000" w:themeColor="text1"/>
          <w:sz w:val="24"/>
          <w:szCs w:val="24"/>
          <w:vertAlign w:val="superscript"/>
        </w:rPr>
        <w:t>-9</w:t>
      </w:r>
      <w:r w:rsidRPr="00CF0855">
        <w:rPr>
          <w:rFonts w:ascii="Times New Roman" w:hAnsi="Times New Roman" w:cs="Times New Roman"/>
          <w:color w:val="000000" w:themeColor="text1"/>
          <w:sz w:val="24"/>
          <w:szCs w:val="24"/>
        </w:rPr>
        <w:t xml:space="preserve"> </w:t>
      </w:r>
      <w:r w:rsidR="0058610B">
        <w:rPr>
          <w:rFonts w:ascii="Times New Roman" w:hAnsi="Times New Roman" w:cs="Times New Roman"/>
          <w:bCs/>
          <w:color w:val="000000" w:themeColor="text1"/>
          <w:sz w:val="24"/>
          <w:szCs w:val="24"/>
        </w:rPr>
        <w:t>м</w:t>
      </w:r>
      <w:r w:rsidRPr="00CF0855">
        <w:rPr>
          <w:rFonts w:ascii="Times New Roman" w:hAnsi="Times New Roman" w:cs="Times New Roman"/>
          <w:bCs/>
          <w:color w:val="000000" w:themeColor="text1"/>
          <w:sz w:val="24"/>
          <w:szCs w:val="24"/>
        </w:rPr>
        <w:t>г</w:t>
      </w:r>
      <w:r w:rsidRPr="00CF0855">
        <w:rPr>
          <w:rFonts w:ascii="Times New Roman" w:hAnsi="Times New Roman" w:cs="Times New Roman"/>
          <w:color w:val="000000" w:themeColor="text1"/>
          <w:sz w:val="24"/>
          <w:szCs w:val="24"/>
        </w:rPr>
        <w:t xml:space="preserve">/л - </w:t>
      </w:r>
      <w:r w:rsidRPr="00CF0855">
        <w:rPr>
          <w:rFonts w:ascii="Times New Roman" w:hAnsi="Times New Roman" w:cs="Times New Roman"/>
          <w:color w:val="000000"/>
          <w:sz w:val="24"/>
          <w:szCs w:val="27"/>
        </w:rPr>
        <w:t>2454.4</w:t>
      </w:r>
      <w:r w:rsidR="0058610B">
        <w:rPr>
          <w:rFonts w:ascii="Times New Roman" w:hAnsi="Times New Roman" w:cs="Times New Roman"/>
          <w:color w:val="000000"/>
          <w:sz w:val="24"/>
          <w:szCs w:val="27"/>
        </w:rPr>
        <w:t>*10</w:t>
      </w:r>
      <w:r w:rsidR="0058610B">
        <w:rPr>
          <w:rFonts w:ascii="Times New Roman" w:hAnsi="Times New Roman" w:cs="Times New Roman"/>
          <w:color w:val="000000"/>
          <w:sz w:val="24"/>
          <w:szCs w:val="27"/>
          <w:vertAlign w:val="superscript"/>
        </w:rPr>
        <w:t>-9</w:t>
      </w:r>
      <w:r w:rsidR="0058610B">
        <w:rPr>
          <w:rFonts w:ascii="Times New Roman" w:hAnsi="Times New Roman" w:cs="Times New Roman"/>
          <w:color w:val="000000"/>
          <w:sz w:val="24"/>
          <w:szCs w:val="27"/>
        </w:rPr>
        <w:t xml:space="preserve"> м</w:t>
      </w:r>
      <w:r w:rsidRPr="00CF0855">
        <w:rPr>
          <w:rFonts w:ascii="Times New Roman" w:hAnsi="Times New Roman" w:cs="Times New Roman"/>
          <w:color w:val="000000"/>
          <w:sz w:val="24"/>
          <w:szCs w:val="27"/>
        </w:rPr>
        <w:t xml:space="preserve">г/л в озёрной воде. При этом концентрации </w:t>
      </w:r>
      <w:r w:rsidRPr="00CF0855">
        <w:rPr>
          <w:rFonts w:ascii="Times New Roman" w:hAnsi="Times New Roman" w:cs="Times New Roman"/>
          <w:color w:val="000000"/>
          <w:sz w:val="24"/>
          <w:szCs w:val="27"/>
          <w:lang w:val="en-US"/>
        </w:rPr>
        <w:t>PFBA</w:t>
      </w:r>
      <w:r w:rsidRPr="00CF0855">
        <w:rPr>
          <w:rFonts w:ascii="Times New Roman" w:hAnsi="Times New Roman" w:cs="Times New Roman"/>
          <w:color w:val="000000"/>
          <w:sz w:val="24"/>
          <w:szCs w:val="27"/>
        </w:rPr>
        <w:t xml:space="preserve"> были больше в озёрах, которые ближе расположены к научно-исследовательским станциям. </w:t>
      </w:r>
    </w:p>
    <w:p w14:paraId="0B24A002" w14:textId="77777777" w:rsidR="00CF0855" w:rsidRPr="00CF0855" w:rsidRDefault="00CF0855" w:rsidP="00CF0855">
      <w:pPr>
        <w:tabs>
          <w:tab w:val="left" w:pos="1215"/>
        </w:tabs>
        <w:rPr>
          <w:rFonts w:ascii="Times New Roman" w:hAnsi="Times New Roman" w:cs="Times New Roman"/>
          <w:sz w:val="24"/>
        </w:rPr>
      </w:pPr>
      <w:r w:rsidRPr="00CF0855">
        <w:rPr>
          <w:rFonts w:ascii="Times New Roman" w:hAnsi="Times New Roman" w:cs="Times New Roman"/>
          <w:sz w:val="24"/>
        </w:rPr>
        <w:tab/>
      </w:r>
      <w:r w:rsidRPr="00CF0855">
        <w:rPr>
          <w:rFonts w:ascii="Times New Roman" w:hAnsi="Times New Roman" w:cs="Times New Roman"/>
          <w:noProof/>
          <w:sz w:val="24"/>
          <w:lang w:eastAsia="ru-RU"/>
        </w:rPr>
        <w:drawing>
          <wp:inline distT="0" distB="0" distL="0" distR="0" wp14:anchorId="0B3846C7" wp14:editId="09000515">
            <wp:extent cx="4457700" cy="506524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tarctic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7895" cy="5076827"/>
                    </a:xfrm>
                    <a:prstGeom prst="rect">
                      <a:avLst/>
                    </a:prstGeom>
                  </pic:spPr>
                </pic:pic>
              </a:graphicData>
            </a:graphic>
          </wp:inline>
        </w:drawing>
      </w:r>
    </w:p>
    <w:p w14:paraId="094CFE6F" w14:textId="03A88E9B" w:rsidR="00CF0855" w:rsidRPr="00CF0855" w:rsidRDefault="00CF0855" w:rsidP="006A538C">
      <w:pPr>
        <w:tabs>
          <w:tab w:val="left" w:pos="1215"/>
        </w:tabs>
        <w:spacing w:line="240" w:lineRule="auto"/>
        <w:jc w:val="center"/>
        <w:rPr>
          <w:rFonts w:ascii="Times New Roman" w:hAnsi="Times New Roman" w:cs="Times New Roman"/>
          <w:sz w:val="24"/>
        </w:rPr>
      </w:pPr>
      <w:r w:rsidRPr="00CF0855">
        <w:rPr>
          <w:rFonts w:ascii="Times New Roman" w:hAnsi="Times New Roman" w:cs="Times New Roman"/>
          <w:sz w:val="24"/>
        </w:rPr>
        <w:t>Рис.</w:t>
      </w:r>
      <w:r w:rsidR="00666BBA">
        <w:rPr>
          <w:rFonts w:ascii="Times New Roman" w:hAnsi="Times New Roman" w:cs="Times New Roman"/>
          <w:sz w:val="24"/>
        </w:rPr>
        <w:t>10</w:t>
      </w:r>
      <w:r w:rsidR="00505206">
        <w:rPr>
          <w:rFonts w:ascii="Times New Roman" w:hAnsi="Times New Roman" w:cs="Times New Roman"/>
          <w:sz w:val="24"/>
        </w:rPr>
        <w:t>.</w:t>
      </w:r>
      <w:r w:rsidRPr="00CF0855">
        <w:rPr>
          <w:rFonts w:ascii="Times New Roman" w:hAnsi="Times New Roman" w:cs="Times New Roman"/>
          <w:sz w:val="24"/>
        </w:rPr>
        <w:t xml:space="preserve"> </w:t>
      </w:r>
      <w:r w:rsidR="006E6842">
        <w:rPr>
          <w:rFonts w:ascii="Times New Roman" w:hAnsi="Times New Roman" w:cs="Times New Roman"/>
          <w:sz w:val="24"/>
        </w:rPr>
        <w:t>К</w:t>
      </w:r>
      <w:r w:rsidRPr="00CF0855">
        <w:rPr>
          <w:rFonts w:ascii="Times New Roman" w:hAnsi="Times New Roman" w:cs="Times New Roman"/>
          <w:sz w:val="24"/>
        </w:rPr>
        <w:t xml:space="preserve">онцентрации </w:t>
      </w:r>
      <w:r w:rsidRPr="00CF0855">
        <w:rPr>
          <w:rFonts w:ascii="Times New Roman" w:hAnsi="Times New Roman" w:cs="Times New Roman"/>
          <w:sz w:val="24"/>
          <w:lang w:val="en-US"/>
        </w:rPr>
        <w:t>PFAS</w:t>
      </w:r>
      <w:r w:rsidRPr="00CF0855">
        <w:rPr>
          <w:rFonts w:ascii="Times New Roman" w:hAnsi="Times New Roman" w:cs="Times New Roman"/>
          <w:sz w:val="24"/>
        </w:rPr>
        <w:t xml:space="preserve"> в водных объектах острова Кинг-</w:t>
      </w:r>
      <w:proofErr w:type="gramStart"/>
      <w:r w:rsidRPr="00CF0855">
        <w:rPr>
          <w:rFonts w:ascii="Times New Roman" w:hAnsi="Times New Roman" w:cs="Times New Roman"/>
          <w:sz w:val="24"/>
        </w:rPr>
        <w:t>Джордж</w:t>
      </w:r>
      <w:r w:rsidR="006A538C">
        <w:rPr>
          <w:rFonts w:ascii="Times New Roman" w:hAnsi="Times New Roman" w:cs="Times New Roman"/>
          <w:sz w:val="24"/>
        </w:rPr>
        <w:t xml:space="preserve"> </w:t>
      </w:r>
      <w:r w:rsidR="00272916">
        <w:rPr>
          <w:rFonts w:ascii="Times New Roman" w:hAnsi="Times New Roman" w:cs="Times New Roman"/>
          <w:sz w:val="24"/>
        </w:rPr>
        <w:t xml:space="preserve"> </w:t>
      </w:r>
      <w:r w:rsidR="006A538C">
        <w:rPr>
          <w:rFonts w:ascii="Times New Roman" w:hAnsi="Times New Roman" w:cs="Times New Roman"/>
          <w:sz w:val="24"/>
        </w:rPr>
        <w:t>(</w:t>
      </w:r>
      <w:proofErr w:type="spellStart"/>
      <w:proofErr w:type="gramEnd"/>
      <w:r w:rsidR="006A538C" w:rsidRPr="00CF0855">
        <w:rPr>
          <w:rFonts w:ascii="Times New Roman" w:hAnsi="Times New Roman" w:cs="Times New Roman"/>
          <w:sz w:val="24"/>
        </w:rPr>
        <w:t>Minghong</w:t>
      </w:r>
      <w:proofErr w:type="spellEnd"/>
      <w:r w:rsidR="006A538C" w:rsidRPr="00CF0855">
        <w:rPr>
          <w:rFonts w:ascii="Times New Roman" w:hAnsi="Times New Roman" w:cs="Times New Roman"/>
          <w:sz w:val="24"/>
        </w:rPr>
        <w:t xml:space="preserve"> </w:t>
      </w:r>
      <w:proofErr w:type="spellStart"/>
      <w:r w:rsidR="006A538C" w:rsidRPr="00CF0855">
        <w:rPr>
          <w:rFonts w:ascii="Times New Roman" w:hAnsi="Times New Roman" w:cs="Times New Roman"/>
          <w:sz w:val="24"/>
        </w:rPr>
        <w:t>Cai</w:t>
      </w:r>
      <w:proofErr w:type="spellEnd"/>
      <w:r w:rsidR="006A538C" w:rsidRPr="00CF0855">
        <w:rPr>
          <w:rFonts w:ascii="Times New Roman" w:hAnsi="Times New Roman" w:cs="Times New Roman"/>
          <w:sz w:val="24"/>
        </w:rPr>
        <w:t xml:space="preserve"> </w:t>
      </w:r>
      <w:r w:rsidR="006A538C" w:rsidRPr="00CF0855">
        <w:rPr>
          <w:rFonts w:ascii="Times New Roman" w:hAnsi="Times New Roman" w:cs="Times New Roman"/>
          <w:sz w:val="24"/>
          <w:lang w:val="en-US"/>
        </w:rPr>
        <w:t>et</w:t>
      </w:r>
      <w:r w:rsidR="006A538C" w:rsidRPr="00CF0855">
        <w:rPr>
          <w:rFonts w:ascii="Times New Roman" w:hAnsi="Times New Roman" w:cs="Times New Roman"/>
          <w:sz w:val="24"/>
        </w:rPr>
        <w:t xml:space="preserve">. </w:t>
      </w:r>
      <w:r w:rsidR="00505206">
        <w:rPr>
          <w:rFonts w:ascii="Times New Roman" w:hAnsi="Times New Roman" w:cs="Times New Roman"/>
          <w:sz w:val="24"/>
          <w:lang w:val="en-US"/>
        </w:rPr>
        <w:t>a</w:t>
      </w:r>
      <w:r w:rsidR="006A538C" w:rsidRPr="00CF0855">
        <w:rPr>
          <w:rFonts w:ascii="Times New Roman" w:hAnsi="Times New Roman" w:cs="Times New Roman"/>
          <w:sz w:val="24"/>
          <w:lang w:val="en-US"/>
        </w:rPr>
        <w:t>l</w:t>
      </w:r>
      <w:r w:rsidR="00505206">
        <w:rPr>
          <w:rFonts w:ascii="Times New Roman" w:hAnsi="Times New Roman" w:cs="Times New Roman"/>
          <w:sz w:val="24"/>
        </w:rPr>
        <w:t>,</w:t>
      </w:r>
      <w:r w:rsidR="006A538C" w:rsidRPr="00CF0855">
        <w:rPr>
          <w:rFonts w:ascii="Times New Roman" w:hAnsi="Times New Roman" w:cs="Times New Roman"/>
          <w:sz w:val="24"/>
        </w:rPr>
        <w:t xml:space="preserve"> 2012</w:t>
      </w:r>
      <w:r w:rsidR="006A538C">
        <w:rPr>
          <w:rFonts w:ascii="Times New Roman" w:hAnsi="Times New Roman" w:cs="Times New Roman"/>
          <w:sz w:val="24"/>
        </w:rPr>
        <w:t>)</w:t>
      </w:r>
    </w:p>
    <w:p w14:paraId="69C99A39" w14:textId="77777777" w:rsidR="00DC2582" w:rsidRPr="00DC2582" w:rsidRDefault="00DC2582" w:rsidP="00DC2582"/>
    <w:p w14:paraId="762E7BDB" w14:textId="77777777" w:rsidR="00144FA3" w:rsidRPr="0068116C" w:rsidRDefault="00144FA3" w:rsidP="00B11599">
      <w:pPr>
        <w:pStyle w:val="a3"/>
        <w:keepNext/>
        <w:keepLines/>
        <w:numPr>
          <w:ilvl w:val="0"/>
          <w:numId w:val="7"/>
        </w:numPr>
        <w:spacing w:before="240" w:after="0" w:line="360" w:lineRule="auto"/>
        <w:jc w:val="center"/>
        <w:outlineLvl w:val="0"/>
        <w:rPr>
          <w:rFonts w:ascii="Times New Roman" w:eastAsia="Times New Roman" w:hAnsi="Times New Roman" w:cs="Times New Roman"/>
          <w:b/>
          <w:color w:val="000000" w:themeColor="text1"/>
          <w:sz w:val="28"/>
          <w:szCs w:val="24"/>
          <w:lang w:eastAsia="ru-RU"/>
        </w:rPr>
      </w:pPr>
      <w:bookmarkStart w:id="209" w:name="_Toc102382246"/>
      <w:bookmarkStart w:id="210" w:name="_Toc103969800"/>
      <w:r w:rsidRPr="0068116C">
        <w:rPr>
          <w:rFonts w:ascii="Times New Roman" w:eastAsia="Times New Roman" w:hAnsi="Times New Roman" w:cs="Times New Roman"/>
          <w:b/>
          <w:color w:val="000000" w:themeColor="text1"/>
          <w:sz w:val="28"/>
          <w:szCs w:val="24"/>
          <w:lang w:eastAsia="ru-RU"/>
        </w:rPr>
        <w:lastRenderedPageBreak/>
        <w:t>Анализ гидрологического, гидрохимического и гидробиологического режимов озёр</w:t>
      </w:r>
      <w:bookmarkEnd w:id="209"/>
      <w:bookmarkEnd w:id="210"/>
    </w:p>
    <w:p w14:paraId="70528A20" w14:textId="2C32396A" w:rsidR="00144FA3" w:rsidRPr="0068116C" w:rsidRDefault="00144FA3"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4"/>
          <w:lang w:eastAsia="ru-RU"/>
        </w:rPr>
      </w:pPr>
      <w:bookmarkStart w:id="211" w:name="_Toc102382247"/>
      <w:bookmarkStart w:id="212" w:name="_Toc103969801"/>
      <w:r w:rsidRPr="0068116C">
        <w:rPr>
          <w:rFonts w:ascii="Times New Roman" w:eastAsiaTheme="majorEastAsia" w:hAnsi="Times New Roman" w:cs="Times New Roman"/>
          <w:b/>
          <w:color w:val="000000" w:themeColor="text1"/>
          <w:sz w:val="24"/>
          <w:szCs w:val="24"/>
          <w:lang w:eastAsia="ru-RU"/>
        </w:rPr>
        <w:t>Озёра острова Кинг-Джордж</w:t>
      </w:r>
      <w:bookmarkEnd w:id="211"/>
      <w:r w:rsidR="006E6842">
        <w:rPr>
          <w:rFonts w:ascii="Times New Roman" w:eastAsiaTheme="majorEastAsia" w:hAnsi="Times New Roman" w:cs="Times New Roman"/>
          <w:b/>
          <w:color w:val="000000" w:themeColor="text1"/>
          <w:sz w:val="24"/>
          <w:szCs w:val="24"/>
          <w:lang w:eastAsia="ru-RU"/>
        </w:rPr>
        <w:t xml:space="preserve"> (Антарктида)</w:t>
      </w:r>
      <w:bookmarkEnd w:id="212"/>
    </w:p>
    <w:p w14:paraId="288A5164" w14:textId="58285FA1" w:rsidR="00144FA3" w:rsidRPr="00144FA3" w:rsidRDefault="00144FA3" w:rsidP="00C320F3">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В ходе 65 РАЭ были отобраны пробы воды из 132 озер острова Кинг-Джордж.</w:t>
      </w:r>
      <w:r w:rsidR="00C320F3">
        <w:rPr>
          <w:rFonts w:ascii="Times New Roman" w:hAnsi="Times New Roman" w:cs="Times New Roman"/>
          <w:sz w:val="24"/>
          <w:szCs w:val="24"/>
        </w:rPr>
        <w:t xml:space="preserve"> </w:t>
      </w:r>
      <w:r w:rsidRPr="00144FA3">
        <w:rPr>
          <w:rFonts w:ascii="Times New Roman" w:hAnsi="Times New Roman" w:cs="Times New Roman"/>
          <w:sz w:val="24"/>
          <w:szCs w:val="24"/>
        </w:rPr>
        <w:t>Пробы отбирались в период с 19.01.2020 по 22.02.2020</w:t>
      </w:r>
      <w:r w:rsidR="00C320F3">
        <w:rPr>
          <w:rFonts w:ascii="Times New Roman" w:hAnsi="Times New Roman" w:cs="Times New Roman"/>
          <w:sz w:val="24"/>
          <w:szCs w:val="24"/>
        </w:rPr>
        <w:t xml:space="preserve"> (Фёдорова, Евграфова, </w:t>
      </w:r>
      <w:proofErr w:type="spellStart"/>
      <w:r w:rsidR="00C320F3">
        <w:rPr>
          <w:rFonts w:ascii="Times New Roman" w:hAnsi="Times New Roman" w:cs="Times New Roman"/>
          <w:sz w:val="24"/>
          <w:szCs w:val="24"/>
        </w:rPr>
        <w:t>Кадуцкий</w:t>
      </w:r>
      <w:proofErr w:type="spellEnd"/>
      <w:r w:rsidR="00C320F3">
        <w:rPr>
          <w:rFonts w:ascii="Times New Roman" w:hAnsi="Times New Roman" w:cs="Times New Roman"/>
          <w:sz w:val="24"/>
          <w:szCs w:val="24"/>
        </w:rPr>
        <w:t>, 2020)</w:t>
      </w:r>
      <w:r w:rsidRPr="00144FA3">
        <w:rPr>
          <w:rFonts w:ascii="Times New Roman" w:hAnsi="Times New Roman" w:cs="Times New Roman"/>
          <w:sz w:val="24"/>
          <w:szCs w:val="24"/>
        </w:rPr>
        <w:t>.</w:t>
      </w:r>
    </w:p>
    <w:p w14:paraId="5D6120A0" w14:textId="77777777" w:rsidR="001C3E77" w:rsidRDefault="00144FA3" w:rsidP="00144FA3">
      <w:pPr>
        <w:spacing w:line="360" w:lineRule="auto"/>
        <w:jc w:val="both"/>
        <w:rPr>
          <w:rFonts w:ascii="Times New Roman" w:hAnsi="Times New Roman" w:cs="Times New Roman"/>
          <w:sz w:val="24"/>
          <w:szCs w:val="24"/>
        </w:rPr>
      </w:pPr>
      <w:r w:rsidRPr="00144FA3">
        <w:rPr>
          <w:rFonts w:ascii="Times New Roman" w:hAnsi="Times New Roman" w:cs="Times New Roman"/>
          <w:b/>
          <w:sz w:val="24"/>
          <w:szCs w:val="24"/>
        </w:rPr>
        <w:t>Температура воды.</w:t>
      </w:r>
      <w:r w:rsidRPr="00144FA3">
        <w:rPr>
          <w:rFonts w:ascii="Times New Roman" w:hAnsi="Times New Roman" w:cs="Times New Roman"/>
          <w:sz w:val="24"/>
          <w:szCs w:val="24"/>
        </w:rPr>
        <w:t xml:space="preserve"> </w:t>
      </w:r>
    </w:p>
    <w:p w14:paraId="722D75E9" w14:textId="41D9CFFF" w:rsidR="00144FA3" w:rsidRPr="00144FA3" w:rsidRDefault="00144FA3" w:rsidP="001C3E77">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 xml:space="preserve">Температура в озёрах в период отбора проб </w:t>
      </w:r>
      <w:r w:rsidR="000C3667">
        <w:rPr>
          <w:rFonts w:ascii="Times New Roman" w:hAnsi="Times New Roman" w:cs="Times New Roman"/>
          <w:sz w:val="24"/>
          <w:szCs w:val="24"/>
        </w:rPr>
        <w:t>изменялась</w:t>
      </w:r>
      <w:r w:rsidRPr="00144FA3">
        <w:rPr>
          <w:rFonts w:ascii="Times New Roman" w:hAnsi="Times New Roman" w:cs="Times New Roman"/>
          <w:sz w:val="24"/>
          <w:szCs w:val="24"/>
        </w:rPr>
        <w:t xml:space="preserve"> от</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озера к озеру. В среднем температура озер составляла 7.5 </w:t>
      </w:r>
      <w:r w:rsidR="000450F8">
        <w:rPr>
          <w:rFonts w:ascii="Times New Roman" w:hAnsi="Times New Roman" w:cs="Times New Roman"/>
          <w:sz w:val="24"/>
          <w:szCs w:val="24"/>
        </w:rPr>
        <w:t>°</w:t>
      </w:r>
      <w:r w:rsidRPr="00144FA3">
        <w:rPr>
          <w:rFonts w:ascii="Times New Roman" w:hAnsi="Times New Roman" w:cs="Times New Roman"/>
          <w:sz w:val="24"/>
          <w:szCs w:val="24"/>
        </w:rPr>
        <w:t xml:space="preserve">С. При этом максимальная температура составила 15.9 </w:t>
      </w:r>
      <w:r w:rsidR="000450F8">
        <w:rPr>
          <w:rFonts w:ascii="Times New Roman" w:hAnsi="Times New Roman" w:cs="Times New Roman"/>
          <w:sz w:val="24"/>
          <w:szCs w:val="24"/>
        </w:rPr>
        <w:t>°</w:t>
      </w:r>
      <w:r w:rsidRPr="00144FA3">
        <w:rPr>
          <w:rFonts w:ascii="Times New Roman" w:hAnsi="Times New Roman" w:cs="Times New Roman"/>
          <w:sz w:val="24"/>
          <w:szCs w:val="24"/>
        </w:rPr>
        <w:t>С, минимальная –0.1 </w:t>
      </w:r>
      <w:r w:rsidR="000450F8">
        <w:rPr>
          <w:rFonts w:ascii="Times New Roman" w:hAnsi="Times New Roman" w:cs="Times New Roman"/>
          <w:sz w:val="24"/>
          <w:szCs w:val="24"/>
        </w:rPr>
        <w:t>°</w:t>
      </w:r>
      <w:r w:rsidRPr="00144FA3">
        <w:rPr>
          <w:rFonts w:ascii="Times New Roman" w:hAnsi="Times New Roman" w:cs="Times New Roman"/>
          <w:sz w:val="24"/>
          <w:szCs w:val="24"/>
        </w:rPr>
        <w:t>С. Такое различие связано с глубиной озёр. Озеро, в котором наблюдалась температура 15.9 </w:t>
      </w:r>
      <w:r w:rsidR="000450F8">
        <w:rPr>
          <w:rFonts w:ascii="Times New Roman" w:hAnsi="Times New Roman" w:cs="Times New Roman"/>
          <w:sz w:val="24"/>
          <w:szCs w:val="24"/>
        </w:rPr>
        <w:t>°</w:t>
      </w:r>
      <w:r w:rsidRPr="00144FA3">
        <w:rPr>
          <w:rFonts w:ascii="Times New Roman" w:hAnsi="Times New Roman" w:cs="Times New Roman"/>
          <w:sz w:val="24"/>
          <w:szCs w:val="24"/>
        </w:rPr>
        <w:t xml:space="preserve">С мелкое, не глубже двадцати сантиметров. Именно из-за небольшой глубины и нахождения в озере темно-бурых </w:t>
      </w:r>
      <w:r w:rsidR="004228CF">
        <w:rPr>
          <w:rFonts w:ascii="Times New Roman" w:hAnsi="Times New Roman" w:cs="Times New Roman"/>
          <w:sz w:val="24"/>
          <w:szCs w:val="24"/>
        </w:rPr>
        <w:t xml:space="preserve">бактериальных </w:t>
      </w:r>
      <w:r w:rsidRPr="00144FA3">
        <w:rPr>
          <w:rFonts w:ascii="Times New Roman" w:hAnsi="Times New Roman" w:cs="Times New Roman"/>
          <w:sz w:val="24"/>
          <w:szCs w:val="24"/>
        </w:rPr>
        <w:t>матов оно смогло так сильно прогреться. Озеро с температурой 0.1 </w:t>
      </w:r>
      <w:r w:rsidR="000450F8">
        <w:rPr>
          <w:rFonts w:ascii="Times New Roman" w:hAnsi="Times New Roman" w:cs="Times New Roman"/>
          <w:sz w:val="24"/>
          <w:szCs w:val="24"/>
        </w:rPr>
        <w:t>°</w:t>
      </w:r>
      <w:r w:rsidRPr="00144FA3">
        <w:rPr>
          <w:rFonts w:ascii="Times New Roman" w:hAnsi="Times New Roman" w:cs="Times New Roman"/>
          <w:sz w:val="24"/>
          <w:szCs w:val="24"/>
        </w:rPr>
        <w:t xml:space="preserve">С – </w:t>
      </w:r>
      <w:proofErr w:type="spellStart"/>
      <w:r w:rsidRPr="00144FA3">
        <w:rPr>
          <w:rFonts w:ascii="Times New Roman" w:hAnsi="Times New Roman" w:cs="Times New Roman"/>
          <w:sz w:val="24"/>
          <w:szCs w:val="24"/>
        </w:rPr>
        <w:t>криоконит</w:t>
      </w:r>
      <w:proofErr w:type="spellEnd"/>
      <w:r w:rsidRPr="00144FA3">
        <w:rPr>
          <w:rFonts w:ascii="Times New Roman" w:hAnsi="Times New Roman" w:cs="Times New Roman"/>
          <w:sz w:val="24"/>
          <w:szCs w:val="24"/>
        </w:rPr>
        <w:t xml:space="preserve"> на поверхности ледника. Низкая температура в озерах связана с</w:t>
      </w:r>
      <w:r w:rsidR="003E6984" w:rsidRPr="00940BC8">
        <w:rPr>
          <w:rFonts w:ascii="Times New Roman" w:hAnsi="Times New Roman" w:cs="Times New Roman"/>
          <w:sz w:val="24"/>
          <w:szCs w:val="24"/>
        </w:rPr>
        <w:t xml:space="preserve"> </w:t>
      </w:r>
      <w:r w:rsidR="003E6984">
        <w:rPr>
          <w:rFonts w:ascii="Times New Roman" w:hAnsi="Times New Roman" w:cs="Times New Roman"/>
          <w:sz w:val="24"/>
          <w:szCs w:val="24"/>
        </w:rPr>
        <w:t>расположением на</w:t>
      </w:r>
      <w:r w:rsidRPr="00144FA3">
        <w:rPr>
          <w:rFonts w:ascii="Times New Roman" w:hAnsi="Times New Roman" w:cs="Times New Roman"/>
          <w:sz w:val="24"/>
          <w:szCs w:val="24"/>
        </w:rPr>
        <w:t xml:space="preserve"> ледник</w:t>
      </w:r>
      <w:r w:rsidR="003E6984">
        <w:rPr>
          <w:rFonts w:ascii="Times New Roman" w:hAnsi="Times New Roman" w:cs="Times New Roman"/>
          <w:sz w:val="24"/>
          <w:szCs w:val="24"/>
        </w:rPr>
        <w:t>е</w:t>
      </w:r>
      <w:r w:rsidRPr="00144FA3">
        <w:rPr>
          <w:rFonts w:ascii="Times New Roman" w:hAnsi="Times New Roman" w:cs="Times New Roman"/>
          <w:sz w:val="24"/>
          <w:szCs w:val="24"/>
        </w:rPr>
        <w:t>.</w:t>
      </w:r>
    </w:p>
    <w:p w14:paraId="1591B5F8" w14:textId="5CC43452" w:rsidR="00144FA3" w:rsidRPr="00144FA3" w:rsidRDefault="00144FA3" w:rsidP="006E12F3">
      <w:pPr>
        <w:spacing w:line="360" w:lineRule="auto"/>
        <w:jc w:val="both"/>
        <w:rPr>
          <w:rFonts w:ascii="Times New Roman" w:hAnsi="Times New Roman" w:cs="Times New Roman"/>
          <w:sz w:val="24"/>
          <w:szCs w:val="24"/>
        </w:rPr>
      </w:pPr>
      <w:r w:rsidRPr="00144FA3">
        <w:rPr>
          <w:rFonts w:ascii="Times New Roman" w:hAnsi="Times New Roman" w:cs="Times New Roman"/>
          <w:b/>
          <w:sz w:val="24"/>
          <w:szCs w:val="24"/>
        </w:rPr>
        <w:t>Водородный показатель (</w:t>
      </w:r>
      <w:proofErr w:type="spellStart"/>
      <w:r w:rsidRPr="00144FA3">
        <w:rPr>
          <w:rFonts w:ascii="Times New Roman" w:hAnsi="Times New Roman" w:cs="Times New Roman"/>
          <w:b/>
          <w:sz w:val="24"/>
          <w:szCs w:val="24"/>
        </w:rPr>
        <w:t>pH</w:t>
      </w:r>
      <w:proofErr w:type="spellEnd"/>
      <w:r w:rsidRPr="00144FA3">
        <w:rPr>
          <w:rFonts w:ascii="Times New Roman" w:hAnsi="Times New Roman" w:cs="Times New Roman"/>
          <w:b/>
          <w:sz w:val="24"/>
          <w:szCs w:val="24"/>
        </w:rPr>
        <w:t xml:space="preserve">). </w:t>
      </w:r>
      <w:r w:rsidRPr="00144FA3">
        <w:rPr>
          <w:rFonts w:ascii="Times New Roman" w:hAnsi="Times New Roman" w:cs="Times New Roman"/>
          <w:sz w:val="24"/>
          <w:szCs w:val="24"/>
        </w:rPr>
        <w:t xml:space="preserve">Крайне однородны </w:t>
      </w:r>
      <w:r w:rsidR="00C174D4" w:rsidRPr="00144FA3">
        <w:rPr>
          <w:rFonts w:ascii="Times New Roman" w:hAnsi="Times New Roman" w:cs="Times New Roman"/>
          <w:sz w:val="24"/>
          <w:szCs w:val="24"/>
        </w:rPr>
        <w:t>получе</w:t>
      </w:r>
      <w:r w:rsidR="000C3667">
        <w:rPr>
          <w:rFonts w:ascii="Times New Roman" w:hAnsi="Times New Roman" w:cs="Times New Roman"/>
          <w:sz w:val="24"/>
          <w:szCs w:val="24"/>
        </w:rPr>
        <w:t>н</w:t>
      </w:r>
      <w:r w:rsidR="00C174D4" w:rsidRPr="00144FA3">
        <w:rPr>
          <w:rFonts w:ascii="Times New Roman" w:hAnsi="Times New Roman" w:cs="Times New Roman"/>
          <w:sz w:val="24"/>
          <w:szCs w:val="24"/>
        </w:rPr>
        <w:t>н</w:t>
      </w:r>
      <w:r w:rsidR="00C174D4">
        <w:rPr>
          <w:rFonts w:ascii="Times New Roman" w:hAnsi="Times New Roman" w:cs="Times New Roman"/>
          <w:sz w:val="24"/>
          <w:szCs w:val="24"/>
        </w:rPr>
        <w:t>ые</w:t>
      </w:r>
      <w:r w:rsidRPr="00144FA3">
        <w:rPr>
          <w:rFonts w:ascii="Times New Roman" w:hAnsi="Times New Roman" w:cs="Times New Roman"/>
          <w:sz w:val="24"/>
          <w:szCs w:val="24"/>
        </w:rPr>
        <w:t xml:space="preserve"> показатели </w:t>
      </w:r>
      <w:proofErr w:type="spellStart"/>
      <w:r w:rsidRPr="00144FA3">
        <w:rPr>
          <w:rFonts w:ascii="Times New Roman" w:hAnsi="Times New Roman" w:cs="Times New Roman"/>
          <w:sz w:val="24"/>
          <w:szCs w:val="24"/>
        </w:rPr>
        <w:t>pH</w:t>
      </w:r>
      <w:proofErr w:type="spellEnd"/>
      <w:r w:rsidR="004228CF">
        <w:rPr>
          <w:rFonts w:ascii="Times New Roman" w:hAnsi="Times New Roman" w:cs="Times New Roman"/>
          <w:sz w:val="24"/>
          <w:szCs w:val="24"/>
        </w:rPr>
        <w:t xml:space="preserve">. </w:t>
      </w:r>
      <w:r w:rsidRPr="00144FA3">
        <w:rPr>
          <w:rFonts w:ascii="Times New Roman" w:hAnsi="Times New Roman" w:cs="Times New Roman"/>
          <w:sz w:val="24"/>
          <w:szCs w:val="24"/>
        </w:rPr>
        <w:t xml:space="preserve">По концентрации ионов водорода выделяются нейтральные, слабощелочные и сильнощелочные озёра. Преобладают озера с нейтральной средой. Максимальная концентрация ионов водорода – 10.05. Столь высокие показатели </w:t>
      </w:r>
      <w:proofErr w:type="spellStart"/>
      <w:r w:rsidRPr="00144FA3">
        <w:rPr>
          <w:rFonts w:ascii="Times New Roman" w:hAnsi="Times New Roman" w:cs="Times New Roman"/>
          <w:sz w:val="24"/>
          <w:szCs w:val="24"/>
        </w:rPr>
        <w:t>pH</w:t>
      </w:r>
      <w:proofErr w:type="spellEnd"/>
      <w:r w:rsidRPr="00144FA3">
        <w:rPr>
          <w:rFonts w:ascii="Times New Roman" w:hAnsi="Times New Roman" w:cs="Times New Roman"/>
          <w:sz w:val="24"/>
          <w:szCs w:val="24"/>
        </w:rPr>
        <w:t xml:space="preserve"> характерны для лагунных</w:t>
      </w:r>
      <w:r w:rsidR="004228CF">
        <w:rPr>
          <w:rFonts w:ascii="Times New Roman" w:hAnsi="Times New Roman" w:cs="Times New Roman"/>
          <w:sz w:val="24"/>
          <w:szCs w:val="24"/>
        </w:rPr>
        <w:t>, солоноватых,</w:t>
      </w:r>
      <w:r w:rsidRPr="00144FA3">
        <w:rPr>
          <w:rFonts w:ascii="Times New Roman" w:hAnsi="Times New Roman" w:cs="Times New Roman"/>
          <w:sz w:val="24"/>
          <w:szCs w:val="24"/>
        </w:rPr>
        <w:t xml:space="preserve"> озёр острова Кинг-Джордж.</w:t>
      </w:r>
    </w:p>
    <w:p w14:paraId="11FE9CB3" w14:textId="77777777" w:rsidR="001C3E77" w:rsidRDefault="00144FA3" w:rsidP="00144FA3">
      <w:pPr>
        <w:spacing w:line="360" w:lineRule="auto"/>
        <w:jc w:val="both"/>
        <w:rPr>
          <w:rFonts w:ascii="Times New Roman" w:hAnsi="Times New Roman" w:cs="Times New Roman"/>
          <w:sz w:val="24"/>
          <w:szCs w:val="24"/>
        </w:rPr>
      </w:pPr>
      <w:r w:rsidRPr="00144FA3">
        <w:rPr>
          <w:rFonts w:ascii="Times New Roman" w:hAnsi="Times New Roman" w:cs="Times New Roman"/>
          <w:b/>
          <w:sz w:val="24"/>
          <w:szCs w:val="24"/>
        </w:rPr>
        <w:t>Растворенный кислород (О2).</w:t>
      </w:r>
      <w:r w:rsidRPr="00144FA3">
        <w:rPr>
          <w:rFonts w:ascii="Times New Roman" w:hAnsi="Times New Roman" w:cs="Times New Roman"/>
          <w:sz w:val="24"/>
          <w:szCs w:val="24"/>
        </w:rPr>
        <w:t xml:space="preserve"> </w:t>
      </w:r>
    </w:p>
    <w:p w14:paraId="6FCE3BF1" w14:textId="65D6D3D2" w:rsidR="00144FA3" w:rsidRPr="00144FA3" w:rsidRDefault="00144FA3" w:rsidP="001C3E77">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 xml:space="preserve">Концентрация </w:t>
      </w:r>
      <w:r w:rsidR="004228CF">
        <w:rPr>
          <w:rFonts w:ascii="Times New Roman" w:hAnsi="Times New Roman" w:cs="Times New Roman"/>
          <w:sz w:val="24"/>
          <w:szCs w:val="24"/>
        </w:rPr>
        <w:t>раство</w:t>
      </w:r>
      <w:r w:rsidR="00BD3036">
        <w:rPr>
          <w:rFonts w:ascii="Times New Roman" w:hAnsi="Times New Roman" w:cs="Times New Roman"/>
          <w:sz w:val="24"/>
          <w:szCs w:val="24"/>
        </w:rPr>
        <w:t>ре</w:t>
      </w:r>
      <w:r w:rsidR="004228CF">
        <w:rPr>
          <w:rFonts w:ascii="Times New Roman" w:hAnsi="Times New Roman" w:cs="Times New Roman"/>
          <w:sz w:val="24"/>
          <w:szCs w:val="24"/>
        </w:rPr>
        <w:t xml:space="preserve">нного </w:t>
      </w:r>
      <w:r w:rsidRPr="00144FA3">
        <w:rPr>
          <w:rFonts w:ascii="Times New Roman" w:hAnsi="Times New Roman" w:cs="Times New Roman"/>
          <w:sz w:val="24"/>
          <w:szCs w:val="24"/>
        </w:rPr>
        <w:t>кислорода от озера к озеру</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варьируется сильно. В среднем концентрация состав</w:t>
      </w:r>
      <w:r w:rsidR="000C3667">
        <w:rPr>
          <w:rFonts w:ascii="Times New Roman" w:hAnsi="Times New Roman" w:cs="Times New Roman"/>
          <w:sz w:val="24"/>
          <w:szCs w:val="24"/>
        </w:rPr>
        <w:t>ля</w:t>
      </w:r>
      <w:r w:rsidRPr="00144FA3">
        <w:rPr>
          <w:rFonts w:ascii="Times New Roman" w:hAnsi="Times New Roman" w:cs="Times New Roman"/>
          <w:sz w:val="24"/>
          <w:szCs w:val="24"/>
        </w:rPr>
        <w:t xml:space="preserve">ла 10.83 мг/л, максимальное содержание растворенного кислорода составило 13.82 мг/л. Насыщение кислородом при этом соответствовало в среднем 85%, максимальное насыщение кислородом – 137%. Для многих озёр характерно насыщение кислородом более 100%, что является отличительной чертой антарктических озёр, поступление воды в которые обусловлено в основном талыми </w:t>
      </w:r>
      <w:proofErr w:type="spellStart"/>
      <w:r w:rsidRPr="00144FA3">
        <w:rPr>
          <w:rFonts w:ascii="Times New Roman" w:hAnsi="Times New Roman" w:cs="Times New Roman"/>
          <w:sz w:val="24"/>
          <w:szCs w:val="24"/>
        </w:rPr>
        <w:t>снежниковыми</w:t>
      </w:r>
      <w:proofErr w:type="spellEnd"/>
      <w:r w:rsidRPr="00144FA3">
        <w:rPr>
          <w:rFonts w:ascii="Times New Roman" w:hAnsi="Times New Roman" w:cs="Times New Roman"/>
          <w:sz w:val="24"/>
          <w:szCs w:val="24"/>
        </w:rPr>
        <w:t xml:space="preserve"> и ледниковыми водами, обогащенными растворенным кислородом.</w:t>
      </w:r>
      <w:r w:rsidR="00F57C65">
        <w:rPr>
          <w:rFonts w:ascii="Times New Roman" w:hAnsi="Times New Roman" w:cs="Times New Roman"/>
          <w:sz w:val="24"/>
          <w:szCs w:val="24"/>
        </w:rPr>
        <w:t xml:space="preserve"> </w:t>
      </w:r>
      <w:r w:rsidR="00F57C65" w:rsidRPr="00144FA3">
        <w:rPr>
          <w:rFonts w:ascii="Times New Roman" w:hAnsi="Times New Roman" w:cs="Times New Roman"/>
          <w:sz w:val="24"/>
          <w:szCs w:val="24"/>
        </w:rPr>
        <w:t>Концентраци</w:t>
      </w:r>
      <w:r w:rsidR="00F57C65">
        <w:rPr>
          <w:rFonts w:ascii="Times New Roman" w:hAnsi="Times New Roman" w:cs="Times New Roman"/>
          <w:sz w:val="24"/>
          <w:szCs w:val="24"/>
        </w:rPr>
        <w:t>и</w:t>
      </w:r>
      <w:r w:rsidR="00F57C65" w:rsidRPr="00144FA3">
        <w:rPr>
          <w:rFonts w:ascii="Times New Roman" w:hAnsi="Times New Roman" w:cs="Times New Roman"/>
          <w:sz w:val="24"/>
          <w:szCs w:val="24"/>
        </w:rPr>
        <w:t xml:space="preserve"> </w:t>
      </w:r>
      <w:r w:rsidR="00F57C65">
        <w:rPr>
          <w:rFonts w:ascii="Times New Roman" w:hAnsi="Times New Roman" w:cs="Times New Roman"/>
          <w:sz w:val="24"/>
          <w:szCs w:val="24"/>
        </w:rPr>
        <w:t xml:space="preserve">растворенного </w:t>
      </w:r>
      <w:r w:rsidR="00F57C65" w:rsidRPr="00144FA3">
        <w:rPr>
          <w:rFonts w:ascii="Times New Roman" w:hAnsi="Times New Roman" w:cs="Times New Roman"/>
          <w:sz w:val="24"/>
          <w:szCs w:val="24"/>
        </w:rPr>
        <w:t>кислорода</w:t>
      </w:r>
      <w:r w:rsidR="00F57C65">
        <w:rPr>
          <w:rFonts w:ascii="Times New Roman" w:hAnsi="Times New Roman" w:cs="Times New Roman"/>
          <w:sz w:val="24"/>
          <w:szCs w:val="24"/>
        </w:rPr>
        <w:t xml:space="preserve"> в некоторых озёрах были измерены несколько раз за сезон (в </w:t>
      </w:r>
      <w:r w:rsidR="002A452B">
        <w:rPr>
          <w:rFonts w:ascii="Times New Roman" w:hAnsi="Times New Roman" w:cs="Times New Roman"/>
          <w:sz w:val="24"/>
          <w:szCs w:val="24"/>
        </w:rPr>
        <w:t>конце января</w:t>
      </w:r>
      <w:r w:rsidR="00F57C65">
        <w:rPr>
          <w:rFonts w:ascii="Times New Roman" w:hAnsi="Times New Roman" w:cs="Times New Roman"/>
          <w:sz w:val="24"/>
          <w:szCs w:val="24"/>
        </w:rPr>
        <w:t xml:space="preserve"> и в </w:t>
      </w:r>
      <w:r w:rsidR="002A452B">
        <w:rPr>
          <w:rFonts w:ascii="Times New Roman" w:hAnsi="Times New Roman" w:cs="Times New Roman"/>
          <w:sz w:val="24"/>
          <w:szCs w:val="24"/>
        </w:rPr>
        <w:t>конце февраля</w:t>
      </w:r>
      <w:r w:rsidR="00F57C65">
        <w:rPr>
          <w:rFonts w:ascii="Times New Roman" w:hAnsi="Times New Roman" w:cs="Times New Roman"/>
          <w:sz w:val="24"/>
          <w:szCs w:val="24"/>
        </w:rPr>
        <w:t>).</w:t>
      </w:r>
      <w:r w:rsidR="00244EBF">
        <w:rPr>
          <w:rFonts w:ascii="Times New Roman" w:hAnsi="Times New Roman" w:cs="Times New Roman"/>
          <w:sz w:val="24"/>
          <w:szCs w:val="24"/>
        </w:rPr>
        <w:t xml:space="preserve"> </w:t>
      </w:r>
      <w:r w:rsidR="006415DB">
        <w:rPr>
          <w:rFonts w:ascii="Times New Roman" w:hAnsi="Times New Roman" w:cs="Times New Roman"/>
          <w:sz w:val="24"/>
          <w:szCs w:val="24"/>
        </w:rPr>
        <w:t>Можно отметить, что к концу сезона концентрация растворённого кислорода в исследованных озёрах снижается.</w:t>
      </w:r>
    </w:p>
    <w:p w14:paraId="55DE803D" w14:textId="77777777" w:rsidR="001C3E77" w:rsidRDefault="00144FA3" w:rsidP="00144FA3">
      <w:pPr>
        <w:spacing w:line="360" w:lineRule="auto"/>
        <w:jc w:val="both"/>
        <w:rPr>
          <w:rFonts w:ascii="Times New Roman" w:hAnsi="Times New Roman" w:cs="Times New Roman"/>
          <w:b/>
          <w:sz w:val="24"/>
          <w:szCs w:val="24"/>
        </w:rPr>
      </w:pPr>
      <w:r w:rsidRPr="00144FA3">
        <w:rPr>
          <w:rFonts w:ascii="Times New Roman" w:hAnsi="Times New Roman" w:cs="Times New Roman"/>
          <w:b/>
          <w:sz w:val="24"/>
          <w:szCs w:val="24"/>
        </w:rPr>
        <w:t>Электропроводность и содержание биогенных элементов.</w:t>
      </w:r>
    </w:p>
    <w:p w14:paraId="1C97378E" w14:textId="1E47FA3E" w:rsidR="004228CF" w:rsidRDefault="00144FA3" w:rsidP="00040C7D">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 xml:space="preserve"> Большинство озёр</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острова Кинг-Джордж пресные, об этом свидетельствуют данные об электропроводности,</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средняя электропроводность составляет 288 </w:t>
      </w:r>
      <w:proofErr w:type="spellStart"/>
      <w:r w:rsidRPr="00144FA3">
        <w:rPr>
          <w:rFonts w:ascii="Times New Roman" w:hAnsi="Times New Roman" w:cs="Times New Roman"/>
          <w:sz w:val="24"/>
          <w:szCs w:val="24"/>
        </w:rPr>
        <w:t>мкСм</w:t>
      </w:r>
      <w:proofErr w:type="spellEnd"/>
      <w:r w:rsidRPr="00144FA3">
        <w:rPr>
          <w:rFonts w:ascii="Times New Roman" w:hAnsi="Times New Roman" w:cs="Times New Roman"/>
          <w:sz w:val="24"/>
          <w:szCs w:val="24"/>
        </w:rPr>
        <w:t xml:space="preserve">/см. Однако, есть и </w:t>
      </w:r>
      <w:r w:rsidRPr="00144FA3">
        <w:rPr>
          <w:rFonts w:ascii="Times New Roman" w:hAnsi="Times New Roman" w:cs="Times New Roman"/>
          <w:sz w:val="24"/>
          <w:szCs w:val="24"/>
        </w:rPr>
        <w:lastRenderedPageBreak/>
        <w:t>солёное озеро</w:t>
      </w:r>
      <w:r w:rsidR="004228CF">
        <w:rPr>
          <w:rFonts w:ascii="Times New Roman" w:hAnsi="Times New Roman" w:cs="Times New Roman"/>
          <w:sz w:val="24"/>
          <w:szCs w:val="24"/>
        </w:rPr>
        <w:t xml:space="preserve">, </w:t>
      </w:r>
      <w:r w:rsidRPr="00144FA3">
        <w:rPr>
          <w:rFonts w:ascii="Times New Roman" w:hAnsi="Times New Roman" w:cs="Times New Roman"/>
          <w:sz w:val="24"/>
          <w:szCs w:val="24"/>
        </w:rPr>
        <w:t>электропроводность которого составила 10200 </w:t>
      </w:r>
      <w:proofErr w:type="spellStart"/>
      <w:r w:rsidRPr="00144FA3">
        <w:rPr>
          <w:rFonts w:ascii="Times New Roman" w:hAnsi="Times New Roman" w:cs="Times New Roman"/>
          <w:sz w:val="24"/>
          <w:szCs w:val="24"/>
        </w:rPr>
        <w:t>мкСм</w:t>
      </w:r>
      <w:proofErr w:type="spellEnd"/>
      <w:r w:rsidRPr="00144FA3">
        <w:rPr>
          <w:rFonts w:ascii="Times New Roman" w:hAnsi="Times New Roman" w:cs="Times New Roman"/>
          <w:sz w:val="24"/>
          <w:szCs w:val="24"/>
        </w:rPr>
        <w:t xml:space="preserve">/см. Озеро, в котором наблюдалась такая высокая электропроводность, </w:t>
      </w:r>
      <w:r w:rsidR="004228CF">
        <w:rPr>
          <w:rFonts w:ascii="Times New Roman" w:hAnsi="Times New Roman" w:cs="Times New Roman"/>
          <w:sz w:val="24"/>
          <w:szCs w:val="24"/>
        </w:rPr>
        <w:t xml:space="preserve">лагунное </w:t>
      </w:r>
      <w:r w:rsidRPr="00144FA3">
        <w:rPr>
          <w:rFonts w:ascii="Times New Roman" w:hAnsi="Times New Roman" w:cs="Times New Roman"/>
          <w:sz w:val="24"/>
          <w:szCs w:val="24"/>
        </w:rPr>
        <w:t xml:space="preserve">неглубокое до пятнадцати сантиметров глубиной, возможно, высокая электропроводность </w:t>
      </w:r>
      <w:r w:rsidR="008E3393" w:rsidRPr="00144FA3">
        <w:rPr>
          <w:rFonts w:ascii="Times New Roman" w:hAnsi="Times New Roman" w:cs="Times New Roman"/>
          <w:sz w:val="24"/>
          <w:szCs w:val="24"/>
        </w:rPr>
        <w:t>связана</w:t>
      </w:r>
      <w:r w:rsidRPr="00144FA3">
        <w:rPr>
          <w:rFonts w:ascii="Times New Roman" w:hAnsi="Times New Roman" w:cs="Times New Roman"/>
          <w:sz w:val="24"/>
          <w:szCs w:val="24"/>
        </w:rPr>
        <w:t xml:space="preserve"> именно</w:t>
      </w:r>
      <w:r w:rsidR="00355721">
        <w:rPr>
          <w:rFonts w:ascii="Times New Roman" w:hAnsi="Times New Roman" w:cs="Times New Roman"/>
          <w:sz w:val="24"/>
          <w:szCs w:val="24"/>
        </w:rPr>
        <w:t xml:space="preserve"> </w:t>
      </w:r>
      <w:r w:rsidR="00DD0393">
        <w:rPr>
          <w:rFonts w:ascii="Times New Roman" w:hAnsi="Times New Roman" w:cs="Times New Roman"/>
          <w:sz w:val="24"/>
          <w:szCs w:val="24"/>
        </w:rPr>
        <w:t>с</w:t>
      </w:r>
      <w:r w:rsidR="004228CF">
        <w:rPr>
          <w:rFonts w:ascii="Times New Roman" w:hAnsi="Times New Roman" w:cs="Times New Roman"/>
          <w:sz w:val="24"/>
          <w:szCs w:val="24"/>
        </w:rPr>
        <w:t xml:space="preserve"> периодическим влиянием моря на озеро</w:t>
      </w:r>
      <w:r w:rsidRPr="00144FA3">
        <w:rPr>
          <w:rFonts w:ascii="Times New Roman" w:hAnsi="Times New Roman" w:cs="Times New Roman"/>
          <w:sz w:val="24"/>
          <w:szCs w:val="24"/>
        </w:rPr>
        <w:t xml:space="preserve">. </w:t>
      </w:r>
    </w:p>
    <w:p w14:paraId="688B79AB" w14:textId="703B1621" w:rsidR="00144FA3" w:rsidRPr="00144FA3" w:rsidRDefault="00144FA3" w:rsidP="00040C7D">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Содержание биогенных элементов значительно варьируется от озера к озеру. Содержание</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фосфатов довольно высоко, в среднем концентрация фосфатов составляет 0.92 мг/л с</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амплитудой от 0 мг/л до 8.04 мг/л. Среднее содержание нитратов составляет 0.6 мг/л с</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 xml:space="preserve">амплитудой от 0 мг/л до 11.5 мг/л. </w:t>
      </w:r>
    </w:p>
    <w:p w14:paraId="49C77182" w14:textId="77777777" w:rsidR="001C3E77" w:rsidRDefault="00144FA3" w:rsidP="00144FA3">
      <w:pPr>
        <w:spacing w:line="360" w:lineRule="auto"/>
        <w:jc w:val="both"/>
        <w:rPr>
          <w:rFonts w:ascii="Times New Roman" w:hAnsi="Times New Roman" w:cs="Times New Roman"/>
          <w:sz w:val="24"/>
          <w:szCs w:val="24"/>
        </w:rPr>
      </w:pPr>
      <w:r w:rsidRPr="00144FA3">
        <w:rPr>
          <w:rFonts w:ascii="Times New Roman" w:hAnsi="Times New Roman" w:cs="Times New Roman"/>
          <w:b/>
          <w:sz w:val="24"/>
          <w:szCs w:val="24"/>
        </w:rPr>
        <w:t>Цветность и мутность.</w:t>
      </w:r>
      <w:r w:rsidRPr="00144FA3">
        <w:rPr>
          <w:rFonts w:ascii="Times New Roman" w:hAnsi="Times New Roman" w:cs="Times New Roman"/>
          <w:sz w:val="24"/>
          <w:szCs w:val="24"/>
        </w:rPr>
        <w:t xml:space="preserve"> </w:t>
      </w:r>
    </w:p>
    <w:p w14:paraId="438CE730" w14:textId="5902D3BA" w:rsidR="00B827CA" w:rsidRPr="00144FA3" w:rsidRDefault="00144FA3" w:rsidP="00B827CA">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Для озёр острова Кинг Джордж также были определены</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 xml:space="preserve">такие параметры как цветность и мутность. Данные по этим параметрам </w:t>
      </w:r>
      <w:r w:rsidR="004228CF">
        <w:rPr>
          <w:rFonts w:ascii="Times New Roman" w:hAnsi="Times New Roman" w:cs="Times New Roman"/>
          <w:sz w:val="24"/>
          <w:szCs w:val="24"/>
        </w:rPr>
        <w:t>изменяются в значительных пределах</w:t>
      </w:r>
      <w:r w:rsidR="001C3E77">
        <w:rPr>
          <w:rFonts w:ascii="Times New Roman" w:hAnsi="Times New Roman" w:cs="Times New Roman"/>
          <w:sz w:val="24"/>
          <w:szCs w:val="24"/>
        </w:rPr>
        <w:t xml:space="preserve">. </w:t>
      </w:r>
      <w:r w:rsidRPr="00144FA3">
        <w:rPr>
          <w:rFonts w:ascii="Times New Roman" w:hAnsi="Times New Roman" w:cs="Times New Roman"/>
          <w:sz w:val="24"/>
          <w:szCs w:val="24"/>
        </w:rPr>
        <w:t xml:space="preserve">Цветность варьировалась от 0° до 420°. Максимальная цветность наблюдалась в неглубоком </w:t>
      </w:r>
      <w:r w:rsidR="00414ECB">
        <w:rPr>
          <w:rFonts w:ascii="Times New Roman" w:hAnsi="Times New Roman" w:cs="Times New Roman"/>
          <w:sz w:val="24"/>
          <w:szCs w:val="24"/>
        </w:rPr>
        <w:t>(</w:t>
      </w:r>
      <w:r w:rsidRPr="00144FA3">
        <w:rPr>
          <w:rFonts w:ascii="Times New Roman" w:hAnsi="Times New Roman" w:cs="Times New Roman"/>
          <w:sz w:val="24"/>
          <w:szCs w:val="24"/>
        </w:rPr>
        <w:t>глубин</w:t>
      </w:r>
      <w:r w:rsidR="00414ECB">
        <w:rPr>
          <w:rFonts w:ascii="Times New Roman" w:hAnsi="Times New Roman" w:cs="Times New Roman"/>
          <w:sz w:val="24"/>
          <w:szCs w:val="24"/>
        </w:rPr>
        <w:t>а</w:t>
      </w:r>
      <w:r w:rsidRPr="00144FA3">
        <w:rPr>
          <w:rFonts w:ascii="Times New Roman" w:hAnsi="Times New Roman" w:cs="Times New Roman"/>
          <w:sz w:val="24"/>
          <w:szCs w:val="24"/>
        </w:rPr>
        <w:t xml:space="preserve"> </w:t>
      </w:r>
      <w:r w:rsidR="00AC0F19">
        <w:rPr>
          <w:rFonts w:ascii="Times New Roman" w:hAnsi="Times New Roman" w:cs="Times New Roman"/>
          <w:sz w:val="24"/>
          <w:szCs w:val="24"/>
        </w:rPr>
        <w:t xml:space="preserve">– 15 см) </w:t>
      </w:r>
      <w:r w:rsidRPr="00144FA3">
        <w:rPr>
          <w:rFonts w:ascii="Times New Roman" w:hAnsi="Times New Roman" w:cs="Times New Roman"/>
          <w:sz w:val="24"/>
          <w:szCs w:val="24"/>
        </w:rPr>
        <w:t xml:space="preserve">озере с обильным присутствием </w:t>
      </w:r>
      <w:r w:rsidR="004228CF">
        <w:rPr>
          <w:rFonts w:ascii="Times New Roman" w:hAnsi="Times New Roman" w:cs="Times New Roman"/>
          <w:sz w:val="24"/>
          <w:szCs w:val="24"/>
        </w:rPr>
        <w:t xml:space="preserve">бактериальных </w:t>
      </w:r>
      <w:r w:rsidRPr="00144FA3">
        <w:rPr>
          <w:rFonts w:ascii="Times New Roman" w:hAnsi="Times New Roman" w:cs="Times New Roman"/>
          <w:sz w:val="24"/>
          <w:szCs w:val="24"/>
        </w:rPr>
        <w:t>матов. Мутность варьировалась от 0 ЕМ до 72.62 ЕМ. Максимальная мутность наблюдалась в неглубоком озере с глубиной двадцать сантиметров с обильным присутствием матов</w:t>
      </w:r>
      <w:r w:rsidR="00B827CA">
        <w:rPr>
          <w:rFonts w:ascii="Times New Roman" w:hAnsi="Times New Roman" w:cs="Times New Roman"/>
          <w:sz w:val="24"/>
          <w:szCs w:val="24"/>
        </w:rPr>
        <w:t xml:space="preserve"> (Характеристика озёр взята из курсовой работы Черновой Е.С.,</w:t>
      </w:r>
      <w:r w:rsidR="006A3A0D">
        <w:rPr>
          <w:rFonts w:ascii="Times New Roman" w:hAnsi="Times New Roman" w:cs="Times New Roman"/>
          <w:sz w:val="24"/>
          <w:szCs w:val="24"/>
        </w:rPr>
        <w:t xml:space="preserve"> 2020</w:t>
      </w:r>
      <w:r w:rsidR="00B827CA">
        <w:rPr>
          <w:rFonts w:ascii="Times New Roman" w:hAnsi="Times New Roman" w:cs="Times New Roman"/>
          <w:sz w:val="24"/>
          <w:szCs w:val="24"/>
        </w:rPr>
        <w:t>)</w:t>
      </w:r>
      <w:r w:rsidR="006A3A0D">
        <w:rPr>
          <w:rFonts w:ascii="Times New Roman" w:hAnsi="Times New Roman" w:cs="Times New Roman"/>
          <w:sz w:val="24"/>
          <w:szCs w:val="24"/>
        </w:rPr>
        <w:t>.</w:t>
      </w:r>
    </w:p>
    <w:p w14:paraId="3D3A5A4E" w14:textId="77777777" w:rsidR="00144FA3" w:rsidRPr="00144FA3" w:rsidRDefault="00144FA3" w:rsidP="00144FA3">
      <w:pPr>
        <w:spacing w:line="360" w:lineRule="auto"/>
        <w:jc w:val="both"/>
        <w:rPr>
          <w:rFonts w:ascii="Times New Roman" w:hAnsi="Times New Roman" w:cs="Times New Roman"/>
          <w:b/>
          <w:sz w:val="24"/>
          <w:szCs w:val="24"/>
        </w:rPr>
      </w:pPr>
      <w:r w:rsidRPr="00144FA3">
        <w:rPr>
          <w:rFonts w:ascii="Times New Roman" w:hAnsi="Times New Roman" w:cs="Times New Roman"/>
          <w:b/>
          <w:sz w:val="24"/>
          <w:szCs w:val="24"/>
        </w:rPr>
        <w:t>Ионный состав.</w:t>
      </w:r>
    </w:p>
    <w:p w14:paraId="02A73D4E" w14:textId="77777777" w:rsidR="001C3E77" w:rsidRDefault="00144FA3" w:rsidP="001C3E77">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 xml:space="preserve">В ходе </w:t>
      </w:r>
      <w:proofErr w:type="spellStart"/>
      <w:r w:rsidRPr="00144FA3">
        <w:rPr>
          <w:rFonts w:ascii="Times New Roman" w:hAnsi="Times New Roman" w:cs="Times New Roman"/>
          <w:sz w:val="24"/>
          <w:szCs w:val="24"/>
        </w:rPr>
        <w:t>ионохроматографического</w:t>
      </w:r>
      <w:proofErr w:type="spellEnd"/>
      <w:r w:rsidRPr="00144FA3">
        <w:rPr>
          <w:rFonts w:ascii="Times New Roman" w:hAnsi="Times New Roman" w:cs="Times New Roman"/>
          <w:sz w:val="24"/>
          <w:szCs w:val="24"/>
        </w:rPr>
        <w:t xml:space="preserve"> анализа был выявлен катионный (</w:t>
      </w:r>
      <w:r w:rsidRPr="00144FA3">
        <w:rPr>
          <w:rFonts w:ascii="Times New Roman" w:hAnsi="Times New Roman" w:cs="Times New Roman"/>
          <w:sz w:val="24"/>
          <w:szCs w:val="24"/>
          <w:lang w:val="de-DE"/>
        </w:rPr>
        <w:t>Ca</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w:t>
      </w:r>
      <w:r w:rsidRPr="00144FA3">
        <w:rPr>
          <w:rFonts w:ascii="Times New Roman" w:hAnsi="Times New Roman" w:cs="Times New Roman"/>
          <w:sz w:val="24"/>
          <w:szCs w:val="24"/>
          <w:lang w:val="en-US"/>
        </w:rPr>
        <w:t>K</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w:t>
      </w:r>
      <w:r w:rsidRPr="00144FA3">
        <w:rPr>
          <w:rFonts w:ascii="Times New Roman" w:hAnsi="Times New Roman" w:cs="Times New Roman"/>
          <w:sz w:val="24"/>
          <w:szCs w:val="24"/>
          <w:lang w:val="en-US"/>
        </w:rPr>
        <w:t>Mg</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w:t>
      </w:r>
      <w:r w:rsidRPr="00144FA3">
        <w:rPr>
          <w:rFonts w:ascii="Times New Roman" w:hAnsi="Times New Roman" w:cs="Times New Roman"/>
          <w:sz w:val="24"/>
          <w:szCs w:val="24"/>
          <w:lang w:val="en-US"/>
        </w:rPr>
        <w:t>Na</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и анионный состав вод (</w:t>
      </w:r>
      <w:r w:rsidRPr="00144FA3">
        <w:rPr>
          <w:rFonts w:ascii="Times New Roman" w:hAnsi="Times New Roman" w:cs="Times New Roman"/>
          <w:sz w:val="24"/>
          <w:szCs w:val="24"/>
          <w:lang w:val="de-DE"/>
        </w:rPr>
        <w:t>Cl</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w:t>
      </w:r>
      <w:r w:rsidRPr="00144FA3">
        <w:rPr>
          <w:rFonts w:ascii="Times New Roman" w:hAnsi="Times New Roman" w:cs="Times New Roman"/>
          <w:sz w:val="24"/>
          <w:szCs w:val="24"/>
          <w:lang w:val="de-DE"/>
        </w:rPr>
        <w:t>Br</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w:t>
      </w:r>
      <w:r w:rsidRPr="00144FA3">
        <w:rPr>
          <w:rFonts w:ascii="Times New Roman" w:hAnsi="Times New Roman" w:cs="Times New Roman"/>
          <w:sz w:val="24"/>
          <w:szCs w:val="24"/>
          <w:lang w:val="de-DE"/>
        </w:rPr>
        <w:t>F</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w:t>
      </w:r>
      <w:r w:rsidRPr="00144FA3">
        <w:rPr>
          <w:rFonts w:ascii="Times New Roman" w:hAnsi="Times New Roman" w:cs="Times New Roman"/>
          <w:sz w:val="24"/>
          <w:szCs w:val="24"/>
          <w:lang w:val="de-DE"/>
        </w:rPr>
        <w:t>NO</w:t>
      </w:r>
      <w:r w:rsidRPr="00144FA3">
        <w:rPr>
          <w:rFonts w:ascii="Times New Roman" w:hAnsi="Times New Roman" w:cs="Times New Roman"/>
          <w:sz w:val="24"/>
          <w:szCs w:val="24"/>
        </w:rPr>
        <w:t>3</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w:t>
      </w:r>
      <w:r w:rsidRPr="00144FA3">
        <w:rPr>
          <w:rFonts w:ascii="Times New Roman" w:hAnsi="Times New Roman" w:cs="Times New Roman"/>
          <w:sz w:val="24"/>
          <w:szCs w:val="24"/>
          <w:lang w:val="de-DE"/>
        </w:rPr>
        <w:t>SO</w:t>
      </w:r>
      <w:r w:rsidRPr="00144FA3">
        <w:rPr>
          <w:rFonts w:ascii="Times New Roman" w:hAnsi="Times New Roman" w:cs="Times New Roman"/>
          <w:sz w:val="24"/>
          <w:szCs w:val="24"/>
        </w:rPr>
        <w:t>4</w:t>
      </w:r>
      <w:r w:rsidRPr="00144FA3">
        <w:rPr>
          <w:rFonts w:ascii="Times New Roman" w:hAnsi="Times New Roman" w:cs="Times New Roman"/>
          <w:sz w:val="24"/>
          <w:szCs w:val="24"/>
          <w:vertAlign w:val="superscript"/>
        </w:rPr>
        <w:t>-2</w:t>
      </w:r>
      <w:r w:rsidRPr="00144FA3">
        <w:rPr>
          <w:rFonts w:ascii="Times New Roman" w:hAnsi="Times New Roman" w:cs="Times New Roman"/>
          <w:sz w:val="24"/>
          <w:szCs w:val="24"/>
        </w:rPr>
        <w:t xml:space="preserve">). Концентрация </w:t>
      </w:r>
      <w:r w:rsidRPr="00144FA3">
        <w:rPr>
          <w:rFonts w:ascii="Times New Roman" w:hAnsi="Times New Roman" w:cs="Times New Roman"/>
          <w:sz w:val="24"/>
          <w:szCs w:val="24"/>
          <w:lang w:val="de-DE"/>
        </w:rPr>
        <w:t>HNO</w:t>
      </w:r>
      <w:r w:rsidRPr="00144FA3">
        <w:rPr>
          <w:rFonts w:ascii="Times New Roman" w:hAnsi="Times New Roman" w:cs="Times New Roman"/>
          <w:sz w:val="24"/>
          <w:szCs w:val="24"/>
        </w:rPr>
        <w:t>3 была определена расчетным методом.</w:t>
      </w:r>
      <w:r w:rsidR="001C3E77">
        <w:rPr>
          <w:rFonts w:ascii="Times New Roman" w:hAnsi="Times New Roman" w:cs="Times New Roman"/>
          <w:sz w:val="24"/>
          <w:szCs w:val="24"/>
        </w:rPr>
        <w:t xml:space="preserve"> </w:t>
      </w:r>
    </w:p>
    <w:p w14:paraId="64E77A14" w14:textId="775B4069" w:rsidR="001C3E77" w:rsidRDefault="00144FA3" w:rsidP="001C3E77">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 xml:space="preserve">Среди катионов преобладающим в водах изучаемых антарктических озер оказался </w:t>
      </w:r>
      <w:r w:rsidRPr="00144FA3">
        <w:rPr>
          <w:rFonts w:ascii="Times New Roman" w:hAnsi="Times New Roman" w:cs="Times New Roman"/>
          <w:sz w:val="24"/>
          <w:szCs w:val="24"/>
          <w:lang w:val="de-DE"/>
        </w:rPr>
        <w:t>Na</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Максимальная концентрация натрия составила 0</w:t>
      </w:r>
      <w:r w:rsidR="00B63E0E">
        <w:rPr>
          <w:rFonts w:ascii="Times New Roman" w:hAnsi="Times New Roman" w:cs="Times New Roman"/>
          <w:sz w:val="24"/>
          <w:szCs w:val="24"/>
        </w:rPr>
        <w:t>.</w:t>
      </w:r>
      <w:r w:rsidRPr="00144FA3">
        <w:rPr>
          <w:rFonts w:ascii="Times New Roman" w:hAnsi="Times New Roman" w:cs="Times New Roman"/>
          <w:sz w:val="24"/>
          <w:szCs w:val="24"/>
        </w:rPr>
        <w:t>763 мг-</w:t>
      </w:r>
      <w:proofErr w:type="spellStart"/>
      <w:r w:rsidR="0084239A">
        <w:rPr>
          <w:rFonts w:ascii="Times New Roman" w:hAnsi="Times New Roman" w:cs="Times New Roman"/>
          <w:sz w:val="24"/>
          <w:szCs w:val="24"/>
        </w:rPr>
        <w:t>экв</w:t>
      </w:r>
      <w:proofErr w:type="spellEnd"/>
      <w:r w:rsidR="0084239A">
        <w:rPr>
          <w:rFonts w:ascii="Times New Roman" w:hAnsi="Times New Roman" w:cs="Times New Roman"/>
          <w:sz w:val="24"/>
          <w:szCs w:val="24"/>
        </w:rPr>
        <w:t>/</w:t>
      </w:r>
      <w:r w:rsidRPr="00144FA3">
        <w:rPr>
          <w:rFonts w:ascii="Times New Roman" w:hAnsi="Times New Roman" w:cs="Times New Roman"/>
          <w:sz w:val="24"/>
          <w:szCs w:val="24"/>
        </w:rPr>
        <w:t>л, минимальное значение составило 0</w:t>
      </w:r>
      <w:r w:rsidR="004964DE">
        <w:rPr>
          <w:rFonts w:ascii="Times New Roman" w:hAnsi="Times New Roman" w:cs="Times New Roman"/>
          <w:sz w:val="24"/>
          <w:szCs w:val="24"/>
        </w:rPr>
        <w:t>.</w:t>
      </w:r>
      <w:r w:rsidRPr="00144FA3">
        <w:rPr>
          <w:rFonts w:ascii="Times New Roman" w:hAnsi="Times New Roman" w:cs="Times New Roman"/>
          <w:sz w:val="24"/>
          <w:szCs w:val="24"/>
        </w:rPr>
        <w:t>05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 xml:space="preserve">/л. </w:t>
      </w:r>
      <w:bookmarkStart w:id="213" w:name="_Hlk69197610"/>
      <w:r w:rsidRPr="00144FA3">
        <w:rPr>
          <w:rFonts w:ascii="Times New Roman" w:hAnsi="Times New Roman" w:cs="Times New Roman"/>
          <w:sz w:val="24"/>
          <w:szCs w:val="24"/>
        </w:rPr>
        <w:t>Максимальная концентрация калия – 0</w:t>
      </w:r>
      <w:r w:rsidR="00B63E0E">
        <w:rPr>
          <w:rFonts w:ascii="Times New Roman" w:hAnsi="Times New Roman" w:cs="Times New Roman"/>
          <w:sz w:val="24"/>
          <w:szCs w:val="24"/>
        </w:rPr>
        <w:t>.</w:t>
      </w:r>
      <w:r w:rsidRPr="00144FA3">
        <w:rPr>
          <w:rFonts w:ascii="Times New Roman" w:hAnsi="Times New Roman" w:cs="Times New Roman"/>
          <w:sz w:val="24"/>
          <w:szCs w:val="24"/>
        </w:rPr>
        <w:t>169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0.004 мг-</w:t>
      </w:r>
      <w:r w:rsidR="0084239A">
        <w:rPr>
          <w:rFonts w:ascii="Times New Roman" w:hAnsi="Times New Roman" w:cs="Times New Roman"/>
          <w:sz w:val="24"/>
          <w:szCs w:val="24"/>
        </w:rPr>
        <w:t xml:space="preserve"> </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 xml:space="preserve">/л. </w:t>
      </w:r>
      <w:bookmarkEnd w:id="213"/>
      <w:r w:rsidRPr="00144FA3">
        <w:rPr>
          <w:rFonts w:ascii="Times New Roman" w:hAnsi="Times New Roman" w:cs="Times New Roman"/>
          <w:sz w:val="24"/>
          <w:szCs w:val="24"/>
        </w:rPr>
        <w:t xml:space="preserve">Максимальная классификация магния </w:t>
      </w:r>
      <w:r w:rsidR="004964DE">
        <w:rPr>
          <w:rFonts w:ascii="Times New Roman" w:hAnsi="Times New Roman" w:cs="Times New Roman"/>
          <w:sz w:val="24"/>
          <w:szCs w:val="24"/>
        </w:rPr>
        <w:t>–</w:t>
      </w:r>
      <w:r w:rsidRPr="00144FA3">
        <w:rPr>
          <w:rFonts w:ascii="Times New Roman" w:hAnsi="Times New Roman" w:cs="Times New Roman"/>
          <w:sz w:val="24"/>
          <w:szCs w:val="24"/>
        </w:rPr>
        <w:t xml:space="preserve"> 0</w:t>
      </w:r>
      <w:r w:rsidR="004964DE">
        <w:rPr>
          <w:rFonts w:ascii="Times New Roman" w:hAnsi="Times New Roman" w:cs="Times New Roman"/>
          <w:sz w:val="24"/>
          <w:szCs w:val="24"/>
        </w:rPr>
        <w:t>.</w:t>
      </w:r>
      <w:r w:rsidRPr="00144FA3">
        <w:rPr>
          <w:rFonts w:ascii="Times New Roman" w:hAnsi="Times New Roman" w:cs="Times New Roman"/>
          <w:sz w:val="24"/>
          <w:szCs w:val="24"/>
        </w:rPr>
        <w:t>535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w:t>
      </w:r>
      <w:r w:rsidR="00B63E0E">
        <w:rPr>
          <w:rFonts w:ascii="Times New Roman" w:hAnsi="Times New Roman" w:cs="Times New Roman"/>
          <w:sz w:val="24"/>
          <w:szCs w:val="24"/>
        </w:rPr>
        <w:t>.</w:t>
      </w:r>
      <w:r w:rsidRPr="00144FA3">
        <w:rPr>
          <w:rFonts w:ascii="Times New Roman" w:hAnsi="Times New Roman" w:cs="Times New Roman"/>
          <w:sz w:val="24"/>
          <w:szCs w:val="24"/>
        </w:rPr>
        <w:t>008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Максимальная концентрация кальция – 0</w:t>
      </w:r>
      <w:r w:rsidR="00B63E0E">
        <w:rPr>
          <w:rFonts w:ascii="Times New Roman" w:hAnsi="Times New Roman" w:cs="Times New Roman"/>
          <w:sz w:val="24"/>
          <w:szCs w:val="24"/>
        </w:rPr>
        <w:t>.</w:t>
      </w:r>
      <w:r w:rsidRPr="00144FA3">
        <w:rPr>
          <w:rFonts w:ascii="Times New Roman" w:hAnsi="Times New Roman" w:cs="Times New Roman"/>
          <w:sz w:val="24"/>
          <w:szCs w:val="24"/>
        </w:rPr>
        <w:t>69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0.003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w:t>
      </w:r>
      <w:r w:rsidR="001C3E77">
        <w:rPr>
          <w:rFonts w:ascii="Times New Roman" w:hAnsi="Times New Roman" w:cs="Times New Roman"/>
          <w:sz w:val="24"/>
          <w:szCs w:val="24"/>
        </w:rPr>
        <w:t xml:space="preserve"> </w:t>
      </w:r>
    </w:p>
    <w:p w14:paraId="1F433992" w14:textId="2CCB6569" w:rsidR="001C3E77" w:rsidRDefault="00144FA3" w:rsidP="001C3E77">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t xml:space="preserve">Среди анионов преобладающим в водах изучаемых озер оказался </w:t>
      </w:r>
      <w:r w:rsidRPr="00144FA3">
        <w:rPr>
          <w:rFonts w:ascii="Times New Roman" w:hAnsi="Times New Roman" w:cs="Times New Roman"/>
          <w:sz w:val="24"/>
          <w:szCs w:val="24"/>
          <w:lang w:val="de-DE"/>
        </w:rPr>
        <w:t>Cl</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Максимальная концентрация хлора составила 2</w:t>
      </w:r>
      <w:r w:rsidR="00BB2D17">
        <w:rPr>
          <w:rFonts w:ascii="Times New Roman" w:hAnsi="Times New Roman" w:cs="Times New Roman"/>
          <w:sz w:val="24"/>
          <w:szCs w:val="24"/>
        </w:rPr>
        <w:t>.</w:t>
      </w:r>
      <w:r w:rsidRPr="00144FA3">
        <w:rPr>
          <w:rFonts w:ascii="Times New Roman" w:hAnsi="Times New Roman" w:cs="Times New Roman"/>
          <w:sz w:val="24"/>
          <w:szCs w:val="24"/>
        </w:rPr>
        <w:t>38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08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Максимальная концентрация фтора –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006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001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Максимальная концентрация брома составила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02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005. Максимальная концентрация нитрат иона составила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27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00026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Максимальная концентрация сульфат иона составила 1</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35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/л, минимальная – 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02 мг-</w:t>
      </w:r>
      <w:proofErr w:type="spellStart"/>
      <w:r w:rsidR="0084239A">
        <w:rPr>
          <w:rFonts w:ascii="Times New Roman" w:hAnsi="Times New Roman" w:cs="Times New Roman"/>
          <w:sz w:val="24"/>
          <w:szCs w:val="24"/>
        </w:rPr>
        <w:t>экв</w:t>
      </w:r>
      <w:proofErr w:type="spellEnd"/>
      <w:r w:rsidRPr="00144FA3">
        <w:rPr>
          <w:rFonts w:ascii="Times New Roman" w:hAnsi="Times New Roman" w:cs="Times New Roman"/>
          <w:sz w:val="24"/>
          <w:szCs w:val="24"/>
        </w:rPr>
        <w:t xml:space="preserve">/л. Концентрация </w:t>
      </w:r>
      <w:r w:rsidRPr="00144FA3">
        <w:rPr>
          <w:rFonts w:ascii="Times New Roman" w:hAnsi="Times New Roman" w:cs="Times New Roman"/>
          <w:sz w:val="24"/>
          <w:szCs w:val="24"/>
          <w:lang w:val="de-DE"/>
        </w:rPr>
        <w:t>HCO</w:t>
      </w:r>
      <w:r w:rsidRPr="00144FA3">
        <w:rPr>
          <w:rFonts w:ascii="Times New Roman" w:hAnsi="Times New Roman" w:cs="Times New Roman"/>
          <w:sz w:val="24"/>
          <w:szCs w:val="24"/>
        </w:rPr>
        <w:t>3</w:t>
      </w:r>
      <w:r w:rsidRPr="00144FA3">
        <w:rPr>
          <w:rFonts w:ascii="Times New Roman" w:hAnsi="Times New Roman" w:cs="Times New Roman"/>
          <w:sz w:val="24"/>
          <w:szCs w:val="24"/>
          <w:vertAlign w:val="superscript"/>
        </w:rPr>
        <w:t>-</w:t>
      </w:r>
      <w:r w:rsidRPr="00144FA3">
        <w:rPr>
          <w:rFonts w:ascii="Times New Roman" w:hAnsi="Times New Roman" w:cs="Times New Roman"/>
          <w:sz w:val="24"/>
          <w:szCs w:val="24"/>
        </w:rPr>
        <w:t xml:space="preserve"> оказалась ниже порога обнаружения. </w:t>
      </w:r>
      <w:r w:rsidR="001C3E77">
        <w:rPr>
          <w:rFonts w:ascii="Times New Roman" w:hAnsi="Times New Roman" w:cs="Times New Roman"/>
          <w:sz w:val="24"/>
          <w:szCs w:val="24"/>
        </w:rPr>
        <w:t xml:space="preserve"> </w:t>
      </w:r>
    </w:p>
    <w:p w14:paraId="71045A85" w14:textId="77777777" w:rsidR="00144FA3" w:rsidRPr="00144FA3" w:rsidRDefault="00144FA3" w:rsidP="001C3E77">
      <w:pPr>
        <w:spacing w:line="360" w:lineRule="auto"/>
        <w:ind w:firstLine="851"/>
        <w:jc w:val="both"/>
        <w:rPr>
          <w:rFonts w:ascii="Times New Roman" w:hAnsi="Times New Roman" w:cs="Times New Roman"/>
          <w:sz w:val="24"/>
          <w:szCs w:val="24"/>
        </w:rPr>
      </w:pPr>
      <w:r w:rsidRPr="00144FA3">
        <w:rPr>
          <w:rFonts w:ascii="Times New Roman" w:hAnsi="Times New Roman" w:cs="Times New Roman"/>
          <w:sz w:val="24"/>
          <w:szCs w:val="24"/>
        </w:rPr>
        <w:lastRenderedPageBreak/>
        <w:t xml:space="preserve">Для преобладающего числа озер суммарная концентрация кальция и магния превышает суммарную концентрацию гидрокарбонат иона и сульфат иона. Однако есть озера, в которых наблюдается обратная ситуация. </w:t>
      </w:r>
    </w:p>
    <w:p w14:paraId="4F11A144" w14:textId="2EE1BFEE" w:rsidR="00144FA3" w:rsidRPr="00144FA3" w:rsidRDefault="00144FA3" w:rsidP="005C73B7">
      <w:pPr>
        <w:spacing w:line="360" w:lineRule="auto"/>
        <w:ind w:firstLine="709"/>
        <w:jc w:val="both"/>
        <w:rPr>
          <w:rFonts w:ascii="Times New Roman" w:eastAsia="Times New Roman" w:hAnsi="Times New Roman" w:cs="Times New Roman"/>
          <w:color w:val="000000"/>
          <w:sz w:val="24"/>
          <w:szCs w:val="24"/>
          <w:lang w:eastAsia="ru-RU"/>
        </w:rPr>
      </w:pPr>
      <w:r w:rsidRPr="00144FA3">
        <w:rPr>
          <w:rFonts w:ascii="Times New Roman" w:hAnsi="Times New Roman" w:cs="Times New Roman"/>
          <w:sz w:val="24"/>
          <w:szCs w:val="24"/>
        </w:rPr>
        <w:t xml:space="preserve">На основании проведенных анализов все озера были типизированы по классификации                            О.А. </w:t>
      </w:r>
      <w:proofErr w:type="spellStart"/>
      <w:r w:rsidRPr="00144FA3">
        <w:rPr>
          <w:rFonts w:ascii="Times New Roman" w:hAnsi="Times New Roman" w:cs="Times New Roman"/>
          <w:sz w:val="24"/>
          <w:szCs w:val="24"/>
        </w:rPr>
        <w:t>Ал</w:t>
      </w:r>
      <w:r w:rsidR="008E3393">
        <w:rPr>
          <w:rFonts w:ascii="Times New Roman" w:hAnsi="Times New Roman" w:cs="Times New Roman"/>
          <w:sz w:val="24"/>
          <w:szCs w:val="24"/>
        </w:rPr>
        <w:t>ё</w:t>
      </w:r>
      <w:r w:rsidRPr="00144FA3">
        <w:rPr>
          <w:rFonts w:ascii="Times New Roman" w:hAnsi="Times New Roman" w:cs="Times New Roman"/>
          <w:sz w:val="24"/>
          <w:szCs w:val="24"/>
        </w:rPr>
        <w:t>кина</w:t>
      </w:r>
      <w:proofErr w:type="spellEnd"/>
      <w:r w:rsidRPr="00144FA3">
        <w:rPr>
          <w:rFonts w:ascii="Times New Roman" w:hAnsi="Times New Roman" w:cs="Times New Roman"/>
          <w:sz w:val="24"/>
          <w:szCs w:val="24"/>
        </w:rPr>
        <w:t xml:space="preserve"> (</w:t>
      </w:r>
      <w:r w:rsidR="00A11EDE">
        <w:rPr>
          <w:rFonts w:ascii="Times New Roman" w:hAnsi="Times New Roman" w:cs="Times New Roman"/>
          <w:sz w:val="24"/>
          <w:szCs w:val="24"/>
        </w:rPr>
        <w:t>с</w:t>
      </w:r>
      <w:r w:rsidRPr="00144FA3">
        <w:rPr>
          <w:rFonts w:ascii="Times New Roman" w:hAnsi="Times New Roman" w:cs="Times New Roman"/>
          <w:sz w:val="24"/>
          <w:szCs w:val="24"/>
        </w:rPr>
        <w:t xml:space="preserve">м. рис. </w:t>
      </w:r>
      <w:r w:rsidR="00666BBA">
        <w:rPr>
          <w:rFonts w:ascii="Times New Roman" w:hAnsi="Times New Roman" w:cs="Times New Roman"/>
          <w:sz w:val="24"/>
          <w:szCs w:val="24"/>
        </w:rPr>
        <w:t>11</w:t>
      </w:r>
      <w:r w:rsidRPr="00144FA3">
        <w:rPr>
          <w:rFonts w:ascii="Times New Roman" w:hAnsi="Times New Roman" w:cs="Times New Roman"/>
          <w:sz w:val="24"/>
          <w:szCs w:val="24"/>
        </w:rPr>
        <w:t>), согласно которой о</w:t>
      </w:r>
      <w:r w:rsidRPr="00144FA3">
        <w:rPr>
          <w:rFonts w:ascii="Times New Roman" w:hAnsi="Times New Roman" w:cs="Times New Roman"/>
          <w:sz w:val="24"/>
        </w:rPr>
        <w:t xml:space="preserve">зёра полуострова </w:t>
      </w:r>
      <w:proofErr w:type="spellStart"/>
      <w:r w:rsidRPr="00144FA3">
        <w:rPr>
          <w:rFonts w:ascii="Times New Roman" w:hAnsi="Times New Roman" w:cs="Times New Roman"/>
          <w:sz w:val="24"/>
        </w:rPr>
        <w:t>Файлдс</w:t>
      </w:r>
      <w:proofErr w:type="spellEnd"/>
      <w:r w:rsidRPr="00144FA3">
        <w:rPr>
          <w:rFonts w:ascii="Times New Roman" w:hAnsi="Times New Roman" w:cs="Times New Roman"/>
          <w:sz w:val="24"/>
        </w:rPr>
        <w:t xml:space="preserve"> относятся к хлоридно-натриевым </w:t>
      </w:r>
      <w:r w:rsidR="0003136C">
        <w:rPr>
          <w:rFonts w:ascii="Times New Roman" w:hAnsi="Times New Roman" w:cs="Times New Roman"/>
          <w:sz w:val="24"/>
          <w:lang w:val="en-US"/>
        </w:rPr>
        <w:t>I</w:t>
      </w:r>
      <w:r w:rsidR="00DB05B0">
        <w:rPr>
          <w:rFonts w:ascii="Times New Roman" w:hAnsi="Times New Roman" w:cs="Times New Roman"/>
          <w:sz w:val="24"/>
        </w:rPr>
        <w:t xml:space="preserve"> типа, то есть </w:t>
      </w:r>
      <w:r w:rsidR="0004038B">
        <w:rPr>
          <w:rFonts w:ascii="Times New Roman" w:hAnsi="Times New Roman" w:cs="Times New Roman"/>
          <w:sz w:val="24"/>
        </w:rPr>
        <w:t>концентрация гидрокарбонат-ионов</w:t>
      </w:r>
      <w:r w:rsidR="0004038B" w:rsidRPr="0004038B">
        <w:rPr>
          <w:rFonts w:ascii="Times New Roman" w:hAnsi="Times New Roman" w:cs="Times New Roman"/>
          <w:sz w:val="24"/>
        </w:rPr>
        <w:t xml:space="preserve"> </w:t>
      </w:r>
      <w:r w:rsidR="0004038B">
        <w:rPr>
          <w:rFonts w:ascii="Times New Roman" w:hAnsi="Times New Roman" w:cs="Times New Roman"/>
          <w:sz w:val="24"/>
        </w:rPr>
        <w:t xml:space="preserve">в них превышает суммарную концентрацию ионов кальция и магния, </w:t>
      </w:r>
      <w:r w:rsidRPr="00144FA3">
        <w:rPr>
          <w:rFonts w:ascii="Times New Roman" w:hAnsi="Times New Roman" w:cs="Times New Roman"/>
          <w:sz w:val="24"/>
        </w:rPr>
        <w:t xml:space="preserve">и </w:t>
      </w:r>
      <w:r w:rsidR="0003136C">
        <w:rPr>
          <w:rFonts w:ascii="Times New Roman" w:hAnsi="Times New Roman" w:cs="Times New Roman"/>
          <w:sz w:val="24"/>
          <w:lang w:val="en-US"/>
        </w:rPr>
        <w:t>II</w:t>
      </w:r>
      <w:r w:rsidRPr="00144FA3">
        <w:rPr>
          <w:rFonts w:ascii="Times New Roman" w:hAnsi="Times New Roman" w:cs="Times New Roman"/>
          <w:sz w:val="24"/>
        </w:rPr>
        <w:t xml:space="preserve"> типа</w:t>
      </w:r>
      <w:r w:rsidR="0004038B">
        <w:rPr>
          <w:rFonts w:ascii="Times New Roman" w:hAnsi="Times New Roman" w:cs="Times New Roman"/>
          <w:sz w:val="24"/>
        </w:rPr>
        <w:t>, то есть суммарная концентрация гидрокарбонат-ионов и сульфат-ионов превышает</w:t>
      </w:r>
      <w:r w:rsidR="0004038B" w:rsidRPr="0004038B">
        <w:rPr>
          <w:rFonts w:ascii="Times New Roman" w:hAnsi="Times New Roman" w:cs="Times New Roman"/>
          <w:sz w:val="24"/>
        </w:rPr>
        <w:t xml:space="preserve"> </w:t>
      </w:r>
      <w:r w:rsidR="0004038B">
        <w:rPr>
          <w:rFonts w:ascii="Times New Roman" w:hAnsi="Times New Roman" w:cs="Times New Roman"/>
          <w:sz w:val="24"/>
        </w:rPr>
        <w:t>суммарную концентрацию ионов кальция и магния</w:t>
      </w:r>
      <w:r w:rsidRPr="00144FA3">
        <w:rPr>
          <w:rFonts w:ascii="Times New Roman" w:hAnsi="Times New Roman" w:cs="Times New Roman"/>
          <w:sz w:val="24"/>
        </w:rPr>
        <w:t xml:space="preserve">. </w:t>
      </w:r>
    </w:p>
    <w:p w14:paraId="72649EC4" w14:textId="77777777" w:rsidR="00144FA3" w:rsidRPr="00144FA3" w:rsidRDefault="00144FA3" w:rsidP="00144FA3">
      <w:pPr>
        <w:spacing w:line="360" w:lineRule="auto"/>
        <w:jc w:val="center"/>
        <w:rPr>
          <w:rFonts w:ascii="Times New Roman" w:hAnsi="Times New Roman" w:cs="Times New Roman"/>
          <w:sz w:val="24"/>
        </w:rPr>
      </w:pPr>
      <w:r w:rsidRPr="00144FA3">
        <w:rPr>
          <w:rFonts w:ascii="Times New Roman" w:hAnsi="Times New Roman" w:cs="Times New Roman"/>
          <w:noProof/>
          <w:sz w:val="24"/>
          <w:szCs w:val="24"/>
          <w:lang w:eastAsia="ru-RU"/>
        </w:rPr>
        <w:drawing>
          <wp:inline distT="0" distB="0" distL="0" distR="0" wp14:anchorId="60CFA05D" wp14:editId="63DA7875">
            <wp:extent cx="5362575" cy="298847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_0057.jpg"/>
                    <pic:cNvPicPr/>
                  </pic:nvPicPr>
                  <pic:blipFill>
                    <a:blip r:embed="rId22">
                      <a:extLst>
                        <a:ext uri="{28A0092B-C50C-407E-A947-70E740481C1C}">
                          <a14:useLocalDpi xmlns:a14="http://schemas.microsoft.com/office/drawing/2010/main" val="0"/>
                        </a:ext>
                      </a:extLst>
                    </a:blip>
                    <a:stretch>
                      <a:fillRect/>
                    </a:stretch>
                  </pic:blipFill>
                  <pic:spPr>
                    <a:xfrm>
                      <a:off x="0" y="0"/>
                      <a:ext cx="5374189" cy="2994946"/>
                    </a:xfrm>
                    <a:prstGeom prst="rect">
                      <a:avLst/>
                    </a:prstGeom>
                  </pic:spPr>
                </pic:pic>
              </a:graphicData>
            </a:graphic>
          </wp:inline>
        </w:drawing>
      </w:r>
    </w:p>
    <w:p w14:paraId="192BC914" w14:textId="1787624A" w:rsidR="00144FA3" w:rsidRPr="00144FA3" w:rsidRDefault="00144FA3" w:rsidP="00144FA3">
      <w:pPr>
        <w:spacing w:after="0" w:line="360" w:lineRule="auto"/>
        <w:jc w:val="center"/>
        <w:rPr>
          <w:rFonts w:ascii="Times New Roman" w:hAnsi="Times New Roman" w:cs="Times New Roman"/>
          <w:sz w:val="24"/>
          <w:szCs w:val="24"/>
        </w:rPr>
      </w:pPr>
      <w:r w:rsidRPr="00144FA3">
        <w:rPr>
          <w:rFonts w:ascii="Times New Roman" w:hAnsi="Times New Roman" w:cs="Times New Roman"/>
          <w:sz w:val="24"/>
          <w:szCs w:val="24"/>
        </w:rPr>
        <w:t xml:space="preserve">Рис. </w:t>
      </w:r>
      <w:r w:rsidR="00666BBA">
        <w:rPr>
          <w:rFonts w:ascii="Times New Roman" w:hAnsi="Times New Roman" w:cs="Times New Roman"/>
          <w:sz w:val="24"/>
          <w:szCs w:val="24"/>
        </w:rPr>
        <w:t>11</w:t>
      </w:r>
      <w:r w:rsidRPr="00144FA3">
        <w:rPr>
          <w:rFonts w:ascii="Times New Roman" w:hAnsi="Times New Roman" w:cs="Times New Roman"/>
          <w:sz w:val="24"/>
          <w:szCs w:val="24"/>
        </w:rPr>
        <w:t xml:space="preserve"> Классификация природных вод по О.А. </w:t>
      </w:r>
      <w:proofErr w:type="spellStart"/>
      <w:r w:rsidRPr="00144FA3">
        <w:rPr>
          <w:rFonts w:ascii="Times New Roman" w:hAnsi="Times New Roman" w:cs="Times New Roman"/>
          <w:sz w:val="24"/>
          <w:szCs w:val="24"/>
        </w:rPr>
        <w:t>Ал</w:t>
      </w:r>
      <w:r w:rsidR="008E3393">
        <w:rPr>
          <w:rFonts w:ascii="Times New Roman" w:hAnsi="Times New Roman" w:cs="Times New Roman"/>
          <w:sz w:val="24"/>
          <w:szCs w:val="24"/>
        </w:rPr>
        <w:t>ё</w:t>
      </w:r>
      <w:r w:rsidRPr="00144FA3">
        <w:rPr>
          <w:rFonts w:ascii="Times New Roman" w:hAnsi="Times New Roman" w:cs="Times New Roman"/>
          <w:sz w:val="24"/>
          <w:szCs w:val="24"/>
        </w:rPr>
        <w:t>кину</w:t>
      </w:r>
      <w:proofErr w:type="spellEnd"/>
      <w:r w:rsidRPr="00144FA3">
        <w:rPr>
          <w:rFonts w:ascii="Times New Roman" w:hAnsi="Times New Roman" w:cs="Times New Roman"/>
          <w:sz w:val="24"/>
          <w:szCs w:val="24"/>
        </w:rPr>
        <w:t xml:space="preserve"> (</w:t>
      </w:r>
      <w:proofErr w:type="spellStart"/>
      <w:r w:rsidRPr="00144FA3">
        <w:rPr>
          <w:rFonts w:ascii="Times New Roman" w:hAnsi="Times New Roman" w:cs="Times New Roman"/>
          <w:sz w:val="24"/>
          <w:szCs w:val="24"/>
        </w:rPr>
        <w:t>Ал</w:t>
      </w:r>
      <w:r w:rsidR="008E3393">
        <w:rPr>
          <w:rFonts w:ascii="Times New Roman" w:hAnsi="Times New Roman" w:cs="Times New Roman"/>
          <w:sz w:val="24"/>
          <w:szCs w:val="24"/>
        </w:rPr>
        <w:t>ё</w:t>
      </w:r>
      <w:r w:rsidRPr="00144FA3">
        <w:rPr>
          <w:rFonts w:ascii="Times New Roman" w:hAnsi="Times New Roman" w:cs="Times New Roman"/>
          <w:sz w:val="24"/>
          <w:szCs w:val="24"/>
        </w:rPr>
        <w:t>кин</w:t>
      </w:r>
      <w:proofErr w:type="spellEnd"/>
      <w:r w:rsidRPr="00144FA3">
        <w:rPr>
          <w:rFonts w:ascii="Times New Roman" w:hAnsi="Times New Roman" w:cs="Times New Roman"/>
          <w:sz w:val="24"/>
          <w:szCs w:val="24"/>
        </w:rPr>
        <w:t>, 1953)</w:t>
      </w:r>
    </w:p>
    <w:p w14:paraId="3FCDD21E" w14:textId="0953EE56" w:rsidR="00144FA3" w:rsidRPr="0068116C" w:rsidRDefault="00144FA3" w:rsidP="00B11599">
      <w:pPr>
        <w:pStyle w:val="a3"/>
        <w:keepNext/>
        <w:keepLines/>
        <w:numPr>
          <w:ilvl w:val="1"/>
          <w:numId w:val="7"/>
        </w:numPr>
        <w:spacing w:before="40" w:after="0" w:line="360" w:lineRule="auto"/>
        <w:jc w:val="center"/>
        <w:outlineLvl w:val="1"/>
        <w:rPr>
          <w:rFonts w:ascii="Times New Roman" w:eastAsiaTheme="majorEastAsia" w:hAnsi="Times New Roman" w:cs="Times New Roman"/>
          <w:b/>
          <w:color w:val="000000" w:themeColor="text1"/>
          <w:sz w:val="24"/>
          <w:szCs w:val="26"/>
        </w:rPr>
      </w:pPr>
      <w:bookmarkStart w:id="214" w:name="_Toc102382248"/>
      <w:bookmarkStart w:id="215" w:name="_Toc103969802"/>
      <w:r w:rsidRPr="0068116C">
        <w:rPr>
          <w:rFonts w:ascii="Times New Roman" w:eastAsiaTheme="majorEastAsia" w:hAnsi="Times New Roman" w:cs="Times New Roman"/>
          <w:b/>
          <w:color w:val="000000" w:themeColor="text1"/>
          <w:sz w:val="24"/>
          <w:szCs w:val="26"/>
        </w:rPr>
        <w:t xml:space="preserve">Озера острова </w:t>
      </w:r>
      <w:proofErr w:type="spellStart"/>
      <w:r w:rsidRPr="0068116C">
        <w:rPr>
          <w:rFonts w:ascii="Times New Roman" w:eastAsiaTheme="majorEastAsia" w:hAnsi="Times New Roman" w:cs="Times New Roman"/>
          <w:b/>
          <w:color w:val="000000" w:themeColor="text1"/>
          <w:sz w:val="24"/>
          <w:szCs w:val="26"/>
        </w:rPr>
        <w:t>Самойловский</w:t>
      </w:r>
      <w:bookmarkEnd w:id="214"/>
      <w:proofErr w:type="spellEnd"/>
      <w:r w:rsidR="006E6842">
        <w:rPr>
          <w:rFonts w:ascii="Times New Roman" w:eastAsiaTheme="majorEastAsia" w:hAnsi="Times New Roman" w:cs="Times New Roman"/>
          <w:b/>
          <w:color w:val="000000" w:themeColor="text1"/>
          <w:sz w:val="24"/>
          <w:szCs w:val="26"/>
        </w:rPr>
        <w:t xml:space="preserve"> (дельта р.</w:t>
      </w:r>
      <w:r w:rsidR="00505206" w:rsidRPr="00505206">
        <w:rPr>
          <w:rFonts w:ascii="Times New Roman" w:eastAsiaTheme="majorEastAsia" w:hAnsi="Times New Roman" w:cs="Times New Roman"/>
          <w:b/>
          <w:color w:val="000000" w:themeColor="text1"/>
          <w:sz w:val="24"/>
          <w:szCs w:val="26"/>
        </w:rPr>
        <w:t xml:space="preserve"> </w:t>
      </w:r>
      <w:r w:rsidR="006E6842">
        <w:rPr>
          <w:rFonts w:ascii="Times New Roman" w:eastAsiaTheme="majorEastAsia" w:hAnsi="Times New Roman" w:cs="Times New Roman"/>
          <w:b/>
          <w:color w:val="000000" w:themeColor="text1"/>
          <w:sz w:val="24"/>
          <w:szCs w:val="26"/>
        </w:rPr>
        <w:t>Лены, Арктика)</w:t>
      </w:r>
      <w:bookmarkEnd w:id="215"/>
    </w:p>
    <w:p w14:paraId="49863D05" w14:textId="00878216" w:rsidR="00986A0C" w:rsidRDefault="00144FA3" w:rsidP="005C73B7">
      <w:pPr>
        <w:tabs>
          <w:tab w:val="left" w:pos="6396"/>
        </w:tabs>
        <w:spacing w:line="360" w:lineRule="auto"/>
        <w:ind w:firstLine="709"/>
        <w:jc w:val="both"/>
        <w:rPr>
          <w:rFonts w:ascii="Times New Roman" w:hAnsi="Times New Roman" w:cs="Times New Roman"/>
          <w:sz w:val="24"/>
          <w:szCs w:val="24"/>
        </w:rPr>
      </w:pPr>
      <w:r w:rsidRPr="00144FA3">
        <w:rPr>
          <w:rFonts w:ascii="Times New Roman" w:hAnsi="Times New Roman" w:cs="Times New Roman"/>
          <w:sz w:val="24"/>
          <w:szCs w:val="24"/>
        </w:rPr>
        <w:t xml:space="preserve">В период наблюдений на острове </w:t>
      </w:r>
      <w:proofErr w:type="spellStart"/>
      <w:r w:rsidRPr="00144FA3">
        <w:rPr>
          <w:rFonts w:ascii="Times New Roman" w:hAnsi="Times New Roman" w:cs="Times New Roman"/>
          <w:sz w:val="24"/>
          <w:szCs w:val="24"/>
        </w:rPr>
        <w:t>Самойловский</w:t>
      </w:r>
      <w:proofErr w:type="spellEnd"/>
      <w:r w:rsidRPr="00144FA3">
        <w:rPr>
          <w:rFonts w:ascii="Times New Roman" w:hAnsi="Times New Roman" w:cs="Times New Roman"/>
          <w:sz w:val="24"/>
          <w:szCs w:val="24"/>
        </w:rPr>
        <w:t xml:space="preserve"> был</w:t>
      </w:r>
      <w:r w:rsidR="0046601C">
        <w:rPr>
          <w:rFonts w:ascii="Times New Roman" w:hAnsi="Times New Roman" w:cs="Times New Roman"/>
          <w:sz w:val="24"/>
          <w:szCs w:val="24"/>
        </w:rPr>
        <w:t>о</w:t>
      </w:r>
      <w:r w:rsidRPr="00144FA3">
        <w:rPr>
          <w:rFonts w:ascii="Times New Roman" w:hAnsi="Times New Roman" w:cs="Times New Roman"/>
          <w:sz w:val="24"/>
          <w:szCs w:val="24"/>
        </w:rPr>
        <w:t xml:space="preserve"> исследован</w:t>
      </w:r>
      <w:r w:rsidR="0046601C">
        <w:rPr>
          <w:rFonts w:ascii="Times New Roman" w:hAnsi="Times New Roman" w:cs="Times New Roman"/>
          <w:sz w:val="24"/>
          <w:szCs w:val="24"/>
        </w:rPr>
        <w:t>о</w:t>
      </w:r>
      <w:r w:rsidRPr="00144FA3">
        <w:rPr>
          <w:rFonts w:ascii="Times New Roman" w:hAnsi="Times New Roman" w:cs="Times New Roman"/>
          <w:sz w:val="24"/>
          <w:szCs w:val="24"/>
        </w:rPr>
        <w:t xml:space="preserve"> 1</w:t>
      </w:r>
      <w:r w:rsidR="00A20AB4">
        <w:rPr>
          <w:rFonts w:ascii="Times New Roman" w:hAnsi="Times New Roman" w:cs="Times New Roman"/>
          <w:sz w:val="24"/>
          <w:szCs w:val="24"/>
        </w:rPr>
        <w:t>2</w:t>
      </w:r>
      <w:r w:rsidRPr="00144FA3">
        <w:rPr>
          <w:rFonts w:ascii="Times New Roman" w:hAnsi="Times New Roman" w:cs="Times New Roman"/>
          <w:sz w:val="24"/>
          <w:szCs w:val="24"/>
        </w:rPr>
        <w:t xml:space="preserve"> озер</w:t>
      </w:r>
      <w:r w:rsidR="005A1498">
        <w:rPr>
          <w:rFonts w:ascii="Times New Roman" w:hAnsi="Times New Roman" w:cs="Times New Roman"/>
          <w:sz w:val="24"/>
          <w:szCs w:val="24"/>
        </w:rPr>
        <w:t xml:space="preserve">. </w:t>
      </w:r>
      <w:r w:rsidRPr="00144FA3">
        <w:rPr>
          <w:rFonts w:ascii="Times New Roman" w:hAnsi="Times New Roman" w:cs="Times New Roman"/>
          <w:sz w:val="24"/>
          <w:szCs w:val="24"/>
        </w:rPr>
        <w:t>Расположение исследованных водных объектов можно увидеть на рисунке №</w:t>
      </w:r>
      <w:r w:rsidR="0003136C">
        <w:rPr>
          <w:rFonts w:ascii="Times New Roman" w:hAnsi="Times New Roman" w:cs="Times New Roman"/>
          <w:sz w:val="24"/>
          <w:szCs w:val="24"/>
        </w:rPr>
        <w:t>12</w:t>
      </w:r>
      <w:r w:rsidRPr="00144FA3">
        <w:rPr>
          <w:rFonts w:ascii="Times New Roman" w:hAnsi="Times New Roman" w:cs="Times New Roman"/>
          <w:sz w:val="24"/>
          <w:szCs w:val="24"/>
        </w:rPr>
        <w:t>.</w:t>
      </w:r>
    </w:p>
    <w:p w14:paraId="4AEB27D5" w14:textId="67985304" w:rsidR="00986A0C" w:rsidRDefault="00737920" w:rsidP="0003136C">
      <w:pPr>
        <w:tabs>
          <w:tab w:val="left" w:pos="6396"/>
        </w:tabs>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B5B7AA" wp14:editId="71DC298A">
            <wp:extent cx="5973418" cy="4224404"/>
            <wp:effectExtent l="0" t="0" r="889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apsammi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86416" cy="4233596"/>
                    </a:xfrm>
                    <a:prstGeom prst="rect">
                      <a:avLst/>
                    </a:prstGeom>
                  </pic:spPr>
                </pic:pic>
              </a:graphicData>
            </a:graphic>
          </wp:inline>
        </w:drawing>
      </w:r>
    </w:p>
    <w:p w14:paraId="242A3894" w14:textId="75459A75" w:rsidR="00986A0C" w:rsidRDefault="00986A0C" w:rsidP="00986A0C">
      <w:pPr>
        <w:tabs>
          <w:tab w:val="left" w:pos="6396"/>
        </w:tabs>
        <w:spacing w:line="360" w:lineRule="auto"/>
        <w:jc w:val="center"/>
        <w:rPr>
          <w:rFonts w:ascii="Times New Roman" w:hAnsi="Times New Roman" w:cs="Times New Roman"/>
          <w:sz w:val="24"/>
          <w:szCs w:val="24"/>
        </w:rPr>
      </w:pPr>
      <w:r w:rsidRPr="00144FA3">
        <w:rPr>
          <w:rFonts w:ascii="Times New Roman" w:hAnsi="Times New Roman" w:cs="Times New Roman"/>
          <w:sz w:val="24"/>
          <w:szCs w:val="24"/>
        </w:rPr>
        <w:t>Рис.</w:t>
      </w:r>
      <w:r w:rsidR="008A268E">
        <w:rPr>
          <w:rFonts w:ascii="Times New Roman" w:hAnsi="Times New Roman" w:cs="Times New Roman"/>
          <w:sz w:val="24"/>
          <w:szCs w:val="24"/>
        </w:rPr>
        <w:t>1</w:t>
      </w:r>
      <w:r w:rsidR="00666BBA">
        <w:rPr>
          <w:rFonts w:ascii="Times New Roman" w:hAnsi="Times New Roman" w:cs="Times New Roman"/>
          <w:sz w:val="24"/>
          <w:szCs w:val="24"/>
        </w:rPr>
        <w:t>2</w:t>
      </w:r>
      <w:r w:rsidR="00505206">
        <w:rPr>
          <w:rFonts w:ascii="Times New Roman" w:hAnsi="Times New Roman" w:cs="Times New Roman"/>
          <w:sz w:val="24"/>
          <w:szCs w:val="24"/>
        </w:rPr>
        <w:t>.</w:t>
      </w:r>
      <w:r w:rsidRPr="00144FA3">
        <w:rPr>
          <w:rFonts w:ascii="Times New Roman" w:hAnsi="Times New Roman" w:cs="Times New Roman"/>
          <w:sz w:val="24"/>
          <w:szCs w:val="24"/>
        </w:rPr>
        <w:t xml:space="preserve"> Расположение исследуемых озёр острова </w:t>
      </w:r>
      <w:proofErr w:type="spellStart"/>
      <w:r w:rsidRPr="00144FA3">
        <w:rPr>
          <w:rFonts w:ascii="Times New Roman" w:hAnsi="Times New Roman" w:cs="Times New Roman"/>
          <w:sz w:val="24"/>
          <w:szCs w:val="24"/>
        </w:rPr>
        <w:t>Самойловский</w:t>
      </w:r>
      <w:proofErr w:type="spellEnd"/>
    </w:p>
    <w:p w14:paraId="5602982C" w14:textId="1DA1B822" w:rsidR="00144FA3" w:rsidRPr="00144FA3" w:rsidRDefault="00144FA3" w:rsidP="00A8229F">
      <w:pPr>
        <w:tabs>
          <w:tab w:val="left" w:pos="6396"/>
        </w:tabs>
        <w:spacing w:line="360" w:lineRule="auto"/>
        <w:ind w:firstLine="709"/>
        <w:jc w:val="both"/>
        <w:rPr>
          <w:rFonts w:ascii="Times New Roman" w:hAnsi="Times New Roman" w:cs="Times New Roman"/>
          <w:sz w:val="24"/>
          <w:szCs w:val="24"/>
        </w:rPr>
      </w:pPr>
      <w:r w:rsidRPr="00144FA3">
        <w:rPr>
          <w:rFonts w:ascii="Times New Roman" w:hAnsi="Times New Roman" w:cs="Times New Roman"/>
          <w:sz w:val="24"/>
          <w:szCs w:val="24"/>
          <w:lang w:val="en-US"/>
        </w:rPr>
        <w:t>pH</w:t>
      </w:r>
      <w:r w:rsidRPr="00144FA3">
        <w:rPr>
          <w:rFonts w:ascii="Times New Roman" w:hAnsi="Times New Roman" w:cs="Times New Roman"/>
          <w:sz w:val="24"/>
          <w:szCs w:val="24"/>
        </w:rPr>
        <w:t xml:space="preserve"> вод в озёрах острова </w:t>
      </w:r>
      <w:proofErr w:type="spellStart"/>
      <w:r w:rsidRPr="00144FA3">
        <w:rPr>
          <w:rFonts w:ascii="Times New Roman" w:hAnsi="Times New Roman" w:cs="Times New Roman"/>
          <w:sz w:val="24"/>
          <w:szCs w:val="24"/>
        </w:rPr>
        <w:t>Самойловский</w:t>
      </w:r>
      <w:proofErr w:type="spellEnd"/>
      <w:r w:rsidRPr="00144FA3">
        <w:rPr>
          <w:rFonts w:ascii="Times New Roman" w:hAnsi="Times New Roman" w:cs="Times New Roman"/>
          <w:sz w:val="24"/>
          <w:szCs w:val="24"/>
        </w:rPr>
        <w:t xml:space="preserve"> изменялся от 7</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21 до 8</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 xml:space="preserve">9, что соответствует нейтральным, слабощелочным и щелочным водам. Анализируя данные по электропроводности можно заметить, что одни озера имеют низкую электропроводность </w:t>
      </w:r>
      <w:bookmarkStart w:id="216" w:name="_Hlk81827523"/>
      <w:r w:rsidRPr="00144FA3">
        <w:rPr>
          <w:rFonts w:ascii="Times New Roman" w:hAnsi="Times New Roman" w:cs="Times New Roman"/>
          <w:sz w:val="24"/>
          <w:szCs w:val="24"/>
        </w:rPr>
        <w:t xml:space="preserve">(32 </w:t>
      </w:r>
      <w:proofErr w:type="spellStart"/>
      <w:r w:rsidR="00414F6C">
        <w:rPr>
          <w:rFonts w:ascii="Times New Roman" w:hAnsi="Times New Roman" w:cs="Times New Roman"/>
          <w:sz w:val="24"/>
          <w:szCs w:val="24"/>
        </w:rPr>
        <w:t>мкСм</w:t>
      </w:r>
      <w:proofErr w:type="spellEnd"/>
      <w:r w:rsidR="00414F6C">
        <w:rPr>
          <w:rFonts w:ascii="Times New Roman" w:hAnsi="Times New Roman" w:cs="Times New Roman"/>
          <w:sz w:val="24"/>
          <w:szCs w:val="24"/>
        </w:rPr>
        <w:t>/см</w:t>
      </w:r>
      <w:r w:rsidRPr="00144FA3">
        <w:rPr>
          <w:rFonts w:ascii="Times New Roman" w:hAnsi="Times New Roman" w:cs="Times New Roman"/>
          <w:sz w:val="24"/>
          <w:szCs w:val="24"/>
        </w:rPr>
        <w:t xml:space="preserve"> – 94 </w:t>
      </w:r>
      <w:proofErr w:type="spellStart"/>
      <w:r w:rsidR="00414F6C">
        <w:rPr>
          <w:rFonts w:ascii="Times New Roman" w:hAnsi="Times New Roman" w:cs="Times New Roman"/>
          <w:sz w:val="24"/>
          <w:szCs w:val="24"/>
        </w:rPr>
        <w:t>мкСм</w:t>
      </w:r>
      <w:proofErr w:type="spellEnd"/>
      <w:r w:rsidR="00414F6C">
        <w:rPr>
          <w:rFonts w:ascii="Times New Roman" w:hAnsi="Times New Roman" w:cs="Times New Roman"/>
          <w:sz w:val="24"/>
          <w:szCs w:val="24"/>
        </w:rPr>
        <w:t>/см</w:t>
      </w:r>
      <w:bookmarkEnd w:id="216"/>
      <w:r w:rsidRPr="00144FA3">
        <w:rPr>
          <w:rFonts w:ascii="Times New Roman" w:hAnsi="Times New Roman" w:cs="Times New Roman"/>
          <w:sz w:val="24"/>
          <w:szCs w:val="24"/>
        </w:rPr>
        <w:t xml:space="preserve">), а другие более высокую </w:t>
      </w:r>
      <w:bookmarkStart w:id="217" w:name="_Hlk81827543"/>
      <w:r w:rsidRPr="00144FA3">
        <w:rPr>
          <w:rFonts w:ascii="Times New Roman" w:hAnsi="Times New Roman" w:cs="Times New Roman"/>
          <w:sz w:val="24"/>
          <w:szCs w:val="24"/>
        </w:rPr>
        <w:t xml:space="preserve">(96 </w:t>
      </w:r>
      <w:proofErr w:type="spellStart"/>
      <w:r w:rsidR="00414F6C">
        <w:rPr>
          <w:rFonts w:ascii="Times New Roman" w:hAnsi="Times New Roman" w:cs="Times New Roman"/>
          <w:sz w:val="24"/>
          <w:szCs w:val="24"/>
        </w:rPr>
        <w:t>мкСм</w:t>
      </w:r>
      <w:proofErr w:type="spellEnd"/>
      <w:r w:rsidR="00414F6C">
        <w:rPr>
          <w:rFonts w:ascii="Times New Roman" w:hAnsi="Times New Roman" w:cs="Times New Roman"/>
          <w:sz w:val="24"/>
          <w:szCs w:val="24"/>
        </w:rPr>
        <w:t>/см</w:t>
      </w:r>
      <w:r w:rsidR="004455C0" w:rsidRPr="000761B7">
        <w:rPr>
          <w:rFonts w:ascii="Times New Roman" w:hAnsi="Times New Roman" w:cs="Times New Roman"/>
          <w:sz w:val="24"/>
          <w:szCs w:val="24"/>
        </w:rPr>
        <w:t xml:space="preserve"> </w:t>
      </w:r>
      <w:r w:rsidRPr="00144FA3">
        <w:rPr>
          <w:rFonts w:ascii="Times New Roman" w:hAnsi="Times New Roman" w:cs="Times New Roman"/>
          <w:sz w:val="24"/>
          <w:szCs w:val="24"/>
        </w:rPr>
        <w:t>–</w:t>
      </w:r>
      <w:r w:rsidR="004455C0" w:rsidRPr="000761B7">
        <w:rPr>
          <w:rFonts w:ascii="Times New Roman" w:hAnsi="Times New Roman" w:cs="Times New Roman"/>
          <w:sz w:val="24"/>
          <w:szCs w:val="24"/>
        </w:rPr>
        <w:t xml:space="preserve"> </w:t>
      </w:r>
      <w:r w:rsidRPr="00144FA3">
        <w:rPr>
          <w:rFonts w:ascii="Times New Roman" w:hAnsi="Times New Roman" w:cs="Times New Roman"/>
          <w:sz w:val="24"/>
          <w:szCs w:val="24"/>
        </w:rPr>
        <w:t xml:space="preserve">132 </w:t>
      </w:r>
      <w:proofErr w:type="spellStart"/>
      <w:r w:rsidR="00414F6C">
        <w:rPr>
          <w:rFonts w:ascii="Times New Roman" w:hAnsi="Times New Roman" w:cs="Times New Roman"/>
          <w:sz w:val="24"/>
          <w:szCs w:val="24"/>
        </w:rPr>
        <w:t>мкСм</w:t>
      </w:r>
      <w:proofErr w:type="spellEnd"/>
      <w:r w:rsidR="00414F6C">
        <w:rPr>
          <w:rFonts w:ascii="Times New Roman" w:hAnsi="Times New Roman" w:cs="Times New Roman"/>
          <w:sz w:val="24"/>
          <w:szCs w:val="24"/>
        </w:rPr>
        <w:t>/см</w:t>
      </w:r>
      <w:r w:rsidRPr="00144FA3">
        <w:rPr>
          <w:rFonts w:ascii="Times New Roman" w:hAnsi="Times New Roman" w:cs="Times New Roman"/>
          <w:sz w:val="24"/>
          <w:szCs w:val="24"/>
        </w:rPr>
        <w:t xml:space="preserve">). </w:t>
      </w:r>
      <w:bookmarkEnd w:id="217"/>
      <w:r w:rsidRPr="00144FA3">
        <w:rPr>
          <w:rFonts w:ascii="Times New Roman" w:hAnsi="Times New Roman" w:cs="Times New Roman"/>
          <w:sz w:val="24"/>
          <w:szCs w:val="24"/>
        </w:rPr>
        <w:t xml:space="preserve">Более высокая электропроводность отмечается в озёрах Баня 1, Баня 2, Баня 3, которые являются </w:t>
      </w:r>
      <w:proofErr w:type="spellStart"/>
      <w:r w:rsidRPr="00144FA3">
        <w:rPr>
          <w:rFonts w:ascii="Times New Roman" w:hAnsi="Times New Roman" w:cs="Times New Roman"/>
          <w:sz w:val="24"/>
          <w:szCs w:val="24"/>
        </w:rPr>
        <w:t>старичными</w:t>
      </w:r>
      <w:proofErr w:type="spellEnd"/>
      <w:r w:rsidRPr="00144FA3">
        <w:rPr>
          <w:rFonts w:ascii="Times New Roman" w:hAnsi="Times New Roman" w:cs="Times New Roman"/>
          <w:sz w:val="24"/>
          <w:szCs w:val="24"/>
        </w:rPr>
        <w:t xml:space="preserve"> по происхождению и располагаются в южной части острова</w:t>
      </w:r>
      <w:r w:rsidR="00464184">
        <w:rPr>
          <w:rFonts w:ascii="Times New Roman" w:hAnsi="Times New Roman" w:cs="Times New Roman"/>
          <w:sz w:val="24"/>
          <w:szCs w:val="24"/>
        </w:rPr>
        <w:t>. Б</w:t>
      </w:r>
      <w:r w:rsidRPr="00144FA3">
        <w:rPr>
          <w:rFonts w:ascii="Times New Roman" w:hAnsi="Times New Roman" w:cs="Times New Roman"/>
          <w:sz w:val="24"/>
          <w:szCs w:val="24"/>
        </w:rPr>
        <w:t xml:space="preserve">олее низкая электропроводность у вод озер </w:t>
      </w:r>
      <w:proofErr w:type="spellStart"/>
      <w:r w:rsidRPr="00144FA3">
        <w:rPr>
          <w:rFonts w:ascii="Times New Roman" w:hAnsi="Times New Roman" w:cs="Times New Roman"/>
          <w:sz w:val="24"/>
          <w:szCs w:val="24"/>
        </w:rPr>
        <w:t>Моло</w:t>
      </w:r>
      <w:proofErr w:type="spellEnd"/>
      <w:r w:rsidRPr="00144FA3">
        <w:rPr>
          <w:rFonts w:ascii="Times New Roman" w:hAnsi="Times New Roman" w:cs="Times New Roman"/>
          <w:sz w:val="24"/>
          <w:szCs w:val="24"/>
        </w:rPr>
        <w:t xml:space="preserve">, Северо-Восточное, Восточное, которые имеют термокарстовое происхождение. Вероятно, более высокая электропроводность у </w:t>
      </w:r>
      <w:proofErr w:type="spellStart"/>
      <w:r w:rsidRPr="00144FA3">
        <w:rPr>
          <w:rFonts w:ascii="Times New Roman" w:hAnsi="Times New Roman" w:cs="Times New Roman"/>
          <w:sz w:val="24"/>
          <w:szCs w:val="24"/>
        </w:rPr>
        <w:t>старичных</w:t>
      </w:r>
      <w:proofErr w:type="spellEnd"/>
      <w:r w:rsidRPr="00144FA3">
        <w:rPr>
          <w:rFonts w:ascii="Times New Roman" w:hAnsi="Times New Roman" w:cs="Times New Roman"/>
          <w:sz w:val="24"/>
          <w:szCs w:val="24"/>
        </w:rPr>
        <w:t xml:space="preserve"> озёр, упомянутых ранее, объясняется влиянием речных вод, поскольку озёра затопляются в период половодья. Температура воды в озёрах зависит от температуры воздуха. В целом</w:t>
      </w:r>
      <w:r w:rsidR="00464184">
        <w:rPr>
          <w:rFonts w:ascii="Times New Roman" w:hAnsi="Times New Roman" w:cs="Times New Roman"/>
          <w:sz w:val="24"/>
          <w:szCs w:val="24"/>
        </w:rPr>
        <w:t>,</w:t>
      </w:r>
      <w:r w:rsidRPr="00144FA3">
        <w:rPr>
          <w:rFonts w:ascii="Times New Roman" w:hAnsi="Times New Roman" w:cs="Times New Roman"/>
          <w:sz w:val="24"/>
          <w:szCs w:val="24"/>
        </w:rPr>
        <w:t xml:space="preserve"> озера прогревались одинаково. Температура воды в период измерений колебалась от 10</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 xml:space="preserve">5 </w:t>
      </w:r>
      <w:r w:rsidR="00414F6C">
        <w:rPr>
          <w:rFonts w:ascii="Times New Roman" w:hAnsi="Times New Roman" w:cs="Times New Roman"/>
          <w:sz w:val="24"/>
          <w:szCs w:val="24"/>
        </w:rPr>
        <w:t>°</w:t>
      </w:r>
      <w:r w:rsidRPr="00144FA3">
        <w:rPr>
          <w:rFonts w:ascii="Times New Roman" w:hAnsi="Times New Roman" w:cs="Times New Roman"/>
          <w:sz w:val="24"/>
          <w:szCs w:val="24"/>
        </w:rPr>
        <w:t>С до 18</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 xml:space="preserve">3 </w:t>
      </w:r>
      <w:r w:rsidR="00414F6C">
        <w:rPr>
          <w:rFonts w:ascii="Times New Roman" w:hAnsi="Times New Roman" w:cs="Times New Roman"/>
          <w:sz w:val="24"/>
          <w:szCs w:val="24"/>
        </w:rPr>
        <w:t>°</w:t>
      </w:r>
      <w:r w:rsidRPr="00144FA3">
        <w:rPr>
          <w:rFonts w:ascii="Times New Roman" w:hAnsi="Times New Roman" w:cs="Times New Roman"/>
          <w:sz w:val="24"/>
          <w:szCs w:val="24"/>
        </w:rPr>
        <w:t>С. Содержание кислорода в озёрах варьируется в разные дни измерений, что, вероятно, объясняется насыщением воды кислородом в ветреную погоду. У большинства озёр наблюдается увеличение содержания кислорода к середине периода наблюдений, а затем спад. Минимальное насыщение кислородом было зафиксировано в озере Баня 1 и составляло 39</w:t>
      </w:r>
      <w:r w:rsidR="00414F6C" w:rsidRPr="00414F6C">
        <w:rPr>
          <w:rFonts w:ascii="Times New Roman" w:hAnsi="Times New Roman" w:cs="Times New Roman"/>
          <w:sz w:val="24"/>
          <w:szCs w:val="24"/>
        </w:rPr>
        <w:t>.</w:t>
      </w:r>
      <w:r w:rsidRPr="00144FA3">
        <w:rPr>
          <w:rFonts w:ascii="Times New Roman" w:hAnsi="Times New Roman" w:cs="Times New Roman"/>
          <w:sz w:val="24"/>
          <w:szCs w:val="24"/>
        </w:rPr>
        <w:t>21 %. Вероятно, это связано с тем, что озеро используется для хозяйственных нужд. Максимальное насыщение кислородом наблюдалось в озере Корявое и составляло 131</w:t>
      </w:r>
      <w:r w:rsidR="00414F6C" w:rsidRPr="00443ABE">
        <w:rPr>
          <w:rFonts w:ascii="Times New Roman" w:hAnsi="Times New Roman" w:cs="Times New Roman"/>
          <w:sz w:val="24"/>
          <w:szCs w:val="24"/>
        </w:rPr>
        <w:t>.</w:t>
      </w:r>
      <w:r w:rsidRPr="00144FA3">
        <w:rPr>
          <w:rFonts w:ascii="Times New Roman" w:hAnsi="Times New Roman" w:cs="Times New Roman"/>
          <w:sz w:val="24"/>
          <w:szCs w:val="24"/>
        </w:rPr>
        <w:t xml:space="preserve">7 %.  В </w:t>
      </w:r>
      <w:r w:rsidRPr="00144FA3">
        <w:rPr>
          <w:rFonts w:ascii="Times New Roman" w:hAnsi="Times New Roman" w:cs="Times New Roman"/>
          <w:sz w:val="24"/>
          <w:szCs w:val="24"/>
        </w:rPr>
        <w:lastRenderedPageBreak/>
        <w:t>соотношении между ионами заметно различие между водоёмами. Для большинства рассматриваемых водных объектов характерен гидрокарбонатно-кальциевый тип вод</w:t>
      </w:r>
      <w:r w:rsidR="0003136C" w:rsidRPr="0003136C">
        <w:rPr>
          <w:rFonts w:ascii="Times New Roman" w:hAnsi="Times New Roman" w:cs="Times New Roman"/>
          <w:sz w:val="24"/>
          <w:szCs w:val="24"/>
        </w:rPr>
        <w:t xml:space="preserve"> </w:t>
      </w:r>
      <w:r w:rsidR="0003136C">
        <w:rPr>
          <w:rFonts w:ascii="Times New Roman" w:hAnsi="Times New Roman" w:cs="Times New Roman"/>
          <w:sz w:val="24"/>
          <w:szCs w:val="24"/>
          <w:lang w:val="en-US"/>
        </w:rPr>
        <w:t>I</w:t>
      </w:r>
      <w:r w:rsidR="0003136C" w:rsidRPr="0003136C">
        <w:rPr>
          <w:rFonts w:ascii="Times New Roman" w:hAnsi="Times New Roman" w:cs="Times New Roman"/>
          <w:sz w:val="24"/>
          <w:szCs w:val="24"/>
        </w:rPr>
        <w:t xml:space="preserve"> </w:t>
      </w:r>
      <w:r w:rsidRPr="00144FA3">
        <w:rPr>
          <w:rFonts w:ascii="Times New Roman" w:hAnsi="Times New Roman" w:cs="Times New Roman"/>
          <w:sz w:val="24"/>
          <w:szCs w:val="24"/>
        </w:rPr>
        <w:t>подтипа по классификации О.А.</w:t>
      </w:r>
      <w:r w:rsidR="002433AC">
        <w:rPr>
          <w:rFonts w:ascii="Times New Roman" w:hAnsi="Times New Roman" w:cs="Times New Roman"/>
          <w:sz w:val="24"/>
          <w:szCs w:val="24"/>
        </w:rPr>
        <w:t xml:space="preserve"> </w:t>
      </w:r>
      <w:proofErr w:type="spellStart"/>
      <w:r w:rsidRPr="00144FA3">
        <w:rPr>
          <w:rFonts w:ascii="Times New Roman" w:hAnsi="Times New Roman" w:cs="Times New Roman"/>
          <w:sz w:val="24"/>
          <w:szCs w:val="24"/>
        </w:rPr>
        <w:t>Ал</w:t>
      </w:r>
      <w:r w:rsidR="008E3393">
        <w:rPr>
          <w:rFonts w:ascii="Times New Roman" w:hAnsi="Times New Roman" w:cs="Times New Roman"/>
          <w:sz w:val="24"/>
          <w:szCs w:val="24"/>
        </w:rPr>
        <w:t>ё</w:t>
      </w:r>
      <w:r w:rsidRPr="00144FA3">
        <w:rPr>
          <w:rFonts w:ascii="Times New Roman" w:hAnsi="Times New Roman" w:cs="Times New Roman"/>
          <w:sz w:val="24"/>
          <w:szCs w:val="24"/>
        </w:rPr>
        <w:t>кина</w:t>
      </w:r>
      <w:proofErr w:type="spellEnd"/>
      <w:r w:rsidRPr="00144FA3">
        <w:rPr>
          <w:rFonts w:ascii="Times New Roman" w:hAnsi="Times New Roman" w:cs="Times New Roman"/>
          <w:sz w:val="24"/>
          <w:szCs w:val="24"/>
        </w:rPr>
        <w:t xml:space="preserve"> (</w:t>
      </w:r>
      <w:proofErr w:type="spellStart"/>
      <w:r w:rsidRPr="00144FA3">
        <w:rPr>
          <w:rFonts w:ascii="Times New Roman" w:hAnsi="Times New Roman" w:cs="Times New Roman"/>
          <w:sz w:val="24"/>
          <w:szCs w:val="24"/>
        </w:rPr>
        <w:t>Ал</w:t>
      </w:r>
      <w:r w:rsidR="008E3393">
        <w:rPr>
          <w:rFonts w:ascii="Times New Roman" w:hAnsi="Times New Roman" w:cs="Times New Roman"/>
          <w:sz w:val="24"/>
          <w:szCs w:val="24"/>
        </w:rPr>
        <w:t>ё</w:t>
      </w:r>
      <w:r w:rsidRPr="00144FA3">
        <w:rPr>
          <w:rFonts w:ascii="Times New Roman" w:hAnsi="Times New Roman" w:cs="Times New Roman"/>
          <w:sz w:val="24"/>
          <w:szCs w:val="24"/>
        </w:rPr>
        <w:t>кин</w:t>
      </w:r>
      <w:proofErr w:type="spellEnd"/>
      <w:r w:rsidRPr="00144FA3">
        <w:rPr>
          <w:rFonts w:ascii="Times New Roman" w:hAnsi="Times New Roman" w:cs="Times New Roman"/>
          <w:sz w:val="24"/>
          <w:szCs w:val="24"/>
        </w:rPr>
        <w:t xml:space="preserve">, 1970). Однако воды озера Южное относятся ко </w:t>
      </w:r>
      <w:r w:rsidR="0003136C">
        <w:rPr>
          <w:rFonts w:ascii="Times New Roman" w:hAnsi="Times New Roman" w:cs="Times New Roman"/>
          <w:sz w:val="24"/>
          <w:szCs w:val="24"/>
          <w:lang w:val="en-US"/>
        </w:rPr>
        <w:t>II</w:t>
      </w:r>
      <w:r w:rsidR="0003136C" w:rsidRPr="0003136C">
        <w:rPr>
          <w:rFonts w:ascii="Times New Roman" w:hAnsi="Times New Roman" w:cs="Times New Roman"/>
          <w:sz w:val="24"/>
          <w:szCs w:val="24"/>
        </w:rPr>
        <w:t xml:space="preserve"> </w:t>
      </w:r>
      <w:r w:rsidRPr="00144FA3">
        <w:rPr>
          <w:rFonts w:ascii="Times New Roman" w:hAnsi="Times New Roman" w:cs="Times New Roman"/>
          <w:sz w:val="24"/>
          <w:szCs w:val="24"/>
        </w:rPr>
        <w:t>подтипу вод по данной классификации. В озерах Корявое и Шестёрка, образовавшихся в результате слияния полигонов, формируются гидрокарбонатно-магниевые воды</w:t>
      </w:r>
      <w:r w:rsidR="002B3C53">
        <w:rPr>
          <w:rFonts w:ascii="Times New Roman" w:hAnsi="Times New Roman" w:cs="Times New Roman"/>
          <w:sz w:val="24"/>
          <w:szCs w:val="24"/>
        </w:rPr>
        <w:t xml:space="preserve"> </w:t>
      </w:r>
      <w:r w:rsidR="002B3C53">
        <w:rPr>
          <w:rFonts w:ascii="Times New Roman" w:hAnsi="Times New Roman" w:cs="Times New Roman"/>
          <w:sz w:val="24"/>
          <w:szCs w:val="24"/>
          <w:lang w:val="en-US"/>
        </w:rPr>
        <w:t>I</w:t>
      </w:r>
      <w:r w:rsidR="002B3C53" w:rsidRPr="002B3C53">
        <w:rPr>
          <w:rFonts w:ascii="Times New Roman" w:hAnsi="Times New Roman" w:cs="Times New Roman"/>
          <w:sz w:val="24"/>
          <w:szCs w:val="24"/>
        </w:rPr>
        <w:t xml:space="preserve"> </w:t>
      </w:r>
      <w:r w:rsidR="002B3C53">
        <w:rPr>
          <w:rFonts w:ascii="Times New Roman" w:hAnsi="Times New Roman" w:cs="Times New Roman"/>
          <w:sz w:val="24"/>
          <w:szCs w:val="24"/>
        </w:rPr>
        <w:t>типа</w:t>
      </w:r>
      <w:r w:rsidRPr="00144FA3">
        <w:rPr>
          <w:rFonts w:ascii="Times New Roman" w:hAnsi="Times New Roman" w:cs="Times New Roman"/>
          <w:sz w:val="24"/>
          <w:szCs w:val="24"/>
        </w:rPr>
        <w:t>. Концентрации кальция варьируются в озёрах от 4.8 мг/л до 11.6 мг/л, калия – от 0.4 мг/л до 0.8 мг/л, магния – от 2.5 мг/л до 5.3 мг/л, натрия – от 0.8 мг/л до 5 мг/л, хлора – от 1 мг/л до 6.8 мг/л, сульфат-иона – от 0.1 мг/л до 4.9 мг/л, гидрокарбонат-иона – от 27 мг/л до 43 мг/л.</w:t>
      </w:r>
    </w:p>
    <w:p w14:paraId="3C94B091" w14:textId="42E75D0A" w:rsidR="00144FA3" w:rsidRPr="00144FA3" w:rsidRDefault="00144FA3" w:rsidP="00144FA3">
      <w:pPr>
        <w:spacing w:line="360" w:lineRule="auto"/>
        <w:jc w:val="center"/>
        <w:rPr>
          <w:rFonts w:ascii="Times New Roman" w:hAnsi="Times New Roman" w:cs="Times New Roman"/>
          <w:sz w:val="24"/>
        </w:rPr>
      </w:pPr>
    </w:p>
    <w:p w14:paraId="401CE4B4" w14:textId="77777777" w:rsidR="00A320A3" w:rsidRPr="00544164" w:rsidRDefault="00A320A3" w:rsidP="003C2944">
      <w:pPr>
        <w:pStyle w:val="a3"/>
        <w:spacing w:line="360" w:lineRule="auto"/>
        <w:jc w:val="both"/>
        <w:rPr>
          <w:rFonts w:ascii="Times New Roman" w:hAnsi="Times New Roman" w:cs="Times New Roman"/>
          <w:sz w:val="24"/>
        </w:rPr>
      </w:pPr>
    </w:p>
    <w:p w14:paraId="2F7E96F9" w14:textId="77777777" w:rsidR="004D166E" w:rsidRDefault="004D166E" w:rsidP="003C2944">
      <w:pPr>
        <w:spacing w:line="360" w:lineRule="auto"/>
        <w:jc w:val="both"/>
        <w:rPr>
          <w:rFonts w:ascii="Times New Roman" w:hAnsi="Times New Roman" w:cs="Times New Roman"/>
          <w:b/>
          <w:sz w:val="24"/>
        </w:rPr>
      </w:pPr>
    </w:p>
    <w:p w14:paraId="2672902C" w14:textId="77777777" w:rsidR="00D6534C" w:rsidRDefault="00D6534C" w:rsidP="003C2944">
      <w:pPr>
        <w:spacing w:line="360" w:lineRule="auto"/>
        <w:jc w:val="both"/>
        <w:rPr>
          <w:rFonts w:ascii="Times New Roman" w:hAnsi="Times New Roman" w:cs="Times New Roman"/>
          <w:b/>
          <w:sz w:val="24"/>
        </w:rPr>
      </w:pPr>
    </w:p>
    <w:p w14:paraId="1411A6ED" w14:textId="316009F1" w:rsidR="00D6534C" w:rsidRDefault="00D6534C" w:rsidP="003C2944">
      <w:pPr>
        <w:spacing w:line="360" w:lineRule="auto"/>
        <w:jc w:val="both"/>
        <w:rPr>
          <w:rFonts w:ascii="Times New Roman" w:hAnsi="Times New Roman" w:cs="Times New Roman"/>
          <w:b/>
          <w:sz w:val="24"/>
        </w:rPr>
      </w:pPr>
    </w:p>
    <w:p w14:paraId="4C6A1FEB" w14:textId="1E574B25" w:rsidR="00732997" w:rsidRDefault="00732997" w:rsidP="003C2944">
      <w:pPr>
        <w:spacing w:line="360" w:lineRule="auto"/>
        <w:jc w:val="both"/>
        <w:rPr>
          <w:rFonts w:ascii="Times New Roman" w:hAnsi="Times New Roman" w:cs="Times New Roman"/>
          <w:b/>
          <w:sz w:val="24"/>
        </w:rPr>
      </w:pPr>
    </w:p>
    <w:p w14:paraId="15EA9CF1" w14:textId="64937C80" w:rsidR="00732997" w:rsidRDefault="00732997" w:rsidP="003C2944">
      <w:pPr>
        <w:spacing w:line="360" w:lineRule="auto"/>
        <w:jc w:val="both"/>
        <w:rPr>
          <w:rFonts w:ascii="Times New Roman" w:hAnsi="Times New Roman" w:cs="Times New Roman"/>
          <w:b/>
          <w:sz w:val="24"/>
        </w:rPr>
      </w:pPr>
    </w:p>
    <w:p w14:paraId="091C2820" w14:textId="183BFD23" w:rsidR="00732997" w:rsidRDefault="00732997" w:rsidP="003C2944">
      <w:pPr>
        <w:spacing w:line="360" w:lineRule="auto"/>
        <w:jc w:val="both"/>
        <w:rPr>
          <w:rFonts w:ascii="Times New Roman" w:hAnsi="Times New Roman" w:cs="Times New Roman"/>
          <w:b/>
          <w:sz w:val="24"/>
        </w:rPr>
      </w:pPr>
    </w:p>
    <w:p w14:paraId="506AF351" w14:textId="53ABEB0B" w:rsidR="00732997" w:rsidRDefault="00732997" w:rsidP="003C2944">
      <w:pPr>
        <w:spacing w:line="360" w:lineRule="auto"/>
        <w:jc w:val="both"/>
        <w:rPr>
          <w:rFonts w:ascii="Times New Roman" w:hAnsi="Times New Roman" w:cs="Times New Roman"/>
          <w:b/>
          <w:sz w:val="24"/>
        </w:rPr>
      </w:pPr>
    </w:p>
    <w:p w14:paraId="0564E19D" w14:textId="0A2FE4A2" w:rsidR="00A20AB4" w:rsidRDefault="00A20AB4" w:rsidP="003C2944">
      <w:pPr>
        <w:spacing w:line="360" w:lineRule="auto"/>
        <w:jc w:val="both"/>
        <w:rPr>
          <w:rFonts w:ascii="Times New Roman" w:hAnsi="Times New Roman" w:cs="Times New Roman"/>
          <w:b/>
          <w:sz w:val="24"/>
        </w:rPr>
      </w:pPr>
    </w:p>
    <w:p w14:paraId="6A62CED9" w14:textId="6BA65D48" w:rsidR="00A20AB4" w:rsidRDefault="00A20AB4" w:rsidP="003C2944">
      <w:pPr>
        <w:spacing w:line="360" w:lineRule="auto"/>
        <w:jc w:val="both"/>
        <w:rPr>
          <w:rFonts w:ascii="Times New Roman" w:hAnsi="Times New Roman" w:cs="Times New Roman"/>
          <w:b/>
          <w:sz w:val="24"/>
        </w:rPr>
      </w:pPr>
    </w:p>
    <w:p w14:paraId="6855760F" w14:textId="319F14A9" w:rsidR="00A20AB4" w:rsidRDefault="00A20AB4" w:rsidP="003C2944">
      <w:pPr>
        <w:spacing w:line="360" w:lineRule="auto"/>
        <w:jc w:val="both"/>
        <w:rPr>
          <w:rFonts w:ascii="Times New Roman" w:hAnsi="Times New Roman" w:cs="Times New Roman"/>
          <w:b/>
          <w:sz w:val="24"/>
        </w:rPr>
      </w:pPr>
    </w:p>
    <w:p w14:paraId="4603AFD6" w14:textId="167D8B06" w:rsidR="00A20AB4" w:rsidRDefault="00A20AB4" w:rsidP="003C2944">
      <w:pPr>
        <w:spacing w:line="360" w:lineRule="auto"/>
        <w:jc w:val="both"/>
        <w:rPr>
          <w:rFonts w:ascii="Times New Roman" w:hAnsi="Times New Roman" w:cs="Times New Roman"/>
          <w:b/>
          <w:sz w:val="24"/>
        </w:rPr>
      </w:pPr>
    </w:p>
    <w:p w14:paraId="694B1655" w14:textId="77777777" w:rsidR="00A20AB4" w:rsidRDefault="00A20AB4" w:rsidP="003C2944">
      <w:pPr>
        <w:spacing w:line="360" w:lineRule="auto"/>
        <w:jc w:val="both"/>
        <w:rPr>
          <w:rFonts w:ascii="Times New Roman" w:hAnsi="Times New Roman" w:cs="Times New Roman"/>
          <w:b/>
          <w:sz w:val="24"/>
        </w:rPr>
      </w:pPr>
    </w:p>
    <w:p w14:paraId="10AE0425" w14:textId="7EE1ACD8" w:rsidR="00732997" w:rsidRDefault="00732997" w:rsidP="003C2944">
      <w:pPr>
        <w:spacing w:line="360" w:lineRule="auto"/>
        <w:jc w:val="both"/>
        <w:rPr>
          <w:rFonts w:ascii="Times New Roman" w:hAnsi="Times New Roman" w:cs="Times New Roman"/>
          <w:b/>
          <w:sz w:val="24"/>
        </w:rPr>
      </w:pPr>
    </w:p>
    <w:p w14:paraId="6D7F4805" w14:textId="77777777" w:rsidR="00460F5B" w:rsidRDefault="00460F5B" w:rsidP="003C2944">
      <w:pPr>
        <w:spacing w:line="360" w:lineRule="auto"/>
        <w:jc w:val="both"/>
        <w:rPr>
          <w:rFonts w:ascii="Times New Roman" w:hAnsi="Times New Roman" w:cs="Times New Roman"/>
          <w:b/>
          <w:sz w:val="24"/>
        </w:rPr>
      </w:pPr>
    </w:p>
    <w:p w14:paraId="4A8D03CB" w14:textId="77777777" w:rsidR="00473E53" w:rsidRPr="0083251A" w:rsidRDefault="00473E53" w:rsidP="00B11599">
      <w:pPr>
        <w:pStyle w:val="1"/>
        <w:numPr>
          <w:ilvl w:val="0"/>
          <w:numId w:val="7"/>
        </w:numPr>
        <w:jc w:val="center"/>
        <w:rPr>
          <w:rFonts w:ascii="Times New Roman" w:hAnsi="Times New Roman" w:cs="Times New Roman"/>
          <w:b/>
          <w:color w:val="000000" w:themeColor="text1"/>
          <w:sz w:val="28"/>
        </w:rPr>
      </w:pPr>
      <w:bookmarkStart w:id="218" w:name="_Toc102382249"/>
      <w:bookmarkStart w:id="219" w:name="_Toc103969803"/>
      <w:bookmarkStart w:id="220" w:name="_Hlk98229124"/>
      <w:r w:rsidRPr="0083251A">
        <w:rPr>
          <w:rFonts w:ascii="Times New Roman" w:hAnsi="Times New Roman" w:cs="Times New Roman"/>
          <w:b/>
          <w:color w:val="000000" w:themeColor="text1"/>
          <w:sz w:val="28"/>
        </w:rPr>
        <w:lastRenderedPageBreak/>
        <w:t>Многокритериальная оценка состояния и устойчивости водных объектов</w:t>
      </w:r>
      <w:bookmarkEnd w:id="218"/>
      <w:bookmarkEnd w:id="219"/>
    </w:p>
    <w:p w14:paraId="1ED763EE" w14:textId="77777777" w:rsidR="00473E53" w:rsidRPr="0083251A" w:rsidRDefault="00473E53" w:rsidP="00B11599">
      <w:pPr>
        <w:pStyle w:val="2"/>
        <w:numPr>
          <w:ilvl w:val="1"/>
          <w:numId w:val="7"/>
        </w:numPr>
        <w:jc w:val="center"/>
        <w:rPr>
          <w:rFonts w:ascii="Times New Roman" w:hAnsi="Times New Roman" w:cs="Times New Roman"/>
          <w:b/>
          <w:color w:val="000000" w:themeColor="text1"/>
          <w:sz w:val="24"/>
        </w:rPr>
      </w:pPr>
      <w:bookmarkStart w:id="221" w:name="_Toc102382250"/>
      <w:bookmarkStart w:id="222" w:name="_Toc103969804"/>
      <w:r w:rsidRPr="0083251A">
        <w:rPr>
          <w:rFonts w:ascii="Times New Roman" w:hAnsi="Times New Roman" w:cs="Times New Roman"/>
          <w:b/>
          <w:color w:val="000000" w:themeColor="text1"/>
          <w:sz w:val="24"/>
        </w:rPr>
        <w:t>Оценка состояния</w:t>
      </w:r>
      <w:bookmarkEnd w:id="221"/>
      <w:bookmarkEnd w:id="222"/>
    </w:p>
    <w:p w14:paraId="48216B7D" w14:textId="25CB318D" w:rsidR="00473E53" w:rsidRPr="00433E37" w:rsidRDefault="00473E53" w:rsidP="00473E53">
      <w:pPr>
        <w:spacing w:line="360" w:lineRule="auto"/>
        <w:ind w:firstLine="851"/>
        <w:jc w:val="both"/>
        <w:rPr>
          <w:rFonts w:ascii="Times New Roman" w:hAnsi="Times New Roman" w:cs="Times New Roman"/>
          <w:sz w:val="24"/>
          <w:szCs w:val="24"/>
        </w:rPr>
      </w:pPr>
      <w:r w:rsidRPr="009541D8">
        <w:rPr>
          <w:rFonts w:ascii="Times New Roman" w:hAnsi="Times New Roman" w:cs="Times New Roman"/>
          <w:sz w:val="24"/>
        </w:rPr>
        <w:t xml:space="preserve">Для   оценки   состояния   озер </w:t>
      </w:r>
      <w:r>
        <w:rPr>
          <w:rFonts w:ascii="Times New Roman" w:hAnsi="Times New Roman" w:cs="Times New Roman"/>
          <w:sz w:val="24"/>
        </w:rPr>
        <w:t xml:space="preserve">полярных регионов </w:t>
      </w:r>
      <w:r w:rsidRPr="009541D8">
        <w:rPr>
          <w:rFonts w:ascii="Times New Roman" w:hAnsi="Times New Roman" w:cs="Times New Roman"/>
          <w:sz w:val="24"/>
        </w:rPr>
        <w:t xml:space="preserve">по   совокупности   параметров   были разработаны     </w:t>
      </w:r>
      <w:proofErr w:type="spellStart"/>
      <w:r w:rsidRPr="009541D8">
        <w:rPr>
          <w:rFonts w:ascii="Times New Roman" w:hAnsi="Times New Roman" w:cs="Times New Roman"/>
          <w:sz w:val="24"/>
        </w:rPr>
        <w:t>квалиметрические</w:t>
      </w:r>
      <w:proofErr w:type="spellEnd"/>
      <w:r w:rsidRPr="009541D8">
        <w:rPr>
          <w:rFonts w:ascii="Times New Roman" w:hAnsi="Times New Roman" w:cs="Times New Roman"/>
          <w:sz w:val="24"/>
        </w:rPr>
        <w:t xml:space="preserve">     шкалы.  Для   построения   шкал   использовались   максимальные и минимальные значения</w:t>
      </w:r>
      <w:r w:rsidR="000E68D5" w:rsidRPr="000E68D5">
        <w:rPr>
          <w:rFonts w:ascii="Times New Roman" w:hAnsi="Times New Roman" w:cs="Times New Roman"/>
          <w:sz w:val="24"/>
        </w:rPr>
        <w:t xml:space="preserve"> </w:t>
      </w:r>
      <w:r w:rsidRPr="009541D8">
        <w:rPr>
          <w:rFonts w:ascii="Times New Roman" w:hAnsi="Times New Roman" w:cs="Times New Roman"/>
          <w:sz w:val="24"/>
        </w:rPr>
        <w:t xml:space="preserve">параметров рассмотренных водоемов. </w:t>
      </w:r>
      <w:r>
        <w:rPr>
          <w:rFonts w:ascii="Times New Roman" w:hAnsi="Times New Roman" w:cs="Times New Roman"/>
          <w:sz w:val="24"/>
          <w:szCs w:val="24"/>
        </w:rPr>
        <w:t>Для выделения классов озер по гидрологическому</w:t>
      </w:r>
      <w:r w:rsidRPr="00921BB0">
        <w:rPr>
          <w:rFonts w:ascii="Times New Roman" w:hAnsi="Times New Roman" w:cs="Times New Roman"/>
          <w:sz w:val="24"/>
          <w:szCs w:val="24"/>
        </w:rPr>
        <w:t xml:space="preserve">, </w:t>
      </w:r>
      <w:r>
        <w:rPr>
          <w:rFonts w:ascii="Times New Roman" w:hAnsi="Times New Roman" w:cs="Times New Roman"/>
          <w:sz w:val="24"/>
          <w:szCs w:val="24"/>
        </w:rPr>
        <w:t>гидробиологическому и гидрохимическому состоянию была проведена фильтрация данных с помощью</w:t>
      </w:r>
      <w:r w:rsidRPr="002B58D9">
        <w:rPr>
          <w:rFonts w:ascii="Times New Roman" w:hAnsi="Times New Roman" w:cs="Times New Roman"/>
          <w:sz w:val="24"/>
          <w:szCs w:val="24"/>
        </w:rPr>
        <w:t xml:space="preserve"> </w:t>
      </w:r>
      <w:r>
        <w:rPr>
          <w:rFonts w:ascii="Times New Roman" w:hAnsi="Times New Roman" w:cs="Times New Roman"/>
          <w:sz w:val="24"/>
          <w:szCs w:val="24"/>
          <w:lang w:val="en-US"/>
        </w:rPr>
        <w:t>Microsoft</w:t>
      </w:r>
      <w:r w:rsidRPr="00644EC6">
        <w:rPr>
          <w:rFonts w:ascii="Times New Roman" w:hAnsi="Times New Roman" w:cs="Times New Roman"/>
          <w:sz w:val="24"/>
          <w:szCs w:val="24"/>
        </w:rPr>
        <w:t xml:space="preserve"> </w:t>
      </w:r>
      <w:r>
        <w:rPr>
          <w:rFonts w:ascii="Times New Roman" w:hAnsi="Times New Roman" w:cs="Times New Roman"/>
          <w:sz w:val="24"/>
          <w:szCs w:val="24"/>
          <w:lang w:val="en-US"/>
        </w:rPr>
        <w:t>Excel</w:t>
      </w:r>
      <w:r w:rsidRPr="00644EC6">
        <w:rPr>
          <w:rFonts w:ascii="Times New Roman" w:hAnsi="Times New Roman" w:cs="Times New Roman"/>
          <w:sz w:val="24"/>
          <w:szCs w:val="24"/>
        </w:rPr>
        <w:t xml:space="preserve">. </w:t>
      </w:r>
      <w:r>
        <w:rPr>
          <w:rFonts w:ascii="Times New Roman" w:hAnsi="Times New Roman" w:cs="Times New Roman"/>
          <w:sz w:val="24"/>
          <w:szCs w:val="24"/>
        </w:rPr>
        <w:t>Границы параметров были определены с помощью экспертной оценки так, чтобы равномерное количество озер попадало во все классы. Таким образом было выделено 3 класса озер.</w:t>
      </w:r>
    </w:p>
    <w:p w14:paraId="452585EF" w14:textId="386409B8" w:rsidR="00473E53" w:rsidRDefault="00473E53" w:rsidP="00473E53">
      <w:pPr>
        <w:spacing w:line="360" w:lineRule="auto"/>
        <w:ind w:firstLine="851"/>
        <w:jc w:val="both"/>
        <w:rPr>
          <w:rFonts w:ascii="Times New Roman" w:hAnsi="Times New Roman" w:cs="Times New Roman"/>
          <w:sz w:val="24"/>
        </w:rPr>
      </w:pPr>
      <w:bookmarkStart w:id="223" w:name="_Hlk104054726"/>
      <w:r>
        <w:rPr>
          <w:rFonts w:ascii="Times New Roman" w:hAnsi="Times New Roman" w:cs="Times New Roman"/>
          <w:sz w:val="24"/>
        </w:rPr>
        <w:t xml:space="preserve">Для оценки </w:t>
      </w:r>
      <w:r w:rsidRPr="00921BB0">
        <w:rPr>
          <w:rFonts w:ascii="Times New Roman" w:hAnsi="Times New Roman" w:cs="Times New Roman"/>
          <w:b/>
          <w:sz w:val="24"/>
        </w:rPr>
        <w:t xml:space="preserve">гидрологического </w:t>
      </w:r>
      <w:r>
        <w:rPr>
          <w:rFonts w:ascii="Times New Roman" w:hAnsi="Times New Roman" w:cs="Times New Roman"/>
          <w:sz w:val="24"/>
        </w:rPr>
        <w:t>состояния были использованы следующие параметры: глубина и площадь</w:t>
      </w:r>
      <w:r w:rsidR="003907AB">
        <w:rPr>
          <w:rFonts w:ascii="Times New Roman" w:hAnsi="Times New Roman" w:cs="Times New Roman"/>
          <w:sz w:val="24"/>
        </w:rPr>
        <w:t xml:space="preserve"> водной</w:t>
      </w:r>
      <w:r w:rsidR="00FA1DA7" w:rsidRPr="00FA1DA7">
        <w:rPr>
          <w:rFonts w:ascii="Times New Roman" w:hAnsi="Times New Roman" w:cs="Times New Roman"/>
          <w:sz w:val="24"/>
        </w:rPr>
        <w:t xml:space="preserve"> </w:t>
      </w:r>
      <w:r w:rsidR="00FA1DA7">
        <w:rPr>
          <w:rFonts w:ascii="Times New Roman" w:hAnsi="Times New Roman" w:cs="Times New Roman"/>
          <w:sz w:val="24"/>
        </w:rPr>
        <w:t>поверхности</w:t>
      </w:r>
      <w:r>
        <w:rPr>
          <w:rFonts w:ascii="Times New Roman" w:hAnsi="Times New Roman" w:cs="Times New Roman"/>
          <w:sz w:val="24"/>
        </w:rPr>
        <w:t xml:space="preserve"> озера</w:t>
      </w:r>
      <w:r w:rsidRPr="004247A2">
        <w:rPr>
          <w:rFonts w:ascii="Times New Roman" w:hAnsi="Times New Roman" w:cs="Times New Roman"/>
          <w:sz w:val="24"/>
        </w:rPr>
        <w:t>,</w:t>
      </w:r>
      <w:r>
        <w:rPr>
          <w:rFonts w:ascii="Times New Roman" w:hAnsi="Times New Roman" w:cs="Times New Roman"/>
          <w:sz w:val="24"/>
        </w:rPr>
        <w:t xml:space="preserve"> температура воды. </w:t>
      </w:r>
      <w:r w:rsidRPr="009541D8">
        <w:rPr>
          <w:rFonts w:ascii="Times New Roman" w:hAnsi="Times New Roman" w:cs="Times New Roman"/>
          <w:sz w:val="24"/>
        </w:rPr>
        <w:t xml:space="preserve">Они </w:t>
      </w:r>
      <w:r w:rsidR="007844B7">
        <w:rPr>
          <w:rFonts w:ascii="Times New Roman" w:hAnsi="Times New Roman" w:cs="Times New Roman"/>
          <w:sz w:val="24"/>
        </w:rPr>
        <w:t>приведен</w:t>
      </w:r>
      <w:r w:rsidRPr="009541D8">
        <w:rPr>
          <w:rFonts w:ascii="Times New Roman" w:hAnsi="Times New Roman" w:cs="Times New Roman"/>
          <w:sz w:val="24"/>
        </w:rPr>
        <w:t>ы в таблиц</w:t>
      </w:r>
      <w:r>
        <w:rPr>
          <w:rFonts w:ascii="Times New Roman" w:hAnsi="Times New Roman" w:cs="Times New Roman"/>
          <w:sz w:val="24"/>
        </w:rPr>
        <w:t>е</w:t>
      </w:r>
      <w:r w:rsidRPr="009541D8">
        <w:rPr>
          <w:rFonts w:ascii="Times New Roman" w:hAnsi="Times New Roman" w:cs="Times New Roman"/>
          <w:sz w:val="24"/>
        </w:rPr>
        <w:t xml:space="preserve"> ниже.</w:t>
      </w:r>
    </w:p>
    <w:bookmarkEnd w:id="223"/>
    <w:p w14:paraId="4B8FEE67" w14:textId="77777777" w:rsidR="00473E53" w:rsidRPr="009541D8" w:rsidRDefault="00473E53" w:rsidP="00422364">
      <w:pPr>
        <w:spacing w:after="0" w:line="360" w:lineRule="auto"/>
        <w:jc w:val="both"/>
        <w:rPr>
          <w:rFonts w:ascii="Times New Roman" w:hAnsi="Times New Roman" w:cs="Times New Roman"/>
          <w:sz w:val="24"/>
        </w:rPr>
      </w:pPr>
      <w:r>
        <w:rPr>
          <w:rFonts w:ascii="Times New Roman" w:hAnsi="Times New Roman" w:cs="Times New Roman"/>
          <w:sz w:val="24"/>
        </w:rPr>
        <w:t>Таблица 2. Показатели гидрологического состояния</w:t>
      </w:r>
    </w:p>
    <w:tbl>
      <w:tblPr>
        <w:tblW w:w="9781" w:type="dxa"/>
        <w:tblInd w:w="-5" w:type="dxa"/>
        <w:tblLook w:val="04A0" w:firstRow="1" w:lastRow="0" w:firstColumn="1" w:lastColumn="0" w:noHBand="0" w:noVBand="1"/>
      </w:tblPr>
      <w:tblGrid>
        <w:gridCol w:w="2268"/>
        <w:gridCol w:w="1276"/>
        <w:gridCol w:w="1134"/>
        <w:gridCol w:w="1418"/>
        <w:gridCol w:w="1417"/>
        <w:gridCol w:w="1276"/>
        <w:gridCol w:w="992"/>
      </w:tblGrid>
      <w:tr w:rsidR="009727A2" w:rsidRPr="009727A2" w14:paraId="07E1532D" w14:textId="77777777" w:rsidTr="006D597D">
        <w:trPr>
          <w:trHeight w:val="122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20"/>
          <w:p w14:paraId="33101750" w14:textId="77777777" w:rsidR="006D597D" w:rsidRDefault="009727A2" w:rsidP="009727A2">
            <w:pPr>
              <w:spacing w:after="0" w:line="240" w:lineRule="auto"/>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 xml:space="preserve">Класс состояния            </w:t>
            </w:r>
          </w:p>
          <w:p w14:paraId="6A183527" w14:textId="77777777" w:rsidR="006D597D" w:rsidRDefault="006D597D" w:rsidP="009727A2">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14:paraId="6C83FFBB" w14:textId="3DBC019E" w:rsidR="009727A2" w:rsidRPr="009727A2" w:rsidRDefault="006D597D" w:rsidP="006D597D">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9727A2" w:rsidRPr="009727A2">
              <w:rPr>
                <w:rFonts w:ascii="Times New Roman" w:eastAsia="Times New Roman" w:hAnsi="Times New Roman" w:cs="Times New Roman"/>
                <w:b/>
                <w:bCs/>
                <w:color w:val="000000"/>
                <w:sz w:val="24"/>
                <w:szCs w:val="24"/>
                <w:lang w:eastAsia="ru-RU"/>
              </w:rPr>
              <w:t xml:space="preserve">параметры   </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F6889F" w14:textId="77777777" w:rsidR="009727A2" w:rsidRPr="009727A2" w:rsidRDefault="009727A2" w:rsidP="009727A2">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I</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E3ED96" w14:textId="77777777" w:rsidR="009727A2" w:rsidRPr="009727A2" w:rsidRDefault="009727A2" w:rsidP="009727A2">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II</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E8BAE" w14:textId="77777777" w:rsidR="009727A2" w:rsidRPr="009727A2" w:rsidRDefault="009727A2" w:rsidP="009727A2">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III</w:t>
            </w:r>
          </w:p>
        </w:tc>
      </w:tr>
      <w:tr w:rsidR="009727A2" w:rsidRPr="009727A2" w14:paraId="2451FC00" w14:textId="77777777" w:rsidTr="006D597D">
        <w:trPr>
          <w:trHeight w:val="9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A40AB54" w14:textId="77777777" w:rsidR="009727A2" w:rsidRPr="009727A2" w:rsidRDefault="009727A2" w:rsidP="009727A2">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Температура воды, °C</w:t>
            </w:r>
          </w:p>
        </w:tc>
        <w:tc>
          <w:tcPr>
            <w:tcW w:w="1276" w:type="dxa"/>
            <w:tcBorders>
              <w:top w:val="nil"/>
              <w:left w:val="nil"/>
              <w:bottom w:val="single" w:sz="4" w:space="0" w:color="auto"/>
              <w:right w:val="single" w:sz="4" w:space="0" w:color="auto"/>
            </w:tcBorders>
            <w:shd w:val="clear" w:color="auto" w:fill="auto"/>
            <w:noWrap/>
            <w:vAlign w:val="center"/>
            <w:hideMark/>
          </w:tcPr>
          <w:p w14:paraId="4DF9A861"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18.3</w:t>
            </w:r>
          </w:p>
        </w:tc>
        <w:tc>
          <w:tcPr>
            <w:tcW w:w="1134" w:type="dxa"/>
            <w:tcBorders>
              <w:top w:val="nil"/>
              <w:left w:val="nil"/>
              <w:bottom w:val="single" w:sz="4" w:space="0" w:color="auto"/>
              <w:right w:val="single" w:sz="4" w:space="0" w:color="auto"/>
            </w:tcBorders>
            <w:shd w:val="clear" w:color="auto" w:fill="auto"/>
            <w:noWrap/>
            <w:vAlign w:val="center"/>
            <w:hideMark/>
          </w:tcPr>
          <w:p w14:paraId="7DBD7C88"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95F71CD"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12</w:t>
            </w:r>
          </w:p>
        </w:tc>
        <w:tc>
          <w:tcPr>
            <w:tcW w:w="1417" w:type="dxa"/>
            <w:tcBorders>
              <w:top w:val="nil"/>
              <w:left w:val="nil"/>
              <w:bottom w:val="single" w:sz="4" w:space="0" w:color="auto"/>
              <w:right w:val="single" w:sz="4" w:space="0" w:color="auto"/>
            </w:tcBorders>
            <w:shd w:val="clear" w:color="auto" w:fill="auto"/>
            <w:noWrap/>
            <w:vAlign w:val="center"/>
            <w:hideMark/>
          </w:tcPr>
          <w:p w14:paraId="0D9DC42E"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5</w:t>
            </w:r>
          </w:p>
        </w:tc>
        <w:tc>
          <w:tcPr>
            <w:tcW w:w="1276" w:type="dxa"/>
            <w:tcBorders>
              <w:top w:val="nil"/>
              <w:left w:val="nil"/>
              <w:bottom w:val="single" w:sz="4" w:space="0" w:color="auto"/>
              <w:right w:val="single" w:sz="4" w:space="0" w:color="auto"/>
            </w:tcBorders>
            <w:shd w:val="clear" w:color="auto" w:fill="auto"/>
            <w:noWrap/>
            <w:vAlign w:val="center"/>
            <w:hideMark/>
          </w:tcPr>
          <w:p w14:paraId="787BD21A"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noWrap/>
            <w:vAlign w:val="center"/>
            <w:hideMark/>
          </w:tcPr>
          <w:p w14:paraId="413834E5"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0.1</w:t>
            </w:r>
          </w:p>
        </w:tc>
      </w:tr>
      <w:tr w:rsidR="009727A2" w:rsidRPr="009727A2" w14:paraId="50573ACA" w14:textId="77777777" w:rsidTr="006D597D">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83D586C" w14:textId="77777777" w:rsidR="009727A2" w:rsidRPr="009727A2" w:rsidRDefault="009727A2" w:rsidP="009727A2">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Глубина, м</w:t>
            </w:r>
          </w:p>
        </w:tc>
        <w:tc>
          <w:tcPr>
            <w:tcW w:w="1276" w:type="dxa"/>
            <w:tcBorders>
              <w:top w:val="nil"/>
              <w:left w:val="nil"/>
              <w:bottom w:val="single" w:sz="4" w:space="0" w:color="auto"/>
              <w:right w:val="single" w:sz="4" w:space="0" w:color="auto"/>
            </w:tcBorders>
            <w:shd w:val="clear" w:color="auto" w:fill="auto"/>
            <w:vAlign w:val="center"/>
            <w:hideMark/>
          </w:tcPr>
          <w:p w14:paraId="647631ED"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25663355"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4</w:t>
            </w:r>
          </w:p>
        </w:tc>
        <w:tc>
          <w:tcPr>
            <w:tcW w:w="1418" w:type="dxa"/>
            <w:tcBorders>
              <w:top w:val="nil"/>
              <w:left w:val="nil"/>
              <w:bottom w:val="single" w:sz="4" w:space="0" w:color="auto"/>
              <w:right w:val="single" w:sz="4" w:space="0" w:color="auto"/>
            </w:tcBorders>
            <w:shd w:val="clear" w:color="auto" w:fill="auto"/>
            <w:noWrap/>
            <w:vAlign w:val="center"/>
            <w:hideMark/>
          </w:tcPr>
          <w:p w14:paraId="5CCBFC60"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5</w:t>
            </w:r>
          </w:p>
        </w:tc>
        <w:tc>
          <w:tcPr>
            <w:tcW w:w="1417" w:type="dxa"/>
            <w:tcBorders>
              <w:top w:val="nil"/>
              <w:left w:val="nil"/>
              <w:bottom w:val="single" w:sz="4" w:space="0" w:color="auto"/>
              <w:right w:val="single" w:sz="4" w:space="0" w:color="auto"/>
            </w:tcBorders>
            <w:shd w:val="clear" w:color="auto" w:fill="auto"/>
            <w:noWrap/>
            <w:vAlign w:val="center"/>
            <w:hideMark/>
          </w:tcPr>
          <w:p w14:paraId="189DC711"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10</w:t>
            </w:r>
          </w:p>
        </w:tc>
        <w:tc>
          <w:tcPr>
            <w:tcW w:w="1276" w:type="dxa"/>
            <w:tcBorders>
              <w:top w:val="nil"/>
              <w:left w:val="nil"/>
              <w:bottom w:val="single" w:sz="4" w:space="0" w:color="auto"/>
              <w:right w:val="single" w:sz="4" w:space="0" w:color="auto"/>
            </w:tcBorders>
            <w:shd w:val="clear" w:color="auto" w:fill="auto"/>
            <w:noWrap/>
            <w:vAlign w:val="center"/>
            <w:hideMark/>
          </w:tcPr>
          <w:p w14:paraId="77EAA8FF"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11</w:t>
            </w:r>
          </w:p>
        </w:tc>
        <w:tc>
          <w:tcPr>
            <w:tcW w:w="992" w:type="dxa"/>
            <w:tcBorders>
              <w:top w:val="nil"/>
              <w:left w:val="nil"/>
              <w:bottom w:val="single" w:sz="4" w:space="0" w:color="auto"/>
              <w:right w:val="single" w:sz="4" w:space="0" w:color="auto"/>
            </w:tcBorders>
            <w:shd w:val="clear" w:color="auto" w:fill="auto"/>
            <w:noWrap/>
            <w:vAlign w:val="center"/>
            <w:hideMark/>
          </w:tcPr>
          <w:p w14:paraId="006225F8" w14:textId="777777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20</w:t>
            </w:r>
          </w:p>
        </w:tc>
      </w:tr>
      <w:tr w:rsidR="009727A2" w:rsidRPr="009727A2" w14:paraId="5135F992" w14:textId="77777777" w:rsidTr="006D597D">
        <w:trPr>
          <w:trHeight w:val="37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D772ADB" w14:textId="77777777" w:rsidR="009727A2" w:rsidRPr="009727A2" w:rsidRDefault="009727A2" w:rsidP="009727A2">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Площадь, км</w:t>
            </w:r>
            <w:r w:rsidRPr="009727A2">
              <w:rPr>
                <w:rFonts w:ascii="Times New Roman" w:eastAsia="Times New Roman" w:hAnsi="Times New Roman" w:cs="Times New Roman"/>
                <w:b/>
                <w:bCs/>
                <w:color w:val="000000"/>
                <w:sz w:val="24"/>
                <w:szCs w:val="24"/>
                <w:vertAlign w:val="superscript"/>
                <w:lang w:eastAsia="ru-RU"/>
              </w:rPr>
              <w:t>2</w:t>
            </w:r>
          </w:p>
        </w:tc>
        <w:tc>
          <w:tcPr>
            <w:tcW w:w="1276" w:type="dxa"/>
            <w:tcBorders>
              <w:top w:val="nil"/>
              <w:left w:val="nil"/>
              <w:bottom w:val="single" w:sz="4" w:space="0" w:color="auto"/>
              <w:right w:val="single" w:sz="4" w:space="0" w:color="auto"/>
            </w:tcBorders>
            <w:shd w:val="clear" w:color="auto" w:fill="auto"/>
            <w:noWrap/>
            <w:vAlign w:val="center"/>
            <w:hideMark/>
          </w:tcPr>
          <w:p w14:paraId="1FB3E2C3" w14:textId="093B4F57" w:rsidR="009727A2" w:rsidRPr="009727A2" w:rsidRDefault="0079302D" w:rsidP="009727A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r w:rsidRPr="0079302D">
              <w:rPr>
                <w:rFonts w:ascii="Times New Roman" w:eastAsia="Times New Roman" w:hAnsi="Times New Roman" w:cs="Times New Roman"/>
                <w:color w:val="000000"/>
                <w:sz w:val="24"/>
                <w:szCs w:val="24"/>
                <w:vertAlign w:val="superscript"/>
                <w:lang w:eastAsia="ru-RU"/>
              </w:rPr>
              <w:t>-5</w:t>
            </w:r>
          </w:p>
        </w:tc>
        <w:tc>
          <w:tcPr>
            <w:tcW w:w="1134" w:type="dxa"/>
            <w:tcBorders>
              <w:top w:val="nil"/>
              <w:left w:val="nil"/>
              <w:bottom w:val="single" w:sz="4" w:space="0" w:color="auto"/>
              <w:right w:val="single" w:sz="4" w:space="0" w:color="auto"/>
            </w:tcBorders>
            <w:shd w:val="clear" w:color="auto" w:fill="auto"/>
            <w:noWrap/>
            <w:vAlign w:val="center"/>
            <w:hideMark/>
          </w:tcPr>
          <w:p w14:paraId="530F0617" w14:textId="71551177"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8</w:t>
            </w:r>
            <w:r w:rsidR="0079302D">
              <w:rPr>
                <w:rFonts w:ascii="Times New Roman" w:eastAsia="Times New Roman" w:hAnsi="Times New Roman" w:cs="Times New Roman"/>
                <w:color w:val="000000"/>
                <w:sz w:val="24"/>
                <w:szCs w:val="24"/>
                <w:lang w:eastAsia="ru-RU"/>
              </w:rPr>
              <w:t>*10</w:t>
            </w:r>
            <w:r w:rsidR="0079302D" w:rsidRPr="0079302D">
              <w:rPr>
                <w:rFonts w:ascii="Times New Roman" w:eastAsia="Times New Roman" w:hAnsi="Times New Roman" w:cs="Times New Roman"/>
                <w:color w:val="000000"/>
                <w:sz w:val="24"/>
                <w:szCs w:val="24"/>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14:paraId="0269837D" w14:textId="5424CFD6" w:rsidR="009727A2" w:rsidRPr="009727A2" w:rsidRDefault="0079302D" w:rsidP="009727A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9*10</w:t>
            </w:r>
            <w:r w:rsidRPr="0079302D">
              <w:rPr>
                <w:rFonts w:ascii="Times New Roman" w:eastAsia="Times New Roman" w:hAnsi="Times New Roman" w:cs="Times New Roman"/>
                <w:color w:val="000000"/>
                <w:sz w:val="24"/>
                <w:szCs w:val="24"/>
                <w:vertAlign w:val="superscript"/>
                <w:lang w:eastAsia="ru-RU"/>
              </w:rPr>
              <w:t>-3</w:t>
            </w:r>
          </w:p>
        </w:tc>
        <w:tc>
          <w:tcPr>
            <w:tcW w:w="1417" w:type="dxa"/>
            <w:tcBorders>
              <w:top w:val="nil"/>
              <w:left w:val="nil"/>
              <w:bottom w:val="single" w:sz="4" w:space="0" w:color="auto"/>
              <w:right w:val="single" w:sz="4" w:space="0" w:color="auto"/>
            </w:tcBorders>
            <w:shd w:val="clear" w:color="auto" w:fill="auto"/>
            <w:noWrap/>
            <w:vAlign w:val="center"/>
            <w:hideMark/>
          </w:tcPr>
          <w:p w14:paraId="24E611CD" w14:textId="6DD4041C" w:rsidR="009727A2" w:rsidRPr="009727A2" w:rsidRDefault="0079302D" w:rsidP="009727A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30*10</w:t>
            </w:r>
            <w:r w:rsidRPr="0079302D">
              <w:rPr>
                <w:rFonts w:ascii="Times New Roman" w:eastAsia="Times New Roman" w:hAnsi="Times New Roman" w:cs="Times New Roman"/>
                <w:color w:val="000000"/>
                <w:sz w:val="24"/>
                <w:szCs w:val="24"/>
                <w:vertAlign w:val="superscript"/>
                <w:lang w:eastAsia="ru-RU"/>
              </w:rPr>
              <w:t>-3</w:t>
            </w:r>
          </w:p>
        </w:tc>
        <w:tc>
          <w:tcPr>
            <w:tcW w:w="1276" w:type="dxa"/>
            <w:tcBorders>
              <w:top w:val="nil"/>
              <w:left w:val="nil"/>
              <w:bottom w:val="single" w:sz="4" w:space="0" w:color="auto"/>
              <w:right w:val="single" w:sz="4" w:space="0" w:color="auto"/>
            </w:tcBorders>
            <w:shd w:val="clear" w:color="auto" w:fill="auto"/>
            <w:noWrap/>
            <w:vAlign w:val="center"/>
            <w:hideMark/>
          </w:tcPr>
          <w:p w14:paraId="2945B294" w14:textId="58741EF3"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31</w:t>
            </w:r>
            <w:r w:rsidR="0079302D">
              <w:rPr>
                <w:rFonts w:ascii="Times New Roman" w:eastAsia="Times New Roman" w:hAnsi="Times New Roman" w:cs="Times New Roman"/>
                <w:color w:val="000000"/>
                <w:sz w:val="24"/>
                <w:szCs w:val="24"/>
                <w:lang w:eastAsia="ru-RU"/>
              </w:rPr>
              <w:t>*10</w:t>
            </w:r>
            <w:r w:rsidR="0079302D" w:rsidRPr="0079302D">
              <w:rPr>
                <w:rFonts w:ascii="Times New Roman" w:eastAsia="Times New Roman" w:hAnsi="Times New Roman" w:cs="Times New Roman"/>
                <w:color w:val="000000"/>
                <w:sz w:val="24"/>
                <w:szCs w:val="24"/>
                <w:vertAlign w:val="superscript"/>
                <w:lang w:eastAsia="ru-RU"/>
              </w:rPr>
              <w:t>-3</w:t>
            </w:r>
          </w:p>
        </w:tc>
        <w:tc>
          <w:tcPr>
            <w:tcW w:w="992" w:type="dxa"/>
            <w:tcBorders>
              <w:top w:val="nil"/>
              <w:left w:val="nil"/>
              <w:bottom w:val="single" w:sz="4" w:space="0" w:color="auto"/>
              <w:right w:val="single" w:sz="4" w:space="0" w:color="auto"/>
            </w:tcBorders>
            <w:shd w:val="clear" w:color="auto" w:fill="auto"/>
            <w:noWrap/>
            <w:vAlign w:val="center"/>
            <w:hideMark/>
          </w:tcPr>
          <w:p w14:paraId="71E09EB8" w14:textId="4FE7CEE9" w:rsidR="009727A2" w:rsidRPr="009727A2" w:rsidRDefault="009727A2" w:rsidP="009727A2">
            <w:pPr>
              <w:spacing w:after="0" w:line="240" w:lineRule="auto"/>
              <w:jc w:val="center"/>
              <w:rPr>
                <w:rFonts w:ascii="Times New Roman" w:eastAsia="Times New Roman" w:hAnsi="Times New Roman" w:cs="Times New Roman"/>
                <w:color w:val="000000"/>
                <w:sz w:val="24"/>
                <w:szCs w:val="24"/>
                <w:lang w:eastAsia="ru-RU"/>
              </w:rPr>
            </w:pPr>
            <w:r w:rsidRPr="009727A2">
              <w:rPr>
                <w:rFonts w:ascii="Times New Roman" w:eastAsia="Times New Roman" w:hAnsi="Times New Roman" w:cs="Times New Roman"/>
                <w:color w:val="000000"/>
                <w:sz w:val="24"/>
                <w:szCs w:val="24"/>
                <w:lang w:eastAsia="ru-RU"/>
              </w:rPr>
              <w:t>95</w:t>
            </w:r>
            <w:r w:rsidR="0079302D">
              <w:rPr>
                <w:rFonts w:ascii="Times New Roman" w:eastAsia="Times New Roman" w:hAnsi="Times New Roman" w:cs="Times New Roman"/>
                <w:color w:val="000000"/>
                <w:sz w:val="24"/>
                <w:szCs w:val="24"/>
                <w:lang w:eastAsia="ru-RU"/>
              </w:rPr>
              <w:t>*10</w:t>
            </w:r>
            <w:r w:rsidR="0079302D" w:rsidRPr="0079302D">
              <w:rPr>
                <w:rFonts w:ascii="Times New Roman" w:eastAsia="Times New Roman" w:hAnsi="Times New Roman" w:cs="Times New Roman"/>
                <w:color w:val="000000"/>
                <w:sz w:val="24"/>
                <w:szCs w:val="24"/>
                <w:vertAlign w:val="superscript"/>
                <w:lang w:eastAsia="ru-RU"/>
              </w:rPr>
              <w:t>-3</w:t>
            </w:r>
          </w:p>
        </w:tc>
      </w:tr>
    </w:tbl>
    <w:p w14:paraId="6BB9B151" w14:textId="2614010D" w:rsidR="00473E53" w:rsidRDefault="00473E53" w:rsidP="00473E53">
      <w:pPr>
        <w:spacing w:line="360" w:lineRule="auto"/>
      </w:pPr>
    </w:p>
    <w:p w14:paraId="4DD470B4" w14:textId="77777777" w:rsidR="00473E53" w:rsidRPr="00921BB0" w:rsidRDefault="00473E53" w:rsidP="00473E53">
      <w:pPr>
        <w:spacing w:line="360" w:lineRule="auto"/>
        <w:jc w:val="both"/>
        <w:rPr>
          <w:rFonts w:ascii="Times New Roman" w:hAnsi="Times New Roman" w:cs="Times New Roman"/>
          <w:sz w:val="24"/>
        </w:rPr>
      </w:pPr>
      <w:r w:rsidRPr="00921BB0">
        <w:rPr>
          <w:rFonts w:ascii="Times New Roman" w:hAnsi="Times New Roman" w:cs="Times New Roman"/>
          <w:sz w:val="24"/>
        </w:rPr>
        <w:t>Таким образом</w:t>
      </w:r>
      <w:r>
        <w:rPr>
          <w:rFonts w:ascii="Times New Roman" w:hAnsi="Times New Roman" w:cs="Times New Roman"/>
          <w:sz w:val="24"/>
        </w:rPr>
        <w:t>, получается следующее разделение:</w:t>
      </w:r>
    </w:p>
    <w:p w14:paraId="69F48207" w14:textId="77777777" w:rsidR="00473E53" w:rsidRDefault="00473E53" w:rsidP="00473E53">
      <w:pPr>
        <w:spacing w:line="360" w:lineRule="auto"/>
        <w:jc w:val="both"/>
        <w:rPr>
          <w:rFonts w:ascii="Times New Roman" w:hAnsi="Times New Roman" w:cs="Times New Roman"/>
          <w:sz w:val="24"/>
        </w:rPr>
      </w:pPr>
      <w:r w:rsidRPr="00B16C70">
        <w:rPr>
          <w:rFonts w:ascii="Times New Roman" w:hAnsi="Times New Roman" w:cs="Times New Roman"/>
          <w:b/>
          <w:sz w:val="24"/>
        </w:rPr>
        <w:t>К первому классу</w:t>
      </w:r>
      <w:r w:rsidRPr="00721148">
        <w:rPr>
          <w:rFonts w:ascii="Times New Roman" w:hAnsi="Times New Roman" w:cs="Times New Roman"/>
          <w:sz w:val="24"/>
        </w:rPr>
        <w:t xml:space="preserve"> </w:t>
      </w:r>
      <w:r>
        <w:rPr>
          <w:rFonts w:ascii="Times New Roman" w:hAnsi="Times New Roman" w:cs="Times New Roman"/>
          <w:sz w:val="24"/>
        </w:rPr>
        <w:t xml:space="preserve">гидрологического состояния </w:t>
      </w:r>
      <w:r w:rsidRPr="00721148">
        <w:rPr>
          <w:rFonts w:ascii="Times New Roman" w:hAnsi="Times New Roman" w:cs="Times New Roman"/>
          <w:sz w:val="24"/>
        </w:rPr>
        <w:t xml:space="preserve">относятся </w:t>
      </w:r>
      <w:r>
        <w:rPr>
          <w:rFonts w:ascii="Times New Roman" w:hAnsi="Times New Roman" w:cs="Times New Roman"/>
          <w:sz w:val="24"/>
        </w:rPr>
        <w:t>небольшие по площади неглубокие хорошо прогреваемые озёра.</w:t>
      </w:r>
    </w:p>
    <w:p w14:paraId="642D422C" w14:textId="77777777" w:rsidR="00473E53" w:rsidRDefault="00473E53" w:rsidP="00473E53">
      <w:pPr>
        <w:spacing w:line="360" w:lineRule="auto"/>
        <w:jc w:val="both"/>
        <w:rPr>
          <w:rFonts w:ascii="Times New Roman" w:hAnsi="Times New Roman" w:cs="Times New Roman"/>
          <w:sz w:val="24"/>
        </w:rPr>
      </w:pPr>
      <w:r w:rsidRPr="00B16C70">
        <w:rPr>
          <w:rFonts w:ascii="Times New Roman" w:hAnsi="Times New Roman" w:cs="Times New Roman"/>
          <w:b/>
          <w:sz w:val="24"/>
        </w:rPr>
        <w:t>Ко второму классу</w:t>
      </w:r>
      <w:r>
        <w:rPr>
          <w:rFonts w:ascii="Times New Roman" w:hAnsi="Times New Roman" w:cs="Times New Roman"/>
          <w:sz w:val="24"/>
        </w:rPr>
        <w:t xml:space="preserve"> гидрологического состояния относятся более крупные и глубокие озёра.</w:t>
      </w:r>
    </w:p>
    <w:p w14:paraId="375086F3" w14:textId="77777777" w:rsidR="00473E53" w:rsidRDefault="00473E53" w:rsidP="00473E53">
      <w:pPr>
        <w:spacing w:line="360" w:lineRule="auto"/>
        <w:jc w:val="both"/>
        <w:rPr>
          <w:rFonts w:ascii="Times New Roman" w:hAnsi="Times New Roman" w:cs="Times New Roman"/>
          <w:sz w:val="24"/>
        </w:rPr>
      </w:pPr>
      <w:r w:rsidRPr="00B16C70">
        <w:rPr>
          <w:rFonts w:ascii="Times New Roman" w:hAnsi="Times New Roman" w:cs="Times New Roman"/>
          <w:b/>
          <w:sz w:val="24"/>
        </w:rPr>
        <w:t>К третьему классу</w:t>
      </w:r>
      <w:r>
        <w:rPr>
          <w:rFonts w:ascii="Times New Roman" w:hAnsi="Times New Roman" w:cs="Times New Roman"/>
          <w:sz w:val="24"/>
        </w:rPr>
        <w:t xml:space="preserve"> гидрологического состояния относятся глубокие большие по площади озёра, которые плохо прогреваются.</w:t>
      </w:r>
    </w:p>
    <w:p w14:paraId="5F035779" w14:textId="6A2F8D15" w:rsidR="00473E53" w:rsidRDefault="00473E53" w:rsidP="00A8229F">
      <w:pPr>
        <w:spacing w:line="360" w:lineRule="auto"/>
        <w:ind w:firstLine="709"/>
        <w:jc w:val="both"/>
        <w:rPr>
          <w:rFonts w:ascii="Times New Roman" w:hAnsi="Times New Roman" w:cs="Times New Roman"/>
          <w:sz w:val="24"/>
        </w:rPr>
      </w:pPr>
      <w:bookmarkStart w:id="224" w:name="_Hlk104054769"/>
      <w:r w:rsidRPr="007F63B7">
        <w:rPr>
          <w:rFonts w:ascii="Times New Roman" w:hAnsi="Times New Roman" w:cs="Times New Roman"/>
          <w:sz w:val="24"/>
        </w:rPr>
        <w:t xml:space="preserve">В качестве </w:t>
      </w:r>
      <w:r w:rsidRPr="00921BB0">
        <w:rPr>
          <w:rFonts w:ascii="Times New Roman" w:hAnsi="Times New Roman" w:cs="Times New Roman"/>
          <w:b/>
          <w:sz w:val="24"/>
        </w:rPr>
        <w:t>гидрохимических параметров</w:t>
      </w:r>
      <w:r w:rsidRPr="007F63B7">
        <w:rPr>
          <w:rFonts w:ascii="Times New Roman" w:hAnsi="Times New Roman" w:cs="Times New Roman"/>
          <w:sz w:val="24"/>
        </w:rPr>
        <w:t xml:space="preserve"> были выбраны электропроводность</w:t>
      </w:r>
      <w:r>
        <w:rPr>
          <w:rFonts w:ascii="Times New Roman" w:hAnsi="Times New Roman" w:cs="Times New Roman"/>
          <w:sz w:val="24"/>
        </w:rPr>
        <w:t xml:space="preserve">, </w:t>
      </w:r>
      <w:r w:rsidRPr="007F63B7">
        <w:rPr>
          <w:rFonts w:ascii="Times New Roman" w:hAnsi="Times New Roman" w:cs="Times New Roman"/>
          <w:sz w:val="24"/>
        </w:rPr>
        <w:t>водородный показатель, генетические коэффициенты, показывающие соотношения между главными ионами (</w:t>
      </w:r>
      <w:proofErr w:type="spellStart"/>
      <w:r w:rsidRPr="007F63B7">
        <w:rPr>
          <w:rFonts w:ascii="Times New Roman" w:hAnsi="Times New Roman" w:cs="Times New Roman"/>
          <w:sz w:val="24"/>
        </w:rPr>
        <w:t>Nа</w:t>
      </w:r>
      <w:proofErr w:type="spellEnd"/>
      <w:r w:rsidRPr="007F63B7">
        <w:rPr>
          <w:rFonts w:ascii="Times New Roman" w:hAnsi="Times New Roman" w:cs="Times New Roman"/>
          <w:sz w:val="24"/>
        </w:rPr>
        <w:t>/</w:t>
      </w:r>
      <w:proofErr w:type="spellStart"/>
      <w:r w:rsidRPr="007F63B7">
        <w:rPr>
          <w:rFonts w:ascii="Times New Roman" w:hAnsi="Times New Roman" w:cs="Times New Roman"/>
          <w:sz w:val="24"/>
        </w:rPr>
        <w:t>Сl</w:t>
      </w:r>
      <w:proofErr w:type="spellEnd"/>
      <w:r w:rsidRPr="007F63B7">
        <w:rPr>
          <w:rFonts w:ascii="Times New Roman" w:hAnsi="Times New Roman" w:cs="Times New Roman"/>
          <w:sz w:val="24"/>
        </w:rPr>
        <w:t xml:space="preserve">, </w:t>
      </w:r>
      <w:proofErr w:type="spellStart"/>
      <w:r w:rsidRPr="007F63B7">
        <w:rPr>
          <w:rFonts w:ascii="Times New Roman" w:hAnsi="Times New Roman" w:cs="Times New Roman"/>
          <w:sz w:val="24"/>
        </w:rPr>
        <w:t>Cl</w:t>
      </w:r>
      <w:proofErr w:type="spellEnd"/>
      <w:r w:rsidRPr="007F63B7">
        <w:rPr>
          <w:rFonts w:ascii="Times New Roman" w:hAnsi="Times New Roman" w:cs="Times New Roman"/>
          <w:sz w:val="24"/>
        </w:rPr>
        <w:t>/SО4,</w:t>
      </w:r>
      <w:r>
        <w:rPr>
          <w:rFonts w:ascii="Times New Roman" w:hAnsi="Times New Roman" w:cs="Times New Roman"/>
          <w:sz w:val="24"/>
        </w:rPr>
        <w:t xml:space="preserve"> </w:t>
      </w:r>
      <w:proofErr w:type="spellStart"/>
      <w:r w:rsidRPr="007F63B7">
        <w:rPr>
          <w:rFonts w:ascii="Times New Roman" w:hAnsi="Times New Roman" w:cs="Times New Roman"/>
          <w:sz w:val="24"/>
        </w:rPr>
        <w:t>Nа</w:t>
      </w:r>
      <w:proofErr w:type="spellEnd"/>
      <w:r w:rsidRPr="007F63B7">
        <w:rPr>
          <w:rFonts w:ascii="Times New Roman" w:hAnsi="Times New Roman" w:cs="Times New Roman"/>
          <w:sz w:val="24"/>
        </w:rPr>
        <w:t xml:space="preserve">/К, </w:t>
      </w:r>
      <w:proofErr w:type="spellStart"/>
      <w:r w:rsidRPr="007F63B7">
        <w:rPr>
          <w:rFonts w:ascii="Times New Roman" w:hAnsi="Times New Roman" w:cs="Times New Roman"/>
          <w:sz w:val="24"/>
        </w:rPr>
        <w:t>Са</w:t>
      </w:r>
      <w:proofErr w:type="spellEnd"/>
      <w:r w:rsidRPr="007F63B7">
        <w:rPr>
          <w:rFonts w:ascii="Times New Roman" w:hAnsi="Times New Roman" w:cs="Times New Roman"/>
          <w:sz w:val="24"/>
        </w:rPr>
        <w:t>/</w:t>
      </w:r>
      <w:proofErr w:type="spellStart"/>
      <w:r w:rsidRPr="007F63B7">
        <w:rPr>
          <w:rFonts w:ascii="Times New Roman" w:hAnsi="Times New Roman" w:cs="Times New Roman"/>
          <w:sz w:val="24"/>
        </w:rPr>
        <w:t>Мg</w:t>
      </w:r>
      <w:proofErr w:type="spellEnd"/>
      <w:r w:rsidRPr="007F63B7">
        <w:rPr>
          <w:rFonts w:ascii="Times New Roman" w:hAnsi="Times New Roman" w:cs="Times New Roman"/>
          <w:sz w:val="24"/>
        </w:rPr>
        <w:t xml:space="preserve">, </w:t>
      </w:r>
      <w:proofErr w:type="spellStart"/>
      <w:r w:rsidRPr="007F63B7">
        <w:rPr>
          <w:rFonts w:ascii="Times New Roman" w:hAnsi="Times New Roman" w:cs="Times New Roman"/>
          <w:sz w:val="24"/>
        </w:rPr>
        <w:t>Na+K</w:t>
      </w:r>
      <w:proofErr w:type="spellEnd"/>
      <w:r w:rsidRPr="007F63B7">
        <w:rPr>
          <w:rFonts w:ascii="Times New Roman" w:hAnsi="Times New Roman" w:cs="Times New Roman"/>
          <w:sz w:val="24"/>
        </w:rPr>
        <w:t>/</w:t>
      </w:r>
      <w:proofErr w:type="spellStart"/>
      <w:r w:rsidRPr="007F63B7">
        <w:rPr>
          <w:rFonts w:ascii="Times New Roman" w:hAnsi="Times New Roman" w:cs="Times New Roman"/>
          <w:sz w:val="24"/>
        </w:rPr>
        <w:t>Cа</w:t>
      </w:r>
      <w:proofErr w:type="spellEnd"/>
      <w:r w:rsidRPr="007F63B7">
        <w:rPr>
          <w:rFonts w:ascii="Times New Roman" w:hAnsi="Times New Roman" w:cs="Times New Roman"/>
          <w:sz w:val="24"/>
        </w:rPr>
        <w:t>+</w:t>
      </w:r>
      <w:r w:rsidRPr="007F63B7">
        <w:rPr>
          <w:rFonts w:ascii="Times New Roman" w:hAnsi="Times New Roman" w:cs="Times New Roman"/>
          <w:sz w:val="24"/>
          <w:lang w:val="en-US"/>
        </w:rPr>
        <w:t>Mg</w:t>
      </w:r>
      <w:r w:rsidRPr="007F63B7">
        <w:rPr>
          <w:rFonts w:ascii="Times New Roman" w:hAnsi="Times New Roman" w:cs="Times New Roman"/>
          <w:sz w:val="24"/>
        </w:rPr>
        <w:t>)</w:t>
      </w:r>
      <w:r>
        <w:rPr>
          <w:rFonts w:ascii="Times New Roman" w:hAnsi="Times New Roman" w:cs="Times New Roman"/>
          <w:sz w:val="24"/>
        </w:rPr>
        <w:t xml:space="preserve">. </w:t>
      </w:r>
      <w:bookmarkEnd w:id="224"/>
      <w:r w:rsidR="00A64A70" w:rsidRPr="00A64A70">
        <w:rPr>
          <w:rFonts w:ascii="Times New Roman" w:hAnsi="Times New Roman" w:cs="Times New Roman"/>
          <w:sz w:val="24"/>
        </w:rPr>
        <w:t>Они представлены в таблице</w:t>
      </w:r>
      <w:r w:rsidR="00A64A70">
        <w:rPr>
          <w:rFonts w:ascii="Times New Roman" w:hAnsi="Times New Roman" w:cs="Times New Roman"/>
          <w:sz w:val="24"/>
        </w:rPr>
        <w:t xml:space="preserve"> 3.</w:t>
      </w:r>
    </w:p>
    <w:p w14:paraId="707BE93F" w14:textId="77777777" w:rsidR="00CA27ED" w:rsidRDefault="00CA27ED" w:rsidP="003907AB">
      <w:pPr>
        <w:spacing w:line="360" w:lineRule="auto"/>
        <w:jc w:val="both"/>
        <w:rPr>
          <w:rFonts w:ascii="Times New Roman" w:hAnsi="Times New Roman" w:cs="Times New Roman"/>
          <w:sz w:val="24"/>
        </w:rPr>
      </w:pPr>
    </w:p>
    <w:p w14:paraId="1E3FB7C4" w14:textId="77777777" w:rsidR="00473E53" w:rsidRDefault="00473E53" w:rsidP="00422364">
      <w:pPr>
        <w:spacing w:after="0" w:line="360" w:lineRule="auto"/>
        <w:jc w:val="both"/>
        <w:rPr>
          <w:rFonts w:ascii="Times New Roman" w:hAnsi="Times New Roman" w:cs="Times New Roman"/>
          <w:sz w:val="24"/>
        </w:rPr>
      </w:pPr>
      <w:r>
        <w:rPr>
          <w:rFonts w:ascii="Times New Roman" w:hAnsi="Times New Roman" w:cs="Times New Roman"/>
          <w:sz w:val="24"/>
        </w:rPr>
        <w:lastRenderedPageBreak/>
        <w:t>Таблица 3. Показатели гидрохимического состояния</w:t>
      </w:r>
    </w:p>
    <w:tbl>
      <w:tblPr>
        <w:tblW w:w="9781" w:type="dxa"/>
        <w:tblInd w:w="-5" w:type="dxa"/>
        <w:tblLook w:val="04A0" w:firstRow="1" w:lastRow="0" w:firstColumn="1" w:lastColumn="0" w:noHBand="0" w:noVBand="1"/>
      </w:tblPr>
      <w:tblGrid>
        <w:gridCol w:w="2680"/>
        <w:gridCol w:w="1431"/>
        <w:gridCol w:w="1276"/>
        <w:gridCol w:w="1134"/>
        <w:gridCol w:w="1134"/>
        <w:gridCol w:w="1134"/>
        <w:gridCol w:w="992"/>
      </w:tblGrid>
      <w:tr w:rsidR="007D6CF8" w:rsidRPr="00A506E4" w14:paraId="2933200C" w14:textId="77777777" w:rsidTr="007D6CF8">
        <w:trPr>
          <w:trHeight w:val="457"/>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9FA39" w14:textId="77777777" w:rsidR="007D6CF8" w:rsidRDefault="007D6CF8" w:rsidP="007D6CF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Класс состояния              </w:t>
            </w:r>
          </w:p>
          <w:p w14:paraId="5D9EBF8A" w14:textId="7488E390" w:rsidR="007D6CF8" w:rsidRPr="00A506E4" w:rsidRDefault="007D6CF8" w:rsidP="007D6CF8">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параметры</w:t>
            </w:r>
          </w:p>
        </w:tc>
        <w:tc>
          <w:tcPr>
            <w:tcW w:w="2707" w:type="dxa"/>
            <w:gridSpan w:val="2"/>
            <w:tcBorders>
              <w:top w:val="single" w:sz="4" w:space="0" w:color="auto"/>
              <w:left w:val="nil"/>
              <w:bottom w:val="single" w:sz="4" w:space="0" w:color="auto"/>
              <w:right w:val="single" w:sz="4" w:space="0" w:color="auto"/>
            </w:tcBorders>
            <w:shd w:val="clear" w:color="auto" w:fill="auto"/>
            <w:noWrap/>
            <w:vAlign w:val="bottom"/>
          </w:tcPr>
          <w:p w14:paraId="78029694" w14:textId="79CA418C" w:rsidR="007D6CF8" w:rsidRPr="00A506E4" w:rsidRDefault="007D6CF8"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b/>
                <w:bCs/>
                <w:color w:val="000000"/>
                <w:sz w:val="24"/>
                <w:szCs w:val="24"/>
                <w:lang w:eastAsia="ru-RU"/>
              </w:rPr>
              <w:t>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A5672E5" w14:textId="1DFC8207" w:rsidR="007D6CF8" w:rsidRPr="00A506E4" w:rsidRDefault="007D6CF8"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b/>
                <w:bCs/>
                <w:color w:val="000000"/>
                <w:sz w:val="24"/>
                <w:szCs w:val="24"/>
                <w:lang w:eastAsia="ru-RU"/>
              </w:rPr>
              <w:t>II</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E26FFE1" w14:textId="4896B98F" w:rsidR="007D6CF8" w:rsidRPr="00A506E4" w:rsidRDefault="007D6CF8"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b/>
                <w:bCs/>
                <w:color w:val="000000"/>
                <w:sz w:val="24"/>
                <w:szCs w:val="24"/>
                <w:lang w:eastAsia="ru-RU"/>
              </w:rPr>
              <w:t>III</w:t>
            </w:r>
          </w:p>
        </w:tc>
      </w:tr>
      <w:tr w:rsidR="00A506E4" w:rsidRPr="00A506E4" w14:paraId="324F0F33" w14:textId="77777777" w:rsidTr="007D6CF8">
        <w:trPr>
          <w:trHeight w:val="315"/>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14:paraId="5139C061" w14:textId="772BB15A" w:rsidR="00A506E4" w:rsidRPr="00A506E4" w:rsidRDefault="008E3393" w:rsidP="00A506E4">
            <w:pPr>
              <w:spacing w:after="0" w:line="240" w:lineRule="auto"/>
              <w:jc w:val="center"/>
              <w:rPr>
                <w:rFonts w:ascii="Times New Roman" w:eastAsia="Times New Roman" w:hAnsi="Times New Roman" w:cs="Times New Roman"/>
                <w:b/>
                <w:bCs/>
                <w:color w:val="000000"/>
                <w:sz w:val="24"/>
                <w:szCs w:val="24"/>
                <w:lang w:eastAsia="ru-RU"/>
              </w:rPr>
            </w:pPr>
            <w:r w:rsidRPr="00A506E4">
              <w:rPr>
                <w:rFonts w:ascii="Times New Roman" w:eastAsia="Times New Roman" w:hAnsi="Times New Roman" w:cs="Times New Roman"/>
                <w:b/>
                <w:bCs/>
                <w:color w:val="000000"/>
                <w:sz w:val="24"/>
                <w:szCs w:val="24"/>
                <w:lang w:eastAsia="ru-RU"/>
              </w:rPr>
              <w:t>Электропроводность</w:t>
            </w:r>
            <w:r w:rsidR="00A506E4" w:rsidRPr="00A506E4">
              <w:rPr>
                <w:rFonts w:ascii="Times New Roman" w:eastAsia="Times New Roman" w:hAnsi="Times New Roman" w:cs="Times New Roman"/>
                <w:b/>
                <w:bCs/>
                <w:color w:val="000000"/>
                <w:sz w:val="24"/>
                <w:szCs w:val="24"/>
                <w:lang w:eastAsia="ru-RU"/>
              </w:rPr>
              <w:t xml:space="preserve">, </w:t>
            </w:r>
            <w:proofErr w:type="spellStart"/>
            <w:r w:rsidR="00414F6C">
              <w:rPr>
                <w:rFonts w:ascii="Times New Roman" w:eastAsia="Times New Roman" w:hAnsi="Times New Roman" w:cs="Times New Roman"/>
                <w:b/>
                <w:bCs/>
                <w:color w:val="000000"/>
                <w:sz w:val="24"/>
                <w:szCs w:val="24"/>
                <w:lang w:eastAsia="ru-RU"/>
              </w:rPr>
              <w:t>мкСм</w:t>
            </w:r>
            <w:proofErr w:type="spellEnd"/>
            <w:r w:rsidR="00414F6C">
              <w:rPr>
                <w:rFonts w:ascii="Times New Roman" w:eastAsia="Times New Roman" w:hAnsi="Times New Roman" w:cs="Times New Roman"/>
                <w:b/>
                <w:bCs/>
                <w:color w:val="000000"/>
                <w:sz w:val="24"/>
                <w:szCs w:val="24"/>
                <w:lang w:eastAsia="ru-RU"/>
              </w:rPr>
              <w:t>/см</w:t>
            </w:r>
          </w:p>
        </w:tc>
        <w:tc>
          <w:tcPr>
            <w:tcW w:w="1431" w:type="dxa"/>
            <w:tcBorders>
              <w:top w:val="single" w:sz="4" w:space="0" w:color="auto"/>
              <w:left w:val="nil"/>
              <w:bottom w:val="single" w:sz="4" w:space="0" w:color="auto"/>
              <w:right w:val="single" w:sz="4" w:space="0" w:color="auto"/>
            </w:tcBorders>
            <w:shd w:val="clear" w:color="000000" w:fill="FFFFFF"/>
            <w:noWrap/>
            <w:vAlign w:val="center"/>
            <w:hideMark/>
          </w:tcPr>
          <w:p w14:paraId="2F96203B"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1138</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D5F4CDA"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546</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C1423BB"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545</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BABA349"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129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2A40601"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128</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14:paraId="59873026"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3</w:t>
            </w:r>
          </w:p>
        </w:tc>
      </w:tr>
      <w:tr w:rsidR="00A506E4" w:rsidRPr="00A506E4" w14:paraId="7263F277" w14:textId="77777777" w:rsidTr="007D6CF8">
        <w:trPr>
          <w:trHeight w:val="315"/>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14:paraId="1E06F8DD" w14:textId="77777777" w:rsidR="00A506E4" w:rsidRPr="00A506E4" w:rsidRDefault="00A506E4" w:rsidP="00A506E4">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pH</w:t>
            </w:r>
            <w:proofErr w:type="spellEnd"/>
          </w:p>
        </w:tc>
        <w:tc>
          <w:tcPr>
            <w:tcW w:w="1431" w:type="dxa"/>
            <w:tcBorders>
              <w:top w:val="nil"/>
              <w:left w:val="nil"/>
              <w:bottom w:val="single" w:sz="4" w:space="0" w:color="auto"/>
              <w:right w:val="single" w:sz="4" w:space="0" w:color="auto"/>
            </w:tcBorders>
            <w:shd w:val="clear" w:color="000000" w:fill="FFFFFF"/>
            <w:noWrap/>
            <w:vAlign w:val="center"/>
            <w:hideMark/>
          </w:tcPr>
          <w:p w14:paraId="0C85E7E4"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10.05</w:t>
            </w:r>
          </w:p>
        </w:tc>
        <w:tc>
          <w:tcPr>
            <w:tcW w:w="1276" w:type="dxa"/>
            <w:tcBorders>
              <w:top w:val="nil"/>
              <w:left w:val="nil"/>
              <w:bottom w:val="single" w:sz="4" w:space="0" w:color="auto"/>
              <w:right w:val="single" w:sz="4" w:space="0" w:color="auto"/>
            </w:tcBorders>
            <w:shd w:val="clear" w:color="000000" w:fill="FFFFFF"/>
            <w:noWrap/>
            <w:vAlign w:val="center"/>
            <w:hideMark/>
          </w:tcPr>
          <w:p w14:paraId="081DD2C0"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8.1</w:t>
            </w:r>
          </w:p>
        </w:tc>
        <w:tc>
          <w:tcPr>
            <w:tcW w:w="1134" w:type="dxa"/>
            <w:tcBorders>
              <w:top w:val="nil"/>
              <w:left w:val="nil"/>
              <w:bottom w:val="single" w:sz="4" w:space="0" w:color="auto"/>
              <w:right w:val="single" w:sz="4" w:space="0" w:color="auto"/>
            </w:tcBorders>
            <w:shd w:val="clear" w:color="000000" w:fill="FFFFFF"/>
            <w:noWrap/>
            <w:vAlign w:val="center"/>
            <w:hideMark/>
          </w:tcPr>
          <w:p w14:paraId="7B2AB6B6"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8</w:t>
            </w:r>
          </w:p>
        </w:tc>
        <w:tc>
          <w:tcPr>
            <w:tcW w:w="1134" w:type="dxa"/>
            <w:tcBorders>
              <w:top w:val="nil"/>
              <w:left w:val="nil"/>
              <w:bottom w:val="single" w:sz="4" w:space="0" w:color="auto"/>
              <w:right w:val="single" w:sz="4" w:space="0" w:color="auto"/>
            </w:tcBorders>
            <w:shd w:val="clear" w:color="000000" w:fill="FFFFFF"/>
            <w:noWrap/>
            <w:vAlign w:val="center"/>
            <w:hideMark/>
          </w:tcPr>
          <w:p w14:paraId="30B04F57"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7.43</w:t>
            </w:r>
          </w:p>
        </w:tc>
        <w:tc>
          <w:tcPr>
            <w:tcW w:w="1134" w:type="dxa"/>
            <w:tcBorders>
              <w:top w:val="nil"/>
              <w:left w:val="nil"/>
              <w:bottom w:val="single" w:sz="4" w:space="0" w:color="auto"/>
              <w:right w:val="single" w:sz="4" w:space="0" w:color="auto"/>
            </w:tcBorders>
            <w:shd w:val="clear" w:color="000000" w:fill="FFFFFF"/>
            <w:noWrap/>
            <w:vAlign w:val="center"/>
            <w:hideMark/>
          </w:tcPr>
          <w:p w14:paraId="76E093BE"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7.42</w:t>
            </w:r>
          </w:p>
        </w:tc>
        <w:tc>
          <w:tcPr>
            <w:tcW w:w="992" w:type="dxa"/>
            <w:tcBorders>
              <w:top w:val="nil"/>
              <w:left w:val="nil"/>
              <w:bottom w:val="single" w:sz="4" w:space="0" w:color="auto"/>
              <w:right w:val="single" w:sz="4" w:space="0" w:color="auto"/>
            </w:tcBorders>
            <w:shd w:val="clear" w:color="000000" w:fill="FFFFFF"/>
            <w:noWrap/>
            <w:vAlign w:val="center"/>
            <w:hideMark/>
          </w:tcPr>
          <w:p w14:paraId="2090E9BE"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6.25</w:t>
            </w:r>
          </w:p>
        </w:tc>
      </w:tr>
      <w:tr w:rsidR="00A506E4" w:rsidRPr="00A506E4" w14:paraId="0B504030" w14:textId="77777777" w:rsidTr="007D6CF8">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F59B444" w14:textId="77777777" w:rsidR="00A506E4" w:rsidRPr="00A506E4" w:rsidRDefault="00A506E4" w:rsidP="00A506E4">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Ca</w:t>
            </w:r>
            <w:proofErr w:type="spellEnd"/>
            <w:r w:rsidRPr="00A506E4">
              <w:rPr>
                <w:rFonts w:ascii="Times New Roman" w:eastAsia="Times New Roman" w:hAnsi="Times New Roman" w:cs="Times New Roman"/>
                <w:b/>
                <w:bCs/>
                <w:color w:val="000000"/>
                <w:sz w:val="24"/>
                <w:szCs w:val="24"/>
                <w:lang w:eastAsia="ru-RU"/>
              </w:rPr>
              <w:t>/</w:t>
            </w:r>
            <w:proofErr w:type="spellStart"/>
            <w:r w:rsidRPr="00A506E4">
              <w:rPr>
                <w:rFonts w:ascii="Times New Roman" w:eastAsia="Times New Roman" w:hAnsi="Times New Roman" w:cs="Times New Roman"/>
                <w:b/>
                <w:bCs/>
                <w:color w:val="000000"/>
                <w:sz w:val="24"/>
                <w:szCs w:val="24"/>
                <w:lang w:eastAsia="ru-RU"/>
              </w:rPr>
              <w:t>Mg</w:t>
            </w:r>
            <w:proofErr w:type="spellEnd"/>
          </w:p>
        </w:tc>
        <w:tc>
          <w:tcPr>
            <w:tcW w:w="1431" w:type="dxa"/>
            <w:tcBorders>
              <w:top w:val="nil"/>
              <w:left w:val="nil"/>
              <w:bottom w:val="single" w:sz="4" w:space="0" w:color="auto"/>
              <w:right w:val="single" w:sz="4" w:space="0" w:color="auto"/>
            </w:tcBorders>
            <w:shd w:val="clear" w:color="auto" w:fill="auto"/>
            <w:noWrap/>
            <w:vAlign w:val="center"/>
            <w:hideMark/>
          </w:tcPr>
          <w:p w14:paraId="2F658A6B"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6.41</w:t>
            </w:r>
          </w:p>
        </w:tc>
        <w:tc>
          <w:tcPr>
            <w:tcW w:w="1276" w:type="dxa"/>
            <w:tcBorders>
              <w:top w:val="nil"/>
              <w:left w:val="nil"/>
              <w:bottom w:val="single" w:sz="4" w:space="0" w:color="auto"/>
              <w:right w:val="single" w:sz="4" w:space="0" w:color="auto"/>
            </w:tcBorders>
            <w:shd w:val="clear" w:color="auto" w:fill="auto"/>
            <w:noWrap/>
            <w:vAlign w:val="center"/>
            <w:hideMark/>
          </w:tcPr>
          <w:p w14:paraId="657BEC22"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1.37</w:t>
            </w:r>
          </w:p>
        </w:tc>
        <w:tc>
          <w:tcPr>
            <w:tcW w:w="1134" w:type="dxa"/>
            <w:tcBorders>
              <w:top w:val="nil"/>
              <w:left w:val="nil"/>
              <w:bottom w:val="single" w:sz="4" w:space="0" w:color="auto"/>
              <w:right w:val="single" w:sz="4" w:space="0" w:color="auto"/>
            </w:tcBorders>
            <w:shd w:val="clear" w:color="auto" w:fill="auto"/>
            <w:noWrap/>
            <w:vAlign w:val="center"/>
            <w:hideMark/>
          </w:tcPr>
          <w:p w14:paraId="5E1EB635"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1.37</w:t>
            </w:r>
          </w:p>
        </w:tc>
        <w:tc>
          <w:tcPr>
            <w:tcW w:w="1134" w:type="dxa"/>
            <w:tcBorders>
              <w:top w:val="nil"/>
              <w:left w:val="nil"/>
              <w:bottom w:val="single" w:sz="4" w:space="0" w:color="auto"/>
              <w:right w:val="single" w:sz="4" w:space="0" w:color="auto"/>
            </w:tcBorders>
            <w:shd w:val="clear" w:color="auto" w:fill="auto"/>
            <w:noWrap/>
            <w:vAlign w:val="center"/>
            <w:hideMark/>
          </w:tcPr>
          <w:p w14:paraId="5B40F1A2"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1.15</w:t>
            </w:r>
          </w:p>
        </w:tc>
        <w:tc>
          <w:tcPr>
            <w:tcW w:w="1134" w:type="dxa"/>
            <w:tcBorders>
              <w:top w:val="nil"/>
              <w:left w:val="nil"/>
              <w:bottom w:val="single" w:sz="4" w:space="0" w:color="auto"/>
              <w:right w:val="single" w:sz="4" w:space="0" w:color="auto"/>
            </w:tcBorders>
            <w:shd w:val="clear" w:color="auto" w:fill="auto"/>
            <w:noWrap/>
            <w:vAlign w:val="center"/>
            <w:hideMark/>
          </w:tcPr>
          <w:p w14:paraId="6582C0A5"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1.14</w:t>
            </w:r>
          </w:p>
        </w:tc>
        <w:tc>
          <w:tcPr>
            <w:tcW w:w="992" w:type="dxa"/>
            <w:tcBorders>
              <w:top w:val="nil"/>
              <w:left w:val="nil"/>
              <w:bottom w:val="single" w:sz="4" w:space="0" w:color="auto"/>
              <w:right w:val="single" w:sz="4" w:space="0" w:color="auto"/>
            </w:tcBorders>
            <w:shd w:val="clear" w:color="auto" w:fill="auto"/>
            <w:noWrap/>
            <w:vAlign w:val="center"/>
            <w:hideMark/>
          </w:tcPr>
          <w:p w14:paraId="64257040"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0.23</w:t>
            </w:r>
          </w:p>
        </w:tc>
      </w:tr>
      <w:tr w:rsidR="00A506E4" w:rsidRPr="00A506E4" w14:paraId="6FF2820F" w14:textId="77777777" w:rsidTr="007D6CF8">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0BB2B5C" w14:textId="77777777" w:rsidR="00A506E4" w:rsidRPr="00A506E4" w:rsidRDefault="00A506E4" w:rsidP="00A506E4">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Na</w:t>
            </w:r>
            <w:proofErr w:type="spellEnd"/>
            <w:r w:rsidRPr="00A506E4">
              <w:rPr>
                <w:rFonts w:ascii="Times New Roman" w:eastAsia="Times New Roman" w:hAnsi="Times New Roman" w:cs="Times New Roman"/>
                <w:b/>
                <w:bCs/>
                <w:color w:val="000000"/>
                <w:sz w:val="24"/>
                <w:szCs w:val="24"/>
                <w:lang w:eastAsia="ru-RU"/>
              </w:rPr>
              <w:t>/</w:t>
            </w:r>
            <w:proofErr w:type="spellStart"/>
            <w:r w:rsidRPr="00A506E4">
              <w:rPr>
                <w:rFonts w:ascii="Times New Roman" w:eastAsia="Times New Roman" w:hAnsi="Times New Roman" w:cs="Times New Roman"/>
                <w:b/>
                <w:bCs/>
                <w:color w:val="000000"/>
                <w:sz w:val="24"/>
                <w:szCs w:val="24"/>
                <w:lang w:eastAsia="ru-RU"/>
              </w:rPr>
              <w:t>Cl</w:t>
            </w:r>
            <w:proofErr w:type="spellEnd"/>
          </w:p>
        </w:tc>
        <w:tc>
          <w:tcPr>
            <w:tcW w:w="1431" w:type="dxa"/>
            <w:tcBorders>
              <w:top w:val="nil"/>
              <w:left w:val="nil"/>
              <w:bottom w:val="single" w:sz="4" w:space="0" w:color="auto"/>
              <w:right w:val="single" w:sz="4" w:space="0" w:color="auto"/>
            </w:tcBorders>
            <w:shd w:val="clear" w:color="auto" w:fill="auto"/>
            <w:noWrap/>
            <w:vAlign w:val="center"/>
            <w:hideMark/>
          </w:tcPr>
          <w:p w14:paraId="477B2B8F"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1.4</w:t>
            </w:r>
          </w:p>
        </w:tc>
        <w:tc>
          <w:tcPr>
            <w:tcW w:w="1276" w:type="dxa"/>
            <w:tcBorders>
              <w:top w:val="nil"/>
              <w:left w:val="nil"/>
              <w:bottom w:val="single" w:sz="4" w:space="0" w:color="auto"/>
              <w:right w:val="single" w:sz="4" w:space="0" w:color="auto"/>
            </w:tcBorders>
            <w:shd w:val="clear" w:color="auto" w:fill="auto"/>
            <w:noWrap/>
            <w:vAlign w:val="center"/>
            <w:hideMark/>
          </w:tcPr>
          <w:p w14:paraId="5B42DD32"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1.14</w:t>
            </w:r>
          </w:p>
        </w:tc>
        <w:tc>
          <w:tcPr>
            <w:tcW w:w="1134" w:type="dxa"/>
            <w:tcBorders>
              <w:top w:val="nil"/>
              <w:left w:val="nil"/>
              <w:bottom w:val="single" w:sz="4" w:space="0" w:color="auto"/>
              <w:right w:val="single" w:sz="4" w:space="0" w:color="auto"/>
            </w:tcBorders>
            <w:shd w:val="clear" w:color="auto" w:fill="auto"/>
            <w:noWrap/>
            <w:vAlign w:val="center"/>
            <w:hideMark/>
          </w:tcPr>
          <w:p w14:paraId="2F2CB59C"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1.13</w:t>
            </w:r>
          </w:p>
        </w:tc>
        <w:tc>
          <w:tcPr>
            <w:tcW w:w="1134" w:type="dxa"/>
            <w:tcBorders>
              <w:top w:val="nil"/>
              <w:left w:val="nil"/>
              <w:bottom w:val="single" w:sz="4" w:space="0" w:color="auto"/>
              <w:right w:val="single" w:sz="4" w:space="0" w:color="auto"/>
            </w:tcBorders>
            <w:shd w:val="clear" w:color="auto" w:fill="auto"/>
            <w:noWrap/>
            <w:vAlign w:val="center"/>
            <w:hideMark/>
          </w:tcPr>
          <w:p w14:paraId="613FF178"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0.6</w:t>
            </w:r>
          </w:p>
        </w:tc>
        <w:tc>
          <w:tcPr>
            <w:tcW w:w="1134" w:type="dxa"/>
            <w:tcBorders>
              <w:top w:val="nil"/>
              <w:left w:val="nil"/>
              <w:bottom w:val="single" w:sz="4" w:space="0" w:color="auto"/>
              <w:right w:val="single" w:sz="4" w:space="0" w:color="auto"/>
            </w:tcBorders>
            <w:shd w:val="clear" w:color="auto" w:fill="auto"/>
            <w:noWrap/>
            <w:vAlign w:val="center"/>
            <w:hideMark/>
          </w:tcPr>
          <w:p w14:paraId="6D1F7397"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0.5</w:t>
            </w:r>
          </w:p>
        </w:tc>
        <w:tc>
          <w:tcPr>
            <w:tcW w:w="992" w:type="dxa"/>
            <w:tcBorders>
              <w:top w:val="nil"/>
              <w:left w:val="nil"/>
              <w:bottom w:val="single" w:sz="4" w:space="0" w:color="auto"/>
              <w:right w:val="single" w:sz="4" w:space="0" w:color="auto"/>
            </w:tcBorders>
            <w:shd w:val="clear" w:color="auto" w:fill="auto"/>
            <w:noWrap/>
            <w:vAlign w:val="center"/>
            <w:hideMark/>
          </w:tcPr>
          <w:p w14:paraId="6AA25061"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0.11</w:t>
            </w:r>
          </w:p>
        </w:tc>
      </w:tr>
      <w:tr w:rsidR="00A506E4" w:rsidRPr="00A506E4" w14:paraId="5351EBBF" w14:textId="77777777" w:rsidTr="007D6CF8">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5747E13" w14:textId="77777777" w:rsidR="00A506E4" w:rsidRPr="00A506E4" w:rsidRDefault="00A506E4" w:rsidP="00A506E4">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Cl</w:t>
            </w:r>
            <w:proofErr w:type="spellEnd"/>
            <w:r w:rsidRPr="00A506E4">
              <w:rPr>
                <w:rFonts w:ascii="Times New Roman" w:eastAsia="Times New Roman" w:hAnsi="Times New Roman" w:cs="Times New Roman"/>
                <w:b/>
                <w:bCs/>
                <w:color w:val="000000"/>
                <w:sz w:val="24"/>
                <w:szCs w:val="24"/>
                <w:lang w:eastAsia="ru-RU"/>
              </w:rPr>
              <w:t>/SO4</w:t>
            </w:r>
          </w:p>
        </w:tc>
        <w:tc>
          <w:tcPr>
            <w:tcW w:w="1431" w:type="dxa"/>
            <w:tcBorders>
              <w:top w:val="nil"/>
              <w:left w:val="nil"/>
              <w:bottom w:val="single" w:sz="4" w:space="0" w:color="auto"/>
              <w:right w:val="single" w:sz="4" w:space="0" w:color="auto"/>
            </w:tcBorders>
            <w:shd w:val="clear" w:color="auto" w:fill="auto"/>
            <w:noWrap/>
            <w:vAlign w:val="center"/>
            <w:hideMark/>
          </w:tcPr>
          <w:p w14:paraId="211565DD"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16.9</w:t>
            </w:r>
          </w:p>
        </w:tc>
        <w:tc>
          <w:tcPr>
            <w:tcW w:w="1276" w:type="dxa"/>
            <w:tcBorders>
              <w:top w:val="nil"/>
              <w:left w:val="nil"/>
              <w:bottom w:val="single" w:sz="4" w:space="0" w:color="auto"/>
              <w:right w:val="single" w:sz="4" w:space="0" w:color="auto"/>
            </w:tcBorders>
            <w:shd w:val="clear" w:color="auto" w:fill="auto"/>
            <w:noWrap/>
            <w:vAlign w:val="center"/>
            <w:hideMark/>
          </w:tcPr>
          <w:p w14:paraId="4CF18349"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846639B"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14:paraId="6F681436"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1.9</w:t>
            </w:r>
          </w:p>
        </w:tc>
        <w:tc>
          <w:tcPr>
            <w:tcW w:w="1134" w:type="dxa"/>
            <w:tcBorders>
              <w:top w:val="nil"/>
              <w:left w:val="nil"/>
              <w:bottom w:val="single" w:sz="4" w:space="0" w:color="auto"/>
              <w:right w:val="single" w:sz="4" w:space="0" w:color="auto"/>
            </w:tcBorders>
            <w:shd w:val="clear" w:color="auto" w:fill="auto"/>
            <w:noWrap/>
            <w:vAlign w:val="center"/>
            <w:hideMark/>
          </w:tcPr>
          <w:p w14:paraId="06DC52D5"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1.8</w:t>
            </w:r>
          </w:p>
        </w:tc>
        <w:tc>
          <w:tcPr>
            <w:tcW w:w="992" w:type="dxa"/>
            <w:tcBorders>
              <w:top w:val="nil"/>
              <w:left w:val="nil"/>
              <w:bottom w:val="single" w:sz="4" w:space="0" w:color="auto"/>
              <w:right w:val="single" w:sz="4" w:space="0" w:color="auto"/>
            </w:tcBorders>
            <w:shd w:val="clear" w:color="auto" w:fill="auto"/>
            <w:noWrap/>
            <w:vAlign w:val="center"/>
            <w:hideMark/>
          </w:tcPr>
          <w:p w14:paraId="4D62688E"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0.32</w:t>
            </w:r>
          </w:p>
        </w:tc>
      </w:tr>
      <w:tr w:rsidR="00A506E4" w:rsidRPr="00A506E4" w14:paraId="3EA75DB5" w14:textId="77777777" w:rsidTr="007D6CF8">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8CDE844" w14:textId="77777777" w:rsidR="00A506E4" w:rsidRPr="00A506E4" w:rsidRDefault="00A506E4" w:rsidP="00A506E4">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Na</w:t>
            </w:r>
            <w:proofErr w:type="spellEnd"/>
            <w:r w:rsidRPr="00A506E4">
              <w:rPr>
                <w:rFonts w:ascii="Times New Roman" w:eastAsia="Times New Roman" w:hAnsi="Times New Roman" w:cs="Times New Roman"/>
                <w:b/>
                <w:bCs/>
                <w:color w:val="000000"/>
                <w:sz w:val="24"/>
                <w:szCs w:val="24"/>
                <w:lang w:eastAsia="ru-RU"/>
              </w:rPr>
              <w:t>/K</w:t>
            </w:r>
          </w:p>
        </w:tc>
        <w:tc>
          <w:tcPr>
            <w:tcW w:w="1431" w:type="dxa"/>
            <w:tcBorders>
              <w:top w:val="nil"/>
              <w:left w:val="nil"/>
              <w:bottom w:val="single" w:sz="4" w:space="0" w:color="auto"/>
              <w:right w:val="single" w:sz="4" w:space="0" w:color="auto"/>
            </w:tcBorders>
            <w:shd w:val="clear" w:color="auto" w:fill="auto"/>
            <w:noWrap/>
            <w:vAlign w:val="center"/>
            <w:hideMark/>
          </w:tcPr>
          <w:p w14:paraId="5E541F11"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61.64</w:t>
            </w:r>
          </w:p>
        </w:tc>
        <w:tc>
          <w:tcPr>
            <w:tcW w:w="1276" w:type="dxa"/>
            <w:tcBorders>
              <w:top w:val="nil"/>
              <w:left w:val="nil"/>
              <w:bottom w:val="single" w:sz="4" w:space="0" w:color="auto"/>
              <w:right w:val="single" w:sz="4" w:space="0" w:color="auto"/>
            </w:tcBorders>
            <w:shd w:val="clear" w:color="auto" w:fill="auto"/>
            <w:noWrap/>
            <w:vAlign w:val="center"/>
            <w:hideMark/>
          </w:tcPr>
          <w:p w14:paraId="5C38A903"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45.8</w:t>
            </w:r>
          </w:p>
        </w:tc>
        <w:tc>
          <w:tcPr>
            <w:tcW w:w="1134" w:type="dxa"/>
            <w:tcBorders>
              <w:top w:val="nil"/>
              <w:left w:val="nil"/>
              <w:bottom w:val="single" w:sz="4" w:space="0" w:color="auto"/>
              <w:right w:val="single" w:sz="4" w:space="0" w:color="auto"/>
            </w:tcBorders>
            <w:shd w:val="clear" w:color="auto" w:fill="auto"/>
            <w:noWrap/>
            <w:vAlign w:val="center"/>
            <w:hideMark/>
          </w:tcPr>
          <w:p w14:paraId="04B8D021"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45.7</w:t>
            </w:r>
          </w:p>
        </w:tc>
        <w:tc>
          <w:tcPr>
            <w:tcW w:w="1134" w:type="dxa"/>
            <w:tcBorders>
              <w:top w:val="nil"/>
              <w:left w:val="nil"/>
              <w:bottom w:val="single" w:sz="4" w:space="0" w:color="auto"/>
              <w:right w:val="single" w:sz="4" w:space="0" w:color="auto"/>
            </w:tcBorders>
            <w:shd w:val="clear" w:color="auto" w:fill="auto"/>
            <w:noWrap/>
            <w:vAlign w:val="center"/>
            <w:hideMark/>
          </w:tcPr>
          <w:p w14:paraId="41153504"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10.68</w:t>
            </w:r>
          </w:p>
        </w:tc>
        <w:tc>
          <w:tcPr>
            <w:tcW w:w="1134" w:type="dxa"/>
            <w:tcBorders>
              <w:top w:val="nil"/>
              <w:left w:val="nil"/>
              <w:bottom w:val="single" w:sz="4" w:space="0" w:color="auto"/>
              <w:right w:val="single" w:sz="4" w:space="0" w:color="auto"/>
            </w:tcBorders>
            <w:shd w:val="clear" w:color="auto" w:fill="auto"/>
            <w:noWrap/>
            <w:vAlign w:val="center"/>
            <w:hideMark/>
          </w:tcPr>
          <w:p w14:paraId="659FA8AD"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10.67</w:t>
            </w:r>
          </w:p>
        </w:tc>
        <w:tc>
          <w:tcPr>
            <w:tcW w:w="992" w:type="dxa"/>
            <w:tcBorders>
              <w:top w:val="nil"/>
              <w:left w:val="nil"/>
              <w:bottom w:val="single" w:sz="4" w:space="0" w:color="auto"/>
              <w:right w:val="single" w:sz="4" w:space="0" w:color="auto"/>
            </w:tcBorders>
            <w:shd w:val="clear" w:color="auto" w:fill="auto"/>
            <w:noWrap/>
            <w:vAlign w:val="center"/>
            <w:hideMark/>
          </w:tcPr>
          <w:p w14:paraId="3916E6F7"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2.13</w:t>
            </w:r>
          </w:p>
        </w:tc>
      </w:tr>
      <w:tr w:rsidR="00A506E4" w:rsidRPr="00A506E4" w14:paraId="17512B0E" w14:textId="77777777" w:rsidTr="007D6CF8">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5C2C9A3" w14:textId="77777777" w:rsidR="00A506E4" w:rsidRPr="00A506E4" w:rsidRDefault="00A506E4" w:rsidP="00A506E4">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Na+K</w:t>
            </w:r>
            <w:proofErr w:type="spellEnd"/>
            <w:r w:rsidRPr="00A506E4">
              <w:rPr>
                <w:rFonts w:ascii="Times New Roman" w:eastAsia="Times New Roman" w:hAnsi="Times New Roman" w:cs="Times New Roman"/>
                <w:b/>
                <w:bCs/>
                <w:color w:val="000000"/>
                <w:sz w:val="24"/>
                <w:szCs w:val="24"/>
                <w:lang w:eastAsia="ru-RU"/>
              </w:rPr>
              <w:t>/</w:t>
            </w:r>
            <w:proofErr w:type="spellStart"/>
            <w:r w:rsidRPr="00A506E4">
              <w:rPr>
                <w:rFonts w:ascii="Times New Roman" w:eastAsia="Times New Roman" w:hAnsi="Times New Roman" w:cs="Times New Roman"/>
                <w:b/>
                <w:bCs/>
                <w:color w:val="000000"/>
                <w:sz w:val="24"/>
                <w:szCs w:val="24"/>
                <w:lang w:eastAsia="ru-RU"/>
              </w:rPr>
              <w:t>Ca+Mg</w:t>
            </w:r>
            <w:proofErr w:type="spellEnd"/>
          </w:p>
        </w:tc>
        <w:tc>
          <w:tcPr>
            <w:tcW w:w="1431" w:type="dxa"/>
            <w:tcBorders>
              <w:top w:val="nil"/>
              <w:left w:val="nil"/>
              <w:bottom w:val="single" w:sz="4" w:space="0" w:color="auto"/>
              <w:right w:val="single" w:sz="4" w:space="0" w:color="auto"/>
            </w:tcBorders>
            <w:shd w:val="clear" w:color="auto" w:fill="auto"/>
            <w:noWrap/>
            <w:vAlign w:val="center"/>
            <w:hideMark/>
          </w:tcPr>
          <w:p w14:paraId="0CBE46BD"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15</w:t>
            </w:r>
          </w:p>
        </w:tc>
        <w:tc>
          <w:tcPr>
            <w:tcW w:w="1276" w:type="dxa"/>
            <w:tcBorders>
              <w:top w:val="nil"/>
              <w:left w:val="nil"/>
              <w:bottom w:val="single" w:sz="4" w:space="0" w:color="auto"/>
              <w:right w:val="single" w:sz="4" w:space="0" w:color="auto"/>
            </w:tcBorders>
            <w:shd w:val="clear" w:color="auto" w:fill="auto"/>
            <w:noWrap/>
            <w:vAlign w:val="center"/>
            <w:hideMark/>
          </w:tcPr>
          <w:p w14:paraId="7AAC6FF0"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4.47</w:t>
            </w:r>
          </w:p>
        </w:tc>
        <w:tc>
          <w:tcPr>
            <w:tcW w:w="1134" w:type="dxa"/>
            <w:tcBorders>
              <w:top w:val="nil"/>
              <w:left w:val="nil"/>
              <w:bottom w:val="single" w:sz="4" w:space="0" w:color="auto"/>
              <w:right w:val="single" w:sz="4" w:space="0" w:color="auto"/>
            </w:tcBorders>
            <w:shd w:val="clear" w:color="auto" w:fill="auto"/>
            <w:noWrap/>
            <w:vAlign w:val="center"/>
            <w:hideMark/>
          </w:tcPr>
          <w:p w14:paraId="444F3BA1"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4.46</w:t>
            </w:r>
          </w:p>
        </w:tc>
        <w:tc>
          <w:tcPr>
            <w:tcW w:w="1134" w:type="dxa"/>
            <w:tcBorders>
              <w:top w:val="nil"/>
              <w:left w:val="nil"/>
              <w:bottom w:val="single" w:sz="4" w:space="0" w:color="auto"/>
              <w:right w:val="single" w:sz="4" w:space="0" w:color="auto"/>
            </w:tcBorders>
            <w:shd w:val="clear" w:color="auto" w:fill="auto"/>
            <w:noWrap/>
            <w:vAlign w:val="center"/>
            <w:hideMark/>
          </w:tcPr>
          <w:p w14:paraId="2EAF69A1"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0.11</w:t>
            </w:r>
          </w:p>
        </w:tc>
        <w:tc>
          <w:tcPr>
            <w:tcW w:w="1134" w:type="dxa"/>
            <w:tcBorders>
              <w:top w:val="nil"/>
              <w:left w:val="nil"/>
              <w:bottom w:val="single" w:sz="4" w:space="0" w:color="auto"/>
              <w:right w:val="single" w:sz="4" w:space="0" w:color="auto"/>
            </w:tcBorders>
            <w:shd w:val="clear" w:color="auto" w:fill="auto"/>
            <w:noWrap/>
            <w:vAlign w:val="center"/>
            <w:hideMark/>
          </w:tcPr>
          <w:p w14:paraId="1A740CAC" w14:textId="77777777"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0.11</w:t>
            </w:r>
          </w:p>
        </w:tc>
        <w:tc>
          <w:tcPr>
            <w:tcW w:w="992" w:type="dxa"/>
            <w:tcBorders>
              <w:top w:val="nil"/>
              <w:left w:val="nil"/>
              <w:bottom w:val="single" w:sz="4" w:space="0" w:color="auto"/>
              <w:right w:val="single" w:sz="4" w:space="0" w:color="auto"/>
            </w:tcBorders>
            <w:shd w:val="clear" w:color="auto" w:fill="auto"/>
            <w:noWrap/>
            <w:vAlign w:val="center"/>
            <w:hideMark/>
          </w:tcPr>
          <w:p w14:paraId="7116EB63" w14:textId="604A7175" w:rsidR="00A506E4" w:rsidRPr="00A506E4" w:rsidRDefault="00A506E4" w:rsidP="00A506E4">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color w:val="000000"/>
                <w:sz w:val="24"/>
                <w:szCs w:val="24"/>
                <w:lang w:eastAsia="ru-RU"/>
              </w:rPr>
              <w:t>0.0</w:t>
            </w:r>
            <w:r>
              <w:rPr>
                <w:rFonts w:ascii="Times New Roman" w:eastAsia="Times New Roman" w:hAnsi="Times New Roman" w:cs="Times New Roman"/>
                <w:color w:val="000000"/>
                <w:sz w:val="24"/>
                <w:szCs w:val="24"/>
                <w:lang w:eastAsia="ru-RU"/>
              </w:rPr>
              <w:t>2</w:t>
            </w:r>
          </w:p>
        </w:tc>
      </w:tr>
    </w:tbl>
    <w:p w14:paraId="0D79A8E2" w14:textId="6F0DAB7B" w:rsidR="00473E53" w:rsidRDefault="00473E53" w:rsidP="00473E53">
      <w:pPr>
        <w:spacing w:line="360" w:lineRule="auto"/>
        <w:jc w:val="both"/>
        <w:rPr>
          <w:rFonts w:ascii="Times New Roman" w:hAnsi="Times New Roman" w:cs="Times New Roman"/>
          <w:sz w:val="24"/>
        </w:rPr>
      </w:pPr>
    </w:p>
    <w:p w14:paraId="0F508EF1" w14:textId="77777777" w:rsidR="00473E53" w:rsidRPr="00921BB0" w:rsidRDefault="00473E53" w:rsidP="00473E53">
      <w:pPr>
        <w:spacing w:line="360" w:lineRule="auto"/>
        <w:jc w:val="both"/>
        <w:rPr>
          <w:rFonts w:ascii="Times New Roman" w:hAnsi="Times New Roman" w:cs="Times New Roman"/>
          <w:sz w:val="24"/>
        </w:rPr>
      </w:pPr>
      <w:r w:rsidRPr="00921BB0">
        <w:rPr>
          <w:rFonts w:ascii="Times New Roman" w:hAnsi="Times New Roman" w:cs="Times New Roman"/>
          <w:sz w:val="24"/>
        </w:rPr>
        <w:t>Таким образом,</w:t>
      </w:r>
      <w:r>
        <w:rPr>
          <w:rFonts w:ascii="Times New Roman" w:hAnsi="Times New Roman" w:cs="Times New Roman"/>
          <w:sz w:val="24"/>
        </w:rPr>
        <w:t xml:space="preserve"> получается следующее разделение:</w:t>
      </w:r>
    </w:p>
    <w:p w14:paraId="208866CE" w14:textId="127DF936" w:rsidR="00473E53" w:rsidRDefault="00473E53" w:rsidP="00473E53">
      <w:pPr>
        <w:spacing w:line="360" w:lineRule="auto"/>
        <w:jc w:val="both"/>
        <w:rPr>
          <w:rFonts w:ascii="Times New Roman" w:hAnsi="Times New Roman" w:cs="Times New Roman"/>
          <w:sz w:val="24"/>
        </w:rPr>
      </w:pPr>
      <w:r w:rsidRPr="00921BB0">
        <w:rPr>
          <w:rFonts w:ascii="Times New Roman" w:hAnsi="Times New Roman" w:cs="Times New Roman"/>
          <w:b/>
          <w:sz w:val="24"/>
        </w:rPr>
        <w:t>К</w:t>
      </w:r>
      <w:r w:rsidRPr="00921BB0">
        <w:rPr>
          <w:rFonts w:ascii="Times New Roman" w:hAnsi="Times New Roman" w:cs="Times New Roman"/>
          <w:sz w:val="24"/>
        </w:rPr>
        <w:t xml:space="preserve"> </w:t>
      </w:r>
      <w:r w:rsidRPr="00921BB0">
        <w:rPr>
          <w:rFonts w:ascii="Times New Roman" w:hAnsi="Times New Roman" w:cs="Times New Roman"/>
          <w:b/>
          <w:sz w:val="24"/>
        </w:rPr>
        <w:t>первому классу</w:t>
      </w:r>
      <w:r w:rsidRPr="00921BB0">
        <w:rPr>
          <w:rFonts w:ascii="Times New Roman" w:hAnsi="Times New Roman" w:cs="Times New Roman"/>
          <w:sz w:val="24"/>
        </w:rPr>
        <w:t xml:space="preserve"> </w:t>
      </w:r>
      <w:r>
        <w:rPr>
          <w:rFonts w:ascii="Times New Roman" w:hAnsi="Times New Roman" w:cs="Times New Roman"/>
          <w:sz w:val="24"/>
        </w:rPr>
        <w:t xml:space="preserve">гидрохимического </w:t>
      </w:r>
      <w:r w:rsidR="003907AB">
        <w:rPr>
          <w:rFonts w:ascii="Times New Roman" w:hAnsi="Times New Roman" w:cs="Times New Roman"/>
          <w:sz w:val="24"/>
        </w:rPr>
        <w:t xml:space="preserve">состояния </w:t>
      </w:r>
      <w:r w:rsidRPr="000C235D">
        <w:rPr>
          <w:rFonts w:ascii="Times New Roman" w:hAnsi="Times New Roman" w:cs="Times New Roman"/>
          <w:sz w:val="24"/>
        </w:rPr>
        <w:t>относятся высокоминерализованные озёра от слабощелочных до щелочных.</w:t>
      </w:r>
    </w:p>
    <w:p w14:paraId="2BDCA99B" w14:textId="77777777" w:rsidR="00473E53" w:rsidRDefault="00473E53" w:rsidP="00473E53">
      <w:pPr>
        <w:spacing w:line="360" w:lineRule="auto"/>
        <w:jc w:val="both"/>
        <w:rPr>
          <w:rFonts w:ascii="Times New Roman" w:hAnsi="Times New Roman" w:cs="Times New Roman"/>
          <w:sz w:val="24"/>
        </w:rPr>
      </w:pPr>
      <w:r w:rsidRPr="00CE1954">
        <w:rPr>
          <w:rFonts w:ascii="Times New Roman" w:hAnsi="Times New Roman" w:cs="Times New Roman"/>
          <w:b/>
          <w:sz w:val="24"/>
        </w:rPr>
        <w:t xml:space="preserve">Ко второму классу </w:t>
      </w:r>
      <w:r>
        <w:rPr>
          <w:rFonts w:ascii="Times New Roman" w:hAnsi="Times New Roman" w:cs="Times New Roman"/>
          <w:sz w:val="24"/>
        </w:rPr>
        <w:t xml:space="preserve">гидрохимического состояния относятся озёра с менее высокой минерализацией от нейтральных до слабощелочных. </w:t>
      </w:r>
    </w:p>
    <w:p w14:paraId="4B635EB3" w14:textId="77777777" w:rsidR="00473E53" w:rsidRDefault="00473E53" w:rsidP="00473E53">
      <w:pPr>
        <w:spacing w:line="360" w:lineRule="auto"/>
        <w:jc w:val="both"/>
        <w:rPr>
          <w:rFonts w:ascii="Times New Roman" w:hAnsi="Times New Roman" w:cs="Times New Roman"/>
          <w:sz w:val="24"/>
        </w:rPr>
      </w:pPr>
      <w:r w:rsidRPr="00CE1954">
        <w:rPr>
          <w:rFonts w:ascii="Times New Roman" w:hAnsi="Times New Roman" w:cs="Times New Roman"/>
          <w:b/>
          <w:sz w:val="24"/>
        </w:rPr>
        <w:t>К третьему классу</w:t>
      </w:r>
      <w:r>
        <w:rPr>
          <w:rFonts w:ascii="Times New Roman" w:hAnsi="Times New Roman" w:cs="Times New Roman"/>
          <w:sz w:val="24"/>
        </w:rPr>
        <w:t xml:space="preserve"> гидрохимического состояния</w:t>
      </w:r>
      <w:r w:rsidRPr="00E46FB5">
        <w:rPr>
          <w:rFonts w:ascii="Times New Roman" w:hAnsi="Times New Roman" w:cs="Times New Roman"/>
          <w:sz w:val="24"/>
        </w:rPr>
        <w:t xml:space="preserve"> </w:t>
      </w:r>
      <w:r w:rsidRPr="000C235D">
        <w:rPr>
          <w:rFonts w:ascii="Times New Roman" w:hAnsi="Times New Roman" w:cs="Times New Roman"/>
          <w:sz w:val="24"/>
        </w:rPr>
        <w:t>относятся слабоминерализованные озёра от слабокислых до нейтральных.</w:t>
      </w:r>
    </w:p>
    <w:p w14:paraId="3E34C621" w14:textId="4411489E" w:rsidR="00473E53" w:rsidRDefault="00473E53" w:rsidP="00A8229F">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Для классификации озёр </w:t>
      </w:r>
      <w:r w:rsidRPr="002E10BF">
        <w:rPr>
          <w:rFonts w:ascii="Times New Roman" w:hAnsi="Times New Roman" w:cs="Times New Roman"/>
          <w:b/>
          <w:sz w:val="24"/>
        </w:rPr>
        <w:t>по гидробиологическ</w:t>
      </w:r>
      <w:r w:rsidR="008C4EA4">
        <w:rPr>
          <w:rFonts w:ascii="Times New Roman" w:hAnsi="Times New Roman" w:cs="Times New Roman"/>
          <w:b/>
          <w:sz w:val="24"/>
        </w:rPr>
        <w:t>ому состоянию были выбраны:</w:t>
      </w:r>
      <w:r>
        <w:rPr>
          <w:rFonts w:ascii="Times New Roman" w:hAnsi="Times New Roman" w:cs="Times New Roman"/>
          <w:sz w:val="24"/>
        </w:rPr>
        <w:t xml:space="preserve"> концентрация кислорода, биогенных элементов (</w:t>
      </w:r>
      <w:r w:rsidRPr="002E10BF">
        <w:rPr>
          <w:rFonts w:ascii="Times New Roman" w:hAnsi="Times New Roman" w:cs="Times New Roman"/>
          <w:sz w:val="24"/>
        </w:rPr>
        <w:t>NO3</w:t>
      </w:r>
      <w:r>
        <w:rPr>
          <w:rFonts w:ascii="Times New Roman" w:hAnsi="Times New Roman" w:cs="Times New Roman"/>
          <w:sz w:val="24"/>
        </w:rPr>
        <w:t>,</w:t>
      </w:r>
      <w:r w:rsidRPr="002E10BF">
        <w:t xml:space="preserve"> </w:t>
      </w:r>
      <w:r w:rsidRPr="002E10BF">
        <w:rPr>
          <w:rFonts w:ascii="Times New Roman" w:hAnsi="Times New Roman" w:cs="Times New Roman"/>
          <w:sz w:val="24"/>
        </w:rPr>
        <w:t>PO4</w:t>
      </w:r>
      <w:r>
        <w:rPr>
          <w:rFonts w:ascii="Times New Roman" w:hAnsi="Times New Roman" w:cs="Times New Roman"/>
          <w:sz w:val="24"/>
        </w:rPr>
        <w:t>,</w:t>
      </w:r>
      <w:r w:rsidRPr="002E10BF">
        <w:t xml:space="preserve"> </w:t>
      </w:r>
      <w:proofErr w:type="spellStart"/>
      <w:r w:rsidRPr="002E10BF">
        <w:rPr>
          <w:rFonts w:ascii="Times New Roman" w:hAnsi="Times New Roman" w:cs="Times New Roman"/>
          <w:sz w:val="24"/>
        </w:rPr>
        <w:t>Si</w:t>
      </w:r>
      <w:proofErr w:type="spellEnd"/>
      <w:r>
        <w:rPr>
          <w:rFonts w:ascii="Times New Roman" w:hAnsi="Times New Roman" w:cs="Times New Roman"/>
          <w:sz w:val="24"/>
        </w:rPr>
        <w:t>), цветность</w:t>
      </w:r>
      <w:r w:rsidR="00445AA6">
        <w:rPr>
          <w:rFonts w:ascii="Times New Roman" w:hAnsi="Times New Roman" w:cs="Times New Roman"/>
          <w:sz w:val="24"/>
        </w:rPr>
        <w:t>, представленные в таблице 4.</w:t>
      </w:r>
    </w:p>
    <w:p w14:paraId="09A1B64F" w14:textId="77777777" w:rsidR="00473E53" w:rsidRDefault="00473E53" w:rsidP="00422364">
      <w:pPr>
        <w:spacing w:after="0" w:line="360" w:lineRule="auto"/>
        <w:rPr>
          <w:rFonts w:ascii="Times New Roman" w:hAnsi="Times New Roman" w:cs="Times New Roman"/>
          <w:sz w:val="24"/>
        </w:rPr>
      </w:pPr>
      <w:r>
        <w:rPr>
          <w:rFonts w:ascii="Times New Roman" w:hAnsi="Times New Roman" w:cs="Times New Roman"/>
          <w:sz w:val="24"/>
        </w:rPr>
        <w:t>Таблица 4. Показатели гидробиологического состояния</w:t>
      </w:r>
    </w:p>
    <w:tbl>
      <w:tblPr>
        <w:tblW w:w="9639" w:type="dxa"/>
        <w:tblInd w:w="-5" w:type="dxa"/>
        <w:tblLook w:val="04A0" w:firstRow="1" w:lastRow="0" w:firstColumn="1" w:lastColumn="0" w:noHBand="0" w:noVBand="1"/>
      </w:tblPr>
      <w:tblGrid>
        <w:gridCol w:w="2268"/>
        <w:gridCol w:w="1134"/>
        <w:gridCol w:w="1276"/>
        <w:gridCol w:w="1418"/>
        <w:gridCol w:w="1134"/>
        <w:gridCol w:w="1275"/>
        <w:gridCol w:w="1134"/>
      </w:tblGrid>
      <w:tr w:rsidR="008418EF" w:rsidRPr="008418EF" w14:paraId="2F8E242F" w14:textId="77777777" w:rsidTr="00583F1C">
        <w:trPr>
          <w:trHeight w:val="484"/>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6B56B" w14:textId="77777777" w:rsidR="00583F1C" w:rsidRDefault="00583F1C" w:rsidP="008418EF">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w:t>
            </w:r>
            <w:r w:rsidR="008418EF" w:rsidRPr="008418EF">
              <w:rPr>
                <w:rFonts w:ascii="Times New Roman" w:eastAsia="Times New Roman" w:hAnsi="Times New Roman" w:cs="Times New Roman"/>
                <w:b/>
                <w:bCs/>
                <w:color w:val="000000"/>
                <w:sz w:val="24"/>
                <w:szCs w:val="24"/>
                <w:lang w:eastAsia="ru-RU"/>
              </w:rPr>
              <w:t>ласс</w:t>
            </w:r>
            <w:r>
              <w:rPr>
                <w:rFonts w:ascii="Times New Roman" w:eastAsia="Times New Roman" w:hAnsi="Times New Roman" w:cs="Times New Roman"/>
                <w:b/>
                <w:bCs/>
                <w:color w:val="000000"/>
                <w:sz w:val="24"/>
                <w:szCs w:val="24"/>
                <w:lang w:eastAsia="ru-RU"/>
              </w:rPr>
              <w:t xml:space="preserve"> </w:t>
            </w:r>
            <w:r w:rsidR="008418EF" w:rsidRPr="008418EF">
              <w:rPr>
                <w:rFonts w:ascii="Times New Roman" w:eastAsia="Times New Roman" w:hAnsi="Times New Roman" w:cs="Times New Roman"/>
                <w:b/>
                <w:bCs/>
                <w:color w:val="000000"/>
                <w:sz w:val="24"/>
                <w:szCs w:val="24"/>
                <w:lang w:eastAsia="ru-RU"/>
              </w:rPr>
              <w:t xml:space="preserve">состояния </w:t>
            </w:r>
            <w:r>
              <w:rPr>
                <w:rFonts w:ascii="Times New Roman" w:eastAsia="Times New Roman" w:hAnsi="Times New Roman" w:cs="Times New Roman"/>
                <w:b/>
                <w:bCs/>
                <w:color w:val="000000"/>
                <w:sz w:val="24"/>
                <w:szCs w:val="24"/>
                <w:lang w:eastAsia="ru-RU"/>
              </w:rPr>
              <w:t xml:space="preserve"> </w:t>
            </w:r>
          </w:p>
          <w:p w14:paraId="768EB0BE" w14:textId="070867F8" w:rsidR="008418EF" w:rsidRPr="008418EF" w:rsidRDefault="00583F1C" w:rsidP="008418EF">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параметры        </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1F4F86" w14:textId="77777777"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I</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3AB419" w14:textId="77777777"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II</w:t>
            </w: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1C1CEA" w14:textId="77777777"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III</w:t>
            </w:r>
          </w:p>
        </w:tc>
      </w:tr>
      <w:tr w:rsidR="008418EF" w:rsidRPr="008418EF" w14:paraId="345F5051" w14:textId="77777777" w:rsidTr="00583F1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B0EFD8E" w14:textId="77777777"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О2, мг/л</w:t>
            </w:r>
          </w:p>
        </w:tc>
        <w:tc>
          <w:tcPr>
            <w:tcW w:w="1134" w:type="dxa"/>
            <w:tcBorders>
              <w:top w:val="nil"/>
              <w:left w:val="nil"/>
              <w:bottom w:val="single" w:sz="4" w:space="0" w:color="auto"/>
              <w:right w:val="single" w:sz="4" w:space="0" w:color="auto"/>
            </w:tcBorders>
            <w:shd w:val="clear" w:color="auto" w:fill="auto"/>
            <w:noWrap/>
            <w:vAlign w:val="center"/>
            <w:hideMark/>
          </w:tcPr>
          <w:p w14:paraId="092232AA"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4.19</w:t>
            </w:r>
          </w:p>
        </w:tc>
        <w:tc>
          <w:tcPr>
            <w:tcW w:w="1276" w:type="dxa"/>
            <w:tcBorders>
              <w:top w:val="nil"/>
              <w:left w:val="nil"/>
              <w:bottom w:val="single" w:sz="4" w:space="0" w:color="auto"/>
              <w:right w:val="single" w:sz="4" w:space="0" w:color="auto"/>
            </w:tcBorders>
            <w:shd w:val="clear" w:color="000000" w:fill="FFFFFF"/>
            <w:noWrap/>
            <w:vAlign w:val="center"/>
            <w:hideMark/>
          </w:tcPr>
          <w:p w14:paraId="7FFE63D1"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6.5</w:t>
            </w:r>
          </w:p>
        </w:tc>
        <w:tc>
          <w:tcPr>
            <w:tcW w:w="1418" w:type="dxa"/>
            <w:tcBorders>
              <w:top w:val="nil"/>
              <w:left w:val="nil"/>
              <w:bottom w:val="single" w:sz="4" w:space="0" w:color="auto"/>
              <w:right w:val="single" w:sz="4" w:space="0" w:color="auto"/>
            </w:tcBorders>
            <w:shd w:val="clear" w:color="000000" w:fill="FFFFFF"/>
            <w:noWrap/>
            <w:vAlign w:val="center"/>
            <w:hideMark/>
          </w:tcPr>
          <w:p w14:paraId="5D4854BE"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6.6</w:t>
            </w:r>
          </w:p>
        </w:tc>
        <w:tc>
          <w:tcPr>
            <w:tcW w:w="1134" w:type="dxa"/>
            <w:tcBorders>
              <w:top w:val="nil"/>
              <w:left w:val="nil"/>
              <w:bottom w:val="single" w:sz="4" w:space="0" w:color="auto"/>
              <w:right w:val="single" w:sz="4" w:space="0" w:color="auto"/>
            </w:tcBorders>
            <w:shd w:val="clear" w:color="000000" w:fill="FFFFFF"/>
            <w:noWrap/>
            <w:vAlign w:val="center"/>
            <w:hideMark/>
          </w:tcPr>
          <w:p w14:paraId="3AE7D4C4"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9.9</w:t>
            </w:r>
          </w:p>
        </w:tc>
        <w:tc>
          <w:tcPr>
            <w:tcW w:w="1275" w:type="dxa"/>
            <w:tcBorders>
              <w:top w:val="nil"/>
              <w:left w:val="nil"/>
              <w:bottom w:val="single" w:sz="4" w:space="0" w:color="auto"/>
              <w:right w:val="single" w:sz="4" w:space="0" w:color="auto"/>
            </w:tcBorders>
            <w:shd w:val="clear" w:color="000000" w:fill="FFFFFF"/>
            <w:noWrap/>
            <w:vAlign w:val="center"/>
            <w:hideMark/>
          </w:tcPr>
          <w:p w14:paraId="6ADA3193"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10</w:t>
            </w:r>
          </w:p>
        </w:tc>
        <w:tc>
          <w:tcPr>
            <w:tcW w:w="1134" w:type="dxa"/>
            <w:tcBorders>
              <w:top w:val="nil"/>
              <w:left w:val="nil"/>
              <w:bottom w:val="single" w:sz="4" w:space="0" w:color="auto"/>
              <w:right w:val="single" w:sz="4" w:space="0" w:color="auto"/>
            </w:tcBorders>
            <w:shd w:val="clear" w:color="000000" w:fill="FFFFFF"/>
            <w:noWrap/>
            <w:vAlign w:val="center"/>
            <w:hideMark/>
          </w:tcPr>
          <w:p w14:paraId="4FACD474"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13.82</w:t>
            </w:r>
          </w:p>
        </w:tc>
      </w:tr>
      <w:tr w:rsidR="008418EF" w:rsidRPr="008418EF" w14:paraId="1E4C7935" w14:textId="77777777" w:rsidTr="00583F1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798F5AA" w14:textId="77777777"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NO3, мг/л</w:t>
            </w:r>
          </w:p>
        </w:tc>
        <w:tc>
          <w:tcPr>
            <w:tcW w:w="1134" w:type="dxa"/>
            <w:tcBorders>
              <w:top w:val="nil"/>
              <w:left w:val="nil"/>
              <w:bottom w:val="single" w:sz="4" w:space="0" w:color="auto"/>
              <w:right w:val="single" w:sz="4" w:space="0" w:color="auto"/>
            </w:tcBorders>
            <w:shd w:val="clear" w:color="000000" w:fill="FFFFFF"/>
            <w:noWrap/>
            <w:vAlign w:val="center"/>
            <w:hideMark/>
          </w:tcPr>
          <w:p w14:paraId="5215441D"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11.5</w:t>
            </w:r>
          </w:p>
        </w:tc>
        <w:tc>
          <w:tcPr>
            <w:tcW w:w="1276" w:type="dxa"/>
            <w:tcBorders>
              <w:top w:val="nil"/>
              <w:left w:val="nil"/>
              <w:bottom w:val="single" w:sz="4" w:space="0" w:color="auto"/>
              <w:right w:val="single" w:sz="4" w:space="0" w:color="auto"/>
            </w:tcBorders>
            <w:shd w:val="clear" w:color="000000" w:fill="FFFFFF"/>
            <w:noWrap/>
            <w:vAlign w:val="center"/>
            <w:hideMark/>
          </w:tcPr>
          <w:p w14:paraId="14E2DFB5"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5</w:t>
            </w:r>
          </w:p>
        </w:tc>
        <w:tc>
          <w:tcPr>
            <w:tcW w:w="1418" w:type="dxa"/>
            <w:tcBorders>
              <w:top w:val="nil"/>
              <w:left w:val="nil"/>
              <w:bottom w:val="single" w:sz="4" w:space="0" w:color="auto"/>
              <w:right w:val="single" w:sz="4" w:space="0" w:color="auto"/>
            </w:tcBorders>
            <w:shd w:val="clear" w:color="000000" w:fill="FFFFFF"/>
            <w:noWrap/>
            <w:vAlign w:val="center"/>
            <w:hideMark/>
          </w:tcPr>
          <w:p w14:paraId="5EACEE0E"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4.9</w:t>
            </w:r>
          </w:p>
        </w:tc>
        <w:tc>
          <w:tcPr>
            <w:tcW w:w="1134" w:type="dxa"/>
            <w:tcBorders>
              <w:top w:val="nil"/>
              <w:left w:val="nil"/>
              <w:bottom w:val="single" w:sz="4" w:space="0" w:color="auto"/>
              <w:right w:val="single" w:sz="4" w:space="0" w:color="auto"/>
            </w:tcBorders>
            <w:shd w:val="clear" w:color="000000" w:fill="FFFFFF"/>
            <w:noWrap/>
            <w:vAlign w:val="center"/>
            <w:hideMark/>
          </w:tcPr>
          <w:p w14:paraId="2B357DFB"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0.2</w:t>
            </w:r>
          </w:p>
        </w:tc>
        <w:tc>
          <w:tcPr>
            <w:tcW w:w="1275" w:type="dxa"/>
            <w:tcBorders>
              <w:top w:val="nil"/>
              <w:left w:val="nil"/>
              <w:bottom w:val="single" w:sz="4" w:space="0" w:color="auto"/>
              <w:right w:val="single" w:sz="4" w:space="0" w:color="auto"/>
            </w:tcBorders>
            <w:shd w:val="clear" w:color="000000" w:fill="FFFFFF"/>
            <w:noWrap/>
            <w:vAlign w:val="center"/>
            <w:hideMark/>
          </w:tcPr>
          <w:p w14:paraId="3E2ED96E"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0.1</w:t>
            </w:r>
          </w:p>
        </w:tc>
        <w:tc>
          <w:tcPr>
            <w:tcW w:w="1134" w:type="dxa"/>
            <w:tcBorders>
              <w:top w:val="nil"/>
              <w:left w:val="nil"/>
              <w:bottom w:val="single" w:sz="4" w:space="0" w:color="auto"/>
              <w:right w:val="single" w:sz="4" w:space="0" w:color="auto"/>
            </w:tcBorders>
            <w:shd w:val="clear" w:color="000000" w:fill="FFFFFF"/>
            <w:noWrap/>
            <w:vAlign w:val="center"/>
            <w:hideMark/>
          </w:tcPr>
          <w:p w14:paraId="2658233C"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0.003</w:t>
            </w:r>
          </w:p>
        </w:tc>
      </w:tr>
      <w:tr w:rsidR="008418EF" w:rsidRPr="008418EF" w14:paraId="78D289A9" w14:textId="77777777" w:rsidTr="00583F1C">
        <w:trPr>
          <w:trHeight w:val="39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6D2B9DF" w14:textId="77777777"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PO4, мг/л</w:t>
            </w:r>
          </w:p>
        </w:tc>
        <w:tc>
          <w:tcPr>
            <w:tcW w:w="1134" w:type="dxa"/>
            <w:tcBorders>
              <w:top w:val="nil"/>
              <w:left w:val="nil"/>
              <w:bottom w:val="single" w:sz="4" w:space="0" w:color="auto"/>
              <w:right w:val="single" w:sz="4" w:space="0" w:color="auto"/>
            </w:tcBorders>
            <w:shd w:val="clear" w:color="auto" w:fill="auto"/>
            <w:noWrap/>
            <w:vAlign w:val="center"/>
            <w:hideMark/>
          </w:tcPr>
          <w:p w14:paraId="0D319521"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8.04</w:t>
            </w:r>
          </w:p>
        </w:tc>
        <w:tc>
          <w:tcPr>
            <w:tcW w:w="1276" w:type="dxa"/>
            <w:tcBorders>
              <w:top w:val="nil"/>
              <w:left w:val="nil"/>
              <w:bottom w:val="single" w:sz="4" w:space="0" w:color="auto"/>
              <w:right w:val="single" w:sz="4" w:space="0" w:color="auto"/>
            </w:tcBorders>
            <w:shd w:val="clear" w:color="auto" w:fill="auto"/>
            <w:noWrap/>
            <w:vAlign w:val="center"/>
            <w:hideMark/>
          </w:tcPr>
          <w:p w14:paraId="4232C2DE"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4</w:t>
            </w:r>
          </w:p>
        </w:tc>
        <w:tc>
          <w:tcPr>
            <w:tcW w:w="1418" w:type="dxa"/>
            <w:tcBorders>
              <w:top w:val="nil"/>
              <w:left w:val="nil"/>
              <w:bottom w:val="single" w:sz="4" w:space="0" w:color="auto"/>
              <w:right w:val="single" w:sz="4" w:space="0" w:color="auto"/>
            </w:tcBorders>
            <w:shd w:val="clear" w:color="auto" w:fill="auto"/>
            <w:noWrap/>
            <w:vAlign w:val="center"/>
            <w:hideMark/>
          </w:tcPr>
          <w:p w14:paraId="306A9B1C"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3.9</w:t>
            </w:r>
          </w:p>
        </w:tc>
        <w:tc>
          <w:tcPr>
            <w:tcW w:w="1134" w:type="dxa"/>
            <w:tcBorders>
              <w:top w:val="nil"/>
              <w:left w:val="nil"/>
              <w:bottom w:val="single" w:sz="4" w:space="0" w:color="auto"/>
              <w:right w:val="single" w:sz="4" w:space="0" w:color="auto"/>
            </w:tcBorders>
            <w:shd w:val="clear" w:color="auto" w:fill="auto"/>
            <w:noWrap/>
            <w:vAlign w:val="center"/>
            <w:hideMark/>
          </w:tcPr>
          <w:p w14:paraId="04CD608F"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1.02</w:t>
            </w:r>
          </w:p>
        </w:tc>
        <w:tc>
          <w:tcPr>
            <w:tcW w:w="1275" w:type="dxa"/>
            <w:tcBorders>
              <w:top w:val="nil"/>
              <w:left w:val="nil"/>
              <w:bottom w:val="single" w:sz="4" w:space="0" w:color="auto"/>
              <w:right w:val="single" w:sz="4" w:space="0" w:color="auto"/>
            </w:tcBorders>
            <w:shd w:val="clear" w:color="auto" w:fill="auto"/>
            <w:noWrap/>
            <w:vAlign w:val="center"/>
            <w:hideMark/>
          </w:tcPr>
          <w:p w14:paraId="55FE0A31"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1.01</w:t>
            </w:r>
          </w:p>
        </w:tc>
        <w:tc>
          <w:tcPr>
            <w:tcW w:w="1134" w:type="dxa"/>
            <w:tcBorders>
              <w:top w:val="nil"/>
              <w:left w:val="nil"/>
              <w:bottom w:val="single" w:sz="4" w:space="0" w:color="auto"/>
              <w:right w:val="single" w:sz="4" w:space="0" w:color="auto"/>
            </w:tcBorders>
            <w:shd w:val="clear" w:color="auto" w:fill="auto"/>
            <w:noWrap/>
            <w:vAlign w:val="center"/>
            <w:hideMark/>
          </w:tcPr>
          <w:p w14:paraId="0DD9D524" w14:textId="6066B7A4"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0.00</w:t>
            </w:r>
            <w:r>
              <w:rPr>
                <w:rFonts w:ascii="Times New Roman" w:eastAsia="Times New Roman" w:hAnsi="Times New Roman" w:cs="Times New Roman"/>
                <w:color w:val="000000"/>
                <w:sz w:val="24"/>
                <w:szCs w:val="24"/>
                <w:lang w:eastAsia="ru-RU"/>
              </w:rPr>
              <w:t>3</w:t>
            </w:r>
          </w:p>
        </w:tc>
      </w:tr>
      <w:tr w:rsidR="008418EF" w:rsidRPr="008418EF" w14:paraId="6670C56A" w14:textId="77777777" w:rsidTr="00583F1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FF81274" w14:textId="77777777"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418EF">
              <w:rPr>
                <w:rFonts w:ascii="Times New Roman" w:eastAsia="Times New Roman" w:hAnsi="Times New Roman" w:cs="Times New Roman"/>
                <w:b/>
                <w:bCs/>
                <w:color w:val="000000"/>
                <w:sz w:val="24"/>
                <w:szCs w:val="24"/>
                <w:lang w:eastAsia="ru-RU"/>
              </w:rPr>
              <w:t>Si</w:t>
            </w:r>
            <w:proofErr w:type="spellEnd"/>
            <w:r w:rsidRPr="008418EF">
              <w:rPr>
                <w:rFonts w:ascii="Times New Roman" w:eastAsia="Times New Roman" w:hAnsi="Times New Roman" w:cs="Times New Roman"/>
                <w:b/>
                <w:bCs/>
                <w:color w:val="000000"/>
                <w:sz w:val="24"/>
                <w:szCs w:val="24"/>
                <w:lang w:eastAsia="ru-RU"/>
              </w:rPr>
              <w:t>, мг/л</w:t>
            </w:r>
          </w:p>
        </w:tc>
        <w:tc>
          <w:tcPr>
            <w:tcW w:w="1134" w:type="dxa"/>
            <w:tcBorders>
              <w:top w:val="nil"/>
              <w:left w:val="nil"/>
              <w:bottom w:val="single" w:sz="4" w:space="0" w:color="auto"/>
              <w:right w:val="single" w:sz="4" w:space="0" w:color="auto"/>
            </w:tcBorders>
            <w:shd w:val="clear" w:color="auto" w:fill="auto"/>
            <w:noWrap/>
            <w:vAlign w:val="center"/>
            <w:hideMark/>
          </w:tcPr>
          <w:p w14:paraId="2AE8C1EF"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7.6</w:t>
            </w:r>
          </w:p>
        </w:tc>
        <w:tc>
          <w:tcPr>
            <w:tcW w:w="1276" w:type="dxa"/>
            <w:tcBorders>
              <w:top w:val="nil"/>
              <w:left w:val="nil"/>
              <w:bottom w:val="single" w:sz="4" w:space="0" w:color="auto"/>
              <w:right w:val="single" w:sz="4" w:space="0" w:color="auto"/>
            </w:tcBorders>
            <w:shd w:val="clear" w:color="auto" w:fill="auto"/>
            <w:noWrap/>
            <w:vAlign w:val="center"/>
            <w:hideMark/>
          </w:tcPr>
          <w:p w14:paraId="3E64C6D7"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3</w:t>
            </w:r>
          </w:p>
        </w:tc>
        <w:tc>
          <w:tcPr>
            <w:tcW w:w="1418" w:type="dxa"/>
            <w:tcBorders>
              <w:top w:val="nil"/>
              <w:left w:val="nil"/>
              <w:bottom w:val="single" w:sz="4" w:space="0" w:color="auto"/>
              <w:right w:val="single" w:sz="4" w:space="0" w:color="auto"/>
            </w:tcBorders>
            <w:shd w:val="clear" w:color="auto" w:fill="auto"/>
            <w:noWrap/>
            <w:vAlign w:val="center"/>
            <w:hideMark/>
          </w:tcPr>
          <w:p w14:paraId="3B2CF7DA"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2.9</w:t>
            </w:r>
          </w:p>
        </w:tc>
        <w:tc>
          <w:tcPr>
            <w:tcW w:w="1134" w:type="dxa"/>
            <w:tcBorders>
              <w:top w:val="nil"/>
              <w:left w:val="nil"/>
              <w:bottom w:val="single" w:sz="4" w:space="0" w:color="auto"/>
              <w:right w:val="single" w:sz="4" w:space="0" w:color="auto"/>
            </w:tcBorders>
            <w:shd w:val="clear" w:color="auto" w:fill="auto"/>
            <w:noWrap/>
            <w:vAlign w:val="center"/>
            <w:hideMark/>
          </w:tcPr>
          <w:p w14:paraId="472D468E"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1</w:t>
            </w:r>
          </w:p>
        </w:tc>
        <w:tc>
          <w:tcPr>
            <w:tcW w:w="1275" w:type="dxa"/>
            <w:tcBorders>
              <w:top w:val="nil"/>
              <w:left w:val="nil"/>
              <w:bottom w:val="single" w:sz="4" w:space="0" w:color="auto"/>
              <w:right w:val="single" w:sz="4" w:space="0" w:color="auto"/>
            </w:tcBorders>
            <w:shd w:val="clear" w:color="auto" w:fill="auto"/>
            <w:noWrap/>
            <w:vAlign w:val="center"/>
            <w:hideMark/>
          </w:tcPr>
          <w:p w14:paraId="2EF87FB1"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0.9</w:t>
            </w:r>
          </w:p>
        </w:tc>
        <w:tc>
          <w:tcPr>
            <w:tcW w:w="1134" w:type="dxa"/>
            <w:tcBorders>
              <w:top w:val="nil"/>
              <w:left w:val="nil"/>
              <w:bottom w:val="single" w:sz="4" w:space="0" w:color="auto"/>
              <w:right w:val="single" w:sz="4" w:space="0" w:color="auto"/>
            </w:tcBorders>
            <w:shd w:val="clear" w:color="auto" w:fill="auto"/>
            <w:noWrap/>
            <w:vAlign w:val="center"/>
            <w:hideMark/>
          </w:tcPr>
          <w:p w14:paraId="0E47756E"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0.014</w:t>
            </w:r>
          </w:p>
        </w:tc>
      </w:tr>
      <w:tr w:rsidR="008418EF" w:rsidRPr="008418EF" w14:paraId="7C539DB7" w14:textId="77777777" w:rsidTr="00583F1C">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F526627" w14:textId="623FCCBE" w:rsidR="008418EF" w:rsidRPr="008418EF" w:rsidRDefault="008418EF" w:rsidP="008418EF">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цветность,</w:t>
            </w:r>
            <w:r w:rsidR="008E3393">
              <w:rPr>
                <w:rFonts w:ascii="Times New Roman" w:eastAsia="Times New Roman" w:hAnsi="Times New Roman" w:cs="Times New Roman"/>
                <w:b/>
                <w:bCs/>
                <w:color w:val="000000"/>
                <w:sz w:val="24"/>
                <w:szCs w:val="24"/>
                <w:lang w:eastAsia="ru-RU"/>
              </w:rPr>
              <w:t xml:space="preserve"> </w:t>
            </w:r>
            <w:r w:rsidRPr="008418EF">
              <w:rPr>
                <w:rFonts w:ascii="Times New Roman" w:eastAsia="Times New Roman" w:hAnsi="Times New Roman" w:cs="Times New Roman"/>
                <w:b/>
                <w:bCs/>
                <w:color w:val="000000"/>
                <w:sz w:val="24"/>
                <w:szCs w:val="24"/>
                <w:lang w:eastAsia="ru-RU"/>
              </w:rPr>
              <w:t>°C</w:t>
            </w:r>
          </w:p>
        </w:tc>
        <w:tc>
          <w:tcPr>
            <w:tcW w:w="1134" w:type="dxa"/>
            <w:tcBorders>
              <w:top w:val="nil"/>
              <w:left w:val="nil"/>
              <w:bottom w:val="single" w:sz="4" w:space="0" w:color="auto"/>
              <w:right w:val="single" w:sz="4" w:space="0" w:color="auto"/>
            </w:tcBorders>
            <w:shd w:val="clear" w:color="auto" w:fill="auto"/>
            <w:noWrap/>
            <w:vAlign w:val="center"/>
            <w:hideMark/>
          </w:tcPr>
          <w:p w14:paraId="67259632"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420</w:t>
            </w:r>
          </w:p>
        </w:tc>
        <w:tc>
          <w:tcPr>
            <w:tcW w:w="1276" w:type="dxa"/>
            <w:tcBorders>
              <w:top w:val="nil"/>
              <w:left w:val="nil"/>
              <w:bottom w:val="single" w:sz="4" w:space="0" w:color="auto"/>
              <w:right w:val="single" w:sz="4" w:space="0" w:color="auto"/>
            </w:tcBorders>
            <w:shd w:val="clear" w:color="auto" w:fill="auto"/>
            <w:noWrap/>
            <w:vAlign w:val="center"/>
            <w:hideMark/>
          </w:tcPr>
          <w:p w14:paraId="27FFE690"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1F3CF975"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199</w:t>
            </w:r>
          </w:p>
        </w:tc>
        <w:tc>
          <w:tcPr>
            <w:tcW w:w="1134" w:type="dxa"/>
            <w:tcBorders>
              <w:top w:val="nil"/>
              <w:left w:val="nil"/>
              <w:bottom w:val="single" w:sz="4" w:space="0" w:color="auto"/>
              <w:right w:val="single" w:sz="4" w:space="0" w:color="auto"/>
            </w:tcBorders>
            <w:shd w:val="clear" w:color="auto" w:fill="auto"/>
            <w:noWrap/>
            <w:vAlign w:val="center"/>
            <w:hideMark/>
          </w:tcPr>
          <w:p w14:paraId="013ABA80"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41</w:t>
            </w:r>
          </w:p>
        </w:tc>
        <w:tc>
          <w:tcPr>
            <w:tcW w:w="1275" w:type="dxa"/>
            <w:tcBorders>
              <w:top w:val="nil"/>
              <w:left w:val="nil"/>
              <w:bottom w:val="single" w:sz="4" w:space="0" w:color="auto"/>
              <w:right w:val="single" w:sz="4" w:space="0" w:color="auto"/>
            </w:tcBorders>
            <w:shd w:val="clear" w:color="auto" w:fill="auto"/>
            <w:noWrap/>
            <w:vAlign w:val="center"/>
            <w:hideMark/>
          </w:tcPr>
          <w:p w14:paraId="45116E6E"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8C65910" w14:textId="77777777" w:rsidR="008418EF" w:rsidRPr="008418EF" w:rsidRDefault="008418EF" w:rsidP="008418EF">
            <w:pPr>
              <w:spacing w:after="0" w:line="240" w:lineRule="auto"/>
              <w:jc w:val="center"/>
              <w:rPr>
                <w:rFonts w:ascii="Times New Roman" w:eastAsia="Times New Roman" w:hAnsi="Times New Roman" w:cs="Times New Roman"/>
                <w:color w:val="000000"/>
                <w:sz w:val="24"/>
                <w:szCs w:val="24"/>
                <w:lang w:eastAsia="ru-RU"/>
              </w:rPr>
            </w:pPr>
            <w:r w:rsidRPr="008418EF">
              <w:rPr>
                <w:rFonts w:ascii="Times New Roman" w:eastAsia="Times New Roman" w:hAnsi="Times New Roman" w:cs="Times New Roman"/>
                <w:color w:val="000000"/>
                <w:sz w:val="24"/>
                <w:szCs w:val="24"/>
                <w:lang w:eastAsia="ru-RU"/>
              </w:rPr>
              <w:t>0.4</w:t>
            </w:r>
          </w:p>
        </w:tc>
      </w:tr>
    </w:tbl>
    <w:p w14:paraId="1BDBB1C5" w14:textId="499C8985" w:rsidR="00473E53" w:rsidRPr="00266FAD" w:rsidRDefault="00473E53" w:rsidP="00473E53">
      <w:pPr>
        <w:spacing w:line="360" w:lineRule="auto"/>
        <w:rPr>
          <w:rFonts w:ascii="Times New Roman" w:hAnsi="Times New Roman" w:cs="Times New Roman"/>
          <w:sz w:val="24"/>
        </w:rPr>
      </w:pPr>
    </w:p>
    <w:p w14:paraId="563F8777" w14:textId="77777777" w:rsidR="00473E53" w:rsidRPr="00C82808" w:rsidRDefault="00473E53" w:rsidP="00473E53">
      <w:pPr>
        <w:spacing w:line="360" w:lineRule="auto"/>
        <w:rPr>
          <w:rFonts w:ascii="Times New Roman" w:hAnsi="Times New Roman" w:cs="Times New Roman"/>
          <w:sz w:val="24"/>
        </w:rPr>
      </w:pPr>
      <w:r w:rsidRPr="00C82808">
        <w:rPr>
          <w:rFonts w:ascii="Times New Roman" w:hAnsi="Times New Roman" w:cs="Times New Roman"/>
          <w:sz w:val="24"/>
        </w:rPr>
        <w:t>Таким образом, получается следующее разделение:</w:t>
      </w:r>
    </w:p>
    <w:p w14:paraId="5E3CC336" w14:textId="77777777" w:rsidR="00473E53" w:rsidRDefault="00473E53" w:rsidP="00473E53">
      <w:pPr>
        <w:spacing w:line="360" w:lineRule="auto"/>
        <w:rPr>
          <w:rFonts w:ascii="Times New Roman" w:hAnsi="Times New Roman" w:cs="Times New Roman"/>
          <w:sz w:val="24"/>
        </w:rPr>
      </w:pPr>
      <w:r w:rsidRPr="00C82808">
        <w:rPr>
          <w:rFonts w:ascii="Times New Roman" w:hAnsi="Times New Roman" w:cs="Times New Roman"/>
          <w:b/>
          <w:sz w:val="24"/>
        </w:rPr>
        <w:t>К первому классу</w:t>
      </w:r>
      <w:r w:rsidRPr="00C82808">
        <w:rPr>
          <w:rFonts w:ascii="Times New Roman" w:hAnsi="Times New Roman" w:cs="Times New Roman"/>
          <w:sz w:val="24"/>
        </w:rPr>
        <w:t xml:space="preserve"> гидро</w:t>
      </w:r>
      <w:r>
        <w:rPr>
          <w:rFonts w:ascii="Times New Roman" w:hAnsi="Times New Roman" w:cs="Times New Roman"/>
          <w:sz w:val="24"/>
        </w:rPr>
        <w:t>биологическ</w:t>
      </w:r>
      <w:r w:rsidRPr="00C82808">
        <w:rPr>
          <w:rFonts w:ascii="Times New Roman" w:hAnsi="Times New Roman" w:cs="Times New Roman"/>
          <w:sz w:val="24"/>
        </w:rPr>
        <w:t>ого состояния относятся</w:t>
      </w:r>
      <w:r>
        <w:rPr>
          <w:rFonts w:ascii="Times New Roman" w:hAnsi="Times New Roman" w:cs="Times New Roman"/>
          <w:sz w:val="24"/>
        </w:rPr>
        <w:t xml:space="preserve"> </w:t>
      </w:r>
      <w:r w:rsidRPr="008861DE">
        <w:rPr>
          <w:rFonts w:ascii="Times New Roman" w:hAnsi="Times New Roman" w:cs="Times New Roman"/>
          <w:sz w:val="24"/>
        </w:rPr>
        <w:t xml:space="preserve">высокопродуктивные ненасыщенные кислородом озёра с высоким содержанием биогенных элементов. </w:t>
      </w:r>
    </w:p>
    <w:p w14:paraId="5C19C66F" w14:textId="77777777" w:rsidR="00473E53" w:rsidRPr="00C82808" w:rsidRDefault="00473E53" w:rsidP="00473E53">
      <w:pPr>
        <w:spacing w:line="360" w:lineRule="auto"/>
        <w:rPr>
          <w:rFonts w:ascii="Times New Roman" w:hAnsi="Times New Roman" w:cs="Times New Roman"/>
          <w:sz w:val="24"/>
        </w:rPr>
      </w:pPr>
      <w:r w:rsidRPr="00C82808">
        <w:rPr>
          <w:rFonts w:ascii="Times New Roman" w:hAnsi="Times New Roman" w:cs="Times New Roman"/>
          <w:b/>
          <w:sz w:val="24"/>
        </w:rPr>
        <w:lastRenderedPageBreak/>
        <w:t>Ко второму классу</w:t>
      </w:r>
      <w:r w:rsidRPr="00C82808">
        <w:rPr>
          <w:rFonts w:ascii="Times New Roman" w:hAnsi="Times New Roman" w:cs="Times New Roman"/>
          <w:sz w:val="24"/>
        </w:rPr>
        <w:t xml:space="preserve"> гидро</w:t>
      </w:r>
      <w:r>
        <w:rPr>
          <w:rFonts w:ascii="Times New Roman" w:hAnsi="Times New Roman" w:cs="Times New Roman"/>
          <w:sz w:val="24"/>
        </w:rPr>
        <w:t>биологиче</w:t>
      </w:r>
      <w:r w:rsidRPr="00C82808">
        <w:rPr>
          <w:rFonts w:ascii="Times New Roman" w:hAnsi="Times New Roman" w:cs="Times New Roman"/>
          <w:sz w:val="24"/>
        </w:rPr>
        <w:t>ского состояния относятся</w:t>
      </w:r>
      <w:r>
        <w:rPr>
          <w:rFonts w:ascii="Times New Roman" w:hAnsi="Times New Roman" w:cs="Times New Roman"/>
          <w:sz w:val="24"/>
        </w:rPr>
        <w:t xml:space="preserve"> </w:t>
      </w:r>
      <w:r w:rsidRPr="00C82808">
        <w:rPr>
          <w:rFonts w:ascii="Times New Roman" w:hAnsi="Times New Roman" w:cs="Times New Roman"/>
          <w:sz w:val="24"/>
        </w:rPr>
        <w:t>озёра</w:t>
      </w:r>
      <w:r>
        <w:rPr>
          <w:rFonts w:ascii="Times New Roman" w:hAnsi="Times New Roman" w:cs="Times New Roman"/>
          <w:sz w:val="24"/>
        </w:rPr>
        <w:t xml:space="preserve"> с более высокой концентрацией кислорода.</w:t>
      </w:r>
    </w:p>
    <w:p w14:paraId="63DE65AA" w14:textId="154E4313" w:rsidR="00473E53" w:rsidRPr="008861DE" w:rsidRDefault="00473E53" w:rsidP="00473E53">
      <w:pPr>
        <w:spacing w:line="360" w:lineRule="auto"/>
        <w:rPr>
          <w:rFonts w:ascii="Times New Roman" w:hAnsi="Times New Roman" w:cs="Times New Roman"/>
          <w:sz w:val="24"/>
        </w:rPr>
      </w:pPr>
      <w:r w:rsidRPr="00C82808">
        <w:rPr>
          <w:rFonts w:ascii="Times New Roman" w:hAnsi="Times New Roman" w:cs="Times New Roman"/>
          <w:b/>
          <w:sz w:val="24"/>
        </w:rPr>
        <w:t>К третьему классу</w:t>
      </w:r>
      <w:r w:rsidRPr="00C82808">
        <w:rPr>
          <w:rFonts w:ascii="Times New Roman" w:hAnsi="Times New Roman" w:cs="Times New Roman"/>
          <w:sz w:val="24"/>
        </w:rPr>
        <w:t xml:space="preserve"> гидро</w:t>
      </w:r>
      <w:r>
        <w:rPr>
          <w:rFonts w:ascii="Times New Roman" w:hAnsi="Times New Roman" w:cs="Times New Roman"/>
          <w:sz w:val="24"/>
        </w:rPr>
        <w:t>биологиче</w:t>
      </w:r>
      <w:r w:rsidRPr="00C82808">
        <w:rPr>
          <w:rFonts w:ascii="Times New Roman" w:hAnsi="Times New Roman" w:cs="Times New Roman"/>
          <w:sz w:val="24"/>
        </w:rPr>
        <w:t xml:space="preserve">ского состояния </w:t>
      </w:r>
      <w:r w:rsidRPr="008861DE">
        <w:rPr>
          <w:rFonts w:ascii="Times New Roman" w:hAnsi="Times New Roman" w:cs="Times New Roman"/>
          <w:sz w:val="24"/>
        </w:rPr>
        <w:t xml:space="preserve">относятся </w:t>
      </w:r>
      <w:r>
        <w:rPr>
          <w:rFonts w:ascii="Times New Roman" w:hAnsi="Times New Roman" w:cs="Times New Roman"/>
          <w:sz w:val="24"/>
        </w:rPr>
        <w:t>мало</w:t>
      </w:r>
      <w:r w:rsidRPr="008861DE">
        <w:rPr>
          <w:rFonts w:ascii="Times New Roman" w:hAnsi="Times New Roman" w:cs="Times New Roman"/>
          <w:sz w:val="24"/>
        </w:rPr>
        <w:t>продуктивные</w:t>
      </w:r>
      <w:r w:rsidR="00094BC6">
        <w:rPr>
          <w:rFonts w:ascii="Times New Roman" w:hAnsi="Times New Roman" w:cs="Times New Roman"/>
          <w:sz w:val="24"/>
        </w:rPr>
        <w:t xml:space="preserve"> озёра</w:t>
      </w:r>
      <w:r w:rsidRPr="008861DE">
        <w:rPr>
          <w:rFonts w:ascii="Times New Roman" w:hAnsi="Times New Roman" w:cs="Times New Roman"/>
          <w:sz w:val="24"/>
        </w:rPr>
        <w:t xml:space="preserve"> </w:t>
      </w:r>
      <w:r>
        <w:rPr>
          <w:rFonts w:ascii="Times New Roman" w:hAnsi="Times New Roman" w:cs="Times New Roman"/>
          <w:sz w:val="24"/>
        </w:rPr>
        <w:t xml:space="preserve">с еще более высокой концентрацией кислорода и </w:t>
      </w:r>
      <w:r w:rsidRPr="008861DE">
        <w:rPr>
          <w:rFonts w:ascii="Times New Roman" w:hAnsi="Times New Roman" w:cs="Times New Roman"/>
          <w:sz w:val="24"/>
        </w:rPr>
        <w:t>с низким содержанием биогенных элементов.</w:t>
      </w:r>
    </w:p>
    <w:p w14:paraId="65EF26B0" w14:textId="77777777" w:rsidR="00473E53" w:rsidRDefault="00473E53" w:rsidP="00491CB0">
      <w:pPr>
        <w:spacing w:after="0" w:line="360" w:lineRule="auto"/>
        <w:ind w:firstLine="851"/>
        <w:jc w:val="both"/>
        <w:rPr>
          <w:rFonts w:ascii="Times New Roman" w:hAnsi="Times New Roman" w:cs="Times New Roman"/>
          <w:i/>
          <w:sz w:val="24"/>
          <w:szCs w:val="24"/>
        </w:rPr>
      </w:pPr>
      <w:r w:rsidRPr="002B58D9">
        <w:rPr>
          <w:rFonts w:ascii="Times New Roman" w:hAnsi="Times New Roman" w:cs="Times New Roman"/>
          <w:b/>
          <w:sz w:val="24"/>
          <w:szCs w:val="24"/>
        </w:rPr>
        <w:t>На первом этапе</w:t>
      </w:r>
      <w:r w:rsidRPr="00901F3F">
        <w:rPr>
          <w:rFonts w:ascii="Times New Roman" w:hAnsi="Times New Roman" w:cs="Times New Roman"/>
          <w:sz w:val="24"/>
          <w:szCs w:val="24"/>
        </w:rPr>
        <w:t xml:space="preserve"> </w:t>
      </w:r>
      <w:r>
        <w:rPr>
          <w:rFonts w:ascii="Times New Roman" w:hAnsi="Times New Roman" w:cs="Times New Roman"/>
          <w:sz w:val="24"/>
          <w:szCs w:val="24"/>
        </w:rPr>
        <w:t xml:space="preserve">были </w:t>
      </w:r>
      <w:r w:rsidRPr="00901F3F">
        <w:rPr>
          <w:rFonts w:ascii="Times New Roman" w:hAnsi="Times New Roman" w:cs="Times New Roman"/>
          <w:sz w:val="24"/>
          <w:szCs w:val="24"/>
        </w:rPr>
        <w:t>выб</w:t>
      </w:r>
      <w:r>
        <w:rPr>
          <w:rFonts w:ascii="Times New Roman" w:hAnsi="Times New Roman" w:cs="Times New Roman"/>
          <w:sz w:val="24"/>
          <w:szCs w:val="24"/>
        </w:rPr>
        <w:t>раны</w:t>
      </w:r>
      <w:r w:rsidRPr="00901F3F">
        <w:rPr>
          <w:rFonts w:ascii="Times New Roman" w:hAnsi="Times New Roman" w:cs="Times New Roman"/>
          <w:sz w:val="24"/>
          <w:szCs w:val="24"/>
        </w:rPr>
        <w:t xml:space="preserve"> исходны</w:t>
      </w:r>
      <w:r>
        <w:rPr>
          <w:rFonts w:ascii="Times New Roman" w:hAnsi="Times New Roman" w:cs="Times New Roman"/>
          <w:sz w:val="24"/>
          <w:szCs w:val="24"/>
        </w:rPr>
        <w:t>е гидрологические, гидробиологические и гидрохимические</w:t>
      </w:r>
      <w:r w:rsidRPr="00901F3F">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901F3F">
        <w:rPr>
          <w:rFonts w:ascii="Times New Roman" w:hAnsi="Times New Roman" w:cs="Times New Roman"/>
          <w:sz w:val="24"/>
          <w:szCs w:val="24"/>
        </w:rPr>
        <w:t xml:space="preserve"> </w:t>
      </w:r>
      <w:r w:rsidRPr="00901F3F">
        <w:rPr>
          <w:rFonts w:ascii="Times New Roman" w:hAnsi="Times New Roman" w:cs="Times New Roman"/>
          <w:i/>
          <w:sz w:val="24"/>
          <w:szCs w:val="24"/>
        </w:rPr>
        <w:t>x=(x</w:t>
      </w:r>
      <w:proofErr w:type="gramStart"/>
      <w:r w:rsidRPr="00901F3F">
        <w:rPr>
          <w:rFonts w:ascii="Times New Roman" w:hAnsi="Times New Roman" w:cs="Times New Roman"/>
          <w:i/>
          <w:sz w:val="24"/>
          <w:szCs w:val="24"/>
          <w:vertAlign w:val="subscript"/>
        </w:rPr>
        <w:t>1</w:t>
      </w:r>
      <w:r w:rsidRPr="00901F3F">
        <w:rPr>
          <w:rFonts w:ascii="Times New Roman" w:hAnsi="Times New Roman" w:cs="Times New Roman"/>
          <w:i/>
          <w:sz w:val="24"/>
          <w:szCs w:val="24"/>
        </w:rPr>
        <w:t>,...</w:t>
      </w:r>
      <w:proofErr w:type="gramEnd"/>
      <w:r w:rsidRPr="00901F3F">
        <w:rPr>
          <w:rFonts w:ascii="Times New Roman" w:hAnsi="Times New Roman" w:cs="Times New Roman"/>
          <w:i/>
          <w:sz w:val="24"/>
          <w:szCs w:val="24"/>
        </w:rPr>
        <w:t>,x</w:t>
      </w:r>
      <w:r>
        <w:rPr>
          <w:rFonts w:ascii="Times New Roman" w:hAnsi="Times New Roman" w:cs="Times New Roman"/>
          <w:i/>
          <w:sz w:val="24"/>
          <w:szCs w:val="24"/>
          <w:vertAlign w:val="subscript"/>
          <w:lang w:val="en-US"/>
        </w:rPr>
        <w:t>n</w:t>
      </w:r>
      <w:r w:rsidRPr="00901F3F">
        <w:rPr>
          <w:rFonts w:ascii="Times New Roman" w:hAnsi="Times New Roman" w:cs="Times New Roman"/>
          <w:i/>
          <w:sz w:val="24"/>
          <w:szCs w:val="24"/>
        </w:rPr>
        <w:t>)</w:t>
      </w:r>
      <w:r>
        <w:rPr>
          <w:rFonts w:ascii="Times New Roman" w:hAnsi="Times New Roman" w:cs="Times New Roman"/>
          <w:i/>
          <w:sz w:val="24"/>
          <w:szCs w:val="24"/>
        </w:rPr>
        <w:t>.</w:t>
      </w:r>
    </w:p>
    <w:p w14:paraId="22AC186A" w14:textId="77777777" w:rsidR="00473E53" w:rsidRDefault="00473E53" w:rsidP="00491CB0">
      <w:pPr>
        <w:spacing w:after="0" w:line="360" w:lineRule="auto"/>
        <w:ind w:firstLine="851"/>
        <w:jc w:val="both"/>
        <w:rPr>
          <w:rFonts w:ascii="Times New Roman" w:hAnsi="Times New Roman" w:cs="Times New Roman"/>
          <w:sz w:val="24"/>
          <w:szCs w:val="24"/>
        </w:rPr>
      </w:pPr>
      <w:r w:rsidRPr="002B58D9">
        <w:rPr>
          <w:rFonts w:ascii="Times New Roman" w:hAnsi="Times New Roman" w:cs="Times New Roman"/>
          <w:b/>
          <w:sz w:val="24"/>
          <w:szCs w:val="24"/>
        </w:rPr>
        <w:t>На втором этапе</w:t>
      </w:r>
      <w:r w:rsidRPr="00A41CFC">
        <w:rPr>
          <w:rFonts w:ascii="Times New Roman" w:hAnsi="Times New Roman" w:cs="Times New Roman"/>
          <w:sz w:val="24"/>
          <w:szCs w:val="24"/>
        </w:rPr>
        <w:t xml:space="preserve"> для каждой исходной характеристики </w:t>
      </w:r>
      <w:r>
        <w:rPr>
          <w:rFonts w:ascii="Times New Roman" w:hAnsi="Times New Roman" w:cs="Times New Roman"/>
          <w:sz w:val="24"/>
          <w:szCs w:val="24"/>
        </w:rPr>
        <w:t xml:space="preserve">был построен нормированный </w:t>
      </w:r>
      <w:r w:rsidRPr="00A41CFC">
        <w:rPr>
          <w:rFonts w:ascii="Times New Roman" w:hAnsi="Times New Roman" w:cs="Times New Roman"/>
          <w:sz w:val="24"/>
          <w:szCs w:val="24"/>
        </w:rPr>
        <w:t>показатель</w:t>
      </w:r>
      <w:r w:rsidRPr="0078200D">
        <w:rPr>
          <w:sz w:val="28"/>
        </w:rPr>
        <w:t xml:space="preserve"> </w:t>
      </w:r>
      <w:proofErr w:type="spellStart"/>
      <w:r w:rsidRPr="00A41CFC">
        <w:rPr>
          <w:rFonts w:ascii="Times New Roman" w:hAnsi="Times New Roman" w:cs="Times New Roman"/>
          <w:i/>
          <w:sz w:val="24"/>
          <w:szCs w:val="24"/>
        </w:rPr>
        <w:t>q</w:t>
      </w:r>
      <w:r w:rsidRPr="00A41CFC">
        <w:rPr>
          <w:rFonts w:ascii="Times New Roman" w:hAnsi="Times New Roman" w:cs="Times New Roman"/>
          <w:i/>
          <w:sz w:val="24"/>
          <w:szCs w:val="24"/>
          <w:vertAlign w:val="subscript"/>
        </w:rPr>
        <w:t>i</w:t>
      </w:r>
      <w:proofErr w:type="spellEnd"/>
      <w:r w:rsidRPr="00A41CFC">
        <w:rPr>
          <w:rFonts w:ascii="Times New Roman" w:hAnsi="Times New Roman" w:cs="Times New Roman"/>
          <w:i/>
          <w:sz w:val="24"/>
          <w:szCs w:val="24"/>
        </w:rPr>
        <w:t>=q</w:t>
      </w:r>
      <w:proofErr w:type="spellStart"/>
      <w:r w:rsidRPr="00A41CFC">
        <w:rPr>
          <w:rFonts w:ascii="Times New Roman" w:hAnsi="Times New Roman" w:cs="Times New Roman"/>
          <w:i/>
          <w:sz w:val="24"/>
          <w:szCs w:val="24"/>
          <w:vertAlign w:val="subscript"/>
          <w:lang w:val="en-US"/>
        </w:rPr>
        <w:t>i</w:t>
      </w:r>
      <w:proofErr w:type="spellEnd"/>
      <w:r w:rsidRPr="00A41CFC">
        <w:rPr>
          <w:rFonts w:ascii="Times New Roman" w:hAnsi="Times New Roman" w:cs="Times New Roman"/>
          <w:i/>
          <w:sz w:val="24"/>
          <w:szCs w:val="24"/>
        </w:rPr>
        <w:t>(</w:t>
      </w:r>
      <w:proofErr w:type="spellStart"/>
      <w:r w:rsidRPr="00A41CFC">
        <w:rPr>
          <w:rFonts w:ascii="Times New Roman" w:hAnsi="Times New Roman" w:cs="Times New Roman"/>
          <w:i/>
          <w:sz w:val="24"/>
          <w:szCs w:val="24"/>
        </w:rPr>
        <w:t>x</w:t>
      </w:r>
      <w:r w:rsidRPr="00A41CFC">
        <w:rPr>
          <w:rFonts w:ascii="Times New Roman" w:hAnsi="Times New Roman" w:cs="Times New Roman"/>
          <w:i/>
          <w:sz w:val="24"/>
          <w:szCs w:val="24"/>
          <w:vertAlign w:val="subscript"/>
        </w:rPr>
        <w:t>i</w:t>
      </w:r>
      <w:proofErr w:type="spellEnd"/>
      <w:r w:rsidRPr="00A41CFC">
        <w:rPr>
          <w:rFonts w:ascii="Times New Roman" w:hAnsi="Times New Roman" w:cs="Times New Roman"/>
          <w:i/>
          <w:sz w:val="24"/>
          <w:szCs w:val="24"/>
        </w:rPr>
        <w:t xml:space="preserve">), </w:t>
      </w:r>
      <w:r w:rsidRPr="00A41CFC">
        <w:rPr>
          <w:rFonts w:ascii="Times New Roman" w:hAnsi="Times New Roman" w:cs="Times New Roman"/>
          <w:sz w:val="24"/>
          <w:szCs w:val="24"/>
        </w:rPr>
        <w:t>который принадлежит множеству [0,1]</w:t>
      </w:r>
      <w:r>
        <w:rPr>
          <w:rFonts w:ascii="Times New Roman" w:hAnsi="Times New Roman" w:cs="Times New Roman"/>
          <w:sz w:val="24"/>
          <w:szCs w:val="24"/>
        </w:rPr>
        <w:t xml:space="preserve"> и позволяет оценить состояние водоемов с точки зрения </w:t>
      </w:r>
      <w:proofErr w:type="spellStart"/>
      <w:r>
        <w:rPr>
          <w:rFonts w:ascii="Times New Roman" w:hAnsi="Times New Roman" w:cs="Times New Roman"/>
          <w:sz w:val="24"/>
          <w:szCs w:val="24"/>
          <w:lang w:val="en-US"/>
        </w:rPr>
        <w:t>i</w:t>
      </w:r>
      <w:proofErr w:type="spellEnd"/>
      <w:r w:rsidRPr="0078200D">
        <w:rPr>
          <w:rFonts w:ascii="Times New Roman" w:hAnsi="Times New Roman" w:cs="Times New Roman"/>
          <w:sz w:val="24"/>
          <w:szCs w:val="24"/>
        </w:rPr>
        <w:t xml:space="preserve"> </w:t>
      </w:r>
      <w:r>
        <w:rPr>
          <w:rFonts w:ascii="Times New Roman" w:hAnsi="Times New Roman" w:cs="Times New Roman"/>
          <w:sz w:val="24"/>
          <w:szCs w:val="24"/>
        </w:rPr>
        <w:t>параметра.</w:t>
      </w:r>
      <w:r w:rsidRPr="00A41CFC">
        <w:rPr>
          <w:rFonts w:ascii="Times New Roman" w:hAnsi="Times New Roman" w:cs="Times New Roman"/>
          <w:sz w:val="24"/>
          <w:szCs w:val="24"/>
        </w:rPr>
        <w:t xml:space="preserve"> </w:t>
      </w:r>
      <w:r>
        <w:rPr>
          <w:rFonts w:ascii="Times New Roman" w:hAnsi="Times New Roman" w:cs="Times New Roman"/>
          <w:sz w:val="24"/>
          <w:szCs w:val="24"/>
        </w:rPr>
        <w:t xml:space="preserve">Этот показатель может быть получен путем применения функций 1 и 2. </w:t>
      </w:r>
    </w:p>
    <w:p w14:paraId="3F315241" w14:textId="77777777" w:rsidR="00473E53" w:rsidRDefault="00473E53" w:rsidP="00473E53">
      <w:pPr>
        <w:spacing w:after="0" w:line="360" w:lineRule="auto"/>
        <w:jc w:val="both"/>
        <w:rPr>
          <w:rFonts w:ascii="Times New Roman" w:hAnsi="Times New Roman" w:cs="Times New Roman"/>
          <w:sz w:val="24"/>
          <w:szCs w:val="24"/>
        </w:rPr>
      </w:pPr>
    </w:p>
    <w:p w14:paraId="622D66D8" w14:textId="77777777" w:rsidR="00473E53" w:rsidRDefault="00473E53" w:rsidP="00473E53">
      <w:pPr>
        <w:spacing w:line="360"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153C7E1E" wp14:editId="4CBEEF15">
            <wp:extent cx="2554605" cy="9512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951230"/>
                    </a:xfrm>
                    <a:prstGeom prst="rect">
                      <a:avLst/>
                    </a:prstGeom>
                    <a:noFill/>
                  </pic:spPr>
                </pic:pic>
              </a:graphicData>
            </a:graphic>
          </wp:inline>
        </w:drawing>
      </w:r>
      <w:r>
        <w:rPr>
          <w:rFonts w:ascii="Times New Roman" w:hAnsi="Times New Roman" w:cs="Times New Roman"/>
          <w:sz w:val="24"/>
        </w:rPr>
        <w:t>(1)</w:t>
      </w:r>
    </w:p>
    <w:p w14:paraId="6FA1C48C" w14:textId="2BFE2865" w:rsidR="00DB4B96" w:rsidRDefault="00DB4B96" w:rsidP="00DB4B96">
      <w:pPr>
        <w:spacing w:line="360" w:lineRule="auto"/>
        <w:jc w:val="both"/>
        <w:rPr>
          <w:rFonts w:ascii="Times New Roman" w:hAnsi="Times New Roman" w:cs="Times New Roman"/>
          <w:sz w:val="24"/>
          <w:szCs w:val="24"/>
        </w:rPr>
      </w:pPr>
      <w:r w:rsidRPr="00A320A3">
        <w:rPr>
          <w:rFonts w:ascii="Times New Roman" w:hAnsi="Times New Roman" w:cs="Times New Roman"/>
          <w:sz w:val="24"/>
        </w:rPr>
        <w:t xml:space="preserve">Функция (1) означает, что при </w:t>
      </w:r>
      <w:r>
        <w:rPr>
          <w:rFonts w:ascii="Times New Roman" w:hAnsi="Times New Roman" w:cs="Times New Roman"/>
          <w:sz w:val="24"/>
        </w:rPr>
        <w:t xml:space="preserve">переходе от первого класса ко второму и третьему, </w:t>
      </w:r>
      <w:r w:rsidRPr="00A320A3">
        <w:rPr>
          <w:rFonts w:ascii="Times New Roman" w:hAnsi="Times New Roman" w:cs="Times New Roman"/>
          <w:sz w:val="24"/>
        </w:rPr>
        <w:t>исходн</w:t>
      </w:r>
      <w:r>
        <w:rPr>
          <w:rFonts w:ascii="Times New Roman" w:hAnsi="Times New Roman" w:cs="Times New Roman"/>
          <w:sz w:val="24"/>
        </w:rPr>
        <w:t>ая</w:t>
      </w:r>
      <w:r w:rsidRPr="00A320A3">
        <w:rPr>
          <w:rFonts w:ascii="Times New Roman" w:hAnsi="Times New Roman" w:cs="Times New Roman"/>
          <w:sz w:val="24"/>
        </w:rPr>
        <w:t xml:space="preserve"> характеристик</w:t>
      </w:r>
      <w:r>
        <w:rPr>
          <w:rFonts w:ascii="Times New Roman" w:hAnsi="Times New Roman" w:cs="Times New Roman"/>
          <w:sz w:val="24"/>
        </w:rPr>
        <w:t>а</w:t>
      </w:r>
      <w:r w:rsidRPr="00A320A3">
        <w:rPr>
          <w:rFonts w:ascii="Times New Roman" w:hAnsi="Times New Roman" w:cs="Times New Roman"/>
          <w:sz w:val="24"/>
        </w:rPr>
        <w:t xml:space="preserve"> увелич</w:t>
      </w:r>
      <w:r>
        <w:rPr>
          <w:rFonts w:ascii="Times New Roman" w:hAnsi="Times New Roman" w:cs="Times New Roman"/>
          <w:sz w:val="24"/>
        </w:rPr>
        <w:t>ивается</w:t>
      </w:r>
      <w:r w:rsidRPr="00A320A3">
        <w:rPr>
          <w:rFonts w:ascii="Times New Roman" w:hAnsi="Times New Roman" w:cs="Times New Roman"/>
          <w:sz w:val="24"/>
        </w:rPr>
        <w:t xml:space="preserve"> от минимальных значений к максимальным, значение отдельного показателя увеличивается от 0 до 1.</w:t>
      </w:r>
      <w:r w:rsidRPr="00A320A3">
        <w:rPr>
          <w:rFonts w:ascii="Times New Roman" w:hAnsi="Times New Roman" w:cs="Times New Roman"/>
          <w:sz w:val="24"/>
          <w:szCs w:val="24"/>
        </w:rPr>
        <w:t xml:space="preserve"> </w:t>
      </w:r>
      <w:r>
        <w:rPr>
          <w:rFonts w:ascii="Times New Roman" w:hAnsi="Times New Roman" w:cs="Times New Roman"/>
          <w:sz w:val="24"/>
          <w:szCs w:val="24"/>
        </w:rPr>
        <w:t>Она применялась для следующих характеристик: глубина, площадь, концентрация кислорода.</w:t>
      </w:r>
    </w:p>
    <w:p w14:paraId="69C27D14" w14:textId="71CB2452" w:rsidR="00473E53" w:rsidRPr="00DB4B96" w:rsidRDefault="00DB4B96" w:rsidP="00473E53">
      <w:pPr>
        <w:spacing w:line="360" w:lineRule="auto"/>
        <w:jc w:val="both"/>
        <w:rPr>
          <w:rFonts w:ascii="Arial" w:eastAsia="Times New Roman" w:hAnsi="Arial" w:cs="Arial"/>
          <w:sz w:val="38"/>
          <w:szCs w:val="38"/>
          <w:lang w:eastAsia="ru-RU"/>
        </w:rPr>
      </w:pPr>
      <w:r w:rsidRPr="00A320A3">
        <w:rPr>
          <w:rFonts w:ascii="Times New Roman" w:hAnsi="Times New Roman" w:cs="Times New Roman"/>
          <w:sz w:val="24"/>
        </w:rPr>
        <w:t xml:space="preserve">Функция (2) противоположна функции (1) и означает, что при </w:t>
      </w:r>
      <w:r>
        <w:rPr>
          <w:rFonts w:ascii="Times New Roman" w:hAnsi="Times New Roman" w:cs="Times New Roman"/>
          <w:sz w:val="24"/>
        </w:rPr>
        <w:t>переходе от первого класса ко второму и третьему,</w:t>
      </w:r>
      <w:r w:rsidRPr="005D1623">
        <w:rPr>
          <w:rFonts w:ascii="Times New Roman" w:hAnsi="Times New Roman" w:cs="Times New Roman"/>
          <w:sz w:val="24"/>
        </w:rPr>
        <w:t xml:space="preserve"> </w:t>
      </w:r>
      <w:r w:rsidRPr="00A320A3">
        <w:rPr>
          <w:rFonts w:ascii="Times New Roman" w:hAnsi="Times New Roman" w:cs="Times New Roman"/>
          <w:sz w:val="24"/>
        </w:rPr>
        <w:t>исходн</w:t>
      </w:r>
      <w:r>
        <w:rPr>
          <w:rFonts w:ascii="Times New Roman" w:hAnsi="Times New Roman" w:cs="Times New Roman"/>
          <w:sz w:val="24"/>
        </w:rPr>
        <w:t>ая</w:t>
      </w:r>
      <w:r w:rsidRPr="00A320A3">
        <w:rPr>
          <w:rFonts w:ascii="Times New Roman" w:hAnsi="Times New Roman" w:cs="Times New Roman"/>
          <w:sz w:val="24"/>
        </w:rPr>
        <w:t xml:space="preserve"> характеристик</w:t>
      </w:r>
      <w:r>
        <w:rPr>
          <w:rFonts w:ascii="Times New Roman" w:hAnsi="Times New Roman" w:cs="Times New Roman"/>
          <w:sz w:val="24"/>
        </w:rPr>
        <w:t xml:space="preserve">а </w:t>
      </w:r>
      <w:r w:rsidRPr="00A320A3">
        <w:rPr>
          <w:rFonts w:ascii="Times New Roman" w:hAnsi="Times New Roman" w:cs="Times New Roman"/>
          <w:sz w:val="24"/>
        </w:rPr>
        <w:t>уменьш</w:t>
      </w:r>
      <w:r>
        <w:rPr>
          <w:rFonts w:ascii="Times New Roman" w:hAnsi="Times New Roman" w:cs="Times New Roman"/>
          <w:sz w:val="24"/>
        </w:rPr>
        <w:t xml:space="preserve">ается </w:t>
      </w:r>
      <w:r w:rsidRPr="00A320A3">
        <w:rPr>
          <w:rFonts w:ascii="Times New Roman" w:hAnsi="Times New Roman" w:cs="Times New Roman"/>
          <w:sz w:val="24"/>
        </w:rPr>
        <w:t>от максимальных значений к минимальным, значение отдельного показателя увеличивается от 0 до 1.</w:t>
      </w:r>
      <w:r w:rsidRPr="00A320A3">
        <w:rPr>
          <w:rFonts w:ascii="Arial" w:eastAsia="Times New Roman" w:hAnsi="Arial" w:cs="Arial"/>
          <w:sz w:val="38"/>
          <w:szCs w:val="38"/>
          <w:lang w:eastAsia="ru-RU"/>
        </w:rPr>
        <w:t xml:space="preserve"> </w:t>
      </w:r>
      <w:r w:rsidRPr="00DB4B96">
        <w:rPr>
          <w:rFonts w:ascii="Times New Roman" w:eastAsia="Times New Roman" w:hAnsi="Times New Roman" w:cs="Times New Roman"/>
          <w:sz w:val="24"/>
          <w:szCs w:val="38"/>
          <w:lang w:eastAsia="ru-RU"/>
        </w:rPr>
        <w:t xml:space="preserve">Она применялась </w:t>
      </w:r>
      <w:proofErr w:type="gramStart"/>
      <w:r w:rsidRPr="00DB4B96">
        <w:rPr>
          <w:rFonts w:ascii="Times New Roman" w:eastAsia="Times New Roman" w:hAnsi="Times New Roman" w:cs="Times New Roman"/>
          <w:sz w:val="24"/>
          <w:szCs w:val="38"/>
          <w:lang w:eastAsia="ru-RU"/>
        </w:rPr>
        <w:t>для</w:t>
      </w:r>
      <w:r w:rsidRPr="00DB4B96">
        <w:rPr>
          <w:rFonts w:ascii="Arial" w:eastAsia="Times New Roman" w:hAnsi="Arial" w:cs="Arial"/>
          <w:sz w:val="24"/>
          <w:szCs w:val="38"/>
          <w:lang w:eastAsia="ru-RU"/>
        </w:rPr>
        <w:t xml:space="preserve"> </w:t>
      </w:r>
      <w:r w:rsidR="00473E53">
        <w:rPr>
          <w:rFonts w:ascii="Times New Roman" w:hAnsi="Times New Roman" w:cs="Times New Roman"/>
          <w:sz w:val="24"/>
          <w:szCs w:val="24"/>
        </w:rPr>
        <w:t>:</w:t>
      </w:r>
      <w:proofErr w:type="gramEnd"/>
      <w:r w:rsidR="00473E53">
        <w:rPr>
          <w:rFonts w:ascii="Times New Roman" w:hAnsi="Times New Roman" w:cs="Times New Roman"/>
          <w:sz w:val="24"/>
          <w:szCs w:val="24"/>
        </w:rPr>
        <w:t xml:space="preserve"> температуры,</w:t>
      </w:r>
      <w:r w:rsidR="00473E53" w:rsidRPr="00B6081B">
        <w:rPr>
          <w:rFonts w:ascii="Times New Roman" w:hAnsi="Times New Roman" w:cs="Times New Roman"/>
          <w:sz w:val="24"/>
          <w:szCs w:val="24"/>
        </w:rPr>
        <w:t xml:space="preserve"> </w:t>
      </w:r>
      <w:r w:rsidR="00473E53">
        <w:rPr>
          <w:rFonts w:ascii="Times New Roman" w:hAnsi="Times New Roman" w:cs="Times New Roman"/>
          <w:sz w:val="24"/>
          <w:szCs w:val="24"/>
        </w:rPr>
        <w:t>электропроводности, соотношение главных ионов, цветности</w:t>
      </w:r>
      <w:r w:rsidR="00473E53" w:rsidRPr="003401F1">
        <w:rPr>
          <w:rFonts w:ascii="Times New Roman" w:hAnsi="Times New Roman" w:cs="Times New Roman"/>
          <w:sz w:val="24"/>
          <w:szCs w:val="24"/>
        </w:rPr>
        <w:t>,</w:t>
      </w:r>
      <w:r w:rsidR="00473E53">
        <w:rPr>
          <w:rFonts w:ascii="Times New Roman" w:hAnsi="Times New Roman" w:cs="Times New Roman"/>
          <w:sz w:val="24"/>
          <w:szCs w:val="24"/>
        </w:rPr>
        <w:t xml:space="preserve"> концентрации биогенных элементов</w:t>
      </w:r>
      <w:r w:rsidR="00473E53" w:rsidRPr="003401F1">
        <w:rPr>
          <w:rFonts w:ascii="Times New Roman" w:hAnsi="Times New Roman" w:cs="Times New Roman"/>
          <w:sz w:val="24"/>
          <w:szCs w:val="24"/>
        </w:rPr>
        <w:t xml:space="preserve">, </w:t>
      </w:r>
      <w:r w:rsidR="00473E53">
        <w:rPr>
          <w:rFonts w:ascii="Times New Roman" w:hAnsi="Times New Roman" w:cs="Times New Roman"/>
          <w:sz w:val="24"/>
          <w:szCs w:val="24"/>
          <w:lang w:val="en-US"/>
        </w:rPr>
        <w:t>pH</w:t>
      </w:r>
      <w:r w:rsidR="00473E53">
        <w:rPr>
          <w:rFonts w:ascii="Times New Roman" w:hAnsi="Times New Roman" w:cs="Times New Roman"/>
          <w:sz w:val="24"/>
          <w:szCs w:val="24"/>
        </w:rPr>
        <w:t xml:space="preserve">. </w:t>
      </w:r>
    </w:p>
    <w:p w14:paraId="65455177" w14:textId="77777777" w:rsidR="00473E53" w:rsidRDefault="00473E53" w:rsidP="00473E53">
      <w:pPr>
        <w:spacing w:line="360"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3E6DC95" wp14:editId="5AA925CE">
            <wp:extent cx="2554605" cy="95123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605" cy="951230"/>
                    </a:xfrm>
                    <a:prstGeom prst="rect">
                      <a:avLst/>
                    </a:prstGeom>
                    <a:noFill/>
                  </pic:spPr>
                </pic:pic>
              </a:graphicData>
            </a:graphic>
          </wp:inline>
        </w:drawing>
      </w:r>
      <w:r>
        <w:rPr>
          <w:rFonts w:ascii="Times New Roman" w:hAnsi="Times New Roman" w:cs="Times New Roman"/>
          <w:sz w:val="24"/>
        </w:rPr>
        <w:t>(2)</w:t>
      </w:r>
    </w:p>
    <w:p w14:paraId="2F5333F9" w14:textId="77777777" w:rsidR="00473E53" w:rsidRPr="00A31015" w:rsidRDefault="00473E53" w:rsidP="00473E53">
      <w:pPr>
        <w:spacing w:after="0" w:line="360" w:lineRule="auto"/>
        <w:jc w:val="both"/>
        <w:rPr>
          <w:rFonts w:ascii="Times New Roman" w:hAnsi="Times New Roman" w:cs="Times New Roman"/>
          <w:i/>
          <w:sz w:val="24"/>
          <w:szCs w:val="24"/>
        </w:rPr>
      </w:pPr>
      <w:r w:rsidRPr="00A41CFC">
        <w:rPr>
          <w:rFonts w:ascii="Times New Roman" w:hAnsi="Times New Roman" w:cs="Times New Roman"/>
          <w:sz w:val="24"/>
          <w:szCs w:val="24"/>
        </w:rPr>
        <w:t>На выходе этого этапа состояние водоем</w:t>
      </w:r>
      <w:r>
        <w:rPr>
          <w:rFonts w:ascii="Times New Roman" w:hAnsi="Times New Roman" w:cs="Times New Roman"/>
          <w:sz w:val="24"/>
          <w:szCs w:val="24"/>
        </w:rPr>
        <w:t>ов</w:t>
      </w:r>
      <w:r w:rsidRPr="00A41CFC">
        <w:rPr>
          <w:rFonts w:ascii="Times New Roman" w:hAnsi="Times New Roman" w:cs="Times New Roman"/>
          <w:sz w:val="24"/>
          <w:szCs w:val="24"/>
        </w:rPr>
        <w:t xml:space="preserve"> характеризуется вектором</w:t>
      </w:r>
      <w:r>
        <w:rPr>
          <w:rFonts w:ascii="Times New Roman" w:hAnsi="Times New Roman" w:cs="Times New Roman"/>
          <w:sz w:val="24"/>
          <w:szCs w:val="24"/>
        </w:rPr>
        <w:t xml:space="preserve"> нормированных </w:t>
      </w:r>
      <w:r w:rsidRPr="00A41CFC">
        <w:rPr>
          <w:rFonts w:ascii="Times New Roman" w:hAnsi="Times New Roman" w:cs="Times New Roman"/>
          <w:sz w:val="24"/>
          <w:szCs w:val="24"/>
        </w:rPr>
        <w:t xml:space="preserve">показателей </w:t>
      </w:r>
      <w:r w:rsidRPr="00A41CFC">
        <w:rPr>
          <w:rFonts w:ascii="Times New Roman" w:hAnsi="Times New Roman" w:cs="Times New Roman"/>
          <w:i/>
          <w:sz w:val="24"/>
          <w:szCs w:val="24"/>
        </w:rPr>
        <w:t>q=(q</w:t>
      </w:r>
      <w:proofErr w:type="gramStart"/>
      <w:r w:rsidRPr="00A41CFC">
        <w:rPr>
          <w:rFonts w:ascii="Times New Roman" w:hAnsi="Times New Roman" w:cs="Times New Roman"/>
          <w:i/>
          <w:sz w:val="24"/>
          <w:szCs w:val="24"/>
          <w:vertAlign w:val="subscript"/>
        </w:rPr>
        <w:t>1</w:t>
      </w:r>
      <w:r w:rsidRPr="00A41CFC">
        <w:rPr>
          <w:rFonts w:ascii="Times New Roman" w:hAnsi="Times New Roman" w:cs="Times New Roman"/>
          <w:i/>
          <w:sz w:val="24"/>
          <w:szCs w:val="24"/>
        </w:rPr>
        <w:t>,...</w:t>
      </w:r>
      <w:proofErr w:type="gramEnd"/>
      <w:r w:rsidRPr="00A41CFC">
        <w:rPr>
          <w:rFonts w:ascii="Times New Roman" w:hAnsi="Times New Roman" w:cs="Times New Roman"/>
          <w:i/>
          <w:sz w:val="24"/>
          <w:szCs w:val="24"/>
        </w:rPr>
        <w:t>,q</w:t>
      </w:r>
      <w:r>
        <w:rPr>
          <w:rFonts w:ascii="Times New Roman" w:hAnsi="Times New Roman" w:cs="Times New Roman"/>
          <w:i/>
          <w:sz w:val="24"/>
          <w:szCs w:val="24"/>
          <w:vertAlign w:val="subscript"/>
          <w:lang w:val="en-US"/>
        </w:rPr>
        <w:t>n</w:t>
      </w:r>
      <w:r w:rsidRPr="00A41CFC">
        <w:rPr>
          <w:rFonts w:ascii="Times New Roman" w:hAnsi="Times New Roman" w:cs="Times New Roman"/>
          <w:i/>
          <w:sz w:val="24"/>
          <w:szCs w:val="24"/>
        </w:rPr>
        <w:t>).</w:t>
      </w:r>
      <w:r>
        <w:rPr>
          <w:rFonts w:ascii="Times New Roman" w:hAnsi="Times New Roman" w:cs="Times New Roman"/>
          <w:i/>
          <w:sz w:val="24"/>
          <w:szCs w:val="24"/>
        </w:rPr>
        <w:t xml:space="preserve"> </w:t>
      </w:r>
    </w:p>
    <w:p w14:paraId="139388D4" w14:textId="174B5BBD" w:rsidR="0068116C" w:rsidRDefault="00473E53" w:rsidP="00473E53">
      <w:pPr>
        <w:spacing w:after="0" w:line="360" w:lineRule="auto"/>
        <w:jc w:val="both"/>
        <w:rPr>
          <w:rFonts w:ascii="Times New Roman" w:hAnsi="Times New Roman" w:cs="Times New Roman"/>
          <w:sz w:val="24"/>
          <w:szCs w:val="24"/>
        </w:rPr>
      </w:pPr>
      <w:r w:rsidRPr="00EC425A">
        <w:rPr>
          <w:rFonts w:ascii="Times New Roman" w:hAnsi="Times New Roman" w:cs="Times New Roman"/>
          <w:sz w:val="24"/>
          <w:szCs w:val="24"/>
        </w:rPr>
        <w:t>Примеры расчетов п</w:t>
      </w:r>
      <w:r w:rsidR="00280DD5">
        <w:rPr>
          <w:rFonts w:ascii="Times New Roman" w:hAnsi="Times New Roman" w:cs="Times New Roman"/>
          <w:sz w:val="24"/>
          <w:szCs w:val="24"/>
        </w:rPr>
        <w:t>риведен</w:t>
      </w:r>
      <w:r w:rsidRPr="00EC425A">
        <w:rPr>
          <w:rFonts w:ascii="Times New Roman" w:hAnsi="Times New Roman" w:cs="Times New Roman"/>
          <w:sz w:val="24"/>
          <w:szCs w:val="24"/>
        </w:rPr>
        <w:t xml:space="preserve">ы в таблицах </w:t>
      </w:r>
      <w:r w:rsidR="00280DD5">
        <w:rPr>
          <w:rFonts w:ascii="Times New Roman" w:hAnsi="Times New Roman" w:cs="Times New Roman"/>
          <w:sz w:val="24"/>
          <w:szCs w:val="24"/>
        </w:rPr>
        <w:t>5,</w:t>
      </w:r>
      <w:r w:rsidR="00A8229F" w:rsidRPr="00A8229F">
        <w:rPr>
          <w:rFonts w:ascii="Times New Roman" w:hAnsi="Times New Roman" w:cs="Times New Roman"/>
          <w:sz w:val="24"/>
          <w:szCs w:val="24"/>
        </w:rPr>
        <w:t xml:space="preserve"> </w:t>
      </w:r>
      <w:r w:rsidR="00280DD5">
        <w:rPr>
          <w:rFonts w:ascii="Times New Roman" w:hAnsi="Times New Roman" w:cs="Times New Roman"/>
          <w:sz w:val="24"/>
          <w:szCs w:val="24"/>
        </w:rPr>
        <w:t>6 и 7</w:t>
      </w:r>
      <w:r w:rsidRPr="00EC425A">
        <w:rPr>
          <w:rFonts w:ascii="Times New Roman" w:hAnsi="Times New Roman" w:cs="Times New Roman"/>
          <w:sz w:val="24"/>
          <w:szCs w:val="24"/>
        </w:rPr>
        <w:t>.</w:t>
      </w:r>
    </w:p>
    <w:p w14:paraId="15D197B8" w14:textId="77777777" w:rsidR="00EF5D3D" w:rsidRDefault="00EF5D3D" w:rsidP="00473E53">
      <w:pPr>
        <w:spacing w:after="0" w:line="360" w:lineRule="auto"/>
        <w:jc w:val="both"/>
        <w:rPr>
          <w:rFonts w:ascii="Times New Roman" w:hAnsi="Times New Roman" w:cs="Times New Roman"/>
          <w:sz w:val="24"/>
          <w:szCs w:val="24"/>
        </w:rPr>
      </w:pPr>
    </w:p>
    <w:p w14:paraId="1DF4D747" w14:textId="77777777" w:rsidR="00473E53" w:rsidRDefault="00473E53" w:rsidP="004223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5. </w:t>
      </w:r>
      <w:r w:rsidRPr="00F53579">
        <w:rPr>
          <w:rFonts w:ascii="Times New Roman" w:hAnsi="Times New Roman" w:cs="Times New Roman"/>
          <w:sz w:val="24"/>
          <w:szCs w:val="24"/>
        </w:rPr>
        <w:t xml:space="preserve">Расчеты показателя </w:t>
      </w:r>
      <w:r w:rsidRPr="00A8229F">
        <w:rPr>
          <w:rFonts w:ascii="Times New Roman" w:hAnsi="Times New Roman" w:cs="Times New Roman"/>
          <w:i/>
          <w:sz w:val="24"/>
          <w:szCs w:val="24"/>
          <w:lang w:val="en-US"/>
        </w:rPr>
        <w:t>q</w:t>
      </w:r>
      <w:r w:rsidRPr="00A8229F">
        <w:rPr>
          <w:rFonts w:ascii="Times New Roman" w:hAnsi="Times New Roman" w:cs="Times New Roman"/>
          <w:i/>
          <w:sz w:val="24"/>
          <w:szCs w:val="24"/>
          <w:vertAlign w:val="subscript"/>
          <w:lang w:val="en-US"/>
        </w:rPr>
        <w:t>i</w:t>
      </w:r>
      <w:r w:rsidRPr="00F53579">
        <w:rPr>
          <w:rFonts w:ascii="Times New Roman" w:hAnsi="Times New Roman" w:cs="Times New Roman"/>
          <w:sz w:val="24"/>
          <w:szCs w:val="24"/>
        </w:rPr>
        <w:t xml:space="preserve"> для гидрологических параметров</w:t>
      </w:r>
    </w:p>
    <w:tbl>
      <w:tblPr>
        <w:tblW w:w="9781" w:type="dxa"/>
        <w:tblInd w:w="-5" w:type="dxa"/>
        <w:tblLook w:val="04A0" w:firstRow="1" w:lastRow="0" w:firstColumn="1" w:lastColumn="0" w:noHBand="0" w:noVBand="1"/>
      </w:tblPr>
      <w:tblGrid>
        <w:gridCol w:w="2268"/>
        <w:gridCol w:w="1276"/>
        <w:gridCol w:w="1134"/>
        <w:gridCol w:w="1418"/>
        <w:gridCol w:w="1417"/>
        <w:gridCol w:w="1276"/>
        <w:gridCol w:w="992"/>
      </w:tblGrid>
      <w:tr w:rsidR="008F6A5E" w:rsidRPr="009727A2" w14:paraId="6E37654D" w14:textId="77777777" w:rsidTr="00CA27ED">
        <w:trPr>
          <w:trHeight w:val="87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348A3" w14:textId="77777777" w:rsidR="008F6A5E" w:rsidRDefault="008F6A5E" w:rsidP="00040C7D">
            <w:pPr>
              <w:spacing w:after="0" w:line="240" w:lineRule="auto"/>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 xml:space="preserve">Класс состояния            </w:t>
            </w:r>
          </w:p>
          <w:p w14:paraId="17E671E7" w14:textId="77777777" w:rsidR="008F6A5E" w:rsidRDefault="008F6A5E" w:rsidP="00040C7D">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
          <w:p w14:paraId="7EAC78D7" w14:textId="77777777" w:rsidR="008F6A5E" w:rsidRPr="009727A2" w:rsidRDefault="008F6A5E" w:rsidP="00040C7D">
            <w:pPr>
              <w:spacing w:after="0" w:line="240" w:lineRule="auto"/>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9727A2">
              <w:rPr>
                <w:rFonts w:ascii="Times New Roman" w:eastAsia="Times New Roman" w:hAnsi="Times New Roman" w:cs="Times New Roman"/>
                <w:b/>
                <w:bCs/>
                <w:color w:val="000000"/>
                <w:sz w:val="24"/>
                <w:szCs w:val="24"/>
                <w:lang w:eastAsia="ru-RU"/>
              </w:rPr>
              <w:t xml:space="preserve">параметры   </w:t>
            </w:r>
          </w:p>
        </w:tc>
        <w:tc>
          <w:tcPr>
            <w:tcW w:w="241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A4CCB6" w14:textId="77777777" w:rsidR="008F6A5E" w:rsidRPr="009727A2" w:rsidRDefault="008F6A5E" w:rsidP="00040C7D">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I</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4E3EA8" w14:textId="77777777" w:rsidR="008F6A5E" w:rsidRPr="009727A2" w:rsidRDefault="008F6A5E" w:rsidP="00040C7D">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II</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C67306" w14:textId="77777777" w:rsidR="008F6A5E" w:rsidRPr="009727A2" w:rsidRDefault="008F6A5E" w:rsidP="00040C7D">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III</w:t>
            </w:r>
          </w:p>
        </w:tc>
      </w:tr>
      <w:tr w:rsidR="008F6A5E" w:rsidRPr="009727A2" w14:paraId="50351518" w14:textId="77777777" w:rsidTr="00B56851">
        <w:trPr>
          <w:trHeight w:val="663"/>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E362DB0" w14:textId="77777777" w:rsidR="008F6A5E" w:rsidRPr="009727A2" w:rsidRDefault="008F6A5E" w:rsidP="008F6A5E">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Температура воды, °C</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3965F" w14:textId="7268725D"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2CA7C2" w14:textId="787BF914"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0.29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A2C90E0" w14:textId="5AC9B0BD"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0.34</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ABE9B38" w14:textId="1E1DECD0"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0.73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D5595E0" w14:textId="7D12AE11"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0.78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76386BE" w14:textId="6132823C"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1</w:t>
            </w:r>
          </w:p>
        </w:tc>
      </w:tr>
      <w:tr w:rsidR="008F6A5E" w:rsidRPr="009727A2" w14:paraId="59EA24FA" w14:textId="77777777" w:rsidTr="00040C7D">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F770D0B" w14:textId="77777777" w:rsidR="008F6A5E" w:rsidRPr="009727A2" w:rsidRDefault="008F6A5E" w:rsidP="008F6A5E">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Глубина, м</w:t>
            </w:r>
          </w:p>
        </w:tc>
        <w:tc>
          <w:tcPr>
            <w:tcW w:w="1276" w:type="dxa"/>
            <w:tcBorders>
              <w:top w:val="nil"/>
              <w:left w:val="single" w:sz="4" w:space="0" w:color="auto"/>
              <w:bottom w:val="single" w:sz="4" w:space="0" w:color="auto"/>
              <w:right w:val="single" w:sz="4" w:space="0" w:color="auto"/>
            </w:tcBorders>
            <w:shd w:val="clear" w:color="auto" w:fill="auto"/>
            <w:vAlign w:val="center"/>
          </w:tcPr>
          <w:p w14:paraId="353C11E0" w14:textId="69BB2245"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auto" w:fill="auto"/>
            <w:noWrap/>
            <w:vAlign w:val="center"/>
          </w:tcPr>
          <w:p w14:paraId="5C867EA9" w14:textId="470F7751"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0.19</w:t>
            </w:r>
          </w:p>
        </w:tc>
        <w:tc>
          <w:tcPr>
            <w:tcW w:w="1418" w:type="dxa"/>
            <w:tcBorders>
              <w:top w:val="nil"/>
              <w:left w:val="nil"/>
              <w:bottom w:val="single" w:sz="4" w:space="0" w:color="auto"/>
              <w:right w:val="single" w:sz="4" w:space="0" w:color="auto"/>
            </w:tcBorders>
            <w:shd w:val="clear" w:color="auto" w:fill="auto"/>
            <w:noWrap/>
            <w:vAlign w:val="center"/>
          </w:tcPr>
          <w:p w14:paraId="2EB613C1" w14:textId="0BF6B323"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0.24</w:t>
            </w:r>
          </w:p>
        </w:tc>
        <w:tc>
          <w:tcPr>
            <w:tcW w:w="1417" w:type="dxa"/>
            <w:tcBorders>
              <w:top w:val="nil"/>
              <w:left w:val="nil"/>
              <w:bottom w:val="single" w:sz="4" w:space="0" w:color="auto"/>
              <w:right w:val="single" w:sz="4" w:space="0" w:color="auto"/>
            </w:tcBorders>
            <w:shd w:val="clear" w:color="auto" w:fill="auto"/>
            <w:noWrap/>
            <w:vAlign w:val="center"/>
          </w:tcPr>
          <w:p w14:paraId="1A209E58" w14:textId="79FDF145"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0.49</w:t>
            </w:r>
          </w:p>
        </w:tc>
        <w:tc>
          <w:tcPr>
            <w:tcW w:w="1276" w:type="dxa"/>
            <w:tcBorders>
              <w:top w:val="nil"/>
              <w:left w:val="nil"/>
              <w:bottom w:val="single" w:sz="4" w:space="0" w:color="auto"/>
              <w:right w:val="single" w:sz="4" w:space="0" w:color="auto"/>
            </w:tcBorders>
            <w:shd w:val="clear" w:color="auto" w:fill="auto"/>
            <w:noWrap/>
            <w:vAlign w:val="center"/>
          </w:tcPr>
          <w:p w14:paraId="70675787" w14:textId="50ACBF75"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0.54</w:t>
            </w:r>
          </w:p>
        </w:tc>
        <w:tc>
          <w:tcPr>
            <w:tcW w:w="992" w:type="dxa"/>
            <w:tcBorders>
              <w:top w:val="nil"/>
              <w:left w:val="nil"/>
              <w:bottom w:val="single" w:sz="4" w:space="0" w:color="auto"/>
              <w:right w:val="single" w:sz="4" w:space="0" w:color="auto"/>
            </w:tcBorders>
            <w:shd w:val="clear" w:color="auto" w:fill="auto"/>
            <w:noWrap/>
            <w:vAlign w:val="center"/>
          </w:tcPr>
          <w:p w14:paraId="4795D3C6" w14:textId="48FCC1E1"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1</w:t>
            </w:r>
          </w:p>
        </w:tc>
      </w:tr>
      <w:tr w:rsidR="008F6A5E" w:rsidRPr="009727A2" w14:paraId="194941B8" w14:textId="77777777" w:rsidTr="00040C7D">
        <w:trPr>
          <w:trHeight w:val="37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069960B1" w14:textId="77777777" w:rsidR="008F6A5E" w:rsidRPr="009727A2" w:rsidRDefault="008F6A5E" w:rsidP="008F6A5E">
            <w:pPr>
              <w:spacing w:after="0" w:line="240" w:lineRule="auto"/>
              <w:jc w:val="center"/>
              <w:rPr>
                <w:rFonts w:ascii="Times New Roman" w:eastAsia="Times New Roman" w:hAnsi="Times New Roman" w:cs="Times New Roman"/>
                <w:b/>
                <w:bCs/>
                <w:color w:val="000000"/>
                <w:sz w:val="24"/>
                <w:szCs w:val="24"/>
                <w:lang w:eastAsia="ru-RU"/>
              </w:rPr>
            </w:pPr>
            <w:r w:rsidRPr="009727A2">
              <w:rPr>
                <w:rFonts w:ascii="Times New Roman" w:eastAsia="Times New Roman" w:hAnsi="Times New Roman" w:cs="Times New Roman"/>
                <w:b/>
                <w:bCs/>
                <w:color w:val="000000"/>
                <w:sz w:val="24"/>
                <w:szCs w:val="24"/>
                <w:lang w:eastAsia="ru-RU"/>
              </w:rPr>
              <w:t>Площадь, км</w:t>
            </w:r>
            <w:r w:rsidRPr="009727A2">
              <w:rPr>
                <w:rFonts w:ascii="Times New Roman" w:eastAsia="Times New Roman" w:hAnsi="Times New Roman" w:cs="Times New Roman"/>
                <w:b/>
                <w:bCs/>
                <w:color w:val="000000"/>
                <w:sz w:val="24"/>
                <w:szCs w:val="24"/>
                <w:vertAlign w:val="superscript"/>
                <w:lang w:eastAsia="ru-RU"/>
              </w:rPr>
              <w:t>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51F1FEC" w14:textId="23A6A73D"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auto" w:fill="auto"/>
            <w:noWrap/>
            <w:vAlign w:val="center"/>
          </w:tcPr>
          <w:p w14:paraId="56186E5C" w14:textId="56FA938A"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0.08</w:t>
            </w:r>
          </w:p>
        </w:tc>
        <w:tc>
          <w:tcPr>
            <w:tcW w:w="1418" w:type="dxa"/>
            <w:tcBorders>
              <w:top w:val="nil"/>
              <w:left w:val="nil"/>
              <w:bottom w:val="single" w:sz="4" w:space="0" w:color="auto"/>
              <w:right w:val="single" w:sz="4" w:space="0" w:color="auto"/>
            </w:tcBorders>
            <w:shd w:val="clear" w:color="auto" w:fill="auto"/>
            <w:noWrap/>
            <w:vAlign w:val="center"/>
          </w:tcPr>
          <w:p w14:paraId="024EA029" w14:textId="0AB9110E"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0.09</w:t>
            </w:r>
          </w:p>
        </w:tc>
        <w:tc>
          <w:tcPr>
            <w:tcW w:w="1417" w:type="dxa"/>
            <w:tcBorders>
              <w:top w:val="nil"/>
              <w:left w:val="nil"/>
              <w:bottom w:val="single" w:sz="4" w:space="0" w:color="auto"/>
              <w:right w:val="single" w:sz="4" w:space="0" w:color="auto"/>
            </w:tcBorders>
            <w:shd w:val="clear" w:color="auto" w:fill="auto"/>
            <w:noWrap/>
            <w:vAlign w:val="center"/>
          </w:tcPr>
          <w:p w14:paraId="1D62E51E" w14:textId="78CFF5D0"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0.31</w:t>
            </w:r>
          </w:p>
        </w:tc>
        <w:tc>
          <w:tcPr>
            <w:tcW w:w="1276" w:type="dxa"/>
            <w:tcBorders>
              <w:top w:val="nil"/>
              <w:left w:val="nil"/>
              <w:bottom w:val="single" w:sz="4" w:space="0" w:color="auto"/>
              <w:right w:val="single" w:sz="4" w:space="0" w:color="auto"/>
            </w:tcBorders>
            <w:shd w:val="clear" w:color="auto" w:fill="auto"/>
            <w:noWrap/>
            <w:vAlign w:val="center"/>
          </w:tcPr>
          <w:p w14:paraId="75FC676B" w14:textId="0E39B9F5"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0.32</w:t>
            </w:r>
          </w:p>
        </w:tc>
        <w:tc>
          <w:tcPr>
            <w:tcW w:w="992" w:type="dxa"/>
            <w:tcBorders>
              <w:top w:val="nil"/>
              <w:left w:val="nil"/>
              <w:bottom w:val="single" w:sz="4" w:space="0" w:color="auto"/>
              <w:right w:val="single" w:sz="4" w:space="0" w:color="auto"/>
            </w:tcBorders>
            <w:shd w:val="clear" w:color="auto" w:fill="auto"/>
            <w:noWrap/>
            <w:vAlign w:val="center"/>
          </w:tcPr>
          <w:p w14:paraId="6F187B90" w14:textId="4C52A730" w:rsidR="008F6A5E" w:rsidRPr="008F6A5E" w:rsidRDefault="008F6A5E" w:rsidP="008F6A5E">
            <w:pPr>
              <w:spacing w:after="0" w:line="240" w:lineRule="auto"/>
              <w:jc w:val="center"/>
              <w:rPr>
                <w:rFonts w:ascii="Times New Roman" w:eastAsia="Times New Roman" w:hAnsi="Times New Roman" w:cs="Times New Roman"/>
                <w:color w:val="000000"/>
                <w:sz w:val="24"/>
                <w:szCs w:val="24"/>
                <w:lang w:eastAsia="ru-RU"/>
              </w:rPr>
            </w:pPr>
            <w:r w:rsidRPr="008F6A5E">
              <w:rPr>
                <w:rFonts w:ascii="Times New Roman" w:hAnsi="Times New Roman" w:cs="Times New Roman"/>
                <w:color w:val="000000"/>
                <w:sz w:val="24"/>
              </w:rPr>
              <w:t>1</w:t>
            </w:r>
          </w:p>
        </w:tc>
      </w:tr>
    </w:tbl>
    <w:p w14:paraId="5E49F2F5" w14:textId="77777777" w:rsidR="00422364" w:rsidRDefault="00422364" w:rsidP="00473E53">
      <w:pPr>
        <w:spacing w:line="360" w:lineRule="auto"/>
        <w:rPr>
          <w:rFonts w:ascii="Times New Roman" w:hAnsi="Times New Roman" w:cs="Times New Roman"/>
          <w:sz w:val="24"/>
          <w:szCs w:val="24"/>
        </w:rPr>
      </w:pPr>
    </w:p>
    <w:p w14:paraId="1D02F541" w14:textId="6557399C" w:rsidR="00473E53" w:rsidRPr="00017CDC" w:rsidRDefault="00473E53" w:rsidP="00422364">
      <w:pPr>
        <w:spacing w:after="0" w:line="360" w:lineRule="auto"/>
        <w:rPr>
          <w:rFonts w:ascii="Times New Roman" w:hAnsi="Times New Roman" w:cs="Times New Roman"/>
          <w:sz w:val="24"/>
        </w:rPr>
      </w:pPr>
      <w:r>
        <w:rPr>
          <w:rFonts w:ascii="Times New Roman" w:hAnsi="Times New Roman" w:cs="Times New Roman"/>
          <w:sz w:val="24"/>
          <w:szCs w:val="24"/>
        </w:rPr>
        <w:t xml:space="preserve">Таблица 6. </w:t>
      </w:r>
      <w:r w:rsidRPr="00F53579">
        <w:rPr>
          <w:rFonts w:ascii="Times New Roman" w:hAnsi="Times New Roman" w:cs="Times New Roman"/>
          <w:sz w:val="24"/>
          <w:szCs w:val="24"/>
        </w:rPr>
        <w:t xml:space="preserve">Расчеты показателя </w:t>
      </w:r>
      <w:r w:rsidRPr="00F53579">
        <w:rPr>
          <w:rFonts w:ascii="Times New Roman" w:hAnsi="Times New Roman" w:cs="Times New Roman"/>
          <w:sz w:val="24"/>
          <w:szCs w:val="24"/>
          <w:lang w:val="en-US"/>
        </w:rPr>
        <w:t>q</w:t>
      </w:r>
      <w:r w:rsidRPr="00F53579">
        <w:rPr>
          <w:rFonts w:ascii="Times New Roman" w:hAnsi="Times New Roman" w:cs="Times New Roman"/>
          <w:sz w:val="24"/>
          <w:szCs w:val="24"/>
          <w:vertAlign w:val="subscript"/>
          <w:lang w:val="en-US"/>
        </w:rPr>
        <w:t>i</w:t>
      </w:r>
      <w:r w:rsidRPr="00F53579">
        <w:rPr>
          <w:rFonts w:ascii="Times New Roman" w:hAnsi="Times New Roman" w:cs="Times New Roman"/>
          <w:sz w:val="24"/>
          <w:szCs w:val="24"/>
        </w:rPr>
        <w:t xml:space="preserve"> для гидрохимических параметров</w:t>
      </w:r>
    </w:p>
    <w:tbl>
      <w:tblPr>
        <w:tblW w:w="9781" w:type="dxa"/>
        <w:tblInd w:w="-5" w:type="dxa"/>
        <w:tblLook w:val="04A0" w:firstRow="1" w:lastRow="0" w:firstColumn="1" w:lastColumn="0" w:noHBand="0" w:noVBand="1"/>
      </w:tblPr>
      <w:tblGrid>
        <w:gridCol w:w="2680"/>
        <w:gridCol w:w="1289"/>
        <w:gridCol w:w="1134"/>
        <w:gridCol w:w="1418"/>
        <w:gridCol w:w="850"/>
        <w:gridCol w:w="1134"/>
        <w:gridCol w:w="1276"/>
      </w:tblGrid>
      <w:tr w:rsidR="00B56851" w:rsidRPr="00A506E4" w14:paraId="3C89E6A2" w14:textId="77777777" w:rsidTr="00117084">
        <w:trPr>
          <w:trHeight w:val="457"/>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39308" w14:textId="77777777" w:rsidR="00B56851" w:rsidRDefault="00B56851" w:rsidP="00040C7D">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Класс состояния              </w:t>
            </w:r>
          </w:p>
          <w:p w14:paraId="13CC87C1" w14:textId="77777777" w:rsidR="00B56851" w:rsidRPr="00A506E4" w:rsidRDefault="00B56851" w:rsidP="00040C7D">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параметры</w:t>
            </w:r>
          </w:p>
        </w:tc>
        <w:tc>
          <w:tcPr>
            <w:tcW w:w="2423" w:type="dxa"/>
            <w:gridSpan w:val="2"/>
            <w:tcBorders>
              <w:top w:val="single" w:sz="4" w:space="0" w:color="auto"/>
              <w:left w:val="nil"/>
              <w:bottom w:val="single" w:sz="4" w:space="0" w:color="auto"/>
              <w:right w:val="single" w:sz="4" w:space="0" w:color="auto"/>
            </w:tcBorders>
            <w:shd w:val="clear" w:color="auto" w:fill="auto"/>
            <w:noWrap/>
            <w:vAlign w:val="bottom"/>
          </w:tcPr>
          <w:p w14:paraId="2880B5AE" w14:textId="77777777" w:rsidR="00B56851" w:rsidRPr="00A506E4" w:rsidRDefault="00B56851" w:rsidP="00040C7D">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b/>
                <w:bCs/>
                <w:color w:val="000000"/>
                <w:sz w:val="24"/>
                <w:szCs w:val="24"/>
                <w:lang w:eastAsia="ru-RU"/>
              </w:rPr>
              <w:t>I</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CC6A162" w14:textId="77777777" w:rsidR="00B56851" w:rsidRPr="00A506E4" w:rsidRDefault="00B56851" w:rsidP="00040C7D">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b/>
                <w:bCs/>
                <w:color w:val="000000"/>
                <w:sz w:val="24"/>
                <w:szCs w:val="24"/>
                <w:lang w:eastAsia="ru-RU"/>
              </w:rPr>
              <w:t>II</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B2A3041" w14:textId="77777777" w:rsidR="00B56851" w:rsidRPr="00A506E4" w:rsidRDefault="00B56851" w:rsidP="00040C7D">
            <w:pPr>
              <w:spacing w:after="0" w:line="240" w:lineRule="auto"/>
              <w:jc w:val="center"/>
              <w:rPr>
                <w:rFonts w:ascii="Times New Roman" w:eastAsia="Times New Roman" w:hAnsi="Times New Roman" w:cs="Times New Roman"/>
                <w:color w:val="000000"/>
                <w:sz w:val="24"/>
                <w:szCs w:val="24"/>
                <w:lang w:eastAsia="ru-RU"/>
              </w:rPr>
            </w:pPr>
            <w:r w:rsidRPr="00A506E4">
              <w:rPr>
                <w:rFonts w:ascii="Times New Roman" w:eastAsia="Times New Roman" w:hAnsi="Times New Roman" w:cs="Times New Roman"/>
                <w:b/>
                <w:bCs/>
                <w:color w:val="000000"/>
                <w:sz w:val="24"/>
                <w:szCs w:val="24"/>
                <w:lang w:eastAsia="ru-RU"/>
              </w:rPr>
              <w:t>III</w:t>
            </w:r>
          </w:p>
        </w:tc>
      </w:tr>
      <w:tr w:rsidR="00117084" w:rsidRPr="00A506E4" w14:paraId="78CAB789" w14:textId="77777777" w:rsidTr="00117084">
        <w:trPr>
          <w:trHeight w:val="315"/>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14:paraId="1161B776" w14:textId="449E8963" w:rsidR="00B56851" w:rsidRPr="00A506E4" w:rsidRDefault="00B56851" w:rsidP="00B56851">
            <w:pPr>
              <w:spacing w:after="0" w:line="240" w:lineRule="auto"/>
              <w:jc w:val="center"/>
              <w:rPr>
                <w:rFonts w:ascii="Times New Roman" w:eastAsia="Times New Roman" w:hAnsi="Times New Roman" w:cs="Times New Roman"/>
                <w:b/>
                <w:bCs/>
                <w:color w:val="000000"/>
                <w:sz w:val="24"/>
                <w:szCs w:val="24"/>
                <w:lang w:eastAsia="ru-RU"/>
              </w:rPr>
            </w:pPr>
            <w:r w:rsidRPr="00A506E4">
              <w:rPr>
                <w:rFonts w:ascii="Times New Roman" w:eastAsia="Times New Roman" w:hAnsi="Times New Roman" w:cs="Times New Roman"/>
                <w:b/>
                <w:bCs/>
                <w:color w:val="000000"/>
                <w:sz w:val="24"/>
                <w:szCs w:val="24"/>
                <w:lang w:eastAsia="ru-RU"/>
              </w:rPr>
              <w:t xml:space="preserve">Электропроводность, </w:t>
            </w:r>
            <w:proofErr w:type="spellStart"/>
            <w:r w:rsidR="00414F6C">
              <w:rPr>
                <w:rFonts w:ascii="Times New Roman" w:eastAsia="Times New Roman" w:hAnsi="Times New Roman" w:cs="Times New Roman"/>
                <w:b/>
                <w:bCs/>
                <w:color w:val="000000"/>
                <w:sz w:val="24"/>
                <w:szCs w:val="24"/>
                <w:lang w:eastAsia="ru-RU"/>
              </w:rPr>
              <w:t>мкСм</w:t>
            </w:r>
            <w:proofErr w:type="spellEnd"/>
            <w:r w:rsidR="00414F6C">
              <w:rPr>
                <w:rFonts w:ascii="Times New Roman" w:eastAsia="Times New Roman" w:hAnsi="Times New Roman" w:cs="Times New Roman"/>
                <w:b/>
                <w:bCs/>
                <w:color w:val="000000"/>
                <w:sz w:val="24"/>
                <w:szCs w:val="24"/>
                <w:lang w:eastAsia="ru-RU"/>
              </w:rPr>
              <w:t>/см</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C7DED7" w14:textId="1C945B3B"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4ABCC80E" w14:textId="72F75CD6"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0.52</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14:paraId="475394EE" w14:textId="3B4D276F"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0.52</w:t>
            </w:r>
          </w:p>
        </w:tc>
        <w:tc>
          <w:tcPr>
            <w:tcW w:w="850" w:type="dxa"/>
            <w:tcBorders>
              <w:top w:val="single" w:sz="4" w:space="0" w:color="auto"/>
              <w:left w:val="nil"/>
              <w:bottom w:val="single" w:sz="4" w:space="0" w:color="auto"/>
              <w:right w:val="single" w:sz="4" w:space="0" w:color="auto"/>
            </w:tcBorders>
            <w:shd w:val="clear" w:color="000000" w:fill="FFFFFF"/>
            <w:noWrap/>
            <w:vAlign w:val="center"/>
          </w:tcPr>
          <w:p w14:paraId="6C85521D" w14:textId="7FAF64F5"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0.88</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14:paraId="51AC12B4" w14:textId="22382BDB"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0.89</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51565A15" w14:textId="7A412C8A"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1</w:t>
            </w:r>
          </w:p>
        </w:tc>
      </w:tr>
      <w:tr w:rsidR="00117084" w:rsidRPr="00A506E4" w14:paraId="55477F81" w14:textId="77777777" w:rsidTr="00117084">
        <w:trPr>
          <w:trHeight w:val="315"/>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14:paraId="13EFEFCB" w14:textId="77777777" w:rsidR="00B56851" w:rsidRPr="00A506E4" w:rsidRDefault="00B56851" w:rsidP="00B56851">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pH</w:t>
            </w:r>
            <w:proofErr w:type="spellEnd"/>
          </w:p>
        </w:tc>
        <w:tc>
          <w:tcPr>
            <w:tcW w:w="1289" w:type="dxa"/>
            <w:tcBorders>
              <w:top w:val="nil"/>
              <w:left w:val="single" w:sz="4" w:space="0" w:color="auto"/>
              <w:bottom w:val="single" w:sz="4" w:space="0" w:color="auto"/>
              <w:right w:val="single" w:sz="4" w:space="0" w:color="auto"/>
            </w:tcBorders>
            <w:shd w:val="clear" w:color="000000" w:fill="FFFFFF"/>
            <w:noWrap/>
            <w:vAlign w:val="center"/>
          </w:tcPr>
          <w:p w14:paraId="76CEFD4F" w14:textId="3156B4C0"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000000" w:fill="FFFFFF"/>
            <w:noWrap/>
            <w:vAlign w:val="center"/>
          </w:tcPr>
          <w:p w14:paraId="7DD8B33C" w14:textId="16B17269"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0.51</w:t>
            </w:r>
          </w:p>
        </w:tc>
        <w:tc>
          <w:tcPr>
            <w:tcW w:w="1418" w:type="dxa"/>
            <w:tcBorders>
              <w:top w:val="nil"/>
              <w:left w:val="nil"/>
              <w:bottom w:val="single" w:sz="4" w:space="0" w:color="auto"/>
              <w:right w:val="single" w:sz="4" w:space="0" w:color="auto"/>
            </w:tcBorders>
            <w:shd w:val="clear" w:color="000000" w:fill="FFFFFF"/>
            <w:noWrap/>
            <w:vAlign w:val="center"/>
          </w:tcPr>
          <w:p w14:paraId="7D610898" w14:textId="5525F2F1"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0.53</w:t>
            </w:r>
          </w:p>
        </w:tc>
        <w:tc>
          <w:tcPr>
            <w:tcW w:w="850" w:type="dxa"/>
            <w:tcBorders>
              <w:top w:val="nil"/>
              <w:left w:val="nil"/>
              <w:bottom w:val="single" w:sz="4" w:space="0" w:color="auto"/>
              <w:right w:val="single" w:sz="4" w:space="0" w:color="auto"/>
            </w:tcBorders>
            <w:shd w:val="clear" w:color="000000" w:fill="FFFFFF"/>
            <w:noWrap/>
            <w:vAlign w:val="center"/>
          </w:tcPr>
          <w:p w14:paraId="0E939C8B" w14:textId="29E7FDDA"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0.68</w:t>
            </w:r>
          </w:p>
        </w:tc>
        <w:tc>
          <w:tcPr>
            <w:tcW w:w="1134" w:type="dxa"/>
            <w:tcBorders>
              <w:top w:val="nil"/>
              <w:left w:val="nil"/>
              <w:bottom w:val="single" w:sz="4" w:space="0" w:color="auto"/>
              <w:right w:val="single" w:sz="4" w:space="0" w:color="auto"/>
            </w:tcBorders>
            <w:shd w:val="clear" w:color="000000" w:fill="FFFFFF"/>
            <w:noWrap/>
            <w:vAlign w:val="center"/>
          </w:tcPr>
          <w:p w14:paraId="4FE93492" w14:textId="41B93302"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0.69</w:t>
            </w:r>
          </w:p>
        </w:tc>
        <w:tc>
          <w:tcPr>
            <w:tcW w:w="1276" w:type="dxa"/>
            <w:tcBorders>
              <w:top w:val="nil"/>
              <w:left w:val="nil"/>
              <w:bottom w:val="single" w:sz="4" w:space="0" w:color="auto"/>
              <w:right w:val="single" w:sz="4" w:space="0" w:color="auto"/>
            </w:tcBorders>
            <w:shd w:val="clear" w:color="000000" w:fill="FFFFFF"/>
            <w:noWrap/>
            <w:vAlign w:val="center"/>
          </w:tcPr>
          <w:p w14:paraId="4092A818" w14:textId="28EAD15B"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1</w:t>
            </w:r>
          </w:p>
        </w:tc>
      </w:tr>
      <w:tr w:rsidR="00B56851" w:rsidRPr="00A506E4" w14:paraId="1411BF2B" w14:textId="77777777" w:rsidTr="00117084">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2F34916" w14:textId="77777777" w:rsidR="00B56851" w:rsidRPr="00A506E4" w:rsidRDefault="00B56851" w:rsidP="00B56851">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Ca</w:t>
            </w:r>
            <w:proofErr w:type="spellEnd"/>
            <w:r w:rsidRPr="00A506E4">
              <w:rPr>
                <w:rFonts w:ascii="Times New Roman" w:eastAsia="Times New Roman" w:hAnsi="Times New Roman" w:cs="Times New Roman"/>
                <w:b/>
                <w:bCs/>
                <w:color w:val="000000"/>
                <w:sz w:val="24"/>
                <w:szCs w:val="24"/>
                <w:lang w:eastAsia="ru-RU"/>
              </w:rPr>
              <w:t>/</w:t>
            </w:r>
            <w:proofErr w:type="spellStart"/>
            <w:r w:rsidRPr="00A506E4">
              <w:rPr>
                <w:rFonts w:ascii="Times New Roman" w:eastAsia="Times New Roman" w:hAnsi="Times New Roman" w:cs="Times New Roman"/>
                <w:b/>
                <w:bCs/>
                <w:color w:val="000000"/>
                <w:sz w:val="24"/>
                <w:szCs w:val="24"/>
                <w:lang w:eastAsia="ru-RU"/>
              </w:rPr>
              <w:t>Mg</w:t>
            </w:r>
            <w:proofErr w:type="spellEnd"/>
          </w:p>
        </w:tc>
        <w:tc>
          <w:tcPr>
            <w:tcW w:w="1289" w:type="dxa"/>
            <w:tcBorders>
              <w:top w:val="nil"/>
              <w:left w:val="single" w:sz="4" w:space="0" w:color="auto"/>
              <w:bottom w:val="single" w:sz="4" w:space="0" w:color="auto"/>
              <w:right w:val="single" w:sz="4" w:space="0" w:color="auto"/>
            </w:tcBorders>
            <w:shd w:val="clear" w:color="000000" w:fill="FFFFFF"/>
            <w:noWrap/>
            <w:vAlign w:val="center"/>
          </w:tcPr>
          <w:p w14:paraId="3A47A6F0" w14:textId="536E6600"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000000" w:fill="FFFFFF"/>
            <w:noWrap/>
            <w:vAlign w:val="center"/>
          </w:tcPr>
          <w:p w14:paraId="69DC05C6" w14:textId="0ADDEBFF"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0.81</w:t>
            </w:r>
          </w:p>
        </w:tc>
        <w:tc>
          <w:tcPr>
            <w:tcW w:w="1418" w:type="dxa"/>
            <w:tcBorders>
              <w:top w:val="nil"/>
              <w:left w:val="nil"/>
              <w:bottom w:val="single" w:sz="4" w:space="0" w:color="auto"/>
              <w:right w:val="single" w:sz="4" w:space="0" w:color="auto"/>
            </w:tcBorders>
            <w:shd w:val="clear" w:color="000000" w:fill="FFFFFF"/>
            <w:noWrap/>
            <w:vAlign w:val="center"/>
          </w:tcPr>
          <w:p w14:paraId="38D66CCC" w14:textId="68B2BAC8"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w:t>
            </w:r>
            <w:r>
              <w:rPr>
                <w:rFonts w:ascii="Times New Roman" w:hAnsi="Times New Roman" w:cs="Times New Roman"/>
                <w:color w:val="000000"/>
                <w:sz w:val="24"/>
              </w:rPr>
              <w:t>1</w:t>
            </w:r>
          </w:p>
        </w:tc>
        <w:tc>
          <w:tcPr>
            <w:tcW w:w="850" w:type="dxa"/>
            <w:tcBorders>
              <w:top w:val="nil"/>
              <w:left w:val="nil"/>
              <w:bottom w:val="single" w:sz="4" w:space="0" w:color="auto"/>
              <w:right w:val="single" w:sz="4" w:space="0" w:color="auto"/>
            </w:tcBorders>
            <w:shd w:val="clear" w:color="000000" w:fill="FFFFFF"/>
            <w:noWrap/>
            <w:vAlign w:val="center"/>
          </w:tcPr>
          <w:p w14:paraId="1518AF38" w14:textId="4806DF19"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0.85</w:t>
            </w:r>
          </w:p>
        </w:tc>
        <w:tc>
          <w:tcPr>
            <w:tcW w:w="1134" w:type="dxa"/>
            <w:tcBorders>
              <w:top w:val="nil"/>
              <w:left w:val="nil"/>
              <w:bottom w:val="single" w:sz="4" w:space="0" w:color="auto"/>
              <w:right w:val="single" w:sz="4" w:space="0" w:color="auto"/>
            </w:tcBorders>
            <w:shd w:val="clear" w:color="000000" w:fill="FFFFFF"/>
            <w:noWrap/>
            <w:vAlign w:val="center"/>
          </w:tcPr>
          <w:p w14:paraId="6F06BA67" w14:textId="33F6CD9F"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0.85</w:t>
            </w:r>
          </w:p>
        </w:tc>
        <w:tc>
          <w:tcPr>
            <w:tcW w:w="1276" w:type="dxa"/>
            <w:tcBorders>
              <w:top w:val="nil"/>
              <w:left w:val="nil"/>
              <w:bottom w:val="single" w:sz="4" w:space="0" w:color="auto"/>
              <w:right w:val="single" w:sz="4" w:space="0" w:color="auto"/>
            </w:tcBorders>
            <w:shd w:val="clear" w:color="000000" w:fill="FFFFFF"/>
            <w:noWrap/>
            <w:vAlign w:val="center"/>
          </w:tcPr>
          <w:p w14:paraId="7029F10F" w14:textId="5BE74FCC"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1</w:t>
            </w:r>
          </w:p>
        </w:tc>
      </w:tr>
      <w:tr w:rsidR="00B56851" w:rsidRPr="00A506E4" w14:paraId="1AB67AC5" w14:textId="77777777" w:rsidTr="00117084">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7DF8BB2" w14:textId="77777777" w:rsidR="00B56851" w:rsidRPr="00A506E4" w:rsidRDefault="00B56851" w:rsidP="00B56851">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Na</w:t>
            </w:r>
            <w:proofErr w:type="spellEnd"/>
            <w:r w:rsidRPr="00A506E4">
              <w:rPr>
                <w:rFonts w:ascii="Times New Roman" w:eastAsia="Times New Roman" w:hAnsi="Times New Roman" w:cs="Times New Roman"/>
                <w:b/>
                <w:bCs/>
                <w:color w:val="000000"/>
                <w:sz w:val="24"/>
                <w:szCs w:val="24"/>
                <w:lang w:eastAsia="ru-RU"/>
              </w:rPr>
              <w:t>/</w:t>
            </w:r>
            <w:proofErr w:type="spellStart"/>
            <w:r w:rsidRPr="00A506E4">
              <w:rPr>
                <w:rFonts w:ascii="Times New Roman" w:eastAsia="Times New Roman" w:hAnsi="Times New Roman" w:cs="Times New Roman"/>
                <w:b/>
                <w:bCs/>
                <w:color w:val="000000"/>
                <w:sz w:val="24"/>
                <w:szCs w:val="24"/>
                <w:lang w:eastAsia="ru-RU"/>
              </w:rPr>
              <w:t>Cl</w:t>
            </w:r>
            <w:proofErr w:type="spellEnd"/>
          </w:p>
        </w:tc>
        <w:tc>
          <w:tcPr>
            <w:tcW w:w="1289" w:type="dxa"/>
            <w:tcBorders>
              <w:top w:val="nil"/>
              <w:left w:val="single" w:sz="4" w:space="0" w:color="auto"/>
              <w:bottom w:val="single" w:sz="4" w:space="0" w:color="auto"/>
              <w:right w:val="single" w:sz="4" w:space="0" w:color="auto"/>
            </w:tcBorders>
            <w:shd w:val="clear" w:color="000000" w:fill="FFFFFF"/>
            <w:noWrap/>
            <w:vAlign w:val="center"/>
          </w:tcPr>
          <w:p w14:paraId="25FEF28C" w14:textId="53ED37AD"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000000" w:fill="FFFFFF"/>
            <w:noWrap/>
            <w:vAlign w:val="center"/>
          </w:tcPr>
          <w:p w14:paraId="40ABB841" w14:textId="1E21A013"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0.2</w:t>
            </w:r>
          </w:p>
        </w:tc>
        <w:tc>
          <w:tcPr>
            <w:tcW w:w="1418" w:type="dxa"/>
            <w:tcBorders>
              <w:top w:val="nil"/>
              <w:left w:val="nil"/>
              <w:bottom w:val="single" w:sz="4" w:space="0" w:color="auto"/>
              <w:right w:val="single" w:sz="4" w:space="0" w:color="auto"/>
            </w:tcBorders>
            <w:shd w:val="clear" w:color="000000" w:fill="FFFFFF"/>
            <w:noWrap/>
            <w:vAlign w:val="center"/>
          </w:tcPr>
          <w:p w14:paraId="16C875D3" w14:textId="6050526B"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0.2</w:t>
            </w:r>
            <w:r>
              <w:rPr>
                <w:rFonts w:ascii="Times New Roman" w:hAnsi="Times New Roman" w:cs="Times New Roman"/>
                <w:color w:val="000000"/>
                <w:sz w:val="24"/>
              </w:rPr>
              <w:t>1</w:t>
            </w:r>
          </w:p>
        </w:tc>
        <w:tc>
          <w:tcPr>
            <w:tcW w:w="850" w:type="dxa"/>
            <w:tcBorders>
              <w:top w:val="nil"/>
              <w:left w:val="nil"/>
              <w:bottom w:val="single" w:sz="4" w:space="0" w:color="auto"/>
              <w:right w:val="single" w:sz="4" w:space="0" w:color="auto"/>
            </w:tcBorders>
            <w:shd w:val="clear" w:color="000000" w:fill="FFFFFF"/>
            <w:noWrap/>
            <w:vAlign w:val="center"/>
          </w:tcPr>
          <w:p w14:paraId="235CDBD2" w14:textId="4F02DBEB"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0.62</w:t>
            </w:r>
          </w:p>
        </w:tc>
        <w:tc>
          <w:tcPr>
            <w:tcW w:w="1134" w:type="dxa"/>
            <w:tcBorders>
              <w:top w:val="nil"/>
              <w:left w:val="nil"/>
              <w:bottom w:val="single" w:sz="4" w:space="0" w:color="auto"/>
              <w:right w:val="single" w:sz="4" w:space="0" w:color="auto"/>
            </w:tcBorders>
            <w:shd w:val="clear" w:color="000000" w:fill="FFFFFF"/>
            <w:noWrap/>
            <w:vAlign w:val="center"/>
          </w:tcPr>
          <w:p w14:paraId="3C69DBA9" w14:textId="1C688508"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0.69</w:t>
            </w:r>
          </w:p>
        </w:tc>
        <w:tc>
          <w:tcPr>
            <w:tcW w:w="1276" w:type="dxa"/>
            <w:tcBorders>
              <w:top w:val="nil"/>
              <w:left w:val="nil"/>
              <w:bottom w:val="single" w:sz="4" w:space="0" w:color="auto"/>
              <w:right w:val="single" w:sz="4" w:space="0" w:color="auto"/>
            </w:tcBorders>
            <w:shd w:val="clear" w:color="000000" w:fill="FFFFFF"/>
            <w:noWrap/>
            <w:vAlign w:val="center"/>
          </w:tcPr>
          <w:p w14:paraId="441CAA1A" w14:textId="42984F18"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1</w:t>
            </w:r>
          </w:p>
        </w:tc>
      </w:tr>
      <w:tr w:rsidR="00B56851" w:rsidRPr="00A506E4" w14:paraId="405A4A2A" w14:textId="77777777" w:rsidTr="00117084">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5908A71" w14:textId="77777777" w:rsidR="00B56851" w:rsidRPr="00A506E4" w:rsidRDefault="00B56851" w:rsidP="00B56851">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Cl</w:t>
            </w:r>
            <w:proofErr w:type="spellEnd"/>
            <w:r w:rsidRPr="00A506E4">
              <w:rPr>
                <w:rFonts w:ascii="Times New Roman" w:eastAsia="Times New Roman" w:hAnsi="Times New Roman" w:cs="Times New Roman"/>
                <w:b/>
                <w:bCs/>
                <w:color w:val="000000"/>
                <w:sz w:val="24"/>
                <w:szCs w:val="24"/>
                <w:lang w:eastAsia="ru-RU"/>
              </w:rPr>
              <w:t>/SO4</w:t>
            </w:r>
          </w:p>
        </w:tc>
        <w:tc>
          <w:tcPr>
            <w:tcW w:w="1289" w:type="dxa"/>
            <w:tcBorders>
              <w:top w:val="nil"/>
              <w:left w:val="single" w:sz="4" w:space="0" w:color="auto"/>
              <w:bottom w:val="single" w:sz="4" w:space="0" w:color="auto"/>
              <w:right w:val="single" w:sz="4" w:space="0" w:color="auto"/>
            </w:tcBorders>
            <w:shd w:val="clear" w:color="000000" w:fill="FFFFFF"/>
            <w:noWrap/>
            <w:vAlign w:val="center"/>
          </w:tcPr>
          <w:p w14:paraId="751BF7B3" w14:textId="681F30F2"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000000" w:fill="FFFFFF"/>
            <w:noWrap/>
            <w:vAlign w:val="center"/>
          </w:tcPr>
          <w:p w14:paraId="4CFA8863" w14:textId="6FE6B8A0"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0.41</w:t>
            </w:r>
          </w:p>
        </w:tc>
        <w:tc>
          <w:tcPr>
            <w:tcW w:w="1418" w:type="dxa"/>
            <w:tcBorders>
              <w:top w:val="nil"/>
              <w:left w:val="nil"/>
              <w:bottom w:val="single" w:sz="4" w:space="0" w:color="auto"/>
              <w:right w:val="single" w:sz="4" w:space="0" w:color="auto"/>
            </w:tcBorders>
            <w:shd w:val="clear" w:color="000000" w:fill="FFFFFF"/>
            <w:noWrap/>
            <w:vAlign w:val="center"/>
          </w:tcPr>
          <w:p w14:paraId="424F0945" w14:textId="4F1E3AE2"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0.47</w:t>
            </w:r>
          </w:p>
        </w:tc>
        <w:tc>
          <w:tcPr>
            <w:tcW w:w="850" w:type="dxa"/>
            <w:tcBorders>
              <w:top w:val="nil"/>
              <w:left w:val="nil"/>
              <w:bottom w:val="single" w:sz="4" w:space="0" w:color="auto"/>
              <w:right w:val="single" w:sz="4" w:space="0" w:color="auto"/>
            </w:tcBorders>
            <w:shd w:val="clear" w:color="000000" w:fill="FFFFFF"/>
            <w:noWrap/>
            <w:vAlign w:val="center"/>
          </w:tcPr>
          <w:p w14:paraId="6D236498" w14:textId="6ADE2FAF"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0.9</w:t>
            </w:r>
          </w:p>
        </w:tc>
        <w:tc>
          <w:tcPr>
            <w:tcW w:w="1134" w:type="dxa"/>
            <w:tcBorders>
              <w:top w:val="nil"/>
              <w:left w:val="nil"/>
              <w:bottom w:val="single" w:sz="4" w:space="0" w:color="auto"/>
              <w:right w:val="single" w:sz="4" w:space="0" w:color="auto"/>
            </w:tcBorders>
            <w:shd w:val="clear" w:color="000000" w:fill="FFFFFF"/>
            <w:noWrap/>
            <w:vAlign w:val="center"/>
          </w:tcPr>
          <w:p w14:paraId="01D714D5" w14:textId="7E40F0C6"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0.91</w:t>
            </w:r>
          </w:p>
        </w:tc>
        <w:tc>
          <w:tcPr>
            <w:tcW w:w="1276" w:type="dxa"/>
            <w:tcBorders>
              <w:top w:val="nil"/>
              <w:left w:val="nil"/>
              <w:bottom w:val="single" w:sz="4" w:space="0" w:color="auto"/>
              <w:right w:val="single" w:sz="4" w:space="0" w:color="auto"/>
            </w:tcBorders>
            <w:shd w:val="clear" w:color="000000" w:fill="FFFFFF"/>
            <w:noWrap/>
            <w:vAlign w:val="center"/>
          </w:tcPr>
          <w:p w14:paraId="3346DB5D" w14:textId="74B0782B"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1</w:t>
            </w:r>
          </w:p>
        </w:tc>
      </w:tr>
      <w:tr w:rsidR="00B56851" w:rsidRPr="00A506E4" w14:paraId="7A52F1BC" w14:textId="77777777" w:rsidTr="00117084">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2DC13C2" w14:textId="77777777" w:rsidR="00B56851" w:rsidRPr="00A506E4" w:rsidRDefault="00B56851" w:rsidP="00B56851">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Na</w:t>
            </w:r>
            <w:proofErr w:type="spellEnd"/>
            <w:r w:rsidRPr="00A506E4">
              <w:rPr>
                <w:rFonts w:ascii="Times New Roman" w:eastAsia="Times New Roman" w:hAnsi="Times New Roman" w:cs="Times New Roman"/>
                <w:b/>
                <w:bCs/>
                <w:color w:val="000000"/>
                <w:sz w:val="24"/>
                <w:szCs w:val="24"/>
                <w:lang w:eastAsia="ru-RU"/>
              </w:rPr>
              <w:t>/K</w:t>
            </w:r>
          </w:p>
        </w:tc>
        <w:tc>
          <w:tcPr>
            <w:tcW w:w="1289" w:type="dxa"/>
            <w:tcBorders>
              <w:top w:val="nil"/>
              <w:left w:val="single" w:sz="4" w:space="0" w:color="auto"/>
              <w:bottom w:val="single" w:sz="4" w:space="0" w:color="auto"/>
              <w:right w:val="single" w:sz="4" w:space="0" w:color="auto"/>
            </w:tcBorders>
            <w:shd w:val="clear" w:color="000000" w:fill="FFFFFF"/>
            <w:noWrap/>
            <w:vAlign w:val="center"/>
          </w:tcPr>
          <w:p w14:paraId="2FEEE5E6" w14:textId="30FEFAD7"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000000" w:fill="FFFFFF"/>
            <w:noWrap/>
            <w:vAlign w:val="center"/>
          </w:tcPr>
          <w:p w14:paraId="7AF67C06" w14:textId="0AA7688A"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0.26</w:t>
            </w:r>
          </w:p>
        </w:tc>
        <w:tc>
          <w:tcPr>
            <w:tcW w:w="1418" w:type="dxa"/>
            <w:tcBorders>
              <w:top w:val="nil"/>
              <w:left w:val="nil"/>
              <w:bottom w:val="single" w:sz="4" w:space="0" w:color="auto"/>
              <w:right w:val="single" w:sz="4" w:space="0" w:color="auto"/>
            </w:tcBorders>
            <w:shd w:val="clear" w:color="000000" w:fill="FFFFFF"/>
            <w:noWrap/>
            <w:vAlign w:val="center"/>
          </w:tcPr>
          <w:p w14:paraId="5D00D95B" w14:textId="63FE152C"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0.27</w:t>
            </w:r>
          </w:p>
        </w:tc>
        <w:tc>
          <w:tcPr>
            <w:tcW w:w="850" w:type="dxa"/>
            <w:tcBorders>
              <w:top w:val="nil"/>
              <w:left w:val="nil"/>
              <w:bottom w:val="single" w:sz="4" w:space="0" w:color="auto"/>
              <w:right w:val="single" w:sz="4" w:space="0" w:color="auto"/>
            </w:tcBorders>
            <w:shd w:val="clear" w:color="000000" w:fill="FFFFFF"/>
            <w:noWrap/>
            <w:vAlign w:val="center"/>
          </w:tcPr>
          <w:p w14:paraId="049F568C" w14:textId="17A2E087"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w:t>
            </w:r>
            <w:r>
              <w:rPr>
                <w:rFonts w:ascii="Times New Roman" w:hAnsi="Times New Roman" w:cs="Times New Roman"/>
                <w:color w:val="000000"/>
                <w:sz w:val="24"/>
              </w:rPr>
              <w:t>5</w:t>
            </w:r>
          </w:p>
        </w:tc>
        <w:tc>
          <w:tcPr>
            <w:tcW w:w="1134" w:type="dxa"/>
            <w:tcBorders>
              <w:top w:val="nil"/>
              <w:left w:val="nil"/>
              <w:bottom w:val="single" w:sz="4" w:space="0" w:color="auto"/>
              <w:right w:val="single" w:sz="4" w:space="0" w:color="auto"/>
            </w:tcBorders>
            <w:shd w:val="clear" w:color="000000" w:fill="FFFFFF"/>
            <w:noWrap/>
            <w:vAlign w:val="center"/>
          </w:tcPr>
          <w:p w14:paraId="6FC7EE35" w14:textId="718CBECA"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0.8</w:t>
            </w:r>
            <w:r>
              <w:rPr>
                <w:rFonts w:ascii="Times New Roman" w:hAnsi="Times New Roman" w:cs="Times New Roman"/>
                <w:color w:val="000000"/>
                <w:sz w:val="24"/>
              </w:rPr>
              <w:t>6</w:t>
            </w:r>
          </w:p>
        </w:tc>
        <w:tc>
          <w:tcPr>
            <w:tcW w:w="1276" w:type="dxa"/>
            <w:tcBorders>
              <w:top w:val="nil"/>
              <w:left w:val="nil"/>
              <w:bottom w:val="single" w:sz="4" w:space="0" w:color="auto"/>
              <w:right w:val="single" w:sz="4" w:space="0" w:color="auto"/>
            </w:tcBorders>
            <w:shd w:val="clear" w:color="000000" w:fill="FFFFFF"/>
            <w:noWrap/>
            <w:vAlign w:val="center"/>
          </w:tcPr>
          <w:p w14:paraId="640A4DAE" w14:textId="3BD5936D"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1</w:t>
            </w:r>
          </w:p>
        </w:tc>
      </w:tr>
      <w:tr w:rsidR="00B56851" w:rsidRPr="00A506E4" w14:paraId="2A92F35F" w14:textId="77777777" w:rsidTr="00117084">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B10BE38" w14:textId="77777777" w:rsidR="00B56851" w:rsidRPr="00A506E4" w:rsidRDefault="00B56851" w:rsidP="00B56851">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506E4">
              <w:rPr>
                <w:rFonts w:ascii="Times New Roman" w:eastAsia="Times New Roman" w:hAnsi="Times New Roman" w:cs="Times New Roman"/>
                <w:b/>
                <w:bCs/>
                <w:color w:val="000000"/>
                <w:sz w:val="24"/>
                <w:szCs w:val="24"/>
                <w:lang w:eastAsia="ru-RU"/>
              </w:rPr>
              <w:t>Na+K</w:t>
            </w:r>
            <w:proofErr w:type="spellEnd"/>
            <w:r w:rsidRPr="00A506E4">
              <w:rPr>
                <w:rFonts w:ascii="Times New Roman" w:eastAsia="Times New Roman" w:hAnsi="Times New Roman" w:cs="Times New Roman"/>
                <w:b/>
                <w:bCs/>
                <w:color w:val="000000"/>
                <w:sz w:val="24"/>
                <w:szCs w:val="24"/>
                <w:lang w:eastAsia="ru-RU"/>
              </w:rPr>
              <w:t>/</w:t>
            </w:r>
            <w:proofErr w:type="spellStart"/>
            <w:r w:rsidRPr="00A506E4">
              <w:rPr>
                <w:rFonts w:ascii="Times New Roman" w:eastAsia="Times New Roman" w:hAnsi="Times New Roman" w:cs="Times New Roman"/>
                <w:b/>
                <w:bCs/>
                <w:color w:val="000000"/>
                <w:sz w:val="24"/>
                <w:szCs w:val="24"/>
                <w:lang w:eastAsia="ru-RU"/>
              </w:rPr>
              <w:t>Ca+Mg</w:t>
            </w:r>
            <w:proofErr w:type="spellEnd"/>
          </w:p>
        </w:tc>
        <w:tc>
          <w:tcPr>
            <w:tcW w:w="1289" w:type="dxa"/>
            <w:tcBorders>
              <w:top w:val="nil"/>
              <w:left w:val="single" w:sz="4" w:space="0" w:color="auto"/>
              <w:bottom w:val="single" w:sz="4" w:space="0" w:color="auto"/>
              <w:right w:val="single" w:sz="4" w:space="0" w:color="auto"/>
            </w:tcBorders>
            <w:shd w:val="clear" w:color="000000" w:fill="FFFFFF"/>
            <w:noWrap/>
            <w:vAlign w:val="center"/>
          </w:tcPr>
          <w:p w14:paraId="2C5E4D2D" w14:textId="0B8591F2"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w:t>
            </w:r>
          </w:p>
        </w:tc>
        <w:tc>
          <w:tcPr>
            <w:tcW w:w="1134" w:type="dxa"/>
            <w:tcBorders>
              <w:top w:val="nil"/>
              <w:left w:val="nil"/>
              <w:bottom w:val="single" w:sz="4" w:space="0" w:color="auto"/>
              <w:right w:val="single" w:sz="4" w:space="0" w:color="auto"/>
            </w:tcBorders>
            <w:shd w:val="clear" w:color="000000" w:fill="FFFFFF"/>
            <w:noWrap/>
            <w:vAlign w:val="center"/>
          </w:tcPr>
          <w:p w14:paraId="38C3813A" w14:textId="30CFB2FC"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0.7</w:t>
            </w:r>
          </w:p>
        </w:tc>
        <w:tc>
          <w:tcPr>
            <w:tcW w:w="1418" w:type="dxa"/>
            <w:tcBorders>
              <w:top w:val="nil"/>
              <w:left w:val="nil"/>
              <w:bottom w:val="single" w:sz="4" w:space="0" w:color="auto"/>
              <w:right w:val="single" w:sz="4" w:space="0" w:color="auto"/>
            </w:tcBorders>
            <w:shd w:val="clear" w:color="000000" w:fill="FFFFFF"/>
            <w:noWrap/>
            <w:vAlign w:val="center"/>
          </w:tcPr>
          <w:p w14:paraId="3F416BA8" w14:textId="393F4F1B"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0.7</w:t>
            </w:r>
            <w:r>
              <w:rPr>
                <w:rFonts w:ascii="Times New Roman" w:hAnsi="Times New Roman" w:cs="Times New Roman"/>
                <w:color w:val="000000"/>
                <w:sz w:val="24"/>
              </w:rPr>
              <w:t>1</w:t>
            </w:r>
          </w:p>
        </w:tc>
        <w:tc>
          <w:tcPr>
            <w:tcW w:w="850" w:type="dxa"/>
            <w:tcBorders>
              <w:top w:val="nil"/>
              <w:left w:val="nil"/>
              <w:bottom w:val="single" w:sz="4" w:space="0" w:color="auto"/>
              <w:right w:val="single" w:sz="4" w:space="0" w:color="auto"/>
            </w:tcBorders>
            <w:shd w:val="clear" w:color="000000" w:fill="FFFFFF"/>
            <w:noWrap/>
            <w:vAlign w:val="center"/>
          </w:tcPr>
          <w:p w14:paraId="4BCBE0DA" w14:textId="31F18F58"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0.9</w:t>
            </w:r>
            <w:r>
              <w:rPr>
                <w:rFonts w:ascii="Times New Roman" w:hAnsi="Times New Roman" w:cs="Times New Roman"/>
                <w:color w:val="000000"/>
                <w:sz w:val="24"/>
              </w:rPr>
              <w:t>8</w:t>
            </w:r>
          </w:p>
        </w:tc>
        <w:tc>
          <w:tcPr>
            <w:tcW w:w="1134" w:type="dxa"/>
            <w:tcBorders>
              <w:top w:val="nil"/>
              <w:left w:val="nil"/>
              <w:bottom w:val="single" w:sz="4" w:space="0" w:color="auto"/>
              <w:right w:val="single" w:sz="4" w:space="0" w:color="auto"/>
            </w:tcBorders>
            <w:shd w:val="clear" w:color="000000" w:fill="FFFFFF"/>
            <w:noWrap/>
            <w:vAlign w:val="center"/>
          </w:tcPr>
          <w:p w14:paraId="677DD659" w14:textId="4A13E841"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0.9</w:t>
            </w:r>
            <w:r>
              <w:rPr>
                <w:rFonts w:ascii="Times New Roman" w:hAnsi="Times New Roman" w:cs="Times New Roman"/>
                <w:color w:val="000000"/>
                <w:sz w:val="24"/>
              </w:rPr>
              <w:t>9</w:t>
            </w:r>
          </w:p>
        </w:tc>
        <w:tc>
          <w:tcPr>
            <w:tcW w:w="1276" w:type="dxa"/>
            <w:tcBorders>
              <w:top w:val="nil"/>
              <w:left w:val="nil"/>
              <w:bottom w:val="single" w:sz="4" w:space="0" w:color="auto"/>
              <w:right w:val="single" w:sz="4" w:space="0" w:color="auto"/>
            </w:tcBorders>
            <w:shd w:val="clear" w:color="000000" w:fill="FFFFFF"/>
            <w:noWrap/>
            <w:vAlign w:val="center"/>
          </w:tcPr>
          <w:p w14:paraId="6194F54A" w14:textId="5AAACC4E" w:rsidR="00B56851" w:rsidRPr="00A506E4" w:rsidRDefault="00B56851" w:rsidP="00B56851">
            <w:pPr>
              <w:spacing w:after="0" w:line="240" w:lineRule="auto"/>
              <w:jc w:val="center"/>
              <w:rPr>
                <w:rFonts w:ascii="Times New Roman" w:eastAsia="Times New Roman" w:hAnsi="Times New Roman" w:cs="Times New Roman"/>
                <w:color w:val="000000"/>
                <w:sz w:val="24"/>
                <w:szCs w:val="24"/>
                <w:lang w:eastAsia="ru-RU"/>
              </w:rPr>
            </w:pPr>
            <w:r w:rsidRPr="00B56851">
              <w:rPr>
                <w:rFonts w:ascii="Times New Roman" w:hAnsi="Times New Roman" w:cs="Times New Roman"/>
                <w:color w:val="000000"/>
                <w:sz w:val="24"/>
              </w:rPr>
              <w:t>1</w:t>
            </w:r>
          </w:p>
        </w:tc>
      </w:tr>
    </w:tbl>
    <w:p w14:paraId="1D51DEDA" w14:textId="77777777" w:rsidR="00422364" w:rsidRDefault="00422364" w:rsidP="00473E53">
      <w:pPr>
        <w:spacing w:line="360" w:lineRule="auto"/>
        <w:rPr>
          <w:rFonts w:ascii="Times New Roman" w:hAnsi="Times New Roman" w:cs="Times New Roman"/>
          <w:sz w:val="24"/>
          <w:szCs w:val="24"/>
        </w:rPr>
      </w:pPr>
    </w:p>
    <w:p w14:paraId="0B0ACD2F" w14:textId="27CDCD83" w:rsidR="00473E53" w:rsidRDefault="00473E53" w:rsidP="00422364">
      <w:pPr>
        <w:spacing w:after="0" w:line="360" w:lineRule="auto"/>
        <w:rPr>
          <w:rFonts w:ascii="Times New Roman" w:hAnsi="Times New Roman" w:cs="Times New Roman"/>
          <w:sz w:val="24"/>
        </w:rPr>
      </w:pPr>
      <w:r>
        <w:rPr>
          <w:rFonts w:ascii="Times New Roman" w:hAnsi="Times New Roman" w:cs="Times New Roman"/>
          <w:sz w:val="24"/>
          <w:szCs w:val="24"/>
        </w:rPr>
        <w:t xml:space="preserve">Таблица 7. </w:t>
      </w:r>
      <w:r w:rsidRPr="00F53579">
        <w:rPr>
          <w:rFonts w:ascii="Times New Roman" w:hAnsi="Times New Roman" w:cs="Times New Roman"/>
          <w:sz w:val="24"/>
          <w:szCs w:val="24"/>
        </w:rPr>
        <w:t xml:space="preserve">Расчеты показателя </w:t>
      </w:r>
      <w:r w:rsidRPr="00F53579">
        <w:rPr>
          <w:rFonts w:ascii="Times New Roman" w:hAnsi="Times New Roman" w:cs="Times New Roman"/>
          <w:sz w:val="24"/>
          <w:szCs w:val="24"/>
          <w:lang w:val="en-US"/>
        </w:rPr>
        <w:t>q</w:t>
      </w:r>
      <w:r w:rsidRPr="00F53579">
        <w:rPr>
          <w:rFonts w:ascii="Times New Roman" w:hAnsi="Times New Roman" w:cs="Times New Roman"/>
          <w:sz w:val="24"/>
          <w:szCs w:val="24"/>
          <w:vertAlign w:val="subscript"/>
          <w:lang w:val="en-US"/>
        </w:rPr>
        <w:t>i</w:t>
      </w:r>
      <w:r w:rsidRPr="00F53579">
        <w:rPr>
          <w:rFonts w:ascii="Times New Roman" w:hAnsi="Times New Roman" w:cs="Times New Roman"/>
          <w:sz w:val="24"/>
          <w:szCs w:val="24"/>
        </w:rPr>
        <w:t xml:space="preserve"> для гидробиологических параметров</w:t>
      </w:r>
    </w:p>
    <w:tbl>
      <w:tblPr>
        <w:tblW w:w="9639" w:type="dxa"/>
        <w:tblInd w:w="-5" w:type="dxa"/>
        <w:tblLook w:val="04A0" w:firstRow="1" w:lastRow="0" w:firstColumn="1" w:lastColumn="0" w:noHBand="0" w:noVBand="1"/>
      </w:tblPr>
      <w:tblGrid>
        <w:gridCol w:w="2268"/>
        <w:gridCol w:w="1134"/>
        <w:gridCol w:w="1276"/>
        <w:gridCol w:w="1418"/>
        <w:gridCol w:w="1134"/>
        <w:gridCol w:w="1275"/>
        <w:gridCol w:w="1134"/>
      </w:tblGrid>
      <w:tr w:rsidR="00242A46" w:rsidRPr="008418EF" w14:paraId="437CCBEF" w14:textId="77777777" w:rsidTr="00040C7D">
        <w:trPr>
          <w:trHeight w:val="484"/>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DE206" w14:textId="77777777" w:rsidR="00242A46" w:rsidRDefault="00242A46" w:rsidP="00040C7D">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w:t>
            </w:r>
            <w:r w:rsidRPr="008418EF">
              <w:rPr>
                <w:rFonts w:ascii="Times New Roman" w:eastAsia="Times New Roman" w:hAnsi="Times New Roman" w:cs="Times New Roman"/>
                <w:b/>
                <w:bCs/>
                <w:color w:val="000000"/>
                <w:sz w:val="24"/>
                <w:szCs w:val="24"/>
                <w:lang w:eastAsia="ru-RU"/>
              </w:rPr>
              <w:t>ласс</w:t>
            </w:r>
            <w:r>
              <w:rPr>
                <w:rFonts w:ascii="Times New Roman" w:eastAsia="Times New Roman" w:hAnsi="Times New Roman" w:cs="Times New Roman"/>
                <w:b/>
                <w:bCs/>
                <w:color w:val="000000"/>
                <w:sz w:val="24"/>
                <w:szCs w:val="24"/>
                <w:lang w:eastAsia="ru-RU"/>
              </w:rPr>
              <w:t xml:space="preserve"> </w:t>
            </w:r>
            <w:r w:rsidRPr="008418EF">
              <w:rPr>
                <w:rFonts w:ascii="Times New Roman" w:eastAsia="Times New Roman" w:hAnsi="Times New Roman" w:cs="Times New Roman"/>
                <w:b/>
                <w:bCs/>
                <w:color w:val="000000"/>
                <w:sz w:val="24"/>
                <w:szCs w:val="24"/>
                <w:lang w:eastAsia="ru-RU"/>
              </w:rPr>
              <w:t xml:space="preserve">состояния </w:t>
            </w:r>
            <w:r>
              <w:rPr>
                <w:rFonts w:ascii="Times New Roman" w:eastAsia="Times New Roman" w:hAnsi="Times New Roman" w:cs="Times New Roman"/>
                <w:b/>
                <w:bCs/>
                <w:color w:val="000000"/>
                <w:sz w:val="24"/>
                <w:szCs w:val="24"/>
                <w:lang w:eastAsia="ru-RU"/>
              </w:rPr>
              <w:t xml:space="preserve"> </w:t>
            </w:r>
          </w:p>
          <w:p w14:paraId="2944B754" w14:textId="77777777" w:rsidR="00242A46" w:rsidRPr="008418EF" w:rsidRDefault="00242A46" w:rsidP="00040C7D">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параметры        </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39DF5E" w14:textId="77777777" w:rsidR="00242A46" w:rsidRPr="008418EF" w:rsidRDefault="00242A46" w:rsidP="00040C7D">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I</w:t>
            </w:r>
          </w:p>
        </w:tc>
        <w:tc>
          <w:tcPr>
            <w:tcW w:w="2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3AE86C" w14:textId="77777777" w:rsidR="00242A46" w:rsidRPr="008418EF" w:rsidRDefault="00242A46" w:rsidP="00040C7D">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II</w:t>
            </w:r>
          </w:p>
        </w:tc>
        <w:tc>
          <w:tcPr>
            <w:tcW w:w="24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F357D1" w14:textId="77777777" w:rsidR="00242A46" w:rsidRPr="008418EF" w:rsidRDefault="00242A46" w:rsidP="00040C7D">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III</w:t>
            </w:r>
          </w:p>
        </w:tc>
      </w:tr>
      <w:tr w:rsidR="00242A46" w:rsidRPr="008418EF" w14:paraId="0E6715BE" w14:textId="77777777" w:rsidTr="00040C7D">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5A875F4" w14:textId="77777777" w:rsidR="00242A46" w:rsidRPr="008418EF" w:rsidRDefault="00242A46" w:rsidP="00242A46">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О2, мг/л</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1DB38" w14:textId="5510DD42"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03DB6C" w14:textId="0B30E507"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0.2</w:t>
            </w:r>
            <w:r>
              <w:rPr>
                <w:rFonts w:ascii="Times New Roman" w:hAnsi="Times New Roman" w:cs="Times New Roman"/>
                <w:color w:val="000000"/>
                <w:sz w:val="24"/>
              </w:rPr>
              <w:t>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1057D2C" w14:textId="7FC9CEB3"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A9FF100" w14:textId="48B26860"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0.59</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4ED7C0B" w14:textId="44F50843"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BC932D" w14:textId="03CCF7F3"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1</w:t>
            </w:r>
          </w:p>
        </w:tc>
      </w:tr>
      <w:tr w:rsidR="00242A46" w:rsidRPr="008418EF" w14:paraId="110BF2C3" w14:textId="77777777" w:rsidTr="00040C7D">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3B9DF2F" w14:textId="77777777" w:rsidR="00242A46" w:rsidRPr="008418EF" w:rsidRDefault="00242A46" w:rsidP="00242A46">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NO3, мг/л</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14:paraId="2CB3DAA7" w14:textId="6950D7C7"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w:t>
            </w:r>
          </w:p>
        </w:tc>
        <w:tc>
          <w:tcPr>
            <w:tcW w:w="1276" w:type="dxa"/>
            <w:tcBorders>
              <w:top w:val="nil"/>
              <w:left w:val="nil"/>
              <w:bottom w:val="single" w:sz="4" w:space="0" w:color="auto"/>
              <w:right w:val="single" w:sz="4" w:space="0" w:color="auto"/>
            </w:tcBorders>
            <w:shd w:val="clear" w:color="000000" w:fill="FFFFFF"/>
            <w:noWrap/>
            <w:vAlign w:val="center"/>
          </w:tcPr>
          <w:p w14:paraId="0AD80493" w14:textId="68879C40"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0.56</w:t>
            </w:r>
          </w:p>
        </w:tc>
        <w:tc>
          <w:tcPr>
            <w:tcW w:w="1418" w:type="dxa"/>
            <w:tcBorders>
              <w:top w:val="nil"/>
              <w:left w:val="nil"/>
              <w:bottom w:val="single" w:sz="4" w:space="0" w:color="auto"/>
              <w:right w:val="single" w:sz="4" w:space="0" w:color="auto"/>
            </w:tcBorders>
            <w:shd w:val="clear" w:color="000000" w:fill="FFFFFF"/>
            <w:noWrap/>
            <w:vAlign w:val="center"/>
          </w:tcPr>
          <w:p w14:paraId="1C342EF5" w14:textId="5885FF90"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0.57</w:t>
            </w:r>
          </w:p>
        </w:tc>
        <w:tc>
          <w:tcPr>
            <w:tcW w:w="1134" w:type="dxa"/>
            <w:tcBorders>
              <w:top w:val="nil"/>
              <w:left w:val="nil"/>
              <w:bottom w:val="single" w:sz="4" w:space="0" w:color="auto"/>
              <w:right w:val="single" w:sz="4" w:space="0" w:color="auto"/>
            </w:tcBorders>
            <w:shd w:val="clear" w:color="000000" w:fill="FFFFFF"/>
            <w:noWrap/>
            <w:vAlign w:val="center"/>
          </w:tcPr>
          <w:p w14:paraId="18FA1F49" w14:textId="6C0014F8"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0.98</w:t>
            </w:r>
          </w:p>
        </w:tc>
        <w:tc>
          <w:tcPr>
            <w:tcW w:w="1275" w:type="dxa"/>
            <w:tcBorders>
              <w:top w:val="nil"/>
              <w:left w:val="nil"/>
              <w:bottom w:val="single" w:sz="4" w:space="0" w:color="auto"/>
              <w:right w:val="single" w:sz="4" w:space="0" w:color="auto"/>
            </w:tcBorders>
            <w:shd w:val="clear" w:color="000000" w:fill="FFFFFF"/>
            <w:noWrap/>
            <w:vAlign w:val="center"/>
          </w:tcPr>
          <w:p w14:paraId="4E8EE26D" w14:textId="145267EF"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0.99</w:t>
            </w:r>
          </w:p>
        </w:tc>
        <w:tc>
          <w:tcPr>
            <w:tcW w:w="1134" w:type="dxa"/>
            <w:tcBorders>
              <w:top w:val="nil"/>
              <w:left w:val="nil"/>
              <w:bottom w:val="single" w:sz="4" w:space="0" w:color="auto"/>
              <w:right w:val="single" w:sz="4" w:space="0" w:color="auto"/>
            </w:tcBorders>
            <w:shd w:val="clear" w:color="000000" w:fill="FFFFFF"/>
            <w:noWrap/>
            <w:vAlign w:val="center"/>
          </w:tcPr>
          <w:p w14:paraId="5A913E32" w14:textId="2433B774"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1</w:t>
            </w:r>
          </w:p>
        </w:tc>
      </w:tr>
      <w:tr w:rsidR="00242A46" w:rsidRPr="008418EF" w14:paraId="5A50B86B" w14:textId="77777777" w:rsidTr="00040C7D">
        <w:trPr>
          <w:trHeight w:val="39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26CDA37" w14:textId="77777777" w:rsidR="00242A46" w:rsidRPr="008418EF" w:rsidRDefault="00242A46" w:rsidP="00242A46">
            <w:pPr>
              <w:spacing w:after="0" w:line="240" w:lineRule="auto"/>
              <w:jc w:val="center"/>
              <w:rPr>
                <w:rFonts w:ascii="Times New Roman" w:eastAsia="Times New Roman" w:hAnsi="Times New Roman" w:cs="Times New Roman"/>
                <w:b/>
                <w:bCs/>
                <w:color w:val="000000"/>
                <w:sz w:val="24"/>
                <w:szCs w:val="24"/>
                <w:lang w:eastAsia="ru-RU"/>
              </w:rPr>
            </w:pPr>
            <w:r w:rsidRPr="008418EF">
              <w:rPr>
                <w:rFonts w:ascii="Times New Roman" w:eastAsia="Times New Roman" w:hAnsi="Times New Roman" w:cs="Times New Roman"/>
                <w:b/>
                <w:bCs/>
                <w:color w:val="000000"/>
                <w:sz w:val="24"/>
                <w:szCs w:val="24"/>
                <w:lang w:eastAsia="ru-RU"/>
              </w:rPr>
              <w:t>PO4, мг/л</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14:paraId="74FC2C5F" w14:textId="6F11A0CC"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w:t>
            </w:r>
          </w:p>
        </w:tc>
        <w:tc>
          <w:tcPr>
            <w:tcW w:w="1276" w:type="dxa"/>
            <w:tcBorders>
              <w:top w:val="nil"/>
              <w:left w:val="nil"/>
              <w:bottom w:val="single" w:sz="4" w:space="0" w:color="auto"/>
              <w:right w:val="single" w:sz="4" w:space="0" w:color="auto"/>
            </w:tcBorders>
            <w:shd w:val="clear" w:color="000000" w:fill="FFFFFF"/>
            <w:noWrap/>
            <w:vAlign w:val="center"/>
          </w:tcPr>
          <w:p w14:paraId="093F21CA" w14:textId="54E5803D"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0.5</w:t>
            </w:r>
          </w:p>
        </w:tc>
        <w:tc>
          <w:tcPr>
            <w:tcW w:w="1418" w:type="dxa"/>
            <w:tcBorders>
              <w:top w:val="nil"/>
              <w:left w:val="nil"/>
              <w:bottom w:val="single" w:sz="4" w:space="0" w:color="auto"/>
              <w:right w:val="single" w:sz="4" w:space="0" w:color="auto"/>
            </w:tcBorders>
            <w:shd w:val="clear" w:color="000000" w:fill="FFFFFF"/>
            <w:noWrap/>
            <w:vAlign w:val="center"/>
          </w:tcPr>
          <w:p w14:paraId="55FFFDCD" w14:textId="76617063"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0.51</w:t>
            </w:r>
          </w:p>
        </w:tc>
        <w:tc>
          <w:tcPr>
            <w:tcW w:w="1134" w:type="dxa"/>
            <w:tcBorders>
              <w:top w:val="nil"/>
              <w:left w:val="nil"/>
              <w:bottom w:val="single" w:sz="4" w:space="0" w:color="auto"/>
              <w:right w:val="single" w:sz="4" w:space="0" w:color="auto"/>
            </w:tcBorders>
            <w:shd w:val="clear" w:color="000000" w:fill="FFFFFF"/>
            <w:noWrap/>
            <w:vAlign w:val="center"/>
          </w:tcPr>
          <w:p w14:paraId="58B87CE2" w14:textId="160D320B"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0.87</w:t>
            </w:r>
          </w:p>
        </w:tc>
        <w:tc>
          <w:tcPr>
            <w:tcW w:w="1275" w:type="dxa"/>
            <w:tcBorders>
              <w:top w:val="nil"/>
              <w:left w:val="nil"/>
              <w:bottom w:val="single" w:sz="4" w:space="0" w:color="auto"/>
              <w:right w:val="single" w:sz="4" w:space="0" w:color="auto"/>
            </w:tcBorders>
            <w:shd w:val="clear" w:color="000000" w:fill="FFFFFF"/>
            <w:noWrap/>
            <w:vAlign w:val="center"/>
          </w:tcPr>
          <w:p w14:paraId="389BDB05" w14:textId="60BEDA30"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0.8</w:t>
            </w:r>
            <w:r>
              <w:rPr>
                <w:rFonts w:ascii="Times New Roman" w:hAnsi="Times New Roman" w:cs="Times New Roman"/>
                <w:color w:val="000000"/>
                <w:sz w:val="24"/>
              </w:rPr>
              <w:t>8</w:t>
            </w:r>
          </w:p>
        </w:tc>
        <w:tc>
          <w:tcPr>
            <w:tcW w:w="1134" w:type="dxa"/>
            <w:tcBorders>
              <w:top w:val="nil"/>
              <w:left w:val="nil"/>
              <w:bottom w:val="single" w:sz="4" w:space="0" w:color="auto"/>
              <w:right w:val="single" w:sz="4" w:space="0" w:color="auto"/>
            </w:tcBorders>
            <w:shd w:val="clear" w:color="000000" w:fill="FFFFFF"/>
            <w:noWrap/>
            <w:vAlign w:val="center"/>
          </w:tcPr>
          <w:p w14:paraId="4E2E1E64" w14:textId="1D17F37A"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1</w:t>
            </w:r>
          </w:p>
        </w:tc>
      </w:tr>
      <w:tr w:rsidR="00242A46" w:rsidRPr="008418EF" w14:paraId="37666173" w14:textId="77777777" w:rsidTr="00040C7D">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5BFD5C2" w14:textId="77777777" w:rsidR="00242A46" w:rsidRPr="008418EF" w:rsidRDefault="00242A46" w:rsidP="00242A4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418EF">
              <w:rPr>
                <w:rFonts w:ascii="Times New Roman" w:eastAsia="Times New Roman" w:hAnsi="Times New Roman" w:cs="Times New Roman"/>
                <w:b/>
                <w:bCs/>
                <w:color w:val="000000"/>
                <w:sz w:val="24"/>
                <w:szCs w:val="24"/>
                <w:lang w:eastAsia="ru-RU"/>
              </w:rPr>
              <w:t>Si</w:t>
            </w:r>
            <w:proofErr w:type="spellEnd"/>
            <w:r w:rsidRPr="008418EF">
              <w:rPr>
                <w:rFonts w:ascii="Times New Roman" w:eastAsia="Times New Roman" w:hAnsi="Times New Roman" w:cs="Times New Roman"/>
                <w:b/>
                <w:bCs/>
                <w:color w:val="000000"/>
                <w:sz w:val="24"/>
                <w:szCs w:val="24"/>
                <w:lang w:eastAsia="ru-RU"/>
              </w:rPr>
              <w:t>, мг/л</w:t>
            </w:r>
          </w:p>
        </w:tc>
        <w:tc>
          <w:tcPr>
            <w:tcW w:w="1134" w:type="dxa"/>
            <w:tcBorders>
              <w:top w:val="nil"/>
              <w:left w:val="single" w:sz="4" w:space="0" w:color="auto"/>
              <w:bottom w:val="single" w:sz="4" w:space="0" w:color="auto"/>
              <w:right w:val="single" w:sz="4" w:space="0" w:color="auto"/>
            </w:tcBorders>
            <w:shd w:val="clear" w:color="000000" w:fill="FFFFFF"/>
            <w:noWrap/>
            <w:vAlign w:val="center"/>
          </w:tcPr>
          <w:p w14:paraId="0B785B1B" w14:textId="3AE457C7"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w:t>
            </w:r>
          </w:p>
        </w:tc>
        <w:tc>
          <w:tcPr>
            <w:tcW w:w="1276" w:type="dxa"/>
            <w:tcBorders>
              <w:top w:val="nil"/>
              <w:left w:val="nil"/>
              <w:bottom w:val="single" w:sz="4" w:space="0" w:color="auto"/>
              <w:right w:val="single" w:sz="4" w:space="0" w:color="auto"/>
            </w:tcBorders>
            <w:shd w:val="clear" w:color="000000" w:fill="FFFFFF"/>
            <w:noWrap/>
            <w:vAlign w:val="center"/>
          </w:tcPr>
          <w:p w14:paraId="234BD64E" w14:textId="66D122B0"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0.6</w:t>
            </w:r>
          </w:p>
        </w:tc>
        <w:tc>
          <w:tcPr>
            <w:tcW w:w="1418" w:type="dxa"/>
            <w:tcBorders>
              <w:top w:val="nil"/>
              <w:left w:val="nil"/>
              <w:bottom w:val="single" w:sz="4" w:space="0" w:color="auto"/>
              <w:right w:val="single" w:sz="4" w:space="0" w:color="auto"/>
            </w:tcBorders>
            <w:shd w:val="clear" w:color="000000" w:fill="FFFFFF"/>
            <w:noWrap/>
            <w:vAlign w:val="center"/>
          </w:tcPr>
          <w:p w14:paraId="2F692A5B" w14:textId="1801F820"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0.61</w:t>
            </w:r>
          </w:p>
        </w:tc>
        <w:tc>
          <w:tcPr>
            <w:tcW w:w="1134" w:type="dxa"/>
            <w:tcBorders>
              <w:top w:val="nil"/>
              <w:left w:val="nil"/>
              <w:bottom w:val="single" w:sz="4" w:space="0" w:color="auto"/>
              <w:right w:val="single" w:sz="4" w:space="0" w:color="auto"/>
            </w:tcBorders>
            <w:shd w:val="clear" w:color="000000" w:fill="FFFFFF"/>
            <w:noWrap/>
            <w:vAlign w:val="center"/>
          </w:tcPr>
          <w:p w14:paraId="708AAB7D" w14:textId="441679D4"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0.87</w:t>
            </w:r>
          </w:p>
        </w:tc>
        <w:tc>
          <w:tcPr>
            <w:tcW w:w="1275" w:type="dxa"/>
            <w:tcBorders>
              <w:top w:val="nil"/>
              <w:left w:val="nil"/>
              <w:bottom w:val="single" w:sz="4" w:space="0" w:color="auto"/>
              <w:right w:val="single" w:sz="4" w:space="0" w:color="auto"/>
            </w:tcBorders>
            <w:shd w:val="clear" w:color="000000" w:fill="FFFFFF"/>
            <w:noWrap/>
            <w:vAlign w:val="center"/>
          </w:tcPr>
          <w:p w14:paraId="12E1D0BA" w14:textId="11813B93"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0.88</w:t>
            </w:r>
          </w:p>
        </w:tc>
        <w:tc>
          <w:tcPr>
            <w:tcW w:w="1134" w:type="dxa"/>
            <w:tcBorders>
              <w:top w:val="nil"/>
              <w:left w:val="nil"/>
              <w:bottom w:val="single" w:sz="4" w:space="0" w:color="auto"/>
              <w:right w:val="single" w:sz="4" w:space="0" w:color="auto"/>
            </w:tcBorders>
            <w:shd w:val="clear" w:color="000000" w:fill="FFFFFF"/>
            <w:noWrap/>
            <w:vAlign w:val="center"/>
          </w:tcPr>
          <w:p w14:paraId="7C111BD9" w14:textId="663CC9AA"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1</w:t>
            </w:r>
          </w:p>
        </w:tc>
      </w:tr>
      <w:tr w:rsidR="00242A46" w:rsidRPr="008418EF" w14:paraId="1A4EC38F" w14:textId="77777777" w:rsidTr="00040C7D">
        <w:trPr>
          <w:trHeight w:val="31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DB537F0" w14:textId="77777777" w:rsidR="00242A46" w:rsidRPr="008418EF" w:rsidRDefault="00242A46" w:rsidP="00242A46">
            <w:pPr>
              <w:spacing w:after="0" w:line="240" w:lineRule="auto"/>
              <w:jc w:val="center"/>
              <w:rPr>
                <w:rFonts w:ascii="Times New Roman" w:eastAsia="Times New Roman" w:hAnsi="Times New Roman" w:cs="Times New Roman"/>
                <w:b/>
                <w:bCs/>
                <w:color w:val="000000"/>
                <w:sz w:val="24"/>
                <w:szCs w:val="24"/>
                <w:lang w:eastAsia="ru-RU"/>
              </w:rPr>
            </w:pPr>
            <w:proofErr w:type="spellStart"/>
            <w:proofErr w:type="gramStart"/>
            <w:r w:rsidRPr="008418EF">
              <w:rPr>
                <w:rFonts w:ascii="Times New Roman" w:eastAsia="Times New Roman" w:hAnsi="Times New Roman" w:cs="Times New Roman"/>
                <w:b/>
                <w:bCs/>
                <w:color w:val="000000"/>
                <w:sz w:val="24"/>
                <w:szCs w:val="24"/>
                <w:lang w:eastAsia="ru-RU"/>
              </w:rPr>
              <w:t>цветность,°</w:t>
            </w:r>
            <w:proofErr w:type="gramEnd"/>
            <w:r w:rsidRPr="008418EF">
              <w:rPr>
                <w:rFonts w:ascii="Times New Roman" w:eastAsia="Times New Roman" w:hAnsi="Times New Roman" w:cs="Times New Roman"/>
                <w:b/>
                <w:bCs/>
                <w:color w:val="000000"/>
                <w:sz w:val="24"/>
                <w:szCs w:val="24"/>
                <w:lang w:eastAsia="ru-RU"/>
              </w:rPr>
              <w:t>C</w:t>
            </w:r>
            <w:proofErr w:type="spellEnd"/>
          </w:p>
        </w:tc>
        <w:tc>
          <w:tcPr>
            <w:tcW w:w="1134" w:type="dxa"/>
            <w:tcBorders>
              <w:top w:val="nil"/>
              <w:left w:val="single" w:sz="4" w:space="0" w:color="auto"/>
              <w:bottom w:val="single" w:sz="4" w:space="0" w:color="auto"/>
              <w:right w:val="single" w:sz="4" w:space="0" w:color="auto"/>
            </w:tcBorders>
            <w:shd w:val="clear" w:color="000000" w:fill="FFFFFF"/>
            <w:noWrap/>
            <w:vAlign w:val="center"/>
          </w:tcPr>
          <w:p w14:paraId="5C2FF71C" w14:textId="4511796A"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w:t>
            </w:r>
          </w:p>
        </w:tc>
        <w:tc>
          <w:tcPr>
            <w:tcW w:w="1276" w:type="dxa"/>
            <w:tcBorders>
              <w:top w:val="nil"/>
              <w:left w:val="nil"/>
              <w:bottom w:val="single" w:sz="4" w:space="0" w:color="auto"/>
              <w:right w:val="single" w:sz="4" w:space="0" w:color="auto"/>
            </w:tcBorders>
            <w:shd w:val="clear" w:color="000000" w:fill="FFFFFF"/>
            <w:noWrap/>
            <w:vAlign w:val="center"/>
          </w:tcPr>
          <w:p w14:paraId="3727D001" w14:textId="6F424AD1"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0.52</w:t>
            </w:r>
          </w:p>
        </w:tc>
        <w:tc>
          <w:tcPr>
            <w:tcW w:w="1418" w:type="dxa"/>
            <w:tcBorders>
              <w:top w:val="nil"/>
              <w:left w:val="nil"/>
              <w:bottom w:val="single" w:sz="4" w:space="0" w:color="auto"/>
              <w:right w:val="single" w:sz="4" w:space="0" w:color="auto"/>
            </w:tcBorders>
            <w:shd w:val="clear" w:color="000000" w:fill="FFFFFF"/>
            <w:noWrap/>
            <w:vAlign w:val="center"/>
          </w:tcPr>
          <w:p w14:paraId="0D63803F" w14:textId="6EC8363A"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0.5</w:t>
            </w:r>
            <w:r>
              <w:rPr>
                <w:rFonts w:ascii="Times New Roman" w:hAnsi="Times New Roman" w:cs="Times New Roman"/>
                <w:color w:val="000000"/>
                <w:sz w:val="24"/>
              </w:rPr>
              <w:t>3</w:t>
            </w:r>
          </w:p>
        </w:tc>
        <w:tc>
          <w:tcPr>
            <w:tcW w:w="1134" w:type="dxa"/>
            <w:tcBorders>
              <w:top w:val="nil"/>
              <w:left w:val="nil"/>
              <w:bottom w:val="single" w:sz="4" w:space="0" w:color="auto"/>
              <w:right w:val="single" w:sz="4" w:space="0" w:color="auto"/>
            </w:tcBorders>
            <w:shd w:val="clear" w:color="000000" w:fill="FFFFFF"/>
            <w:noWrap/>
            <w:vAlign w:val="center"/>
          </w:tcPr>
          <w:p w14:paraId="3D3BA81C" w14:textId="21EEEE29"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0.9</w:t>
            </w:r>
          </w:p>
        </w:tc>
        <w:tc>
          <w:tcPr>
            <w:tcW w:w="1275" w:type="dxa"/>
            <w:tcBorders>
              <w:top w:val="nil"/>
              <w:left w:val="nil"/>
              <w:bottom w:val="single" w:sz="4" w:space="0" w:color="auto"/>
              <w:right w:val="single" w:sz="4" w:space="0" w:color="auto"/>
            </w:tcBorders>
            <w:shd w:val="clear" w:color="000000" w:fill="FFFFFF"/>
            <w:noWrap/>
            <w:vAlign w:val="center"/>
          </w:tcPr>
          <w:p w14:paraId="34AD0EFE" w14:textId="4513B10B"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0.9</w:t>
            </w:r>
            <w:r>
              <w:rPr>
                <w:rFonts w:ascii="Times New Roman" w:hAnsi="Times New Roman" w:cs="Times New Roman"/>
                <w:color w:val="000000"/>
                <w:sz w:val="24"/>
              </w:rPr>
              <w:t>1</w:t>
            </w:r>
          </w:p>
        </w:tc>
        <w:tc>
          <w:tcPr>
            <w:tcW w:w="1134" w:type="dxa"/>
            <w:tcBorders>
              <w:top w:val="nil"/>
              <w:left w:val="nil"/>
              <w:bottom w:val="single" w:sz="4" w:space="0" w:color="auto"/>
              <w:right w:val="single" w:sz="4" w:space="0" w:color="auto"/>
            </w:tcBorders>
            <w:shd w:val="clear" w:color="000000" w:fill="FFFFFF"/>
            <w:noWrap/>
            <w:vAlign w:val="center"/>
          </w:tcPr>
          <w:p w14:paraId="6E24F16D" w14:textId="7B6FCFAB" w:rsidR="00242A46" w:rsidRPr="008418EF" w:rsidRDefault="00242A46" w:rsidP="00242A46">
            <w:pPr>
              <w:spacing w:after="0" w:line="240" w:lineRule="auto"/>
              <w:jc w:val="center"/>
              <w:rPr>
                <w:rFonts w:ascii="Times New Roman" w:eastAsia="Times New Roman" w:hAnsi="Times New Roman" w:cs="Times New Roman"/>
                <w:color w:val="000000"/>
                <w:sz w:val="24"/>
                <w:szCs w:val="24"/>
                <w:lang w:eastAsia="ru-RU"/>
              </w:rPr>
            </w:pPr>
            <w:r w:rsidRPr="00242A46">
              <w:rPr>
                <w:rFonts w:ascii="Times New Roman" w:hAnsi="Times New Roman" w:cs="Times New Roman"/>
                <w:color w:val="000000"/>
                <w:sz w:val="24"/>
              </w:rPr>
              <w:t>1</w:t>
            </w:r>
          </w:p>
        </w:tc>
      </w:tr>
    </w:tbl>
    <w:p w14:paraId="386E2C29" w14:textId="755A3EDB" w:rsidR="00473E53" w:rsidRDefault="00473E53" w:rsidP="00473E53">
      <w:pPr>
        <w:spacing w:line="360" w:lineRule="auto"/>
        <w:rPr>
          <w:rFonts w:ascii="Times New Roman" w:hAnsi="Times New Roman" w:cs="Times New Roman"/>
          <w:sz w:val="24"/>
        </w:rPr>
      </w:pPr>
    </w:p>
    <w:p w14:paraId="75A1018D" w14:textId="6DA5A7FB" w:rsidR="00473E53" w:rsidRPr="00A41CFC" w:rsidRDefault="00473E53" w:rsidP="00473E53">
      <w:pPr>
        <w:tabs>
          <w:tab w:val="left" w:pos="5806"/>
        </w:tabs>
        <w:spacing w:after="0" w:line="360" w:lineRule="auto"/>
        <w:ind w:firstLine="993"/>
        <w:jc w:val="both"/>
        <w:rPr>
          <w:rFonts w:ascii="Times New Roman" w:hAnsi="Times New Roman" w:cs="Times New Roman"/>
          <w:sz w:val="24"/>
          <w:szCs w:val="24"/>
        </w:rPr>
      </w:pPr>
      <w:r w:rsidRPr="002B58D9">
        <w:rPr>
          <w:rFonts w:ascii="Times New Roman" w:hAnsi="Times New Roman" w:cs="Times New Roman"/>
          <w:b/>
          <w:sz w:val="24"/>
          <w:szCs w:val="24"/>
        </w:rPr>
        <w:t>На третьем этапе</w:t>
      </w:r>
      <w:r>
        <w:rPr>
          <w:rFonts w:ascii="Times New Roman" w:hAnsi="Times New Roman" w:cs="Times New Roman"/>
          <w:sz w:val="24"/>
          <w:szCs w:val="24"/>
        </w:rPr>
        <w:t xml:space="preserve"> были определены весовые коэффициенты. Для гидрологических параметров наибольший приоритет был отдан глубине и ширине озера, меньший – температуре. Такой приоритет был выбран исходя из того, что размеры озера оказывают влияние на </w:t>
      </w:r>
      <w:proofErr w:type="spellStart"/>
      <w:r>
        <w:rPr>
          <w:rFonts w:ascii="Times New Roman" w:hAnsi="Times New Roman" w:cs="Times New Roman"/>
          <w:sz w:val="24"/>
          <w:szCs w:val="24"/>
        </w:rPr>
        <w:t>прогреваемость</w:t>
      </w:r>
      <w:proofErr w:type="spellEnd"/>
      <w:r>
        <w:rPr>
          <w:rFonts w:ascii="Times New Roman" w:hAnsi="Times New Roman" w:cs="Times New Roman"/>
          <w:sz w:val="24"/>
          <w:szCs w:val="24"/>
        </w:rPr>
        <w:t xml:space="preserve"> водоемов.</w:t>
      </w:r>
      <w:r w:rsidRPr="008F2877">
        <w:rPr>
          <w:rFonts w:ascii="Times New Roman" w:hAnsi="Times New Roman" w:cs="Times New Roman"/>
          <w:sz w:val="24"/>
          <w:szCs w:val="24"/>
        </w:rPr>
        <w:t xml:space="preserve"> </w:t>
      </w:r>
      <w:r>
        <w:rPr>
          <w:rFonts w:ascii="Times New Roman" w:hAnsi="Times New Roman" w:cs="Times New Roman"/>
          <w:sz w:val="24"/>
          <w:szCs w:val="24"/>
        </w:rPr>
        <w:t xml:space="preserve">Из гидрохимических параметров наибольший приоритет был отдан электропроводности и </w:t>
      </w:r>
      <w:r>
        <w:rPr>
          <w:rFonts w:ascii="Times New Roman" w:hAnsi="Times New Roman" w:cs="Times New Roman"/>
          <w:sz w:val="24"/>
          <w:szCs w:val="24"/>
          <w:lang w:val="en-US"/>
        </w:rPr>
        <w:t>pH</w:t>
      </w:r>
      <w:r w:rsidRPr="002C74B7">
        <w:rPr>
          <w:rFonts w:ascii="Times New Roman" w:hAnsi="Times New Roman" w:cs="Times New Roman"/>
          <w:sz w:val="24"/>
          <w:szCs w:val="24"/>
        </w:rPr>
        <w:t>,</w:t>
      </w:r>
      <w:r>
        <w:rPr>
          <w:rFonts w:ascii="Times New Roman" w:hAnsi="Times New Roman" w:cs="Times New Roman"/>
          <w:sz w:val="24"/>
          <w:szCs w:val="24"/>
        </w:rPr>
        <w:t xml:space="preserve"> затем следуют соотношение </w:t>
      </w:r>
      <w:r>
        <w:rPr>
          <w:rFonts w:ascii="Times New Roman" w:hAnsi="Times New Roman" w:cs="Times New Roman"/>
          <w:sz w:val="24"/>
          <w:szCs w:val="24"/>
          <w:lang w:val="en-US"/>
        </w:rPr>
        <w:t>Na</w:t>
      </w:r>
      <w:r w:rsidRPr="008F2877">
        <w:rPr>
          <w:rFonts w:ascii="Times New Roman" w:hAnsi="Times New Roman" w:cs="Times New Roman"/>
          <w:sz w:val="24"/>
          <w:szCs w:val="24"/>
        </w:rPr>
        <w:t xml:space="preserve"> </w:t>
      </w:r>
      <w:r>
        <w:rPr>
          <w:rFonts w:ascii="Times New Roman" w:hAnsi="Times New Roman" w:cs="Times New Roman"/>
          <w:sz w:val="24"/>
          <w:szCs w:val="24"/>
        </w:rPr>
        <w:t xml:space="preserve">и </w:t>
      </w:r>
      <w:r>
        <w:rPr>
          <w:rFonts w:ascii="Times New Roman" w:hAnsi="Times New Roman" w:cs="Times New Roman"/>
          <w:sz w:val="24"/>
          <w:szCs w:val="24"/>
          <w:lang w:val="en-US"/>
        </w:rPr>
        <w:t>Cl</w:t>
      </w:r>
      <w:r>
        <w:rPr>
          <w:rFonts w:ascii="Times New Roman" w:hAnsi="Times New Roman" w:cs="Times New Roman"/>
          <w:sz w:val="24"/>
          <w:szCs w:val="24"/>
        </w:rPr>
        <w:t>,</w:t>
      </w:r>
      <w:r w:rsidRPr="008F2877">
        <w:rPr>
          <w:rFonts w:ascii="Times New Roman" w:hAnsi="Times New Roman" w:cs="Times New Roman"/>
          <w:sz w:val="24"/>
          <w:szCs w:val="24"/>
        </w:rPr>
        <w:t xml:space="preserve"> </w:t>
      </w:r>
      <w:r>
        <w:rPr>
          <w:rFonts w:ascii="Times New Roman" w:hAnsi="Times New Roman" w:cs="Times New Roman"/>
          <w:sz w:val="24"/>
          <w:szCs w:val="24"/>
          <w:lang w:val="en-US"/>
        </w:rPr>
        <w:t>Cl</w:t>
      </w:r>
      <w:r w:rsidRPr="008F2877">
        <w:rPr>
          <w:rFonts w:ascii="Times New Roman" w:hAnsi="Times New Roman" w:cs="Times New Roman"/>
          <w:sz w:val="24"/>
          <w:szCs w:val="24"/>
        </w:rPr>
        <w:t xml:space="preserve"> </w:t>
      </w:r>
      <w:r>
        <w:rPr>
          <w:rFonts w:ascii="Times New Roman" w:hAnsi="Times New Roman" w:cs="Times New Roman"/>
          <w:sz w:val="24"/>
          <w:szCs w:val="24"/>
        </w:rPr>
        <w:t>и</w:t>
      </w:r>
      <w:r w:rsidRPr="008F2877">
        <w:rPr>
          <w:rFonts w:ascii="Times New Roman" w:hAnsi="Times New Roman" w:cs="Times New Roman"/>
          <w:sz w:val="24"/>
          <w:szCs w:val="24"/>
        </w:rPr>
        <w:t xml:space="preserve"> </w:t>
      </w:r>
      <w:r>
        <w:rPr>
          <w:rFonts w:ascii="Times New Roman" w:hAnsi="Times New Roman" w:cs="Times New Roman"/>
          <w:sz w:val="24"/>
          <w:szCs w:val="24"/>
          <w:lang w:val="en-US"/>
        </w:rPr>
        <w:t>SO</w:t>
      </w:r>
      <w:r w:rsidRPr="008F2877">
        <w:rPr>
          <w:rFonts w:ascii="Times New Roman" w:hAnsi="Times New Roman" w:cs="Times New Roman"/>
          <w:sz w:val="24"/>
          <w:szCs w:val="24"/>
        </w:rPr>
        <w:t>4</w:t>
      </w:r>
      <w:r>
        <w:rPr>
          <w:rFonts w:ascii="Times New Roman" w:hAnsi="Times New Roman" w:cs="Times New Roman"/>
          <w:sz w:val="24"/>
          <w:szCs w:val="24"/>
        </w:rPr>
        <w:t>,</w:t>
      </w:r>
      <w:r w:rsidRPr="008F2877">
        <w:rPr>
          <w:rFonts w:ascii="Times New Roman" w:hAnsi="Times New Roman" w:cs="Times New Roman"/>
          <w:sz w:val="24"/>
          <w:szCs w:val="24"/>
        </w:rPr>
        <w:t xml:space="preserve"> </w:t>
      </w:r>
      <w:r>
        <w:rPr>
          <w:rFonts w:ascii="Times New Roman" w:hAnsi="Times New Roman" w:cs="Times New Roman"/>
          <w:sz w:val="24"/>
          <w:szCs w:val="24"/>
        </w:rPr>
        <w:t>характеризующие класс и тип вод</w:t>
      </w:r>
      <w:r w:rsidRPr="008F2877">
        <w:rPr>
          <w:rFonts w:ascii="Times New Roman" w:hAnsi="Times New Roman" w:cs="Times New Roman"/>
          <w:sz w:val="24"/>
          <w:szCs w:val="24"/>
        </w:rPr>
        <w:t xml:space="preserve"> </w:t>
      </w:r>
      <w:r>
        <w:rPr>
          <w:rFonts w:ascii="Times New Roman" w:hAnsi="Times New Roman" w:cs="Times New Roman"/>
          <w:sz w:val="24"/>
          <w:szCs w:val="24"/>
        </w:rPr>
        <w:t xml:space="preserve">наименьший приоритет у соотношений </w:t>
      </w:r>
      <w:proofErr w:type="spellStart"/>
      <w:r w:rsidRPr="002C74B7">
        <w:rPr>
          <w:rFonts w:ascii="Times New Roman" w:hAnsi="Times New Roman" w:cs="Times New Roman"/>
          <w:sz w:val="24"/>
          <w:szCs w:val="24"/>
        </w:rPr>
        <w:t>Na</w:t>
      </w:r>
      <w:proofErr w:type="spellEnd"/>
      <w:r w:rsidRPr="002C74B7">
        <w:rPr>
          <w:rFonts w:ascii="Times New Roman" w:hAnsi="Times New Roman" w:cs="Times New Roman"/>
          <w:sz w:val="24"/>
          <w:szCs w:val="24"/>
        </w:rPr>
        <w:t>/K</w:t>
      </w:r>
      <w:r>
        <w:rPr>
          <w:rFonts w:ascii="Times New Roman" w:hAnsi="Times New Roman" w:cs="Times New Roman"/>
          <w:sz w:val="24"/>
          <w:szCs w:val="24"/>
        </w:rPr>
        <w:t xml:space="preserve">, </w:t>
      </w:r>
      <w:r w:rsidRPr="002C74B7">
        <w:rPr>
          <w:rFonts w:ascii="Times New Roman" w:hAnsi="Times New Roman" w:cs="Times New Roman"/>
          <w:sz w:val="24"/>
          <w:szCs w:val="24"/>
          <w:lang w:val="en-US"/>
        </w:rPr>
        <w:t>Ca</w:t>
      </w:r>
      <w:r w:rsidRPr="002C74B7">
        <w:rPr>
          <w:rFonts w:ascii="Times New Roman" w:hAnsi="Times New Roman" w:cs="Times New Roman"/>
          <w:sz w:val="24"/>
          <w:szCs w:val="24"/>
        </w:rPr>
        <w:t>/</w:t>
      </w:r>
      <w:r w:rsidRPr="002C74B7">
        <w:rPr>
          <w:rFonts w:ascii="Times New Roman" w:hAnsi="Times New Roman" w:cs="Times New Roman"/>
          <w:sz w:val="24"/>
          <w:szCs w:val="24"/>
          <w:lang w:val="en-US"/>
        </w:rPr>
        <w:t>Mg</w:t>
      </w:r>
      <w:r>
        <w:rPr>
          <w:rFonts w:ascii="Times New Roman" w:hAnsi="Times New Roman" w:cs="Times New Roman"/>
          <w:sz w:val="24"/>
          <w:szCs w:val="24"/>
        </w:rPr>
        <w:t xml:space="preserve">, </w:t>
      </w:r>
      <w:r w:rsidRPr="002C74B7">
        <w:rPr>
          <w:rFonts w:ascii="Times New Roman" w:hAnsi="Times New Roman" w:cs="Times New Roman"/>
          <w:sz w:val="24"/>
          <w:szCs w:val="24"/>
        </w:rPr>
        <w:t>(</w:t>
      </w:r>
      <w:r w:rsidRPr="002C74B7">
        <w:rPr>
          <w:rFonts w:ascii="Times New Roman" w:hAnsi="Times New Roman" w:cs="Times New Roman"/>
          <w:sz w:val="24"/>
          <w:szCs w:val="24"/>
          <w:lang w:val="en-US"/>
        </w:rPr>
        <w:t>Na</w:t>
      </w:r>
      <w:r w:rsidRPr="002C74B7">
        <w:rPr>
          <w:rFonts w:ascii="Times New Roman" w:hAnsi="Times New Roman" w:cs="Times New Roman"/>
          <w:sz w:val="24"/>
          <w:szCs w:val="24"/>
        </w:rPr>
        <w:t>+</w:t>
      </w:r>
      <w:r w:rsidRPr="002C74B7">
        <w:rPr>
          <w:rFonts w:ascii="Times New Roman" w:hAnsi="Times New Roman" w:cs="Times New Roman"/>
          <w:sz w:val="24"/>
          <w:szCs w:val="24"/>
          <w:lang w:val="en-US"/>
        </w:rPr>
        <w:t>K</w:t>
      </w:r>
      <w:r w:rsidRPr="002C74B7">
        <w:rPr>
          <w:rFonts w:ascii="Times New Roman" w:hAnsi="Times New Roman" w:cs="Times New Roman"/>
          <w:sz w:val="24"/>
          <w:szCs w:val="24"/>
        </w:rPr>
        <w:t>)/(</w:t>
      </w:r>
      <w:r w:rsidRPr="002C74B7">
        <w:rPr>
          <w:rFonts w:ascii="Times New Roman" w:hAnsi="Times New Roman" w:cs="Times New Roman"/>
          <w:sz w:val="24"/>
          <w:szCs w:val="24"/>
          <w:lang w:val="en-US"/>
        </w:rPr>
        <w:t>Ca</w:t>
      </w:r>
      <w:r w:rsidRPr="002C74B7">
        <w:rPr>
          <w:rFonts w:ascii="Times New Roman" w:hAnsi="Times New Roman" w:cs="Times New Roman"/>
          <w:sz w:val="24"/>
          <w:szCs w:val="24"/>
        </w:rPr>
        <w:t>+</w:t>
      </w:r>
      <w:r w:rsidRPr="002C74B7">
        <w:rPr>
          <w:rFonts w:ascii="Times New Roman" w:hAnsi="Times New Roman" w:cs="Times New Roman"/>
          <w:sz w:val="24"/>
          <w:szCs w:val="24"/>
          <w:lang w:val="en-US"/>
        </w:rPr>
        <w:t>Mg</w:t>
      </w:r>
      <w:r w:rsidRPr="002C74B7">
        <w:rPr>
          <w:rFonts w:ascii="Times New Roman" w:hAnsi="Times New Roman" w:cs="Times New Roman"/>
          <w:sz w:val="24"/>
          <w:szCs w:val="24"/>
        </w:rPr>
        <w:t>)</w:t>
      </w:r>
      <w:r>
        <w:rPr>
          <w:rFonts w:ascii="Times New Roman" w:hAnsi="Times New Roman" w:cs="Times New Roman"/>
          <w:sz w:val="24"/>
          <w:szCs w:val="24"/>
        </w:rPr>
        <w:t xml:space="preserve">. Такой приоритет был выбран, поскольку </w:t>
      </w:r>
      <w:r>
        <w:rPr>
          <w:rFonts w:ascii="Times New Roman" w:hAnsi="Times New Roman" w:cs="Times New Roman"/>
          <w:sz w:val="24"/>
          <w:szCs w:val="24"/>
          <w:lang w:val="en-US"/>
        </w:rPr>
        <w:t>pH</w:t>
      </w:r>
      <w:r>
        <w:rPr>
          <w:rFonts w:ascii="Times New Roman" w:hAnsi="Times New Roman" w:cs="Times New Roman"/>
          <w:sz w:val="24"/>
          <w:szCs w:val="24"/>
        </w:rPr>
        <w:t xml:space="preserve"> и электропроводность</w:t>
      </w:r>
      <w:r w:rsidRPr="00350B49">
        <w:rPr>
          <w:rFonts w:ascii="Times New Roman" w:hAnsi="Times New Roman" w:cs="Times New Roman"/>
          <w:sz w:val="24"/>
          <w:szCs w:val="24"/>
        </w:rPr>
        <w:t xml:space="preserve"> </w:t>
      </w:r>
      <w:r>
        <w:rPr>
          <w:rFonts w:ascii="Times New Roman" w:hAnsi="Times New Roman" w:cs="Times New Roman"/>
          <w:sz w:val="24"/>
          <w:szCs w:val="24"/>
        </w:rPr>
        <w:t>характеризуют важные качества воды, определяют условия протекания биологических процессов и химических процессов,</w:t>
      </w:r>
      <w:r w:rsidRPr="00686C51">
        <w:rPr>
          <w:rFonts w:ascii="Times New Roman" w:hAnsi="Times New Roman" w:cs="Times New Roman"/>
          <w:sz w:val="24"/>
          <w:szCs w:val="24"/>
        </w:rPr>
        <w:t xml:space="preserve"> </w:t>
      </w:r>
      <w:r>
        <w:rPr>
          <w:rFonts w:ascii="Times New Roman" w:hAnsi="Times New Roman" w:cs="Times New Roman"/>
          <w:sz w:val="24"/>
          <w:szCs w:val="24"/>
        </w:rPr>
        <w:t xml:space="preserve">соотношение </w:t>
      </w:r>
      <w:r>
        <w:rPr>
          <w:rFonts w:ascii="Times New Roman" w:hAnsi="Times New Roman" w:cs="Times New Roman"/>
          <w:sz w:val="24"/>
          <w:szCs w:val="24"/>
          <w:lang w:val="en-US"/>
        </w:rPr>
        <w:t>Cl</w:t>
      </w:r>
      <w:r w:rsidRPr="00BE6467">
        <w:rPr>
          <w:rFonts w:ascii="Times New Roman" w:hAnsi="Times New Roman" w:cs="Times New Roman"/>
          <w:sz w:val="24"/>
          <w:szCs w:val="24"/>
        </w:rPr>
        <w:t>/</w:t>
      </w:r>
      <w:r>
        <w:rPr>
          <w:rFonts w:ascii="Times New Roman" w:hAnsi="Times New Roman" w:cs="Times New Roman"/>
          <w:sz w:val="24"/>
          <w:szCs w:val="24"/>
          <w:lang w:val="en-US"/>
        </w:rPr>
        <w:t>SO</w:t>
      </w:r>
      <w:r w:rsidRPr="00686C51">
        <w:rPr>
          <w:rFonts w:ascii="Times New Roman" w:hAnsi="Times New Roman" w:cs="Times New Roman"/>
          <w:sz w:val="24"/>
          <w:szCs w:val="24"/>
        </w:rPr>
        <w:t xml:space="preserve">4 </w:t>
      </w:r>
      <w:r>
        <w:rPr>
          <w:rFonts w:ascii="Times New Roman" w:hAnsi="Times New Roman" w:cs="Times New Roman"/>
          <w:sz w:val="24"/>
          <w:szCs w:val="24"/>
        </w:rPr>
        <w:t xml:space="preserve">определяет класс вод, соотношение </w:t>
      </w:r>
      <w:r>
        <w:rPr>
          <w:rFonts w:ascii="Times New Roman" w:hAnsi="Times New Roman" w:cs="Times New Roman"/>
          <w:sz w:val="24"/>
          <w:szCs w:val="24"/>
          <w:lang w:val="en-US"/>
        </w:rPr>
        <w:lastRenderedPageBreak/>
        <w:t>Na</w:t>
      </w:r>
      <w:r w:rsidRPr="00686C51">
        <w:rPr>
          <w:rFonts w:ascii="Times New Roman" w:hAnsi="Times New Roman" w:cs="Times New Roman"/>
          <w:sz w:val="24"/>
          <w:szCs w:val="24"/>
        </w:rPr>
        <w:t>/</w:t>
      </w:r>
      <w:r>
        <w:rPr>
          <w:rFonts w:ascii="Times New Roman" w:hAnsi="Times New Roman" w:cs="Times New Roman"/>
          <w:sz w:val="24"/>
          <w:szCs w:val="24"/>
          <w:lang w:val="en-US"/>
        </w:rPr>
        <w:t>Cl</w:t>
      </w:r>
      <w:r w:rsidRPr="00686C51">
        <w:rPr>
          <w:rFonts w:ascii="Times New Roman" w:hAnsi="Times New Roman" w:cs="Times New Roman"/>
          <w:sz w:val="24"/>
          <w:szCs w:val="24"/>
        </w:rPr>
        <w:t xml:space="preserve"> </w:t>
      </w:r>
      <w:r>
        <w:rPr>
          <w:rFonts w:ascii="Times New Roman" w:hAnsi="Times New Roman" w:cs="Times New Roman"/>
          <w:sz w:val="24"/>
          <w:szCs w:val="24"/>
        </w:rPr>
        <w:t>–</w:t>
      </w:r>
      <w:r w:rsidRPr="00686C51">
        <w:rPr>
          <w:rFonts w:ascii="Times New Roman" w:hAnsi="Times New Roman" w:cs="Times New Roman"/>
          <w:sz w:val="24"/>
          <w:szCs w:val="24"/>
        </w:rPr>
        <w:t xml:space="preserve"> </w:t>
      </w:r>
      <w:r>
        <w:rPr>
          <w:rFonts w:ascii="Times New Roman" w:hAnsi="Times New Roman" w:cs="Times New Roman"/>
          <w:sz w:val="24"/>
          <w:szCs w:val="24"/>
        </w:rPr>
        <w:t>тип вод (</w:t>
      </w:r>
      <w:proofErr w:type="spellStart"/>
      <w:r>
        <w:rPr>
          <w:rFonts w:ascii="Times New Roman" w:hAnsi="Times New Roman" w:cs="Times New Roman"/>
          <w:sz w:val="24"/>
          <w:szCs w:val="24"/>
        </w:rPr>
        <w:t>Ал</w:t>
      </w:r>
      <w:r w:rsidR="00577772">
        <w:rPr>
          <w:rFonts w:ascii="Times New Roman" w:hAnsi="Times New Roman" w:cs="Times New Roman"/>
          <w:sz w:val="24"/>
          <w:szCs w:val="24"/>
        </w:rPr>
        <w:t>ё</w:t>
      </w:r>
      <w:r>
        <w:rPr>
          <w:rFonts w:ascii="Times New Roman" w:hAnsi="Times New Roman" w:cs="Times New Roman"/>
          <w:sz w:val="24"/>
          <w:szCs w:val="24"/>
        </w:rPr>
        <w:t>кин</w:t>
      </w:r>
      <w:proofErr w:type="spellEnd"/>
      <w:r>
        <w:rPr>
          <w:rFonts w:ascii="Times New Roman" w:hAnsi="Times New Roman" w:cs="Times New Roman"/>
          <w:sz w:val="24"/>
          <w:szCs w:val="24"/>
        </w:rPr>
        <w:t>, 1953)</w:t>
      </w:r>
      <w:r w:rsidRPr="008B57C0">
        <w:rPr>
          <w:rFonts w:ascii="Times New Roman" w:hAnsi="Times New Roman" w:cs="Times New Roman"/>
          <w:sz w:val="24"/>
          <w:szCs w:val="24"/>
        </w:rPr>
        <w:t xml:space="preserve">. </w:t>
      </w:r>
      <w:r>
        <w:rPr>
          <w:rFonts w:ascii="Times New Roman" w:hAnsi="Times New Roman" w:cs="Times New Roman"/>
          <w:sz w:val="24"/>
          <w:szCs w:val="24"/>
        </w:rPr>
        <w:t xml:space="preserve">Для гидробиологических параметров наибольший приоритет был отдан насыщенности кислородом, затем следуют </w:t>
      </w:r>
      <w:r>
        <w:rPr>
          <w:rFonts w:ascii="Times New Roman" w:hAnsi="Times New Roman" w:cs="Times New Roman"/>
          <w:sz w:val="24"/>
          <w:szCs w:val="24"/>
          <w:lang w:val="en-US"/>
        </w:rPr>
        <w:t>NO</w:t>
      </w:r>
      <w:r w:rsidRPr="008A341C">
        <w:rPr>
          <w:rFonts w:ascii="Times New Roman" w:hAnsi="Times New Roman" w:cs="Times New Roman"/>
          <w:sz w:val="24"/>
          <w:szCs w:val="24"/>
        </w:rPr>
        <w:t xml:space="preserve">3, </w:t>
      </w:r>
      <w:r>
        <w:rPr>
          <w:rFonts w:ascii="Times New Roman" w:hAnsi="Times New Roman" w:cs="Times New Roman"/>
          <w:sz w:val="24"/>
          <w:szCs w:val="24"/>
          <w:lang w:val="en-US"/>
        </w:rPr>
        <w:t>PO</w:t>
      </w:r>
      <w:r w:rsidRPr="008A341C">
        <w:rPr>
          <w:rFonts w:ascii="Times New Roman" w:hAnsi="Times New Roman" w:cs="Times New Roman"/>
          <w:sz w:val="24"/>
          <w:szCs w:val="24"/>
        </w:rPr>
        <w:t xml:space="preserve">4, </w:t>
      </w:r>
      <w:r>
        <w:rPr>
          <w:rFonts w:ascii="Times New Roman" w:hAnsi="Times New Roman" w:cs="Times New Roman"/>
          <w:sz w:val="24"/>
          <w:szCs w:val="24"/>
        </w:rPr>
        <w:t>наименьший приоритет у цветности. Такой приоритет объясняется тем, что содержание кислорода и биогенных элементов определяют возможность присутствия в воде живых организмов, характеризуют трофический статус озер.</w:t>
      </w:r>
    </w:p>
    <w:p w14:paraId="4964E9CD" w14:textId="65A958A6" w:rsidR="00CA27ED" w:rsidRDefault="00473E53" w:rsidP="00473E53">
      <w:pPr>
        <w:spacing w:line="360" w:lineRule="auto"/>
        <w:jc w:val="both"/>
        <w:rPr>
          <w:rFonts w:ascii="Times New Roman" w:hAnsi="Times New Roman" w:cs="Times New Roman"/>
          <w:sz w:val="24"/>
          <w:szCs w:val="24"/>
        </w:rPr>
      </w:pPr>
      <w:r>
        <w:rPr>
          <w:rFonts w:ascii="Times New Roman" w:hAnsi="Times New Roman" w:cs="Times New Roman"/>
          <w:sz w:val="24"/>
          <w:szCs w:val="24"/>
        </w:rPr>
        <w:t>Примеры весовых коэффициентов представлены в таблицах</w:t>
      </w:r>
      <w:r w:rsidRPr="00113DC7">
        <w:rPr>
          <w:rFonts w:ascii="Times New Roman" w:hAnsi="Times New Roman" w:cs="Times New Roman"/>
          <w:sz w:val="24"/>
          <w:szCs w:val="24"/>
        </w:rPr>
        <w:t xml:space="preserve"> </w:t>
      </w:r>
      <w:r w:rsidR="00853F3A">
        <w:rPr>
          <w:rFonts w:ascii="Times New Roman" w:hAnsi="Times New Roman" w:cs="Times New Roman"/>
          <w:sz w:val="24"/>
          <w:szCs w:val="24"/>
        </w:rPr>
        <w:t>8,</w:t>
      </w:r>
      <w:r w:rsidR="00A61370">
        <w:rPr>
          <w:rFonts w:ascii="Times New Roman" w:hAnsi="Times New Roman" w:cs="Times New Roman"/>
          <w:sz w:val="24"/>
          <w:szCs w:val="24"/>
        </w:rPr>
        <w:t xml:space="preserve"> </w:t>
      </w:r>
      <w:r w:rsidR="00853F3A">
        <w:rPr>
          <w:rFonts w:ascii="Times New Roman" w:hAnsi="Times New Roman" w:cs="Times New Roman"/>
          <w:sz w:val="24"/>
          <w:szCs w:val="24"/>
        </w:rPr>
        <w:t>9 и 10</w:t>
      </w:r>
      <w:r>
        <w:rPr>
          <w:rFonts w:ascii="Times New Roman" w:hAnsi="Times New Roman" w:cs="Times New Roman"/>
          <w:sz w:val="24"/>
          <w:szCs w:val="24"/>
        </w:rPr>
        <w:t xml:space="preserve">. </w:t>
      </w:r>
    </w:p>
    <w:p w14:paraId="7BA1DA9B" w14:textId="77777777" w:rsidR="00473E53" w:rsidRDefault="00473E53" w:rsidP="0027291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8. В</w:t>
      </w:r>
      <w:r w:rsidRPr="00F53579">
        <w:rPr>
          <w:rFonts w:ascii="Times New Roman" w:hAnsi="Times New Roman" w:cs="Times New Roman"/>
          <w:sz w:val="24"/>
          <w:szCs w:val="24"/>
        </w:rPr>
        <w:t>есовые коэффициенты для гидрологических параметров</w:t>
      </w:r>
    </w:p>
    <w:tbl>
      <w:tblPr>
        <w:tblW w:w="3480" w:type="dxa"/>
        <w:tblInd w:w="-5" w:type="dxa"/>
        <w:tblLook w:val="04A0" w:firstRow="1" w:lastRow="0" w:firstColumn="1" w:lastColumn="0" w:noHBand="0" w:noVBand="1"/>
      </w:tblPr>
      <w:tblGrid>
        <w:gridCol w:w="2540"/>
        <w:gridCol w:w="940"/>
      </w:tblGrid>
      <w:tr w:rsidR="00D704D6" w:rsidRPr="00D704D6" w14:paraId="0F7BF70A" w14:textId="77777777" w:rsidTr="00D704D6">
        <w:trPr>
          <w:trHeight w:val="630"/>
        </w:trPr>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50A29" w14:textId="77777777" w:rsidR="00DC20B3" w:rsidRDefault="00D704D6" w:rsidP="00DC20B3">
            <w:pPr>
              <w:spacing w:after="0" w:line="240" w:lineRule="auto"/>
              <w:rPr>
                <w:rFonts w:ascii="Times New Roman" w:eastAsia="Times New Roman" w:hAnsi="Times New Roman" w:cs="Times New Roman"/>
                <w:b/>
                <w:bCs/>
                <w:color w:val="000000"/>
                <w:sz w:val="24"/>
                <w:szCs w:val="24"/>
                <w:lang w:eastAsia="ru-RU"/>
              </w:rPr>
            </w:pPr>
            <w:r w:rsidRPr="00D704D6">
              <w:rPr>
                <w:rFonts w:ascii="Times New Roman" w:eastAsia="Times New Roman" w:hAnsi="Times New Roman" w:cs="Times New Roman"/>
                <w:b/>
                <w:bCs/>
                <w:color w:val="000000"/>
                <w:sz w:val="24"/>
                <w:szCs w:val="24"/>
                <w:lang w:eastAsia="ru-RU"/>
              </w:rPr>
              <w:t xml:space="preserve">Класс состояния            </w:t>
            </w:r>
            <w:r w:rsidR="00DC20B3">
              <w:rPr>
                <w:rFonts w:ascii="Times New Roman" w:eastAsia="Times New Roman" w:hAnsi="Times New Roman" w:cs="Times New Roman"/>
                <w:b/>
                <w:bCs/>
                <w:color w:val="000000"/>
                <w:sz w:val="24"/>
                <w:szCs w:val="24"/>
                <w:lang w:eastAsia="ru-RU"/>
              </w:rPr>
              <w:t xml:space="preserve">     </w:t>
            </w:r>
          </w:p>
          <w:p w14:paraId="58E09CD2" w14:textId="7575AF65" w:rsidR="00D704D6" w:rsidRPr="00D704D6" w:rsidRDefault="00DC20B3" w:rsidP="00DC20B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параметры</w:t>
            </w:r>
            <w:r w:rsidR="00D704D6" w:rsidRPr="00D704D6">
              <w:rPr>
                <w:rFonts w:ascii="Times New Roman" w:eastAsia="Times New Roman" w:hAnsi="Times New Roman" w:cs="Times New Roman"/>
                <w:b/>
                <w:bCs/>
                <w:color w:val="000000"/>
                <w:sz w:val="24"/>
                <w:szCs w:val="24"/>
                <w:lang w:eastAsia="ru-RU"/>
              </w:rPr>
              <w:t xml:space="preserve">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BED08EB" w14:textId="77777777" w:rsidR="00D704D6" w:rsidRPr="00D704D6" w:rsidRDefault="00D704D6" w:rsidP="00D704D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D704D6">
              <w:rPr>
                <w:rFonts w:ascii="Times New Roman" w:eastAsia="Times New Roman" w:hAnsi="Times New Roman" w:cs="Times New Roman"/>
                <w:b/>
                <w:bCs/>
                <w:color w:val="000000"/>
                <w:sz w:val="24"/>
                <w:szCs w:val="24"/>
                <w:lang w:eastAsia="ru-RU"/>
              </w:rPr>
              <w:t>P</w:t>
            </w:r>
            <w:r w:rsidRPr="00A8229F">
              <w:rPr>
                <w:rFonts w:ascii="Times New Roman" w:eastAsia="Times New Roman" w:hAnsi="Times New Roman" w:cs="Times New Roman"/>
                <w:b/>
                <w:bCs/>
                <w:color w:val="000000"/>
                <w:sz w:val="24"/>
                <w:szCs w:val="24"/>
                <w:vertAlign w:val="subscript"/>
                <w:lang w:eastAsia="ru-RU"/>
              </w:rPr>
              <w:t>i</w:t>
            </w:r>
            <w:proofErr w:type="spellEnd"/>
          </w:p>
        </w:tc>
      </w:tr>
      <w:tr w:rsidR="00D704D6" w:rsidRPr="00D704D6" w14:paraId="0E2833C7" w14:textId="77777777" w:rsidTr="004B371E">
        <w:trPr>
          <w:trHeight w:val="535"/>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21C1020B" w14:textId="77777777" w:rsidR="00D704D6" w:rsidRPr="00D704D6" w:rsidRDefault="00D704D6" w:rsidP="00DC20B3">
            <w:pPr>
              <w:spacing w:after="0" w:line="240" w:lineRule="auto"/>
              <w:jc w:val="center"/>
              <w:rPr>
                <w:rFonts w:ascii="Times New Roman" w:eastAsia="Times New Roman" w:hAnsi="Times New Roman" w:cs="Times New Roman"/>
                <w:b/>
                <w:bCs/>
                <w:color w:val="000000"/>
                <w:sz w:val="24"/>
                <w:szCs w:val="24"/>
                <w:lang w:eastAsia="ru-RU"/>
              </w:rPr>
            </w:pPr>
            <w:r w:rsidRPr="00D704D6">
              <w:rPr>
                <w:rFonts w:ascii="Times New Roman" w:eastAsia="Times New Roman" w:hAnsi="Times New Roman" w:cs="Times New Roman"/>
                <w:b/>
                <w:bCs/>
                <w:color w:val="000000"/>
                <w:sz w:val="24"/>
                <w:szCs w:val="24"/>
                <w:lang w:eastAsia="ru-RU"/>
              </w:rPr>
              <w:t>Температура воды, °C</w:t>
            </w:r>
          </w:p>
        </w:tc>
        <w:tc>
          <w:tcPr>
            <w:tcW w:w="940" w:type="dxa"/>
            <w:tcBorders>
              <w:top w:val="nil"/>
              <w:left w:val="nil"/>
              <w:bottom w:val="single" w:sz="4" w:space="0" w:color="auto"/>
              <w:right w:val="single" w:sz="4" w:space="0" w:color="auto"/>
            </w:tcBorders>
            <w:shd w:val="clear" w:color="auto" w:fill="auto"/>
            <w:noWrap/>
            <w:vAlign w:val="center"/>
            <w:hideMark/>
          </w:tcPr>
          <w:p w14:paraId="04781772" w14:textId="77777777" w:rsidR="00D704D6" w:rsidRPr="00D704D6" w:rsidRDefault="00D704D6" w:rsidP="00D704D6">
            <w:pPr>
              <w:spacing w:after="0" w:line="240" w:lineRule="auto"/>
              <w:jc w:val="center"/>
              <w:rPr>
                <w:rFonts w:ascii="Times New Roman" w:eastAsia="Times New Roman" w:hAnsi="Times New Roman" w:cs="Times New Roman"/>
                <w:color w:val="000000"/>
                <w:sz w:val="24"/>
                <w:szCs w:val="24"/>
                <w:lang w:eastAsia="ru-RU"/>
              </w:rPr>
            </w:pPr>
            <w:r w:rsidRPr="00D704D6">
              <w:rPr>
                <w:rFonts w:ascii="Times New Roman" w:eastAsia="Times New Roman" w:hAnsi="Times New Roman" w:cs="Times New Roman"/>
                <w:color w:val="000000"/>
                <w:sz w:val="24"/>
                <w:szCs w:val="24"/>
                <w:lang w:eastAsia="ru-RU"/>
              </w:rPr>
              <w:t>0.2</w:t>
            </w:r>
          </w:p>
        </w:tc>
      </w:tr>
      <w:tr w:rsidR="00D704D6" w:rsidRPr="00D704D6" w14:paraId="791E7A09" w14:textId="77777777" w:rsidTr="00D704D6">
        <w:trPr>
          <w:trHeight w:val="31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37571815" w14:textId="77777777" w:rsidR="00D704D6" w:rsidRPr="00D704D6" w:rsidRDefault="00D704D6" w:rsidP="00D704D6">
            <w:pPr>
              <w:spacing w:after="0" w:line="240" w:lineRule="auto"/>
              <w:jc w:val="center"/>
              <w:rPr>
                <w:rFonts w:ascii="Times New Roman" w:eastAsia="Times New Roman" w:hAnsi="Times New Roman" w:cs="Times New Roman"/>
                <w:b/>
                <w:bCs/>
                <w:color w:val="000000"/>
                <w:sz w:val="24"/>
                <w:szCs w:val="24"/>
                <w:lang w:eastAsia="ru-RU"/>
              </w:rPr>
            </w:pPr>
            <w:r w:rsidRPr="00D704D6">
              <w:rPr>
                <w:rFonts w:ascii="Times New Roman" w:eastAsia="Times New Roman" w:hAnsi="Times New Roman" w:cs="Times New Roman"/>
                <w:b/>
                <w:bCs/>
                <w:color w:val="000000"/>
                <w:sz w:val="24"/>
                <w:szCs w:val="24"/>
                <w:lang w:eastAsia="ru-RU"/>
              </w:rPr>
              <w:t>Глубина, м</w:t>
            </w:r>
          </w:p>
        </w:tc>
        <w:tc>
          <w:tcPr>
            <w:tcW w:w="940" w:type="dxa"/>
            <w:tcBorders>
              <w:top w:val="nil"/>
              <w:left w:val="nil"/>
              <w:bottom w:val="single" w:sz="4" w:space="0" w:color="auto"/>
              <w:right w:val="single" w:sz="4" w:space="0" w:color="auto"/>
            </w:tcBorders>
            <w:shd w:val="clear" w:color="auto" w:fill="auto"/>
            <w:noWrap/>
            <w:vAlign w:val="center"/>
            <w:hideMark/>
          </w:tcPr>
          <w:p w14:paraId="2343BFB6" w14:textId="77777777" w:rsidR="00D704D6" w:rsidRPr="00D704D6" w:rsidRDefault="00D704D6" w:rsidP="00D704D6">
            <w:pPr>
              <w:spacing w:after="0" w:line="240" w:lineRule="auto"/>
              <w:jc w:val="center"/>
              <w:rPr>
                <w:rFonts w:ascii="Times New Roman" w:eastAsia="Times New Roman" w:hAnsi="Times New Roman" w:cs="Times New Roman"/>
                <w:color w:val="000000"/>
                <w:sz w:val="24"/>
                <w:szCs w:val="24"/>
                <w:lang w:eastAsia="ru-RU"/>
              </w:rPr>
            </w:pPr>
            <w:r w:rsidRPr="00D704D6">
              <w:rPr>
                <w:rFonts w:ascii="Times New Roman" w:eastAsia="Times New Roman" w:hAnsi="Times New Roman" w:cs="Times New Roman"/>
                <w:color w:val="000000"/>
                <w:sz w:val="24"/>
                <w:szCs w:val="24"/>
                <w:lang w:eastAsia="ru-RU"/>
              </w:rPr>
              <w:t>0.4</w:t>
            </w:r>
          </w:p>
        </w:tc>
      </w:tr>
      <w:tr w:rsidR="00D704D6" w:rsidRPr="00D704D6" w14:paraId="6D8DCA20" w14:textId="77777777" w:rsidTr="00D704D6">
        <w:trPr>
          <w:trHeight w:val="375"/>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14:paraId="213CB211" w14:textId="77777777" w:rsidR="00D704D6" w:rsidRPr="00D704D6" w:rsidRDefault="00D704D6" w:rsidP="00D704D6">
            <w:pPr>
              <w:spacing w:after="0" w:line="240" w:lineRule="auto"/>
              <w:jc w:val="center"/>
              <w:rPr>
                <w:rFonts w:ascii="Times New Roman" w:eastAsia="Times New Roman" w:hAnsi="Times New Roman" w:cs="Times New Roman"/>
                <w:b/>
                <w:bCs/>
                <w:color w:val="000000"/>
                <w:sz w:val="24"/>
                <w:szCs w:val="24"/>
                <w:lang w:eastAsia="ru-RU"/>
              </w:rPr>
            </w:pPr>
            <w:r w:rsidRPr="00D704D6">
              <w:rPr>
                <w:rFonts w:ascii="Times New Roman" w:eastAsia="Times New Roman" w:hAnsi="Times New Roman" w:cs="Times New Roman"/>
                <w:b/>
                <w:bCs/>
                <w:color w:val="000000"/>
                <w:sz w:val="24"/>
                <w:szCs w:val="24"/>
                <w:lang w:eastAsia="ru-RU"/>
              </w:rPr>
              <w:t>Площадь, км</w:t>
            </w:r>
            <w:r w:rsidRPr="00D704D6">
              <w:rPr>
                <w:rFonts w:ascii="Times New Roman" w:eastAsia="Times New Roman" w:hAnsi="Times New Roman" w:cs="Times New Roman"/>
                <w:b/>
                <w:bCs/>
                <w:color w:val="000000"/>
                <w:sz w:val="24"/>
                <w:szCs w:val="24"/>
                <w:vertAlign w:val="superscript"/>
                <w:lang w:eastAsia="ru-RU"/>
              </w:rPr>
              <w:t>2</w:t>
            </w:r>
          </w:p>
        </w:tc>
        <w:tc>
          <w:tcPr>
            <w:tcW w:w="940" w:type="dxa"/>
            <w:tcBorders>
              <w:top w:val="nil"/>
              <w:left w:val="nil"/>
              <w:bottom w:val="single" w:sz="4" w:space="0" w:color="auto"/>
              <w:right w:val="single" w:sz="4" w:space="0" w:color="auto"/>
            </w:tcBorders>
            <w:shd w:val="clear" w:color="auto" w:fill="auto"/>
            <w:noWrap/>
            <w:vAlign w:val="center"/>
            <w:hideMark/>
          </w:tcPr>
          <w:p w14:paraId="30880753" w14:textId="77777777" w:rsidR="00D704D6" w:rsidRPr="00D704D6" w:rsidRDefault="00D704D6" w:rsidP="00D704D6">
            <w:pPr>
              <w:spacing w:after="0" w:line="240" w:lineRule="auto"/>
              <w:jc w:val="center"/>
              <w:rPr>
                <w:rFonts w:ascii="Times New Roman" w:eastAsia="Times New Roman" w:hAnsi="Times New Roman" w:cs="Times New Roman"/>
                <w:color w:val="000000"/>
                <w:sz w:val="24"/>
                <w:szCs w:val="24"/>
                <w:lang w:eastAsia="ru-RU"/>
              </w:rPr>
            </w:pPr>
            <w:r w:rsidRPr="00D704D6">
              <w:rPr>
                <w:rFonts w:ascii="Times New Roman" w:eastAsia="Times New Roman" w:hAnsi="Times New Roman" w:cs="Times New Roman"/>
                <w:color w:val="000000"/>
                <w:sz w:val="24"/>
                <w:szCs w:val="24"/>
                <w:lang w:eastAsia="ru-RU"/>
              </w:rPr>
              <w:t>0.4</w:t>
            </w:r>
          </w:p>
        </w:tc>
      </w:tr>
    </w:tbl>
    <w:p w14:paraId="4195DAF0" w14:textId="77777777" w:rsidR="00272916" w:rsidRDefault="00272916" w:rsidP="00473E53">
      <w:pPr>
        <w:spacing w:line="360" w:lineRule="auto"/>
        <w:rPr>
          <w:rFonts w:ascii="Times New Roman" w:hAnsi="Times New Roman" w:cs="Times New Roman"/>
          <w:sz w:val="24"/>
          <w:szCs w:val="24"/>
        </w:rPr>
      </w:pPr>
    </w:p>
    <w:p w14:paraId="0C959EA8" w14:textId="65C7EB2C" w:rsidR="00473E53" w:rsidRDefault="00473E53" w:rsidP="00272916">
      <w:pPr>
        <w:spacing w:after="0" w:line="360" w:lineRule="auto"/>
        <w:rPr>
          <w:rFonts w:ascii="Times New Roman" w:hAnsi="Times New Roman" w:cs="Times New Roman"/>
          <w:sz w:val="24"/>
        </w:rPr>
      </w:pPr>
      <w:r>
        <w:rPr>
          <w:rFonts w:ascii="Times New Roman" w:hAnsi="Times New Roman" w:cs="Times New Roman"/>
          <w:sz w:val="24"/>
          <w:szCs w:val="24"/>
        </w:rPr>
        <w:t xml:space="preserve">Таблица 9. </w:t>
      </w:r>
      <w:r w:rsidRPr="00AF55FA">
        <w:rPr>
          <w:rFonts w:ascii="Times New Roman" w:hAnsi="Times New Roman" w:cs="Times New Roman"/>
          <w:sz w:val="24"/>
          <w:szCs w:val="24"/>
        </w:rPr>
        <w:t xml:space="preserve">Весовые коэффициенты для </w:t>
      </w:r>
      <w:r w:rsidRPr="00F53579">
        <w:rPr>
          <w:rFonts w:ascii="Times New Roman" w:hAnsi="Times New Roman" w:cs="Times New Roman"/>
          <w:sz w:val="24"/>
          <w:szCs w:val="24"/>
        </w:rPr>
        <w:t>гидрохимических</w:t>
      </w:r>
      <w:r w:rsidRPr="00AF55FA">
        <w:rPr>
          <w:rFonts w:ascii="Times New Roman" w:hAnsi="Times New Roman" w:cs="Times New Roman"/>
          <w:sz w:val="24"/>
          <w:szCs w:val="24"/>
        </w:rPr>
        <w:t xml:space="preserve"> параметров</w:t>
      </w:r>
    </w:p>
    <w:tbl>
      <w:tblPr>
        <w:tblW w:w="4060" w:type="dxa"/>
        <w:tblInd w:w="-5" w:type="dxa"/>
        <w:tblLook w:val="04A0" w:firstRow="1" w:lastRow="0" w:firstColumn="1" w:lastColumn="0" w:noHBand="0" w:noVBand="1"/>
      </w:tblPr>
      <w:tblGrid>
        <w:gridCol w:w="3100"/>
        <w:gridCol w:w="960"/>
      </w:tblGrid>
      <w:tr w:rsidR="00492A16" w:rsidRPr="00492A16" w14:paraId="2D10BB58" w14:textId="77777777" w:rsidTr="00492A16">
        <w:trPr>
          <w:trHeight w:val="915"/>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3C69" w14:textId="77777777" w:rsidR="00492A16" w:rsidRDefault="00492A16" w:rsidP="00492A16">
            <w:pPr>
              <w:spacing w:after="0" w:line="240" w:lineRule="auto"/>
              <w:rPr>
                <w:rFonts w:ascii="Times New Roman" w:eastAsia="Times New Roman" w:hAnsi="Times New Roman" w:cs="Times New Roman"/>
                <w:b/>
                <w:bCs/>
                <w:color w:val="000000"/>
                <w:sz w:val="24"/>
                <w:szCs w:val="24"/>
                <w:lang w:eastAsia="ru-RU"/>
              </w:rPr>
            </w:pPr>
            <w:r w:rsidRPr="00492A16">
              <w:rPr>
                <w:rFonts w:ascii="Times New Roman" w:eastAsia="Times New Roman" w:hAnsi="Times New Roman" w:cs="Times New Roman"/>
                <w:b/>
                <w:bCs/>
                <w:color w:val="000000"/>
                <w:sz w:val="24"/>
                <w:szCs w:val="24"/>
                <w:lang w:eastAsia="ru-RU"/>
              </w:rPr>
              <w:t xml:space="preserve">Параметр </w:t>
            </w:r>
          </w:p>
          <w:p w14:paraId="24F84B72" w14:textId="4246F7F5" w:rsidR="00492A16" w:rsidRPr="00492A16" w:rsidRDefault="00492A16" w:rsidP="00492A16">
            <w:pPr>
              <w:spacing w:after="0" w:line="240" w:lineRule="auto"/>
              <w:jc w:val="right"/>
              <w:rPr>
                <w:rFonts w:ascii="Times New Roman" w:eastAsia="Times New Roman" w:hAnsi="Times New Roman" w:cs="Times New Roman"/>
                <w:b/>
                <w:bCs/>
                <w:color w:val="000000"/>
                <w:sz w:val="24"/>
                <w:szCs w:val="24"/>
                <w:lang w:eastAsia="ru-RU"/>
              </w:rPr>
            </w:pPr>
            <w:r w:rsidRPr="00492A16">
              <w:rPr>
                <w:rFonts w:ascii="Times New Roman" w:eastAsia="Times New Roman" w:hAnsi="Times New Roman" w:cs="Times New Roman"/>
                <w:b/>
                <w:bCs/>
                <w:color w:val="000000"/>
                <w:sz w:val="24"/>
                <w:szCs w:val="24"/>
                <w:lang w:eastAsia="ru-RU"/>
              </w:rPr>
              <w:t>Вес</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4730EEE" w14:textId="77777777"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92A16">
              <w:rPr>
                <w:rFonts w:ascii="Times New Roman" w:eastAsia="Times New Roman" w:hAnsi="Times New Roman" w:cs="Times New Roman"/>
                <w:b/>
                <w:bCs/>
                <w:color w:val="000000"/>
                <w:sz w:val="24"/>
                <w:szCs w:val="24"/>
                <w:lang w:eastAsia="ru-RU"/>
              </w:rPr>
              <w:t>P</w:t>
            </w:r>
            <w:r w:rsidRPr="00A8229F">
              <w:rPr>
                <w:rFonts w:ascii="Times New Roman" w:eastAsia="Times New Roman" w:hAnsi="Times New Roman" w:cs="Times New Roman"/>
                <w:b/>
                <w:bCs/>
                <w:color w:val="000000"/>
                <w:sz w:val="24"/>
                <w:szCs w:val="24"/>
                <w:vertAlign w:val="subscript"/>
                <w:lang w:eastAsia="ru-RU"/>
              </w:rPr>
              <w:t>i</w:t>
            </w:r>
            <w:proofErr w:type="spellEnd"/>
          </w:p>
        </w:tc>
      </w:tr>
      <w:tr w:rsidR="00492A16" w:rsidRPr="00492A16" w14:paraId="27F990AD" w14:textId="77777777" w:rsidTr="00492A16">
        <w:trPr>
          <w:trHeight w:val="315"/>
        </w:trPr>
        <w:tc>
          <w:tcPr>
            <w:tcW w:w="3100" w:type="dxa"/>
            <w:tcBorders>
              <w:top w:val="nil"/>
              <w:left w:val="single" w:sz="4" w:space="0" w:color="auto"/>
              <w:bottom w:val="single" w:sz="4" w:space="0" w:color="auto"/>
              <w:right w:val="single" w:sz="4" w:space="0" w:color="auto"/>
            </w:tcBorders>
            <w:shd w:val="clear" w:color="000000" w:fill="FFFFFF"/>
            <w:noWrap/>
            <w:vAlign w:val="center"/>
            <w:hideMark/>
          </w:tcPr>
          <w:p w14:paraId="75EFF49C" w14:textId="69C7A143"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r w:rsidRPr="00492A16">
              <w:rPr>
                <w:rFonts w:ascii="Times New Roman" w:eastAsia="Times New Roman" w:hAnsi="Times New Roman" w:cs="Times New Roman"/>
                <w:b/>
                <w:bCs/>
                <w:color w:val="000000"/>
                <w:sz w:val="24"/>
                <w:szCs w:val="24"/>
                <w:lang w:eastAsia="ru-RU"/>
              </w:rPr>
              <w:t xml:space="preserve">Электропроводность, </w:t>
            </w:r>
            <w:proofErr w:type="spellStart"/>
            <w:r w:rsidR="00414F6C">
              <w:rPr>
                <w:rFonts w:ascii="Times New Roman" w:eastAsia="Times New Roman" w:hAnsi="Times New Roman" w:cs="Times New Roman"/>
                <w:b/>
                <w:bCs/>
                <w:color w:val="000000"/>
                <w:sz w:val="24"/>
                <w:szCs w:val="24"/>
                <w:lang w:eastAsia="ru-RU"/>
              </w:rPr>
              <w:t>мкСм</w:t>
            </w:r>
            <w:proofErr w:type="spellEnd"/>
            <w:r w:rsidR="00414F6C">
              <w:rPr>
                <w:rFonts w:ascii="Times New Roman" w:eastAsia="Times New Roman" w:hAnsi="Times New Roman" w:cs="Times New Roman"/>
                <w:b/>
                <w:bCs/>
                <w:color w:val="000000"/>
                <w:sz w:val="24"/>
                <w:szCs w:val="24"/>
                <w:lang w:eastAsia="ru-RU"/>
              </w:rPr>
              <w:t>/см</w:t>
            </w:r>
          </w:p>
        </w:tc>
        <w:tc>
          <w:tcPr>
            <w:tcW w:w="960" w:type="dxa"/>
            <w:tcBorders>
              <w:top w:val="nil"/>
              <w:left w:val="nil"/>
              <w:bottom w:val="single" w:sz="4" w:space="0" w:color="auto"/>
              <w:right w:val="single" w:sz="4" w:space="0" w:color="auto"/>
            </w:tcBorders>
            <w:shd w:val="clear" w:color="000000" w:fill="FFFFFF"/>
            <w:noWrap/>
            <w:vAlign w:val="center"/>
            <w:hideMark/>
          </w:tcPr>
          <w:p w14:paraId="1187F61E" w14:textId="77777777" w:rsidR="00492A16" w:rsidRPr="00492A16" w:rsidRDefault="00492A16" w:rsidP="00492A16">
            <w:pPr>
              <w:spacing w:after="0" w:line="240" w:lineRule="auto"/>
              <w:jc w:val="center"/>
              <w:rPr>
                <w:rFonts w:ascii="Times New Roman" w:eastAsia="Times New Roman" w:hAnsi="Times New Roman" w:cs="Times New Roman"/>
                <w:color w:val="000000"/>
                <w:sz w:val="24"/>
                <w:szCs w:val="24"/>
                <w:lang w:eastAsia="ru-RU"/>
              </w:rPr>
            </w:pPr>
            <w:r w:rsidRPr="00492A16">
              <w:rPr>
                <w:rFonts w:ascii="Times New Roman" w:eastAsia="Times New Roman" w:hAnsi="Times New Roman" w:cs="Times New Roman"/>
                <w:color w:val="000000"/>
                <w:sz w:val="24"/>
                <w:szCs w:val="24"/>
                <w:lang w:eastAsia="ru-RU"/>
              </w:rPr>
              <w:t>0.2</w:t>
            </w:r>
          </w:p>
        </w:tc>
      </w:tr>
      <w:tr w:rsidR="00492A16" w:rsidRPr="00492A16" w14:paraId="23294E4A" w14:textId="77777777" w:rsidTr="00492A16">
        <w:trPr>
          <w:trHeight w:val="315"/>
        </w:trPr>
        <w:tc>
          <w:tcPr>
            <w:tcW w:w="3100" w:type="dxa"/>
            <w:tcBorders>
              <w:top w:val="nil"/>
              <w:left w:val="single" w:sz="4" w:space="0" w:color="auto"/>
              <w:bottom w:val="single" w:sz="4" w:space="0" w:color="auto"/>
              <w:right w:val="single" w:sz="4" w:space="0" w:color="auto"/>
            </w:tcBorders>
            <w:shd w:val="clear" w:color="000000" w:fill="FFFFFF"/>
            <w:noWrap/>
            <w:vAlign w:val="center"/>
            <w:hideMark/>
          </w:tcPr>
          <w:p w14:paraId="2C300408" w14:textId="77777777"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92A16">
              <w:rPr>
                <w:rFonts w:ascii="Times New Roman" w:eastAsia="Times New Roman" w:hAnsi="Times New Roman" w:cs="Times New Roman"/>
                <w:b/>
                <w:bCs/>
                <w:color w:val="000000"/>
                <w:sz w:val="24"/>
                <w:szCs w:val="24"/>
                <w:lang w:eastAsia="ru-RU"/>
              </w:rPr>
              <w:t>pH</w:t>
            </w:r>
            <w:proofErr w:type="spellEnd"/>
          </w:p>
        </w:tc>
        <w:tc>
          <w:tcPr>
            <w:tcW w:w="960" w:type="dxa"/>
            <w:tcBorders>
              <w:top w:val="nil"/>
              <w:left w:val="nil"/>
              <w:bottom w:val="single" w:sz="4" w:space="0" w:color="auto"/>
              <w:right w:val="single" w:sz="4" w:space="0" w:color="auto"/>
            </w:tcBorders>
            <w:shd w:val="clear" w:color="000000" w:fill="FFFFFF"/>
            <w:noWrap/>
            <w:vAlign w:val="center"/>
            <w:hideMark/>
          </w:tcPr>
          <w:p w14:paraId="49176FD0" w14:textId="77777777" w:rsidR="00492A16" w:rsidRPr="00492A16" w:rsidRDefault="00492A16" w:rsidP="00492A16">
            <w:pPr>
              <w:spacing w:after="0" w:line="240" w:lineRule="auto"/>
              <w:jc w:val="center"/>
              <w:rPr>
                <w:rFonts w:ascii="Times New Roman" w:eastAsia="Times New Roman" w:hAnsi="Times New Roman" w:cs="Times New Roman"/>
                <w:color w:val="000000"/>
                <w:sz w:val="24"/>
                <w:szCs w:val="24"/>
                <w:lang w:eastAsia="ru-RU"/>
              </w:rPr>
            </w:pPr>
            <w:r w:rsidRPr="00492A16">
              <w:rPr>
                <w:rFonts w:ascii="Times New Roman" w:eastAsia="Times New Roman" w:hAnsi="Times New Roman" w:cs="Times New Roman"/>
                <w:color w:val="000000"/>
                <w:sz w:val="24"/>
                <w:szCs w:val="24"/>
                <w:lang w:eastAsia="ru-RU"/>
              </w:rPr>
              <w:t>0.2</w:t>
            </w:r>
          </w:p>
        </w:tc>
      </w:tr>
      <w:tr w:rsidR="00492A16" w:rsidRPr="00492A16" w14:paraId="46B3223E" w14:textId="77777777" w:rsidTr="00492A16">
        <w:trPr>
          <w:trHeight w:val="315"/>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02AD2A8E" w14:textId="77777777"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92A16">
              <w:rPr>
                <w:rFonts w:ascii="Times New Roman" w:eastAsia="Times New Roman" w:hAnsi="Times New Roman" w:cs="Times New Roman"/>
                <w:b/>
                <w:bCs/>
                <w:color w:val="000000"/>
                <w:sz w:val="24"/>
                <w:szCs w:val="24"/>
                <w:lang w:eastAsia="ru-RU"/>
              </w:rPr>
              <w:t>Ca</w:t>
            </w:r>
            <w:proofErr w:type="spellEnd"/>
            <w:r w:rsidRPr="00492A16">
              <w:rPr>
                <w:rFonts w:ascii="Times New Roman" w:eastAsia="Times New Roman" w:hAnsi="Times New Roman" w:cs="Times New Roman"/>
                <w:b/>
                <w:bCs/>
                <w:color w:val="000000"/>
                <w:sz w:val="24"/>
                <w:szCs w:val="24"/>
                <w:lang w:eastAsia="ru-RU"/>
              </w:rPr>
              <w:t>/</w:t>
            </w:r>
            <w:proofErr w:type="spellStart"/>
            <w:r w:rsidRPr="00492A16">
              <w:rPr>
                <w:rFonts w:ascii="Times New Roman" w:eastAsia="Times New Roman" w:hAnsi="Times New Roman" w:cs="Times New Roman"/>
                <w:b/>
                <w:bCs/>
                <w:color w:val="000000"/>
                <w:sz w:val="24"/>
                <w:szCs w:val="24"/>
                <w:lang w:eastAsia="ru-RU"/>
              </w:rPr>
              <w:t>Mg</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8462981" w14:textId="77777777" w:rsidR="00492A16" w:rsidRPr="00492A16" w:rsidRDefault="00492A16" w:rsidP="00492A16">
            <w:pPr>
              <w:spacing w:after="0" w:line="240" w:lineRule="auto"/>
              <w:jc w:val="center"/>
              <w:rPr>
                <w:rFonts w:ascii="Times New Roman" w:eastAsia="Times New Roman" w:hAnsi="Times New Roman" w:cs="Times New Roman"/>
                <w:color w:val="000000"/>
                <w:sz w:val="24"/>
                <w:szCs w:val="24"/>
                <w:lang w:eastAsia="ru-RU"/>
              </w:rPr>
            </w:pPr>
            <w:r w:rsidRPr="00492A16">
              <w:rPr>
                <w:rFonts w:ascii="Times New Roman" w:eastAsia="Times New Roman" w:hAnsi="Times New Roman" w:cs="Times New Roman"/>
                <w:color w:val="000000"/>
                <w:sz w:val="24"/>
                <w:szCs w:val="24"/>
                <w:lang w:eastAsia="ru-RU"/>
              </w:rPr>
              <w:t>0.1</w:t>
            </w:r>
          </w:p>
        </w:tc>
      </w:tr>
      <w:tr w:rsidR="00492A16" w:rsidRPr="00492A16" w14:paraId="0AB301E4" w14:textId="77777777" w:rsidTr="00492A16">
        <w:trPr>
          <w:trHeight w:val="315"/>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1356FF9" w14:textId="77777777"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92A16">
              <w:rPr>
                <w:rFonts w:ascii="Times New Roman" w:eastAsia="Times New Roman" w:hAnsi="Times New Roman" w:cs="Times New Roman"/>
                <w:b/>
                <w:bCs/>
                <w:color w:val="000000"/>
                <w:sz w:val="24"/>
                <w:szCs w:val="24"/>
                <w:lang w:eastAsia="ru-RU"/>
              </w:rPr>
              <w:t>Na</w:t>
            </w:r>
            <w:proofErr w:type="spellEnd"/>
            <w:r w:rsidRPr="00492A16">
              <w:rPr>
                <w:rFonts w:ascii="Times New Roman" w:eastAsia="Times New Roman" w:hAnsi="Times New Roman" w:cs="Times New Roman"/>
                <w:b/>
                <w:bCs/>
                <w:color w:val="000000"/>
                <w:sz w:val="24"/>
                <w:szCs w:val="24"/>
                <w:lang w:eastAsia="ru-RU"/>
              </w:rPr>
              <w:t>/</w:t>
            </w:r>
            <w:proofErr w:type="spellStart"/>
            <w:r w:rsidRPr="00492A16">
              <w:rPr>
                <w:rFonts w:ascii="Times New Roman" w:eastAsia="Times New Roman" w:hAnsi="Times New Roman" w:cs="Times New Roman"/>
                <w:b/>
                <w:bCs/>
                <w:color w:val="000000"/>
                <w:sz w:val="24"/>
                <w:szCs w:val="24"/>
                <w:lang w:eastAsia="ru-RU"/>
              </w:rPr>
              <w:t>Cl</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A15A049" w14:textId="77777777" w:rsidR="00492A16" w:rsidRPr="00492A16" w:rsidRDefault="00492A16" w:rsidP="00492A16">
            <w:pPr>
              <w:spacing w:after="0" w:line="240" w:lineRule="auto"/>
              <w:jc w:val="center"/>
              <w:rPr>
                <w:rFonts w:ascii="Times New Roman" w:eastAsia="Times New Roman" w:hAnsi="Times New Roman" w:cs="Times New Roman"/>
                <w:color w:val="000000"/>
                <w:sz w:val="24"/>
                <w:szCs w:val="24"/>
                <w:lang w:eastAsia="ru-RU"/>
              </w:rPr>
            </w:pPr>
            <w:r w:rsidRPr="00492A16">
              <w:rPr>
                <w:rFonts w:ascii="Times New Roman" w:eastAsia="Times New Roman" w:hAnsi="Times New Roman" w:cs="Times New Roman"/>
                <w:color w:val="000000"/>
                <w:sz w:val="24"/>
                <w:szCs w:val="24"/>
                <w:lang w:eastAsia="ru-RU"/>
              </w:rPr>
              <w:t>0.15</w:t>
            </w:r>
          </w:p>
        </w:tc>
      </w:tr>
      <w:tr w:rsidR="00492A16" w:rsidRPr="00492A16" w14:paraId="58320F11" w14:textId="77777777" w:rsidTr="00492A16">
        <w:trPr>
          <w:trHeight w:val="315"/>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05C347D" w14:textId="77777777"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92A16">
              <w:rPr>
                <w:rFonts w:ascii="Times New Roman" w:eastAsia="Times New Roman" w:hAnsi="Times New Roman" w:cs="Times New Roman"/>
                <w:b/>
                <w:bCs/>
                <w:color w:val="000000"/>
                <w:sz w:val="24"/>
                <w:szCs w:val="24"/>
                <w:lang w:eastAsia="ru-RU"/>
              </w:rPr>
              <w:t>Cl</w:t>
            </w:r>
            <w:proofErr w:type="spellEnd"/>
            <w:r w:rsidRPr="00492A16">
              <w:rPr>
                <w:rFonts w:ascii="Times New Roman" w:eastAsia="Times New Roman" w:hAnsi="Times New Roman" w:cs="Times New Roman"/>
                <w:b/>
                <w:bCs/>
                <w:color w:val="000000"/>
                <w:sz w:val="24"/>
                <w:szCs w:val="24"/>
                <w:lang w:eastAsia="ru-RU"/>
              </w:rPr>
              <w:t>/SO4</w:t>
            </w:r>
          </w:p>
        </w:tc>
        <w:tc>
          <w:tcPr>
            <w:tcW w:w="960" w:type="dxa"/>
            <w:tcBorders>
              <w:top w:val="nil"/>
              <w:left w:val="nil"/>
              <w:bottom w:val="single" w:sz="4" w:space="0" w:color="auto"/>
              <w:right w:val="single" w:sz="4" w:space="0" w:color="auto"/>
            </w:tcBorders>
            <w:shd w:val="clear" w:color="auto" w:fill="auto"/>
            <w:noWrap/>
            <w:vAlign w:val="center"/>
            <w:hideMark/>
          </w:tcPr>
          <w:p w14:paraId="3C565CC7" w14:textId="77777777" w:rsidR="00492A16" w:rsidRPr="00492A16" w:rsidRDefault="00492A16" w:rsidP="00492A16">
            <w:pPr>
              <w:spacing w:after="0" w:line="240" w:lineRule="auto"/>
              <w:jc w:val="center"/>
              <w:rPr>
                <w:rFonts w:ascii="Times New Roman" w:eastAsia="Times New Roman" w:hAnsi="Times New Roman" w:cs="Times New Roman"/>
                <w:color w:val="000000"/>
                <w:sz w:val="24"/>
                <w:szCs w:val="24"/>
                <w:lang w:eastAsia="ru-RU"/>
              </w:rPr>
            </w:pPr>
            <w:r w:rsidRPr="00492A16">
              <w:rPr>
                <w:rFonts w:ascii="Times New Roman" w:eastAsia="Times New Roman" w:hAnsi="Times New Roman" w:cs="Times New Roman"/>
                <w:color w:val="000000"/>
                <w:sz w:val="24"/>
                <w:szCs w:val="24"/>
                <w:lang w:eastAsia="ru-RU"/>
              </w:rPr>
              <w:t>0.15</w:t>
            </w:r>
          </w:p>
        </w:tc>
      </w:tr>
      <w:tr w:rsidR="00492A16" w:rsidRPr="00492A16" w14:paraId="1EF65BBB" w14:textId="77777777" w:rsidTr="00492A16">
        <w:trPr>
          <w:trHeight w:val="315"/>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378D1AD" w14:textId="77777777"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92A16">
              <w:rPr>
                <w:rFonts w:ascii="Times New Roman" w:eastAsia="Times New Roman" w:hAnsi="Times New Roman" w:cs="Times New Roman"/>
                <w:b/>
                <w:bCs/>
                <w:color w:val="000000"/>
                <w:sz w:val="24"/>
                <w:szCs w:val="24"/>
                <w:lang w:eastAsia="ru-RU"/>
              </w:rPr>
              <w:t>Na</w:t>
            </w:r>
            <w:proofErr w:type="spellEnd"/>
            <w:r w:rsidRPr="00492A16">
              <w:rPr>
                <w:rFonts w:ascii="Times New Roman" w:eastAsia="Times New Roman" w:hAnsi="Times New Roman" w:cs="Times New Roman"/>
                <w:b/>
                <w:bCs/>
                <w:color w:val="000000"/>
                <w:sz w:val="24"/>
                <w:szCs w:val="24"/>
                <w:lang w:eastAsia="ru-RU"/>
              </w:rPr>
              <w:t>/K</w:t>
            </w:r>
          </w:p>
        </w:tc>
        <w:tc>
          <w:tcPr>
            <w:tcW w:w="960" w:type="dxa"/>
            <w:tcBorders>
              <w:top w:val="nil"/>
              <w:left w:val="nil"/>
              <w:bottom w:val="single" w:sz="4" w:space="0" w:color="auto"/>
              <w:right w:val="single" w:sz="4" w:space="0" w:color="auto"/>
            </w:tcBorders>
            <w:shd w:val="clear" w:color="auto" w:fill="auto"/>
            <w:noWrap/>
            <w:vAlign w:val="center"/>
            <w:hideMark/>
          </w:tcPr>
          <w:p w14:paraId="1D108CCD" w14:textId="77777777" w:rsidR="00492A16" w:rsidRPr="00492A16" w:rsidRDefault="00492A16" w:rsidP="00492A16">
            <w:pPr>
              <w:spacing w:after="0" w:line="240" w:lineRule="auto"/>
              <w:jc w:val="center"/>
              <w:rPr>
                <w:rFonts w:ascii="Times New Roman" w:eastAsia="Times New Roman" w:hAnsi="Times New Roman" w:cs="Times New Roman"/>
                <w:color w:val="000000"/>
                <w:sz w:val="24"/>
                <w:szCs w:val="24"/>
                <w:lang w:eastAsia="ru-RU"/>
              </w:rPr>
            </w:pPr>
            <w:r w:rsidRPr="00492A16">
              <w:rPr>
                <w:rFonts w:ascii="Times New Roman" w:eastAsia="Times New Roman" w:hAnsi="Times New Roman" w:cs="Times New Roman"/>
                <w:color w:val="000000"/>
                <w:sz w:val="24"/>
                <w:szCs w:val="24"/>
                <w:lang w:eastAsia="ru-RU"/>
              </w:rPr>
              <w:t>0.1</w:t>
            </w:r>
          </w:p>
        </w:tc>
      </w:tr>
      <w:tr w:rsidR="00492A16" w:rsidRPr="00492A16" w14:paraId="712E30F3" w14:textId="77777777" w:rsidTr="00492A16">
        <w:trPr>
          <w:trHeight w:val="315"/>
        </w:trPr>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C29E4CE" w14:textId="77777777" w:rsidR="00492A16" w:rsidRPr="00492A16" w:rsidRDefault="00492A16" w:rsidP="00492A16">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92A16">
              <w:rPr>
                <w:rFonts w:ascii="Times New Roman" w:eastAsia="Times New Roman" w:hAnsi="Times New Roman" w:cs="Times New Roman"/>
                <w:b/>
                <w:bCs/>
                <w:color w:val="000000"/>
                <w:sz w:val="24"/>
                <w:szCs w:val="24"/>
                <w:lang w:eastAsia="ru-RU"/>
              </w:rPr>
              <w:t>Na+K</w:t>
            </w:r>
            <w:proofErr w:type="spellEnd"/>
            <w:r w:rsidRPr="00492A16">
              <w:rPr>
                <w:rFonts w:ascii="Times New Roman" w:eastAsia="Times New Roman" w:hAnsi="Times New Roman" w:cs="Times New Roman"/>
                <w:b/>
                <w:bCs/>
                <w:color w:val="000000"/>
                <w:sz w:val="24"/>
                <w:szCs w:val="24"/>
                <w:lang w:eastAsia="ru-RU"/>
              </w:rPr>
              <w:t>/</w:t>
            </w:r>
            <w:proofErr w:type="spellStart"/>
            <w:r w:rsidRPr="00492A16">
              <w:rPr>
                <w:rFonts w:ascii="Times New Roman" w:eastAsia="Times New Roman" w:hAnsi="Times New Roman" w:cs="Times New Roman"/>
                <w:b/>
                <w:bCs/>
                <w:color w:val="000000"/>
                <w:sz w:val="24"/>
                <w:szCs w:val="24"/>
                <w:lang w:eastAsia="ru-RU"/>
              </w:rPr>
              <w:t>Ca+Mg</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E3BA4CE" w14:textId="77777777" w:rsidR="00492A16" w:rsidRPr="00492A16" w:rsidRDefault="00492A16" w:rsidP="00492A16">
            <w:pPr>
              <w:spacing w:after="0" w:line="240" w:lineRule="auto"/>
              <w:jc w:val="center"/>
              <w:rPr>
                <w:rFonts w:ascii="Times New Roman" w:eastAsia="Times New Roman" w:hAnsi="Times New Roman" w:cs="Times New Roman"/>
                <w:color w:val="000000"/>
                <w:sz w:val="24"/>
                <w:szCs w:val="24"/>
                <w:lang w:eastAsia="ru-RU"/>
              </w:rPr>
            </w:pPr>
            <w:r w:rsidRPr="00492A16">
              <w:rPr>
                <w:rFonts w:ascii="Times New Roman" w:eastAsia="Times New Roman" w:hAnsi="Times New Roman" w:cs="Times New Roman"/>
                <w:color w:val="000000"/>
                <w:sz w:val="24"/>
                <w:szCs w:val="24"/>
                <w:lang w:eastAsia="ru-RU"/>
              </w:rPr>
              <w:t>0.1</w:t>
            </w:r>
          </w:p>
        </w:tc>
      </w:tr>
    </w:tbl>
    <w:p w14:paraId="62F43DBD" w14:textId="1AB961C9" w:rsidR="00473E53" w:rsidRDefault="00473E53" w:rsidP="00473E53">
      <w:pPr>
        <w:spacing w:line="360" w:lineRule="auto"/>
        <w:rPr>
          <w:rFonts w:ascii="Times New Roman" w:hAnsi="Times New Roman" w:cs="Times New Roman"/>
          <w:sz w:val="24"/>
        </w:rPr>
      </w:pPr>
    </w:p>
    <w:p w14:paraId="4EF16A07" w14:textId="77777777" w:rsidR="00473E53" w:rsidRPr="00DD4560" w:rsidRDefault="00473E53" w:rsidP="00473E5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Таблица 10. </w:t>
      </w:r>
      <w:r w:rsidRPr="00F53579">
        <w:rPr>
          <w:rFonts w:ascii="Times New Roman" w:hAnsi="Times New Roman" w:cs="Times New Roman"/>
          <w:sz w:val="24"/>
          <w:szCs w:val="24"/>
        </w:rPr>
        <w:t>весовые коэффициенты для гидро</w:t>
      </w:r>
      <w:r>
        <w:rPr>
          <w:rFonts w:ascii="Times New Roman" w:hAnsi="Times New Roman" w:cs="Times New Roman"/>
          <w:sz w:val="24"/>
          <w:szCs w:val="24"/>
        </w:rPr>
        <w:t>биологических</w:t>
      </w:r>
      <w:r w:rsidRPr="00F53579">
        <w:rPr>
          <w:rFonts w:ascii="Times New Roman" w:hAnsi="Times New Roman" w:cs="Times New Roman"/>
          <w:sz w:val="24"/>
          <w:szCs w:val="24"/>
        </w:rPr>
        <w:t xml:space="preserve"> параметров</w:t>
      </w:r>
    </w:p>
    <w:tbl>
      <w:tblPr>
        <w:tblW w:w="4800" w:type="dxa"/>
        <w:tblInd w:w="-5" w:type="dxa"/>
        <w:tblLook w:val="04A0" w:firstRow="1" w:lastRow="0" w:firstColumn="1" w:lastColumn="0" w:noHBand="0" w:noVBand="1"/>
      </w:tblPr>
      <w:tblGrid>
        <w:gridCol w:w="2800"/>
        <w:gridCol w:w="2000"/>
      </w:tblGrid>
      <w:tr w:rsidR="00492A16" w:rsidRPr="00D34E61" w14:paraId="3928D80A" w14:textId="77777777" w:rsidTr="00040C7D">
        <w:trPr>
          <w:trHeight w:val="663"/>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2A5EC" w14:textId="77777777" w:rsidR="00492A16" w:rsidRDefault="00492A16" w:rsidP="00040C7D">
            <w:pPr>
              <w:spacing w:after="0" w:line="240" w:lineRule="auto"/>
              <w:rPr>
                <w:rFonts w:ascii="Times New Roman" w:eastAsia="Times New Roman" w:hAnsi="Times New Roman" w:cs="Times New Roman"/>
                <w:b/>
                <w:bCs/>
                <w:color w:val="000000"/>
                <w:sz w:val="24"/>
                <w:szCs w:val="24"/>
                <w:lang w:eastAsia="ru-RU"/>
              </w:rPr>
            </w:pPr>
            <w:r w:rsidRPr="00D34E61">
              <w:rPr>
                <w:rFonts w:ascii="Times New Roman" w:eastAsia="Times New Roman" w:hAnsi="Times New Roman" w:cs="Times New Roman"/>
                <w:b/>
                <w:bCs/>
                <w:color w:val="000000"/>
                <w:sz w:val="24"/>
                <w:szCs w:val="24"/>
                <w:lang w:eastAsia="ru-RU"/>
              </w:rPr>
              <w:t>Параметр</w:t>
            </w:r>
          </w:p>
          <w:p w14:paraId="1BF42295" w14:textId="77777777" w:rsidR="00492A16" w:rsidRPr="00D34E61" w:rsidRDefault="00492A16" w:rsidP="00040C7D">
            <w:pPr>
              <w:spacing w:after="0" w:line="240" w:lineRule="auto"/>
              <w:rPr>
                <w:rFonts w:ascii="Times New Roman" w:eastAsia="Times New Roman" w:hAnsi="Times New Roman" w:cs="Times New Roman"/>
                <w:b/>
                <w:bCs/>
                <w:color w:val="000000"/>
                <w:sz w:val="24"/>
                <w:szCs w:val="24"/>
                <w:lang w:eastAsia="ru-RU"/>
              </w:rPr>
            </w:pPr>
            <w:r w:rsidRPr="00D34E61">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В</w:t>
            </w:r>
            <w:r w:rsidRPr="00D34E61">
              <w:rPr>
                <w:rFonts w:ascii="Times New Roman" w:eastAsia="Times New Roman" w:hAnsi="Times New Roman" w:cs="Times New Roman"/>
                <w:b/>
                <w:bCs/>
                <w:color w:val="000000"/>
                <w:sz w:val="24"/>
                <w:szCs w:val="24"/>
                <w:lang w:eastAsia="ru-RU"/>
              </w:rPr>
              <w:t>ес</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14:paraId="7FDF6B6B" w14:textId="77777777" w:rsidR="00492A16" w:rsidRPr="00D34E61" w:rsidRDefault="00492A16" w:rsidP="00040C7D">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D34E61">
              <w:rPr>
                <w:rFonts w:ascii="Times New Roman" w:eastAsia="Times New Roman" w:hAnsi="Times New Roman" w:cs="Times New Roman"/>
                <w:b/>
                <w:bCs/>
                <w:color w:val="000000"/>
                <w:sz w:val="24"/>
                <w:szCs w:val="24"/>
                <w:lang w:eastAsia="ru-RU"/>
              </w:rPr>
              <w:t>P</w:t>
            </w:r>
            <w:r w:rsidRPr="00A8229F">
              <w:rPr>
                <w:rFonts w:ascii="Times New Roman" w:eastAsia="Times New Roman" w:hAnsi="Times New Roman" w:cs="Times New Roman"/>
                <w:b/>
                <w:bCs/>
                <w:color w:val="000000"/>
                <w:sz w:val="24"/>
                <w:szCs w:val="24"/>
                <w:vertAlign w:val="subscript"/>
                <w:lang w:eastAsia="ru-RU"/>
              </w:rPr>
              <w:t>i</w:t>
            </w:r>
            <w:proofErr w:type="spellEnd"/>
          </w:p>
        </w:tc>
      </w:tr>
      <w:tr w:rsidR="00492A16" w:rsidRPr="00D34E61" w14:paraId="416CFA78" w14:textId="77777777" w:rsidTr="00040C7D">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EF4CE53" w14:textId="77777777" w:rsidR="00492A16" w:rsidRPr="00D34E61" w:rsidRDefault="00492A16" w:rsidP="00040C7D">
            <w:pPr>
              <w:spacing w:after="0" w:line="240" w:lineRule="auto"/>
              <w:jc w:val="center"/>
              <w:rPr>
                <w:rFonts w:ascii="Times New Roman" w:eastAsia="Times New Roman" w:hAnsi="Times New Roman" w:cs="Times New Roman"/>
                <w:b/>
                <w:bCs/>
                <w:color w:val="000000"/>
                <w:sz w:val="24"/>
                <w:szCs w:val="24"/>
                <w:lang w:eastAsia="ru-RU"/>
              </w:rPr>
            </w:pPr>
            <w:r w:rsidRPr="00D34E61">
              <w:rPr>
                <w:rFonts w:ascii="Times New Roman" w:eastAsia="Times New Roman" w:hAnsi="Times New Roman" w:cs="Times New Roman"/>
                <w:b/>
                <w:bCs/>
                <w:color w:val="000000"/>
                <w:sz w:val="24"/>
                <w:szCs w:val="24"/>
                <w:lang w:eastAsia="ru-RU"/>
              </w:rPr>
              <w:t>О2, мг/л</w:t>
            </w:r>
          </w:p>
        </w:tc>
        <w:tc>
          <w:tcPr>
            <w:tcW w:w="2000" w:type="dxa"/>
            <w:tcBorders>
              <w:top w:val="nil"/>
              <w:left w:val="nil"/>
              <w:bottom w:val="single" w:sz="4" w:space="0" w:color="auto"/>
              <w:right w:val="single" w:sz="4" w:space="0" w:color="auto"/>
            </w:tcBorders>
            <w:shd w:val="clear" w:color="auto" w:fill="auto"/>
            <w:noWrap/>
            <w:vAlign w:val="center"/>
            <w:hideMark/>
          </w:tcPr>
          <w:p w14:paraId="409C2610" w14:textId="77777777" w:rsidR="00492A16" w:rsidRPr="00D34E61" w:rsidRDefault="00492A16" w:rsidP="00040C7D">
            <w:pPr>
              <w:spacing w:after="0" w:line="240" w:lineRule="auto"/>
              <w:jc w:val="center"/>
              <w:rPr>
                <w:rFonts w:ascii="Times New Roman" w:eastAsia="Times New Roman" w:hAnsi="Times New Roman" w:cs="Times New Roman"/>
                <w:color w:val="000000"/>
                <w:sz w:val="24"/>
                <w:szCs w:val="24"/>
                <w:lang w:eastAsia="ru-RU"/>
              </w:rPr>
            </w:pPr>
            <w:r w:rsidRPr="00D34E61">
              <w:rPr>
                <w:rFonts w:ascii="Times New Roman" w:eastAsia="Times New Roman" w:hAnsi="Times New Roman" w:cs="Times New Roman"/>
                <w:color w:val="000000"/>
                <w:sz w:val="24"/>
                <w:szCs w:val="24"/>
                <w:lang w:eastAsia="ru-RU"/>
              </w:rPr>
              <w:t>0.3</w:t>
            </w:r>
          </w:p>
        </w:tc>
      </w:tr>
      <w:tr w:rsidR="00492A16" w:rsidRPr="00D34E61" w14:paraId="184DC3F5" w14:textId="77777777" w:rsidTr="00040C7D">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CD1B273" w14:textId="77777777" w:rsidR="00492A16" w:rsidRPr="00D34E61" w:rsidRDefault="00492A16" w:rsidP="00040C7D">
            <w:pPr>
              <w:spacing w:after="0" w:line="240" w:lineRule="auto"/>
              <w:jc w:val="center"/>
              <w:rPr>
                <w:rFonts w:ascii="Times New Roman" w:eastAsia="Times New Roman" w:hAnsi="Times New Roman" w:cs="Times New Roman"/>
                <w:b/>
                <w:bCs/>
                <w:color w:val="000000"/>
                <w:sz w:val="24"/>
                <w:szCs w:val="24"/>
                <w:lang w:eastAsia="ru-RU"/>
              </w:rPr>
            </w:pPr>
            <w:r w:rsidRPr="00D34E61">
              <w:rPr>
                <w:rFonts w:ascii="Times New Roman" w:eastAsia="Times New Roman" w:hAnsi="Times New Roman" w:cs="Times New Roman"/>
                <w:b/>
                <w:bCs/>
                <w:color w:val="000000"/>
                <w:sz w:val="24"/>
                <w:szCs w:val="24"/>
                <w:lang w:eastAsia="ru-RU"/>
              </w:rPr>
              <w:t>NO3, мг/л</w:t>
            </w:r>
          </w:p>
        </w:tc>
        <w:tc>
          <w:tcPr>
            <w:tcW w:w="2000" w:type="dxa"/>
            <w:tcBorders>
              <w:top w:val="nil"/>
              <w:left w:val="nil"/>
              <w:bottom w:val="single" w:sz="4" w:space="0" w:color="auto"/>
              <w:right w:val="single" w:sz="4" w:space="0" w:color="auto"/>
            </w:tcBorders>
            <w:shd w:val="clear" w:color="auto" w:fill="auto"/>
            <w:noWrap/>
            <w:vAlign w:val="center"/>
            <w:hideMark/>
          </w:tcPr>
          <w:p w14:paraId="63B7ABFC" w14:textId="77777777" w:rsidR="00492A16" w:rsidRPr="00D34E61" w:rsidRDefault="00492A16" w:rsidP="00040C7D">
            <w:pPr>
              <w:spacing w:after="0" w:line="240" w:lineRule="auto"/>
              <w:jc w:val="center"/>
              <w:rPr>
                <w:rFonts w:ascii="Times New Roman" w:eastAsia="Times New Roman" w:hAnsi="Times New Roman" w:cs="Times New Roman"/>
                <w:color w:val="000000"/>
                <w:sz w:val="24"/>
                <w:szCs w:val="24"/>
                <w:lang w:eastAsia="ru-RU"/>
              </w:rPr>
            </w:pPr>
            <w:r w:rsidRPr="00D34E61">
              <w:rPr>
                <w:rFonts w:ascii="Times New Roman" w:eastAsia="Times New Roman" w:hAnsi="Times New Roman" w:cs="Times New Roman"/>
                <w:color w:val="000000"/>
                <w:sz w:val="24"/>
                <w:szCs w:val="24"/>
                <w:lang w:eastAsia="ru-RU"/>
              </w:rPr>
              <w:t>0.2</w:t>
            </w:r>
          </w:p>
        </w:tc>
      </w:tr>
      <w:tr w:rsidR="00492A16" w:rsidRPr="00D34E61" w14:paraId="4193E62A" w14:textId="77777777" w:rsidTr="00040C7D">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7A634692" w14:textId="77777777" w:rsidR="00492A16" w:rsidRPr="00D34E61" w:rsidRDefault="00492A16" w:rsidP="00040C7D">
            <w:pPr>
              <w:spacing w:after="0" w:line="240" w:lineRule="auto"/>
              <w:jc w:val="center"/>
              <w:rPr>
                <w:rFonts w:ascii="Times New Roman" w:eastAsia="Times New Roman" w:hAnsi="Times New Roman" w:cs="Times New Roman"/>
                <w:b/>
                <w:bCs/>
                <w:color w:val="000000"/>
                <w:sz w:val="24"/>
                <w:szCs w:val="24"/>
                <w:lang w:eastAsia="ru-RU"/>
              </w:rPr>
            </w:pPr>
            <w:r w:rsidRPr="00D34E61">
              <w:rPr>
                <w:rFonts w:ascii="Times New Roman" w:eastAsia="Times New Roman" w:hAnsi="Times New Roman" w:cs="Times New Roman"/>
                <w:b/>
                <w:bCs/>
                <w:color w:val="000000"/>
                <w:sz w:val="24"/>
                <w:szCs w:val="24"/>
                <w:lang w:eastAsia="ru-RU"/>
              </w:rPr>
              <w:t>PO4, мг/л</w:t>
            </w:r>
          </w:p>
        </w:tc>
        <w:tc>
          <w:tcPr>
            <w:tcW w:w="2000" w:type="dxa"/>
            <w:tcBorders>
              <w:top w:val="nil"/>
              <w:left w:val="nil"/>
              <w:bottom w:val="single" w:sz="4" w:space="0" w:color="auto"/>
              <w:right w:val="single" w:sz="4" w:space="0" w:color="auto"/>
            </w:tcBorders>
            <w:shd w:val="clear" w:color="auto" w:fill="auto"/>
            <w:noWrap/>
            <w:vAlign w:val="center"/>
            <w:hideMark/>
          </w:tcPr>
          <w:p w14:paraId="4D975490" w14:textId="77777777" w:rsidR="00492A16" w:rsidRPr="00D34E61" w:rsidRDefault="00492A16" w:rsidP="00040C7D">
            <w:pPr>
              <w:spacing w:after="0" w:line="240" w:lineRule="auto"/>
              <w:jc w:val="center"/>
              <w:rPr>
                <w:rFonts w:ascii="Times New Roman" w:eastAsia="Times New Roman" w:hAnsi="Times New Roman" w:cs="Times New Roman"/>
                <w:color w:val="000000"/>
                <w:sz w:val="24"/>
                <w:szCs w:val="24"/>
                <w:lang w:eastAsia="ru-RU"/>
              </w:rPr>
            </w:pPr>
            <w:r w:rsidRPr="00D34E61">
              <w:rPr>
                <w:rFonts w:ascii="Times New Roman" w:eastAsia="Times New Roman" w:hAnsi="Times New Roman" w:cs="Times New Roman"/>
                <w:color w:val="000000"/>
                <w:sz w:val="24"/>
                <w:szCs w:val="24"/>
                <w:lang w:eastAsia="ru-RU"/>
              </w:rPr>
              <w:t>0.2</w:t>
            </w:r>
          </w:p>
        </w:tc>
      </w:tr>
      <w:tr w:rsidR="00492A16" w:rsidRPr="00D34E61" w14:paraId="0DB24DEC" w14:textId="77777777" w:rsidTr="00040C7D">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61F1A888" w14:textId="77777777" w:rsidR="00492A16" w:rsidRPr="00D34E61" w:rsidRDefault="00492A16" w:rsidP="00040C7D">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D34E61">
              <w:rPr>
                <w:rFonts w:ascii="Times New Roman" w:eastAsia="Times New Roman" w:hAnsi="Times New Roman" w:cs="Times New Roman"/>
                <w:b/>
                <w:bCs/>
                <w:color w:val="000000"/>
                <w:sz w:val="24"/>
                <w:szCs w:val="24"/>
                <w:lang w:eastAsia="ru-RU"/>
              </w:rPr>
              <w:t>Si</w:t>
            </w:r>
            <w:proofErr w:type="spellEnd"/>
            <w:r w:rsidRPr="00D34E61">
              <w:rPr>
                <w:rFonts w:ascii="Times New Roman" w:eastAsia="Times New Roman" w:hAnsi="Times New Roman" w:cs="Times New Roman"/>
                <w:b/>
                <w:bCs/>
                <w:color w:val="000000"/>
                <w:sz w:val="24"/>
                <w:szCs w:val="24"/>
                <w:lang w:eastAsia="ru-RU"/>
              </w:rPr>
              <w:t>, мг/л</w:t>
            </w:r>
          </w:p>
        </w:tc>
        <w:tc>
          <w:tcPr>
            <w:tcW w:w="2000" w:type="dxa"/>
            <w:tcBorders>
              <w:top w:val="nil"/>
              <w:left w:val="nil"/>
              <w:bottom w:val="single" w:sz="4" w:space="0" w:color="auto"/>
              <w:right w:val="single" w:sz="4" w:space="0" w:color="auto"/>
            </w:tcBorders>
            <w:shd w:val="clear" w:color="auto" w:fill="auto"/>
            <w:noWrap/>
            <w:vAlign w:val="center"/>
            <w:hideMark/>
          </w:tcPr>
          <w:p w14:paraId="0EDB49FE" w14:textId="77777777" w:rsidR="00492A16" w:rsidRPr="00D34E61" w:rsidRDefault="00492A16" w:rsidP="00040C7D">
            <w:pPr>
              <w:spacing w:after="0" w:line="240" w:lineRule="auto"/>
              <w:jc w:val="center"/>
              <w:rPr>
                <w:rFonts w:ascii="Times New Roman" w:eastAsia="Times New Roman" w:hAnsi="Times New Roman" w:cs="Times New Roman"/>
                <w:color w:val="000000"/>
                <w:sz w:val="24"/>
                <w:szCs w:val="24"/>
                <w:lang w:eastAsia="ru-RU"/>
              </w:rPr>
            </w:pPr>
            <w:r w:rsidRPr="00D34E61">
              <w:rPr>
                <w:rFonts w:ascii="Times New Roman" w:eastAsia="Times New Roman" w:hAnsi="Times New Roman" w:cs="Times New Roman"/>
                <w:color w:val="000000"/>
                <w:sz w:val="24"/>
                <w:szCs w:val="24"/>
                <w:lang w:eastAsia="ru-RU"/>
              </w:rPr>
              <w:t>0.2</w:t>
            </w:r>
          </w:p>
        </w:tc>
      </w:tr>
      <w:tr w:rsidR="00492A16" w:rsidRPr="00D34E61" w14:paraId="3D504557" w14:textId="77777777" w:rsidTr="00040C7D">
        <w:trPr>
          <w:trHeight w:val="31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14:paraId="0C641680" w14:textId="77777777" w:rsidR="00492A16" w:rsidRPr="00D34E61" w:rsidRDefault="00492A16" w:rsidP="00040C7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Ц</w:t>
            </w:r>
            <w:r w:rsidRPr="00D34E61">
              <w:rPr>
                <w:rFonts w:ascii="Times New Roman" w:eastAsia="Times New Roman" w:hAnsi="Times New Roman" w:cs="Times New Roman"/>
                <w:b/>
                <w:bCs/>
                <w:color w:val="000000"/>
                <w:sz w:val="24"/>
                <w:szCs w:val="24"/>
                <w:lang w:eastAsia="ru-RU"/>
              </w:rPr>
              <w:t>ветность, °С</w:t>
            </w:r>
          </w:p>
        </w:tc>
        <w:tc>
          <w:tcPr>
            <w:tcW w:w="2000" w:type="dxa"/>
            <w:tcBorders>
              <w:top w:val="nil"/>
              <w:left w:val="nil"/>
              <w:bottom w:val="single" w:sz="4" w:space="0" w:color="auto"/>
              <w:right w:val="single" w:sz="4" w:space="0" w:color="auto"/>
            </w:tcBorders>
            <w:shd w:val="clear" w:color="auto" w:fill="auto"/>
            <w:noWrap/>
            <w:vAlign w:val="center"/>
            <w:hideMark/>
          </w:tcPr>
          <w:p w14:paraId="76BFF614" w14:textId="77777777" w:rsidR="00492A16" w:rsidRPr="00D34E61" w:rsidRDefault="00492A16" w:rsidP="00040C7D">
            <w:pPr>
              <w:spacing w:after="0" w:line="240" w:lineRule="auto"/>
              <w:jc w:val="center"/>
              <w:rPr>
                <w:rFonts w:ascii="Times New Roman" w:eastAsia="Times New Roman" w:hAnsi="Times New Roman" w:cs="Times New Roman"/>
                <w:color w:val="000000"/>
                <w:sz w:val="24"/>
                <w:szCs w:val="24"/>
                <w:lang w:eastAsia="ru-RU"/>
              </w:rPr>
            </w:pPr>
            <w:r w:rsidRPr="00D34E61">
              <w:rPr>
                <w:rFonts w:ascii="Times New Roman" w:eastAsia="Times New Roman" w:hAnsi="Times New Roman" w:cs="Times New Roman"/>
                <w:color w:val="000000"/>
                <w:sz w:val="24"/>
                <w:szCs w:val="24"/>
                <w:lang w:eastAsia="ru-RU"/>
              </w:rPr>
              <w:t>0.1</w:t>
            </w:r>
          </w:p>
        </w:tc>
      </w:tr>
    </w:tbl>
    <w:p w14:paraId="1E7D7DBD" w14:textId="54E92D77" w:rsidR="00473E53" w:rsidRDefault="00473E53" w:rsidP="00473E53">
      <w:pPr>
        <w:spacing w:line="360" w:lineRule="auto"/>
        <w:rPr>
          <w:rFonts w:ascii="Times New Roman" w:hAnsi="Times New Roman" w:cs="Times New Roman"/>
          <w:sz w:val="24"/>
        </w:rPr>
      </w:pPr>
    </w:p>
    <w:p w14:paraId="48ABFE80" w14:textId="02829CD5" w:rsidR="00355874" w:rsidRDefault="00473E53" w:rsidP="00A8229F">
      <w:pPr>
        <w:spacing w:after="0" w:line="360" w:lineRule="auto"/>
        <w:ind w:firstLine="851"/>
        <w:jc w:val="both"/>
        <w:rPr>
          <w:rFonts w:ascii="Times New Roman" w:hAnsi="Times New Roman" w:cs="Times New Roman"/>
          <w:sz w:val="24"/>
          <w:szCs w:val="24"/>
        </w:rPr>
      </w:pPr>
      <w:bookmarkStart w:id="225" w:name="_Hlk98229917"/>
      <w:r w:rsidRPr="002B58D9">
        <w:rPr>
          <w:rFonts w:ascii="Times New Roman" w:hAnsi="Times New Roman" w:cs="Times New Roman"/>
          <w:b/>
          <w:sz w:val="24"/>
          <w:szCs w:val="24"/>
        </w:rPr>
        <w:t>На четвертом этапе</w:t>
      </w:r>
      <w:r>
        <w:rPr>
          <w:rFonts w:ascii="Times New Roman" w:hAnsi="Times New Roman" w:cs="Times New Roman"/>
          <w:sz w:val="24"/>
          <w:szCs w:val="24"/>
        </w:rPr>
        <w:t xml:space="preserve"> были рассчитаны сводные показатели гидрологического, гидрохимического и гидробиологического состояний. Для расчетов сводных показателей была применена функция вида</w:t>
      </w:r>
      <w:r w:rsidRPr="0078200D">
        <w:rPr>
          <w:rFonts w:ascii="Times New Roman" w:hAnsi="Times New Roman" w:cs="Times New Roman"/>
          <w:sz w:val="24"/>
          <w:szCs w:val="24"/>
        </w:rPr>
        <w:t>:</w:t>
      </w:r>
    </w:p>
    <w:p w14:paraId="6BDDBEA8" w14:textId="1266E4CB" w:rsidR="00473E53" w:rsidRDefault="00473E53" w:rsidP="00473E53">
      <w:pPr>
        <w:spacing w:after="0"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lang w:val="en-US"/>
        </w:rPr>
        <w:t>I</w:t>
      </w:r>
      <w:r w:rsidRPr="0078200D">
        <w:rPr>
          <w:rFonts w:ascii="Times New Roman" w:hAnsi="Times New Roman" w:cs="Times New Roman"/>
          <w:i/>
          <w:sz w:val="24"/>
          <w:szCs w:val="24"/>
        </w:rPr>
        <w:t xml:space="preserve"> </w:t>
      </w:r>
      <w:r w:rsidRPr="0078200D">
        <w:rPr>
          <w:rFonts w:ascii="Times New Roman" w:hAnsi="Times New Roman"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nary>
      </m:oMath>
      <w:r>
        <w:rPr>
          <w:rFonts w:ascii="Times New Roman" w:eastAsiaTheme="minorEastAsia" w:hAnsi="Times New Roman" w:cs="Times New Roman"/>
          <w:sz w:val="24"/>
          <w:szCs w:val="24"/>
        </w:rPr>
        <w:t xml:space="preserve"> </w:t>
      </w:r>
      <w:r w:rsidR="00A8229F" w:rsidRPr="0098367F">
        <w:rPr>
          <w:rFonts w:ascii="Times New Roman" w:eastAsiaTheme="minorEastAsia" w:hAnsi="Times New Roman" w:cs="Times New Roman"/>
          <w:sz w:val="24"/>
          <w:szCs w:val="24"/>
        </w:rPr>
        <w:t xml:space="preserve">     </w:t>
      </w:r>
      <w:proofErr w:type="gramStart"/>
      <w:r w:rsidR="00A8229F" w:rsidRPr="0098367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proofErr w:type="gramEnd"/>
      <w:r>
        <w:rPr>
          <w:rFonts w:ascii="Times New Roman" w:eastAsiaTheme="minorEastAsia" w:hAnsi="Times New Roman" w:cs="Times New Roman"/>
          <w:sz w:val="24"/>
          <w:szCs w:val="24"/>
        </w:rPr>
        <w:t>3)</w:t>
      </w:r>
    </w:p>
    <w:p w14:paraId="34E81F4E" w14:textId="77777777" w:rsidR="00473E53" w:rsidRDefault="00473E53" w:rsidP="00473E53">
      <w:pPr>
        <w:spacing w:after="0" w:line="360" w:lineRule="auto"/>
        <w:jc w:val="both"/>
        <w:rPr>
          <w:rFonts w:ascii="Times New Roman" w:eastAsia="Times New Roman" w:hAnsi="Times New Roman" w:cs="Times New Roman"/>
          <w:sz w:val="20"/>
          <w:szCs w:val="20"/>
          <w:lang w:eastAsia="ru-RU"/>
        </w:rPr>
      </w:pPr>
      <w:proofErr w:type="spellStart"/>
      <w:r w:rsidRPr="00A8229F">
        <w:rPr>
          <w:rFonts w:ascii="Times New Roman" w:eastAsia="Times New Roman" w:hAnsi="Times New Roman" w:cs="Times New Roman"/>
          <w:b/>
          <w:i/>
          <w:sz w:val="20"/>
          <w:szCs w:val="20"/>
          <w:lang w:eastAsia="ru-RU"/>
        </w:rPr>
        <w:t>q</w:t>
      </w:r>
      <w:r w:rsidRPr="00A8229F">
        <w:rPr>
          <w:rFonts w:ascii="Times New Roman" w:eastAsia="Times New Roman" w:hAnsi="Times New Roman" w:cs="Times New Roman"/>
          <w:b/>
          <w:i/>
          <w:sz w:val="20"/>
          <w:szCs w:val="20"/>
          <w:vertAlign w:val="subscript"/>
          <w:lang w:eastAsia="ru-RU"/>
        </w:rPr>
        <w:t>i</w:t>
      </w:r>
      <w:proofErr w:type="spellEnd"/>
      <w:r w:rsidRPr="00A8229F">
        <w:rPr>
          <w:rFonts w:ascii="Times New Roman" w:eastAsia="Times New Roman" w:hAnsi="Times New Roman" w:cs="Times New Roman"/>
          <w:b/>
          <w:i/>
          <w:sz w:val="20"/>
          <w:szCs w:val="20"/>
          <w:lang w:eastAsia="ru-RU"/>
        </w:rPr>
        <w:t xml:space="preserve"> </w:t>
      </w:r>
      <w:r w:rsidRPr="00E42705">
        <w:rPr>
          <w:rFonts w:ascii="Times New Roman" w:eastAsia="Times New Roman" w:hAnsi="Times New Roman" w:cs="Times New Roman"/>
          <w:b/>
          <w:sz w:val="24"/>
          <w:szCs w:val="24"/>
          <w:lang w:eastAsia="ru-RU"/>
        </w:rPr>
        <w:t xml:space="preserve">– </w:t>
      </w:r>
      <w:r w:rsidRPr="001E04D0">
        <w:rPr>
          <w:rFonts w:ascii="Times New Roman" w:eastAsia="Times New Roman" w:hAnsi="Times New Roman" w:cs="Times New Roman"/>
          <w:sz w:val="24"/>
          <w:szCs w:val="24"/>
          <w:lang w:eastAsia="ru-RU"/>
        </w:rPr>
        <w:t>нормированный показатель</w:t>
      </w:r>
    </w:p>
    <w:p w14:paraId="4805B8F2" w14:textId="77777777" w:rsidR="00473E53" w:rsidRDefault="00473E53" w:rsidP="00473E53">
      <w:pPr>
        <w:spacing w:after="0" w:line="360" w:lineRule="auto"/>
        <w:jc w:val="both"/>
        <w:rPr>
          <w:rFonts w:ascii="Times New Roman" w:hAnsi="Times New Roman" w:cs="Times New Roman"/>
          <w:sz w:val="24"/>
          <w:szCs w:val="24"/>
        </w:rPr>
      </w:pPr>
      <w:proofErr w:type="spellStart"/>
      <w:r w:rsidRPr="00A8229F">
        <w:rPr>
          <w:rFonts w:ascii="Times New Roman" w:hAnsi="Times New Roman" w:cs="Times New Roman"/>
          <w:i/>
          <w:sz w:val="24"/>
          <w:szCs w:val="24"/>
        </w:rPr>
        <w:t>p</w:t>
      </w:r>
      <w:r w:rsidRPr="00A8229F">
        <w:rPr>
          <w:rFonts w:ascii="Times New Roman" w:hAnsi="Times New Roman" w:cs="Times New Roman"/>
          <w:i/>
          <w:sz w:val="24"/>
          <w:szCs w:val="24"/>
          <w:vertAlign w:val="subscript"/>
        </w:rPr>
        <w:t>i</w:t>
      </w:r>
      <w:proofErr w:type="spellEnd"/>
      <w:r>
        <w:rPr>
          <w:rFonts w:ascii="Times New Roman" w:hAnsi="Times New Roman" w:cs="Times New Roman"/>
          <w:b/>
          <w:sz w:val="24"/>
          <w:szCs w:val="24"/>
        </w:rPr>
        <w:t xml:space="preserve"> </w:t>
      </w:r>
      <w:r w:rsidRPr="001E04D0">
        <w:rPr>
          <w:rFonts w:ascii="Times New Roman" w:hAnsi="Times New Roman" w:cs="Times New Roman"/>
          <w:sz w:val="24"/>
          <w:szCs w:val="24"/>
        </w:rPr>
        <w:t>–</w:t>
      </w:r>
      <w:r>
        <w:rPr>
          <w:rFonts w:ascii="Times New Roman" w:hAnsi="Times New Roman" w:cs="Times New Roman"/>
          <w:b/>
          <w:sz w:val="24"/>
          <w:szCs w:val="24"/>
        </w:rPr>
        <w:t xml:space="preserve"> </w:t>
      </w:r>
      <w:r w:rsidRPr="001E04D0">
        <w:rPr>
          <w:rFonts w:ascii="Times New Roman" w:hAnsi="Times New Roman" w:cs="Times New Roman"/>
          <w:sz w:val="24"/>
          <w:szCs w:val="24"/>
        </w:rPr>
        <w:t>весовой коэффициент</w:t>
      </w:r>
    </w:p>
    <w:p w14:paraId="1E94EBF1" w14:textId="77777777" w:rsidR="00473E53" w:rsidRDefault="00473E53" w:rsidP="00473E53">
      <w:pPr>
        <w:spacing w:after="0" w:line="360" w:lineRule="auto"/>
        <w:jc w:val="both"/>
        <w:rPr>
          <w:rFonts w:ascii="Times New Roman" w:hAnsi="Times New Roman" w:cs="Times New Roman"/>
          <w:sz w:val="24"/>
          <w:szCs w:val="24"/>
        </w:rPr>
      </w:pPr>
      <w:r w:rsidRPr="00A8229F">
        <w:rPr>
          <w:rFonts w:ascii="Times New Roman" w:hAnsi="Times New Roman" w:cs="Times New Roman"/>
          <w:i/>
          <w:sz w:val="24"/>
          <w:szCs w:val="24"/>
          <w:lang w:val="en-US"/>
        </w:rPr>
        <w:t>n</w:t>
      </w:r>
      <w:r w:rsidRPr="00A8229F">
        <w:rPr>
          <w:rFonts w:ascii="Times New Roman" w:hAnsi="Times New Roman" w:cs="Times New Roman"/>
          <w:i/>
          <w:sz w:val="24"/>
          <w:szCs w:val="24"/>
        </w:rPr>
        <w:t xml:space="preserve"> </w:t>
      </w:r>
      <w:r w:rsidRPr="001E04D0">
        <w:rPr>
          <w:rFonts w:ascii="Times New Roman" w:hAnsi="Times New Roman" w:cs="Times New Roman"/>
          <w:sz w:val="24"/>
          <w:szCs w:val="24"/>
        </w:rPr>
        <w:t>– число параметров оценивания состояния</w:t>
      </w:r>
    </w:p>
    <w:bookmarkEnd w:id="225"/>
    <w:p w14:paraId="28CB8167" w14:textId="4AC09BB7" w:rsidR="00CA27ED" w:rsidRDefault="00473E53" w:rsidP="00473E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Примеры расчетов представлены в таблице 1</w:t>
      </w:r>
      <w:r w:rsidR="00EF5D3D">
        <w:rPr>
          <w:rFonts w:ascii="Times New Roman" w:hAnsi="Times New Roman" w:cs="Times New Roman"/>
          <w:sz w:val="24"/>
          <w:szCs w:val="24"/>
        </w:rPr>
        <w:t>1</w:t>
      </w:r>
    </w:p>
    <w:p w14:paraId="5A22AA00" w14:textId="77777777" w:rsidR="00272916" w:rsidRDefault="00272916" w:rsidP="00473E53">
      <w:pPr>
        <w:spacing w:after="0" w:line="360" w:lineRule="auto"/>
        <w:jc w:val="both"/>
        <w:rPr>
          <w:rFonts w:ascii="Times New Roman" w:hAnsi="Times New Roman" w:cs="Times New Roman"/>
          <w:sz w:val="24"/>
          <w:szCs w:val="24"/>
        </w:rPr>
      </w:pPr>
    </w:p>
    <w:p w14:paraId="042FCEBC" w14:textId="3F6A2FF8" w:rsidR="00473E53" w:rsidRPr="008E675C" w:rsidRDefault="00473E53" w:rsidP="00473E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Таблица 11. Сводные показатели состояний</w:t>
      </w:r>
    </w:p>
    <w:tbl>
      <w:tblPr>
        <w:tblW w:w="7400" w:type="dxa"/>
        <w:tblInd w:w="-5" w:type="dxa"/>
        <w:tblLook w:val="04A0" w:firstRow="1" w:lastRow="0" w:firstColumn="1" w:lastColumn="0" w:noHBand="0" w:noVBand="1"/>
      </w:tblPr>
      <w:tblGrid>
        <w:gridCol w:w="3640"/>
        <w:gridCol w:w="960"/>
        <w:gridCol w:w="1180"/>
        <w:gridCol w:w="1620"/>
      </w:tblGrid>
      <w:tr w:rsidR="00CE75CA" w:rsidRPr="00CE75CA" w14:paraId="1F53BE32" w14:textId="77777777" w:rsidTr="00CE75CA">
        <w:trPr>
          <w:trHeight w:val="450"/>
        </w:trPr>
        <w:tc>
          <w:tcPr>
            <w:tcW w:w="36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1AC5CF" w14:textId="77777777" w:rsidR="00CE75CA" w:rsidRDefault="00CE75CA" w:rsidP="00CE75CA">
            <w:pPr>
              <w:spacing w:after="0" w:line="240" w:lineRule="auto"/>
              <w:rPr>
                <w:rFonts w:ascii="Times New Roman" w:eastAsia="Times New Roman" w:hAnsi="Times New Roman" w:cs="Times New Roman"/>
                <w:b/>
                <w:bCs/>
                <w:color w:val="000000"/>
                <w:sz w:val="24"/>
                <w:szCs w:val="24"/>
                <w:lang w:eastAsia="ru-RU"/>
              </w:rPr>
            </w:pPr>
            <w:r w:rsidRPr="00CE75CA">
              <w:rPr>
                <w:rFonts w:ascii="Times New Roman" w:eastAsia="Times New Roman" w:hAnsi="Times New Roman" w:cs="Times New Roman"/>
                <w:b/>
                <w:bCs/>
                <w:color w:val="000000"/>
                <w:sz w:val="24"/>
                <w:szCs w:val="24"/>
                <w:lang w:eastAsia="ru-RU"/>
              </w:rPr>
              <w:t xml:space="preserve">   Параметры                                                                                                        </w:t>
            </w:r>
          </w:p>
          <w:p w14:paraId="532362ED" w14:textId="77777777" w:rsidR="00CE75CA" w:rsidRDefault="00CE75CA" w:rsidP="00CE75CA">
            <w:pPr>
              <w:spacing w:after="0" w:line="240" w:lineRule="auto"/>
              <w:rPr>
                <w:rFonts w:ascii="Times New Roman" w:eastAsia="Times New Roman" w:hAnsi="Times New Roman" w:cs="Times New Roman"/>
                <w:b/>
                <w:bCs/>
                <w:color w:val="000000"/>
                <w:sz w:val="24"/>
                <w:szCs w:val="24"/>
                <w:lang w:eastAsia="ru-RU"/>
              </w:rPr>
            </w:pPr>
          </w:p>
          <w:p w14:paraId="0F96F7F1" w14:textId="77777777" w:rsidR="00CE75CA" w:rsidRDefault="00CE75CA" w:rsidP="00CE75CA">
            <w:pPr>
              <w:spacing w:after="0" w:line="240" w:lineRule="auto"/>
              <w:rPr>
                <w:rFonts w:ascii="Times New Roman" w:eastAsia="Times New Roman" w:hAnsi="Times New Roman" w:cs="Times New Roman"/>
                <w:b/>
                <w:bCs/>
                <w:color w:val="000000"/>
                <w:sz w:val="24"/>
                <w:szCs w:val="24"/>
                <w:lang w:eastAsia="ru-RU"/>
              </w:rPr>
            </w:pPr>
          </w:p>
          <w:p w14:paraId="2DB283DC" w14:textId="77777777" w:rsidR="00CE75CA" w:rsidRPr="00CE75CA" w:rsidRDefault="00CE75CA" w:rsidP="00CE75CA">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 xml:space="preserve">                         </w:t>
            </w:r>
            <w:r w:rsidRPr="00CE75CA">
              <w:rPr>
                <w:rFonts w:ascii="Times New Roman" w:eastAsia="Times New Roman" w:hAnsi="Times New Roman" w:cs="Times New Roman"/>
                <w:b/>
                <w:bCs/>
                <w:color w:val="000000"/>
                <w:sz w:val="24"/>
                <w:szCs w:val="24"/>
                <w:lang w:eastAsia="ru-RU"/>
              </w:rPr>
              <w:t>Класс</w:t>
            </w:r>
            <w:r>
              <w:rPr>
                <w:rFonts w:ascii="Times New Roman" w:eastAsia="Times New Roman" w:hAnsi="Times New Roman" w:cs="Times New Roman"/>
                <w:b/>
                <w:bCs/>
                <w:color w:val="000000"/>
                <w:sz w:val="24"/>
                <w:szCs w:val="24"/>
                <w:lang w:eastAsia="ru-RU"/>
              </w:rPr>
              <w:t xml:space="preserve"> </w:t>
            </w:r>
            <w:r w:rsidRPr="00CE75CA">
              <w:rPr>
                <w:rFonts w:ascii="Times New Roman" w:eastAsia="Times New Roman" w:hAnsi="Times New Roman" w:cs="Times New Roman"/>
                <w:b/>
                <w:bCs/>
                <w:color w:val="000000"/>
                <w:sz w:val="24"/>
                <w:szCs w:val="24"/>
                <w:lang w:eastAsia="ru-RU"/>
              </w:rPr>
              <w:t>состо</w:t>
            </w:r>
            <w:r>
              <w:rPr>
                <w:rFonts w:ascii="Times New Roman" w:eastAsia="Times New Roman" w:hAnsi="Times New Roman" w:cs="Times New Roman"/>
                <w:b/>
                <w:bCs/>
                <w:color w:val="000000"/>
                <w:sz w:val="24"/>
                <w:szCs w:val="24"/>
                <w:lang w:eastAsia="ru-RU"/>
              </w:rPr>
              <w:t>я</w:t>
            </w:r>
            <w:r w:rsidRPr="00CE75CA">
              <w:rPr>
                <w:rFonts w:ascii="Times New Roman" w:eastAsia="Times New Roman" w:hAnsi="Times New Roman" w:cs="Times New Roman"/>
                <w:b/>
                <w:bCs/>
                <w:color w:val="000000"/>
                <w:sz w:val="24"/>
                <w:szCs w:val="24"/>
                <w:lang w:eastAsia="ru-RU"/>
              </w:rPr>
              <w:t>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96850" w14:textId="77777777" w:rsidR="00CE75CA" w:rsidRPr="00CE75CA" w:rsidRDefault="00CE75CA" w:rsidP="00CE75CA">
            <w:pPr>
              <w:spacing w:after="0" w:line="240" w:lineRule="auto"/>
              <w:jc w:val="center"/>
              <w:rPr>
                <w:rFonts w:ascii="Times New Roman" w:eastAsia="Times New Roman" w:hAnsi="Times New Roman" w:cs="Times New Roman"/>
                <w:b/>
                <w:bCs/>
                <w:color w:val="000000"/>
                <w:sz w:val="24"/>
                <w:szCs w:val="24"/>
                <w:lang w:eastAsia="ru-RU"/>
              </w:rPr>
            </w:pPr>
            <w:r w:rsidRPr="00CE75CA">
              <w:rPr>
                <w:rFonts w:ascii="Times New Roman" w:eastAsia="Times New Roman" w:hAnsi="Times New Roman" w:cs="Times New Roman"/>
                <w:b/>
                <w:bCs/>
                <w:color w:val="000000"/>
                <w:sz w:val="24"/>
                <w:szCs w:val="24"/>
                <w:lang w:eastAsia="ru-RU"/>
              </w:rPr>
              <w:t>I</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934A" w14:textId="77777777" w:rsidR="00CE75CA" w:rsidRPr="00CE75CA" w:rsidRDefault="00CE75CA" w:rsidP="00CE75CA">
            <w:pPr>
              <w:spacing w:after="0" w:line="240" w:lineRule="auto"/>
              <w:jc w:val="center"/>
              <w:rPr>
                <w:rFonts w:ascii="Times New Roman" w:eastAsia="Times New Roman" w:hAnsi="Times New Roman" w:cs="Times New Roman"/>
                <w:b/>
                <w:bCs/>
                <w:color w:val="000000"/>
                <w:sz w:val="24"/>
                <w:szCs w:val="24"/>
                <w:lang w:eastAsia="ru-RU"/>
              </w:rPr>
            </w:pPr>
            <w:r w:rsidRPr="00CE75CA">
              <w:rPr>
                <w:rFonts w:ascii="Times New Roman" w:eastAsia="Times New Roman" w:hAnsi="Times New Roman" w:cs="Times New Roman"/>
                <w:b/>
                <w:bCs/>
                <w:color w:val="000000"/>
                <w:sz w:val="24"/>
                <w:szCs w:val="24"/>
                <w:lang w:eastAsia="ru-RU"/>
              </w:rPr>
              <w:t>II</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649A4" w14:textId="77777777" w:rsidR="00CE75CA" w:rsidRPr="00CE75CA" w:rsidRDefault="00CE75CA" w:rsidP="00CE75CA">
            <w:pPr>
              <w:spacing w:after="0" w:line="240" w:lineRule="auto"/>
              <w:jc w:val="center"/>
              <w:rPr>
                <w:rFonts w:ascii="Times New Roman" w:eastAsia="Times New Roman" w:hAnsi="Times New Roman" w:cs="Times New Roman"/>
                <w:b/>
                <w:bCs/>
                <w:color w:val="000000"/>
                <w:sz w:val="24"/>
                <w:szCs w:val="24"/>
                <w:lang w:eastAsia="ru-RU"/>
              </w:rPr>
            </w:pPr>
            <w:r w:rsidRPr="00CE75CA">
              <w:rPr>
                <w:rFonts w:ascii="Times New Roman" w:eastAsia="Times New Roman" w:hAnsi="Times New Roman" w:cs="Times New Roman"/>
                <w:b/>
                <w:bCs/>
                <w:color w:val="000000"/>
                <w:sz w:val="24"/>
                <w:szCs w:val="24"/>
                <w:lang w:eastAsia="ru-RU"/>
              </w:rPr>
              <w:t>III</w:t>
            </w:r>
          </w:p>
        </w:tc>
      </w:tr>
      <w:tr w:rsidR="00CE75CA" w:rsidRPr="00CE75CA" w14:paraId="5567CC46" w14:textId="77777777" w:rsidTr="00CE75CA">
        <w:trPr>
          <w:trHeight w:val="735"/>
        </w:trPr>
        <w:tc>
          <w:tcPr>
            <w:tcW w:w="3640" w:type="dxa"/>
            <w:vMerge/>
            <w:tcBorders>
              <w:top w:val="single" w:sz="4" w:space="0" w:color="auto"/>
              <w:left w:val="single" w:sz="4" w:space="0" w:color="auto"/>
              <w:bottom w:val="single" w:sz="4" w:space="0" w:color="auto"/>
              <w:right w:val="single" w:sz="4" w:space="0" w:color="auto"/>
            </w:tcBorders>
            <w:vAlign w:val="center"/>
            <w:hideMark/>
          </w:tcPr>
          <w:p w14:paraId="6AB43EAE" w14:textId="77777777" w:rsidR="00CE75CA" w:rsidRPr="00CE75CA" w:rsidRDefault="00CE75CA" w:rsidP="00CE75CA">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1FD59418" w14:textId="77777777" w:rsidR="00CE75CA" w:rsidRPr="00CE75CA" w:rsidRDefault="00CE75CA" w:rsidP="00CE75CA">
            <w:pPr>
              <w:spacing w:after="0" w:line="240" w:lineRule="auto"/>
              <w:rPr>
                <w:rFonts w:ascii="Times New Roman" w:eastAsia="Times New Roman" w:hAnsi="Times New Roman" w:cs="Times New Roman"/>
                <w:b/>
                <w:bCs/>
                <w:color w:val="000000"/>
                <w:sz w:val="24"/>
                <w:szCs w:val="24"/>
                <w:lang w:eastAsia="ru-RU"/>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5F9F325C" w14:textId="77777777" w:rsidR="00CE75CA" w:rsidRPr="00CE75CA" w:rsidRDefault="00CE75CA" w:rsidP="00CE75CA">
            <w:pPr>
              <w:spacing w:after="0" w:line="240" w:lineRule="auto"/>
              <w:rPr>
                <w:rFonts w:ascii="Times New Roman" w:eastAsia="Times New Roman" w:hAnsi="Times New Roman" w:cs="Times New Roman"/>
                <w:b/>
                <w:bCs/>
                <w:color w:val="000000"/>
                <w:sz w:val="24"/>
                <w:szCs w:val="24"/>
                <w:lang w:eastAsia="ru-RU"/>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795BE4DC" w14:textId="77777777" w:rsidR="00CE75CA" w:rsidRPr="00CE75CA" w:rsidRDefault="00CE75CA" w:rsidP="00CE75CA">
            <w:pPr>
              <w:spacing w:after="0" w:line="240" w:lineRule="auto"/>
              <w:rPr>
                <w:rFonts w:ascii="Times New Roman" w:eastAsia="Times New Roman" w:hAnsi="Times New Roman" w:cs="Times New Roman"/>
                <w:b/>
                <w:bCs/>
                <w:color w:val="000000"/>
                <w:sz w:val="24"/>
                <w:szCs w:val="24"/>
                <w:lang w:eastAsia="ru-RU"/>
              </w:rPr>
            </w:pPr>
          </w:p>
        </w:tc>
      </w:tr>
      <w:tr w:rsidR="00CE75CA" w:rsidRPr="00CE75CA" w14:paraId="1D88CBD0" w14:textId="77777777" w:rsidTr="00CE75CA">
        <w:trPr>
          <w:trHeight w:val="315"/>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0A14791E" w14:textId="77777777" w:rsidR="00CE75CA" w:rsidRPr="00CE75CA" w:rsidRDefault="00CE75CA" w:rsidP="00CE75CA">
            <w:pPr>
              <w:spacing w:after="0" w:line="240" w:lineRule="auto"/>
              <w:jc w:val="center"/>
              <w:rPr>
                <w:rFonts w:ascii="Times New Roman" w:eastAsia="Times New Roman" w:hAnsi="Times New Roman" w:cs="Times New Roman"/>
                <w:b/>
                <w:bCs/>
                <w:color w:val="000000"/>
                <w:sz w:val="24"/>
                <w:szCs w:val="24"/>
                <w:lang w:eastAsia="ru-RU"/>
              </w:rPr>
            </w:pPr>
            <w:r w:rsidRPr="00CE75CA">
              <w:rPr>
                <w:rFonts w:ascii="Times New Roman" w:eastAsia="Times New Roman" w:hAnsi="Times New Roman" w:cs="Times New Roman"/>
                <w:b/>
                <w:bCs/>
                <w:color w:val="000000"/>
                <w:sz w:val="24"/>
                <w:szCs w:val="24"/>
                <w:lang w:eastAsia="ru-RU"/>
              </w:rPr>
              <w:t xml:space="preserve"> гидрологические</w:t>
            </w:r>
          </w:p>
        </w:tc>
        <w:tc>
          <w:tcPr>
            <w:tcW w:w="960" w:type="dxa"/>
            <w:tcBorders>
              <w:top w:val="nil"/>
              <w:left w:val="nil"/>
              <w:bottom w:val="single" w:sz="4" w:space="0" w:color="auto"/>
              <w:right w:val="single" w:sz="4" w:space="0" w:color="auto"/>
            </w:tcBorders>
            <w:shd w:val="clear" w:color="auto" w:fill="auto"/>
            <w:noWrap/>
            <w:vAlign w:val="center"/>
            <w:hideMark/>
          </w:tcPr>
          <w:p w14:paraId="4E7725A6"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0-0.2</w:t>
            </w:r>
          </w:p>
        </w:tc>
        <w:tc>
          <w:tcPr>
            <w:tcW w:w="1180" w:type="dxa"/>
            <w:tcBorders>
              <w:top w:val="nil"/>
              <w:left w:val="nil"/>
              <w:bottom w:val="single" w:sz="4" w:space="0" w:color="auto"/>
              <w:right w:val="single" w:sz="4" w:space="0" w:color="auto"/>
            </w:tcBorders>
            <w:shd w:val="clear" w:color="auto" w:fill="auto"/>
            <w:noWrap/>
            <w:vAlign w:val="center"/>
            <w:hideMark/>
          </w:tcPr>
          <w:p w14:paraId="4BEC4285"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0.21-0.5</w:t>
            </w:r>
          </w:p>
        </w:tc>
        <w:tc>
          <w:tcPr>
            <w:tcW w:w="1620" w:type="dxa"/>
            <w:tcBorders>
              <w:top w:val="nil"/>
              <w:left w:val="nil"/>
              <w:bottom w:val="single" w:sz="4" w:space="0" w:color="auto"/>
              <w:right w:val="single" w:sz="4" w:space="0" w:color="auto"/>
            </w:tcBorders>
            <w:shd w:val="clear" w:color="auto" w:fill="auto"/>
            <w:noWrap/>
            <w:vAlign w:val="center"/>
            <w:hideMark/>
          </w:tcPr>
          <w:p w14:paraId="41C0D3C4"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0.51-1</w:t>
            </w:r>
          </w:p>
        </w:tc>
      </w:tr>
      <w:tr w:rsidR="00CE75CA" w:rsidRPr="00CE75CA" w14:paraId="703AE272" w14:textId="77777777" w:rsidTr="00CE75CA">
        <w:trPr>
          <w:trHeight w:val="315"/>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23FFBA97" w14:textId="77777777" w:rsidR="00CE75CA" w:rsidRPr="00CE75CA" w:rsidRDefault="00CE75CA" w:rsidP="00CE75CA">
            <w:pPr>
              <w:spacing w:after="0" w:line="240" w:lineRule="auto"/>
              <w:jc w:val="center"/>
              <w:rPr>
                <w:rFonts w:ascii="Times New Roman" w:eastAsia="Times New Roman" w:hAnsi="Times New Roman" w:cs="Times New Roman"/>
                <w:b/>
                <w:bCs/>
                <w:color w:val="000000"/>
                <w:sz w:val="24"/>
                <w:szCs w:val="24"/>
                <w:lang w:eastAsia="ru-RU"/>
              </w:rPr>
            </w:pPr>
            <w:r w:rsidRPr="00CE75CA">
              <w:rPr>
                <w:rFonts w:ascii="Times New Roman" w:eastAsia="Times New Roman" w:hAnsi="Times New Roman" w:cs="Times New Roman"/>
                <w:b/>
                <w:bCs/>
                <w:color w:val="000000"/>
                <w:sz w:val="24"/>
                <w:szCs w:val="24"/>
                <w:lang w:eastAsia="ru-RU"/>
              </w:rPr>
              <w:t>гидрохимические</w:t>
            </w:r>
          </w:p>
        </w:tc>
        <w:tc>
          <w:tcPr>
            <w:tcW w:w="960" w:type="dxa"/>
            <w:tcBorders>
              <w:top w:val="nil"/>
              <w:left w:val="nil"/>
              <w:bottom w:val="single" w:sz="4" w:space="0" w:color="auto"/>
              <w:right w:val="single" w:sz="4" w:space="0" w:color="auto"/>
            </w:tcBorders>
            <w:shd w:val="clear" w:color="auto" w:fill="auto"/>
            <w:noWrap/>
            <w:vAlign w:val="center"/>
            <w:hideMark/>
          </w:tcPr>
          <w:p w14:paraId="24A5E609"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0-0.47</w:t>
            </w:r>
          </w:p>
        </w:tc>
        <w:tc>
          <w:tcPr>
            <w:tcW w:w="1180" w:type="dxa"/>
            <w:tcBorders>
              <w:top w:val="nil"/>
              <w:left w:val="nil"/>
              <w:bottom w:val="single" w:sz="4" w:space="0" w:color="auto"/>
              <w:right w:val="single" w:sz="4" w:space="0" w:color="auto"/>
            </w:tcBorders>
            <w:shd w:val="clear" w:color="auto" w:fill="auto"/>
            <w:noWrap/>
            <w:vAlign w:val="center"/>
            <w:hideMark/>
          </w:tcPr>
          <w:p w14:paraId="0B769D12"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0.48-0.81</w:t>
            </w:r>
          </w:p>
        </w:tc>
        <w:tc>
          <w:tcPr>
            <w:tcW w:w="1620" w:type="dxa"/>
            <w:tcBorders>
              <w:top w:val="nil"/>
              <w:left w:val="nil"/>
              <w:bottom w:val="single" w:sz="4" w:space="0" w:color="auto"/>
              <w:right w:val="single" w:sz="4" w:space="0" w:color="auto"/>
            </w:tcBorders>
            <w:shd w:val="clear" w:color="auto" w:fill="auto"/>
            <w:noWrap/>
            <w:vAlign w:val="center"/>
            <w:hideMark/>
          </w:tcPr>
          <w:p w14:paraId="60747F0C"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0.82-1</w:t>
            </w:r>
          </w:p>
        </w:tc>
      </w:tr>
      <w:tr w:rsidR="00CE75CA" w:rsidRPr="00CE75CA" w14:paraId="751E10E4" w14:textId="77777777" w:rsidTr="00CE75CA">
        <w:trPr>
          <w:trHeight w:val="315"/>
        </w:trPr>
        <w:tc>
          <w:tcPr>
            <w:tcW w:w="3640" w:type="dxa"/>
            <w:tcBorders>
              <w:top w:val="nil"/>
              <w:left w:val="single" w:sz="4" w:space="0" w:color="auto"/>
              <w:bottom w:val="single" w:sz="4" w:space="0" w:color="auto"/>
              <w:right w:val="single" w:sz="4" w:space="0" w:color="auto"/>
            </w:tcBorders>
            <w:shd w:val="clear" w:color="auto" w:fill="auto"/>
            <w:noWrap/>
            <w:vAlign w:val="center"/>
            <w:hideMark/>
          </w:tcPr>
          <w:p w14:paraId="1E0E2F9E" w14:textId="77777777" w:rsidR="00CE75CA" w:rsidRPr="00CE75CA" w:rsidRDefault="00CE75CA" w:rsidP="00CE75CA">
            <w:pPr>
              <w:spacing w:after="0" w:line="240" w:lineRule="auto"/>
              <w:jc w:val="center"/>
              <w:rPr>
                <w:rFonts w:ascii="Times New Roman" w:eastAsia="Times New Roman" w:hAnsi="Times New Roman" w:cs="Times New Roman"/>
                <w:b/>
                <w:bCs/>
                <w:color w:val="000000"/>
                <w:sz w:val="24"/>
                <w:szCs w:val="24"/>
                <w:lang w:eastAsia="ru-RU"/>
              </w:rPr>
            </w:pPr>
            <w:r w:rsidRPr="00CE75CA">
              <w:rPr>
                <w:rFonts w:ascii="Times New Roman" w:eastAsia="Times New Roman" w:hAnsi="Times New Roman" w:cs="Times New Roman"/>
                <w:b/>
                <w:bCs/>
                <w:color w:val="000000"/>
                <w:sz w:val="24"/>
                <w:szCs w:val="24"/>
                <w:lang w:eastAsia="ru-RU"/>
              </w:rPr>
              <w:t>гидробиологические</w:t>
            </w:r>
          </w:p>
        </w:tc>
        <w:tc>
          <w:tcPr>
            <w:tcW w:w="960" w:type="dxa"/>
            <w:tcBorders>
              <w:top w:val="nil"/>
              <w:left w:val="nil"/>
              <w:bottom w:val="single" w:sz="4" w:space="0" w:color="auto"/>
              <w:right w:val="single" w:sz="4" w:space="0" w:color="auto"/>
            </w:tcBorders>
            <w:shd w:val="clear" w:color="auto" w:fill="auto"/>
            <w:noWrap/>
            <w:vAlign w:val="center"/>
            <w:hideMark/>
          </w:tcPr>
          <w:p w14:paraId="21459226"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0-0.46</w:t>
            </w:r>
          </w:p>
        </w:tc>
        <w:tc>
          <w:tcPr>
            <w:tcW w:w="1180" w:type="dxa"/>
            <w:tcBorders>
              <w:top w:val="nil"/>
              <w:left w:val="nil"/>
              <w:bottom w:val="single" w:sz="4" w:space="0" w:color="auto"/>
              <w:right w:val="single" w:sz="4" w:space="0" w:color="auto"/>
            </w:tcBorders>
            <w:shd w:val="clear" w:color="auto" w:fill="auto"/>
            <w:noWrap/>
            <w:vAlign w:val="center"/>
            <w:hideMark/>
          </w:tcPr>
          <w:p w14:paraId="050475CE"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0.47-0.81</w:t>
            </w:r>
          </w:p>
        </w:tc>
        <w:tc>
          <w:tcPr>
            <w:tcW w:w="1620" w:type="dxa"/>
            <w:tcBorders>
              <w:top w:val="nil"/>
              <w:left w:val="nil"/>
              <w:bottom w:val="single" w:sz="4" w:space="0" w:color="auto"/>
              <w:right w:val="single" w:sz="4" w:space="0" w:color="auto"/>
            </w:tcBorders>
            <w:shd w:val="clear" w:color="auto" w:fill="auto"/>
            <w:noWrap/>
            <w:vAlign w:val="center"/>
            <w:hideMark/>
          </w:tcPr>
          <w:p w14:paraId="17280394" w14:textId="77777777" w:rsidR="00CE75CA" w:rsidRPr="00CE75CA" w:rsidRDefault="00CE75CA" w:rsidP="00CE75CA">
            <w:pPr>
              <w:spacing w:after="0" w:line="240" w:lineRule="auto"/>
              <w:jc w:val="center"/>
              <w:rPr>
                <w:rFonts w:ascii="Times New Roman" w:eastAsia="Times New Roman" w:hAnsi="Times New Roman" w:cs="Times New Roman"/>
                <w:color w:val="000000"/>
                <w:sz w:val="24"/>
                <w:szCs w:val="24"/>
                <w:lang w:eastAsia="ru-RU"/>
              </w:rPr>
            </w:pPr>
            <w:r w:rsidRPr="00CE75CA">
              <w:rPr>
                <w:rFonts w:ascii="Times New Roman" w:eastAsia="Times New Roman" w:hAnsi="Times New Roman" w:cs="Times New Roman"/>
                <w:color w:val="000000"/>
                <w:sz w:val="24"/>
                <w:szCs w:val="24"/>
                <w:lang w:eastAsia="ru-RU"/>
              </w:rPr>
              <w:t>0.82-1</w:t>
            </w:r>
          </w:p>
        </w:tc>
      </w:tr>
    </w:tbl>
    <w:p w14:paraId="1D7AE9A6" w14:textId="77777777" w:rsidR="00473E53" w:rsidRDefault="00473E53" w:rsidP="00473E53">
      <w:pPr>
        <w:spacing w:line="360" w:lineRule="auto"/>
        <w:rPr>
          <w:rFonts w:ascii="Times New Roman" w:hAnsi="Times New Roman" w:cs="Times New Roman"/>
          <w:sz w:val="24"/>
        </w:rPr>
      </w:pPr>
    </w:p>
    <w:p w14:paraId="0F6251A9" w14:textId="77777777" w:rsidR="00473E53" w:rsidRPr="0083251A" w:rsidRDefault="00473E53" w:rsidP="00B11599">
      <w:pPr>
        <w:pStyle w:val="2"/>
        <w:numPr>
          <w:ilvl w:val="1"/>
          <w:numId w:val="7"/>
        </w:numPr>
        <w:jc w:val="center"/>
        <w:rPr>
          <w:rFonts w:ascii="Times New Roman" w:hAnsi="Times New Roman" w:cs="Times New Roman"/>
          <w:b/>
          <w:color w:val="000000" w:themeColor="text1"/>
          <w:sz w:val="24"/>
        </w:rPr>
      </w:pPr>
      <w:bookmarkStart w:id="226" w:name="_Toc102382251"/>
      <w:bookmarkStart w:id="227" w:name="_Toc103969805"/>
      <w:r w:rsidRPr="0083251A">
        <w:rPr>
          <w:rFonts w:ascii="Times New Roman" w:hAnsi="Times New Roman" w:cs="Times New Roman"/>
          <w:b/>
          <w:color w:val="000000" w:themeColor="text1"/>
          <w:sz w:val="24"/>
        </w:rPr>
        <w:t>Оценка устойчивости</w:t>
      </w:r>
      <w:bookmarkEnd w:id="226"/>
      <w:bookmarkEnd w:id="227"/>
    </w:p>
    <w:p w14:paraId="239E6352" w14:textId="67C741DC" w:rsidR="00A61370" w:rsidRDefault="00473E53" w:rsidP="00A8229F">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На втором этапе свёртки были рассчитаны интегральные показатели устойчивости водоёмов на основе значений сводных показателей гидрологического, гидрохимического и гидробиологического </w:t>
      </w:r>
      <w:r w:rsidR="004B371E">
        <w:rPr>
          <w:rFonts w:ascii="Times New Roman" w:hAnsi="Times New Roman" w:cs="Times New Roman"/>
          <w:sz w:val="24"/>
        </w:rPr>
        <w:t>состояния</w:t>
      </w:r>
      <w:r>
        <w:rPr>
          <w:rFonts w:ascii="Times New Roman" w:hAnsi="Times New Roman" w:cs="Times New Roman"/>
          <w:sz w:val="24"/>
        </w:rPr>
        <w:t>.</w:t>
      </w:r>
      <w:r w:rsidR="00A61370">
        <w:rPr>
          <w:rFonts w:ascii="Times New Roman" w:hAnsi="Times New Roman" w:cs="Times New Roman"/>
          <w:sz w:val="24"/>
        </w:rPr>
        <w:t xml:space="preserve"> Соотношени</w:t>
      </w:r>
      <w:r w:rsidR="009E6CDA">
        <w:rPr>
          <w:rFonts w:ascii="Times New Roman" w:hAnsi="Times New Roman" w:cs="Times New Roman"/>
          <w:sz w:val="24"/>
        </w:rPr>
        <w:t>е</w:t>
      </w:r>
      <w:r w:rsidR="00A61370">
        <w:rPr>
          <w:rFonts w:ascii="Times New Roman" w:hAnsi="Times New Roman" w:cs="Times New Roman"/>
          <w:sz w:val="24"/>
        </w:rPr>
        <w:t xml:space="preserve"> классов состояния и устойчивости пр</w:t>
      </w:r>
      <w:r w:rsidR="002B331A">
        <w:rPr>
          <w:rFonts w:ascii="Times New Roman" w:hAnsi="Times New Roman" w:cs="Times New Roman"/>
          <w:sz w:val="24"/>
        </w:rPr>
        <w:t>иведен</w:t>
      </w:r>
      <w:r w:rsidR="00A61370">
        <w:rPr>
          <w:rFonts w:ascii="Times New Roman" w:hAnsi="Times New Roman" w:cs="Times New Roman"/>
          <w:sz w:val="24"/>
        </w:rPr>
        <w:t>ы в таблице 1</w:t>
      </w:r>
      <w:r w:rsidR="009140B4">
        <w:rPr>
          <w:rFonts w:ascii="Times New Roman" w:hAnsi="Times New Roman" w:cs="Times New Roman"/>
          <w:sz w:val="24"/>
        </w:rPr>
        <w:t>2</w:t>
      </w:r>
      <w:r w:rsidR="00A61370">
        <w:rPr>
          <w:rFonts w:ascii="Times New Roman" w:hAnsi="Times New Roman" w:cs="Times New Roman"/>
          <w:sz w:val="24"/>
        </w:rPr>
        <w:t>.</w:t>
      </w:r>
      <w:r>
        <w:rPr>
          <w:rFonts w:ascii="Times New Roman" w:hAnsi="Times New Roman" w:cs="Times New Roman"/>
          <w:sz w:val="24"/>
        </w:rPr>
        <w:t xml:space="preserve"> Под устойчивостью понимается способность водоема сохранять свои свойства </w:t>
      </w:r>
      <w:r w:rsidRPr="008008B1">
        <w:rPr>
          <w:rFonts w:ascii="Times New Roman" w:hAnsi="Times New Roman" w:cs="Times New Roman"/>
          <w:sz w:val="24"/>
        </w:rPr>
        <w:t>в условиях действующих на него внешних и внутренних нагрузок</w:t>
      </w:r>
      <w:r w:rsidRPr="00EE580B">
        <w:rPr>
          <w:rFonts w:ascii="Times New Roman" w:hAnsi="Times New Roman" w:cs="Times New Roman"/>
          <w:sz w:val="24"/>
        </w:rPr>
        <w:t>,</w:t>
      </w:r>
      <w:r>
        <w:rPr>
          <w:rFonts w:ascii="Times New Roman" w:hAnsi="Times New Roman" w:cs="Times New Roman"/>
          <w:sz w:val="24"/>
        </w:rPr>
        <w:t xml:space="preserve"> не выходя за границы класса. Наибольшая способность к устойчивости соответствует </w:t>
      </w:r>
      <w:r>
        <w:rPr>
          <w:rFonts w:ascii="Times New Roman" w:hAnsi="Times New Roman" w:cs="Times New Roman"/>
          <w:sz w:val="24"/>
          <w:lang w:val="en-US"/>
        </w:rPr>
        <w:t>III</w:t>
      </w:r>
      <w:r>
        <w:rPr>
          <w:rFonts w:ascii="Times New Roman" w:hAnsi="Times New Roman" w:cs="Times New Roman"/>
          <w:sz w:val="24"/>
        </w:rPr>
        <w:t xml:space="preserve"> классу</w:t>
      </w:r>
      <w:r w:rsidRPr="00016B7F">
        <w:rPr>
          <w:rFonts w:ascii="Times New Roman" w:hAnsi="Times New Roman" w:cs="Times New Roman"/>
          <w:sz w:val="24"/>
        </w:rPr>
        <w:t>,</w:t>
      </w:r>
      <w:r>
        <w:rPr>
          <w:rFonts w:ascii="Times New Roman" w:hAnsi="Times New Roman" w:cs="Times New Roman"/>
          <w:sz w:val="24"/>
        </w:rPr>
        <w:t xml:space="preserve"> наименьшая – </w:t>
      </w:r>
      <w:r>
        <w:rPr>
          <w:rFonts w:ascii="Times New Roman" w:hAnsi="Times New Roman" w:cs="Times New Roman"/>
          <w:sz w:val="24"/>
          <w:lang w:val="en-US"/>
        </w:rPr>
        <w:t>I</w:t>
      </w:r>
      <w:r>
        <w:rPr>
          <w:rFonts w:ascii="Times New Roman" w:hAnsi="Times New Roman" w:cs="Times New Roman"/>
          <w:sz w:val="24"/>
        </w:rPr>
        <w:t>. Наиболее устойчивыми к изменениям температуры являются глубокие крупные озёра (Фёдорова, 2003). Поэтому третьему классу устойчивости (наиболее устойчивые) соответствует третий класс гидрологического состояния, первому классу устойчивости (наиболее уязвимые) соответствует первый класс гидрологического состояния. Высокоминерализованные щелочные озёра более устойчивы к изменениям гидрохимических параметров</w:t>
      </w:r>
      <w:r w:rsidRPr="000976BC">
        <w:rPr>
          <w:rFonts w:ascii="Times New Roman" w:hAnsi="Times New Roman" w:cs="Times New Roman"/>
          <w:sz w:val="24"/>
        </w:rPr>
        <w:t>,</w:t>
      </w:r>
      <w:r>
        <w:rPr>
          <w:rFonts w:ascii="Times New Roman" w:hAnsi="Times New Roman" w:cs="Times New Roman"/>
          <w:sz w:val="24"/>
        </w:rPr>
        <w:t xml:space="preserve"> чем маломинерализованные. Поэтому третьему классу устойчивости (наиболее устойчивые) соответствует первый класс гидрохимического состояния, а первому классу устойчивости (наиболее уязвимые) – третий класс гидрохимического состояния. Наиболее уязвимыми к изменениям свойств </w:t>
      </w:r>
      <w:proofErr w:type="spellStart"/>
      <w:r>
        <w:rPr>
          <w:rFonts w:ascii="Times New Roman" w:hAnsi="Times New Roman" w:cs="Times New Roman"/>
          <w:sz w:val="24"/>
        </w:rPr>
        <w:t>биоты</w:t>
      </w:r>
      <w:proofErr w:type="spellEnd"/>
      <w:r>
        <w:rPr>
          <w:rFonts w:ascii="Times New Roman" w:hAnsi="Times New Roman" w:cs="Times New Roman"/>
          <w:sz w:val="24"/>
        </w:rPr>
        <w:t xml:space="preserve"> являются водные объекты с низким содержанием биогенных элементов и слабо протекающими биотическими процессами (Фёдорова, 2003). Поэтому первому классу устойчивости (наиболее уязвимые) соответствует третий класс гидробиологического состояния, а третьему классу устойчивости (наиболее устойчивые) – первый класс гидробиологического состояния. </w:t>
      </w:r>
    </w:p>
    <w:p w14:paraId="623694C0" w14:textId="77777777" w:rsidR="00A8229F" w:rsidRDefault="00A8229F" w:rsidP="00A8229F">
      <w:pPr>
        <w:spacing w:line="360" w:lineRule="auto"/>
        <w:ind w:firstLine="851"/>
        <w:jc w:val="both"/>
        <w:rPr>
          <w:rFonts w:ascii="Times New Roman" w:hAnsi="Times New Roman" w:cs="Times New Roman"/>
          <w:sz w:val="24"/>
        </w:rPr>
      </w:pPr>
    </w:p>
    <w:p w14:paraId="53449AD3" w14:textId="77777777" w:rsidR="00473E53" w:rsidRDefault="00473E53" w:rsidP="00427CC5">
      <w:pPr>
        <w:spacing w:line="240" w:lineRule="auto"/>
        <w:jc w:val="both"/>
        <w:rPr>
          <w:rFonts w:ascii="Times New Roman" w:hAnsi="Times New Roman" w:cs="Times New Roman"/>
          <w:sz w:val="24"/>
        </w:rPr>
      </w:pPr>
      <w:r>
        <w:rPr>
          <w:rFonts w:ascii="Times New Roman" w:hAnsi="Times New Roman" w:cs="Times New Roman"/>
          <w:sz w:val="24"/>
        </w:rPr>
        <w:lastRenderedPageBreak/>
        <w:t>Таблица 12. Соотношение классов устойчивости и классов состояния</w:t>
      </w:r>
    </w:p>
    <w:tbl>
      <w:tblPr>
        <w:tblW w:w="9498" w:type="dxa"/>
        <w:tblInd w:w="-5" w:type="dxa"/>
        <w:tblLook w:val="04A0" w:firstRow="1" w:lastRow="0" w:firstColumn="1" w:lastColumn="0" w:noHBand="0" w:noVBand="1"/>
      </w:tblPr>
      <w:tblGrid>
        <w:gridCol w:w="2694"/>
        <w:gridCol w:w="941"/>
        <w:gridCol w:w="1313"/>
        <w:gridCol w:w="1431"/>
        <w:gridCol w:w="1559"/>
        <w:gridCol w:w="1560"/>
      </w:tblGrid>
      <w:tr w:rsidR="00965899" w:rsidRPr="00EB1C7F" w14:paraId="5C1BB7BC" w14:textId="77777777" w:rsidTr="00807409">
        <w:trPr>
          <w:trHeight w:val="43"/>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4D1547"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Параметры</w:t>
            </w:r>
          </w:p>
        </w:tc>
        <w:tc>
          <w:tcPr>
            <w:tcW w:w="2254" w:type="dxa"/>
            <w:gridSpan w:val="2"/>
            <w:tcBorders>
              <w:top w:val="single" w:sz="4" w:space="0" w:color="auto"/>
              <w:left w:val="nil"/>
              <w:bottom w:val="single" w:sz="4" w:space="0" w:color="auto"/>
              <w:right w:val="single" w:sz="4" w:space="0" w:color="auto"/>
            </w:tcBorders>
            <w:shd w:val="clear" w:color="auto" w:fill="auto"/>
            <w:vAlign w:val="center"/>
            <w:hideMark/>
          </w:tcPr>
          <w:p w14:paraId="6B35FF62"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амплитуда</w:t>
            </w:r>
          </w:p>
        </w:tc>
        <w:tc>
          <w:tcPr>
            <w:tcW w:w="4550" w:type="dxa"/>
            <w:gridSpan w:val="3"/>
            <w:tcBorders>
              <w:top w:val="single" w:sz="4" w:space="0" w:color="auto"/>
              <w:left w:val="nil"/>
              <w:bottom w:val="single" w:sz="4" w:space="0" w:color="auto"/>
              <w:right w:val="single" w:sz="4" w:space="0" w:color="auto"/>
            </w:tcBorders>
            <w:shd w:val="clear" w:color="auto" w:fill="auto"/>
            <w:vAlign w:val="center"/>
            <w:hideMark/>
          </w:tcPr>
          <w:p w14:paraId="11935475" w14:textId="77777777" w:rsidR="00EB1C7F" w:rsidRPr="00EB1C7F" w:rsidRDefault="00EB1C7F" w:rsidP="00965899">
            <w:pPr>
              <w:spacing w:after="0" w:line="240" w:lineRule="auto"/>
              <w:ind w:left="97" w:hanging="97"/>
              <w:jc w:val="center"/>
              <w:rPr>
                <w:rFonts w:ascii="Times New Roman" w:eastAsia="Times New Roman" w:hAnsi="Times New Roman" w:cs="Times New Roman"/>
                <w:b/>
                <w:bCs/>
                <w:color w:val="FF0000"/>
                <w:sz w:val="20"/>
                <w:szCs w:val="20"/>
                <w:lang w:eastAsia="ru-RU"/>
              </w:rPr>
            </w:pPr>
            <w:r w:rsidRPr="00EB1C7F">
              <w:rPr>
                <w:rFonts w:ascii="Times New Roman" w:eastAsia="Times New Roman" w:hAnsi="Times New Roman" w:cs="Times New Roman"/>
                <w:b/>
                <w:bCs/>
                <w:color w:val="FF0000"/>
                <w:sz w:val="20"/>
                <w:szCs w:val="20"/>
                <w:lang w:eastAsia="ru-RU"/>
              </w:rPr>
              <w:t>Классы устойчивости</w:t>
            </w:r>
          </w:p>
        </w:tc>
      </w:tr>
      <w:tr w:rsidR="00EB1C7F" w:rsidRPr="00EB1C7F" w14:paraId="68391474" w14:textId="77777777" w:rsidTr="00807409">
        <w:trPr>
          <w:trHeight w:val="43"/>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2E64A015" w14:textId="77777777" w:rsidR="00EB1C7F" w:rsidRPr="00EB1C7F" w:rsidRDefault="00EB1C7F" w:rsidP="00EB1C7F">
            <w:pPr>
              <w:spacing w:after="0" w:line="240" w:lineRule="auto"/>
              <w:rPr>
                <w:rFonts w:ascii="Times New Roman" w:eastAsia="Times New Roman" w:hAnsi="Times New Roman" w:cs="Times New Roman"/>
                <w:b/>
                <w:bCs/>
                <w:color w:val="000000"/>
                <w:sz w:val="20"/>
                <w:szCs w:val="20"/>
                <w:lang w:eastAsia="ru-RU"/>
              </w:rPr>
            </w:pPr>
          </w:p>
        </w:tc>
        <w:tc>
          <w:tcPr>
            <w:tcW w:w="941" w:type="dxa"/>
            <w:tcBorders>
              <w:top w:val="nil"/>
              <w:left w:val="nil"/>
              <w:bottom w:val="single" w:sz="4" w:space="0" w:color="auto"/>
              <w:right w:val="single" w:sz="4" w:space="0" w:color="auto"/>
            </w:tcBorders>
            <w:shd w:val="clear" w:color="auto" w:fill="auto"/>
            <w:vAlign w:val="center"/>
            <w:hideMark/>
          </w:tcPr>
          <w:p w14:paraId="655E17F9"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1C7F">
              <w:rPr>
                <w:rFonts w:ascii="Times New Roman" w:eastAsia="Times New Roman" w:hAnsi="Times New Roman" w:cs="Times New Roman"/>
                <w:b/>
                <w:bCs/>
                <w:color w:val="000000"/>
                <w:sz w:val="20"/>
                <w:szCs w:val="20"/>
                <w:lang w:eastAsia="ru-RU"/>
              </w:rPr>
              <w:t>max</w:t>
            </w:r>
            <w:proofErr w:type="spellEnd"/>
          </w:p>
        </w:tc>
        <w:tc>
          <w:tcPr>
            <w:tcW w:w="1313" w:type="dxa"/>
            <w:tcBorders>
              <w:top w:val="nil"/>
              <w:left w:val="nil"/>
              <w:bottom w:val="single" w:sz="4" w:space="0" w:color="auto"/>
              <w:right w:val="single" w:sz="4" w:space="0" w:color="auto"/>
            </w:tcBorders>
            <w:shd w:val="clear" w:color="auto" w:fill="auto"/>
            <w:vAlign w:val="center"/>
            <w:hideMark/>
          </w:tcPr>
          <w:p w14:paraId="65CA9D32"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1C7F">
              <w:rPr>
                <w:rFonts w:ascii="Times New Roman" w:eastAsia="Times New Roman" w:hAnsi="Times New Roman" w:cs="Times New Roman"/>
                <w:b/>
                <w:bCs/>
                <w:color w:val="000000"/>
                <w:sz w:val="20"/>
                <w:szCs w:val="20"/>
                <w:lang w:eastAsia="ru-RU"/>
              </w:rPr>
              <w:t>min</w:t>
            </w:r>
            <w:proofErr w:type="spellEnd"/>
          </w:p>
        </w:tc>
        <w:tc>
          <w:tcPr>
            <w:tcW w:w="1431" w:type="dxa"/>
            <w:tcBorders>
              <w:top w:val="nil"/>
              <w:left w:val="nil"/>
              <w:bottom w:val="single" w:sz="4" w:space="0" w:color="auto"/>
              <w:right w:val="single" w:sz="4" w:space="0" w:color="auto"/>
            </w:tcBorders>
            <w:shd w:val="clear" w:color="auto" w:fill="auto"/>
            <w:vAlign w:val="center"/>
            <w:hideMark/>
          </w:tcPr>
          <w:p w14:paraId="28FD7D07" w14:textId="77777777" w:rsidR="00EB1C7F" w:rsidRPr="00EB1C7F" w:rsidRDefault="00EB1C7F" w:rsidP="00EB1C7F">
            <w:pPr>
              <w:spacing w:after="0" w:line="240" w:lineRule="auto"/>
              <w:jc w:val="center"/>
              <w:rPr>
                <w:rFonts w:ascii="Times New Roman" w:eastAsia="Times New Roman" w:hAnsi="Times New Roman" w:cs="Times New Roman"/>
                <w:b/>
                <w:bCs/>
                <w:color w:val="FF0000"/>
                <w:sz w:val="20"/>
                <w:szCs w:val="20"/>
                <w:lang w:eastAsia="ru-RU"/>
              </w:rPr>
            </w:pPr>
            <w:r w:rsidRPr="00EB1C7F">
              <w:rPr>
                <w:rFonts w:ascii="Times New Roman" w:eastAsia="Times New Roman" w:hAnsi="Times New Roman" w:cs="Times New Roman"/>
                <w:b/>
                <w:bCs/>
                <w:color w:val="FF0000"/>
                <w:sz w:val="20"/>
                <w:szCs w:val="20"/>
                <w:lang w:eastAsia="ru-RU"/>
              </w:rPr>
              <w:t>I</w:t>
            </w:r>
          </w:p>
        </w:tc>
        <w:tc>
          <w:tcPr>
            <w:tcW w:w="1559" w:type="dxa"/>
            <w:tcBorders>
              <w:top w:val="nil"/>
              <w:left w:val="nil"/>
              <w:bottom w:val="single" w:sz="4" w:space="0" w:color="auto"/>
              <w:right w:val="single" w:sz="4" w:space="0" w:color="auto"/>
            </w:tcBorders>
            <w:shd w:val="clear" w:color="auto" w:fill="auto"/>
            <w:vAlign w:val="center"/>
            <w:hideMark/>
          </w:tcPr>
          <w:p w14:paraId="1FB244AB" w14:textId="77777777" w:rsidR="00EB1C7F" w:rsidRPr="00EB1C7F" w:rsidRDefault="00EB1C7F" w:rsidP="00EB1C7F">
            <w:pPr>
              <w:spacing w:after="0" w:line="240" w:lineRule="auto"/>
              <w:jc w:val="center"/>
              <w:rPr>
                <w:rFonts w:ascii="Times New Roman" w:eastAsia="Times New Roman" w:hAnsi="Times New Roman" w:cs="Times New Roman"/>
                <w:b/>
                <w:bCs/>
                <w:color w:val="FF0000"/>
                <w:sz w:val="20"/>
                <w:szCs w:val="20"/>
                <w:lang w:eastAsia="ru-RU"/>
              </w:rPr>
            </w:pPr>
            <w:r w:rsidRPr="00EB1C7F">
              <w:rPr>
                <w:rFonts w:ascii="Times New Roman" w:eastAsia="Times New Roman" w:hAnsi="Times New Roman" w:cs="Times New Roman"/>
                <w:b/>
                <w:bCs/>
                <w:color w:val="FF0000"/>
                <w:sz w:val="20"/>
                <w:szCs w:val="20"/>
                <w:lang w:eastAsia="ru-RU"/>
              </w:rPr>
              <w:t>II</w:t>
            </w:r>
          </w:p>
        </w:tc>
        <w:tc>
          <w:tcPr>
            <w:tcW w:w="1560" w:type="dxa"/>
            <w:tcBorders>
              <w:top w:val="nil"/>
              <w:left w:val="nil"/>
              <w:bottom w:val="single" w:sz="4" w:space="0" w:color="auto"/>
              <w:right w:val="single" w:sz="4" w:space="0" w:color="auto"/>
            </w:tcBorders>
            <w:shd w:val="clear" w:color="auto" w:fill="auto"/>
            <w:vAlign w:val="center"/>
            <w:hideMark/>
          </w:tcPr>
          <w:p w14:paraId="150126C5" w14:textId="77777777" w:rsidR="00EB1C7F" w:rsidRPr="00EB1C7F" w:rsidRDefault="00EB1C7F" w:rsidP="00EB1C7F">
            <w:pPr>
              <w:spacing w:after="0" w:line="240" w:lineRule="auto"/>
              <w:jc w:val="center"/>
              <w:rPr>
                <w:rFonts w:ascii="Times New Roman" w:eastAsia="Times New Roman" w:hAnsi="Times New Roman" w:cs="Times New Roman"/>
                <w:b/>
                <w:bCs/>
                <w:color w:val="FF0000"/>
                <w:sz w:val="20"/>
                <w:szCs w:val="20"/>
                <w:lang w:eastAsia="ru-RU"/>
              </w:rPr>
            </w:pPr>
            <w:r w:rsidRPr="00EB1C7F">
              <w:rPr>
                <w:rFonts w:ascii="Times New Roman" w:eastAsia="Times New Roman" w:hAnsi="Times New Roman" w:cs="Times New Roman"/>
                <w:b/>
                <w:bCs/>
                <w:color w:val="FF0000"/>
                <w:sz w:val="20"/>
                <w:szCs w:val="20"/>
                <w:lang w:eastAsia="ru-RU"/>
              </w:rPr>
              <w:t>III</w:t>
            </w:r>
          </w:p>
        </w:tc>
      </w:tr>
      <w:tr w:rsidR="00EB1C7F" w:rsidRPr="00EB1C7F" w14:paraId="6F4E5670" w14:textId="77777777" w:rsidTr="00807409">
        <w:trPr>
          <w:trHeight w:val="89"/>
        </w:trPr>
        <w:tc>
          <w:tcPr>
            <w:tcW w:w="49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0D28B84"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4455C0">
              <w:rPr>
                <w:rFonts w:ascii="Times New Roman" w:eastAsia="Times New Roman" w:hAnsi="Times New Roman" w:cs="Times New Roman"/>
                <w:color w:val="000000"/>
                <w:szCs w:val="20"/>
                <w:lang w:eastAsia="ru-RU"/>
              </w:rPr>
              <w:t>Классы гидрологического состояния водоемов</w:t>
            </w:r>
          </w:p>
        </w:tc>
        <w:tc>
          <w:tcPr>
            <w:tcW w:w="1431" w:type="dxa"/>
            <w:tcBorders>
              <w:top w:val="nil"/>
              <w:left w:val="nil"/>
              <w:bottom w:val="single" w:sz="4" w:space="0" w:color="auto"/>
              <w:right w:val="single" w:sz="4" w:space="0" w:color="auto"/>
            </w:tcBorders>
            <w:shd w:val="clear" w:color="auto" w:fill="auto"/>
            <w:vAlign w:val="center"/>
            <w:hideMark/>
          </w:tcPr>
          <w:p w14:paraId="583F3DF0"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w:t>
            </w:r>
          </w:p>
        </w:tc>
        <w:tc>
          <w:tcPr>
            <w:tcW w:w="1559" w:type="dxa"/>
            <w:tcBorders>
              <w:top w:val="nil"/>
              <w:left w:val="nil"/>
              <w:bottom w:val="single" w:sz="4" w:space="0" w:color="auto"/>
              <w:right w:val="single" w:sz="4" w:space="0" w:color="auto"/>
            </w:tcBorders>
            <w:shd w:val="clear" w:color="auto" w:fill="auto"/>
            <w:vAlign w:val="center"/>
            <w:hideMark/>
          </w:tcPr>
          <w:p w14:paraId="0D380B1D"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II</w:t>
            </w:r>
          </w:p>
        </w:tc>
        <w:tc>
          <w:tcPr>
            <w:tcW w:w="1560" w:type="dxa"/>
            <w:tcBorders>
              <w:top w:val="nil"/>
              <w:left w:val="nil"/>
              <w:bottom w:val="single" w:sz="4" w:space="0" w:color="auto"/>
              <w:right w:val="single" w:sz="4" w:space="0" w:color="auto"/>
            </w:tcBorders>
            <w:shd w:val="clear" w:color="auto" w:fill="auto"/>
            <w:vAlign w:val="center"/>
            <w:hideMark/>
          </w:tcPr>
          <w:p w14:paraId="3A0F12BB"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III</w:t>
            </w:r>
          </w:p>
        </w:tc>
      </w:tr>
      <w:tr w:rsidR="00EB1C7F" w:rsidRPr="00EB1C7F" w14:paraId="2136AE7D" w14:textId="77777777" w:rsidTr="00807409">
        <w:trPr>
          <w:trHeight w:val="262"/>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B5703F8"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Температура воды, °C</w:t>
            </w:r>
          </w:p>
        </w:tc>
        <w:tc>
          <w:tcPr>
            <w:tcW w:w="941" w:type="dxa"/>
            <w:tcBorders>
              <w:top w:val="nil"/>
              <w:left w:val="nil"/>
              <w:bottom w:val="single" w:sz="4" w:space="0" w:color="auto"/>
              <w:right w:val="single" w:sz="4" w:space="0" w:color="auto"/>
            </w:tcBorders>
            <w:shd w:val="clear" w:color="auto" w:fill="auto"/>
            <w:vAlign w:val="center"/>
            <w:hideMark/>
          </w:tcPr>
          <w:p w14:paraId="44400F8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18.2</w:t>
            </w:r>
          </w:p>
        </w:tc>
        <w:tc>
          <w:tcPr>
            <w:tcW w:w="1313" w:type="dxa"/>
            <w:tcBorders>
              <w:top w:val="nil"/>
              <w:left w:val="nil"/>
              <w:bottom w:val="single" w:sz="4" w:space="0" w:color="auto"/>
              <w:right w:val="single" w:sz="4" w:space="0" w:color="auto"/>
            </w:tcBorders>
            <w:shd w:val="clear" w:color="auto" w:fill="auto"/>
            <w:vAlign w:val="center"/>
            <w:hideMark/>
          </w:tcPr>
          <w:p w14:paraId="68A12827"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0.1</w:t>
            </w:r>
          </w:p>
        </w:tc>
        <w:tc>
          <w:tcPr>
            <w:tcW w:w="1431" w:type="dxa"/>
            <w:tcBorders>
              <w:top w:val="nil"/>
              <w:left w:val="nil"/>
              <w:bottom w:val="single" w:sz="4" w:space="0" w:color="auto"/>
              <w:right w:val="single" w:sz="4" w:space="0" w:color="auto"/>
            </w:tcBorders>
            <w:shd w:val="clear" w:color="auto" w:fill="auto"/>
            <w:vAlign w:val="center"/>
            <w:hideMark/>
          </w:tcPr>
          <w:p w14:paraId="098E4626"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18.2÷13</w:t>
            </w:r>
          </w:p>
        </w:tc>
        <w:tc>
          <w:tcPr>
            <w:tcW w:w="1559" w:type="dxa"/>
            <w:tcBorders>
              <w:top w:val="nil"/>
              <w:left w:val="nil"/>
              <w:bottom w:val="single" w:sz="4" w:space="0" w:color="auto"/>
              <w:right w:val="single" w:sz="4" w:space="0" w:color="auto"/>
            </w:tcBorders>
            <w:shd w:val="clear" w:color="auto" w:fill="auto"/>
            <w:vAlign w:val="center"/>
            <w:hideMark/>
          </w:tcPr>
          <w:p w14:paraId="3225DB73"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12÷5</w:t>
            </w:r>
          </w:p>
        </w:tc>
        <w:tc>
          <w:tcPr>
            <w:tcW w:w="1560" w:type="dxa"/>
            <w:tcBorders>
              <w:top w:val="nil"/>
              <w:left w:val="nil"/>
              <w:bottom w:val="single" w:sz="4" w:space="0" w:color="auto"/>
              <w:right w:val="single" w:sz="4" w:space="0" w:color="auto"/>
            </w:tcBorders>
            <w:shd w:val="clear" w:color="auto" w:fill="auto"/>
            <w:vAlign w:val="center"/>
            <w:hideMark/>
          </w:tcPr>
          <w:p w14:paraId="716094B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4÷0.1</w:t>
            </w:r>
          </w:p>
        </w:tc>
      </w:tr>
      <w:tr w:rsidR="00EB1C7F" w:rsidRPr="00EB1C7F" w14:paraId="6CE0CEF5" w14:textId="77777777" w:rsidTr="00807409">
        <w:trPr>
          <w:trHeight w:val="251"/>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9D0C242"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Глубина, м</w:t>
            </w:r>
          </w:p>
        </w:tc>
        <w:tc>
          <w:tcPr>
            <w:tcW w:w="941" w:type="dxa"/>
            <w:tcBorders>
              <w:top w:val="nil"/>
              <w:left w:val="nil"/>
              <w:bottom w:val="single" w:sz="4" w:space="0" w:color="auto"/>
              <w:right w:val="single" w:sz="4" w:space="0" w:color="auto"/>
            </w:tcBorders>
            <w:shd w:val="clear" w:color="auto" w:fill="auto"/>
            <w:vAlign w:val="center"/>
            <w:hideMark/>
          </w:tcPr>
          <w:p w14:paraId="68B93770"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20</w:t>
            </w:r>
          </w:p>
        </w:tc>
        <w:tc>
          <w:tcPr>
            <w:tcW w:w="1313" w:type="dxa"/>
            <w:tcBorders>
              <w:top w:val="nil"/>
              <w:left w:val="nil"/>
              <w:bottom w:val="single" w:sz="4" w:space="0" w:color="auto"/>
              <w:right w:val="single" w:sz="4" w:space="0" w:color="auto"/>
            </w:tcBorders>
            <w:shd w:val="clear" w:color="auto" w:fill="auto"/>
            <w:vAlign w:val="center"/>
            <w:hideMark/>
          </w:tcPr>
          <w:p w14:paraId="2490BF3F"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0.05</w:t>
            </w:r>
          </w:p>
        </w:tc>
        <w:tc>
          <w:tcPr>
            <w:tcW w:w="1431" w:type="dxa"/>
            <w:tcBorders>
              <w:top w:val="nil"/>
              <w:left w:val="nil"/>
              <w:bottom w:val="single" w:sz="4" w:space="0" w:color="auto"/>
              <w:right w:val="single" w:sz="4" w:space="0" w:color="auto"/>
            </w:tcBorders>
            <w:shd w:val="clear" w:color="auto" w:fill="auto"/>
            <w:vAlign w:val="center"/>
            <w:hideMark/>
          </w:tcPr>
          <w:p w14:paraId="60059B84"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0.05÷4</w:t>
            </w:r>
          </w:p>
        </w:tc>
        <w:tc>
          <w:tcPr>
            <w:tcW w:w="1559" w:type="dxa"/>
            <w:tcBorders>
              <w:top w:val="nil"/>
              <w:left w:val="nil"/>
              <w:bottom w:val="single" w:sz="4" w:space="0" w:color="auto"/>
              <w:right w:val="single" w:sz="4" w:space="0" w:color="auto"/>
            </w:tcBorders>
            <w:shd w:val="clear" w:color="auto" w:fill="auto"/>
            <w:vAlign w:val="center"/>
            <w:hideMark/>
          </w:tcPr>
          <w:p w14:paraId="522C09A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5÷10</w:t>
            </w:r>
          </w:p>
        </w:tc>
        <w:tc>
          <w:tcPr>
            <w:tcW w:w="1560" w:type="dxa"/>
            <w:tcBorders>
              <w:top w:val="nil"/>
              <w:left w:val="nil"/>
              <w:bottom w:val="single" w:sz="4" w:space="0" w:color="auto"/>
              <w:right w:val="single" w:sz="4" w:space="0" w:color="auto"/>
            </w:tcBorders>
            <w:shd w:val="clear" w:color="auto" w:fill="auto"/>
            <w:vAlign w:val="center"/>
            <w:hideMark/>
          </w:tcPr>
          <w:p w14:paraId="7E7BC27A"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11÷20</w:t>
            </w:r>
          </w:p>
        </w:tc>
      </w:tr>
      <w:tr w:rsidR="00EB1C7F" w:rsidRPr="00EB1C7F" w14:paraId="4D0CA0C5" w14:textId="77777777" w:rsidTr="00807409">
        <w:trPr>
          <w:trHeight w:val="10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7708AF6" w14:textId="302EBB2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Площадь, км</w:t>
            </w:r>
            <w:r w:rsidRPr="00EB1C7F">
              <w:rPr>
                <w:rFonts w:ascii="Times New Roman" w:eastAsia="Times New Roman" w:hAnsi="Times New Roman" w:cs="Times New Roman"/>
                <w:b/>
                <w:bCs/>
                <w:color w:val="000000"/>
                <w:sz w:val="24"/>
                <w:szCs w:val="24"/>
                <w:vertAlign w:val="superscript"/>
                <w:lang w:eastAsia="ru-RU"/>
              </w:rPr>
              <w:t>2</w:t>
            </w:r>
          </w:p>
        </w:tc>
        <w:tc>
          <w:tcPr>
            <w:tcW w:w="941" w:type="dxa"/>
            <w:tcBorders>
              <w:top w:val="nil"/>
              <w:left w:val="nil"/>
              <w:bottom w:val="single" w:sz="4" w:space="0" w:color="auto"/>
              <w:right w:val="single" w:sz="4" w:space="0" w:color="auto"/>
            </w:tcBorders>
            <w:shd w:val="clear" w:color="auto" w:fill="auto"/>
            <w:vAlign w:val="center"/>
            <w:hideMark/>
          </w:tcPr>
          <w:p w14:paraId="038FBFE2"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95*10</w:t>
            </w:r>
            <w:r w:rsidRPr="00EB1C7F">
              <w:rPr>
                <w:rFonts w:ascii="Times New Roman" w:eastAsia="Times New Roman" w:hAnsi="Times New Roman" w:cs="Times New Roman"/>
                <w:color w:val="000000"/>
                <w:sz w:val="20"/>
                <w:szCs w:val="20"/>
                <w:vertAlign w:val="superscript"/>
                <w:lang w:eastAsia="ru-RU"/>
              </w:rPr>
              <w:t>-3</w:t>
            </w:r>
          </w:p>
        </w:tc>
        <w:tc>
          <w:tcPr>
            <w:tcW w:w="1313" w:type="dxa"/>
            <w:tcBorders>
              <w:top w:val="nil"/>
              <w:left w:val="nil"/>
              <w:bottom w:val="single" w:sz="4" w:space="0" w:color="auto"/>
              <w:right w:val="single" w:sz="4" w:space="0" w:color="auto"/>
            </w:tcBorders>
            <w:shd w:val="clear" w:color="auto" w:fill="auto"/>
            <w:vAlign w:val="center"/>
            <w:hideMark/>
          </w:tcPr>
          <w:p w14:paraId="3CC103A3"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1*10</w:t>
            </w:r>
            <w:r w:rsidRPr="00EB1C7F">
              <w:rPr>
                <w:rFonts w:ascii="Times New Roman" w:eastAsia="Times New Roman" w:hAnsi="Times New Roman" w:cs="Times New Roman"/>
                <w:color w:val="000000"/>
                <w:sz w:val="20"/>
                <w:szCs w:val="20"/>
                <w:vertAlign w:val="superscript"/>
                <w:lang w:eastAsia="ru-RU"/>
              </w:rPr>
              <w:t>-5</w:t>
            </w:r>
          </w:p>
        </w:tc>
        <w:tc>
          <w:tcPr>
            <w:tcW w:w="1431" w:type="dxa"/>
            <w:tcBorders>
              <w:top w:val="nil"/>
              <w:left w:val="nil"/>
              <w:bottom w:val="single" w:sz="4" w:space="0" w:color="auto"/>
              <w:right w:val="single" w:sz="4" w:space="0" w:color="auto"/>
            </w:tcBorders>
            <w:shd w:val="clear" w:color="auto" w:fill="auto"/>
            <w:vAlign w:val="center"/>
            <w:hideMark/>
          </w:tcPr>
          <w:p w14:paraId="53B56971"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1*10</w:t>
            </w:r>
            <w:r w:rsidRPr="00EB1C7F">
              <w:rPr>
                <w:rFonts w:ascii="Times New Roman" w:eastAsia="Times New Roman" w:hAnsi="Times New Roman" w:cs="Times New Roman"/>
                <w:color w:val="000000"/>
                <w:sz w:val="20"/>
                <w:szCs w:val="20"/>
                <w:vertAlign w:val="superscript"/>
                <w:lang w:eastAsia="ru-RU"/>
              </w:rPr>
              <w:t>-5</w:t>
            </w:r>
            <w:r w:rsidRPr="00EB1C7F">
              <w:rPr>
                <w:rFonts w:ascii="Times New Roman" w:eastAsia="Times New Roman" w:hAnsi="Times New Roman" w:cs="Times New Roman"/>
                <w:color w:val="000000"/>
                <w:sz w:val="20"/>
                <w:szCs w:val="20"/>
                <w:lang w:eastAsia="ru-RU"/>
              </w:rPr>
              <w:t>÷8*10</w:t>
            </w:r>
            <w:r w:rsidRPr="00EB1C7F">
              <w:rPr>
                <w:rFonts w:ascii="Times New Roman" w:eastAsia="Times New Roman" w:hAnsi="Times New Roman" w:cs="Times New Roman"/>
                <w:color w:val="000000"/>
                <w:sz w:val="20"/>
                <w:szCs w:val="20"/>
                <w:vertAlign w:val="superscript"/>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14:paraId="719AFD19"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9*10</w:t>
            </w:r>
            <w:r w:rsidRPr="00EB1C7F">
              <w:rPr>
                <w:rFonts w:ascii="Times New Roman" w:eastAsia="Times New Roman" w:hAnsi="Times New Roman" w:cs="Times New Roman"/>
                <w:color w:val="000000"/>
                <w:sz w:val="20"/>
                <w:szCs w:val="20"/>
                <w:vertAlign w:val="superscript"/>
                <w:lang w:eastAsia="ru-RU"/>
              </w:rPr>
              <w:t>-3</w:t>
            </w:r>
            <w:r w:rsidRPr="00EB1C7F">
              <w:rPr>
                <w:rFonts w:ascii="Times New Roman" w:eastAsia="Times New Roman" w:hAnsi="Times New Roman" w:cs="Times New Roman"/>
                <w:color w:val="000000"/>
                <w:sz w:val="20"/>
                <w:szCs w:val="20"/>
                <w:lang w:eastAsia="ru-RU"/>
              </w:rPr>
              <w:t>÷30*10</w:t>
            </w:r>
            <w:r w:rsidRPr="00EB1C7F">
              <w:rPr>
                <w:rFonts w:ascii="Times New Roman" w:eastAsia="Times New Roman" w:hAnsi="Times New Roman" w:cs="Times New Roman"/>
                <w:color w:val="000000"/>
                <w:sz w:val="20"/>
                <w:szCs w:val="20"/>
                <w:vertAlign w:val="superscript"/>
                <w:lang w:eastAsia="ru-RU"/>
              </w:rPr>
              <w:t>-3</w:t>
            </w:r>
          </w:p>
        </w:tc>
        <w:tc>
          <w:tcPr>
            <w:tcW w:w="1560" w:type="dxa"/>
            <w:tcBorders>
              <w:top w:val="nil"/>
              <w:left w:val="nil"/>
              <w:bottom w:val="single" w:sz="4" w:space="0" w:color="auto"/>
              <w:right w:val="single" w:sz="4" w:space="0" w:color="auto"/>
            </w:tcBorders>
            <w:shd w:val="clear" w:color="auto" w:fill="auto"/>
            <w:vAlign w:val="center"/>
            <w:hideMark/>
          </w:tcPr>
          <w:p w14:paraId="61EC9B3F"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31*10</w:t>
            </w:r>
            <w:r w:rsidRPr="00EB1C7F">
              <w:rPr>
                <w:rFonts w:ascii="Times New Roman" w:eastAsia="Times New Roman" w:hAnsi="Times New Roman" w:cs="Times New Roman"/>
                <w:color w:val="000000"/>
                <w:sz w:val="20"/>
                <w:szCs w:val="20"/>
                <w:vertAlign w:val="superscript"/>
                <w:lang w:eastAsia="ru-RU"/>
              </w:rPr>
              <w:t>-3</w:t>
            </w:r>
            <w:r w:rsidRPr="00EB1C7F">
              <w:rPr>
                <w:rFonts w:ascii="Times New Roman" w:eastAsia="Times New Roman" w:hAnsi="Times New Roman" w:cs="Times New Roman"/>
                <w:color w:val="000000"/>
                <w:sz w:val="20"/>
                <w:szCs w:val="20"/>
                <w:lang w:eastAsia="ru-RU"/>
              </w:rPr>
              <w:t>÷95*10</w:t>
            </w:r>
            <w:r w:rsidRPr="00EB1C7F">
              <w:rPr>
                <w:rFonts w:ascii="Times New Roman" w:eastAsia="Times New Roman" w:hAnsi="Times New Roman" w:cs="Times New Roman"/>
                <w:color w:val="000000"/>
                <w:sz w:val="20"/>
                <w:szCs w:val="20"/>
                <w:vertAlign w:val="superscript"/>
                <w:lang w:eastAsia="ru-RU"/>
              </w:rPr>
              <w:t>-3</w:t>
            </w:r>
          </w:p>
        </w:tc>
      </w:tr>
      <w:tr w:rsidR="00EB1C7F" w:rsidRPr="00EB1C7F" w14:paraId="2D2CB92B" w14:textId="77777777" w:rsidTr="00807409">
        <w:trPr>
          <w:trHeight w:val="252"/>
        </w:trPr>
        <w:tc>
          <w:tcPr>
            <w:tcW w:w="49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8807A15"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4455C0">
              <w:rPr>
                <w:rFonts w:ascii="Times New Roman" w:eastAsia="Times New Roman" w:hAnsi="Times New Roman" w:cs="Times New Roman"/>
                <w:color w:val="000000"/>
                <w:szCs w:val="20"/>
                <w:lang w:eastAsia="ru-RU"/>
              </w:rPr>
              <w:t>Классы гидрохимического состояния водоемов</w:t>
            </w:r>
          </w:p>
        </w:tc>
        <w:tc>
          <w:tcPr>
            <w:tcW w:w="1431" w:type="dxa"/>
            <w:tcBorders>
              <w:top w:val="nil"/>
              <w:left w:val="nil"/>
              <w:bottom w:val="single" w:sz="4" w:space="0" w:color="auto"/>
              <w:right w:val="single" w:sz="4" w:space="0" w:color="auto"/>
            </w:tcBorders>
            <w:shd w:val="clear" w:color="auto" w:fill="auto"/>
            <w:vAlign w:val="center"/>
            <w:hideMark/>
          </w:tcPr>
          <w:p w14:paraId="73D873A2"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III</w:t>
            </w:r>
          </w:p>
        </w:tc>
        <w:tc>
          <w:tcPr>
            <w:tcW w:w="1559" w:type="dxa"/>
            <w:tcBorders>
              <w:top w:val="nil"/>
              <w:left w:val="nil"/>
              <w:bottom w:val="single" w:sz="4" w:space="0" w:color="auto"/>
              <w:right w:val="single" w:sz="4" w:space="0" w:color="auto"/>
            </w:tcBorders>
            <w:shd w:val="clear" w:color="auto" w:fill="auto"/>
            <w:vAlign w:val="center"/>
            <w:hideMark/>
          </w:tcPr>
          <w:p w14:paraId="51D8FF5E"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II</w:t>
            </w:r>
          </w:p>
        </w:tc>
        <w:tc>
          <w:tcPr>
            <w:tcW w:w="1560" w:type="dxa"/>
            <w:tcBorders>
              <w:top w:val="nil"/>
              <w:left w:val="nil"/>
              <w:bottom w:val="single" w:sz="4" w:space="0" w:color="auto"/>
              <w:right w:val="single" w:sz="4" w:space="0" w:color="auto"/>
            </w:tcBorders>
            <w:shd w:val="clear" w:color="auto" w:fill="auto"/>
            <w:vAlign w:val="center"/>
            <w:hideMark/>
          </w:tcPr>
          <w:p w14:paraId="0CC99A2F"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w:t>
            </w:r>
          </w:p>
        </w:tc>
      </w:tr>
      <w:tr w:rsidR="00EB1C7F" w:rsidRPr="00EB1C7F" w14:paraId="6CA0DA20" w14:textId="77777777" w:rsidTr="00807409">
        <w:trPr>
          <w:trHeight w:val="264"/>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7C87406" w14:textId="06E23E26"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 xml:space="preserve">Электропроводность, </w:t>
            </w:r>
            <w:proofErr w:type="spellStart"/>
            <w:r w:rsidR="00414F6C">
              <w:rPr>
                <w:rFonts w:ascii="Times New Roman" w:eastAsia="Times New Roman" w:hAnsi="Times New Roman" w:cs="Times New Roman"/>
                <w:b/>
                <w:bCs/>
                <w:color w:val="000000"/>
                <w:sz w:val="24"/>
                <w:szCs w:val="24"/>
                <w:lang w:eastAsia="ru-RU"/>
              </w:rPr>
              <w:t>мкСм</w:t>
            </w:r>
            <w:proofErr w:type="spellEnd"/>
            <w:r w:rsidR="00414F6C">
              <w:rPr>
                <w:rFonts w:ascii="Times New Roman" w:eastAsia="Times New Roman" w:hAnsi="Times New Roman" w:cs="Times New Roman"/>
                <w:b/>
                <w:bCs/>
                <w:color w:val="000000"/>
                <w:sz w:val="24"/>
                <w:szCs w:val="24"/>
                <w:lang w:eastAsia="ru-RU"/>
              </w:rPr>
              <w:t>/см</w:t>
            </w:r>
          </w:p>
        </w:tc>
        <w:tc>
          <w:tcPr>
            <w:tcW w:w="941" w:type="dxa"/>
            <w:tcBorders>
              <w:top w:val="nil"/>
              <w:left w:val="nil"/>
              <w:bottom w:val="single" w:sz="4" w:space="0" w:color="auto"/>
              <w:right w:val="single" w:sz="4" w:space="0" w:color="auto"/>
            </w:tcBorders>
            <w:shd w:val="clear" w:color="auto" w:fill="auto"/>
            <w:vAlign w:val="center"/>
            <w:hideMark/>
          </w:tcPr>
          <w:p w14:paraId="5017D602"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1138</w:t>
            </w:r>
          </w:p>
        </w:tc>
        <w:tc>
          <w:tcPr>
            <w:tcW w:w="1313" w:type="dxa"/>
            <w:tcBorders>
              <w:top w:val="nil"/>
              <w:left w:val="nil"/>
              <w:bottom w:val="single" w:sz="4" w:space="0" w:color="auto"/>
              <w:right w:val="single" w:sz="4" w:space="0" w:color="auto"/>
            </w:tcBorders>
            <w:shd w:val="clear" w:color="auto" w:fill="auto"/>
            <w:vAlign w:val="center"/>
            <w:hideMark/>
          </w:tcPr>
          <w:p w14:paraId="3D79DDA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3</w:t>
            </w:r>
          </w:p>
        </w:tc>
        <w:tc>
          <w:tcPr>
            <w:tcW w:w="1431" w:type="dxa"/>
            <w:tcBorders>
              <w:top w:val="nil"/>
              <w:left w:val="nil"/>
              <w:bottom w:val="single" w:sz="4" w:space="0" w:color="auto"/>
              <w:right w:val="single" w:sz="4" w:space="0" w:color="auto"/>
            </w:tcBorders>
            <w:shd w:val="clear" w:color="auto" w:fill="auto"/>
            <w:vAlign w:val="center"/>
            <w:hideMark/>
          </w:tcPr>
          <w:p w14:paraId="0739EC40"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3÷128</w:t>
            </w:r>
          </w:p>
        </w:tc>
        <w:tc>
          <w:tcPr>
            <w:tcW w:w="1559" w:type="dxa"/>
            <w:tcBorders>
              <w:top w:val="nil"/>
              <w:left w:val="nil"/>
              <w:bottom w:val="single" w:sz="4" w:space="0" w:color="auto"/>
              <w:right w:val="single" w:sz="4" w:space="0" w:color="auto"/>
            </w:tcBorders>
            <w:shd w:val="clear" w:color="auto" w:fill="auto"/>
            <w:vAlign w:val="center"/>
            <w:hideMark/>
          </w:tcPr>
          <w:p w14:paraId="542901C8"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129÷545</w:t>
            </w:r>
          </w:p>
        </w:tc>
        <w:tc>
          <w:tcPr>
            <w:tcW w:w="1560" w:type="dxa"/>
            <w:tcBorders>
              <w:top w:val="nil"/>
              <w:left w:val="nil"/>
              <w:bottom w:val="single" w:sz="4" w:space="0" w:color="auto"/>
              <w:right w:val="single" w:sz="4" w:space="0" w:color="auto"/>
            </w:tcBorders>
            <w:shd w:val="clear" w:color="auto" w:fill="auto"/>
            <w:vAlign w:val="center"/>
            <w:hideMark/>
          </w:tcPr>
          <w:p w14:paraId="443627C7"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546÷1138</w:t>
            </w:r>
          </w:p>
        </w:tc>
      </w:tr>
      <w:tr w:rsidR="00EB1C7F" w:rsidRPr="00EB1C7F" w14:paraId="3A65B34D" w14:textId="77777777" w:rsidTr="00807409">
        <w:trPr>
          <w:trHeight w:val="13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71DCFFD9"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EB1C7F">
              <w:rPr>
                <w:rFonts w:ascii="Times New Roman" w:eastAsia="Times New Roman" w:hAnsi="Times New Roman" w:cs="Times New Roman"/>
                <w:b/>
                <w:bCs/>
                <w:color w:val="000000"/>
                <w:sz w:val="24"/>
                <w:szCs w:val="24"/>
                <w:lang w:eastAsia="ru-RU"/>
              </w:rPr>
              <w:t>pH</w:t>
            </w:r>
            <w:proofErr w:type="spellEnd"/>
          </w:p>
        </w:tc>
        <w:tc>
          <w:tcPr>
            <w:tcW w:w="941" w:type="dxa"/>
            <w:tcBorders>
              <w:top w:val="nil"/>
              <w:left w:val="nil"/>
              <w:bottom w:val="single" w:sz="4" w:space="0" w:color="auto"/>
              <w:right w:val="single" w:sz="4" w:space="0" w:color="auto"/>
            </w:tcBorders>
            <w:shd w:val="clear" w:color="auto" w:fill="auto"/>
            <w:vAlign w:val="center"/>
            <w:hideMark/>
          </w:tcPr>
          <w:p w14:paraId="46501C58"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10.05</w:t>
            </w:r>
          </w:p>
        </w:tc>
        <w:tc>
          <w:tcPr>
            <w:tcW w:w="1313" w:type="dxa"/>
            <w:tcBorders>
              <w:top w:val="nil"/>
              <w:left w:val="nil"/>
              <w:bottom w:val="single" w:sz="4" w:space="0" w:color="auto"/>
              <w:right w:val="single" w:sz="4" w:space="0" w:color="auto"/>
            </w:tcBorders>
            <w:shd w:val="clear" w:color="auto" w:fill="auto"/>
            <w:vAlign w:val="center"/>
            <w:hideMark/>
          </w:tcPr>
          <w:p w14:paraId="0A5C4732"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6.25</w:t>
            </w:r>
          </w:p>
        </w:tc>
        <w:tc>
          <w:tcPr>
            <w:tcW w:w="1431" w:type="dxa"/>
            <w:tcBorders>
              <w:top w:val="nil"/>
              <w:left w:val="nil"/>
              <w:bottom w:val="single" w:sz="4" w:space="0" w:color="auto"/>
              <w:right w:val="single" w:sz="4" w:space="0" w:color="auto"/>
            </w:tcBorders>
            <w:shd w:val="clear" w:color="auto" w:fill="auto"/>
            <w:vAlign w:val="center"/>
            <w:hideMark/>
          </w:tcPr>
          <w:p w14:paraId="1123F9DF"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6.25÷7.42</w:t>
            </w:r>
          </w:p>
        </w:tc>
        <w:tc>
          <w:tcPr>
            <w:tcW w:w="1559" w:type="dxa"/>
            <w:tcBorders>
              <w:top w:val="nil"/>
              <w:left w:val="nil"/>
              <w:bottom w:val="single" w:sz="4" w:space="0" w:color="auto"/>
              <w:right w:val="single" w:sz="4" w:space="0" w:color="auto"/>
            </w:tcBorders>
            <w:shd w:val="clear" w:color="auto" w:fill="auto"/>
            <w:vAlign w:val="center"/>
            <w:hideMark/>
          </w:tcPr>
          <w:p w14:paraId="2C359609"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7.43÷8</w:t>
            </w:r>
          </w:p>
        </w:tc>
        <w:tc>
          <w:tcPr>
            <w:tcW w:w="1560" w:type="dxa"/>
            <w:tcBorders>
              <w:top w:val="nil"/>
              <w:left w:val="nil"/>
              <w:bottom w:val="single" w:sz="4" w:space="0" w:color="auto"/>
              <w:right w:val="single" w:sz="4" w:space="0" w:color="auto"/>
            </w:tcBorders>
            <w:shd w:val="clear" w:color="auto" w:fill="auto"/>
            <w:vAlign w:val="center"/>
            <w:hideMark/>
          </w:tcPr>
          <w:p w14:paraId="1EC9AFB0"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8.1÷10.05</w:t>
            </w:r>
          </w:p>
        </w:tc>
      </w:tr>
      <w:tr w:rsidR="00EB1C7F" w:rsidRPr="00EB1C7F" w14:paraId="2029B8E1" w14:textId="77777777" w:rsidTr="00807409">
        <w:trPr>
          <w:trHeight w:val="13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6A9C6BEF" w14:textId="77777777" w:rsidR="00EB1C7F" w:rsidRPr="004455C0"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455C0">
              <w:rPr>
                <w:rFonts w:ascii="Times New Roman" w:eastAsia="Times New Roman" w:hAnsi="Times New Roman" w:cs="Times New Roman"/>
                <w:b/>
                <w:bCs/>
                <w:color w:val="000000"/>
                <w:sz w:val="24"/>
                <w:szCs w:val="24"/>
                <w:lang w:eastAsia="ru-RU"/>
              </w:rPr>
              <w:t>Ca</w:t>
            </w:r>
            <w:proofErr w:type="spellEnd"/>
            <w:r w:rsidRPr="004455C0">
              <w:rPr>
                <w:rFonts w:ascii="Times New Roman" w:eastAsia="Times New Roman" w:hAnsi="Times New Roman" w:cs="Times New Roman"/>
                <w:b/>
                <w:bCs/>
                <w:color w:val="000000"/>
                <w:sz w:val="24"/>
                <w:szCs w:val="24"/>
                <w:lang w:eastAsia="ru-RU"/>
              </w:rPr>
              <w:t>/</w:t>
            </w:r>
            <w:proofErr w:type="spellStart"/>
            <w:r w:rsidRPr="004455C0">
              <w:rPr>
                <w:rFonts w:ascii="Times New Roman" w:eastAsia="Times New Roman" w:hAnsi="Times New Roman" w:cs="Times New Roman"/>
                <w:b/>
                <w:bCs/>
                <w:color w:val="000000"/>
                <w:sz w:val="24"/>
                <w:szCs w:val="24"/>
                <w:lang w:eastAsia="ru-RU"/>
              </w:rPr>
              <w:t>Mg</w:t>
            </w:r>
            <w:proofErr w:type="spellEnd"/>
          </w:p>
        </w:tc>
        <w:tc>
          <w:tcPr>
            <w:tcW w:w="941" w:type="dxa"/>
            <w:tcBorders>
              <w:top w:val="nil"/>
              <w:left w:val="nil"/>
              <w:bottom w:val="single" w:sz="4" w:space="0" w:color="auto"/>
              <w:right w:val="single" w:sz="4" w:space="0" w:color="auto"/>
            </w:tcBorders>
            <w:shd w:val="clear" w:color="auto" w:fill="auto"/>
            <w:vAlign w:val="center"/>
            <w:hideMark/>
          </w:tcPr>
          <w:p w14:paraId="0DE59D4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6.4</w:t>
            </w:r>
          </w:p>
        </w:tc>
        <w:tc>
          <w:tcPr>
            <w:tcW w:w="1313" w:type="dxa"/>
            <w:tcBorders>
              <w:top w:val="nil"/>
              <w:left w:val="nil"/>
              <w:bottom w:val="single" w:sz="4" w:space="0" w:color="auto"/>
              <w:right w:val="single" w:sz="4" w:space="0" w:color="auto"/>
            </w:tcBorders>
            <w:shd w:val="clear" w:color="auto" w:fill="auto"/>
            <w:vAlign w:val="center"/>
            <w:hideMark/>
          </w:tcPr>
          <w:p w14:paraId="3CD02E8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0.23</w:t>
            </w:r>
          </w:p>
        </w:tc>
        <w:tc>
          <w:tcPr>
            <w:tcW w:w="1431" w:type="dxa"/>
            <w:tcBorders>
              <w:top w:val="nil"/>
              <w:left w:val="nil"/>
              <w:bottom w:val="single" w:sz="4" w:space="0" w:color="auto"/>
              <w:right w:val="single" w:sz="4" w:space="0" w:color="auto"/>
            </w:tcBorders>
            <w:shd w:val="clear" w:color="auto" w:fill="auto"/>
            <w:vAlign w:val="center"/>
            <w:hideMark/>
          </w:tcPr>
          <w:p w14:paraId="199684B5"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0.23÷1.14</w:t>
            </w:r>
          </w:p>
        </w:tc>
        <w:tc>
          <w:tcPr>
            <w:tcW w:w="1559" w:type="dxa"/>
            <w:tcBorders>
              <w:top w:val="nil"/>
              <w:left w:val="nil"/>
              <w:bottom w:val="single" w:sz="4" w:space="0" w:color="auto"/>
              <w:right w:val="single" w:sz="4" w:space="0" w:color="auto"/>
            </w:tcBorders>
            <w:shd w:val="clear" w:color="auto" w:fill="auto"/>
            <w:vAlign w:val="center"/>
            <w:hideMark/>
          </w:tcPr>
          <w:p w14:paraId="3E6DD10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1.15÷1.36</w:t>
            </w:r>
          </w:p>
        </w:tc>
        <w:tc>
          <w:tcPr>
            <w:tcW w:w="1560" w:type="dxa"/>
            <w:tcBorders>
              <w:top w:val="nil"/>
              <w:left w:val="nil"/>
              <w:bottom w:val="single" w:sz="4" w:space="0" w:color="auto"/>
              <w:right w:val="single" w:sz="4" w:space="0" w:color="auto"/>
            </w:tcBorders>
            <w:shd w:val="clear" w:color="auto" w:fill="auto"/>
            <w:vAlign w:val="center"/>
            <w:hideMark/>
          </w:tcPr>
          <w:p w14:paraId="15F9832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1.37÷6.41</w:t>
            </w:r>
          </w:p>
        </w:tc>
      </w:tr>
      <w:tr w:rsidR="00EB1C7F" w:rsidRPr="00EB1C7F" w14:paraId="5D8AD55F" w14:textId="77777777" w:rsidTr="00807409">
        <w:trPr>
          <w:trHeight w:val="71"/>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BA64250" w14:textId="77777777" w:rsidR="00EB1C7F" w:rsidRPr="004455C0"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455C0">
              <w:rPr>
                <w:rFonts w:ascii="Times New Roman" w:eastAsia="Times New Roman" w:hAnsi="Times New Roman" w:cs="Times New Roman"/>
                <w:b/>
                <w:bCs/>
                <w:color w:val="000000"/>
                <w:sz w:val="24"/>
                <w:szCs w:val="24"/>
                <w:lang w:eastAsia="ru-RU"/>
              </w:rPr>
              <w:t>Na</w:t>
            </w:r>
            <w:proofErr w:type="spellEnd"/>
            <w:r w:rsidRPr="004455C0">
              <w:rPr>
                <w:rFonts w:ascii="Times New Roman" w:eastAsia="Times New Roman" w:hAnsi="Times New Roman" w:cs="Times New Roman"/>
                <w:b/>
                <w:bCs/>
                <w:color w:val="000000"/>
                <w:sz w:val="24"/>
                <w:szCs w:val="24"/>
                <w:lang w:eastAsia="ru-RU"/>
              </w:rPr>
              <w:t>/</w:t>
            </w:r>
            <w:proofErr w:type="spellStart"/>
            <w:r w:rsidRPr="004455C0">
              <w:rPr>
                <w:rFonts w:ascii="Times New Roman" w:eastAsia="Times New Roman" w:hAnsi="Times New Roman" w:cs="Times New Roman"/>
                <w:b/>
                <w:bCs/>
                <w:color w:val="000000"/>
                <w:sz w:val="24"/>
                <w:szCs w:val="24"/>
                <w:lang w:eastAsia="ru-RU"/>
              </w:rPr>
              <w:t>Cl</w:t>
            </w:r>
            <w:proofErr w:type="spellEnd"/>
          </w:p>
        </w:tc>
        <w:tc>
          <w:tcPr>
            <w:tcW w:w="941" w:type="dxa"/>
            <w:tcBorders>
              <w:top w:val="nil"/>
              <w:left w:val="nil"/>
              <w:bottom w:val="single" w:sz="4" w:space="0" w:color="auto"/>
              <w:right w:val="single" w:sz="4" w:space="0" w:color="auto"/>
            </w:tcBorders>
            <w:shd w:val="clear" w:color="auto" w:fill="auto"/>
            <w:vAlign w:val="center"/>
            <w:hideMark/>
          </w:tcPr>
          <w:p w14:paraId="344AE835"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1.40</w:t>
            </w:r>
          </w:p>
        </w:tc>
        <w:tc>
          <w:tcPr>
            <w:tcW w:w="1313" w:type="dxa"/>
            <w:tcBorders>
              <w:top w:val="nil"/>
              <w:left w:val="nil"/>
              <w:bottom w:val="single" w:sz="4" w:space="0" w:color="auto"/>
              <w:right w:val="single" w:sz="4" w:space="0" w:color="auto"/>
            </w:tcBorders>
            <w:shd w:val="clear" w:color="auto" w:fill="auto"/>
            <w:vAlign w:val="center"/>
            <w:hideMark/>
          </w:tcPr>
          <w:p w14:paraId="38BAF785"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0.11</w:t>
            </w:r>
          </w:p>
        </w:tc>
        <w:tc>
          <w:tcPr>
            <w:tcW w:w="1431" w:type="dxa"/>
            <w:tcBorders>
              <w:top w:val="nil"/>
              <w:left w:val="nil"/>
              <w:bottom w:val="single" w:sz="4" w:space="0" w:color="auto"/>
              <w:right w:val="single" w:sz="4" w:space="0" w:color="auto"/>
            </w:tcBorders>
            <w:shd w:val="clear" w:color="auto" w:fill="auto"/>
            <w:vAlign w:val="center"/>
            <w:hideMark/>
          </w:tcPr>
          <w:p w14:paraId="77B680F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0.11÷0.5</w:t>
            </w:r>
          </w:p>
        </w:tc>
        <w:tc>
          <w:tcPr>
            <w:tcW w:w="1559" w:type="dxa"/>
            <w:tcBorders>
              <w:top w:val="nil"/>
              <w:left w:val="nil"/>
              <w:bottom w:val="single" w:sz="4" w:space="0" w:color="auto"/>
              <w:right w:val="single" w:sz="4" w:space="0" w:color="auto"/>
            </w:tcBorders>
            <w:shd w:val="clear" w:color="auto" w:fill="auto"/>
            <w:vAlign w:val="center"/>
            <w:hideMark/>
          </w:tcPr>
          <w:p w14:paraId="2F7F0AF4"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0.6÷1.13</w:t>
            </w:r>
          </w:p>
        </w:tc>
        <w:tc>
          <w:tcPr>
            <w:tcW w:w="1560" w:type="dxa"/>
            <w:tcBorders>
              <w:top w:val="nil"/>
              <w:left w:val="nil"/>
              <w:bottom w:val="single" w:sz="4" w:space="0" w:color="auto"/>
              <w:right w:val="single" w:sz="4" w:space="0" w:color="auto"/>
            </w:tcBorders>
            <w:shd w:val="clear" w:color="auto" w:fill="auto"/>
            <w:vAlign w:val="center"/>
            <w:hideMark/>
          </w:tcPr>
          <w:p w14:paraId="37D41087"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1.14÷1.4</w:t>
            </w:r>
          </w:p>
        </w:tc>
      </w:tr>
      <w:tr w:rsidR="00EB1C7F" w:rsidRPr="00EB1C7F" w14:paraId="5449DEDD" w14:textId="77777777" w:rsidTr="00807409">
        <w:trPr>
          <w:trHeight w:val="143"/>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2287E8C" w14:textId="77777777" w:rsidR="00EB1C7F" w:rsidRPr="004455C0"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455C0">
              <w:rPr>
                <w:rFonts w:ascii="Times New Roman" w:eastAsia="Times New Roman" w:hAnsi="Times New Roman" w:cs="Times New Roman"/>
                <w:b/>
                <w:bCs/>
                <w:color w:val="000000"/>
                <w:sz w:val="24"/>
                <w:szCs w:val="24"/>
                <w:lang w:eastAsia="ru-RU"/>
              </w:rPr>
              <w:t>Cl</w:t>
            </w:r>
            <w:proofErr w:type="spellEnd"/>
            <w:r w:rsidRPr="004455C0">
              <w:rPr>
                <w:rFonts w:ascii="Times New Roman" w:eastAsia="Times New Roman" w:hAnsi="Times New Roman" w:cs="Times New Roman"/>
                <w:b/>
                <w:bCs/>
                <w:color w:val="000000"/>
                <w:sz w:val="24"/>
                <w:szCs w:val="24"/>
                <w:lang w:eastAsia="ru-RU"/>
              </w:rPr>
              <w:t>/SO4</w:t>
            </w:r>
          </w:p>
        </w:tc>
        <w:tc>
          <w:tcPr>
            <w:tcW w:w="941" w:type="dxa"/>
            <w:tcBorders>
              <w:top w:val="nil"/>
              <w:left w:val="nil"/>
              <w:bottom w:val="single" w:sz="4" w:space="0" w:color="auto"/>
              <w:right w:val="single" w:sz="4" w:space="0" w:color="auto"/>
            </w:tcBorders>
            <w:shd w:val="clear" w:color="auto" w:fill="auto"/>
            <w:vAlign w:val="center"/>
            <w:hideMark/>
          </w:tcPr>
          <w:p w14:paraId="568B7CF3"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16.9</w:t>
            </w:r>
          </w:p>
        </w:tc>
        <w:tc>
          <w:tcPr>
            <w:tcW w:w="1313" w:type="dxa"/>
            <w:tcBorders>
              <w:top w:val="nil"/>
              <w:left w:val="nil"/>
              <w:bottom w:val="single" w:sz="4" w:space="0" w:color="auto"/>
              <w:right w:val="single" w:sz="4" w:space="0" w:color="auto"/>
            </w:tcBorders>
            <w:shd w:val="clear" w:color="auto" w:fill="auto"/>
            <w:vAlign w:val="center"/>
            <w:hideMark/>
          </w:tcPr>
          <w:p w14:paraId="40456A0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0.32</w:t>
            </w:r>
          </w:p>
        </w:tc>
        <w:tc>
          <w:tcPr>
            <w:tcW w:w="1431" w:type="dxa"/>
            <w:tcBorders>
              <w:top w:val="nil"/>
              <w:left w:val="nil"/>
              <w:bottom w:val="single" w:sz="4" w:space="0" w:color="auto"/>
              <w:right w:val="single" w:sz="4" w:space="0" w:color="auto"/>
            </w:tcBorders>
            <w:shd w:val="clear" w:color="auto" w:fill="auto"/>
            <w:vAlign w:val="center"/>
            <w:hideMark/>
          </w:tcPr>
          <w:p w14:paraId="4201F3D3"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0.32÷1.8</w:t>
            </w:r>
          </w:p>
        </w:tc>
        <w:tc>
          <w:tcPr>
            <w:tcW w:w="1559" w:type="dxa"/>
            <w:tcBorders>
              <w:top w:val="nil"/>
              <w:left w:val="nil"/>
              <w:bottom w:val="single" w:sz="4" w:space="0" w:color="auto"/>
              <w:right w:val="single" w:sz="4" w:space="0" w:color="auto"/>
            </w:tcBorders>
            <w:shd w:val="clear" w:color="auto" w:fill="auto"/>
            <w:vAlign w:val="center"/>
            <w:hideMark/>
          </w:tcPr>
          <w:p w14:paraId="5FF3B899"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1.9÷9</w:t>
            </w:r>
          </w:p>
        </w:tc>
        <w:tc>
          <w:tcPr>
            <w:tcW w:w="1560" w:type="dxa"/>
            <w:tcBorders>
              <w:top w:val="nil"/>
              <w:left w:val="nil"/>
              <w:bottom w:val="single" w:sz="4" w:space="0" w:color="auto"/>
              <w:right w:val="single" w:sz="4" w:space="0" w:color="auto"/>
            </w:tcBorders>
            <w:shd w:val="clear" w:color="auto" w:fill="auto"/>
            <w:vAlign w:val="center"/>
            <w:hideMark/>
          </w:tcPr>
          <w:p w14:paraId="23FDA258"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10÷16.9</w:t>
            </w:r>
          </w:p>
        </w:tc>
      </w:tr>
      <w:tr w:rsidR="00EB1C7F" w:rsidRPr="00EB1C7F" w14:paraId="45C22976" w14:textId="77777777" w:rsidTr="00807409">
        <w:trPr>
          <w:trHeight w:val="118"/>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0F79668" w14:textId="77777777" w:rsidR="00EB1C7F" w:rsidRPr="004455C0"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455C0">
              <w:rPr>
                <w:rFonts w:ascii="Times New Roman" w:eastAsia="Times New Roman" w:hAnsi="Times New Roman" w:cs="Times New Roman"/>
                <w:b/>
                <w:bCs/>
                <w:color w:val="000000"/>
                <w:sz w:val="24"/>
                <w:szCs w:val="24"/>
                <w:lang w:eastAsia="ru-RU"/>
              </w:rPr>
              <w:t>Na</w:t>
            </w:r>
            <w:proofErr w:type="spellEnd"/>
            <w:r w:rsidRPr="004455C0">
              <w:rPr>
                <w:rFonts w:ascii="Times New Roman" w:eastAsia="Times New Roman" w:hAnsi="Times New Roman" w:cs="Times New Roman"/>
                <w:b/>
                <w:bCs/>
                <w:color w:val="000000"/>
                <w:sz w:val="24"/>
                <w:szCs w:val="24"/>
                <w:lang w:eastAsia="ru-RU"/>
              </w:rPr>
              <w:t>/K</w:t>
            </w:r>
          </w:p>
        </w:tc>
        <w:tc>
          <w:tcPr>
            <w:tcW w:w="941" w:type="dxa"/>
            <w:tcBorders>
              <w:top w:val="nil"/>
              <w:left w:val="nil"/>
              <w:bottom w:val="single" w:sz="4" w:space="0" w:color="auto"/>
              <w:right w:val="single" w:sz="4" w:space="0" w:color="auto"/>
            </w:tcBorders>
            <w:shd w:val="clear" w:color="auto" w:fill="auto"/>
            <w:vAlign w:val="center"/>
            <w:hideMark/>
          </w:tcPr>
          <w:p w14:paraId="2551F09F"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61.64</w:t>
            </w:r>
          </w:p>
        </w:tc>
        <w:tc>
          <w:tcPr>
            <w:tcW w:w="1313" w:type="dxa"/>
            <w:tcBorders>
              <w:top w:val="nil"/>
              <w:left w:val="nil"/>
              <w:bottom w:val="single" w:sz="4" w:space="0" w:color="auto"/>
              <w:right w:val="single" w:sz="4" w:space="0" w:color="auto"/>
            </w:tcBorders>
            <w:shd w:val="clear" w:color="auto" w:fill="auto"/>
            <w:vAlign w:val="center"/>
            <w:hideMark/>
          </w:tcPr>
          <w:p w14:paraId="5388B942"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2.13</w:t>
            </w:r>
          </w:p>
        </w:tc>
        <w:tc>
          <w:tcPr>
            <w:tcW w:w="1431" w:type="dxa"/>
            <w:tcBorders>
              <w:top w:val="nil"/>
              <w:left w:val="nil"/>
              <w:bottom w:val="single" w:sz="4" w:space="0" w:color="auto"/>
              <w:right w:val="single" w:sz="4" w:space="0" w:color="auto"/>
            </w:tcBorders>
            <w:shd w:val="clear" w:color="auto" w:fill="auto"/>
            <w:vAlign w:val="center"/>
            <w:hideMark/>
          </w:tcPr>
          <w:p w14:paraId="3F380D57"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2.13÷10.67</w:t>
            </w:r>
          </w:p>
        </w:tc>
        <w:tc>
          <w:tcPr>
            <w:tcW w:w="1559" w:type="dxa"/>
            <w:tcBorders>
              <w:top w:val="nil"/>
              <w:left w:val="nil"/>
              <w:bottom w:val="single" w:sz="4" w:space="0" w:color="auto"/>
              <w:right w:val="single" w:sz="4" w:space="0" w:color="auto"/>
            </w:tcBorders>
            <w:shd w:val="clear" w:color="auto" w:fill="auto"/>
            <w:vAlign w:val="center"/>
            <w:hideMark/>
          </w:tcPr>
          <w:p w14:paraId="64649FD0"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10.68÷45.7</w:t>
            </w:r>
          </w:p>
        </w:tc>
        <w:tc>
          <w:tcPr>
            <w:tcW w:w="1560" w:type="dxa"/>
            <w:tcBorders>
              <w:top w:val="nil"/>
              <w:left w:val="nil"/>
              <w:bottom w:val="single" w:sz="4" w:space="0" w:color="auto"/>
              <w:right w:val="single" w:sz="4" w:space="0" w:color="auto"/>
            </w:tcBorders>
            <w:shd w:val="clear" w:color="auto" w:fill="auto"/>
            <w:vAlign w:val="center"/>
            <w:hideMark/>
          </w:tcPr>
          <w:p w14:paraId="0353ED45"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45.8÷61.64</w:t>
            </w:r>
          </w:p>
        </w:tc>
      </w:tr>
      <w:tr w:rsidR="00EB1C7F" w:rsidRPr="00EB1C7F" w14:paraId="00CD9604" w14:textId="77777777" w:rsidTr="00807409">
        <w:trPr>
          <w:trHeight w:val="224"/>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4BD72F4" w14:textId="77777777" w:rsidR="00EB1C7F" w:rsidRPr="004455C0"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4455C0">
              <w:rPr>
                <w:rFonts w:ascii="Times New Roman" w:eastAsia="Times New Roman" w:hAnsi="Times New Roman" w:cs="Times New Roman"/>
                <w:b/>
                <w:bCs/>
                <w:color w:val="000000"/>
                <w:sz w:val="24"/>
                <w:szCs w:val="24"/>
                <w:lang w:eastAsia="ru-RU"/>
              </w:rPr>
              <w:t>Na+K</w:t>
            </w:r>
            <w:proofErr w:type="spellEnd"/>
            <w:r w:rsidRPr="004455C0">
              <w:rPr>
                <w:rFonts w:ascii="Times New Roman" w:eastAsia="Times New Roman" w:hAnsi="Times New Roman" w:cs="Times New Roman"/>
                <w:b/>
                <w:bCs/>
                <w:color w:val="000000"/>
                <w:sz w:val="24"/>
                <w:szCs w:val="24"/>
                <w:lang w:eastAsia="ru-RU"/>
              </w:rPr>
              <w:t>/</w:t>
            </w:r>
            <w:proofErr w:type="spellStart"/>
            <w:r w:rsidRPr="004455C0">
              <w:rPr>
                <w:rFonts w:ascii="Times New Roman" w:eastAsia="Times New Roman" w:hAnsi="Times New Roman" w:cs="Times New Roman"/>
                <w:b/>
                <w:bCs/>
                <w:color w:val="000000"/>
                <w:sz w:val="24"/>
                <w:szCs w:val="24"/>
                <w:lang w:eastAsia="ru-RU"/>
              </w:rPr>
              <w:t>Ca+Mg</w:t>
            </w:r>
            <w:proofErr w:type="spellEnd"/>
          </w:p>
        </w:tc>
        <w:tc>
          <w:tcPr>
            <w:tcW w:w="941" w:type="dxa"/>
            <w:tcBorders>
              <w:top w:val="nil"/>
              <w:left w:val="nil"/>
              <w:bottom w:val="single" w:sz="4" w:space="0" w:color="auto"/>
              <w:right w:val="single" w:sz="4" w:space="0" w:color="auto"/>
            </w:tcBorders>
            <w:shd w:val="clear" w:color="auto" w:fill="auto"/>
            <w:vAlign w:val="center"/>
            <w:hideMark/>
          </w:tcPr>
          <w:p w14:paraId="32EFD861"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15</w:t>
            </w:r>
          </w:p>
        </w:tc>
        <w:tc>
          <w:tcPr>
            <w:tcW w:w="1313" w:type="dxa"/>
            <w:tcBorders>
              <w:top w:val="nil"/>
              <w:left w:val="nil"/>
              <w:bottom w:val="single" w:sz="4" w:space="0" w:color="auto"/>
              <w:right w:val="single" w:sz="4" w:space="0" w:color="auto"/>
            </w:tcBorders>
            <w:shd w:val="clear" w:color="auto" w:fill="auto"/>
            <w:vAlign w:val="center"/>
            <w:hideMark/>
          </w:tcPr>
          <w:p w14:paraId="364CBDA2"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0.018</w:t>
            </w:r>
          </w:p>
        </w:tc>
        <w:tc>
          <w:tcPr>
            <w:tcW w:w="1431" w:type="dxa"/>
            <w:tcBorders>
              <w:top w:val="nil"/>
              <w:left w:val="nil"/>
              <w:bottom w:val="single" w:sz="4" w:space="0" w:color="auto"/>
              <w:right w:val="single" w:sz="4" w:space="0" w:color="auto"/>
            </w:tcBorders>
            <w:shd w:val="clear" w:color="auto" w:fill="auto"/>
            <w:vAlign w:val="center"/>
            <w:hideMark/>
          </w:tcPr>
          <w:p w14:paraId="3913B2C3"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0.018÷0.1</w:t>
            </w:r>
          </w:p>
        </w:tc>
        <w:tc>
          <w:tcPr>
            <w:tcW w:w="1559" w:type="dxa"/>
            <w:tcBorders>
              <w:top w:val="nil"/>
              <w:left w:val="nil"/>
              <w:bottom w:val="single" w:sz="4" w:space="0" w:color="auto"/>
              <w:right w:val="single" w:sz="4" w:space="0" w:color="auto"/>
            </w:tcBorders>
            <w:shd w:val="clear" w:color="auto" w:fill="auto"/>
            <w:vAlign w:val="center"/>
            <w:hideMark/>
          </w:tcPr>
          <w:p w14:paraId="43BDC48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0.11÷4.46</w:t>
            </w:r>
          </w:p>
        </w:tc>
        <w:tc>
          <w:tcPr>
            <w:tcW w:w="1560" w:type="dxa"/>
            <w:tcBorders>
              <w:top w:val="nil"/>
              <w:left w:val="nil"/>
              <w:bottom w:val="single" w:sz="4" w:space="0" w:color="auto"/>
              <w:right w:val="single" w:sz="4" w:space="0" w:color="auto"/>
            </w:tcBorders>
            <w:shd w:val="clear" w:color="auto" w:fill="auto"/>
            <w:vAlign w:val="center"/>
            <w:hideMark/>
          </w:tcPr>
          <w:p w14:paraId="622A034D"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4.47÷15</w:t>
            </w:r>
          </w:p>
        </w:tc>
      </w:tr>
      <w:tr w:rsidR="00EB1C7F" w:rsidRPr="00EB1C7F" w14:paraId="5C3D8FE0" w14:textId="77777777" w:rsidTr="00807409">
        <w:trPr>
          <w:trHeight w:val="287"/>
        </w:trPr>
        <w:tc>
          <w:tcPr>
            <w:tcW w:w="494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A00C049"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4455C0">
              <w:rPr>
                <w:rFonts w:ascii="Times New Roman" w:eastAsia="Times New Roman" w:hAnsi="Times New Roman" w:cs="Times New Roman"/>
                <w:color w:val="000000"/>
                <w:szCs w:val="20"/>
                <w:lang w:eastAsia="ru-RU"/>
              </w:rPr>
              <w:t>Классы гидробиологического состояния водоемов</w:t>
            </w:r>
          </w:p>
        </w:tc>
        <w:tc>
          <w:tcPr>
            <w:tcW w:w="1431" w:type="dxa"/>
            <w:tcBorders>
              <w:top w:val="nil"/>
              <w:left w:val="nil"/>
              <w:bottom w:val="single" w:sz="4" w:space="0" w:color="auto"/>
              <w:right w:val="single" w:sz="4" w:space="0" w:color="auto"/>
            </w:tcBorders>
            <w:shd w:val="clear" w:color="auto" w:fill="auto"/>
            <w:vAlign w:val="center"/>
            <w:hideMark/>
          </w:tcPr>
          <w:p w14:paraId="39DDB080"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III</w:t>
            </w:r>
          </w:p>
        </w:tc>
        <w:tc>
          <w:tcPr>
            <w:tcW w:w="1559" w:type="dxa"/>
            <w:tcBorders>
              <w:top w:val="nil"/>
              <w:left w:val="nil"/>
              <w:bottom w:val="single" w:sz="4" w:space="0" w:color="auto"/>
              <w:right w:val="single" w:sz="4" w:space="0" w:color="auto"/>
            </w:tcBorders>
            <w:shd w:val="clear" w:color="auto" w:fill="auto"/>
            <w:vAlign w:val="center"/>
            <w:hideMark/>
          </w:tcPr>
          <w:p w14:paraId="08C8E6BC"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II</w:t>
            </w:r>
          </w:p>
        </w:tc>
        <w:tc>
          <w:tcPr>
            <w:tcW w:w="1560" w:type="dxa"/>
            <w:tcBorders>
              <w:top w:val="nil"/>
              <w:left w:val="nil"/>
              <w:bottom w:val="single" w:sz="4" w:space="0" w:color="auto"/>
              <w:right w:val="single" w:sz="4" w:space="0" w:color="auto"/>
            </w:tcBorders>
            <w:shd w:val="clear" w:color="auto" w:fill="auto"/>
            <w:vAlign w:val="center"/>
            <w:hideMark/>
          </w:tcPr>
          <w:p w14:paraId="1E4871AC"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0"/>
                <w:szCs w:val="20"/>
                <w:lang w:eastAsia="ru-RU"/>
              </w:rPr>
            </w:pPr>
            <w:r w:rsidRPr="00EB1C7F">
              <w:rPr>
                <w:rFonts w:ascii="Times New Roman" w:eastAsia="Times New Roman" w:hAnsi="Times New Roman" w:cs="Times New Roman"/>
                <w:b/>
                <w:bCs/>
                <w:color w:val="000000"/>
                <w:sz w:val="20"/>
                <w:szCs w:val="20"/>
                <w:lang w:eastAsia="ru-RU"/>
              </w:rPr>
              <w:t>I</w:t>
            </w:r>
          </w:p>
        </w:tc>
      </w:tr>
      <w:tr w:rsidR="00EB1C7F" w:rsidRPr="00EB1C7F" w14:paraId="33AA53F0" w14:textId="77777777" w:rsidTr="00807409">
        <w:trPr>
          <w:trHeight w:val="19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0C56DA6"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О2, мг/л</w:t>
            </w:r>
          </w:p>
        </w:tc>
        <w:tc>
          <w:tcPr>
            <w:tcW w:w="941" w:type="dxa"/>
            <w:tcBorders>
              <w:top w:val="nil"/>
              <w:left w:val="nil"/>
              <w:bottom w:val="single" w:sz="4" w:space="0" w:color="auto"/>
              <w:right w:val="single" w:sz="4" w:space="0" w:color="auto"/>
            </w:tcBorders>
            <w:shd w:val="clear" w:color="auto" w:fill="auto"/>
            <w:vAlign w:val="center"/>
            <w:hideMark/>
          </w:tcPr>
          <w:p w14:paraId="710C5B02"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13.82</w:t>
            </w:r>
          </w:p>
        </w:tc>
        <w:tc>
          <w:tcPr>
            <w:tcW w:w="1313" w:type="dxa"/>
            <w:tcBorders>
              <w:top w:val="nil"/>
              <w:left w:val="nil"/>
              <w:bottom w:val="single" w:sz="4" w:space="0" w:color="auto"/>
              <w:right w:val="single" w:sz="4" w:space="0" w:color="auto"/>
            </w:tcBorders>
            <w:shd w:val="clear" w:color="auto" w:fill="auto"/>
            <w:vAlign w:val="center"/>
            <w:hideMark/>
          </w:tcPr>
          <w:p w14:paraId="020C568A"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4.19</w:t>
            </w:r>
          </w:p>
        </w:tc>
        <w:tc>
          <w:tcPr>
            <w:tcW w:w="1431" w:type="dxa"/>
            <w:tcBorders>
              <w:top w:val="nil"/>
              <w:left w:val="nil"/>
              <w:bottom w:val="single" w:sz="4" w:space="0" w:color="auto"/>
              <w:right w:val="single" w:sz="4" w:space="0" w:color="auto"/>
            </w:tcBorders>
            <w:shd w:val="clear" w:color="auto" w:fill="auto"/>
            <w:vAlign w:val="center"/>
            <w:hideMark/>
          </w:tcPr>
          <w:p w14:paraId="2E609485"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13.82÷10</w:t>
            </w:r>
          </w:p>
        </w:tc>
        <w:tc>
          <w:tcPr>
            <w:tcW w:w="1559" w:type="dxa"/>
            <w:tcBorders>
              <w:top w:val="nil"/>
              <w:left w:val="nil"/>
              <w:bottom w:val="single" w:sz="4" w:space="0" w:color="auto"/>
              <w:right w:val="single" w:sz="4" w:space="0" w:color="auto"/>
            </w:tcBorders>
            <w:shd w:val="clear" w:color="auto" w:fill="auto"/>
            <w:vAlign w:val="center"/>
            <w:hideMark/>
          </w:tcPr>
          <w:p w14:paraId="4A2E887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9.9÷6.6</w:t>
            </w:r>
          </w:p>
        </w:tc>
        <w:tc>
          <w:tcPr>
            <w:tcW w:w="1560" w:type="dxa"/>
            <w:tcBorders>
              <w:top w:val="nil"/>
              <w:left w:val="nil"/>
              <w:bottom w:val="single" w:sz="4" w:space="0" w:color="auto"/>
              <w:right w:val="single" w:sz="4" w:space="0" w:color="auto"/>
            </w:tcBorders>
            <w:shd w:val="clear" w:color="auto" w:fill="auto"/>
            <w:vAlign w:val="center"/>
            <w:hideMark/>
          </w:tcPr>
          <w:p w14:paraId="7636E98A"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6.5÷4.19</w:t>
            </w:r>
          </w:p>
        </w:tc>
      </w:tr>
      <w:tr w:rsidR="00EB1C7F" w:rsidRPr="00EB1C7F" w14:paraId="6E7F0533" w14:textId="77777777" w:rsidTr="00807409">
        <w:trPr>
          <w:trHeight w:val="179"/>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862DAF5"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NO3, мг/л</w:t>
            </w:r>
          </w:p>
        </w:tc>
        <w:tc>
          <w:tcPr>
            <w:tcW w:w="941" w:type="dxa"/>
            <w:tcBorders>
              <w:top w:val="nil"/>
              <w:left w:val="nil"/>
              <w:bottom w:val="single" w:sz="4" w:space="0" w:color="auto"/>
              <w:right w:val="single" w:sz="4" w:space="0" w:color="auto"/>
            </w:tcBorders>
            <w:shd w:val="clear" w:color="auto" w:fill="auto"/>
            <w:vAlign w:val="center"/>
            <w:hideMark/>
          </w:tcPr>
          <w:p w14:paraId="7376A864"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11.5</w:t>
            </w:r>
          </w:p>
        </w:tc>
        <w:tc>
          <w:tcPr>
            <w:tcW w:w="1313" w:type="dxa"/>
            <w:tcBorders>
              <w:top w:val="nil"/>
              <w:left w:val="nil"/>
              <w:bottom w:val="single" w:sz="4" w:space="0" w:color="auto"/>
              <w:right w:val="single" w:sz="4" w:space="0" w:color="auto"/>
            </w:tcBorders>
            <w:shd w:val="clear" w:color="auto" w:fill="auto"/>
            <w:vAlign w:val="center"/>
            <w:hideMark/>
          </w:tcPr>
          <w:p w14:paraId="2A26F7C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0.003</w:t>
            </w:r>
          </w:p>
        </w:tc>
        <w:tc>
          <w:tcPr>
            <w:tcW w:w="1431" w:type="dxa"/>
            <w:tcBorders>
              <w:top w:val="nil"/>
              <w:left w:val="nil"/>
              <w:bottom w:val="nil"/>
              <w:right w:val="single" w:sz="4" w:space="0" w:color="auto"/>
            </w:tcBorders>
            <w:shd w:val="clear" w:color="auto" w:fill="auto"/>
            <w:vAlign w:val="center"/>
            <w:hideMark/>
          </w:tcPr>
          <w:p w14:paraId="33FCFD24"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0.003÷0.1</w:t>
            </w:r>
          </w:p>
        </w:tc>
        <w:tc>
          <w:tcPr>
            <w:tcW w:w="1559" w:type="dxa"/>
            <w:tcBorders>
              <w:top w:val="nil"/>
              <w:left w:val="nil"/>
              <w:bottom w:val="single" w:sz="4" w:space="0" w:color="auto"/>
              <w:right w:val="single" w:sz="4" w:space="0" w:color="auto"/>
            </w:tcBorders>
            <w:shd w:val="clear" w:color="auto" w:fill="auto"/>
            <w:vAlign w:val="center"/>
            <w:hideMark/>
          </w:tcPr>
          <w:p w14:paraId="0B88121E"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0.2÷4.9</w:t>
            </w:r>
          </w:p>
        </w:tc>
        <w:tc>
          <w:tcPr>
            <w:tcW w:w="1560" w:type="dxa"/>
            <w:tcBorders>
              <w:top w:val="nil"/>
              <w:left w:val="nil"/>
              <w:bottom w:val="single" w:sz="4" w:space="0" w:color="auto"/>
              <w:right w:val="single" w:sz="4" w:space="0" w:color="auto"/>
            </w:tcBorders>
            <w:shd w:val="clear" w:color="auto" w:fill="auto"/>
            <w:vAlign w:val="center"/>
            <w:hideMark/>
          </w:tcPr>
          <w:p w14:paraId="7E2BB9A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5÷11.5</w:t>
            </w:r>
          </w:p>
        </w:tc>
      </w:tr>
      <w:tr w:rsidR="00EB1C7F" w:rsidRPr="00EB1C7F" w14:paraId="1D5CAF4C" w14:textId="77777777" w:rsidTr="00807409">
        <w:trPr>
          <w:trHeight w:val="27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19F77056"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PO4, мг/л</w:t>
            </w:r>
          </w:p>
        </w:tc>
        <w:tc>
          <w:tcPr>
            <w:tcW w:w="941" w:type="dxa"/>
            <w:tcBorders>
              <w:top w:val="nil"/>
              <w:left w:val="nil"/>
              <w:bottom w:val="single" w:sz="4" w:space="0" w:color="auto"/>
              <w:right w:val="single" w:sz="4" w:space="0" w:color="auto"/>
            </w:tcBorders>
            <w:shd w:val="clear" w:color="auto" w:fill="auto"/>
            <w:vAlign w:val="center"/>
            <w:hideMark/>
          </w:tcPr>
          <w:p w14:paraId="449D61FE"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8.04</w:t>
            </w:r>
          </w:p>
        </w:tc>
        <w:tc>
          <w:tcPr>
            <w:tcW w:w="1313" w:type="dxa"/>
            <w:tcBorders>
              <w:top w:val="nil"/>
              <w:left w:val="nil"/>
              <w:bottom w:val="single" w:sz="4" w:space="0" w:color="auto"/>
              <w:right w:val="single" w:sz="4" w:space="0" w:color="auto"/>
            </w:tcBorders>
            <w:shd w:val="clear" w:color="auto" w:fill="auto"/>
            <w:vAlign w:val="center"/>
            <w:hideMark/>
          </w:tcPr>
          <w:p w14:paraId="64C52370"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0.002</w:t>
            </w:r>
          </w:p>
        </w:tc>
        <w:tc>
          <w:tcPr>
            <w:tcW w:w="1431" w:type="dxa"/>
            <w:tcBorders>
              <w:top w:val="single" w:sz="4" w:space="0" w:color="auto"/>
              <w:left w:val="nil"/>
              <w:bottom w:val="single" w:sz="4" w:space="0" w:color="auto"/>
              <w:right w:val="single" w:sz="4" w:space="0" w:color="auto"/>
            </w:tcBorders>
            <w:shd w:val="clear" w:color="auto" w:fill="auto"/>
            <w:vAlign w:val="center"/>
            <w:hideMark/>
          </w:tcPr>
          <w:p w14:paraId="79ED7B8A"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0.003÷1.01</w:t>
            </w:r>
          </w:p>
        </w:tc>
        <w:tc>
          <w:tcPr>
            <w:tcW w:w="1559" w:type="dxa"/>
            <w:tcBorders>
              <w:top w:val="nil"/>
              <w:left w:val="nil"/>
              <w:bottom w:val="single" w:sz="4" w:space="0" w:color="auto"/>
              <w:right w:val="single" w:sz="4" w:space="0" w:color="auto"/>
            </w:tcBorders>
            <w:shd w:val="clear" w:color="auto" w:fill="auto"/>
            <w:vAlign w:val="center"/>
            <w:hideMark/>
          </w:tcPr>
          <w:p w14:paraId="26A96701"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1.02÷3.9</w:t>
            </w:r>
          </w:p>
        </w:tc>
        <w:tc>
          <w:tcPr>
            <w:tcW w:w="1560" w:type="dxa"/>
            <w:tcBorders>
              <w:top w:val="nil"/>
              <w:left w:val="nil"/>
              <w:bottom w:val="single" w:sz="4" w:space="0" w:color="auto"/>
              <w:right w:val="single" w:sz="4" w:space="0" w:color="auto"/>
            </w:tcBorders>
            <w:shd w:val="clear" w:color="auto" w:fill="auto"/>
            <w:vAlign w:val="center"/>
            <w:hideMark/>
          </w:tcPr>
          <w:p w14:paraId="4BE14D3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4÷8.04</w:t>
            </w:r>
          </w:p>
        </w:tc>
      </w:tr>
      <w:tr w:rsidR="00EB1C7F" w:rsidRPr="00EB1C7F" w14:paraId="593000FF" w14:textId="77777777" w:rsidTr="00807409">
        <w:trPr>
          <w:trHeight w:val="174"/>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7BDA871" w14:textId="77777777"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EB1C7F">
              <w:rPr>
                <w:rFonts w:ascii="Times New Roman" w:eastAsia="Times New Roman" w:hAnsi="Times New Roman" w:cs="Times New Roman"/>
                <w:b/>
                <w:bCs/>
                <w:color w:val="000000"/>
                <w:sz w:val="24"/>
                <w:szCs w:val="24"/>
                <w:lang w:eastAsia="ru-RU"/>
              </w:rPr>
              <w:t>Si</w:t>
            </w:r>
            <w:proofErr w:type="spellEnd"/>
            <w:r w:rsidRPr="00EB1C7F">
              <w:rPr>
                <w:rFonts w:ascii="Times New Roman" w:eastAsia="Times New Roman" w:hAnsi="Times New Roman" w:cs="Times New Roman"/>
                <w:b/>
                <w:bCs/>
                <w:color w:val="000000"/>
                <w:sz w:val="24"/>
                <w:szCs w:val="24"/>
                <w:lang w:eastAsia="ru-RU"/>
              </w:rPr>
              <w:t>, мг/л</w:t>
            </w:r>
          </w:p>
        </w:tc>
        <w:tc>
          <w:tcPr>
            <w:tcW w:w="941" w:type="dxa"/>
            <w:tcBorders>
              <w:top w:val="nil"/>
              <w:left w:val="nil"/>
              <w:bottom w:val="single" w:sz="4" w:space="0" w:color="auto"/>
              <w:right w:val="single" w:sz="4" w:space="0" w:color="auto"/>
            </w:tcBorders>
            <w:shd w:val="clear" w:color="auto" w:fill="auto"/>
            <w:vAlign w:val="center"/>
            <w:hideMark/>
          </w:tcPr>
          <w:p w14:paraId="11F3A283"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7.6</w:t>
            </w:r>
          </w:p>
        </w:tc>
        <w:tc>
          <w:tcPr>
            <w:tcW w:w="1313" w:type="dxa"/>
            <w:tcBorders>
              <w:top w:val="nil"/>
              <w:left w:val="nil"/>
              <w:bottom w:val="single" w:sz="4" w:space="0" w:color="auto"/>
              <w:right w:val="single" w:sz="4" w:space="0" w:color="auto"/>
            </w:tcBorders>
            <w:shd w:val="clear" w:color="auto" w:fill="auto"/>
            <w:vAlign w:val="center"/>
            <w:hideMark/>
          </w:tcPr>
          <w:p w14:paraId="4AAE3C8D"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0.14</w:t>
            </w:r>
          </w:p>
        </w:tc>
        <w:tc>
          <w:tcPr>
            <w:tcW w:w="1431" w:type="dxa"/>
            <w:tcBorders>
              <w:top w:val="nil"/>
              <w:left w:val="nil"/>
              <w:bottom w:val="single" w:sz="4" w:space="0" w:color="auto"/>
              <w:right w:val="single" w:sz="4" w:space="0" w:color="auto"/>
            </w:tcBorders>
            <w:shd w:val="clear" w:color="auto" w:fill="auto"/>
            <w:vAlign w:val="center"/>
            <w:hideMark/>
          </w:tcPr>
          <w:p w14:paraId="1955D992"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0.014÷0.9</w:t>
            </w:r>
          </w:p>
        </w:tc>
        <w:tc>
          <w:tcPr>
            <w:tcW w:w="1559" w:type="dxa"/>
            <w:tcBorders>
              <w:top w:val="nil"/>
              <w:left w:val="nil"/>
              <w:bottom w:val="single" w:sz="4" w:space="0" w:color="auto"/>
              <w:right w:val="single" w:sz="4" w:space="0" w:color="auto"/>
            </w:tcBorders>
            <w:shd w:val="clear" w:color="auto" w:fill="auto"/>
            <w:vAlign w:val="center"/>
            <w:hideMark/>
          </w:tcPr>
          <w:p w14:paraId="0D88828B"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1÷2.9</w:t>
            </w:r>
          </w:p>
        </w:tc>
        <w:tc>
          <w:tcPr>
            <w:tcW w:w="1560" w:type="dxa"/>
            <w:tcBorders>
              <w:top w:val="nil"/>
              <w:left w:val="nil"/>
              <w:bottom w:val="single" w:sz="4" w:space="0" w:color="auto"/>
              <w:right w:val="single" w:sz="4" w:space="0" w:color="auto"/>
            </w:tcBorders>
            <w:shd w:val="clear" w:color="auto" w:fill="auto"/>
            <w:vAlign w:val="center"/>
            <w:hideMark/>
          </w:tcPr>
          <w:p w14:paraId="4904D36E"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3÷7.6</w:t>
            </w:r>
          </w:p>
        </w:tc>
      </w:tr>
      <w:tr w:rsidR="00EB1C7F" w:rsidRPr="00EB1C7F" w14:paraId="20D100EB" w14:textId="77777777" w:rsidTr="00807409">
        <w:trPr>
          <w:trHeight w:val="71"/>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1A30EE8" w14:textId="3076D9AC" w:rsidR="00EB1C7F" w:rsidRPr="00EB1C7F" w:rsidRDefault="00EB1C7F" w:rsidP="00EB1C7F">
            <w:pPr>
              <w:spacing w:after="0" w:line="240" w:lineRule="auto"/>
              <w:jc w:val="center"/>
              <w:rPr>
                <w:rFonts w:ascii="Times New Roman" w:eastAsia="Times New Roman" w:hAnsi="Times New Roman" w:cs="Times New Roman"/>
                <w:b/>
                <w:bCs/>
                <w:color w:val="000000"/>
                <w:sz w:val="24"/>
                <w:szCs w:val="24"/>
                <w:lang w:eastAsia="ru-RU"/>
              </w:rPr>
            </w:pPr>
            <w:r w:rsidRPr="00EB1C7F">
              <w:rPr>
                <w:rFonts w:ascii="Times New Roman" w:eastAsia="Times New Roman" w:hAnsi="Times New Roman" w:cs="Times New Roman"/>
                <w:b/>
                <w:bCs/>
                <w:color w:val="000000"/>
                <w:sz w:val="24"/>
                <w:szCs w:val="24"/>
                <w:lang w:eastAsia="ru-RU"/>
              </w:rPr>
              <w:t>цветность,</w:t>
            </w:r>
            <w:r w:rsidR="00C90EB9">
              <w:rPr>
                <w:rFonts w:ascii="Times New Roman" w:eastAsia="Times New Roman" w:hAnsi="Times New Roman" w:cs="Times New Roman"/>
                <w:b/>
                <w:bCs/>
                <w:color w:val="000000"/>
                <w:sz w:val="24"/>
                <w:szCs w:val="24"/>
                <w:lang w:eastAsia="ru-RU"/>
              </w:rPr>
              <w:t xml:space="preserve"> </w:t>
            </w:r>
            <w:r w:rsidRPr="00EB1C7F">
              <w:rPr>
                <w:rFonts w:ascii="Times New Roman" w:eastAsia="Times New Roman" w:hAnsi="Times New Roman" w:cs="Times New Roman"/>
                <w:b/>
                <w:bCs/>
                <w:color w:val="000000"/>
                <w:sz w:val="24"/>
                <w:szCs w:val="24"/>
                <w:lang w:eastAsia="ru-RU"/>
              </w:rPr>
              <w:t>°С</w:t>
            </w:r>
          </w:p>
        </w:tc>
        <w:tc>
          <w:tcPr>
            <w:tcW w:w="941" w:type="dxa"/>
            <w:tcBorders>
              <w:top w:val="nil"/>
              <w:left w:val="nil"/>
              <w:bottom w:val="single" w:sz="4" w:space="0" w:color="auto"/>
              <w:right w:val="single" w:sz="4" w:space="0" w:color="auto"/>
            </w:tcBorders>
            <w:shd w:val="clear" w:color="auto" w:fill="auto"/>
            <w:vAlign w:val="center"/>
            <w:hideMark/>
          </w:tcPr>
          <w:p w14:paraId="077F8CB6"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420</w:t>
            </w:r>
          </w:p>
        </w:tc>
        <w:tc>
          <w:tcPr>
            <w:tcW w:w="1313" w:type="dxa"/>
            <w:tcBorders>
              <w:top w:val="nil"/>
              <w:left w:val="nil"/>
              <w:bottom w:val="single" w:sz="4" w:space="0" w:color="auto"/>
              <w:right w:val="single" w:sz="4" w:space="0" w:color="auto"/>
            </w:tcBorders>
            <w:shd w:val="clear" w:color="auto" w:fill="auto"/>
            <w:vAlign w:val="center"/>
            <w:hideMark/>
          </w:tcPr>
          <w:p w14:paraId="4345DEF6"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0.4</w:t>
            </w:r>
          </w:p>
        </w:tc>
        <w:tc>
          <w:tcPr>
            <w:tcW w:w="1431" w:type="dxa"/>
            <w:tcBorders>
              <w:top w:val="nil"/>
              <w:left w:val="nil"/>
              <w:bottom w:val="single" w:sz="4" w:space="0" w:color="auto"/>
              <w:right w:val="single" w:sz="4" w:space="0" w:color="auto"/>
            </w:tcBorders>
            <w:shd w:val="clear" w:color="auto" w:fill="auto"/>
            <w:vAlign w:val="center"/>
            <w:hideMark/>
          </w:tcPr>
          <w:p w14:paraId="6A8749B9"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40÷0.4</w:t>
            </w:r>
          </w:p>
        </w:tc>
        <w:tc>
          <w:tcPr>
            <w:tcW w:w="1559" w:type="dxa"/>
            <w:tcBorders>
              <w:top w:val="nil"/>
              <w:left w:val="nil"/>
              <w:bottom w:val="single" w:sz="4" w:space="0" w:color="auto"/>
              <w:right w:val="single" w:sz="4" w:space="0" w:color="auto"/>
            </w:tcBorders>
            <w:shd w:val="clear" w:color="auto" w:fill="auto"/>
            <w:vAlign w:val="center"/>
            <w:hideMark/>
          </w:tcPr>
          <w:p w14:paraId="63242D8C"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60÷41</w:t>
            </w:r>
          </w:p>
        </w:tc>
        <w:tc>
          <w:tcPr>
            <w:tcW w:w="1560" w:type="dxa"/>
            <w:tcBorders>
              <w:top w:val="nil"/>
              <w:left w:val="nil"/>
              <w:bottom w:val="single" w:sz="4" w:space="0" w:color="auto"/>
              <w:right w:val="single" w:sz="4" w:space="0" w:color="auto"/>
            </w:tcBorders>
            <w:shd w:val="clear" w:color="auto" w:fill="auto"/>
            <w:vAlign w:val="center"/>
            <w:hideMark/>
          </w:tcPr>
          <w:p w14:paraId="7DF450E9" w14:textId="77777777" w:rsidR="00EB1C7F" w:rsidRPr="00EB1C7F" w:rsidRDefault="00EB1C7F" w:rsidP="00EB1C7F">
            <w:pPr>
              <w:spacing w:after="0" w:line="240" w:lineRule="auto"/>
              <w:jc w:val="center"/>
              <w:rPr>
                <w:rFonts w:ascii="Times New Roman" w:eastAsia="Times New Roman" w:hAnsi="Times New Roman" w:cs="Times New Roman"/>
                <w:color w:val="000000"/>
                <w:sz w:val="20"/>
                <w:szCs w:val="20"/>
                <w:lang w:eastAsia="ru-RU"/>
              </w:rPr>
            </w:pPr>
            <w:r w:rsidRPr="00EB1C7F">
              <w:rPr>
                <w:rFonts w:ascii="Times New Roman" w:eastAsia="Times New Roman" w:hAnsi="Times New Roman" w:cs="Times New Roman"/>
                <w:color w:val="000000"/>
                <w:sz w:val="20"/>
                <w:szCs w:val="20"/>
                <w:lang w:eastAsia="ru-RU"/>
              </w:rPr>
              <w:t>420÷61</w:t>
            </w:r>
          </w:p>
        </w:tc>
      </w:tr>
    </w:tbl>
    <w:p w14:paraId="650C4829" w14:textId="77777777" w:rsidR="00A8229F" w:rsidRDefault="00A8229F" w:rsidP="00CA728B">
      <w:pPr>
        <w:spacing w:line="360" w:lineRule="auto"/>
        <w:jc w:val="both"/>
        <w:rPr>
          <w:rFonts w:ascii="Times New Roman" w:hAnsi="Times New Roman" w:cs="Times New Roman"/>
          <w:sz w:val="24"/>
        </w:rPr>
      </w:pPr>
    </w:p>
    <w:p w14:paraId="018C2B1A" w14:textId="1063F074" w:rsidR="00CA728B" w:rsidRDefault="00473E53" w:rsidP="00A8229F">
      <w:pPr>
        <w:spacing w:line="360" w:lineRule="auto"/>
        <w:ind w:firstLine="709"/>
        <w:jc w:val="both"/>
        <w:rPr>
          <w:rFonts w:ascii="Times New Roman" w:hAnsi="Times New Roman" w:cs="Times New Roman"/>
          <w:sz w:val="24"/>
        </w:rPr>
      </w:pPr>
      <w:r>
        <w:rPr>
          <w:rFonts w:ascii="Times New Roman" w:hAnsi="Times New Roman" w:cs="Times New Roman"/>
          <w:sz w:val="24"/>
        </w:rPr>
        <w:t>Интегральные показатели устойчивости рассчитывались также, как и сводные показатели состояния. Сначала по формулам 1 и 2</w:t>
      </w:r>
      <w:r w:rsidRPr="00EA2768">
        <w:rPr>
          <w:rFonts w:ascii="Times New Roman" w:hAnsi="Times New Roman" w:cs="Times New Roman"/>
          <w:sz w:val="24"/>
        </w:rPr>
        <w:t xml:space="preserve"> </w:t>
      </w:r>
      <w:r>
        <w:rPr>
          <w:rFonts w:ascii="Times New Roman" w:hAnsi="Times New Roman" w:cs="Times New Roman"/>
          <w:sz w:val="24"/>
        </w:rPr>
        <w:t>рассчитывался</w:t>
      </w:r>
      <w:r w:rsidRPr="00EA2768">
        <w:rPr>
          <w:rFonts w:ascii="Times New Roman" w:hAnsi="Times New Roman" w:cs="Times New Roman"/>
          <w:sz w:val="24"/>
        </w:rPr>
        <w:t xml:space="preserve"> </w:t>
      </w:r>
      <w:r>
        <w:rPr>
          <w:rFonts w:ascii="Times New Roman" w:hAnsi="Times New Roman" w:cs="Times New Roman"/>
          <w:sz w:val="24"/>
          <w:lang w:val="en-US"/>
        </w:rPr>
        <w:t>q</w:t>
      </w:r>
      <w:r w:rsidRPr="00DB03CF">
        <w:rPr>
          <w:rFonts w:ascii="Times New Roman" w:hAnsi="Times New Roman" w:cs="Times New Roman"/>
          <w:sz w:val="24"/>
          <w:vertAlign w:val="subscript"/>
          <w:lang w:val="en-US"/>
        </w:rPr>
        <w:t>i</w:t>
      </w:r>
      <w:r>
        <w:rPr>
          <w:rFonts w:ascii="Times New Roman" w:hAnsi="Times New Roman" w:cs="Times New Roman"/>
          <w:sz w:val="24"/>
        </w:rPr>
        <w:t>,</w:t>
      </w:r>
      <w:r w:rsidRPr="00F1688C">
        <w:rPr>
          <w:rFonts w:ascii="Arial" w:hAnsi="Arial" w:cs="Arial"/>
          <w:color w:val="222222"/>
          <w:shd w:val="clear" w:color="auto" w:fill="FFFFFF"/>
        </w:rPr>
        <w:t xml:space="preserve"> </w:t>
      </w:r>
      <w:r w:rsidRPr="00F1688C">
        <w:rPr>
          <w:rFonts w:ascii="Times New Roman" w:hAnsi="Times New Roman" w:cs="Times New Roman"/>
          <w:sz w:val="24"/>
        </w:rPr>
        <w:t>нормированный показатель,</w:t>
      </w:r>
      <w:r>
        <w:rPr>
          <w:rFonts w:ascii="Times New Roman" w:hAnsi="Times New Roman" w:cs="Times New Roman"/>
          <w:sz w:val="24"/>
        </w:rPr>
        <w:t xml:space="preserve"> изменяющийся </w:t>
      </w:r>
      <w:r w:rsidRPr="00F1688C">
        <w:rPr>
          <w:rFonts w:ascii="Times New Roman" w:hAnsi="Times New Roman" w:cs="Times New Roman"/>
          <w:sz w:val="24"/>
        </w:rPr>
        <w:t>от 0 до 1</w:t>
      </w:r>
      <w:r>
        <w:rPr>
          <w:rFonts w:ascii="Times New Roman" w:hAnsi="Times New Roman" w:cs="Times New Roman"/>
          <w:sz w:val="24"/>
        </w:rPr>
        <w:t xml:space="preserve">, в качестве </w:t>
      </w:r>
      <w:r>
        <w:rPr>
          <w:rFonts w:ascii="Times New Roman" w:hAnsi="Times New Roman" w:cs="Times New Roman"/>
          <w:sz w:val="24"/>
          <w:lang w:val="en-US"/>
        </w:rPr>
        <w:t>x</w:t>
      </w:r>
      <w:r>
        <w:rPr>
          <w:rFonts w:ascii="Times New Roman" w:hAnsi="Times New Roman" w:cs="Times New Roman"/>
          <w:sz w:val="24"/>
          <w:vertAlign w:val="subscript"/>
          <w:lang w:val="en-US"/>
        </w:rPr>
        <w:t>i</w:t>
      </w:r>
      <w:r w:rsidRPr="00A74CEA">
        <w:rPr>
          <w:rFonts w:ascii="Times New Roman" w:hAnsi="Times New Roman" w:cs="Times New Roman"/>
          <w:sz w:val="24"/>
        </w:rPr>
        <w:t xml:space="preserve"> </w:t>
      </w:r>
      <w:r>
        <w:rPr>
          <w:rFonts w:ascii="Times New Roman" w:hAnsi="Times New Roman" w:cs="Times New Roman"/>
          <w:sz w:val="24"/>
        </w:rPr>
        <w:t xml:space="preserve">использовались значения сводных показателей устойчивости. Далее рассчитывались интегральные показатели устойчивости по формуле 3. </w:t>
      </w:r>
    </w:p>
    <w:p w14:paraId="08385BFC" w14:textId="6700F879" w:rsidR="008121B1" w:rsidRDefault="00473E53" w:rsidP="00CA728B">
      <w:pPr>
        <w:spacing w:line="360" w:lineRule="auto"/>
        <w:jc w:val="both"/>
        <w:rPr>
          <w:rFonts w:ascii="Times New Roman" w:hAnsi="Times New Roman" w:cs="Times New Roman"/>
          <w:sz w:val="24"/>
        </w:rPr>
      </w:pPr>
      <w:r>
        <w:rPr>
          <w:rFonts w:ascii="Times New Roman" w:hAnsi="Times New Roman" w:cs="Times New Roman"/>
          <w:sz w:val="24"/>
        </w:rPr>
        <w:t>В таблице 1</w:t>
      </w:r>
      <w:r w:rsidR="00CA728B">
        <w:rPr>
          <w:rFonts w:ascii="Times New Roman" w:hAnsi="Times New Roman" w:cs="Times New Roman"/>
          <w:sz w:val="24"/>
        </w:rPr>
        <w:t>3</w:t>
      </w:r>
      <w:r>
        <w:rPr>
          <w:rFonts w:ascii="Times New Roman" w:hAnsi="Times New Roman" w:cs="Times New Roman"/>
          <w:sz w:val="24"/>
        </w:rPr>
        <w:t xml:space="preserve"> представлены рассчитанные значения интегральных показателей устойчивости с разными весовыми коэффициентами, а также средние значения интегрального показателя устойчивости.</w:t>
      </w:r>
    </w:p>
    <w:p w14:paraId="2B4937EA" w14:textId="32F2CC73" w:rsidR="00700F48" w:rsidRDefault="00700F48" w:rsidP="00CA728B">
      <w:pPr>
        <w:spacing w:line="360" w:lineRule="auto"/>
        <w:jc w:val="both"/>
        <w:rPr>
          <w:rFonts w:ascii="Times New Roman" w:hAnsi="Times New Roman" w:cs="Times New Roman"/>
          <w:sz w:val="24"/>
        </w:rPr>
      </w:pPr>
    </w:p>
    <w:p w14:paraId="279A1359" w14:textId="5CE50051" w:rsidR="00700F48" w:rsidRDefault="00700F48" w:rsidP="00CA728B">
      <w:pPr>
        <w:spacing w:line="360" w:lineRule="auto"/>
        <w:jc w:val="both"/>
        <w:rPr>
          <w:rFonts w:ascii="Times New Roman" w:hAnsi="Times New Roman" w:cs="Times New Roman"/>
          <w:sz w:val="24"/>
        </w:rPr>
      </w:pPr>
    </w:p>
    <w:p w14:paraId="584A0C19" w14:textId="2BBF11C5" w:rsidR="00700F48" w:rsidRDefault="00700F48" w:rsidP="00CA728B">
      <w:pPr>
        <w:spacing w:line="360" w:lineRule="auto"/>
        <w:jc w:val="both"/>
        <w:rPr>
          <w:rFonts w:ascii="Times New Roman" w:hAnsi="Times New Roman" w:cs="Times New Roman"/>
          <w:sz w:val="24"/>
        </w:rPr>
      </w:pPr>
    </w:p>
    <w:p w14:paraId="5C19819D" w14:textId="598E5613" w:rsidR="00700F48" w:rsidRDefault="00700F48" w:rsidP="00CA728B">
      <w:pPr>
        <w:spacing w:line="360" w:lineRule="auto"/>
        <w:jc w:val="both"/>
        <w:rPr>
          <w:rFonts w:ascii="Times New Roman" w:hAnsi="Times New Roman" w:cs="Times New Roman"/>
          <w:sz w:val="24"/>
        </w:rPr>
      </w:pPr>
    </w:p>
    <w:p w14:paraId="44890246" w14:textId="57291C6F" w:rsidR="00700F48" w:rsidRDefault="00700F48" w:rsidP="00CA728B">
      <w:pPr>
        <w:spacing w:line="360" w:lineRule="auto"/>
        <w:jc w:val="both"/>
        <w:rPr>
          <w:rFonts w:ascii="Times New Roman" w:hAnsi="Times New Roman" w:cs="Times New Roman"/>
          <w:sz w:val="24"/>
        </w:rPr>
      </w:pPr>
    </w:p>
    <w:p w14:paraId="5F34A278" w14:textId="77777777" w:rsidR="00700F48" w:rsidRDefault="00700F48" w:rsidP="00CA728B">
      <w:pPr>
        <w:spacing w:line="360" w:lineRule="auto"/>
        <w:jc w:val="both"/>
        <w:rPr>
          <w:rFonts w:ascii="Times New Roman" w:hAnsi="Times New Roman" w:cs="Times New Roman"/>
          <w:sz w:val="24"/>
        </w:rPr>
      </w:pPr>
    </w:p>
    <w:p w14:paraId="4C336C51" w14:textId="5251F855" w:rsidR="00473E53" w:rsidRDefault="00473E53" w:rsidP="00272916">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Таблица 13. </w:t>
      </w:r>
      <w:bookmarkStart w:id="228" w:name="_Hlk104061993"/>
      <w:r>
        <w:rPr>
          <w:rFonts w:ascii="Times New Roman" w:hAnsi="Times New Roman" w:cs="Times New Roman"/>
          <w:sz w:val="24"/>
        </w:rPr>
        <w:t>Значения интегральных показателей устойчивости</w:t>
      </w:r>
      <w:r w:rsidR="006E6842">
        <w:rPr>
          <w:rFonts w:ascii="Times New Roman" w:hAnsi="Times New Roman" w:cs="Times New Roman"/>
          <w:sz w:val="24"/>
        </w:rPr>
        <w:t xml:space="preserve"> при различных приоритетах состояний</w:t>
      </w:r>
      <w:r w:rsidR="0053273D">
        <w:rPr>
          <w:rFonts w:ascii="Times New Roman" w:hAnsi="Times New Roman" w:cs="Times New Roman"/>
          <w:sz w:val="24"/>
        </w:rPr>
        <w:t xml:space="preserve"> </w:t>
      </w:r>
    </w:p>
    <w:tbl>
      <w:tblPr>
        <w:tblW w:w="7797" w:type="dxa"/>
        <w:tblInd w:w="-5" w:type="dxa"/>
        <w:tblLook w:val="04A0" w:firstRow="1" w:lastRow="0" w:firstColumn="1" w:lastColumn="0" w:noHBand="0" w:noVBand="1"/>
      </w:tblPr>
      <w:tblGrid>
        <w:gridCol w:w="1276"/>
        <w:gridCol w:w="2410"/>
        <w:gridCol w:w="1134"/>
        <w:gridCol w:w="1417"/>
        <w:gridCol w:w="1560"/>
      </w:tblGrid>
      <w:tr w:rsidR="00427CC5" w:rsidRPr="00427CC5" w14:paraId="6E872F21" w14:textId="77777777" w:rsidTr="00807409">
        <w:trPr>
          <w:trHeight w:val="18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bookmarkEnd w:id="228"/>
          <w:p w14:paraId="6BCF49E6"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Варианты приоритетности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52DAAB"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9B8AFE"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II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53006F2"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III</w:t>
            </w:r>
          </w:p>
        </w:tc>
      </w:tr>
      <w:tr w:rsidR="00427CC5" w:rsidRPr="00427CC5" w14:paraId="62E48317" w14:textId="77777777" w:rsidTr="00A8229F">
        <w:trPr>
          <w:trHeight w:val="141"/>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327EE30"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14:paraId="3DE9822D"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w:t>
            </w:r>
            <w:proofErr w:type="gramStart"/>
            <w:r w:rsidRPr="00427CC5">
              <w:rPr>
                <w:rFonts w:ascii="Times New Roman" w:eastAsia="Times New Roman" w:hAnsi="Times New Roman" w:cs="Times New Roman"/>
                <w:color w:val="000000"/>
                <w:sz w:val="24"/>
                <w:szCs w:val="24"/>
                <w:lang w:eastAsia="ru-RU"/>
              </w:rPr>
              <w:t>л)=</w:t>
            </w:r>
            <w:proofErr w:type="gramEnd"/>
            <w:r w:rsidRPr="00427CC5">
              <w:rPr>
                <w:rFonts w:ascii="Times New Roman" w:eastAsia="Times New Roman" w:hAnsi="Times New Roman" w:cs="Times New Roman"/>
                <w:color w:val="000000"/>
                <w:sz w:val="24"/>
                <w:szCs w:val="24"/>
                <w:lang w:eastAsia="ru-RU"/>
              </w:rPr>
              <w:t xml:space="preserve"> P(г-х)= P(г-б)</w:t>
            </w:r>
          </w:p>
        </w:tc>
        <w:tc>
          <w:tcPr>
            <w:tcW w:w="1134" w:type="dxa"/>
            <w:tcBorders>
              <w:top w:val="nil"/>
              <w:left w:val="nil"/>
              <w:bottom w:val="single" w:sz="4" w:space="0" w:color="auto"/>
              <w:right w:val="single" w:sz="4" w:space="0" w:color="auto"/>
            </w:tcBorders>
            <w:shd w:val="clear" w:color="000000" w:fill="FFFFFF"/>
            <w:vAlign w:val="center"/>
            <w:hideMark/>
          </w:tcPr>
          <w:p w14:paraId="4233D0EA"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single" w:sz="4" w:space="0" w:color="auto"/>
              <w:right w:val="single" w:sz="4" w:space="0" w:color="auto"/>
            </w:tcBorders>
            <w:shd w:val="clear" w:color="000000" w:fill="FFFFFF"/>
            <w:vAlign w:val="center"/>
            <w:hideMark/>
          </w:tcPr>
          <w:p w14:paraId="58E26F4F"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0.2-0.52</w:t>
            </w:r>
          </w:p>
        </w:tc>
        <w:tc>
          <w:tcPr>
            <w:tcW w:w="1560" w:type="dxa"/>
            <w:tcBorders>
              <w:top w:val="nil"/>
              <w:left w:val="nil"/>
              <w:bottom w:val="single" w:sz="4" w:space="0" w:color="auto"/>
              <w:right w:val="single" w:sz="4" w:space="0" w:color="auto"/>
            </w:tcBorders>
            <w:shd w:val="clear" w:color="000000" w:fill="FFFFFF"/>
            <w:vAlign w:val="center"/>
            <w:hideMark/>
          </w:tcPr>
          <w:p w14:paraId="01D4FC6D"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0.53-1</w:t>
            </w:r>
          </w:p>
        </w:tc>
      </w:tr>
      <w:tr w:rsidR="00427CC5" w:rsidRPr="00427CC5" w14:paraId="21D89235" w14:textId="77777777" w:rsidTr="00A8229F">
        <w:trPr>
          <w:trHeight w:val="16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385EA9D"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2</w:t>
            </w:r>
          </w:p>
        </w:tc>
        <w:tc>
          <w:tcPr>
            <w:tcW w:w="2410" w:type="dxa"/>
            <w:tcBorders>
              <w:top w:val="nil"/>
              <w:left w:val="nil"/>
              <w:bottom w:val="single" w:sz="4" w:space="0" w:color="auto"/>
              <w:right w:val="single" w:sz="4" w:space="0" w:color="auto"/>
            </w:tcBorders>
            <w:shd w:val="clear" w:color="000000" w:fill="FFFFFF"/>
            <w:vAlign w:val="center"/>
            <w:hideMark/>
          </w:tcPr>
          <w:p w14:paraId="73867108"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P(г-л)</w:t>
            </w:r>
            <w:r w:rsidRPr="00427CC5">
              <w:rPr>
                <w:rFonts w:ascii="Symbol" w:eastAsia="Times New Roman" w:hAnsi="Symbol" w:cs="Times New Roman"/>
                <w:color w:val="000000"/>
                <w:sz w:val="24"/>
                <w:szCs w:val="24"/>
                <w:lang w:eastAsia="ru-RU"/>
              </w:rPr>
              <w:t></w:t>
            </w:r>
            <w:r w:rsidRPr="00427CC5">
              <w:rPr>
                <w:rFonts w:ascii="Times New Roman" w:eastAsia="Times New Roman" w:hAnsi="Times New Roman" w:cs="Times New Roman"/>
                <w:color w:val="000000"/>
                <w:sz w:val="24"/>
                <w:szCs w:val="24"/>
                <w:lang w:eastAsia="ru-RU"/>
              </w:rPr>
              <w:t xml:space="preserve"> P(г-</w:t>
            </w:r>
            <w:proofErr w:type="gramStart"/>
            <w:r w:rsidRPr="00427CC5">
              <w:rPr>
                <w:rFonts w:ascii="Times New Roman" w:eastAsia="Times New Roman" w:hAnsi="Times New Roman" w:cs="Times New Roman"/>
                <w:color w:val="000000"/>
                <w:sz w:val="24"/>
                <w:szCs w:val="24"/>
                <w:lang w:eastAsia="ru-RU"/>
              </w:rPr>
              <w:t>х)=</w:t>
            </w:r>
            <w:proofErr w:type="gramEnd"/>
            <w:r w:rsidRPr="00427CC5">
              <w:rPr>
                <w:rFonts w:ascii="Times New Roman" w:eastAsia="Times New Roman" w:hAnsi="Times New Roman" w:cs="Times New Roman"/>
                <w:color w:val="000000"/>
                <w:sz w:val="24"/>
                <w:szCs w:val="24"/>
                <w:lang w:eastAsia="ru-RU"/>
              </w:rPr>
              <w:t xml:space="preserve"> P(г-б)</w:t>
            </w:r>
          </w:p>
        </w:tc>
        <w:tc>
          <w:tcPr>
            <w:tcW w:w="1134" w:type="dxa"/>
            <w:tcBorders>
              <w:top w:val="nil"/>
              <w:left w:val="nil"/>
              <w:bottom w:val="single" w:sz="4" w:space="0" w:color="auto"/>
              <w:right w:val="single" w:sz="4" w:space="0" w:color="auto"/>
            </w:tcBorders>
            <w:shd w:val="clear" w:color="000000" w:fill="FFFFFF"/>
            <w:vAlign w:val="center"/>
            <w:hideMark/>
          </w:tcPr>
          <w:p w14:paraId="07AB449C"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single" w:sz="4" w:space="0" w:color="auto"/>
              <w:right w:val="single" w:sz="4" w:space="0" w:color="auto"/>
            </w:tcBorders>
            <w:shd w:val="clear" w:color="000000" w:fill="FFFFFF"/>
            <w:vAlign w:val="center"/>
            <w:hideMark/>
          </w:tcPr>
          <w:p w14:paraId="5073BC29"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0.2-0.52</w:t>
            </w:r>
          </w:p>
        </w:tc>
        <w:tc>
          <w:tcPr>
            <w:tcW w:w="1560" w:type="dxa"/>
            <w:tcBorders>
              <w:top w:val="nil"/>
              <w:left w:val="nil"/>
              <w:bottom w:val="single" w:sz="4" w:space="0" w:color="auto"/>
              <w:right w:val="single" w:sz="4" w:space="0" w:color="auto"/>
            </w:tcBorders>
            <w:shd w:val="clear" w:color="000000" w:fill="FFFFFF"/>
            <w:vAlign w:val="center"/>
            <w:hideMark/>
          </w:tcPr>
          <w:p w14:paraId="0306402C"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0.53-1</w:t>
            </w:r>
          </w:p>
        </w:tc>
      </w:tr>
      <w:tr w:rsidR="00427CC5" w:rsidRPr="00427CC5" w14:paraId="1FC45AF4" w14:textId="77777777" w:rsidTr="00A8229F">
        <w:trPr>
          <w:trHeight w:val="135"/>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C6DB3E8"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3</w:t>
            </w:r>
          </w:p>
        </w:tc>
        <w:tc>
          <w:tcPr>
            <w:tcW w:w="2410" w:type="dxa"/>
            <w:tcBorders>
              <w:top w:val="nil"/>
              <w:left w:val="nil"/>
              <w:bottom w:val="single" w:sz="4" w:space="0" w:color="auto"/>
              <w:right w:val="single" w:sz="4" w:space="0" w:color="auto"/>
            </w:tcBorders>
            <w:shd w:val="clear" w:color="000000" w:fill="FFFFFF"/>
            <w:vAlign w:val="center"/>
            <w:hideMark/>
          </w:tcPr>
          <w:p w14:paraId="679B7BAF"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P(г-х)</w:t>
            </w:r>
            <w:r w:rsidRPr="00427CC5">
              <w:rPr>
                <w:rFonts w:ascii="Symbol" w:eastAsia="Times New Roman" w:hAnsi="Symbol" w:cs="Times New Roman"/>
                <w:color w:val="000000"/>
                <w:sz w:val="24"/>
                <w:szCs w:val="24"/>
                <w:lang w:eastAsia="ru-RU"/>
              </w:rPr>
              <w:t></w:t>
            </w:r>
            <w:r w:rsidRPr="00427CC5">
              <w:rPr>
                <w:rFonts w:ascii="Times New Roman" w:eastAsia="Times New Roman" w:hAnsi="Times New Roman" w:cs="Times New Roman"/>
                <w:color w:val="000000"/>
                <w:sz w:val="24"/>
                <w:szCs w:val="24"/>
                <w:lang w:eastAsia="ru-RU"/>
              </w:rPr>
              <w:t xml:space="preserve"> P(г-</w:t>
            </w:r>
            <w:proofErr w:type="gramStart"/>
            <w:r w:rsidRPr="00427CC5">
              <w:rPr>
                <w:rFonts w:ascii="Times New Roman" w:eastAsia="Times New Roman" w:hAnsi="Times New Roman" w:cs="Times New Roman"/>
                <w:color w:val="000000"/>
                <w:sz w:val="24"/>
                <w:szCs w:val="24"/>
                <w:lang w:eastAsia="ru-RU"/>
              </w:rPr>
              <w:t>л)=</w:t>
            </w:r>
            <w:proofErr w:type="gramEnd"/>
            <w:r w:rsidRPr="00427CC5">
              <w:rPr>
                <w:rFonts w:ascii="Times New Roman" w:eastAsia="Times New Roman" w:hAnsi="Times New Roman" w:cs="Times New Roman"/>
                <w:color w:val="000000"/>
                <w:sz w:val="24"/>
                <w:szCs w:val="24"/>
                <w:lang w:eastAsia="ru-RU"/>
              </w:rPr>
              <w:t xml:space="preserve"> P(г-б)</w:t>
            </w:r>
          </w:p>
        </w:tc>
        <w:tc>
          <w:tcPr>
            <w:tcW w:w="1134" w:type="dxa"/>
            <w:tcBorders>
              <w:top w:val="nil"/>
              <w:left w:val="nil"/>
              <w:bottom w:val="single" w:sz="4" w:space="0" w:color="auto"/>
              <w:right w:val="single" w:sz="4" w:space="0" w:color="auto"/>
            </w:tcBorders>
            <w:shd w:val="clear" w:color="000000" w:fill="FFFFFF"/>
            <w:vAlign w:val="center"/>
            <w:hideMark/>
          </w:tcPr>
          <w:p w14:paraId="52E4CF73"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single" w:sz="4" w:space="0" w:color="auto"/>
              <w:right w:val="single" w:sz="4" w:space="0" w:color="auto"/>
            </w:tcBorders>
            <w:shd w:val="clear" w:color="000000" w:fill="FFFFFF"/>
            <w:vAlign w:val="center"/>
            <w:hideMark/>
          </w:tcPr>
          <w:p w14:paraId="2EF757AE"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0.2-0.52</w:t>
            </w:r>
          </w:p>
        </w:tc>
        <w:tc>
          <w:tcPr>
            <w:tcW w:w="1560" w:type="dxa"/>
            <w:tcBorders>
              <w:top w:val="nil"/>
              <w:left w:val="nil"/>
              <w:bottom w:val="single" w:sz="4" w:space="0" w:color="auto"/>
              <w:right w:val="single" w:sz="4" w:space="0" w:color="auto"/>
            </w:tcBorders>
            <w:shd w:val="clear" w:color="000000" w:fill="FFFFFF"/>
            <w:vAlign w:val="center"/>
            <w:hideMark/>
          </w:tcPr>
          <w:p w14:paraId="61EB6D13"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0.53-1</w:t>
            </w:r>
          </w:p>
        </w:tc>
      </w:tr>
      <w:tr w:rsidR="00427CC5" w:rsidRPr="00427CC5" w14:paraId="1EB32D3B" w14:textId="77777777" w:rsidTr="00A8229F">
        <w:trPr>
          <w:trHeight w:val="71"/>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AE20F71"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4</w:t>
            </w:r>
          </w:p>
        </w:tc>
        <w:tc>
          <w:tcPr>
            <w:tcW w:w="2410" w:type="dxa"/>
            <w:tcBorders>
              <w:top w:val="nil"/>
              <w:left w:val="nil"/>
              <w:bottom w:val="single" w:sz="4" w:space="0" w:color="auto"/>
              <w:right w:val="single" w:sz="4" w:space="0" w:color="auto"/>
            </w:tcBorders>
            <w:shd w:val="clear" w:color="000000" w:fill="FFFFFF"/>
            <w:vAlign w:val="center"/>
            <w:hideMark/>
          </w:tcPr>
          <w:p w14:paraId="5D7742DB"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P(г-б)</w:t>
            </w:r>
            <w:r w:rsidRPr="00427CC5">
              <w:rPr>
                <w:rFonts w:ascii="Symbol" w:eastAsia="Times New Roman" w:hAnsi="Symbol" w:cs="Times New Roman"/>
                <w:color w:val="000000"/>
                <w:sz w:val="24"/>
                <w:szCs w:val="24"/>
                <w:lang w:eastAsia="ru-RU"/>
              </w:rPr>
              <w:t></w:t>
            </w:r>
            <w:r w:rsidRPr="00427CC5">
              <w:rPr>
                <w:rFonts w:ascii="Times New Roman" w:eastAsia="Times New Roman" w:hAnsi="Times New Roman" w:cs="Times New Roman"/>
                <w:color w:val="000000"/>
                <w:sz w:val="24"/>
                <w:szCs w:val="24"/>
                <w:lang w:eastAsia="ru-RU"/>
              </w:rPr>
              <w:t xml:space="preserve"> P(г-</w:t>
            </w:r>
            <w:proofErr w:type="gramStart"/>
            <w:r w:rsidRPr="00427CC5">
              <w:rPr>
                <w:rFonts w:ascii="Times New Roman" w:eastAsia="Times New Roman" w:hAnsi="Times New Roman" w:cs="Times New Roman"/>
                <w:color w:val="000000"/>
                <w:sz w:val="24"/>
                <w:szCs w:val="24"/>
                <w:lang w:eastAsia="ru-RU"/>
              </w:rPr>
              <w:t>л)=</w:t>
            </w:r>
            <w:proofErr w:type="gramEnd"/>
            <w:r w:rsidRPr="00427CC5">
              <w:rPr>
                <w:rFonts w:ascii="Times New Roman" w:eastAsia="Times New Roman" w:hAnsi="Times New Roman" w:cs="Times New Roman"/>
                <w:color w:val="000000"/>
                <w:sz w:val="24"/>
                <w:szCs w:val="24"/>
                <w:lang w:eastAsia="ru-RU"/>
              </w:rPr>
              <w:t xml:space="preserve"> P(г-х)</w:t>
            </w:r>
          </w:p>
        </w:tc>
        <w:tc>
          <w:tcPr>
            <w:tcW w:w="1134" w:type="dxa"/>
            <w:tcBorders>
              <w:top w:val="nil"/>
              <w:left w:val="nil"/>
              <w:bottom w:val="single" w:sz="4" w:space="0" w:color="auto"/>
              <w:right w:val="single" w:sz="4" w:space="0" w:color="auto"/>
            </w:tcBorders>
            <w:shd w:val="clear" w:color="000000" w:fill="FFFFFF"/>
            <w:vAlign w:val="center"/>
            <w:hideMark/>
          </w:tcPr>
          <w:p w14:paraId="434CBF79"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single" w:sz="4" w:space="0" w:color="auto"/>
              <w:right w:val="single" w:sz="4" w:space="0" w:color="auto"/>
            </w:tcBorders>
            <w:shd w:val="clear" w:color="000000" w:fill="FFFFFF"/>
            <w:vAlign w:val="center"/>
            <w:hideMark/>
          </w:tcPr>
          <w:p w14:paraId="725A5EB8"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0.2-0.52</w:t>
            </w:r>
          </w:p>
        </w:tc>
        <w:tc>
          <w:tcPr>
            <w:tcW w:w="1560" w:type="dxa"/>
            <w:tcBorders>
              <w:top w:val="nil"/>
              <w:left w:val="nil"/>
              <w:bottom w:val="single" w:sz="4" w:space="0" w:color="auto"/>
              <w:right w:val="single" w:sz="4" w:space="0" w:color="auto"/>
            </w:tcBorders>
            <w:shd w:val="clear" w:color="000000" w:fill="FFFFFF"/>
            <w:vAlign w:val="center"/>
            <w:hideMark/>
          </w:tcPr>
          <w:p w14:paraId="0FF0A9EA"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0.53-1</w:t>
            </w:r>
          </w:p>
        </w:tc>
      </w:tr>
      <w:tr w:rsidR="00427CC5" w:rsidRPr="00427CC5" w14:paraId="24805D14" w14:textId="77777777" w:rsidTr="00427CC5">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ADB0540"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14:paraId="1F6559C5"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P(г-л)</w:t>
            </w:r>
            <w:r w:rsidRPr="00427CC5">
              <w:rPr>
                <w:rFonts w:ascii="Symbol" w:eastAsia="Times New Roman" w:hAnsi="Symbol" w:cs="Times New Roman"/>
                <w:color w:val="000000"/>
                <w:sz w:val="24"/>
                <w:szCs w:val="24"/>
                <w:lang w:eastAsia="ru-RU"/>
              </w:rPr>
              <w:t></w:t>
            </w:r>
            <w:r w:rsidRPr="00427CC5">
              <w:rPr>
                <w:rFonts w:ascii="Times New Roman" w:eastAsia="Times New Roman" w:hAnsi="Times New Roman" w:cs="Times New Roman"/>
                <w:color w:val="000000"/>
                <w:sz w:val="24"/>
                <w:szCs w:val="24"/>
                <w:lang w:eastAsia="ru-RU"/>
              </w:rPr>
              <w:t xml:space="preserve"> P(г-х)&gt; P(г-б)</w:t>
            </w:r>
          </w:p>
        </w:tc>
        <w:tc>
          <w:tcPr>
            <w:tcW w:w="1134" w:type="dxa"/>
            <w:tcBorders>
              <w:top w:val="nil"/>
              <w:left w:val="nil"/>
              <w:bottom w:val="single" w:sz="4" w:space="0" w:color="auto"/>
              <w:right w:val="single" w:sz="4" w:space="0" w:color="auto"/>
            </w:tcBorders>
            <w:shd w:val="clear" w:color="000000" w:fill="FFFFFF"/>
            <w:vAlign w:val="center"/>
            <w:hideMark/>
          </w:tcPr>
          <w:p w14:paraId="0E31952A"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single" w:sz="4" w:space="0" w:color="auto"/>
              <w:right w:val="single" w:sz="4" w:space="0" w:color="auto"/>
            </w:tcBorders>
            <w:shd w:val="clear" w:color="000000" w:fill="FFFFFF"/>
            <w:vAlign w:val="center"/>
            <w:hideMark/>
          </w:tcPr>
          <w:p w14:paraId="1F342162"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0.2-0.51</w:t>
            </w:r>
          </w:p>
        </w:tc>
        <w:tc>
          <w:tcPr>
            <w:tcW w:w="1560" w:type="dxa"/>
            <w:tcBorders>
              <w:top w:val="nil"/>
              <w:left w:val="nil"/>
              <w:bottom w:val="single" w:sz="4" w:space="0" w:color="auto"/>
              <w:right w:val="single" w:sz="4" w:space="0" w:color="auto"/>
            </w:tcBorders>
            <w:shd w:val="clear" w:color="000000" w:fill="FFFFFF"/>
            <w:vAlign w:val="center"/>
            <w:hideMark/>
          </w:tcPr>
          <w:p w14:paraId="2DF17E20"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0.52-1</w:t>
            </w:r>
          </w:p>
        </w:tc>
      </w:tr>
      <w:tr w:rsidR="00427CC5" w:rsidRPr="00427CC5" w14:paraId="703D697C" w14:textId="77777777" w:rsidTr="00427CC5">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B7F9EBB"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14:paraId="19F95D4E"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P(г-х)</w:t>
            </w:r>
            <w:r w:rsidRPr="00427CC5">
              <w:rPr>
                <w:rFonts w:ascii="Symbol" w:eastAsia="Times New Roman" w:hAnsi="Symbol" w:cs="Times New Roman"/>
                <w:color w:val="000000"/>
                <w:sz w:val="24"/>
                <w:szCs w:val="24"/>
                <w:lang w:eastAsia="ru-RU"/>
              </w:rPr>
              <w:t></w:t>
            </w:r>
            <w:r w:rsidRPr="00427CC5">
              <w:rPr>
                <w:rFonts w:ascii="Times New Roman" w:eastAsia="Times New Roman" w:hAnsi="Times New Roman" w:cs="Times New Roman"/>
                <w:color w:val="000000"/>
                <w:sz w:val="24"/>
                <w:szCs w:val="24"/>
                <w:lang w:eastAsia="ru-RU"/>
              </w:rPr>
              <w:t xml:space="preserve"> P(г-л)&gt; P(г-б)</w:t>
            </w:r>
          </w:p>
        </w:tc>
        <w:tc>
          <w:tcPr>
            <w:tcW w:w="1134" w:type="dxa"/>
            <w:tcBorders>
              <w:top w:val="nil"/>
              <w:left w:val="nil"/>
              <w:bottom w:val="single" w:sz="4" w:space="0" w:color="auto"/>
              <w:right w:val="single" w:sz="4" w:space="0" w:color="auto"/>
            </w:tcBorders>
            <w:shd w:val="clear" w:color="000000" w:fill="FFFFFF"/>
            <w:vAlign w:val="center"/>
            <w:hideMark/>
          </w:tcPr>
          <w:p w14:paraId="0E7D2612"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single" w:sz="4" w:space="0" w:color="auto"/>
              <w:right w:val="single" w:sz="4" w:space="0" w:color="auto"/>
            </w:tcBorders>
            <w:shd w:val="clear" w:color="000000" w:fill="FFFFFF"/>
            <w:vAlign w:val="center"/>
            <w:hideMark/>
          </w:tcPr>
          <w:p w14:paraId="722A44DF"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0.2-0.51</w:t>
            </w:r>
          </w:p>
        </w:tc>
        <w:tc>
          <w:tcPr>
            <w:tcW w:w="1560" w:type="dxa"/>
            <w:tcBorders>
              <w:top w:val="nil"/>
              <w:left w:val="nil"/>
              <w:bottom w:val="single" w:sz="4" w:space="0" w:color="auto"/>
              <w:right w:val="single" w:sz="4" w:space="0" w:color="auto"/>
            </w:tcBorders>
            <w:shd w:val="clear" w:color="000000" w:fill="FFFFFF"/>
            <w:vAlign w:val="center"/>
            <w:hideMark/>
          </w:tcPr>
          <w:p w14:paraId="5AA11206"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0.52-1</w:t>
            </w:r>
          </w:p>
        </w:tc>
      </w:tr>
      <w:tr w:rsidR="00427CC5" w:rsidRPr="00427CC5" w14:paraId="4B6BFC70" w14:textId="77777777" w:rsidTr="00427CC5">
        <w:trPr>
          <w:trHeight w:val="7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7F04BD2B"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7</w:t>
            </w:r>
          </w:p>
        </w:tc>
        <w:tc>
          <w:tcPr>
            <w:tcW w:w="2410" w:type="dxa"/>
            <w:tcBorders>
              <w:top w:val="nil"/>
              <w:left w:val="nil"/>
              <w:bottom w:val="single" w:sz="4" w:space="0" w:color="auto"/>
              <w:right w:val="single" w:sz="4" w:space="0" w:color="auto"/>
            </w:tcBorders>
            <w:shd w:val="clear" w:color="000000" w:fill="FFFFFF"/>
            <w:vAlign w:val="center"/>
            <w:hideMark/>
          </w:tcPr>
          <w:p w14:paraId="73DA1606"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P(г-б)&gt; P(г-х)</w:t>
            </w:r>
            <w:r w:rsidRPr="00427CC5">
              <w:rPr>
                <w:rFonts w:ascii="Symbol" w:eastAsia="Times New Roman" w:hAnsi="Symbol" w:cs="Times New Roman"/>
                <w:color w:val="000000"/>
                <w:sz w:val="24"/>
                <w:szCs w:val="24"/>
                <w:lang w:eastAsia="ru-RU"/>
              </w:rPr>
              <w:t></w:t>
            </w:r>
            <w:r w:rsidRPr="00427CC5">
              <w:rPr>
                <w:rFonts w:ascii="Times New Roman" w:eastAsia="Times New Roman" w:hAnsi="Times New Roman" w:cs="Times New Roman"/>
                <w:color w:val="000000"/>
                <w:sz w:val="24"/>
                <w:szCs w:val="24"/>
                <w:lang w:eastAsia="ru-RU"/>
              </w:rPr>
              <w:t xml:space="preserve"> P(г-л)</w:t>
            </w:r>
          </w:p>
        </w:tc>
        <w:tc>
          <w:tcPr>
            <w:tcW w:w="1134" w:type="dxa"/>
            <w:tcBorders>
              <w:top w:val="nil"/>
              <w:left w:val="nil"/>
              <w:bottom w:val="single" w:sz="4" w:space="0" w:color="auto"/>
              <w:right w:val="single" w:sz="4" w:space="0" w:color="auto"/>
            </w:tcBorders>
            <w:shd w:val="clear" w:color="000000" w:fill="FFFFFF"/>
            <w:vAlign w:val="center"/>
            <w:hideMark/>
          </w:tcPr>
          <w:p w14:paraId="108BEAAE"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0-0.18</w:t>
            </w:r>
          </w:p>
        </w:tc>
        <w:tc>
          <w:tcPr>
            <w:tcW w:w="1417" w:type="dxa"/>
            <w:tcBorders>
              <w:top w:val="nil"/>
              <w:left w:val="nil"/>
              <w:bottom w:val="single" w:sz="4" w:space="0" w:color="auto"/>
              <w:right w:val="single" w:sz="4" w:space="0" w:color="auto"/>
            </w:tcBorders>
            <w:shd w:val="clear" w:color="000000" w:fill="FFFFFF"/>
            <w:vAlign w:val="center"/>
            <w:hideMark/>
          </w:tcPr>
          <w:p w14:paraId="62B6CA7C"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0.19-0.52</w:t>
            </w:r>
          </w:p>
        </w:tc>
        <w:tc>
          <w:tcPr>
            <w:tcW w:w="1560" w:type="dxa"/>
            <w:tcBorders>
              <w:top w:val="nil"/>
              <w:left w:val="nil"/>
              <w:bottom w:val="single" w:sz="4" w:space="0" w:color="auto"/>
              <w:right w:val="single" w:sz="4" w:space="0" w:color="auto"/>
            </w:tcBorders>
            <w:shd w:val="clear" w:color="000000" w:fill="FFFFFF"/>
            <w:vAlign w:val="center"/>
            <w:hideMark/>
          </w:tcPr>
          <w:p w14:paraId="1982D682"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0.53-1</w:t>
            </w:r>
          </w:p>
        </w:tc>
      </w:tr>
      <w:tr w:rsidR="00427CC5" w:rsidRPr="00427CC5" w14:paraId="1A390643" w14:textId="77777777" w:rsidTr="00A8229F">
        <w:trPr>
          <w:trHeight w:val="71"/>
        </w:trPr>
        <w:tc>
          <w:tcPr>
            <w:tcW w:w="1276" w:type="dxa"/>
            <w:tcBorders>
              <w:top w:val="nil"/>
              <w:left w:val="single" w:sz="4" w:space="0" w:color="auto"/>
              <w:bottom w:val="nil"/>
              <w:right w:val="single" w:sz="4" w:space="0" w:color="auto"/>
            </w:tcBorders>
            <w:shd w:val="clear" w:color="auto" w:fill="auto"/>
            <w:noWrap/>
            <w:vAlign w:val="center"/>
            <w:hideMark/>
          </w:tcPr>
          <w:p w14:paraId="08C02BE8"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8</w:t>
            </w:r>
          </w:p>
        </w:tc>
        <w:tc>
          <w:tcPr>
            <w:tcW w:w="2410" w:type="dxa"/>
            <w:tcBorders>
              <w:top w:val="nil"/>
              <w:left w:val="nil"/>
              <w:bottom w:val="nil"/>
              <w:right w:val="nil"/>
            </w:tcBorders>
            <w:shd w:val="clear" w:color="000000" w:fill="FFFFFF"/>
            <w:noWrap/>
            <w:vAlign w:val="bottom"/>
            <w:hideMark/>
          </w:tcPr>
          <w:p w14:paraId="4F61273E" w14:textId="77777777" w:rsidR="00427CC5" w:rsidRPr="00427CC5" w:rsidRDefault="00427CC5" w:rsidP="00427CC5">
            <w:pPr>
              <w:spacing w:after="0" w:line="240" w:lineRule="auto"/>
              <w:rPr>
                <w:rFonts w:ascii="Times New Roman" w:eastAsia="Times New Roman" w:hAnsi="Times New Roman" w:cs="Times New Roman"/>
                <w:sz w:val="24"/>
                <w:szCs w:val="24"/>
                <w:lang w:eastAsia="ru-RU"/>
              </w:rPr>
            </w:pPr>
            <w:r w:rsidRPr="00427CC5">
              <w:rPr>
                <w:rFonts w:ascii="Times New Roman" w:eastAsia="Times New Roman" w:hAnsi="Times New Roman" w:cs="Times New Roman"/>
                <w:sz w:val="24"/>
                <w:szCs w:val="24"/>
                <w:lang w:eastAsia="ru-RU"/>
              </w:rPr>
              <w:t>P(г-л)&gt; P(г-б)&gt; P(г-х)</w:t>
            </w:r>
          </w:p>
        </w:tc>
        <w:tc>
          <w:tcPr>
            <w:tcW w:w="1134" w:type="dxa"/>
            <w:tcBorders>
              <w:top w:val="nil"/>
              <w:left w:val="single" w:sz="4" w:space="0" w:color="auto"/>
              <w:bottom w:val="nil"/>
              <w:right w:val="single" w:sz="4" w:space="0" w:color="auto"/>
            </w:tcBorders>
            <w:shd w:val="clear" w:color="000000" w:fill="FFFFFF"/>
            <w:vAlign w:val="center"/>
            <w:hideMark/>
          </w:tcPr>
          <w:p w14:paraId="5D2B45B2"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nil"/>
              <w:right w:val="single" w:sz="4" w:space="0" w:color="auto"/>
            </w:tcBorders>
            <w:shd w:val="clear" w:color="000000" w:fill="FFFFFF"/>
            <w:vAlign w:val="center"/>
            <w:hideMark/>
          </w:tcPr>
          <w:p w14:paraId="601DA523"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0.2-0.51</w:t>
            </w:r>
          </w:p>
        </w:tc>
        <w:tc>
          <w:tcPr>
            <w:tcW w:w="1560" w:type="dxa"/>
            <w:tcBorders>
              <w:top w:val="nil"/>
              <w:left w:val="nil"/>
              <w:bottom w:val="nil"/>
              <w:right w:val="single" w:sz="4" w:space="0" w:color="auto"/>
            </w:tcBorders>
            <w:shd w:val="clear" w:color="000000" w:fill="FFFFFF"/>
            <w:vAlign w:val="center"/>
            <w:hideMark/>
          </w:tcPr>
          <w:p w14:paraId="6C5529FF"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0.52-1</w:t>
            </w:r>
          </w:p>
        </w:tc>
      </w:tr>
      <w:tr w:rsidR="00427CC5" w:rsidRPr="00427CC5" w14:paraId="2C0CF08F" w14:textId="77777777" w:rsidTr="00427CC5">
        <w:trPr>
          <w:trHeight w:val="7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1FE1A"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9</w:t>
            </w:r>
          </w:p>
        </w:tc>
        <w:tc>
          <w:tcPr>
            <w:tcW w:w="2410" w:type="dxa"/>
            <w:tcBorders>
              <w:top w:val="single" w:sz="4" w:space="0" w:color="auto"/>
              <w:left w:val="nil"/>
              <w:bottom w:val="single" w:sz="4" w:space="0" w:color="auto"/>
              <w:right w:val="single" w:sz="4" w:space="0" w:color="auto"/>
            </w:tcBorders>
            <w:shd w:val="clear" w:color="000000" w:fill="FFFFFF"/>
            <w:noWrap/>
            <w:vAlign w:val="bottom"/>
            <w:hideMark/>
          </w:tcPr>
          <w:p w14:paraId="7F6DE30A" w14:textId="77777777" w:rsidR="00427CC5" w:rsidRPr="00427CC5" w:rsidRDefault="00427CC5" w:rsidP="00427CC5">
            <w:pPr>
              <w:spacing w:after="0" w:line="240" w:lineRule="auto"/>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P(г-х)&gt; P(г-б)&gt; P(г-л)</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5ABEE4B"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1FE1903C"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0.22-0.52</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2B67113C"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0.53-1</w:t>
            </w:r>
          </w:p>
        </w:tc>
      </w:tr>
      <w:tr w:rsidR="00427CC5" w:rsidRPr="00427CC5" w14:paraId="7FD2C2C4" w14:textId="77777777" w:rsidTr="00807409">
        <w:trPr>
          <w:trHeight w:val="71"/>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775558D"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10</w:t>
            </w:r>
          </w:p>
        </w:tc>
        <w:tc>
          <w:tcPr>
            <w:tcW w:w="2410" w:type="dxa"/>
            <w:tcBorders>
              <w:top w:val="nil"/>
              <w:left w:val="nil"/>
              <w:bottom w:val="single" w:sz="4" w:space="0" w:color="auto"/>
              <w:right w:val="single" w:sz="4" w:space="0" w:color="auto"/>
            </w:tcBorders>
            <w:shd w:val="clear" w:color="000000" w:fill="FFFFFF"/>
            <w:vAlign w:val="center"/>
            <w:hideMark/>
          </w:tcPr>
          <w:p w14:paraId="3B5FAD28"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P(г-б)</w:t>
            </w:r>
            <w:r w:rsidRPr="00427CC5">
              <w:rPr>
                <w:rFonts w:ascii="Symbol" w:eastAsia="Times New Roman" w:hAnsi="Symbol" w:cs="Times New Roman"/>
                <w:color w:val="000000"/>
                <w:sz w:val="24"/>
                <w:szCs w:val="24"/>
                <w:lang w:eastAsia="ru-RU"/>
              </w:rPr>
              <w:t></w:t>
            </w:r>
            <w:r w:rsidRPr="00427CC5">
              <w:rPr>
                <w:rFonts w:ascii="Times New Roman" w:eastAsia="Times New Roman" w:hAnsi="Times New Roman" w:cs="Times New Roman"/>
                <w:color w:val="000000"/>
                <w:sz w:val="24"/>
                <w:szCs w:val="24"/>
                <w:lang w:eastAsia="ru-RU"/>
              </w:rPr>
              <w:t xml:space="preserve"> P(г-л)&gt; P(г-х)</w:t>
            </w:r>
          </w:p>
        </w:tc>
        <w:tc>
          <w:tcPr>
            <w:tcW w:w="1134" w:type="dxa"/>
            <w:tcBorders>
              <w:top w:val="nil"/>
              <w:left w:val="nil"/>
              <w:bottom w:val="single" w:sz="4" w:space="0" w:color="auto"/>
              <w:right w:val="single" w:sz="4" w:space="0" w:color="auto"/>
            </w:tcBorders>
            <w:shd w:val="clear" w:color="auto" w:fill="auto"/>
            <w:vAlign w:val="center"/>
            <w:hideMark/>
          </w:tcPr>
          <w:p w14:paraId="6082B471"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0-0.19</w:t>
            </w:r>
          </w:p>
        </w:tc>
        <w:tc>
          <w:tcPr>
            <w:tcW w:w="1417" w:type="dxa"/>
            <w:tcBorders>
              <w:top w:val="nil"/>
              <w:left w:val="nil"/>
              <w:bottom w:val="single" w:sz="4" w:space="0" w:color="auto"/>
              <w:right w:val="single" w:sz="4" w:space="0" w:color="auto"/>
            </w:tcBorders>
            <w:shd w:val="clear" w:color="auto" w:fill="auto"/>
            <w:vAlign w:val="center"/>
            <w:hideMark/>
          </w:tcPr>
          <w:p w14:paraId="115135E2"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0.2-0.52</w:t>
            </w:r>
          </w:p>
        </w:tc>
        <w:tc>
          <w:tcPr>
            <w:tcW w:w="1560" w:type="dxa"/>
            <w:tcBorders>
              <w:top w:val="nil"/>
              <w:left w:val="nil"/>
              <w:bottom w:val="single" w:sz="4" w:space="0" w:color="auto"/>
              <w:right w:val="single" w:sz="4" w:space="0" w:color="auto"/>
            </w:tcBorders>
            <w:shd w:val="clear" w:color="auto" w:fill="auto"/>
            <w:vAlign w:val="center"/>
            <w:hideMark/>
          </w:tcPr>
          <w:p w14:paraId="738CE8FA" w14:textId="77777777" w:rsidR="00427CC5" w:rsidRPr="00427CC5" w:rsidRDefault="00427CC5" w:rsidP="00427CC5">
            <w:pPr>
              <w:spacing w:after="0" w:line="240" w:lineRule="auto"/>
              <w:jc w:val="center"/>
              <w:rPr>
                <w:rFonts w:ascii="Times New Roman" w:eastAsia="Times New Roman" w:hAnsi="Times New Roman" w:cs="Times New Roman"/>
                <w:color w:val="000000"/>
                <w:sz w:val="24"/>
                <w:szCs w:val="24"/>
                <w:lang w:eastAsia="ru-RU"/>
              </w:rPr>
            </w:pPr>
            <w:r w:rsidRPr="00427CC5">
              <w:rPr>
                <w:rFonts w:ascii="Times New Roman" w:eastAsia="Times New Roman" w:hAnsi="Times New Roman" w:cs="Times New Roman"/>
                <w:color w:val="000000"/>
                <w:sz w:val="24"/>
                <w:szCs w:val="24"/>
                <w:lang w:eastAsia="ru-RU"/>
              </w:rPr>
              <w:t>0.53-1</w:t>
            </w:r>
          </w:p>
        </w:tc>
      </w:tr>
      <w:tr w:rsidR="00427CC5" w:rsidRPr="00427CC5" w14:paraId="01B96E75" w14:textId="77777777" w:rsidTr="00427CC5">
        <w:trPr>
          <w:trHeight w:val="70"/>
        </w:trPr>
        <w:tc>
          <w:tcPr>
            <w:tcW w:w="368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86D476"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Средний ИПУ</w:t>
            </w:r>
          </w:p>
        </w:tc>
        <w:tc>
          <w:tcPr>
            <w:tcW w:w="1134" w:type="dxa"/>
            <w:tcBorders>
              <w:top w:val="nil"/>
              <w:left w:val="nil"/>
              <w:bottom w:val="single" w:sz="4" w:space="0" w:color="auto"/>
              <w:right w:val="single" w:sz="4" w:space="0" w:color="auto"/>
            </w:tcBorders>
            <w:shd w:val="clear" w:color="auto" w:fill="auto"/>
            <w:vAlign w:val="bottom"/>
            <w:hideMark/>
          </w:tcPr>
          <w:p w14:paraId="7691850F"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0-0.19</w:t>
            </w:r>
          </w:p>
        </w:tc>
        <w:tc>
          <w:tcPr>
            <w:tcW w:w="1417" w:type="dxa"/>
            <w:tcBorders>
              <w:top w:val="nil"/>
              <w:left w:val="nil"/>
              <w:bottom w:val="single" w:sz="4" w:space="0" w:color="auto"/>
              <w:right w:val="single" w:sz="4" w:space="0" w:color="auto"/>
            </w:tcBorders>
            <w:shd w:val="clear" w:color="auto" w:fill="auto"/>
            <w:noWrap/>
            <w:vAlign w:val="bottom"/>
            <w:hideMark/>
          </w:tcPr>
          <w:p w14:paraId="47AA9A9E"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0.2-0.52</w:t>
            </w:r>
          </w:p>
        </w:tc>
        <w:tc>
          <w:tcPr>
            <w:tcW w:w="1560" w:type="dxa"/>
            <w:tcBorders>
              <w:top w:val="nil"/>
              <w:left w:val="nil"/>
              <w:bottom w:val="single" w:sz="4" w:space="0" w:color="auto"/>
              <w:right w:val="single" w:sz="4" w:space="0" w:color="auto"/>
            </w:tcBorders>
            <w:shd w:val="clear" w:color="auto" w:fill="auto"/>
            <w:noWrap/>
            <w:vAlign w:val="bottom"/>
            <w:hideMark/>
          </w:tcPr>
          <w:p w14:paraId="76FA7723" w14:textId="77777777" w:rsidR="00427CC5" w:rsidRPr="00427CC5" w:rsidRDefault="00427CC5" w:rsidP="00427CC5">
            <w:pPr>
              <w:spacing w:after="0" w:line="240" w:lineRule="auto"/>
              <w:jc w:val="center"/>
              <w:rPr>
                <w:rFonts w:ascii="Times New Roman" w:eastAsia="Times New Roman" w:hAnsi="Times New Roman" w:cs="Times New Roman"/>
                <w:b/>
                <w:bCs/>
                <w:color w:val="000000"/>
                <w:sz w:val="24"/>
                <w:szCs w:val="24"/>
                <w:lang w:eastAsia="ru-RU"/>
              </w:rPr>
            </w:pPr>
            <w:r w:rsidRPr="00427CC5">
              <w:rPr>
                <w:rFonts w:ascii="Times New Roman" w:eastAsia="Times New Roman" w:hAnsi="Times New Roman" w:cs="Times New Roman"/>
                <w:b/>
                <w:bCs/>
                <w:color w:val="000000"/>
                <w:sz w:val="24"/>
                <w:szCs w:val="24"/>
                <w:lang w:eastAsia="ru-RU"/>
              </w:rPr>
              <w:t>0.53-1</w:t>
            </w:r>
          </w:p>
        </w:tc>
      </w:tr>
    </w:tbl>
    <w:p w14:paraId="41CF31FB" w14:textId="77777777" w:rsidR="00CA728B" w:rsidRDefault="00CA728B" w:rsidP="00473E53">
      <w:pPr>
        <w:spacing w:line="360" w:lineRule="auto"/>
        <w:jc w:val="both"/>
        <w:rPr>
          <w:rFonts w:ascii="Times New Roman" w:hAnsi="Times New Roman" w:cs="Times New Roman"/>
          <w:sz w:val="24"/>
        </w:rPr>
      </w:pPr>
    </w:p>
    <w:p w14:paraId="44BD3BDC" w14:textId="77777777" w:rsidR="00473E53" w:rsidRDefault="00473E53" w:rsidP="00473E53">
      <w:pPr>
        <w:spacing w:line="360" w:lineRule="auto"/>
        <w:jc w:val="both"/>
        <w:rPr>
          <w:rFonts w:ascii="Times New Roman" w:hAnsi="Times New Roman" w:cs="Times New Roman"/>
          <w:sz w:val="24"/>
        </w:rPr>
      </w:pPr>
      <w:r>
        <w:rPr>
          <w:rFonts w:ascii="Times New Roman" w:hAnsi="Times New Roman" w:cs="Times New Roman"/>
          <w:sz w:val="24"/>
        </w:rPr>
        <w:t xml:space="preserve">Таким образом, к </w:t>
      </w:r>
      <w:r w:rsidRPr="00875B56">
        <w:rPr>
          <w:rFonts w:ascii="Times New Roman" w:hAnsi="Times New Roman" w:cs="Times New Roman"/>
          <w:b/>
          <w:sz w:val="24"/>
        </w:rPr>
        <w:t>самым устойчивым</w:t>
      </w:r>
      <w:r>
        <w:rPr>
          <w:rFonts w:ascii="Times New Roman" w:hAnsi="Times New Roman" w:cs="Times New Roman"/>
          <w:sz w:val="24"/>
        </w:rPr>
        <w:t xml:space="preserve"> (</w:t>
      </w:r>
      <w:r>
        <w:rPr>
          <w:rFonts w:ascii="Times New Roman" w:hAnsi="Times New Roman" w:cs="Times New Roman"/>
          <w:sz w:val="24"/>
          <w:lang w:val="en-US"/>
        </w:rPr>
        <w:t>III</w:t>
      </w:r>
      <w:r>
        <w:rPr>
          <w:rFonts w:ascii="Times New Roman" w:hAnsi="Times New Roman" w:cs="Times New Roman"/>
          <w:sz w:val="24"/>
        </w:rPr>
        <w:t xml:space="preserve"> класс устойчивости)</w:t>
      </w:r>
      <w:r w:rsidRPr="00875B56">
        <w:rPr>
          <w:rFonts w:ascii="Times New Roman" w:hAnsi="Times New Roman" w:cs="Times New Roman"/>
          <w:sz w:val="24"/>
        </w:rPr>
        <w:t xml:space="preserve"> </w:t>
      </w:r>
      <w:r>
        <w:rPr>
          <w:rFonts w:ascii="Times New Roman" w:hAnsi="Times New Roman" w:cs="Times New Roman"/>
          <w:sz w:val="24"/>
        </w:rPr>
        <w:t>относятся глубокие крупные высокоминерализованные озёра, содержащие большие концентрации биогенных элементов и ненасыщенные кислородом.</w:t>
      </w:r>
      <w:r w:rsidRPr="00E34132">
        <w:rPr>
          <w:rFonts w:ascii="Times New Roman" w:hAnsi="Times New Roman" w:cs="Times New Roman"/>
          <w:sz w:val="24"/>
        </w:rPr>
        <w:t xml:space="preserve"> </w:t>
      </w:r>
      <w:r>
        <w:rPr>
          <w:rFonts w:ascii="Times New Roman" w:hAnsi="Times New Roman" w:cs="Times New Roman"/>
          <w:sz w:val="24"/>
        </w:rPr>
        <w:t xml:space="preserve">К </w:t>
      </w:r>
      <w:r w:rsidRPr="00B05787">
        <w:rPr>
          <w:rFonts w:ascii="Times New Roman" w:hAnsi="Times New Roman" w:cs="Times New Roman"/>
          <w:b/>
          <w:sz w:val="24"/>
        </w:rPr>
        <w:t>уязвимым</w:t>
      </w:r>
      <w:r>
        <w:rPr>
          <w:rFonts w:ascii="Times New Roman" w:hAnsi="Times New Roman" w:cs="Times New Roman"/>
          <w:sz w:val="24"/>
        </w:rPr>
        <w:t xml:space="preserve"> (</w:t>
      </w:r>
      <w:r>
        <w:rPr>
          <w:rFonts w:ascii="Times New Roman" w:hAnsi="Times New Roman" w:cs="Times New Roman"/>
          <w:sz w:val="24"/>
          <w:lang w:val="en-US"/>
        </w:rPr>
        <w:t>II</w:t>
      </w:r>
      <w:r>
        <w:rPr>
          <w:rFonts w:ascii="Times New Roman" w:hAnsi="Times New Roman" w:cs="Times New Roman"/>
          <w:sz w:val="24"/>
        </w:rPr>
        <w:t xml:space="preserve"> класс устойчивости) относятся меньшие по глубине озёра, с меньшей минерализацией и концентрациями биогенных элементов более насыщенные кислородом. К </w:t>
      </w:r>
      <w:r w:rsidRPr="00BB75E6">
        <w:rPr>
          <w:rFonts w:ascii="Times New Roman" w:hAnsi="Times New Roman" w:cs="Times New Roman"/>
          <w:b/>
          <w:sz w:val="24"/>
        </w:rPr>
        <w:t>наиболее уязвимым</w:t>
      </w:r>
      <w:r>
        <w:rPr>
          <w:rFonts w:ascii="Times New Roman" w:hAnsi="Times New Roman" w:cs="Times New Roman"/>
          <w:sz w:val="24"/>
        </w:rPr>
        <w:t xml:space="preserve"> (</w:t>
      </w:r>
      <w:r>
        <w:rPr>
          <w:rFonts w:ascii="Times New Roman" w:hAnsi="Times New Roman" w:cs="Times New Roman"/>
          <w:sz w:val="24"/>
          <w:lang w:val="en-US"/>
        </w:rPr>
        <w:t>I</w:t>
      </w:r>
      <w:r w:rsidRPr="00BB75E6">
        <w:rPr>
          <w:rFonts w:ascii="Times New Roman" w:hAnsi="Times New Roman" w:cs="Times New Roman"/>
          <w:sz w:val="24"/>
        </w:rPr>
        <w:t xml:space="preserve"> </w:t>
      </w:r>
      <w:r>
        <w:rPr>
          <w:rFonts w:ascii="Times New Roman" w:hAnsi="Times New Roman" w:cs="Times New Roman"/>
          <w:sz w:val="24"/>
        </w:rPr>
        <w:t>класс устойчивости) относятся мелкие по площади неглубокие маломинерализованные озёра, содержащие низкие концентрации биогенных элементов, насыщенные или перенасыщенные кислородом.</w:t>
      </w:r>
    </w:p>
    <w:p w14:paraId="2AAE30F4" w14:textId="77777777" w:rsidR="00473E53" w:rsidRPr="0083251A" w:rsidRDefault="00473E53" w:rsidP="00B11599">
      <w:pPr>
        <w:pStyle w:val="2"/>
        <w:numPr>
          <w:ilvl w:val="1"/>
          <w:numId w:val="7"/>
        </w:numPr>
        <w:jc w:val="center"/>
        <w:rPr>
          <w:rFonts w:ascii="Times New Roman" w:hAnsi="Times New Roman" w:cs="Times New Roman"/>
          <w:b/>
          <w:color w:val="000000" w:themeColor="text1"/>
          <w:sz w:val="24"/>
        </w:rPr>
      </w:pPr>
      <w:bookmarkStart w:id="229" w:name="_Toc102382252"/>
      <w:bookmarkStart w:id="230" w:name="_Toc103969806"/>
      <w:r w:rsidRPr="0083251A">
        <w:rPr>
          <w:rFonts w:ascii="Times New Roman" w:hAnsi="Times New Roman" w:cs="Times New Roman"/>
          <w:b/>
          <w:color w:val="000000" w:themeColor="text1"/>
          <w:sz w:val="24"/>
        </w:rPr>
        <w:t xml:space="preserve">Апробация методики на </w:t>
      </w:r>
      <w:r w:rsidR="005F706F">
        <w:rPr>
          <w:rFonts w:ascii="Times New Roman" w:hAnsi="Times New Roman" w:cs="Times New Roman"/>
          <w:b/>
          <w:color w:val="000000" w:themeColor="text1"/>
          <w:sz w:val="24"/>
        </w:rPr>
        <w:t>репрезентативных</w:t>
      </w:r>
      <w:r w:rsidRPr="0083251A">
        <w:rPr>
          <w:rFonts w:ascii="Times New Roman" w:hAnsi="Times New Roman" w:cs="Times New Roman"/>
          <w:b/>
          <w:color w:val="000000" w:themeColor="text1"/>
          <w:sz w:val="24"/>
        </w:rPr>
        <w:t xml:space="preserve"> водоёмах</w:t>
      </w:r>
      <w:bookmarkEnd w:id="229"/>
      <w:r w:rsidR="005F706F">
        <w:rPr>
          <w:rFonts w:ascii="Times New Roman" w:hAnsi="Times New Roman" w:cs="Times New Roman"/>
          <w:b/>
          <w:color w:val="000000" w:themeColor="text1"/>
          <w:sz w:val="24"/>
        </w:rPr>
        <w:t xml:space="preserve"> Арктики и Антарктиды</w:t>
      </w:r>
      <w:bookmarkEnd w:id="230"/>
    </w:p>
    <w:p w14:paraId="7798C5CC" w14:textId="0149AEC3" w:rsidR="005F5A27" w:rsidRDefault="00473E53" w:rsidP="00CA728B">
      <w:pPr>
        <w:spacing w:line="360" w:lineRule="auto"/>
        <w:ind w:firstLine="851"/>
        <w:jc w:val="both"/>
        <w:rPr>
          <w:rFonts w:ascii="Times New Roman" w:hAnsi="Times New Roman" w:cs="Times New Roman"/>
          <w:sz w:val="24"/>
        </w:rPr>
      </w:pPr>
      <w:bookmarkStart w:id="231" w:name="_Hlk104063235"/>
      <w:r>
        <w:rPr>
          <w:rFonts w:ascii="Times New Roman" w:hAnsi="Times New Roman" w:cs="Times New Roman"/>
          <w:sz w:val="24"/>
        </w:rPr>
        <w:t xml:space="preserve">Далее были построены сводные показатели состояния и интегральные показатели устойчивости для </w:t>
      </w:r>
      <w:r w:rsidR="006E49C1">
        <w:rPr>
          <w:rFonts w:ascii="Times New Roman" w:hAnsi="Times New Roman" w:cs="Times New Roman"/>
          <w:sz w:val="24"/>
        </w:rPr>
        <w:t>шести</w:t>
      </w:r>
      <w:r>
        <w:rPr>
          <w:rFonts w:ascii="Times New Roman" w:hAnsi="Times New Roman" w:cs="Times New Roman"/>
          <w:sz w:val="24"/>
        </w:rPr>
        <w:t xml:space="preserve"> озёр исследуемых территорий: </w:t>
      </w:r>
      <w:r w:rsidR="008B6B4B">
        <w:rPr>
          <w:rFonts w:ascii="Times New Roman" w:hAnsi="Times New Roman" w:cs="Times New Roman"/>
          <w:sz w:val="24"/>
        </w:rPr>
        <w:t>три</w:t>
      </w:r>
      <w:r>
        <w:rPr>
          <w:rFonts w:ascii="Times New Roman" w:hAnsi="Times New Roman" w:cs="Times New Roman"/>
          <w:sz w:val="24"/>
        </w:rPr>
        <w:t xml:space="preserve"> озера находятся на острове Кинг-Джордж в Антарктиде и </w:t>
      </w:r>
      <w:r w:rsidR="008B6B4B">
        <w:rPr>
          <w:rFonts w:ascii="Times New Roman" w:hAnsi="Times New Roman" w:cs="Times New Roman"/>
          <w:sz w:val="24"/>
        </w:rPr>
        <w:t>три</w:t>
      </w:r>
      <w:r>
        <w:rPr>
          <w:rFonts w:ascii="Times New Roman" w:hAnsi="Times New Roman" w:cs="Times New Roman"/>
          <w:sz w:val="24"/>
        </w:rPr>
        <w:t xml:space="preserve"> озера – на острове </w:t>
      </w:r>
      <w:proofErr w:type="spellStart"/>
      <w:r>
        <w:rPr>
          <w:rFonts w:ascii="Times New Roman" w:hAnsi="Times New Roman" w:cs="Times New Roman"/>
          <w:sz w:val="24"/>
        </w:rPr>
        <w:t>Самойловский</w:t>
      </w:r>
      <w:proofErr w:type="spellEnd"/>
      <w:r>
        <w:rPr>
          <w:rFonts w:ascii="Times New Roman" w:hAnsi="Times New Roman" w:cs="Times New Roman"/>
          <w:sz w:val="24"/>
        </w:rPr>
        <w:t xml:space="preserve"> в Арктике. Параметры </w:t>
      </w:r>
      <w:bookmarkEnd w:id="231"/>
      <w:r>
        <w:rPr>
          <w:rFonts w:ascii="Times New Roman" w:hAnsi="Times New Roman" w:cs="Times New Roman"/>
          <w:sz w:val="24"/>
        </w:rPr>
        <w:t>рассматриваемых озёр пр</w:t>
      </w:r>
      <w:r w:rsidR="0005684E">
        <w:rPr>
          <w:rFonts w:ascii="Times New Roman" w:hAnsi="Times New Roman" w:cs="Times New Roman"/>
          <w:sz w:val="24"/>
        </w:rPr>
        <w:t>иведе</w:t>
      </w:r>
      <w:r>
        <w:rPr>
          <w:rFonts w:ascii="Times New Roman" w:hAnsi="Times New Roman" w:cs="Times New Roman"/>
          <w:sz w:val="24"/>
        </w:rPr>
        <w:t>ны в таблице 1</w:t>
      </w:r>
      <w:r w:rsidR="00EF5D3D">
        <w:rPr>
          <w:rFonts w:ascii="Times New Roman" w:hAnsi="Times New Roman" w:cs="Times New Roman"/>
          <w:sz w:val="24"/>
        </w:rPr>
        <w:t>4</w:t>
      </w:r>
      <w:r>
        <w:rPr>
          <w:rFonts w:ascii="Times New Roman" w:hAnsi="Times New Roman" w:cs="Times New Roman"/>
          <w:sz w:val="24"/>
        </w:rPr>
        <w:t>.</w:t>
      </w:r>
      <w:bookmarkStart w:id="232" w:name="_Hlk100612617"/>
    </w:p>
    <w:p w14:paraId="02C2282A" w14:textId="2809FE77" w:rsidR="00700F48" w:rsidRDefault="00700F48" w:rsidP="00CA728B">
      <w:pPr>
        <w:spacing w:line="360" w:lineRule="auto"/>
        <w:ind w:firstLine="851"/>
        <w:jc w:val="both"/>
        <w:rPr>
          <w:rFonts w:ascii="Times New Roman" w:hAnsi="Times New Roman" w:cs="Times New Roman"/>
          <w:sz w:val="24"/>
        </w:rPr>
      </w:pPr>
    </w:p>
    <w:p w14:paraId="2273E855" w14:textId="3F0FD27B" w:rsidR="00700F48" w:rsidRDefault="00700F48" w:rsidP="00CA728B">
      <w:pPr>
        <w:spacing w:line="360" w:lineRule="auto"/>
        <w:ind w:firstLine="851"/>
        <w:jc w:val="both"/>
        <w:rPr>
          <w:rFonts w:ascii="Times New Roman" w:hAnsi="Times New Roman" w:cs="Times New Roman"/>
          <w:sz w:val="24"/>
        </w:rPr>
      </w:pPr>
    </w:p>
    <w:p w14:paraId="5D0A9BD0" w14:textId="7B086050" w:rsidR="00700F48" w:rsidRDefault="00700F48" w:rsidP="00CA728B">
      <w:pPr>
        <w:spacing w:line="360" w:lineRule="auto"/>
        <w:ind w:firstLine="851"/>
        <w:jc w:val="both"/>
        <w:rPr>
          <w:rFonts w:ascii="Times New Roman" w:hAnsi="Times New Roman" w:cs="Times New Roman"/>
          <w:sz w:val="24"/>
        </w:rPr>
      </w:pPr>
    </w:p>
    <w:p w14:paraId="0B63D088" w14:textId="0F43A170" w:rsidR="00700F48" w:rsidRDefault="00700F48" w:rsidP="00CA728B">
      <w:pPr>
        <w:spacing w:line="360" w:lineRule="auto"/>
        <w:ind w:firstLine="851"/>
        <w:jc w:val="both"/>
        <w:rPr>
          <w:rFonts w:ascii="Times New Roman" w:hAnsi="Times New Roman" w:cs="Times New Roman"/>
          <w:sz w:val="24"/>
        </w:rPr>
      </w:pPr>
    </w:p>
    <w:p w14:paraId="309509B9" w14:textId="60A2D559" w:rsidR="00700F48" w:rsidRDefault="00700F48" w:rsidP="00CA728B">
      <w:pPr>
        <w:spacing w:line="360" w:lineRule="auto"/>
        <w:ind w:firstLine="851"/>
        <w:jc w:val="both"/>
        <w:rPr>
          <w:rFonts w:ascii="Times New Roman" w:hAnsi="Times New Roman" w:cs="Times New Roman"/>
          <w:sz w:val="24"/>
        </w:rPr>
      </w:pPr>
    </w:p>
    <w:p w14:paraId="61DF9AAF" w14:textId="5A3E263B" w:rsidR="00700F48" w:rsidRDefault="00700F48" w:rsidP="00CA728B">
      <w:pPr>
        <w:spacing w:line="360" w:lineRule="auto"/>
        <w:ind w:firstLine="851"/>
        <w:jc w:val="both"/>
        <w:rPr>
          <w:rFonts w:ascii="Times New Roman" w:hAnsi="Times New Roman" w:cs="Times New Roman"/>
          <w:sz w:val="24"/>
        </w:rPr>
      </w:pPr>
    </w:p>
    <w:p w14:paraId="1D4D8C8A" w14:textId="43153B36" w:rsidR="00700F48" w:rsidRDefault="00700F48" w:rsidP="00CA728B">
      <w:pPr>
        <w:spacing w:line="360" w:lineRule="auto"/>
        <w:ind w:firstLine="851"/>
        <w:jc w:val="both"/>
        <w:rPr>
          <w:rFonts w:ascii="Times New Roman" w:hAnsi="Times New Roman" w:cs="Times New Roman"/>
          <w:sz w:val="24"/>
        </w:rPr>
      </w:pPr>
    </w:p>
    <w:p w14:paraId="208D5F7C" w14:textId="77777777" w:rsidR="00700F48" w:rsidRDefault="00700F48" w:rsidP="00CA728B">
      <w:pPr>
        <w:spacing w:line="360" w:lineRule="auto"/>
        <w:ind w:firstLine="851"/>
        <w:jc w:val="both"/>
        <w:rPr>
          <w:rFonts w:ascii="Times New Roman" w:hAnsi="Times New Roman" w:cs="Times New Roman"/>
          <w:sz w:val="24"/>
        </w:rPr>
      </w:pPr>
    </w:p>
    <w:p w14:paraId="20380F81" w14:textId="388ED5A9" w:rsidR="00807409" w:rsidRDefault="00807409" w:rsidP="00807409">
      <w:pPr>
        <w:spacing w:line="360" w:lineRule="auto"/>
        <w:jc w:val="both"/>
        <w:rPr>
          <w:rFonts w:ascii="Times New Roman" w:hAnsi="Times New Roman" w:cs="Times New Roman"/>
          <w:sz w:val="24"/>
        </w:rPr>
      </w:pPr>
      <w:r>
        <w:rPr>
          <w:rFonts w:ascii="Times New Roman" w:hAnsi="Times New Roman" w:cs="Times New Roman"/>
          <w:sz w:val="24"/>
        </w:rPr>
        <w:lastRenderedPageBreak/>
        <w:t>Таблица 14. Параметры репрезентативных озёр исследуемых территорий</w:t>
      </w:r>
    </w:p>
    <w:tbl>
      <w:tblPr>
        <w:tblW w:w="9135" w:type="dxa"/>
        <w:tblInd w:w="-5" w:type="dxa"/>
        <w:tblLook w:val="04A0" w:firstRow="1" w:lastRow="0" w:firstColumn="1" w:lastColumn="0" w:noHBand="0" w:noVBand="1"/>
      </w:tblPr>
      <w:tblGrid>
        <w:gridCol w:w="2680"/>
        <w:gridCol w:w="888"/>
        <w:gridCol w:w="1180"/>
        <w:gridCol w:w="1393"/>
        <w:gridCol w:w="1057"/>
        <w:gridCol w:w="1067"/>
        <w:gridCol w:w="1055"/>
      </w:tblGrid>
      <w:tr w:rsidR="00807409" w:rsidRPr="008A2787" w14:paraId="1DA16C76" w14:textId="77777777" w:rsidTr="00B1014A">
        <w:trPr>
          <w:trHeight w:val="131"/>
        </w:trPr>
        <w:tc>
          <w:tcPr>
            <w:tcW w:w="2680" w:type="dxa"/>
            <w:vMerge w:val="restart"/>
            <w:tcBorders>
              <w:top w:val="single" w:sz="4" w:space="0" w:color="auto"/>
              <w:left w:val="single" w:sz="4" w:space="0" w:color="auto"/>
              <w:right w:val="single" w:sz="4" w:space="0" w:color="auto"/>
            </w:tcBorders>
            <w:shd w:val="clear" w:color="auto" w:fill="auto"/>
            <w:noWrap/>
            <w:vAlign w:val="center"/>
            <w:hideMark/>
          </w:tcPr>
          <w:p w14:paraId="0F940C3A"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Параметры</w:t>
            </w:r>
          </w:p>
        </w:tc>
        <w:tc>
          <w:tcPr>
            <w:tcW w:w="64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A5D321"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Озер</w:t>
            </w:r>
            <w:r>
              <w:rPr>
                <w:rFonts w:ascii="Times New Roman" w:eastAsia="Times New Roman" w:hAnsi="Times New Roman" w:cs="Times New Roman"/>
                <w:b/>
                <w:bCs/>
                <w:color w:val="000000"/>
                <w:sz w:val="24"/>
                <w:szCs w:val="24"/>
                <w:lang w:eastAsia="ru-RU"/>
              </w:rPr>
              <w:t>а</w:t>
            </w:r>
          </w:p>
        </w:tc>
      </w:tr>
      <w:tr w:rsidR="00807409" w:rsidRPr="008A2787" w14:paraId="50F3664E" w14:textId="77777777" w:rsidTr="00B1014A">
        <w:trPr>
          <w:trHeight w:val="266"/>
        </w:trPr>
        <w:tc>
          <w:tcPr>
            <w:tcW w:w="2680" w:type="dxa"/>
            <w:vMerge/>
            <w:tcBorders>
              <w:left w:val="single" w:sz="4" w:space="0" w:color="auto"/>
              <w:right w:val="single" w:sz="4" w:space="0" w:color="auto"/>
            </w:tcBorders>
            <w:vAlign w:val="center"/>
            <w:hideMark/>
          </w:tcPr>
          <w:p w14:paraId="54CAABAE" w14:textId="77777777" w:rsidR="00807409" w:rsidRPr="008A2787" w:rsidRDefault="00807409" w:rsidP="00B1014A">
            <w:pPr>
              <w:spacing w:after="0" w:line="240" w:lineRule="auto"/>
              <w:rPr>
                <w:rFonts w:ascii="Times New Roman" w:eastAsia="Times New Roman" w:hAnsi="Times New Roman" w:cs="Times New Roman"/>
                <w:b/>
                <w:bCs/>
                <w:color w:val="000000"/>
                <w:sz w:val="24"/>
                <w:szCs w:val="24"/>
                <w:lang w:eastAsia="ru-RU"/>
              </w:rPr>
            </w:pPr>
          </w:p>
        </w:tc>
        <w:tc>
          <w:tcPr>
            <w:tcW w:w="888" w:type="dxa"/>
            <w:tcBorders>
              <w:top w:val="nil"/>
              <w:left w:val="nil"/>
              <w:bottom w:val="single" w:sz="4" w:space="0" w:color="auto"/>
              <w:right w:val="single" w:sz="4" w:space="0" w:color="auto"/>
            </w:tcBorders>
            <w:shd w:val="clear" w:color="auto" w:fill="auto"/>
            <w:vAlign w:val="center"/>
            <w:hideMark/>
          </w:tcPr>
          <w:p w14:paraId="7E29109E"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Норма</w:t>
            </w:r>
          </w:p>
        </w:tc>
        <w:tc>
          <w:tcPr>
            <w:tcW w:w="1180" w:type="dxa"/>
            <w:tcBorders>
              <w:top w:val="nil"/>
              <w:left w:val="nil"/>
              <w:bottom w:val="single" w:sz="4" w:space="0" w:color="auto"/>
              <w:right w:val="single" w:sz="4" w:space="0" w:color="auto"/>
            </w:tcBorders>
            <w:shd w:val="clear" w:color="auto" w:fill="auto"/>
            <w:noWrap/>
            <w:vAlign w:val="center"/>
            <w:hideMark/>
          </w:tcPr>
          <w:p w14:paraId="086F7882"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Глубокое</w:t>
            </w:r>
          </w:p>
        </w:tc>
        <w:tc>
          <w:tcPr>
            <w:tcW w:w="1393" w:type="dxa"/>
            <w:tcBorders>
              <w:top w:val="nil"/>
              <w:left w:val="nil"/>
              <w:bottom w:val="single" w:sz="4" w:space="0" w:color="auto"/>
              <w:right w:val="single" w:sz="4" w:space="0" w:color="auto"/>
            </w:tcBorders>
            <w:shd w:val="clear" w:color="auto" w:fill="auto"/>
            <w:vAlign w:val="center"/>
            <w:hideMark/>
          </w:tcPr>
          <w:p w14:paraId="376ED77D"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оз. Зе</w:t>
            </w:r>
            <w:r>
              <w:rPr>
                <w:rFonts w:ascii="Times New Roman" w:eastAsia="Times New Roman" w:hAnsi="Times New Roman" w:cs="Times New Roman"/>
                <w:color w:val="000000"/>
                <w:sz w:val="24"/>
                <w:szCs w:val="24"/>
                <w:lang w:eastAsia="ru-RU"/>
              </w:rPr>
              <w:t>л</w:t>
            </w:r>
            <w:r w:rsidRPr="008A2787">
              <w:rPr>
                <w:rFonts w:ascii="Times New Roman" w:eastAsia="Times New Roman" w:hAnsi="Times New Roman" w:cs="Times New Roman"/>
                <w:color w:val="000000"/>
                <w:sz w:val="24"/>
                <w:szCs w:val="24"/>
                <w:lang w:eastAsia="ru-RU"/>
              </w:rPr>
              <w:t>ёных водорослей</w:t>
            </w:r>
          </w:p>
        </w:tc>
        <w:tc>
          <w:tcPr>
            <w:tcW w:w="1057" w:type="dxa"/>
            <w:tcBorders>
              <w:top w:val="nil"/>
              <w:left w:val="nil"/>
              <w:bottom w:val="single" w:sz="4" w:space="0" w:color="auto"/>
              <w:right w:val="single" w:sz="4" w:space="0" w:color="auto"/>
            </w:tcBorders>
            <w:shd w:val="clear" w:color="auto" w:fill="auto"/>
            <w:noWrap/>
            <w:vAlign w:val="center"/>
            <w:hideMark/>
          </w:tcPr>
          <w:p w14:paraId="324D9C18"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Рыба</w:t>
            </w:r>
          </w:p>
        </w:tc>
        <w:tc>
          <w:tcPr>
            <w:tcW w:w="882" w:type="dxa"/>
            <w:tcBorders>
              <w:top w:val="nil"/>
              <w:left w:val="nil"/>
              <w:bottom w:val="single" w:sz="4" w:space="0" w:color="auto"/>
              <w:right w:val="single" w:sz="4" w:space="0" w:color="auto"/>
            </w:tcBorders>
            <w:shd w:val="clear" w:color="auto" w:fill="auto"/>
            <w:vAlign w:val="center"/>
            <w:hideMark/>
          </w:tcPr>
          <w:p w14:paraId="666A1BB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 xml:space="preserve">Корявое </w:t>
            </w:r>
          </w:p>
        </w:tc>
        <w:tc>
          <w:tcPr>
            <w:tcW w:w="1055" w:type="dxa"/>
            <w:tcBorders>
              <w:top w:val="nil"/>
              <w:left w:val="nil"/>
              <w:bottom w:val="single" w:sz="4" w:space="0" w:color="auto"/>
              <w:right w:val="single" w:sz="4" w:space="0" w:color="auto"/>
            </w:tcBorders>
            <w:shd w:val="clear" w:color="auto" w:fill="auto"/>
            <w:vAlign w:val="center"/>
            <w:hideMark/>
          </w:tcPr>
          <w:p w14:paraId="0FB5EA8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proofErr w:type="spellStart"/>
            <w:r w:rsidRPr="008A2787">
              <w:rPr>
                <w:rFonts w:ascii="Times New Roman" w:eastAsia="Times New Roman" w:hAnsi="Times New Roman" w:cs="Times New Roman"/>
                <w:color w:val="000000"/>
                <w:sz w:val="24"/>
                <w:szCs w:val="24"/>
                <w:lang w:eastAsia="ru-RU"/>
              </w:rPr>
              <w:t>Моло</w:t>
            </w:r>
            <w:proofErr w:type="spellEnd"/>
          </w:p>
        </w:tc>
      </w:tr>
      <w:tr w:rsidR="00807409" w:rsidRPr="008A2787" w14:paraId="743AAE57" w14:textId="77777777" w:rsidTr="00B1014A">
        <w:trPr>
          <w:trHeight w:val="105"/>
        </w:trPr>
        <w:tc>
          <w:tcPr>
            <w:tcW w:w="2680" w:type="dxa"/>
            <w:vMerge/>
            <w:tcBorders>
              <w:left w:val="single" w:sz="4" w:space="0" w:color="auto"/>
              <w:bottom w:val="single" w:sz="4" w:space="0" w:color="auto"/>
              <w:right w:val="single" w:sz="4" w:space="0" w:color="auto"/>
            </w:tcBorders>
            <w:vAlign w:val="center"/>
          </w:tcPr>
          <w:p w14:paraId="24A8A4B1" w14:textId="77777777" w:rsidR="00807409" w:rsidRPr="008A2787" w:rsidRDefault="00807409" w:rsidP="00B1014A">
            <w:pPr>
              <w:spacing w:after="0" w:line="240" w:lineRule="auto"/>
              <w:rPr>
                <w:rFonts w:ascii="Times New Roman" w:eastAsia="Times New Roman" w:hAnsi="Times New Roman" w:cs="Times New Roman"/>
                <w:b/>
                <w:bCs/>
                <w:color w:val="000000"/>
                <w:sz w:val="24"/>
                <w:szCs w:val="24"/>
                <w:lang w:eastAsia="ru-RU"/>
              </w:rPr>
            </w:pPr>
          </w:p>
        </w:tc>
        <w:tc>
          <w:tcPr>
            <w:tcW w:w="3461" w:type="dxa"/>
            <w:gridSpan w:val="3"/>
            <w:tcBorders>
              <w:top w:val="nil"/>
              <w:left w:val="nil"/>
              <w:bottom w:val="single" w:sz="4" w:space="0" w:color="auto"/>
              <w:right w:val="single" w:sz="4" w:space="0" w:color="auto"/>
            </w:tcBorders>
            <w:shd w:val="clear" w:color="auto" w:fill="auto"/>
            <w:vAlign w:val="center"/>
          </w:tcPr>
          <w:p w14:paraId="74C2D26B" w14:textId="77777777" w:rsidR="00807409" w:rsidRPr="000A4CF4" w:rsidRDefault="00807409" w:rsidP="00B1014A">
            <w:pPr>
              <w:spacing w:after="0" w:line="240" w:lineRule="auto"/>
              <w:jc w:val="center"/>
              <w:rPr>
                <w:rFonts w:ascii="Times New Roman" w:eastAsia="Times New Roman" w:hAnsi="Times New Roman" w:cs="Times New Roman"/>
                <w:b/>
                <w:color w:val="000000"/>
                <w:sz w:val="24"/>
                <w:szCs w:val="24"/>
                <w:lang w:eastAsia="ru-RU"/>
              </w:rPr>
            </w:pPr>
            <w:r w:rsidRPr="000A4CF4">
              <w:rPr>
                <w:rFonts w:ascii="Times New Roman" w:eastAsia="Times New Roman" w:hAnsi="Times New Roman" w:cs="Times New Roman"/>
                <w:b/>
                <w:color w:val="000000"/>
                <w:sz w:val="24"/>
                <w:szCs w:val="24"/>
                <w:lang w:eastAsia="ru-RU"/>
              </w:rPr>
              <w:t>Антарктида</w:t>
            </w:r>
          </w:p>
        </w:tc>
        <w:tc>
          <w:tcPr>
            <w:tcW w:w="2994" w:type="dxa"/>
            <w:gridSpan w:val="3"/>
            <w:tcBorders>
              <w:top w:val="nil"/>
              <w:left w:val="nil"/>
              <w:bottom w:val="single" w:sz="4" w:space="0" w:color="auto"/>
              <w:right w:val="single" w:sz="4" w:space="0" w:color="auto"/>
            </w:tcBorders>
            <w:shd w:val="clear" w:color="auto" w:fill="auto"/>
            <w:noWrap/>
            <w:vAlign w:val="center"/>
          </w:tcPr>
          <w:p w14:paraId="710F54F2" w14:textId="77777777" w:rsidR="00807409" w:rsidRPr="000A4CF4" w:rsidRDefault="00807409" w:rsidP="00B1014A">
            <w:pPr>
              <w:spacing w:after="0" w:line="240" w:lineRule="auto"/>
              <w:jc w:val="center"/>
              <w:rPr>
                <w:rFonts w:ascii="Times New Roman" w:eastAsia="Times New Roman" w:hAnsi="Times New Roman" w:cs="Times New Roman"/>
                <w:b/>
                <w:color w:val="000000"/>
                <w:sz w:val="24"/>
                <w:szCs w:val="24"/>
                <w:lang w:eastAsia="ru-RU"/>
              </w:rPr>
            </w:pPr>
            <w:r w:rsidRPr="000A4CF4">
              <w:rPr>
                <w:rFonts w:ascii="Times New Roman" w:eastAsia="Times New Roman" w:hAnsi="Times New Roman" w:cs="Times New Roman"/>
                <w:b/>
                <w:color w:val="000000"/>
                <w:sz w:val="24"/>
                <w:szCs w:val="24"/>
                <w:lang w:eastAsia="ru-RU"/>
              </w:rPr>
              <w:t>Арктика</w:t>
            </w:r>
          </w:p>
        </w:tc>
      </w:tr>
      <w:tr w:rsidR="00807409" w:rsidRPr="008A2787" w14:paraId="338067FD" w14:textId="77777777" w:rsidTr="00B1014A">
        <w:trPr>
          <w:trHeight w:val="108"/>
        </w:trPr>
        <w:tc>
          <w:tcPr>
            <w:tcW w:w="9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A3F2523"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Классы гидрологического состояния водоемов</w:t>
            </w:r>
          </w:p>
        </w:tc>
      </w:tr>
      <w:tr w:rsidR="00807409" w:rsidRPr="008A2787" w14:paraId="27BCF14E" w14:textId="77777777" w:rsidTr="00B1014A">
        <w:trPr>
          <w:trHeight w:val="195"/>
        </w:trPr>
        <w:tc>
          <w:tcPr>
            <w:tcW w:w="2680" w:type="dxa"/>
            <w:tcBorders>
              <w:top w:val="nil"/>
              <w:left w:val="single" w:sz="4" w:space="0" w:color="auto"/>
              <w:bottom w:val="single" w:sz="4" w:space="0" w:color="auto"/>
              <w:right w:val="single" w:sz="4" w:space="0" w:color="auto"/>
            </w:tcBorders>
            <w:shd w:val="clear" w:color="auto" w:fill="auto"/>
            <w:vAlign w:val="center"/>
            <w:hideMark/>
          </w:tcPr>
          <w:p w14:paraId="60221832"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 xml:space="preserve">Температура воды, </w:t>
            </w:r>
            <w:r>
              <w:rPr>
                <w:rFonts w:ascii="Times New Roman" w:hAnsi="Times New Roman" w:cs="Times New Roman"/>
                <w:sz w:val="24"/>
              </w:rPr>
              <w:t>°</w:t>
            </w:r>
            <w:r w:rsidRPr="008A2787">
              <w:rPr>
                <w:rFonts w:ascii="Times New Roman" w:eastAsia="Times New Roman" w:hAnsi="Times New Roman" w:cs="Times New Roman"/>
                <w:b/>
                <w:bCs/>
                <w:color w:val="000000"/>
                <w:sz w:val="24"/>
                <w:szCs w:val="24"/>
                <w:lang w:eastAsia="ru-RU"/>
              </w:rPr>
              <w:t>C</w:t>
            </w:r>
          </w:p>
        </w:tc>
        <w:tc>
          <w:tcPr>
            <w:tcW w:w="888" w:type="dxa"/>
            <w:tcBorders>
              <w:top w:val="nil"/>
              <w:left w:val="nil"/>
              <w:bottom w:val="single" w:sz="4" w:space="0" w:color="auto"/>
              <w:right w:val="single" w:sz="4" w:space="0" w:color="auto"/>
            </w:tcBorders>
            <w:shd w:val="clear" w:color="auto" w:fill="auto"/>
            <w:vAlign w:val="center"/>
            <w:hideMark/>
          </w:tcPr>
          <w:p w14:paraId="1707145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7.30</w:t>
            </w:r>
          </w:p>
        </w:tc>
        <w:tc>
          <w:tcPr>
            <w:tcW w:w="1180" w:type="dxa"/>
            <w:tcBorders>
              <w:top w:val="nil"/>
              <w:left w:val="nil"/>
              <w:bottom w:val="single" w:sz="4" w:space="0" w:color="auto"/>
              <w:right w:val="single" w:sz="4" w:space="0" w:color="auto"/>
            </w:tcBorders>
            <w:shd w:val="clear" w:color="auto" w:fill="auto"/>
            <w:noWrap/>
            <w:vAlign w:val="center"/>
            <w:hideMark/>
          </w:tcPr>
          <w:p w14:paraId="05A4808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6</w:t>
            </w:r>
          </w:p>
        </w:tc>
        <w:tc>
          <w:tcPr>
            <w:tcW w:w="1393" w:type="dxa"/>
            <w:tcBorders>
              <w:top w:val="nil"/>
              <w:left w:val="nil"/>
              <w:bottom w:val="single" w:sz="4" w:space="0" w:color="auto"/>
              <w:right w:val="single" w:sz="4" w:space="0" w:color="auto"/>
            </w:tcBorders>
            <w:shd w:val="clear" w:color="auto" w:fill="auto"/>
            <w:vAlign w:val="center"/>
            <w:hideMark/>
          </w:tcPr>
          <w:p w14:paraId="12E3D852"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6.4</w:t>
            </w:r>
          </w:p>
        </w:tc>
        <w:tc>
          <w:tcPr>
            <w:tcW w:w="1057" w:type="dxa"/>
            <w:tcBorders>
              <w:top w:val="nil"/>
              <w:left w:val="nil"/>
              <w:bottom w:val="single" w:sz="4" w:space="0" w:color="auto"/>
              <w:right w:val="single" w:sz="4" w:space="0" w:color="auto"/>
            </w:tcBorders>
            <w:shd w:val="clear" w:color="auto" w:fill="auto"/>
            <w:noWrap/>
            <w:vAlign w:val="center"/>
            <w:hideMark/>
          </w:tcPr>
          <w:p w14:paraId="49EE7F61"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14.35</w:t>
            </w:r>
          </w:p>
        </w:tc>
        <w:tc>
          <w:tcPr>
            <w:tcW w:w="882" w:type="dxa"/>
            <w:tcBorders>
              <w:top w:val="nil"/>
              <w:left w:val="nil"/>
              <w:bottom w:val="single" w:sz="4" w:space="0" w:color="auto"/>
              <w:right w:val="single" w:sz="4" w:space="0" w:color="auto"/>
            </w:tcBorders>
            <w:shd w:val="clear" w:color="auto" w:fill="auto"/>
            <w:noWrap/>
            <w:vAlign w:val="center"/>
            <w:hideMark/>
          </w:tcPr>
          <w:p w14:paraId="5D9991E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14</w:t>
            </w:r>
          </w:p>
        </w:tc>
        <w:tc>
          <w:tcPr>
            <w:tcW w:w="1055" w:type="dxa"/>
            <w:tcBorders>
              <w:top w:val="nil"/>
              <w:left w:val="nil"/>
              <w:bottom w:val="single" w:sz="4" w:space="0" w:color="auto"/>
              <w:right w:val="single" w:sz="4" w:space="0" w:color="auto"/>
            </w:tcBorders>
            <w:shd w:val="clear" w:color="auto" w:fill="auto"/>
            <w:vAlign w:val="center"/>
            <w:hideMark/>
          </w:tcPr>
          <w:p w14:paraId="677FAA80"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13.5</w:t>
            </w:r>
          </w:p>
        </w:tc>
      </w:tr>
      <w:tr w:rsidR="00807409" w:rsidRPr="008A2787" w14:paraId="147413E2" w14:textId="77777777" w:rsidTr="00B1014A">
        <w:trPr>
          <w:trHeight w:val="164"/>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1681FA08"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Глубина, м</w:t>
            </w:r>
          </w:p>
        </w:tc>
        <w:tc>
          <w:tcPr>
            <w:tcW w:w="888" w:type="dxa"/>
            <w:tcBorders>
              <w:top w:val="nil"/>
              <w:left w:val="nil"/>
              <w:bottom w:val="single" w:sz="4" w:space="0" w:color="auto"/>
              <w:right w:val="single" w:sz="4" w:space="0" w:color="auto"/>
            </w:tcBorders>
            <w:shd w:val="clear" w:color="auto" w:fill="auto"/>
            <w:vAlign w:val="center"/>
            <w:hideMark/>
          </w:tcPr>
          <w:p w14:paraId="1361BD5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w:t>
            </w:r>
          </w:p>
        </w:tc>
        <w:tc>
          <w:tcPr>
            <w:tcW w:w="1180" w:type="dxa"/>
            <w:tcBorders>
              <w:top w:val="nil"/>
              <w:left w:val="nil"/>
              <w:bottom w:val="single" w:sz="4" w:space="0" w:color="auto"/>
              <w:right w:val="single" w:sz="4" w:space="0" w:color="auto"/>
            </w:tcBorders>
            <w:shd w:val="clear" w:color="auto" w:fill="auto"/>
            <w:noWrap/>
            <w:vAlign w:val="center"/>
            <w:hideMark/>
          </w:tcPr>
          <w:p w14:paraId="27A910BD"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17</w:t>
            </w:r>
          </w:p>
        </w:tc>
        <w:tc>
          <w:tcPr>
            <w:tcW w:w="1393" w:type="dxa"/>
            <w:tcBorders>
              <w:top w:val="nil"/>
              <w:left w:val="nil"/>
              <w:bottom w:val="single" w:sz="4" w:space="0" w:color="auto"/>
              <w:right w:val="single" w:sz="4" w:space="0" w:color="auto"/>
            </w:tcBorders>
            <w:shd w:val="clear" w:color="auto" w:fill="auto"/>
            <w:vAlign w:val="center"/>
            <w:hideMark/>
          </w:tcPr>
          <w:p w14:paraId="1BF3F89B"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w:t>
            </w:r>
          </w:p>
        </w:tc>
        <w:tc>
          <w:tcPr>
            <w:tcW w:w="1057" w:type="dxa"/>
            <w:tcBorders>
              <w:top w:val="nil"/>
              <w:left w:val="nil"/>
              <w:bottom w:val="single" w:sz="4" w:space="0" w:color="auto"/>
              <w:right w:val="single" w:sz="4" w:space="0" w:color="auto"/>
            </w:tcBorders>
            <w:shd w:val="clear" w:color="auto" w:fill="auto"/>
            <w:noWrap/>
            <w:vAlign w:val="center"/>
            <w:hideMark/>
          </w:tcPr>
          <w:p w14:paraId="799512E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3.8</w:t>
            </w:r>
          </w:p>
        </w:tc>
        <w:tc>
          <w:tcPr>
            <w:tcW w:w="882" w:type="dxa"/>
            <w:tcBorders>
              <w:top w:val="nil"/>
              <w:left w:val="nil"/>
              <w:bottom w:val="single" w:sz="4" w:space="0" w:color="auto"/>
              <w:right w:val="single" w:sz="4" w:space="0" w:color="auto"/>
            </w:tcBorders>
            <w:shd w:val="clear" w:color="auto" w:fill="auto"/>
            <w:noWrap/>
            <w:vAlign w:val="center"/>
            <w:hideMark/>
          </w:tcPr>
          <w:p w14:paraId="6702CB0F"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w:t>
            </w:r>
          </w:p>
        </w:tc>
        <w:tc>
          <w:tcPr>
            <w:tcW w:w="1055" w:type="dxa"/>
            <w:tcBorders>
              <w:top w:val="nil"/>
              <w:left w:val="nil"/>
              <w:bottom w:val="single" w:sz="4" w:space="0" w:color="auto"/>
              <w:right w:val="single" w:sz="4" w:space="0" w:color="auto"/>
            </w:tcBorders>
            <w:shd w:val="clear" w:color="auto" w:fill="auto"/>
            <w:vAlign w:val="center"/>
            <w:hideMark/>
          </w:tcPr>
          <w:p w14:paraId="7134DFA1"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2.6</w:t>
            </w:r>
          </w:p>
        </w:tc>
      </w:tr>
      <w:tr w:rsidR="00807409" w:rsidRPr="008A2787" w14:paraId="7A709149" w14:textId="77777777" w:rsidTr="00B1014A">
        <w:trPr>
          <w:trHeight w:val="251"/>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42B8A43"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Площадь</w:t>
            </w:r>
            <w:r>
              <w:rPr>
                <w:rFonts w:ascii="Times New Roman" w:eastAsia="Times New Roman" w:hAnsi="Times New Roman" w:cs="Times New Roman"/>
                <w:b/>
                <w:bCs/>
                <w:color w:val="000000"/>
                <w:sz w:val="24"/>
                <w:szCs w:val="24"/>
                <w:lang w:eastAsia="ru-RU"/>
              </w:rPr>
              <w:t xml:space="preserve"> поверхности</w:t>
            </w:r>
            <w:r w:rsidRPr="008A2787">
              <w:rPr>
                <w:rFonts w:ascii="Times New Roman" w:eastAsia="Times New Roman" w:hAnsi="Times New Roman" w:cs="Times New Roman"/>
                <w:b/>
                <w:bCs/>
                <w:color w:val="000000"/>
                <w:sz w:val="24"/>
                <w:szCs w:val="24"/>
                <w:lang w:eastAsia="ru-RU"/>
              </w:rPr>
              <w:t>, км</w:t>
            </w:r>
            <w:r w:rsidRPr="008A2787">
              <w:rPr>
                <w:rFonts w:ascii="Times New Roman" w:eastAsia="Times New Roman" w:hAnsi="Times New Roman" w:cs="Times New Roman"/>
                <w:b/>
                <w:bCs/>
                <w:color w:val="000000"/>
                <w:sz w:val="24"/>
                <w:szCs w:val="24"/>
                <w:vertAlign w:val="superscript"/>
                <w:lang w:eastAsia="ru-RU"/>
              </w:rPr>
              <w:t>2</w:t>
            </w:r>
          </w:p>
        </w:tc>
        <w:tc>
          <w:tcPr>
            <w:tcW w:w="888" w:type="dxa"/>
            <w:tcBorders>
              <w:top w:val="nil"/>
              <w:left w:val="nil"/>
              <w:bottom w:val="single" w:sz="4" w:space="0" w:color="auto"/>
              <w:right w:val="single" w:sz="4" w:space="0" w:color="auto"/>
            </w:tcBorders>
            <w:shd w:val="clear" w:color="auto" w:fill="auto"/>
            <w:vAlign w:val="center"/>
            <w:hideMark/>
          </w:tcPr>
          <w:p w14:paraId="5563F8E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w:t>
            </w:r>
            <w:r w:rsidRPr="003031C0">
              <w:rPr>
                <w:rFonts w:ascii="Times New Roman" w:eastAsia="Times New Roman" w:hAnsi="Times New Roman" w:cs="Times New Roman"/>
                <w:color w:val="000000"/>
                <w:sz w:val="24"/>
                <w:szCs w:val="24"/>
                <w:vertAlign w:val="superscript"/>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14:paraId="77511B4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75</w:t>
            </w:r>
            <w:r>
              <w:rPr>
                <w:rFonts w:ascii="Times New Roman" w:eastAsia="Times New Roman" w:hAnsi="Times New Roman" w:cs="Times New Roman"/>
                <w:color w:val="000000"/>
                <w:sz w:val="24"/>
                <w:szCs w:val="24"/>
                <w:lang w:eastAsia="ru-RU"/>
              </w:rPr>
              <w:t>*10</w:t>
            </w:r>
            <w:r w:rsidRPr="003031C0">
              <w:rPr>
                <w:rFonts w:ascii="Times New Roman" w:eastAsia="Times New Roman" w:hAnsi="Times New Roman" w:cs="Times New Roman"/>
                <w:color w:val="000000"/>
                <w:sz w:val="24"/>
                <w:szCs w:val="24"/>
                <w:vertAlign w:val="superscript"/>
                <w:lang w:eastAsia="ru-RU"/>
              </w:rPr>
              <w:t>-3</w:t>
            </w:r>
          </w:p>
        </w:tc>
        <w:tc>
          <w:tcPr>
            <w:tcW w:w="1393" w:type="dxa"/>
            <w:tcBorders>
              <w:top w:val="nil"/>
              <w:left w:val="nil"/>
              <w:bottom w:val="single" w:sz="4" w:space="0" w:color="auto"/>
              <w:right w:val="single" w:sz="4" w:space="0" w:color="auto"/>
            </w:tcBorders>
            <w:shd w:val="clear" w:color="auto" w:fill="auto"/>
            <w:vAlign w:val="center"/>
            <w:hideMark/>
          </w:tcPr>
          <w:p w14:paraId="7D902657"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w:t>
            </w:r>
            <w:r w:rsidRPr="008A2787">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*10</w:t>
            </w:r>
            <w:r w:rsidRPr="003031C0">
              <w:rPr>
                <w:rFonts w:ascii="Times New Roman" w:eastAsia="Times New Roman" w:hAnsi="Times New Roman" w:cs="Times New Roman"/>
                <w:color w:val="000000"/>
                <w:sz w:val="24"/>
                <w:szCs w:val="24"/>
                <w:vertAlign w:val="superscript"/>
                <w:lang w:eastAsia="ru-RU"/>
              </w:rPr>
              <w:t>-3</w:t>
            </w:r>
          </w:p>
        </w:tc>
        <w:tc>
          <w:tcPr>
            <w:tcW w:w="1057" w:type="dxa"/>
            <w:tcBorders>
              <w:top w:val="nil"/>
              <w:left w:val="nil"/>
              <w:bottom w:val="single" w:sz="4" w:space="0" w:color="auto"/>
              <w:right w:val="single" w:sz="4" w:space="0" w:color="auto"/>
            </w:tcBorders>
            <w:shd w:val="clear" w:color="auto" w:fill="auto"/>
            <w:noWrap/>
            <w:vAlign w:val="center"/>
            <w:hideMark/>
          </w:tcPr>
          <w:p w14:paraId="1E1BD69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49</w:t>
            </w:r>
            <w:r>
              <w:rPr>
                <w:rFonts w:ascii="Times New Roman" w:eastAsia="Times New Roman" w:hAnsi="Times New Roman" w:cs="Times New Roman"/>
                <w:color w:val="000000"/>
                <w:sz w:val="24"/>
                <w:szCs w:val="24"/>
                <w:lang w:eastAsia="ru-RU"/>
              </w:rPr>
              <w:t>*10</w:t>
            </w:r>
            <w:r w:rsidRPr="003031C0">
              <w:rPr>
                <w:rFonts w:ascii="Times New Roman" w:eastAsia="Times New Roman" w:hAnsi="Times New Roman" w:cs="Times New Roman"/>
                <w:color w:val="000000"/>
                <w:sz w:val="24"/>
                <w:szCs w:val="24"/>
                <w:vertAlign w:val="superscript"/>
                <w:lang w:eastAsia="ru-RU"/>
              </w:rPr>
              <w:t>-3</w:t>
            </w:r>
          </w:p>
        </w:tc>
        <w:tc>
          <w:tcPr>
            <w:tcW w:w="882" w:type="dxa"/>
            <w:tcBorders>
              <w:top w:val="nil"/>
              <w:left w:val="nil"/>
              <w:bottom w:val="single" w:sz="4" w:space="0" w:color="auto"/>
              <w:right w:val="single" w:sz="4" w:space="0" w:color="auto"/>
            </w:tcBorders>
            <w:shd w:val="clear" w:color="auto" w:fill="auto"/>
            <w:noWrap/>
            <w:vAlign w:val="center"/>
            <w:hideMark/>
          </w:tcPr>
          <w:p w14:paraId="2D04F404"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26</w:t>
            </w:r>
            <w:r>
              <w:rPr>
                <w:rFonts w:ascii="Times New Roman" w:eastAsia="Times New Roman" w:hAnsi="Times New Roman" w:cs="Times New Roman"/>
                <w:color w:val="000000"/>
                <w:sz w:val="24"/>
                <w:szCs w:val="24"/>
                <w:lang w:eastAsia="ru-RU"/>
              </w:rPr>
              <w:t>*10</w:t>
            </w:r>
            <w:r w:rsidRPr="003031C0">
              <w:rPr>
                <w:rFonts w:ascii="Times New Roman" w:eastAsia="Times New Roman" w:hAnsi="Times New Roman" w:cs="Times New Roman"/>
                <w:color w:val="000000"/>
                <w:sz w:val="24"/>
                <w:szCs w:val="24"/>
                <w:vertAlign w:val="superscript"/>
                <w:lang w:eastAsia="ru-RU"/>
              </w:rPr>
              <w:t>-3</w:t>
            </w:r>
          </w:p>
        </w:tc>
        <w:tc>
          <w:tcPr>
            <w:tcW w:w="1055" w:type="dxa"/>
            <w:tcBorders>
              <w:top w:val="nil"/>
              <w:left w:val="nil"/>
              <w:bottom w:val="single" w:sz="4" w:space="0" w:color="auto"/>
              <w:right w:val="single" w:sz="4" w:space="0" w:color="auto"/>
            </w:tcBorders>
            <w:shd w:val="clear" w:color="auto" w:fill="auto"/>
            <w:vAlign w:val="center"/>
            <w:hideMark/>
          </w:tcPr>
          <w:p w14:paraId="32121306"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42</w:t>
            </w:r>
            <w:r>
              <w:rPr>
                <w:rFonts w:ascii="Times New Roman" w:eastAsia="Times New Roman" w:hAnsi="Times New Roman" w:cs="Times New Roman"/>
                <w:color w:val="000000"/>
                <w:sz w:val="24"/>
                <w:szCs w:val="24"/>
                <w:lang w:eastAsia="ru-RU"/>
              </w:rPr>
              <w:t>*10</w:t>
            </w:r>
            <w:r w:rsidRPr="003031C0">
              <w:rPr>
                <w:rFonts w:ascii="Times New Roman" w:eastAsia="Times New Roman" w:hAnsi="Times New Roman" w:cs="Times New Roman"/>
                <w:color w:val="000000"/>
                <w:sz w:val="24"/>
                <w:szCs w:val="24"/>
                <w:vertAlign w:val="superscript"/>
                <w:lang w:eastAsia="ru-RU"/>
              </w:rPr>
              <w:t>-3</w:t>
            </w:r>
          </w:p>
        </w:tc>
      </w:tr>
      <w:tr w:rsidR="00807409" w:rsidRPr="008A2787" w14:paraId="6D8D6C81" w14:textId="77777777" w:rsidTr="00B1014A">
        <w:trPr>
          <w:trHeight w:val="74"/>
        </w:trPr>
        <w:tc>
          <w:tcPr>
            <w:tcW w:w="9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B82A1FE"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Классы гидрохимического состояния водоемов</w:t>
            </w:r>
          </w:p>
        </w:tc>
      </w:tr>
      <w:tr w:rsidR="00807409" w:rsidRPr="008A2787" w14:paraId="4F5B1749" w14:textId="77777777" w:rsidTr="00B1014A">
        <w:trPr>
          <w:trHeight w:val="429"/>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14:paraId="65888BE5"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 xml:space="preserve">Электропроводность, </w:t>
            </w:r>
            <w:proofErr w:type="spellStart"/>
            <w:r>
              <w:rPr>
                <w:rFonts w:ascii="Times New Roman" w:eastAsia="Times New Roman" w:hAnsi="Times New Roman" w:cs="Times New Roman"/>
                <w:b/>
                <w:bCs/>
                <w:color w:val="000000"/>
                <w:sz w:val="24"/>
                <w:szCs w:val="24"/>
                <w:lang w:eastAsia="ru-RU"/>
              </w:rPr>
              <w:t>мкСм</w:t>
            </w:r>
            <w:proofErr w:type="spellEnd"/>
            <w:r>
              <w:rPr>
                <w:rFonts w:ascii="Times New Roman" w:eastAsia="Times New Roman" w:hAnsi="Times New Roman" w:cs="Times New Roman"/>
                <w:b/>
                <w:bCs/>
                <w:color w:val="000000"/>
                <w:sz w:val="24"/>
                <w:szCs w:val="24"/>
                <w:lang w:eastAsia="ru-RU"/>
              </w:rPr>
              <w:t>/см</w:t>
            </w:r>
          </w:p>
        </w:tc>
        <w:tc>
          <w:tcPr>
            <w:tcW w:w="888" w:type="dxa"/>
            <w:tcBorders>
              <w:top w:val="nil"/>
              <w:left w:val="nil"/>
              <w:bottom w:val="single" w:sz="4" w:space="0" w:color="auto"/>
              <w:right w:val="single" w:sz="4" w:space="0" w:color="auto"/>
            </w:tcBorders>
            <w:shd w:val="clear" w:color="auto" w:fill="auto"/>
            <w:noWrap/>
            <w:vAlign w:val="center"/>
            <w:hideMark/>
          </w:tcPr>
          <w:p w14:paraId="426BB3E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111</w:t>
            </w:r>
          </w:p>
        </w:tc>
        <w:tc>
          <w:tcPr>
            <w:tcW w:w="1180" w:type="dxa"/>
            <w:tcBorders>
              <w:top w:val="nil"/>
              <w:left w:val="nil"/>
              <w:bottom w:val="single" w:sz="4" w:space="0" w:color="auto"/>
              <w:right w:val="single" w:sz="4" w:space="0" w:color="auto"/>
            </w:tcBorders>
            <w:shd w:val="clear" w:color="auto" w:fill="auto"/>
            <w:noWrap/>
            <w:vAlign w:val="center"/>
            <w:hideMark/>
          </w:tcPr>
          <w:p w14:paraId="38E23582"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228</w:t>
            </w:r>
          </w:p>
        </w:tc>
        <w:tc>
          <w:tcPr>
            <w:tcW w:w="1393" w:type="dxa"/>
            <w:tcBorders>
              <w:top w:val="nil"/>
              <w:left w:val="nil"/>
              <w:bottom w:val="single" w:sz="4" w:space="0" w:color="auto"/>
              <w:right w:val="single" w:sz="4" w:space="0" w:color="auto"/>
            </w:tcBorders>
            <w:shd w:val="clear" w:color="auto" w:fill="auto"/>
            <w:noWrap/>
            <w:vAlign w:val="center"/>
            <w:hideMark/>
          </w:tcPr>
          <w:p w14:paraId="592B8EB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96</w:t>
            </w:r>
          </w:p>
        </w:tc>
        <w:tc>
          <w:tcPr>
            <w:tcW w:w="1057" w:type="dxa"/>
            <w:tcBorders>
              <w:top w:val="nil"/>
              <w:left w:val="nil"/>
              <w:bottom w:val="single" w:sz="4" w:space="0" w:color="auto"/>
              <w:right w:val="single" w:sz="4" w:space="0" w:color="auto"/>
            </w:tcBorders>
            <w:shd w:val="clear" w:color="auto" w:fill="auto"/>
            <w:noWrap/>
            <w:vAlign w:val="center"/>
            <w:hideMark/>
          </w:tcPr>
          <w:p w14:paraId="770F288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81</w:t>
            </w:r>
          </w:p>
        </w:tc>
        <w:tc>
          <w:tcPr>
            <w:tcW w:w="882" w:type="dxa"/>
            <w:tcBorders>
              <w:top w:val="nil"/>
              <w:left w:val="nil"/>
              <w:bottom w:val="single" w:sz="4" w:space="0" w:color="auto"/>
              <w:right w:val="single" w:sz="4" w:space="0" w:color="auto"/>
            </w:tcBorders>
            <w:shd w:val="clear" w:color="auto" w:fill="auto"/>
            <w:noWrap/>
            <w:vAlign w:val="center"/>
            <w:hideMark/>
          </w:tcPr>
          <w:p w14:paraId="1B9263F0"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39</w:t>
            </w:r>
          </w:p>
        </w:tc>
        <w:tc>
          <w:tcPr>
            <w:tcW w:w="1055" w:type="dxa"/>
            <w:tcBorders>
              <w:top w:val="nil"/>
              <w:left w:val="nil"/>
              <w:bottom w:val="single" w:sz="4" w:space="0" w:color="auto"/>
              <w:right w:val="single" w:sz="4" w:space="0" w:color="auto"/>
            </w:tcBorders>
            <w:shd w:val="clear" w:color="auto" w:fill="auto"/>
            <w:noWrap/>
            <w:vAlign w:val="center"/>
            <w:hideMark/>
          </w:tcPr>
          <w:p w14:paraId="5A10BE22"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62</w:t>
            </w:r>
          </w:p>
        </w:tc>
      </w:tr>
      <w:tr w:rsidR="00807409" w:rsidRPr="008A2787" w14:paraId="3C92233B" w14:textId="77777777" w:rsidTr="00B1014A">
        <w:trPr>
          <w:trHeight w:val="76"/>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14:paraId="74992BCD"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A2787">
              <w:rPr>
                <w:rFonts w:ascii="Times New Roman" w:eastAsia="Times New Roman" w:hAnsi="Times New Roman" w:cs="Times New Roman"/>
                <w:b/>
                <w:bCs/>
                <w:color w:val="000000"/>
                <w:sz w:val="24"/>
                <w:szCs w:val="24"/>
                <w:lang w:eastAsia="ru-RU"/>
              </w:rPr>
              <w:t>pH</w:t>
            </w:r>
            <w:proofErr w:type="spellEnd"/>
          </w:p>
        </w:tc>
        <w:tc>
          <w:tcPr>
            <w:tcW w:w="888" w:type="dxa"/>
            <w:tcBorders>
              <w:top w:val="nil"/>
              <w:left w:val="nil"/>
              <w:bottom w:val="single" w:sz="4" w:space="0" w:color="auto"/>
              <w:right w:val="single" w:sz="4" w:space="0" w:color="auto"/>
            </w:tcBorders>
            <w:shd w:val="clear" w:color="auto" w:fill="auto"/>
            <w:noWrap/>
            <w:vAlign w:val="center"/>
            <w:hideMark/>
          </w:tcPr>
          <w:p w14:paraId="333240F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7.28</w:t>
            </w:r>
          </w:p>
        </w:tc>
        <w:tc>
          <w:tcPr>
            <w:tcW w:w="1180" w:type="dxa"/>
            <w:tcBorders>
              <w:top w:val="nil"/>
              <w:left w:val="nil"/>
              <w:bottom w:val="single" w:sz="4" w:space="0" w:color="auto"/>
              <w:right w:val="single" w:sz="4" w:space="0" w:color="auto"/>
            </w:tcBorders>
            <w:shd w:val="clear" w:color="auto" w:fill="auto"/>
            <w:noWrap/>
            <w:vAlign w:val="center"/>
            <w:hideMark/>
          </w:tcPr>
          <w:p w14:paraId="29F360B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7.46</w:t>
            </w:r>
          </w:p>
        </w:tc>
        <w:tc>
          <w:tcPr>
            <w:tcW w:w="1393" w:type="dxa"/>
            <w:tcBorders>
              <w:top w:val="nil"/>
              <w:left w:val="nil"/>
              <w:bottom w:val="single" w:sz="4" w:space="0" w:color="auto"/>
              <w:right w:val="single" w:sz="4" w:space="0" w:color="auto"/>
            </w:tcBorders>
            <w:shd w:val="clear" w:color="auto" w:fill="auto"/>
            <w:noWrap/>
            <w:vAlign w:val="center"/>
            <w:hideMark/>
          </w:tcPr>
          <w:p w14:paraId="78D1C7D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7.12</w:t>
            </w:r>
          </w:p>
        </w:tc>
        <w:tc>
          <w:tcPr>
            <w:tcW w:w="1057" w:type="dxa"/>
            <w:tcBorders>
              <w:top w:val="nil"/>
              <w:left w:val="nil"/>
              <w:bottom w:val="single" w:sz="4" w:space="0" w:color="auto"/>
              <w:right w:val="single" w:sz="4" w:space="0" w:color="auto"/>
            </w:tcBorders>
            <w:shd w:val="clear" w:color="auto" w:fill="auto"/>
            <w:noWrap/>
            <w:vAlign w:val="center"/>
            <w:hideMark/>
          </w:tcPr>
          <w:p w14:paraId="22EC2C8B"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7.9</w:t>
            </w:r>
          </w:p>
        </w:tc>
        <w:tc>
          <w:tcPr>
            <w:tcW w:w="882" w:type="dxa"/>
            <w:tcBorders>
              <w:top w:val="nil"/>
              <w:left w:val="nil"/>
              <w:bottom w:val="single" w:sz="4" w:space="0" w:color="auto"/>
              <w:right w:val="single" w:sz="4" w:space="0" w:color="auto"/>
            </w:tcBorders>
            <w:shd w:val="clear" w:color="auto" w:fill="auto"/>
            <w:noWrap/>
            <w:vAlign w:val="center"/>
            <w:hideMark/>
          </w:tcPr>
          <w:p w14:paraId="59759534"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7.8</w:t>
            </w:r>
          </w:p>
        </w:tc>
        <w:tc>
          <w:tcPr>
            <w:tcW w:w="1055" w:type="dxa"/>
            <w:tcBorders>
              <w:top w:val="nil"/>
              <w:left w:val="nil"/>
              <w:bottom w:val="single" w:sz="4" w:space="0" w:color="auto"/>
              <w:right w:val="single" w:sz="4" w:space="0" w:color="auto"/>
            </w:tcBorders>
            <w:shd w:val="clear" w:color="auto" w:fill="auto"/>
            <w:noWrap/>
            <w:vAlign w:val="center"/>
            <w:hideMark/>
          </w:tcPr>
          <w:p w14:paraId="0EE9DB63"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7.97</w:t>
            </w:r>
          </w:p>
        </w:tc>
      </w:tr>
      <w:tr w:rsidR="00807409" w:rsidRPr="008A2787" w14:paraId="1EA87879" w14:textId="77777777" w:rsidTr="00B1014A">
        <w:trPr>
          <w:trHeight w:val="163"/>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D5E6619"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A2787">
              <w:rPr>
                <w:rFonts w:ascii="Times New Roman" w:eastAsia="Times New Roman" w:hAnsi="Times New Roman" w:cs="Times New Roman"/>
                <w:b/>
                <w:bCs/>
                <w:color w:val="000000"/>
                <w:sz w:val="24"/>
                <w:szCs w:val="24"/>
                <w:lang w:eastAsia="ru-RU"/>
              </w:rPr>
              <w:t>Ca</w:t>
            </w:r>
            <w:proofErr w:type="spellEnd"/>
            <w:r w:rsidRPr="008A2787">
              <w:rPr>
                <w:rFonts w:ascii="Times New Roman" w:eastAsia="Times New Roman" w:hAnsi="Times New Roman" w:cs="Times New Roman"/>
                <w:b/>
                <w:bCs/>
                <w:color w:val="000000"/>
                <w:sz w:val="24"/>
                <w:szCs w:val="24"/>
                <w:lang w:eastAsia="ru-RU"/>
              </w:rPr>
              <w:t>/</w:t>
            </w:r>
            <w:proofErr w:type="spellStart"/>
            <w:r w:rsidRPr="008A2787">
              <w:rPr>
                <w:rFonts w:ascii="Times New Roman" w:eastAsia="Times New Roman" w:hAnsi="Times New Roman" w:cs="Times New Roman"/>
                <w:b/>
                <w:bCs/>
                <w:color w:val="000000"/>
                <w:sz w:val="24"/>
                <w:szCs w:val="24"/>
                <w:lang w:eastAsia="ru-RU"/>
              </w:rPr>
              <w:t>Mg</w:t>
            </w:r>
            <w:proofErr w:type="spellEnd"/>
          </w:p>
        </w:tc>
        <w:tc>
          <w:tcPr>
            <w:tcW w:w="888" w:type="dxa"/>
            <w:tcBorders>
              <w:top w:val="nil"/>
              <w:left w:val="nil"/>
              <w:bottom w:val="single" w:sz="4" w:space="0" w:color="auto"/>
              <w:right w:val="single" w:sz="4" w:space="0" w:color="auto"/>
            </w:tcBorders>
            <w:shd w:val="clear" w:color="auto" w:fill="auto"/>
            <w:noWrap/>
            <w:vAlign w:val="center"/>
            <w:hideMark/>
          </w:tcPr>
          <w:p w14:paraId="397FBAD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0.7</w:t>
            </w:r>
          </w:p>
        </w:tc>
        <w:tc>
          <w:tcPr>
            <w:tcW w:w="1180" w:type="dxa"/>
            <w:tcBorders>
              <w:top w:val="nil"/>
              <w:left w:val="nil"/>
              <w:bottom w:val="single" w:sz="4" w:space="0" w:color="auto"/>
              <w:right w:val="single" w:sz="4" w:space="0" w:color="auto"/>
            </w:tcBorders>
            <w:shd w:val="clear" w:color="auto" w:fill="auto"/>
            <w:noWrap/>
            <w:vAlign w:val="center"/>
            <w:hideMark/>
          </w:tcPr>
          <w:p w14:paraId="74301B01"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proofErr w:type="spellStart"/>
            <w:r w:rsidRPr="008A2787">
              <w:rPr>
                <w:rFonts w:ascii="Times New Roman" w:eastAsia="Times New Roman" w:hAnsi="Times New Roman" w:cs="Times New Roman"/>
                <w:color w:val="000000"/>
                <w:sz w:val="24"/>
                <w:szCs w:val="24"/>
                <w:lang w:eastAsia="ru-RU"/>
              </w:rPr>
              <w:t>нпа</w:t>
            </w:r>
            <w:proofErr w:type="spellEnd"/>
          </w:p>
        </w:tc>
        <w:tc>
          <w:tcPr>
            <w:tcW w:w="1393" w:type="dxa"/>
            <w:tcBorders>
              <w:top w:val="nil"/>
              <w:left w:val="nil"/>
              <w:bottom w:val="single" w:sz="4" w:space="0" w:color="auto"/>
              <w:right w:val="single" w:sz="4" w:space="0" w:color="auto"/>
            </w:tcBorders>
            <w:shd w:val="clear" w:color="auto" w:fill="auto"/>
            <w:noWrap/>
            <w:vAlign w:val="center"/>
            <w:hideMark/>
          </w:tcPr>
          <w:p w14:paraId="7488DF16"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1.05</w:t>
            </w:r>
          </w:p>
        </w:tc>
        <w:tc>
          <w:tcPr>
            <w:tcW w:w="1057" w:type="dxa"/>
            <w:tcBorders>
              <w:top w:val="nil"/>
              <w:left w:val="nil"/>
              <w:bottom w:val="single" w:sz="4" w:space="0" w:color="auto"/>
              <w:right w:val="single" w:sz="4" w:space="0" w:color="auto"/>
            </w:tcBorders>
            <w:shd w:val="clear" w:color="auto" w:fill="auto"/>
            <w:noWrap/>
            <w:vAlign w:val="center"/>
            <w:hideMark/>
          </w:tcPr>
          <w:p w14:paraId="41E33438"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1.18</w:t>
            </w:r>
          </w:p>
        </w:tc>
        <w:tc>
          <w:tcPr>
            <w:tcW w:w="882" w:type="dxa"/>
            <w:tcBorders>
              <w:top w:val="nil"/>
              <w:left w:val="nil"/>
              <w:bottom w:val="single" w:sz="4" w:space="0" w:color="auto"/>
              <w:right w:val="single" w:sz="4" w:space="0" w:color="auto"/>
            </w:tcBorders>
            <w:shd w:val="clear" w:color="auto" w:fill="auto"/>
            <w:noWrap/>
            <w:vAlign w:val="center"/>
            <w:hideMark/>
          </w:tcPr>
          <w:p w14:paraId="44573178"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0.95</w:t>
            </w:r>
          </w:p>
        </w:tc>
        <w:tc>
          <w:tcPr>
            <w:tcW w:w="1055" w:type="dxa"/>
            <w:tcBorders>
              <w:top w:val="nil"/>
              <w:left w:val="nil"/>
              <w:bottom w:val="single" w:sz="4" w:space="0" w:color="auto"/>
              <w:right w:val="single" w:sz="4" w:space="0" w:color="auto"/>
            </w:tcBorders>
            <w:shd w:val="clear" w:color="auto" w:fill="auto"/>
            <w:noWrap/>
            <w:vAlign w:val="center"/>
            <w:hideMark/>
          </w:tcPr>
          <w:p w14:paraId="60119C5D"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1.37</w:t>
            </w:r>
          </w:p>
        </w:tc>
      </w:tr>
      <w:tr w:rsidR="00807409" w:rsidRPr="008A2787" w14:paraId="2D389476" w14:textId="77777777" w:rsidTr="00B1014A">
        <w:trPr>
          <w:trHeight w:val="132"/>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02287E2"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A2787">
              <w:rPr>
                <w:rFonts w:ascii="Times New Roman" w:eastAsia="Times New Roman" w:hAnsi="Times New Roman" w:cs="Times New Roman"/>
                <w:b/>
                <w:bCs/>
                <w:color w:val="000000"/>
                <w:sz w:val="24"/>
                <w:szCs w:val="24"/>
                <w:lang w:eastAsia="ru-RU"/>
              </w:rPr>
              <w:t>Na</w:t>
            </w:r>
            <w:proofErr w:type="spellEnd"/>
            <w:r w:rsidRPr="008A2787">
              <w:rPr>
                <w:rFonts w:ascii="Times New Roman" w:eastAsia="Times New Roman" w:hAnsi="Times New Roman" w:cs="Times New Roman"/>
                <w:b/>
                <w:bCs/>
                <w:color w:val="000000"/>
                <w:sz w:val="24"/>
                <w:szCs w:val="24"/>
                <w:lang w:eastAsia="ru-RU"/>
              </w:rPr>
              <w:t>/</w:t>
            </w:r>
            <w:proofErr w:type="spellStart"/>
            <w:r w:rsidRPr="008A2787">
              <w:rPr>
                <w:rFonts w:ascii="Times New Roman" w:eastAsia="Times New Roman" w:hAnsi="Times New Roman" w:cs="Times New Roman"/>
                <w:b/>
                <w:bCs/>
                <w:color w:val="000000"/>
                <w:sz w:val="24"/>
                <w:szCs w:val="24"/>
                <w:lang w:eastAsia="ru-RU"/>
              </w:rPr>
              <w:t>Cl</w:t>
            </w:r>
            <w:proofErr w:type="spellEnd"/>
          </w:p>
        </w:tc>
        <w:tc>
          <w:tcPr>
            <w:tcW w:w="888" w:type="dxa"/>
            <w:tcBorders>
              <w:top w:val="nil"/>
              <w:left w:val="nil"/>
              <w:bottom w:val="single" w:sz="4" w:space="0" w:color="auto"/>
              <w:right w:val="single" w:sz="4" w:space="0" w:color="auto"/>
            </w:tcBorders>
            <w:shd w:val="clear" w:color="auto" w:fill="auto"/>
            <w:noWrap/>
            <w:vAlign w:val="center"/>
            <w:hideMark/>
          </w:tcPr>
          <w:p w14:paraId="07C3BF5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1.2</w:t>
            </w:r>
          </w:p>
        </w:tc>
        <w:tc>
          <w:tcPr>
            <w:tcW w:w="1180" w:type="dxa"/>
            <w:tcBorders>
              <w:top w:val="nil"/>
              <w:left w:val="nil"/>
              <w:bottom w:val="single" w:sz="4" w:space="0" w:color="auto"/>
              <w:right w:val="single" w:sz="4" w:space="0" w:color="auto"/>
            </w:tcBorders>
            <w:shd w:val="clear" w:color="auto" w:fill="auto"/>
            <w:noWrap/>
            <w:vAlign w:val="center"/>
            <w:hideMark/>
          </w:tcPr>
          <w:p w14:paraId="7B906F6D"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0.18</w:t>
            </w:r>
          </w:p>
        </w:tc>
        <w:tc>
          <w:tcPr>
            <w:tcW w:w="1393" w:type="dxa"/>
            <w:tcBorders>
              <w:top w:val="nil"/>
              <w:left w:val="nil"/>
              <w:bottom w:val="single" w:sz="4" w:space="0" w:color="auto"/>
              <w:right w:val="single" w:sz="4" w:space="0" w:color="auto"/>
            </w:tcBorders>
            <w:shd w:val="clear" w:color="auto" w:fill="auto"/>
            <w:noWrap/>
            <w:vAlign w:val="center"/>
            <w:hideMark/>
          </w:tcPr>
          <w:p w14:paraId="6F0FAE58"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0.17</w:t>
            </w:r>
          </w:p>
        </w:tc>
        <w:tc>
          <w:tcPr>
            <w:tcW w:w="1057" w:type="dxa"/>
            <w:tcBorders>
              <w:top w:val="nil"/>
              <w:left w:val="nil"/>
              <w:bottom w:val="single" w:sz="4" w:space="0" w:color="auto"/>
              <w:right w:val="single" w:sz="4" w:space="0" w:color="auto"/>
            </w:tcBorders>
            <w:shd w:val="clear" w:color="auto" w:fill="auto"/>
            <w:noWrap/>
            <w:vAlign w:val="center"/>
            <w:hideMark/>
          </w:tcPr>
          <w:p w14:paraId="47A048A6"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1.13</w:t>
            </w:r>
          </w:p>
        </w:tc>
        <w:tc>
          <w:tcPr>
            <w:tcW w:w="882" w:type="dxa"/>
            <w:tcBorders>
              <w:top w:val="nil"/>
              <w:left w:val="nil"/>
              <w:bottom w:val="single" w:sz="4" w:space="0" w:color="auto"/>
              <w:right w:val="single" w:sz="4" w:space="0" w:color="auto"/>
            </w:tcBorders>
            <w:shd w:val="clear" w:color="auto" w:fill="auto"/>
            <w:noWrap/>
            <w:vAlign w:val="center"/>
            <w:hideMark/>
          </w:tcPr>
          <w:p w14:paraId="6B0FEAAF"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0.99</w:t>
            </w:r>
          </w:p>
        </w:tc>
        <w:tc>
          <w:tcPr>
            <w:tcW w:w="1055" w:type="dxa"/>
            <w:tcBorders>
              <w:top w:val="nil"/>
              <w:left w:val="nil"/>
              <w:bottom w:val="single" w:sz="4" w:space="0" w:color="auto"/>
              <w:right w:val="single" w:sz="4" w:space="0" w:color="auto"/>
            </w:tcBorders>
            <w:shd w:val="clear" w:color="auto" w:fill="auto"/>
            <w:noWrap/>
            <w:vAlign w:val="center"/>
            <w:hideMark/>
          </w:tcPr>
          <w:p w14:paraId="5CAB285E"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0.77</w:t>
            </w:r>
          </w:p>
        </w:tc>
      </w:tr>
      <w:tr w:rsidR="00807409" w:rsidRPr="008A2787" w14:paraId="500C109E" w14:textId="77777777" w:rsidTr="00B1014A">
        <w:trPr>
          <w:trHeight w:val="99"/>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EA44570"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A2787">
              <w:rPr>
                <w:rFonts w:ascii="Times New Roman" w:eastAsia="Times New Roman" w:hAnsi="Times New Roman" w:cs="Times New Roman"/>
                <w:b/>
                <w:bCs/>
                <w:color w:val="000000"/>
                <w:sz w:val="24"/>
                <w:szCs w:val="24"/>
                <w:lang w:eastAsia="ru-RU"/>
              </w:rPr>
              <w:t>Cl</w:t>
            </w:r>
            <w:proofErr w:type="spellEnd"/>
            <w:r w:rsidRPr="008A2787">
              <w:rPr>
                <w:rFonts w:ascii="Times New Roman" w:eastAsia="Times New Roman" w:hAnsi="Times New Roman" w:cs="Times New Roman"/>
                <w:b/>
                <w:bCs/>
                <w:color w:val="000000"/>
                <w:sz w:val="24"/>
                <w:szCs w:val="24"/>
                <w:lang w:eastAsia="ru-RU"/>
              </w:rPr>
              <w:t>/SO4</w:t>
            </w:r>
          </w:p>
        </w:tc>
        <w:tc>
          <w:tcPr>
            <w:tcW w:w="888" w:type="dxa"/>
            <w:tcBorders>
              <w:top w:val="nil"/>
              <w:left w:val="nil"/>
              <w:bottom w:val="single" w:sz="4" w:space="0" w:color="auto"/>
              <w:right w:val="single" w:sz="4" w:space="0" w:color="auto"/>
            </w:tcBorders>
            <w:shd w:val="clear" w:color="auto" w:fill="auto"/>
            <w:noWrap/>
            <w:vAlign w:val="center"/>
            <w:hideMark/>
          </w:tcPr>
          <w:p w14:paraId="2F08B9F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5.37</w:t>
            </w:r>
          </w:p>
        </w:tc>
        <w:tc>
          <w:tcPr>
            <w:tcW w:w="1180" w:type="dxa"/>
            <w:tcBorders>
              <w:top w:val="nil"/>
              <w:left w:val="nil"/>
              <w:bottom w:val="single" w:sz="4" w:space="0" w:color="auto"/>
              <w:right w:val="single" w:sz="4" w:space="0" w:color="auto"/>
            </w:tcBorders>
            <w:shd w:val="clear" w:color="auto" w:fill="auto"/>
            <w:noWrap/>
            <w:vAlign w:val="center"/>
            <w:hideMark/>
          </w:tcPr>
          <w:p w14:paraId="7CD348A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9.84</w:t>
            </w:r>
          </w:p>
        </w:tc>
        <w:tc>
          <w:tcPr>
            <w:tcW w:w="1393" w:type="dxa"/>
            <w:tcBorders>
              <w:top w:val="nil"/>
              <w:left w:val="nil"/>
              <w:bottom w:val="single" w:sz="4" w:space="0" w:color="auto"/>
              <w:right w:val="single" w:sz="4" w:space="0" w:color="auto"/>
            </w:tcBorders>
            <w:shd w:val="clear" w:color="auto" w:fill="auto"/>
            <w:noWrap/>
            <w:vAlign w:val="center"/>
            <w:hideMark/>
          </w:tcPr>
          <w:p w14:paraId="50979F56"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9.51</w:t>
            </w:r>
          </w:p>
        </w:tc>
        <w:tc>
          <w:tcPr>
            <w:tcW w:w="1057" w:type="dxa"/>
            <w:tcBorders>
              <w:top w:val="nil"/>
              <w:left w:val="nil"/>
              <w:bottom w:val="single" w:sz="4" w:space="0" w:color="auto"/>
              <w:right w:val="single" w:sz="4" w:space="0" w:color="auto"/>
            </w:tcBorders>
            <w:shd w:val="clear" w:color="auto" w:fill="auto"/>
            <w:noWrap/>
            <w:vAlign w:val="center"/>
            <w:hideMark/>
          </w:tcPr>
          <w:p w14:paraId="63C89090"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2.7</w:t>
            </w:r>
          </w:p>
        </w:tc>
        <w:tc>
          <w:tcPr>
            <w:tcW w:w="882" w:type="dxa"/>
            <w:tcBorders>
              <w:top w:val="nil"/>
              <w:left w:val="nil"/>
              <w:bottom w:val="single" w:sz="4" w:space="0" w:color="auto"/>
              <w:right w:val="single" w:sz="4" w:space="0" w:color="auto"/>
            </w:tcBorders>
            <w:shd w:val="clear" w:color="auto" w:fill="auto"/>
            <w:noWrap/>
            <w:vAlign w:val="center"/>
            <w:hideMark/>
          </w:tcPr>
          <w:p w14:paraId="205EDAD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0.32</w:t>
            </w:r>
          </w:p>
        </w:tc>
        <w:tc>
          <w:tcPr>
            <w:tcW w:w="1055" w:type="dxa"/>
            <w:tcBorders>
              <w:top w:val="nil"/>
              <w:left w:val="nil"/>
              <w:bottom w:val="single" w:sz="4" w:space="0" w:color="auto"/>
              <w:right w:val="single" w:sz="4" w:space="0" w:color="auto"/>
            </w:tcBorders>
            <w:shd w:val="clear" w:color="auto" w:fill="auto"/>
            <w:noWrap/>
            <w:vAlign w:val="center"/>
            <w:hideMark/>
          </w:tcPr>
          <w:p w14:paraId="71FE9E4E"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1.23</w:t>
            </w:r>
          </w:p>
        </w:tc>
      </w:tr>
      <w:tr w:rsidR="00807409" w:rsidRPr="008A2787" w14:paraId="10C4FD00" w14:textId="77777777" w:rsidTr="00B1014A">
        <w:trPr>
          <w:trHeight w:val="17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9E66805"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A2787">
              <w:rPr>
                <w:rFonts w:ascii="Times New Roman" w:eastAsia="Times New Roman" w:hAnsi="Times New Roman" w:cs="Times New Roman"/>
                <w:b/>
                <w:bCs/>
                <w:color w:val="000000"/>
                <w:sz w:val="24"/>
                <w:szCs w:val="24"/>
                <w:lang w:eastAsia="ru-RU"/>
              </w:rPr>
              <w:t>Na</w:t>
            </w:r>
            <w:proofErr w:type="spellEnd"/>
            <w:r w:rsidRPr="008A2787">
              <w:rPr>
                <w:rFonts w:ascii="Times New Roman" w:eastAsia="Times New Roman" w:hAnsi="Times New Roman" w:cs="Times New Roman"/>
                <w:b/>
                <w:bCs/>
                <w:color w:val="000000"/>
                <w:sz w:val="24"/>
                <w:szCs w:val="24"/>
                <w:lang w:eastAsia="ru-RU"/>
              </w:rPr>
              <w:t>/K</w:t>
            </w:r>
          </w:p>
        </w:tc>
        <w:tc>
          <w:tcPr>
            <w:tcW w:w="888" w:type="dxa"/>
            <w:tcBorders>
              <w:top w:val="nil"/>
              <w:left w:val="nil"/>
              <w:bottom w:val="single" w:sz="4" w:space="0" w:color="auto"/>
              <w:right w:val="single" w:sz="4" w:space="0" w:color="auto"/>
            </w:tcBorders>
            <w:shd w:val="clear" w:color="auto" w:fill="auto"/>
            <w:noWrap/>
            <w:vAlign w:val="center"/>
            <w:hideMark/>
          </w:tcPr>
          <w:p w14:paraId="173173DE"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47.86</w:t>
            </w:r>
          </w:p>
        </w:tc>
        <w:tc>
          <w:tcPr>
            <w:tcW w:w="1180" w:type="dxa"/>
            <w:tcBorders>
              <w:top w:val="nil"/>
              <w:left w:val="nil"/>
              <w:bottom w:val="single" w:sz="4" w:space="0" w:color="auto"/>
              <w:right w:val="single" w:sz="4" w:space="0" w:color="auto"/>
            </w:tcBorders>
            <w:shd w:val="clear" w:color="auto" w:fill="auto"/>
            <w:noWrap/>
            <w:vAlign w:val="center"/>
            <w:hideMark/>
          </w:tcPr>
          <w:p w14:paraId="5F36BC6D"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17.03</w:t>
            </w:r>
          </w:p>
        </w:tc>
        <w:tc>
          <w:tcPr>
            <w:tcW w:w="1393" w:type="dxa"/>
            <w:tcBorders>
              <w:top w:val="nil"/>
              <w:left w:val="nil"/>
              <w:bottom w:val="single" w:sz="4" w:space="0" w:color="auto"/>
              <w:right w:val="single" w:sz="4" w:space="0" w:color="auto"/>
            </w:tcBorders>
            <w:shd w:val="clear" w:color="auto" w:fill="auto"/>
            <w:noWrap/>
            <w:vAlign w:val="center"/>
            <w:hideMark/>
          </w:tcPr>
          <w:p w14:paraId="51E784F4"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14.52</w:t>
            </w:r>
          </w:p>
        </w:tc>
        <w:tc>
          <w:tcPr>
            <w:tcW w:w="1057" w:type="dxa"/>
            <w:tcBorders>
              <w:top w:val="nil"/>
              <w:left w:val="nil"/>
              <w:bottom w:val="single" w:sz="4" w:space="0" w:color="auto"/>
              <w:right w:val="single" w:sz="4" w:space="0" w:color="auto"/>
            </w:tcBorders>
            <w:shd w:val="clear" w:color="auto" w:fill="auto"/>
            <w:noWrap/>
            <w:vAlign w:val="center"/>
            <w:hideMark/>
          </w:tcPr>
          <w:p w14:paraId="39E458F0"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6.07</w:t>
            </w:r>
          </w:p>
        </w:tc>
        <w:tc>
          <w:tcPr>
            <w:tcW w:w="882" w:type="dxa"/>
            <w:tcBorders>
              <w:top w:val="nil"/>
              <w:left w:val="nil"/>
              <w:bottom w:val="single" w:sz="4" w:space="0" w:color="auto"/>
              <w:right w:val="single" w:sz="4" w:space="0" w:color="auto"/>
            </w:tcBorders>
            <w:shd w:val="clear" w:color="auto" w:fill="auto"/>
            <w:noWrap/>
            <w:vAlign w:val="center"/>
            <w:hideMark/>
          </w:tcPr>
          <w:p w14:paraId="0834AFEE"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2.18</w:t>
            </w:r>
          </w:p>
        </w:tc>
        <w:tc>
          <w:tcPr>
            <w:tcW w:w="1055" w:type="dxa"/>
            <w:tcBorders>
              <w:top w:val="nil"/>
              <w:left w:val="nil"/>
              <w:bottom w:val="single" w:sz="4" w:space="0" w:color="auto"/>
              <w:right w:val="single" w:sz="4" w:space="0" w:color="auto"/>
            </w:tcBorders>
            <w:shd w:val="clear" w:color="auto" w:fill="auto"/>
            <w:noWrap/>
            <w:vAlign w:val="center"/>
            <w:hideMark/>
          </w:tcPr>
          <w:p w14:paraId="684DEE8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2.13</w:t>
            </w:r>
          </w:p>
        </w:tc>
      </w:tr>
      <w:tr w:rsidR="00807409" w:rsidRPr="008A2787" w14:paraId="6611EAB9" w14:textId="77777777" w:rsidTr="00B1014A">
        <w:trPr>
          <w:trHeight w:val="84"/>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02AACCF"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A2787">
              <w:rPr>
                <w:rFonts w:ascii="Times New Roman" w:eastAsia="Times New Roman" w:hAnsi="Times New Roman" w:cs="Times New Roman"/>
                <w:b/>
                <w:bCs/>
                <w:color w:val="000000"/>
                <w:sz w:val="24"/>
                <w:szCs w:val="24"/>
                <w:lang w:eastAsia="ru-RU"/>
              </w:rPr>
              <w:t>Na+K</w:t>
            </w:r>
            <w:proofErr w:type="spellEnd"/>
            <w:r w:rsidRPr="008A2787">
              <w:rPr>
                <w:rFonts w:ascii="Times New Roman" w:eastAsia="Times New Roman" w:hAnsi="Times New Roman" w:cs="Times New Roman"/>
                <w:b/>
                <w:bCs/>
                <w:color w:val="000000"/>
                <w:sz w:val="24"/>
                <w:szCs w:val="24"/>
                <w:lang w:eastAsia="ru-RU"/>
              </w:rPr>
              <w:t>/</w:t>
            </w:r>
            <w:proofErr w:type="spellStart"/>
            <w:r w:rsidRPr="008A2787">
              <w:rPr>
                <w:rFonts w:ascii="Times New Roman" w:eastAsia="Times New Roman" w:hAnsi="Times New Roman" w:cs="Times New Roman"/>
                <w:b/>
                <w:bCs/>
                <w:color w:val="000000"/>
                <w:sz w:val="24"/>
                <w:szCs w:val="24"/>
                <w:lang w:eastAsia="ru-RU"/>
              </w:rPr>
              <w:t>Ca+Mg</w:t>
            </w:r>
            <w:proofErr w:type="spellEnd"/>
          </w:p>
        </w:tc>
        <w:tc>
          <w:tcPr>
            <w:tcW w:w="888" w:type="dxa"/>
            <w:tcBorders>
              <w:top w:val="nil"/>
              <w:left w:val="nil"/>
              <w:bottom w:val="single" w:sz="4" w:space="0" w:color="auto"/>
              <w:right w:val="single" w:sz="4" w:space="0" w:color="auto"/>
            </w:tcBorders>
            <w:shd w:val="clear" w:color="auto" w:fill="auto"/>
            <w:noWrap/>
            <w:vAlign w:val="center"/>
            <w:hideMark/>
          </w:tcPr>
          <w:p w14:paraId="303469CD"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15</w:t>
            </w:r>
          </w:p>
        </w:tc>
        <w:tc>
          <w:tcPr>
            <w:tcW w:w="1180" w:type="dxa"/>
            <w:tcBorders>
              <w:top w:val="nil"/>
              <w:left w:val="nil"/>
              <w:bottom w:val="single" w:sz="4" w:space="0" w:color="auto"/>
              <w:right w:val="single" w:sz="4" w:space="0" w:color="auto"/>
            </w:tcBorders>
            <w:shd w:val="clear" w:color="auto" w:fill="auto"/>
            <w:noWrap/>
            <w:vAlign w:val="center"/>
            <w:hideMark/>
          </w:tcPr>
          <w:p w14:paraId="65CBA6D3"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7.35</w:t>
            </w:r>
          </w:p>
        </w:tc>
        <w:tc>
          <w:tcPr>
            <w:tcW w:w="1393" w:type="dxa"/>
            <w:tcBorders>
              <w:top w:val="nil"/>
              <w:left w:val="nil"/>
              <w:bottom w:val="single" w:sz="4" w:space="0" w:color="auto"/>
              <w:right w:val="single" w:sz="4" w:space="0" w:color="auto"/>
            </w:tcBorders>
            <w:shd w:val="clear" w:color="auto" w:fill="auto"/>
            <w:noWrap/>
            <w:vAlign w:val="center"/>
            <w:hideMark/>
          </w:tcPr>
          <w:p w14:paraId="50CBE62F"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2.39</w:t>
            </w:r>
          </w:p>
        </w:tc>
        <w:tc>
          <w:tcPr>
            <w:tcW w:w="1057" w:type="dxa"/>
            <w:tcBorders>
              <w:top w:val="nil"/>
              <w:left w:val="nil"/>
              <w:bottom w:val="single" w:sz="4" w:space="0" w:color="auto"/>
              <w:right w:val="single" w:sz="4" w:space="0" w:color="auto"/>
            </w:tcBorders>
            <w:shd w:val="clear" w:color="auto" w:fill="auto"/>
            <w:noWrap/>
            <w:vAlign w:val="center"/>
            <w:hideMark/>
          </w:tcPr>
          <w:p w14:paraId="394A8ABE"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0.17</w:t>
            </w:r>
          </w:p>
        </w:tc>
        <w:tc>
          <w:tcPr>
            <w:tcW w:w="882" w:type="dxa"/>
            <w:tcBorders>
              <w:top w:val="nil"/>
              <w:left w:val="nil"/>
              <w:bottom w:val="single" w:sz="4" w:space="0" w:color="auto"/>
              <w:right w:val="single" w:sz="4" w:space="0" w:color="auto"/>
            </w:tcBorders>
            <w:shd w:val="clear" w:color="auto" w:fill="auto"/>
            <w:noWrap/>
            <w:vAlign w:val="center"/>
            <w:hideMark/>
          </w:tcPr>
          <w:p w14:paraId="7BB9638D"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0.09</w:t>
            </w:r>
          </w:p>
        </w:tc>
        <w:tc>
          <w:tcPr>
            <w:tcW w:w="1055" w:type="dxa"/>
            <w:tcBorders>
              <w:top w:val="nil"/>
              <w:left w:val="nil"/>
              <w:bottom w:val="single" w:sz="4" w:space="0" w:color="auto"/>
              <w:right w:val="single" w:sz="4" w:space="0" w:color="auto"/>
            </w:tcBorders>
            <w:shd w:val="clear" w:color="auto" w:fill="auto"/>
            <w:noWrap/>
            <w:vAlign w:val="center"/>
            <w:hideMark/>
          </w:tcPr>
          <w:p w14:paraId="122D11D6"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0.07</w:t>
            </w:r>
          </w:p>
        </w:tc>
      </w:tr>
      <w:tr w:rsidR="00807409" w:rsidRPr="008A2787" w14:paraId="7605B5C6" w14:textId="77777777" w:rsidTr="00B1014A">
        <w:trPr>
          <w:trHeight w:val="146"/>
        </w:trPr>
        <w:tc>
          <w:tcPr>
            <w:tcW w:w="9135"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866ACF2"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Классы гидробиологического состояния водоемов</w:t>
            </w:r>
          </w:p>
        </w:tc>
      </w:tr>
      <w:tr w:rsidR="00807409" w:rsidRPr="008A2787" w14:paraId="4C1C0731" w14:textId="77777777" w:rsidTr="00B1014A">
        <w:trPr>
          <w:trHeight w:val="266"/>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541B626B"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О2, мг/л</w:t>
            </w:r>
          </w:p>
        </w:tc>
        <w:tc>
          <w:tcPr>
            <w:tcW w:w="888" w:type="dxa"/>
            <w:tcBorders>
              <w:top w:val="nil"/>
              <w:left w:val="nil"/>
              <w:bottom w:val="single" w:sz="4" w:space="0" w:color="auto"/>
              <w:right w:val="single" w:sz="4" w:space="0" w:color="auto"/>
            </w:tcBorders>
            <w:shd w:val="clear" w:color="auto" w:fill="auto"/>
            <w:noWrap/>
            <w:vAlign w:val="center"/>
            <w:hideMark/>
          </w:tcPr>
          <w:p w14:paraId="399B758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11.6</w:t>
            </w:r>
          </w:p>
        </w:tc>
        <w:tc>
          <w:tcPr>
            <w:tcW w:w="1180" w:type="dxa"/>
            <w:tcBorders>
              <w:top w:val="nil"/>
              <w:left w:val="nil"/>
              <w:bottom w:val="single" w:sz="4" w:space="0" w:color="auto"/>
              <w:right w:val="single" w:sz="4" w:space="0" w:color="auto"/>
            </w:tcBorders>
            <w:shd w:val="clear" w:color="auto" w:fill="auto"/>
            <w:noWrap/>
            <w:vAlign w:val="center"/>
            <w:hideMark/>
          </w:tcPr>
          <w:p w14:paraId="1BF8303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8.53</w:t>
            </w:r>
          </w:p>
        </w:tc>
        <w:tc>
          <w:tcPr>
            <w:tcW w:w="1393" w:type="dxa"/>
            <w:tcBorders>
              <w:top w:val="nil"/>
              <w:left w:val="nil"/>
              <w:bottom w:val="single" w:sz="4" w:space="0" w:color="auto"/>
              <w:right w:val="single" w:sz="4" w:space="0" w:color="auto"/>
            </w:tcBorders>
            <w:shd w:val="clear" w:color="auto" w:fill="auto"/>
            <w:noWrap/>
            <w:vAlign w:val="center"/>
            <w:hideMark/>
          </w:tcPr>
          <w:p w14:paraId="1B5E204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9.4</w:t>
            </w:r>
          </w:p>
        </w:tc>
        <w:tc>
          <w:tcPr>
            <w:tcW w:w="1057" w:type="dxa"/>
            <w:tcBorders>
              <w:top w:val="nil"/>
              <w:left w:val="nil"/>
              <w:bottom w:val="single" w:sz="4" w:space="0" w:color="auto"/>
              <w:right w:val="single" w:sz="4" w:space="0" w:color="auto"/>
            </w:tcBorders>
            <w:shd w:val="clear" w:color="auto" w:fill="auto"/>
            <w:noWrap/>
            <w:vAlign w:val="center"/>
            <w:hideMark/>
          </w:tcPr>
          <w:p w14:paraId="0508C7B1"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7.6</w:t>
            </w:r>
          </w:p>
        </w:tc>
        <w:tc>
          <w:tcPr>
            <w:tcW w:w="882" w:type="dxa"/>
            <w:tcBorders>
              <w:top w:val="nil"/>
              <w:left w:val="nil"/>
              <w:bottom w:val="single" w:sz="4" w:space="0" w:color="auto"/>
              <w:right w:val="single" w:sz="4" w:space="0" w:color="auto"/>
            </w:tcBorders>
            <w:shd w:val="clear" w:color="auto" w:fill="auto"/>
            <w:noWrap/>
            <w:vAlign w:val="center"/>
            <w:hideMark/>
          </w:tcPr>
          <w:p w14:paraId="3CE195D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9</w:t>
            </w:r>
          </w:p>
        </w:tc>
        <w:tc>
          <w:tcPr>
            <w:tcW w:w="1055" w:type="dxa"/>
            <w:tcBorders>
              <w:top w:val="nil"/>
              <w:left w:val="nil"/>
              <w:bottom w:val="single" w:sz="4" w:space="0" w:color="auto"/>
              <w:right w:val="single" w:sz="4" w:space="0" w:color="auto"/>
            </w:tcBorders>
            <w:shd w:val="clear" w:color="auto" w:fill="auto"/>
            <w:noWrap/>
            <w:vAlign w:val="center"/>
            <w:hideMark/>
          </w:tcPr>
          <w:p w14:paraId="353EFA7B"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8.23</w:t>
            </w:r>
          </w:p>
        </w:tc>
      </w:tr>
      <w:tr w:rsidR="00807409" w:rsidRPr="008A2787" w14:paraId="670EEB01" w14:textId="77777777" w:rsidTr="00B1014A">
        <w:trPr>
          <w:trHeight w:val="96"/>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A4CB9B7"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NO3, мг/л</w:t>
            </w:r>
          </w:p>
        </w:tc>
        <w:tc>
          <w:tcPr>
            <w:tcW w:w="888" w:type="dxa"/>
            <w:tcBorders>
              <w:top w:val="nil"/>
              <w:left w:val="nil"/>
              <w:bottom w:val="single" w:sz="4" w:space="0" w:color="auto"/>
              <w:right w:val="single" w:sz="4" w:space="0" w:color="auto"/>
            </w:tcBorders>
            <w:shd w:val="clear" w:color="auto" w:fill="auto"/>
            <w:noWrap/>
            <w:vAlign w:val="center"/>
            <w:hideMark/>
          </w:tcPr>
          <w:p w14:paraId="1C7D964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2.67</w:t>
            </w:r>
          </w:p>
        </w:tc>
        <w:tc>
          <w:tcPr>
            <w:tcW w:w="1180" w:type="dxa"/>
            <w:tcBorders>
              <w:top w:val="nil"/>
              <w:left w:val="nil"/>
              <w:bottom w:val="single" w:sz="4" w:space="0" w:color="auto"/>
              <w:right w:val="single" w:sz="4" w:space="0" w:color="auto"/>
            </w:tcBorders>
            <w:shd w:val="clear" w:color="auto" w:fill="auto"/>
            <w:noWrap/>
            <w:vAlign w:val="center"/>
            <w:hideMark/>
          </w:tcPr>
          <w:p w14:paraId="18FB9BE8"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proofErr w:type="spellStart"/>
            <w:r w:rsidRPr="008A2787">
              <w:rPr>
                <w:rFonts w:ascii="Times New Roman" w:eastAsia="Times New Roman" w:hAnsi="Times New Roman" w:cs="Times New Roman"/>
                <w:color w:val="000000"/>
                <w:sz w:val="24"/>
                <w:szCs w:val="24"/>
                <w:lang w:eastAsia="ru-RU"/>
              </w:rPr>
              <w:t>нпа</w:t>
            </w:r>
            <w:proofErr w:type="spellEnd"/>
          </w:p>
        </w:tc>
        <w:tc>
          <w:tcPr>
            <w:tcW w:w="1393" w:type="dxa"/>
            <w:tcBorders>
              <w:top w:val="nil"/>
              <w:left w:val="nil"/>
              <w:bottom w:val="single" w:sz="4" w:space="0" w:color="auto"/>
              <w:right w:val="single" w:sz="4" w:space="0" w:color="auto"/>
            </w:tcBorders>
            <w:shd w:val="clear" w:color="auto" w:fill="auto"/>
            <w:noWrap/>
            <w:vAlign w:val="center"/>
            <w:hideMark/>
          </w:tcPr>
          <w:p w14:paraId="0798D2E6"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3.98</w:t>
            </w:r>
          </w:p>
        </w:tc>
        <w:tc>
          <w:tcPr>
            <w:tcW w:w="1057" w:type="dxa"/>
            <w:tcBorders>
              <w:top w:val="nil"/>
              <w:left w:val="nil"/>
              <w:bottom w:val="single" w:sz="4" w:space="0" w:color="auto"/>
              <w:right w:val="single" w:sz="4" w:space="0" w:color="auto"/>
            </w:tcBorders>
            <w:shd w:val="clear" w:color="auto" w:fill="auto"/>
            <w:noWrap/>
            <w:vAlign w:val="center"/>
            <w:hideMark/>
          </w:tcPr>
          <w:p w14:paraId="0CDF7D33"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0.018</w:t>
            </w:r>
          </w:p>
        </w:tc>
        <w:tc>
          <w:tcPr>
            <w:tcW w:w="882" w:type="dxa"/>
            <w:tcBorders>
              <w:top w:val="nil"/>
              <w:left w:val="nil"/>
              <w:bottom w:val="single" w:sz="4" w:space="0" w:color="auto"/>
              <w:right w:val="single" w:sz="4" w:space="0" w:color="auto"/>
            </w:tcBorders>
            <w:shd w:val="clear" w:color="auto" w:fill="auto"/>
            <w:noWrap/>
            <w:vAlign w:val="center"/>
            <w:hideMark/>
          </w:tcPr>
          <w:p w14:paraId="74D2D77B"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1.3</w:t>
            </w:r>
          </w:p>
        </w:tc>
        <w:tc>
          <w:tcPr>
            <w:tcW w:w="1055" w:type="dxa"/>
            <w:tcBorders>
              <w:top w:val="nil"/>
              <w:left w:val="nil"/>
              <w:bottom w:val="single" w:sz="4" w:space="0" w:color="auto"/>
              <w:right w:val="single" w:sz="4" w:space="0" w:color="auto"/>
            </w:tcBorders>
            <w:shd w:val="clear" w:color="auto" w:fill="auto"/>
            <w:noWrap/>
            <w:vAlign w:val="center"/>
            <w:hideMark/>
          </w:tcPr>
          <w:p w14:paraId="57A16E3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0.019</w:t>
            </w:r>
          </w:p>
        </w:tc>
      </w:tr>
      <w:tr w:rsidR="00807409" w:rsidRPr="008A2787" w14:paraId="44C680AF" w14:textId="77777777" w:rsidTr="00B1014A">
        <w:trPr>
          <w:trHeight w:val="266"/>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25A8531"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PO4, мг/л</w:t>
            </w:r>
          </w:p>
        </w:tc>
        <w:tc>
          <w:tcPr>
            <w:tcW w:w="888" w:type="dxa"/>
            <w:tcBorders>
              <w:top w:val="nil"/>
              <w:left w:val="nil"/>
              <w:bottom w:val="single" w:sz="4" w:space="0" w:color="auto"/>
              <w:right w:val="single" w:sz="4" w:space="0" w:color="auto"/>
            </w:tcBorders>
            <w:shd w:val="clear" w:color="auto" w:fill="auto"/>
            <w:noWrap/>
            <w:vAlign w:val="center"/>
            <w:hideMark/>
          </w:tcPr>
          <w:p w14:paraId="25B47DFF"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0.16</w:t>
            </w:r>
          </w:p>
        </w:tc>
        <w:tc>
          <w:tcPr>
            <w:tcW w:w="1180" w:type="dxa"/>
            <w:tcBorders>
              <w:top w:val="nil"/>
              <w:left w:val="nil"/>
              <w:bottom w:val="single" w:sz="4" w:space="0" w:color="auto"/>
              <w:right w:val="single" w:sz="4" w:space="0" w:color="auto"/>
            </w:tcBorders>
            <w:shd w:val="clear" w:color="auto" w:fill="auto"/>
            <w:noWrap/>
            <w:vAlign w:val="center"/>
            <w:hideMark/>
          </w:tcPr>
          <w:p w14:paraId="1852674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0.01</w:t>
            </w:r>
          </w:p>
        </w:tc>
        <w:tc>
          <w:tcPr>
            <w:tcW w:w="1393" w:type="dxa"/>
            <w:tcBorders>
              <w:top w:val="nil"/>
              <w:left w:val="nil"/>
              <w:bottom w:val="single" w:sz="4" w:space="0" w:color="auto"/>
              <w:right w:val="single" w:sz="4" w:space="0" w:color="auto"/>
            </w:tcBorders>
            <w:shd w:val="clear" w:color="auto" w:fill="auto"/>
            <w:noWrap/>
            <w:vAlign w:val="center"/>
            <w:hideMark/>
          </w:tcPr>
          <w:p w14:paraId="2C508E6B"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0.031</w:t>
            </w:r>
          </w:p>
        </w:tc>
        <w:tc>
          <w:tcPr>
            <w:tcW w:w="1057" w:type="dxa"/>
            <w:tcBorders>
              <w:top w:val="nil"/>
              <w:left w:val="nil"/>
              <w:bottom w:val="single" w:sz="4" w:space="0" w:color="auto"/>
              <w:right w:val="single" w:sz="4" w:space="0" w:color="auto"/>
            </w:tcBorders>
            <w:shd w:val="clear" w:color="auto" w:fill="auto"/>
            <w:noWrap/>
            <w:vAlign w:val="center"/>
            <w:hideMark/>
          </w:tcPr>
          <w:p w14:paraId="29747C3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0.009</w:t>
            </w:r>
          </w:p>
        </w:tc>
        <w:tc>
          <w:tcPr>
            <w:tcW w:w="882" w:type="dxa"/>
            <w:tcBorders>
              <w:top w:val="nil"/>
              <w:left w:val="nil"/>
              <w:bottom w:val="single" w:sz="4" w:space="0" w:color="auto"/>
              <w:right w:val="single" w:sz="4" w:space="0" w:color="auto"/>
            </w:tcBorders>
            <w:shd w:val="clear" w:color="auto" w:fill="auto"/>
            <w:noWrap/>
            <w:vAlign w:val="center"/>
            <w:hideMark/>
          </w:tcPr>
          <w:p w14:paraId="74CEC9B5"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1.3</w:t>
            </w:r>
          </w:p>
        </w:tc>
        <w:tc>
          <w:tcPr>
            <w:tcW w:w="1055" w:type="dxa"/>
            <w:tcBorders>
              <w:top w:val="nil"/>
              <w:left w:val="nil"/>
              <w:bottom w:val="single" w:sz="4" w:space="0" w:color="auto"/>
              <w:right w:val="single" w:sz="4" w:space="0" w:color="auto"/>
            </w:tcBorders>
            <w:shd w:val="clear" w:color="auto" w:fill="auto"/>
            <w:noWrap/>
            <w:vAlign w:val="center"/>
            <w:hideMark/>
          </w:tcPr>
          <w:p w14:paraId="3C1D22A2"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0.008</w:t>
            </w:r>
          </w:p>
        </w:tc>
      </w:tr>
      <w:tr w:rsidR="00807409" w:rsidRPr="008A2787" w14:paraId="3680E959" w14:textId="77777777" w:rsidTr="00B1014A">
        <w:trPr>
          <w:trHeight w:val="59"/>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E439FA1"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8A2787">
              <w:rPr>
                <w:rFonts w:ascii="Times New Roman" w:eastAsia="Times New Roman" w:hAnsi="Times New Roman" w:cs="Times New Roman"/>
                <w:b/>
                <w:bCs/>
                <w:color w:val="000000"/>
                <w:sz w:val="24"/>
                <w:szCs w:val="24"/>
                <w:lang w:eastAsia="ru-RU"/>
              </w:rPr>
              <w:t>Si</w:t>
            </w:r>
            <w:proofErr w:type="spellEnd"/>
            <w:r w:rsidRPr="008A2787">
              <w:rPr>
                <w:rFonts w:ascii="Times New Roman" w:eastAsia="Times New Roman" w:hAnsi="Times New Roman" w:cs="Times New Roman"/>
                <w:b/>
                <w:bCs/>
                <w:color w:val="000000"/>
                <w:sz w:val="24"/>
                <w:szCs w:val="24"/>
                <w:lang w:eastAsia="ru-RU"/>
              </w:rPr>
              <w:t>, мг/л</w:t>
            </w:r>
          </w:p>
        </w:tc>
        <w:tc>
          <w:tcPr>
            <w:tcW w:w="888" w:type="dxa"/>
            <w:tcBorders>
              <w:top w:val="nil"/>
              <w:left w:val="nil"/>
              <w:bottom w:val="single" w:sz="4" w:space="0" w:color="auto"/>
              <w:right w:val="single" w:sz="4" w:space="0" w:color="auto"/>
            </w:tcBorders>
            <w:shd w:val="clear" w:color="auto" w:fill="auto"/>
            <w:noWrap/>
            <w:vAlign w:val="center"/>
            <w:hideMark/>
          </w:tcPr>
          <w:p w14:paraId="534FA61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1.66</w:t>
            </w:r>
          </w:p>
        </w:tc>
        <w:tc>
          <w:tcPr>
            <w:tcW w:w="1180" w:type="dxa"/>
            <w:tcBorders>
              <w:top w:val="nil"/>
              <w:left w:val="nil"/>
              <w:bottom w:val="single" w:sz="4" w:space="0" w:color="auto"/>
              <w:right w:val="single" w:sz="4" w:space="0" w:color="auto"/>
            </w:tcBorders>
            <w:shd w:val="clear" w:color="auto" w:fill="auto"/>
            <w:noWrap/>
            <w:vAlign w:val="center"/>
            <w:hideMark/>
          </w:tcPr>
          <w:p w14:paraId="31A3F948"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0.58</w:t>
            </w:r>
          </w:p>
        </w:tc>
        <w:tc>
          <w:tcPr>
            <w:tcW w:w="1393" w:type="dxa"/>
            <w:tcBorders>
              <w:top w:val="nil"/>
              <w:left w:val="nil"/>
              <w:bottom w:val="single" w:sz="4" w:space="0" w:color="auto"/>
              <w:right w:val="single" w:sz="4" w:space="0" w:color="auto"/>
            </w:tcBorders>
            <w:shd w:val="clear" w:color="auto" w:fill="auto"/>
            <w:noWrap/>
            <w:vAlign w:val="center"/>
            <w:hideMark/>
          </w:tcPr>
          <w:p w14:paraId="7A9EFDB8"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1.6</w:t>
            </w:r>
          </w:p>
        </w:tc>
        <w:tc>
          <w:tcPr>
            <w:tcW w:w="1057" w:type="dxa"/>
            <w:tcBorders>
              <w:top w:val="nil"/>
              <w:left w:val="nil"/>
              <w:bottom w:val="single" w:sz="4" w:space="0" w:color="auto"/>
              <w:right w:val="single" w:sz="4" w:space="0" w:color="auto"/>
            </w:tcBorders>
            <w:shd w:val="clear" w:color="auto" w:fill="auto"/>
            <w:noWrap/>
            <w:vAlign w:val="center"/>
            <w:hideMark/>
          </w:tcPr>
          <w:p w14:paraId="40786F62"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0.36</w:t>
            </w:r>
          </w:p>
        </w:tc>
        <w:tc>
          <w:tcPr>
            <w:tcW w:w="882" w:type="dxa"/>
            <w:tcBorders>
              <w:top w:val="nil"/>
              <w:left w:val="nil"/>
              <w:bottom w:val="single" w:sz="4" w:space="0" w:color="auto"/>
              <w:right w:val="single" w:sz="4" w:space="0" w:color="auto"/>
            </w:tcBorders>
            <w:shd w:val="clear" w:color="auto" w:fill="auto"/>
            <w:noWrap/>
            <w:vAlign w:val="center"/>
            <w:hideMark/>
          </w:tcPr>
          <w:p w14:paraId="6755E00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0.47</w:t>
            </w:r>
          </w:p>
        </w:tc>
        <w:tc>
          <w:tcPr>
            <w:tcW w:w="1055" w:type="dxa"/>
            <w:tcBorders>
              <w:top w:val="nil"/>
              <w:left w:val="nil"/>
              <w:bottom w:val="single" w:sz="4" w:space="0" w:color="auto"/>
              <w:right w:val="single" w:sz="4" w:space="0" w:color="auto"/>
            </w:tcBorders>
            <w:shd w:val="clear" w:color="auto" w:fill="auto"/>
            <w:noWrap/>
            <w:vAlign w:val="center"/>
            <w:hideMark/>
          </w:tcPr>
          <w:p w14:paraId="6480A683"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0.31</w:t>
            </w:r>
          </w:p>
        </w:tc>
      </w:tr>
      <w:tr w:rsidR="00807409" w:rsidRPr="008A2787" w14:paraId="42D2A87B" w14:textId="77777777" w:rsidTr="00B1014A">
        <w:trPr>
          <w:trHeight w:val="12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A84DB8B" w14:textId="77777777" w:rsidR="00807409" w:rsidRPr="008A2787" w:rsidRDefault="00807409" w:rsidP="00B1014A">
            <w:pPr>
              <w:spacing w:after="0" w:line="240" w:lineRule="auto"/>
              <w:jc w:val="center"/>
              <w:rPr>
                <w:rFonts w:ascii="Times New Roman" w:eastAsia="Times New Roman" w:hAnsi="Times New Roman" w:cs="Times New Roman"/>
                <w:b/>
                <w:bCs/>
                <w:color w:val="000000"/>
                <w:sz w:val="24"/>
                <w:szCs w:val="24"/>
                <w:lang w:eastAsia="ru-RU"/>
              </w:rPr>
            </w:pPr>
            <w:r w:rsidRPr="008A2787">
              <w:rPr>
                <w:rFonts w:ascii="Times New Roman" w:eastAsia="Times New Roman" w:hAnsi="Times New Roman" w:cs="Times New Roman"/>
                <w:b/>
                <w:bCs/>
                <w:color w:val="000000"/>
                <w:sz w:val="24"/>
                <w:szCs w:val="24"/>
                <w:lang w:eastAsia="ru-RU"/>
              </w:rPr>
              <w:t>цветность,</w:t>
            </w:r>
            <w:r>
              <w:rPr>
                <w:rFonts w:ascii="Times New Roman" w:hAnsi="Times New Roman" w:cs="Times New Roman"/>
                <w:sz w:val="24"/>
              </w:rPr>
              <w:t xml:space="preserve"> °</w:t>
            </w:r>
            <w:r w:rsidRPr="008A2787">
              <w:rPr>
                <w:rFonts w:ascii="Times New Roman" w:eastAsia="Times New Roman" w:hAnsi="Times New Roman" w:cs="Times New Roman"/>
                <w:b/>
                <w:bCs/>
                <w:color w:val="000000"/>
                <w:sz w:val="24"/>
                <w:szCs w:val="24"/>
                <w:lang w:eastAsia="ru-RU"/>
              </w:rPr>
              <w:t>С</w:t>
            </w:r>
          </w:p>
        </w:tc>
        <w:tc>
          <w:tcPr>
            <w:tcW w:w="888" w:type="dxa"/>
            <w:tcBorders>
              <w:top w:val="nil"/>
              <w:left w:val="nil"/>
              <w:bottom w:val="single" w:sz="4" w:space="0" w:color="auto"/>
              <w:right w:val="single" w:sz="4" w:space="0" w:color="auto"/>
            </w:tcBorders>
            <w:shd w:val="clear" w:color="auto" w:fill="auto"/>
            <w:noWrap/>
            <w:vAlign w:val="center"/>
            <w:hideMark/>
          </w:tcPr>
          <w:p w14:paraId="25E71FAA"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36.04</w:t>
            </w:r>
          </w:p>
        </w:tc>
        <w:tc>
          <w:tcPr>
            <w:tcW w:w="1180" w:type="dxa"/>
            <w:tcBorders>
              <w:top w:val="nil"/>
              <w:left w:val="nil"/>
              <w:bottom w:val="single" w:sz="4" w:space="0" w:color="auto"/>
              <w:right w:val="single" w:sz="4" w:space="0" w:color="auto"/>
            </w:tcBorders>
            <w:shd w:val="clear" w:color="auto" w:fill="auto"/>
            <w:noWrap/>
            <w:vAlign w:val="center"/>
            <w:hideMark/>
          </w:tcPr>
          <w:p w14:paraId="2EB69121"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4.33</w:t>
            </w:r>
          </w:p>
        </w:tc>
        <w:tc>
          <w:tcPr>
            <w:tcW w:w="1393" w:type="dxa"/>
            <w:tcBorders>
              <w:top w:val="nil"/>
              <w:left w:val="nil"/>
              <w:bottom w:val="single" w:sz="4" w:space="0" w:color="auto"/>
              <w:right w:val="single" w:sz="4" w:space="0" w:color="auto"/>
            </w:tcBorders>
            <w:shd w:val="clear" w:color="auto" w:fill="auto"/>
            <w:noWrap/>
            <w:vAlign w:val="center"/>
            <w:hideMark/>
          </w:tcPr>
          <w:p w14:paraId="2CEA66B2"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7.5</w:t>
            </w:r>
          </w:p>
        </w:tc>
        <w:tc>
          <w:tcPr>
            <w:tcW w:w="1057" w:type="dxa"/>
            <w:tcBorders>
              <w:top w:val="nil"/>
              <w:left w:val="nil"/>
              <w:bottom w:val="single" w:sz="4" w:space="0" w:color="auto"/>
              <w:right w:val="single" w:sz="4" w:space="0" w:color="auto"/>
            </w:tcBorders>
            <w:shd w:val="clear" w:color="auto" w:fill="auto"/>
            <w:noWrap/>
            <w:vAlign w:val="center"/>
            <w:hideMark/>
          </w:tcPr>
          <w:p w14:paraId="37728DF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40</w:t>
            </w:r>
          </w:p>
        </w:tc>
        <w:tc>
          <w:tcPr>
            <w:tcW w:w="882" w:type="dxa"/>
            <w:tcBorders>
              <w:top w:val="nil"/>
              <w:left w:val="nil"/>
              <w:bottom w:val="single" w:sz="4" w:space="0" w:color="auto"/>
              <w:right w:val="single" w:sz="4" w:space="0" w:color="auto"/>
            </w:tcBorders>
            <w:shd w:val="clear" w:color="auto" w:fill="auto"/>
            <w:noWrap/>
            <w:vAlign w:val="center"/>
            <w:hideMark/>
          </w:tcPr>
          <w:p w14:paraId="40BDD5C9"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37</w:t>
            </w:r>
          </w:p>
        </w:tc>
        <w:tc>
          <w:tcPr>
            <w:tcW w:w="1055" w:type="dxa"/>
            <w:tcBorders>
              <w:top w:val="nil"/>
              <w:left w:val="nil"/>
              <w:bottom w:val="single" w:sz="4" w:space="0" w:color="auto"/>
              <w:right w:val="single" w:sz="4" w:space="0" w:color="auto"/>
            </w:tcBorders>
            <w:shd w:val="clear" w:color="auto" w:fill="auto"/>
            <w:noWrap/>
            <w:vAlign w:val="center"/>
            <w:hideMark/>
          </w:tcPr>
          <w:p w14:paraId="4DBF66AC" w14:textId="77777777" w:rsidR="00807409" w:rsidRPr="008A2787" w:rsidRDefault="00807409" w:rsidP="00B1014A">
            <w:pPr>
              <w:spacing w:after="0" w:line="240" w:lineRule="auto"/>
              <w:jc w:val="center"/>
              <w:rPr>
                <w:rFonts w:ascii="Times New Roman" w:eastAsia="Times New Roman" w:hAnsi="Times New Roman" w:cs="Times New Roman"/>
                <w:color w:val="000000"/>
                <w:sz w:val="24"/>
                <w:szCs w:val="24"/>
                <w:lang w:eastAsia="ru-RU"/>
              </w:rPr>
            </w:pPr>
            <w:r w:rsidRPr="008A2787">
              <w:rPr>
                <w:rFonts w:ascii="Times New Roman" w:eastAsia="Times New Roman" w:hAnsi="Times New Roman" w:cs="Times New Roman"/>
                <w:color w:val="000000"/>
                <w:sz w:val="24"/>
                <w:szCs w:val="24"/>
                <w:lang w:eastAsia="ru-RU"/>
              </w:rPr>
              <w:t>44</w:t>
            </w:r>
          </w:p>
        </w:tc>
      </w:tr>
    </w:tbl>
    <w:p w14:paraId="356D805E" w14:textId="77777777" w:rsidR="00807409" w:rsidRDefault="00807409" w:rsidP="00CA728B">
      <w:pPr>
        <w:spacing w:line="360" w:lineRule="auto"/>
        <w:ind w:firstLine="851"/>
        <w:jc w:val="both"/>
        <w:rPr>
          <w:rFonts w:ascii="Times New Roman" w:hAnsi="Times New Roman" w:cs="Times New Roman"/>
          <w:sz w:val="24"/>
        </w:rPr>
      </w:pPr>
    </w:p>
    <w:bookmarkEnd w:id="232"/>
    <w:p w14:paraId="01351E59" w14:textId="66D7DEAF" w:rsidR="00807409" w:rsidRDefault="00807409" w:rsidP="00807409">
      <w:pPr>
        <w:pStyle w:val="a3"/>
        <w:spacing w:line="360" w:lineRule="auto"/>
        <w:jc w:val="both"/>
        <w:rPr>
          <w:rFonts w:ascii="Times New Roman" w:hAnsi="Times New Roman" w:cs="Times New Roman"/>
          <w:sz w:val="24"/>
        </w:rPr>
      </w:pPr>
      <w:r>
        <w:rPr>
          <w:rFonts w:ascii="Times New Roman" w:hAnsi="Times New Roman" w:cs="Times New Roman"/>
          <w:sz w:val="24"/>
        </w:rPr>
        <w:t>*</w:t>
      </w:r>
      <w:proofErr w:type="spellStart"/>
      <w:r>
        <w:rPr>
          <w:rFonts w:ascii="Times New Roman" w:hAnsi="Times New Roman" w:cs="Times New Roman"/>
          <w:sz w:val="24"/>
        </w:rPr>
        <w:t>Нпа</w:t>
      </w:r>
      <w:proofErr w:type="spellEnd"/>
      <w:r>
        <w:rPr>
          <w:rFonts w:ascii="Times New Roman" w:hAnsi="Times New Roman" w:cs="Times New Roman"/>
          <w:sz w:val="24"/>
        </w:rPr>
        <w:t xml:space="preserve"> – ниже порога обнаружения</w:t>
      </w:r>
    </w:p>
    <w:p w14:paraId="3AE9160D" w14:textId="61AE9273" w:rsidR="00D3133B" w:rsidRDefault="00D3133B" w:rsidP="00473E53">
      <w:pPr>
        <w:spacing w:line="360" w:lineRule="auto"/>
        <w:jc w:val="both"/>
        <w:rPr>
          <w:rFonts w:ascii="Times New Roman" w:hAnsi="Times New Roman" w:cs="Times New Roman"/>
          <w:sz w:val="24"/>
        </w:rPr>
      </w:pPr>
      <w:r>
        <w:rPr>
          <w:rFonts w:ascii="Times New Roman" w:hAnsi="Times New Roman" w:cs="Times New Roman"/>
          <w:sz w:val="24"/>
        </w:rPr>
        <w:t xml:space="preserve">Выбранные водные объекты </w:t>
      </w:r>
      <w:r w:rsidRPr="00D3133B">
        <w:rPr>
          <w:rFonts w:ascii="Times New Roman" w:hAnsi="Times New Roman" w:cs="Times New Roman"/>
          <w:sz w:val="24"/>
        </w:rPr>
        <w:t>охватывают основ</w:t>
      </w:r>
      <w:r>
        <w:rPr>
          <w:rFonts w:ascii="Times New Roman" w:hAnsi="Times New Roman" w:cs="Times New Roman"/>
          <w:sz w:val="24"/>
        </w:rPr>
        <w:t xml:space="preserve">ные </w:t>
      </w:r>
      <w:r w:rsidRPr="00D3133B">
        <w:rPr>
          <w:rFonts w:ascii="Times New Roman" w:hAnsi="Times New Roman" w:cs="Times New Roman"/>
          <w:sz w:val="24"/>
        </w:rPr>
        <w:t>типы озер, имеют разные пар</w:t>
      </w:r>
      <w:r>
        <w:rPr>
          <w:rFonts w:ascii="Times New Roman" w:hAnsi="Times New Roman" w:cs="Times New Roman"/>
          <w:sz w:val="24"/>
        </w:rPr>
        <w:t>а</w:t>
      </w:r>
      <w:r w:rsidRPr="00D3133B">
        <w:rPr>
          <w:rFonts w:ascii="Times New Roman" w:hAnsi="Times New Roman" w:cs="Times New Roman"/>
          <w:sz w:val="24"/>
        </w:rPr>
        <w:t>м</w:t>
      </w:r>
      <w:r>
        <w:rPr>
          <w:rFonts w:ascii="Times New Roman" w:hAnsi="Times New Roman" w:cs="Times New Roman"/>
          <w:sz w:val="24"/>
        </w:rPr>
        <w:t>е</w:t>
      </w:r>
      <w:r w:rsidRPr="00D3133B">
        <w:rPr>
          <w:rFonts w:ascii="Times New Roman" w:hAnsi="Times New Roman" w:cs="Times New Roman"/>
          <w:sz w:val="24"/>
        </w:rPr>
        <w:t>тры.</w:t>
      </w:r>
    </w:p>
    <w:p w14:paraId="1AFFBCC7" w14:textId="77777777" w:rsidR="00DE1DEB" w:rsidRPr="00634C9B" w:rsidRDefault="00DE1DEB" w:rsidP="00473E53">
      <w:pPr>
        <w:spacing w:line="360" w:lineRule="auto"/>
        <w:jc w:val="both"/>
        <w:rPr>
          <w:rFonts w:ascii="Times New Roman" w:hAnsi="Times New Roman" w:cs="Times New Roman"/>
          <w:b/>
          <w:sz w:val="24"/>
        </w:rPr>
      </w:pPr>
      <w:r w:rsidRPr="00634C9B">
        <w:rPr>
          <w:rFonts w:ascii="Times New Roman" w:hAnsi="Times New Roman" w:cs="Times New Roman"/>
          <w:b/>
          <w:sz w:val="24"/>
        </w:rPr>
        <w:t>Озеро Норма</w:t>
      </w:r>
    </w:p>
    <w:p w14:paraId="05F2BAC3" w14:textId="0286DD4F" w:rsidR="003031C0" w:rsidRDefault="00DE1DEB" w:rsidP="00807409">
      <w:pPr>
        <w:spacing w:line="360" w:lineRule="auto"/>
        <w:ind w:firstLine="851"/>
        <w:jc w:val="both"/>
        <w:rPr>
          <w:rFonts w:ascii="Times New Roman" w:hAnsi="Times New Roman" w:cs="Times New Roman"/>
          <w:sz w:val="24"/>
        </w:rPr>
      </w:pPr>
      <w:r>
        <w:rPr>
          <w:rFonts w:ascii="Times New Roman" w:hAnsi="Times New Roman" w:cs="Times New Roman"/>
          <w:sz w:val="24"/>
        </w:rPr>
        <w:t>Озеро располагается</w:t>
      </w:r>
      <w:r w:rsidR="006A58A4">
        <w:rPr>
          <w:rFonts w:ascii="Times New Roman" w:hAnsi="Times New Roman" w:cs="Times New Roman"/>
          <w:sz w:val="24"/>
        </w:rPr>
        <w:t xml:space="preserve"> напротив мыса</w:t>
      </w:r>
      <w:r w:rsidR="006A58A4" w:rsidRPr="006A58A4">
        <w:rPr>
          <w:rFonts w:ascii="Georgia" w:eastAsia="Times New Roman" w:hAnsi="Georgia" w:cs="Times New Roman"/>
          <w:color w:val="000000"/>
          <w:kern w:val="36"/>
          <w:sz w:val="43"/>
          <w:szCs w:val="43"/>
          <w:lang w:eastAsia="ru-RU"/>
        </w:rPr>
        <w:t xml:space="preserve"> </w:t>
      </w:r>
      <w:proofErr w:type="spellStart"/>
      <w:r w:rsidR="006A58A4" w:rsidRPr="006A58A4">
        <w:rPr>
          <w:rFonts w:ascii="Times New Roman" w:hAnsi="Times New Roman" w:cs="Times New Roman"/>
          <w:sz w:val="24"/>
        </w:rPr>
        <w:t>Саффилд</w:t>
      </w:r>
      <w:proofErr w:type="spellEnd"/>
      <w:r w:rsidR="006A58A4" w:rsidRPr="006A58A4">
        <w:rPr>
          <w:rFonts w:ascii="Times New Roman" w:hAnsi="Times New Roman" w:cs="Times New Roman"/>
          <w:sz w:val="24"/>
        </w:rPr>
        <w:t>-Пойнт</w:t>
      </w:r>
      <w:r w:rsidR="004D4AAE">
        <w:rPr>
          <w:rFonts w:ascii="Times New Roman" w:hAnsi="Times New Roman" w:cs="Times New Roman"/>
          <w:sz w:val="24"/>
        </w:rPr>
        <w:t xml:space="preserve"> на </w:t>
      </w:r>
      <w:r w:rsidR="004D4AAE" w:rsidRPr="004D4AAE">
        <w:rPr>
          <w:rFonts w:ascii="Times New Roman" w:hAnsi="Times New Roman" w:cs="Times New Roman"/>
          <w:sz w:val="24"/>
        </w:rPr>
        <w:t>полуостров</w:t>
      </w:r>
      <w:r w:rsidR="004D4AAE">
        <w:rPr>
          <w:rFonts w:ascii="Times New Roman" w:hAnsi="Times New Roman" w:cs="Times New Roman"/>
          <w:sz w:val="24"/>
        </w:rPr>
        <w:t>е</w:t>
      </w:r>
      <w:r w:rsidR="004D4AAE" w:rsidRPr="004D4AAE">
        <w:rPr>
          <w:rFonts w:ascii="Times New Roman" w:hAnsi="Times New Roman" w:cs="Times New Roman"/>
          <w:sz w:val="24"/>
        </w:rPr>
        <w:t xml:space="preserve"> </w:t>
      </w:r>
      <w:proofErr w:type="spellStart"/>
      <w:r w:rsidR="004D4AAE" w:rsidRPr="004D4AAE">
        <w:rPr>
          <w:rFonts w:ascii="Times New Roman" w:hAnsi="Times New Roman" w:cs="Times New Roman"/>
          <w:sz w:val="24"/>
        </w:rPr>
        <w:t>Файлдс</w:t>
      </w:r>
      <w:proofErr w:type="spellEnd"/>
      <w:r w:rsidR="004D4AAE" w:rsidRPr="004D4AAE">
        <w:rPr>
          <w:rFonts w:ascii="Times New Roman" w:hAnsi="Times New Roman" w:cs="Times New Roman"/>
          <w:sz w:val="24"/>
        </w:rPr>
        <w:t>, образующе</w:t>
      </w:r>
      <w:r w:rsidR="004D4AAE">
        <w:rPr>
          <w:rFonts w:ascii="Times New Roman" w:hAnsi="Times New Roman" w:cs="Times New Roman"/>
          <w:sz w:val="24"/>
        </w:rPr>
        <w:t>м</w:t>
      </w:r>
      <w:r w:rsidR="004D4AAE" w:rsidRPr="004D4AAE">
        <w:rPr>
          <w:rFonts w:ascii="Times New Roman" w:hAnsi="Times New Roman" w:cs="Times New Roman"/>
          <w:sz w:val="24"/>
        </w:rPr>
        <w:t xml:space="preserve"> юго-западное продолжение острова Кинг-Джордж</w:t>
      </w:r>
      <w:r w:rsidR="006A58A4">
        <w:rPr>
          <w:rFonts w:ascii="Times New Roman" w:hAnsi="Times New Roman" w:cs="Times New Roman"/>
          <w:sz w:val="24"/>
        </w:rPr>
        <w:t xml:space="preserve"> (Антарктида)</w:t>
      </w:r>
      <w:r w:rsidR="004D4AAE">
        <w:rPr>
          <w:rFonts w:ascii="Times New Roman" w:hAnsi="Times New Roman" w:cs="Times New Roman"/>
          <w:sz w:val="24"/>
        </w:rPr>
        <w:t xml:space="preserve">. </w:t>
      </w:r>
      <w:r w:rsidR="00196537">
        <w:rPr>
          <w:rFonts w:ascii="Times New Roman" w:hAnsi="Times New Roman" w:cs="Times New Roman"/>
          <w:sz w:val="24"/>
        </w:rPr>
        <w:t>Озеро средних размеров (площадь поверхности 0</w:t>
      </w:r>
      <w:r w:rsidR="00414F6C" w:rsidRPr="00414F6C">
        <w:rPr>
          <w:rFonts w:ascii="Times New Roman" w:hAnsi="Times New Roman" w:cs="Times New Roman"/>
          <w:sz w:val="24"/>
        </w:rPr>
        <w:t>.</w:t>
      </w:r>
      <w:r w:rsidR="00196537">
        <w:rPr>
          <w:rFonts w:ascii="Times New Roman" w:hAnsi="Times New Roman" w:cs="Times New Roman"/>
          <w:sz w:val="24"/>
        </w:rPr>
        <w:t>001 км</w:t>
      </w:r>
      <w:r w:rsidR="00196537">
        <w:rPr>
          <w:rFonts w:ascii="Times New Roman" w:hAnsi="Times New Roman" w:cs="Times New Roman"/>
          <w:sz w:val="24"/>
          <w:vertAlign w:val="superscript"/>
        </w:rPr>
        <w:t>2</w:t>
      </w:r>
      <w:r w:rsidR="00196537">
        <w:rPr>
          <w:rFonts w:ascii="Times New Roman" w:hAnsi="Times New Roman" w:cs="Times New Roman"/>
          <w:sz w:val="24"/>
        </w:rPr>
        <w:t xml:space="preserve">), глубиной до 1 м. </w:t>
      </w:r>
      <w:r w:rsidR="009A0977">
        <w:rPr>
          <w:rFonts w:ascii="Times New Roman" w:hAnsi="Times New Roman" w:cs="Times New Roman"/>
          <w:sz w:val="24"/>
        </w:rPr>
        <w:t>Во</w:t>
      </w:r>
      <w:r w:rsidR="00417D05">
        <w:rPr>
          <w:rFonts w:ascii="Times New Roman" w:hAnsi="Times New Roman" w:cs="Times New Roman"/>
          <w:sz w:val="24"/>
        </w:rPr>
        <w:t>д</w:t>
      </w:r>
      <w:r w:rsidR="009A0977">
        <w:rPr>
          <w:rFonts w:ascii="Times New Roman" w:hAnsi="Times New Roman" w:cs="Times New Roman"/>
          <w:sz w:val="24"/>
        </w:rPr>
        <w:t xml:space="preserve">ы относятся к </w:t>
      </w:r>
      <w:r w:rsidR="00417D05">
        <w:rPr>
          <w:rFonts w:ascii="Times New Roman" w:hAnsi="Times New Roman" w:cs="Times New Roman"/>
          <w:sz w:val="24"/>
        </w:rPr>
        <w:t>нейтральным</w:t>
      </w:r>
      <w:r w:rsidR="004646E7">
        <w:rPr>
          <w:rFonts w:ascii="Times New Roman" w:hAnsi="Times New Roman" w:cs="Times New Roman"/>
          <w:sz w:val="24"/>
        </w:rPr>
        <w:t xml:space="preserve">, содержание кислорода высокое. </w:t>
      </w:r>
      <w:r w:rsidR="00417D05">
        <w:rPr>
          <w:rFonts w:ascii="Times New Roman" w:hAnsi="Times New Roman" w:cs="Times New Roman"/>
          <w:sz w:val="24"/>
        </w:rPr>
        <w:t xml:space="preserve">Озеро </w:t>
      </w:r>
      <w:r w:rsidR="00F3777C">
        <w:rPr>
          <w:rFonts w:ascii="Times New Roman" w:hAnsi="Times New Roman" w:cs="Times New Roman"/>
          <w:sz w:val="24"/>
        </w:rPr>
        <w:t>получает питание из</w:t>
      </w:r>
      <w:r w:rsidR="00417D05">
        <w:rPr>
          <w:rFonts w:ascii="Times New Roman" w:hAnsi="Times New Roman" w:cs="Times New Roman"/>
          <w:sz w:val="24"/>
        </w:rPr>
        <w:t xml:space="preserve"> располагающ</w:t>
      </w:r>
      <w:r w:rsidR="00F3777C">
        <w:rPr>
          <w:rFonts w:ascii="Times New Roman" w:hAnsi="Times New Roman" w:cs="Times New Roman"/>
          <w:sz w:val="24"/>
        </w:rPr>
        <w:t>егося</w:t>
      </w:r>
      <w:r w:rsidR="00417D05">
        <w:rPr>
          <w:rFonts w:ascii="Times New Roman" w:hAnsi="Times New Roman" w:cs="Times New Roman"/>
          <w:sz w:val="24"/>
        </w:rPr>
        <w:t xml:space="preserve"> рядом снежник</w:t>
      </w:r>
      <w:r w:rsidR="00F3777C">
        <w:rPr>
          <w:rFonts w:ascii="Times New Roman" w:hAnsi="Times New Roman" w:cs="Times New Roman"/>
          <w:sz w:val="24"/>
        </w:rPr>
        <w:t>а</w:t>
      </w:r>
      <w:r w:rsidR="00417D05">
        <w:rPr>
          <w:rFonts w:ascii="Times New Roman" w:hAnsi="Times New Roman" w:cs="Times New Roman"/>
          <w:sz w:val="24"/>
        </w:rPr>
        <w:t>.</w:t>
      </w:r>
    </w:p>
    <w:p w14:paraId="100ACC0F" w14:textId="77777777" w:rsidR="00634C9B" w:rsidRDefault="00634C9B" w:rsidP="00634C9B">
      <w:pPr>
        <w:spacing w:line="360" w:lineRule="auto"/>
        <w:jc w:val="both"/>
        <w:rPr>
          <w:rFonts w:ascii="Times New Roman" w:hAnsi="Times New Roman" w:cs="Times New Roman"/>
          <w:b/>
          <w:sz w:val="24"/>
        </w:rPr>
      </w:pPr>
      <w:r w:rsidRPr="00634C9B">
        <w:rPr>
          <w:rFonts w:ascii="Times New Roman" w:hAnsi="Times New Roman" w:cs="Times New Roman"/>
          <w:b/>
          <w:sz w:val="24"/>
        </w:rPr>
        <w:t xml:space="preserve">Озеро Зелёных водорослей </w:t>
      </w:r>
    </w:p>
    <w:p w14:paraId="09430B1B" w14:textId="583D69AE" w:rsidR="00D3133B" w:rsidRDefault="00634C9B" w:rsidP="00634C9B">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Это озеро располагается </w:t>
      </w:r>
      <w:r w:rsidR="002E237E">
        <w:rPr>
          <w:rFonts w:ascii="Times New Roman" w:hAnsi="Times New Roman" w:cs="Times New Roman"/>
          <w:sz w:val="24"/>
        </w:rPr>
        <w:t xml:space="preserve">в центральной части </w:t>
      </w:r>
      <w:r w:rsidRPr="004D4AAE">
        <w:rPr>
          <w:rFonts w:ascii="Times New Roman" w:hAnsi="Times New Roman" w:cs="Times New Roman"/>
          <w:sz w:val="24"/>
        </w:rPr>
        <w:t>полуостров</w:t>
      </w:r>
      <w:r w:rsidR="002E237E">
        <w:rPr>
          <w:rFonts w:ascii="Times New Roman" w:hAnsi="Times New Roman" w:cs="Times New Roman"/>
          <w:sz w:val="24"/>
        </w:rPr>
        <w:t>а</w:t>
      </w:r>
      <w:r w:rsidRPr="004D4AAE">
        <w:rPr>
          <w:rFonts w:ascii="Times New Roman" w:hAnsi="Times New Roman" w:cs="Times New Roman"/>
          <w:sz w:val="24"/>
        </w:rPr>
        <w:t xml:space="preserve"> </w:t>
      </w:r>
      <w:proofErr w:type="spellStart"/>
      <w:r w:rsidRPr="004D4AAE">
        <w:rPr>
          <w:rFonts w:ascii="Times New Roman" w:hAnsi="Times New Roman" w:cs="Times New Roman"/>
          <w:sz w:val="24"/>
        </w:rPr>
        <w:t>Файлдс</w:t>
      </w:r>
      <w:proofErr w:type="spellEnd"/>
      <w:r>
        <w:rPr>
          <w:rFonts w:ascii="Times New Roman" w:hAnsi="Times New Roman" w:cs="Times New Roman"/>
          <w:sz w:val="24"/>
        </w:rPr>
        <w:t>. Озеро небольшое (площадь поверхности 0</w:t>
      </w:r>
      <w:r w:rsidR="00414F6C" w:rsidRPr="00414F6C">
        <w:rPr>
          <w:rFonts w:ascii="Times New Roman" w:hAnsi="Times New Roman" w:cs="Times New Roman"/>
          <w:sz w:val="24"/>
        </w:rPr>
        <w:t>.</w:t>
      </w:r>
      <w:r>
        <w:rPr>
          <w:rFonts w:ascii="Times New Roman" w:hAnsi="Times New Roman" w:cs="Times New Roman"/>
          <w:sz w:val="24"/>
        </w:rPr>
        <w:t>0024 км</w:t>
      </w:r>
      <w:r>
        <w:rPr>
          <w:rFonts w:ascii="Times New Roman" w:hAnsi="Times New Roman" w:cs="Times New Roman"/>
          <w:sz w:val="24"/>
          <w:vertAlign w:val="superscript"/>
        </w:rPr>
        <w:t>2</w:t>
      </w:r>
      <w:r>
        <w:rPr>
          <w:rFonts w:ascii="Times New Roman" w:hAnsi="Times New Roman" w:cs="Times New Roman"/>
          <w:sz w:val="24"/>
        </w:rPr>
        <w:t>), глубина до 1 м. Озеро п</w:t>
      </w:r>
      <w:r w:rsidRPr="00634C9B">
        <w:rPr>
          <w:rFonts w:ascii="Times New Roman" w:hAnsi="Times New Roman" w:cs="Times New Roman"/>
          <w:sz w:val="24"/>
        </w:rPr>
        <w:t>розрачное, с большими полями зеленых нитевидных водоро</w:t>
      </w:r>
      <w:r>
        <w:rPr>
          <w:rFonts w:ascii="Times New Roman" w:hAnsi="Times New Roman" w:cs="Times New Roman"/>
          <w:sz w:val="24"/>
        </w:rPr>
        <w:t xml:space="preserve">слей. </w:t>
      </w:r>
      <w:r w:rsidR="00312BD3">
        <w:rPr>
          <w:rFonts w:ascii="Times New Roman" w:hAnsi="Times New Roman" w:cs="Times New Roman"/>
          <w:sz w:val="24"/>
        </w:rPr>
        <w:t xml:space="preserve">Воды относятся к нейтральным. </w:t>
      </w:r>
    </w:p>
    <w:p w14:paraId="470C2F59" w14:textId="10DD0DDA" w:rsidR="003B3EE4" w:rsidRDefault="00993E80" w:rsidP="00993E80">
      <w:pPr>
        <w:spacing w:line="360" w:lineRule="auto"/>
        <w:ind w:firstLine="851"/>
        <w:jc w:val="center"/>
        <w:rPr>
          <w:rFonts w:ascii="Times New Roman" w:hAnsi="Times New Roman" w:cs="Times New Roman"/>
          <w:sz w:val="24"/>
        </w:rPr>
      </w:pPr>
      <w:r>
        <w:rPr>
          <w:rFonts w:ascii="Times New Roman" w:hAnsi="Times New Roman" w:cs="Times New Roman"/>
          <w:noProof/>
          <w:sz w:val="24"/>
          <w:lang w:eastAsia="ru-RU"/>
        </w:rPr>
        <w:lastRenderedPageBreak/>
        <w:drawing>
          <wp:inline distT="0" distB="0" distL="0" distR="0" wp14:anchorId="0A70B6D9" wp14:editId="4897BD08">
            <wp:extent cx="3869690" cy="3125105"/>
            <wp:effectExtent l="0" t="8573" r="7938" b="7937"/>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00119_16272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890610" cy="3141999"/>
                    </a:xfrm>
                    <a:prstGeom prst="rect">
                      <a:avLst/>
                    </a:prstGeom>
                  </pic:spPr>
                </pic:pic>
              </a:graphicData>
            </a:graphic>
          </wp:inline>
        </w:drawing>
      </w:r>
    </w:p>
    <w:p w14:paraId="0B69143B" w14:textId="014AF5FE" w:rsidR="00993E80" w:rsidRDefault="00993E80" w:rsidP="00993E80">
      <w:pPr>
        <w:spacing w:line="360" w:lineRule="auto"/>
        <w:jc w:val="center"/>
        <w:rPr>
          <w:rFonts w:ascii="Times New Roman" w:hAnsi="Times New Roman" w:cs="Times New Roman"/>
          <w:sz w:val="24"/>
        </w:rPr>
      </w:pPr>
      <w:r>
        <w:rPr>
          <w:rFonts w:ascii="Times New Roman" w:hAnsi="Times New Roman" w:cs="Times New Roman"/>
          <w:sz w:val="24"/>
        </w:rPr>
        <w:t xml:space="preserve">Рис. </w:t>
      </w:r>
      <w:r w:rsidR="008A268E">
        <w:rPr>
          <w:rFonts w:ascii="Times New Roman" w:hAnsi="Times New Roman" w:cs="Times New Roman"/>
          <w:sz w:val="24"/>
        </w:rPr>
        <w:t>1</w:t>
      </w:r>
      <w:r w:rsidR="00A20AB4">
        <w:rPr>
          <w:rFonts w:ascii="Times New Roman" w:hAnsi="Times New Roman" w:cs="Times New Roman"/>
          <w:sz w:val="24"/>
        </w:rPr>
        <w:t>3</w:t>
      </w:r>
      <w:r w:rsidR="00272916">
        <w:rPr>
          <w:rFonts w:ascii="Times New Roman" w:hAnsi="Times New Roman" w:cs="Times New Roman"/>
          <w:sz w:val="24"/>
        </w:rPr>
        <w:t>.</w:t>
      </w:r>
      <w:r>
        <w:rPr>
          <w:rFonts w:ascii="Times New Roman" w:hAnsi="Times New Roman" w:cs="Times New Roman"/>
          <w:sz w:val="24"/>
        </w:rPr>
        <w:t xml:space="preserve"> озеро Зелёных водорослей</w:t>
      </w:r>
    </w:p>
    <w:p w14:paraId="6C0DD25D" w14:textId="77777777" w:rsidR="0007687E" w:rsidRDefault="0007687E" w:rsidP="0007687E">
      <w:pPr>
        <w:spacing w:line="360" w:lineRule="auto"/>
        <w:jc w:val="both"/>
        <w:rPr>
          <w:rFonts w:ascii="Times New Roman" w:hAnsi="Times New Roman" w:cs="Times New Roman"/>
          <w:b/>
          <w:sz w:val="24"/>
        </w:rPr>
      </w:pPr>
      <w:r w:rsidRPr="00634C9B">
        <w:rPr>
          <w:rFonts w:ascii="Times New Roman" w:hAnsi="Times New Roman" w:cs="Times New Roman"/>
          <w:b/>
          <w:sz w:val="24"/>
        </w:rPr>
        <w:t>Озеро</w:t>
      </w:r>
      <w:r>
        <w:rPr>
          <w:rFonts w:ascii="Times New Roman" w:hAnsi="Times New Roman" w:cs="Times New Roman"/>
          <w:b/>
          <w:sz w:val="24"/>
        </w:rPr>
        <w:t xml:space="preserve"> Глубокое</w:t>
      </w:r>
    </w:p>
    <w:p w14:paraId="694C2588" w14:textId="364EB97C" w:rsidR="00B76838" w:rsidRDefault="0007687E" w:rsidP="00B76838">
      <w:pPr>
        <w:spacing w:line="360" w:lineRule="auto"/>
        <w:ind w:firstLine="851"/>
        <w:jc w:val="both"/>
        <w:rPr>
          <w:rFonts w:ascii="Times New Roman" w:hAnsi="Times New Roman" w:cs="Times New Roman"/>
          <w:sz w:val="24"/>
        </w:rPr>
      </w:pPr>
      <w:r>
        <w:rPr>
          <w:rFonts w:ascii="Times New Roman" w:hAnsi="Times New Roman" w:cs="Times New Roman"/>
          <w:sz w:val="24"/>
        </w:rPr>
        <w:t xml:space="preserve">Данное озеро расположено неподалёку от уругвайской научной станции </w:t>
      </w:r>
      <w:proofErr w:type="spellStart"/>
      <w:r>
        <w:rPr>
          <w:rFonts w:ascii="Times New Roman" w:hAnsi="Times New Roman" w:cs="Times New Roman"/>
          <w:sz w:val="24"/>
        </w:rPr>
        <w:t>Артигас</w:t>
      </w:r>
      <w:proofErr w:type="spellEnd"/>
      <w:r>
        <w:rPr>
          <w:rFonts w:ascii="Times New Roman" w:hAnsi="Times New Roman" w:cs="Times New Roman"/>
          <w:sz w:val="24"/>
        </w:rPr>
        <w:t xml:space="preserve"> на полуостро</w:t>
      </w:r>
      <w:r w:rsidR="00B76838">
        <w:rPr>
          <w:rFonts w:ascii="Times New Roman" w:hAnsi="Times New Roman" w:cs="Times New Roman"/>
          <w:sz w:val="24"/>
        </w:rPr>
        <w:t>в</w:t>
      </w:r>
      <w:r>
        <w:rPr>
          <w:rFonts w:ascii="Times New Roman" w:hAnsi="Times New Roman" w:cs="Times New Roman"/>
          <w:sz w:val="24"/>
        </w:rPr>
        <w:t xml:space="preserve">е </w:t>
      </w:r>
      <w:proofErr w:type="spellStart"/>
      <w:r>
        <w:rPr>
          <w:rFonts w:ascii="Times New Roman" w:hAnsi="Times New Roman" w:cs="Times New Roman"/>
          <w:sz w:val="24"/>
        </w:rPr>
        <w:t>Файлдс</w:t>
      </w:r>
      <w:proofErr w:type="spellEnd"/>
      <w:r>
        <w:rPr>
          <w:rFonts w:ascii="Times New Roman" w:hAnsi="Times New Roman" w:cs="Times New Roman"/>
          <w:sz w:val="24"/>
        </w:rPr>
        <w:t>.</w:t>
      </w:r>
      <w:r w:rsidR="00B76838">
        <w:rPr>
          <w:rFonts w:ascii="Times New Roman" w:hAnsi="Times New Roman" w:cs="Times New Roman"/>
          <w:sz w:val="24"/>
        </w:rPr>
        <w:t xml:space="preserve"> Озеро крупное </w:t>
      </w:r>
      <w:r w:rsidR="006638F8">
        <w:rPr>
          <w:rFonts w:ascii="Times New Roman" w:hAnsi="Times New Roman" w:cs="Times New Roman"/>
          <w:sz w:val="24"/>
        </w:rPr>
        <w:t xml:space="preserve">(площадь поверхности </w:t>
      </w:r>
      <w:r w:rsidR="006638F8" w:rsidRPr="00E2446D">
        <w:rPr>
          <w:rFonts w:ascii="Times New Roman" w:eastAsia="Times New Roman" w:hAnsi="Times New Roman" w:cs="Times New Roman"/>
          <w:color w:val="000000"/>
          <w:sz w:val="24"/>
          <w:szCs w:val="24"/>
          <w:lang w:eastAsia="ru-RU"/>
        </w:rPr>
        <w:t>0.075</w:t>
      </w:r>
      <w:r w:rsidR="006638F8">
        <w:rPr>
          <w:rFonts w:ascii="Times New Roman" w:eastAsia="Times New Roman" w:hAnsi="Times New Roman" w:cs="Times New Roman"/>
          <w:color w:val="000000"/>
          <w:sz w:val="24"/>
          <w:szCs w:val="24"/>
          <w:lang w:eastAsia="ru-RU"/>
        </w:rPr>
        <w:t xml:space="preserve"> </w:t>
      </w:r>
      <w:r w:rsidR="006638F8">
        <w:rPr>
          <w:rFonts w:ascii="Times New Roman" w:hAnsi="Times New Roman" w:cs="Times New Roman"/>
          <w:sz w:val="24"/>
        </w:rPr>
        <w:t>км</w:t>
      </w:r>
      <w:r w:rsidR="006638F8">
        <w:rPr>
          <w:rFonts w:ascii="Times New Roman" w:hAnsi="Times New Roman" w:cs="Times New Roman"/>
          <w:sz w:val="24"/>
          <w:vertAlign w:val="superscript"/>
        </w:rPr>
        <w:t>2</w:t>
      </w:r>
      <w:r w:rsidR="006638F8">
        <w:rPr>
          <w:rFonts w:ascii="Times New Roman" w:hAnsi="Times New Roman" w:cs="Times New Roman"/>
          <w:sz w:val="24"/>
        </w:rPr>
        <w:t xml:space="preserve">) </w:t>
      </w:r>
      <w:r w:rsidR="00B76838">
        <w:rPr>
          <w:rFonts w:ascii="Times New Roman" w:hAnsi="Times New Roman" w:cs="Times New Roman"/>
          <w:sz w:val="24"/>
        </w:rPr>
        <w:t>и глубокое</w:t>
      </w:r>
      <w:r w:rsidR="006638F8">
        <w:rPr>
          <w:rFonts w:ascii="Times New Roman" w:hAnsi="Times New Roman" w:cs="Times New Roman"/>
          <w:sz w:val="24"/>
        </w:rPr>
        <w:t xml:space="preserve"> (17 м)</w:t>
      </w:r>
      <w:r w:rsidR="00B76838">
        <w:rPr>
          <w:rFonts w:ascii="Times New Roman" w:hAnsi="Times New Roman" w:cs="Times New Roman"/>
          <w:sz w:val="24"/>
        </w:rPr>
        <w:t xml:space="preserve">. </w:t>
      </w:r>
      <w:r w:rsidR="00191385">
        <w:rPr>
          <w:rFonts w:ascii="Times New Roman" w:hAnsi="Times New Roman" w:cs="Times New Roman"/>
          <w:sz w:val="24"/>
        </w:rPr>
        <w:t xml:space="preserve">Вероятнее всего оно имеет вулканическое происхождение. </w:t>
      </w:r>
      <w:r w:rsidR="00B76838">
        <w:rPr>
          <w:rFonts w:ascii="Times New Roman" w:hAnsi="Times New Roman" w:cs="Times New Roman"/>
          <w:sz w:val="24"/>
        </w:rPr>
        <w:t>Имеет наибольшую электропроводность из рассмотренных антарктических озёр (</w:t>
      </w:r>
      <w:r w:rsidR="00B76838" w:rsidRPr="00B76838">
        <w:rPr>
          <w:rFonts w:ascii="Times New Roman" w:hAnsi="Times New Roman" w:cs="Times New Roman"/>
          <w:sz w:val="24"/>
        </w:rPr>
        <w:t xml:space="preserve">228 </w:t>
      </w:r>
      <w:proofErr w:type="spellStart"/>
      <w:r w:rsidR="00414F6C">
        <w:rPr>
          <w:rFonts w:ascii="Times New Roman" w:hAnsi="Times New Roman" w:cs="Times New Roman"/>
          <w:bCs/>
          <w:sz w:val="24"/>
        </w:rPr>
        <w:t>мкСм</w:t>
      </w:r>
      <w:proofErr w:type="spellEnd"/>
      <w:r w:rsidR="00414F6C">
        <w:rPr>
          <w:rFonts w:ascii="Times New Roman" w:hAnsi="Times New Roman" w:cs="Times New Roman"/>
          <w:bCs/>
          <w:sz w:val="24"/>
        </w:rPr>
        <w:t>/см</w:t>
      </w:r>
      <w:r w:rsidR="00B76838">
        <w:rPr>
          <w:rFonts w:ascii="Times New Roman" w:hAnsi="Times New Roman" w:cs="Times New Roman"/>
          <w:sz w:val="24"/>
        </w:rPr>
        <w:t>). Содержание биогенных элементов низкое, вода прозрачная, рачков и водорослей не видно.</w:t>
      </w:r>
    </w:p>
    <w:p w14:paraId="07969EEB" w14:textId="7A0D715F" w:rsidR="003B3EE4" w:rsidRDefault="003B3EE4" w:rsidP="00700F48">
      <w:pPr>
        <w:spacing w:line="360" w:lineRule="auto"/>
        <w:ind w:firstLine="851"/>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6BA4F548" wp14:editId="50BDD23D">
            <wp:extent cx="4387175" cy="246592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3190" cy="2474924"/>
                    </a:xfrm>
                    <a:prstGeom prst="rect">
                      <a:avLst/>
                    </a:prstGeom>
                    <a:noFill/>
                  </pic:spPr>
                </pic:pic>
              </a:graphicData>
            </a:graphic>
          </wp:inline>
        </w:drawing>
      </w:r>
    </w:p>
    <w:p w14:paraId="70C34AE9" w14:textId="280AF523" w:rsidR="003B3EE4" w:rsidRPr="003B3EE4" w:rsidRDefault="003B3EE4" w:rsidP="003B3EE4">
      <w:pPr>
        <w:spacing w:line="360" w:lineRule="auto"/>
        <w:jc w:val="center"/>
        <w:rPr>
          <w:rFonts w:ascii="Times New Roman" w:hAnsi="Times New Roman" w:cs="Times New Roman"/>
          <w:sz w:val="24"/>
        </w:rPr>
      </w:pPr>
      <w:r>
        <w:rPr>
          <w:rFonts w:ascii="Times New Roman" w:hAnsi="Times New Roman" w:cs="Times New Roman"/>
          <w:sz w:val="24"/>
        </w:rPr>
        <w:t>Рис. 1</w:t>
      </w:r>
      <w:r w:rsidR="00A20AB4">
        <w:rPr>
          <w:rFonts w:ascii="Times New Roman" w:hAnsi="Times New Roman" w:cs="Times New Roman"/>
          <w:sz w:val="24"/>
        </w:rPr>
        <w:t>4</w:t>
      </w:r>
      <w:r>
        <w:rPr>
          <w:rFonts w:ascii="Times New Roman" w:hAnsi="Times New Roman" w:cs="Times New Roman"/>
          <w:sz w:val="24"/>
        </w:rPr>
        <w:t xml:space="preserve"> озеро Глубокое</w:t>
      </w:r>
    </w:p>
    <w:p w14:paraId="2948B40A" w14:textId="77777777" w:rsidR="00D3133B" w:rsidRPr="00BB50EF" w:rsidRDefault="00BB50EF" w:rsidP="00473E53">
      <w:pPr>
        <w:spacing w:line="360" w:lineRule="auto"/>
        <w:jc w:val="both"/>
        <w:rPr>
          <w:rFonts w:ascii="Times New Roman" w:hAnsi="Times New Roman" w:cs="Times New Roman"/>
          <w:b/>
          <w:sz w:val="24"/>
        </w:rPr>
      </w:pPr>
      <w:r w:rsidRPr="00BB50EF">
        <w:rPr>
          <w:rFonts w:ascii="Times New Roman" w:hAnsi="Times New Roman" w:cs="Times New Roman"/>
          <w:b/>
          <w:sz w:val="24"/>
        </w:rPr>
        <w:lastRenderedPageBreak/>
        <w:t xml:space="preserve">Озеро </w:t>
      </w:r>
      <w:proofErr w:type="spellStart"/>
      <w:r w:rsidRPr="00BB50EF">
        <w:rPr>
          <w:rFonts w:ascii="Times New Roman" w:hAnsi="Times New Roman" w:cs="Times New Roman"/>
          <w:b/>
          <w:sz w:val="24"/>
        </w:rPr>
        <w:t>Моло</w:t>
      </w:r>
      <w:proofErr w:type="spellEnd"/>
    </w:p>
    <w:p w14:paraId="652FB11B" w14:textId="169F1ECF" w:rsidR="00D3133B" w:rsidRDefault="00BB50EF" w:rsidP="00473E53">
      <w:pPr>
        <w:spacing w:line="360" w:lineRule="auto"/>
        <w:jc w:val="both"/>
        <w:rPr>
          <w:rFonts w:ascii="Times New Roman" w:hAnsi="Times New Roman" w:cs="Times New Roman"/>
          <w:sz w:val="24"/>
        </w:rPr>
      </w:pPr>
      <w:r>
        <w:rPr>
          <w:rFonts w:ascii="Times New Roman" w:hAnsi="Times New Roman" w:cs="Times New Roman"/>
          <w:sz w:val="24"/>
        </w:rPr>
        <w:t xml:space="preserve">Данное озеро расположено на острове </w:t>
      </w:r>
      <w:proofErr w:type="spellStart"/>
      <w:r>
        <w:rPr>
          <w:rFonts w:ascii="Times New Roman" w:hAnsi="Times New Roman" w:cs="Times New Roman"/>
          <w:sz w:val="24"/>
        </w:rPr>
        <w:t>Самойловский</w:t>
      </w:r>
      <w:proofErr w:type="spellEnd"/>
      <w:r>
        <w:rPr>
          <w:rFonts w:ascii="Times New Roman" w:hAnsi="Times New Roman" w:cs="Times New Roman"/>
          <w:sz w:val="24"/>
        </w:rPr>
        <w:t xml:space="preserve"> в дельте реки Лены. Озеро является термокарстовым по происхождению. Воды относятся к слабощелочным</w:t>
      </w:r>
      <w:r w:rsidR="00C04AFB">
        <w:rPr>
          <w:rFonts w:ascii="Times New Roman" w:hAnsi="Times New Roman" w:cs="Times New Roman"/>
          <w:sz w:val="24"/>
        </w:rPr>
        <w:t xml:space="preserve"> (Чернова Е.С., 2021)</w:t>
      </w:r>
      <w:r>
        <w:rPr>
          <w:rFonts w:ascii="Times New Roman" w:hAnsi="Times New Roman" w:cs="Times New Roman"/>
          <w:sz w:val="24"/>
        </w:rPr>
        <w:t>.</w:t>
      </w:r>
      <w:r w:rsidR="00273465">
        <w:rPr>
          <w:rFonts w:ascii="Times New Roman" w:hAnsi="Times New Roman" w:cs="Times New Roman"/>
          <w:sz w:val="24"/>
        </w:rPr>
        <w:t xml:space="preserve"> По классификации </w:t>
      </w:r>
      <w:proofErr w:type="spellStart"/>
      <w:r w:rsidR="00273465">
        <w:rPr>
          <w:rFonts w:ascii="Times New Roman" w:hAnsi="Times New Roman" w:cs="Times New Roman"/>
          <w:sz w:val="24"/>
        </w:rPr>
        <w:t>Алёкина</w:t>
      </w:r>
      <w:proofErr w:type="spellEnd"/>
      <w:r w:rsidR="00273465">
        <w:rPr>
          <w:rFonts w:ascii="Times New Roman" w:hAnsi="Times New Roman" w:cs="Times New Roman"/>
          <w:sz w:val="24"/>
        </w:rPr>
        <w:t xml:space="preserve"> воды являются </w:t>
      </w:r>
      <w:bookmarkStart w:id="233" w:name="_Hlk102475993"/>
      <w:r w:rsidR="00273465">
        <w:rPr>
          <w:rFonts w:ascii="Times New Roman" w:hAnsi="Times New Roman" w:cs="Times New Roman"/>
          <w:sz w:val="24"/>
        </w:rPr>
        <w:t xml:space="preserve">гидрокарбонатно-кальциевыми второго типа. </w:t>
      </w:r>
      <w:bookmarkEnd w:id="233"/>
      <w:r w:rsidR="00312EC4">
        <w:rPr>
          <w:rFonts w:ascii="Times New Roman" w:hAnsi="Times New Roman" w:cs="Times New Roman"/>
          <w:sz w:val="24"/>
        </w:rPr>
        <w:t xml:space="preserve">Содержание биогенных элементов низкое. </w:t>
      </w:r>
    </w:p>
    <w:p w14:paraId="7C11A3F3" w14:textId="2BEC7538" w:rsidR="00E8539F" w:rsidRDefault="00E8539F" w:rsidP="00E8539F">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E3BE66A" wp14:editId="4C6CF652">
            <wp:extent cx="3524250" cy="2334386"/>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P72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9278" cy="2337716"/>
                    </a:xfrm>
                    <a:prstGeom prst="rect">
                      <a:avLst/>
                    </a:prstGeom>
                  </pic:spPr>
                </pic:pic>
              </a:graphicData>
            </a:graphic>
          </wp:inline>
        </w:drawing>
      </w:r>
    </w:p>
    <w:p w14:paraId="2959A69C" w14:textId="33CBB816" w:rsidR="00261D82" w:rsidRPr="00261D82" w:rsidRDefault="00261D82" w:rsidP="00E8539F">
      <w:pPr>
        <w:spacing w:line="360" w:lineRule="auto"/>
        <w:jc w:val="center"/>
        <w:rPr>
          <w:rFonts w:ascii="Times New Roman" w:hAnsi="Times New Roman" w:cs="Times New Roman"/>
          <w:sz w:val="24"/>
        </w:rPr>
      </w:pPr>
      <w:r>
        <w:rPr>
          <w:rFonts w:ascii="Times New Roman" w:hAnsi="Times New Roman" w:cs="Times New Roman"/>
          <w:sz w:val="24"/>
        </w:rPr>
        <w:t>Рис.</w:t>
      </w:r>
      <w:r w:rsidR="003B3EE4">
        <w:rPr>
          <w:rFonts w:ascii="Times New Roman" w:hAnsi="Times New Roman" w:cs="Times New Roman"/>
          <w:sz w:val="24"/>
        </w:rPr>
        <w:t>1</w:t>
      </w:r>
      <w:r w:rsidR="00A20AB4">
        <w:rPr>
          <w:rFonts w:ascii="Times New Roman" w:hAnsi="Times New Roman" w:cs="Times New Roman"/>
          <w:sz w:val="24"/>
        </w:rPr>
        <w:t>5</w:t>
      </w:r>
      <w:r w:rsidR="00272916">
        <w:rPr>
          <w:rFonts w:ascii="Times New Roman" w:hAnsi="Times New Roman" w:cs="Times New Roman"/>
          <w:sz w:val="24"/>
        </w:rPr>
        <w:t>.</w:t>
      </w:r>
      <w:r w:rsidR="003B3EE4">
        <w:rPr>
          <w:rFonts w:ascii="Times New Roman" w:hAnsi="Times New Roman" w:cs="Times New Roman"/>
          <w:sz w:val="24"/>
        </w:rPr>
        <w:t xml:space="preserve"> </w:t>
      </w:r>
      <w:r>
        <w:rPr>
          <w:rFonts w:ascii="Times New Roman" w:hAnsi="Times New Roman" w:cs="Times New Roman"/>
          <w:sz w:val="24"/>
        </w:rPr>
        <w:t xml:space="preserve">озеро </w:t>
      </w:r>
      <w:proofErr w:type="spellStart"/>
      <w:r>
        <w:rPr>
          <w:rFonts w:ascii="Times New Roman" w:hAnsi="Times New Roman" w:cs="Times New Roman"/>
          <w:sz w:val="24"/>
        </w:rPr>
        <w:t>Моло</w:t>
      </w:r>
      <w:proofErr w:type="spellEnd"/>
    </w:p>
    <w:p w14:paraId="71AA51F7" w14:textId="77777777" w:rsidR="007F0CE1" w:rsidRPr="007F0CE1" w:rsidRDefault="007F0CE1" w:rsidP="00473E53">
      <w:pPr>
        <w:spacing w:line="360" w:lineRule="auto"/>
        <w:jc w:val="both"/>
        <w:rPr>
          <w:rFonts w:ascii="Times New Roman" w:hAnsi="Times New Roman" w:cs="Times New Roman"/>
          <w:b/>
          <w:sz w:val="24"/>
        </w:rPr>
      </w:pPr>
      <w:r w:rsidRPr="007F0CE1">
        <w:rPr>
          <w:rFonts w:ascii="Times New Roman" w:hAnsi="Times New Roman" w:cs="Times New Roman"/>
          <w:b/>
          <w:sz w:val="24"/>
        </w:rPr>
        <w:t>Озеро Рыба</w:t>
      </w:r>
    </w:p>
    <w:p w14:paraId="2E1765EB" w14:textId="0B327B56" w:rsidR="00D3133B" w:rsidRDefault="007F0CE1" w:rsidP="00473E53">
      <w:pPr>
        <w:spacing w:line="360" w:lineRule="auto"/>
        <w:jc w:val="both"/>
        <w:rPr>
          <w:rFonts w:ascii="Times New Roman" w:hAnsi="Times New Roman" w:cs="Times New Roman"/>
          <w:sz w:val="24"/>
        </w:rPr>
      </w:pPr>
      <w:r>
        <w:rPr>
          <w:rFonts w:ascii="Times New Roman" w:hAnsi="Times New Roman" w:cs="Times New Roman"/>
          <w:sz w:val="24"/>
        </w:rPr>
        <w:t xml:space="preserve">Это озеро также расположено на острове </w:t>
      </w:r>
      <w:proofErr w:type="spellStart"/>
      <w:r>
        <w:rPr>
          <w:rFonts w:ascii="Times New Roman" w:hAnsi="Times New Roman" w:cs="Times New Roman"/>
          <w:sz w:val="24"/>
        </w:rPr>
        <w:t>Самойловский</w:t>
      </w:r>
      <w:proofErr w:type="spellEnd"/>
      <w:r>
        <w:rPr>
          <w:rFonts w:ascii="Times New Roman" w:hAnsi="Times New Roman" w:cs="Times New Roman"/>
          <w:sz w:val="24"/>
        </w:rPr>
        <w:t xml:space="preserve"> в дельте реки Лены. Озеро является </w:t>
      </w:r>
      <w:proofErr w:type="spellStart"/>
      <w:r>
        <w:rPr>
          <w:rFonts w:ascii="Times New Roman" w:hAnsi="Times New Roman" w:cs="Times New Roman"/>
          <w:sz w:val="24"/>
        </w:rPr>
        <w:t>полигонально</w:t>
      </w:r>
      <w:proofErr w:type="spellEnd"/>
      <w:r>
        <w:rPr>
          <w:rFonts w:ascii="Times New Roman" w:hAnsi="Times New Roman" w:cs="Times New Roman"/>
          <w:sz w:val="24"/>
        </w:rPr>
        <w:t xml:space="preserve">-термокарстовым. Большая часть данного озера является крупным термокарстовым водоёмом, и маленькая часть озера – слившиеся под влияние климатических факторов полигональные пруды.  </w:t>
      </w:r>
      <w:r w:rsidR="00F74596">
        <w:rPr>
          <w:rFonts w:ascii="Times New Roman" w:hAnsi="Times New Roman" w:cs="Times New Roman"/>
          <w:sz w:val="24"/>
        </w:rPr>
        <w:t xml:space="preserve">Озеро является наиболее </w:t>
      </w:r>
      <w:r w:rsidR="005217D3">
        <w:rPr>
          <w:rFonts w:ascii="Times New Roman" w:hAnsi="Times New Roman" w:cs="Times New Roman"/>
          <w:sz w:val="24"/>
        </w:rPr>
        <w:t xml:space="preserve">крупным и </w:t>
      </w:r>
      <w:r w:rsidR="00F74596">
        <w:rPr>
          <w:rFonts w:ascii="Times New Roman" w:hAnsi="Times New Roman" w:cs="Times New Roman"/>
          <w:sz w:val="24"/>
        </w:rPr>
        <w:t>глубоким из рассмотренных арктических озёр (глубина 3.8</w:t>
      </w:r>
      <w:r w:rsidR="00414F6C">
        <w:rPr>
          <w:rFonts w:ascii="Times New Roman" w:hAnsi="Times New Roman" w:cs="Times New Roman"/>
          <w:sz w:val="24"/>
        </w:rPr>
        <w:t xml:space="preserve"> </w:t>
      </w:r>
      <w:r w:rsidR="00F74596">
        <w:rPr>
          <w:rFonts w:ascii="Times New Roman" w:hAnsi="Times New Roman" w:cs="Times New Roman"/>
          <w:sz w:val="24"/>
        </w:rPr>
        <w:t>м)</w:t>
      </w:r>
      <w:r w:rsidR="00644D57">
        <w:rPr>
          <w:rFonts w:ascii="Times New Roman" w:hAnsi="Times New Roman" w:cs="Times New Roman"/>
          <w:sz w:val="24"/>
        </w:rPr>
        <w:t>.</w:t>
      </w:r>
      <w:r w:rsidR="001C3633" w:rsidRPr="001C3633">
        <w:rPr>
          <w:rFonts w:ascii="Times New Roman" w:hAnsi="Times New Roman" w:cs="Times New Roman"/>
          <w:sz w:val="24"/>
        </w:rPr>
        <w:t xml:space="preserve"> </w:t>
      </w:r>
      <w:r w:rsidR="001C3633">
        <w:rPr>
          <w:rFonts w:ascii="Times New Roman" w:hAnsi="Times New Roman" w:cs="Times New Roman"/>
          <w:sz w:val="24"/>
        </w:rPr>
        <w:t xml:space="preserve">Воды относятся к </w:t>
      </w:r>
      <w:r w:rsidR="001C3633" w:rsidRPr="001C3633">
        <w:rPr>
          <w:rFonts w:ascii="Times New Roman" w:hAnsi="Times New Roman" w:cs="Times New Roman"/>
          <w:sz w:val="24"/>
        </w:rPr>
        <w:t>гидрокарбонатно-кальциевым второго типа</w:t>
      </w:r>
      <w:r w:rsidR="001C3633">
        <w:rPr>
          <w:rFonts w:ascii="Times New Roman" w:hAnsi="Times New Roman" w:cs="Times New Roman"/>
          <w:sz w:val="24"/>
        </w:rPr>
        <w:t xml:space="preserve"> согласно классификации </w:t>
      </w:r>
      <w:proofErr w:type="spellStart"/>
      <w:r w:rsidR="001C3633">
        <w:rPr>
          <w:rFonts w:ascii="Times New Roman" w:hAnsi="Times New Roman" w:cs="Times New Roman"/>
          <w:sz w:val="24"/>
        </w:rPr>
        <w:t>Алёкина</w:t>
      </w:r>
      <w:proofErr w:type="spellEnd"/>
      <w:r w:rsidR="001C3633">
        <w:rPr>
          <w:rFonts w:ascii="Times New Roman" w:hAnsi="Times New Roman" w:cs="Times New Roman"/>
          <w:sz w:val="24"/>
        </w:rPr>
        <w:t xml:space="preserve">. </w:t>
      </w:r>
    </w:p>
    <w:p w14:paraId="2AB25A06" w14:textId="2B2734EE" w:rsidR="00E8539F" w:rsidRDefault="00E8539F" w:rsidP="00E8539F">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6913F26" wp14:editId="1B2A2C74">
            <wp:extent cx="3531141" cy="2338951"/>
            <wp:effectExtent l="0" t="0" r="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P726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66162" cy="2362148"/>
                    </a:xfrm>
                    <a:prstGeom prst="rect">
                      <a:avLst/>
                    </a:prstGeom>
                  </pic:spPr>
                </pic:pic>
              </a:graphicData>
            </a:graphic>
          </wp:inline>
        </w:drawing>
      </w:r>
    </w:p>
    <w:p w14:paraId="1A265CD7" w14:textId="29620148" w:rsidR="00261D82" w:rsidRDefault="00261D82" w:rsidP="00261D82">
      <w:pPr>
        <w:spacing w:line="360" w:lineRule="auto"/>
        <w:jc w:val="center"/>
        <w:rPr>
          <w:rFonts w:ascii="Times New Roman" w:hAnsi="Times New Roman" w:cs="Times New Roman"/>
          <w:sz w:val="24"/>
        </w:rPr>
      </w:pPr>
      <w:r>
        <w:rPr>
          <w:rFonts w:ascii="Times New Roman" w:hAnsi="Times New Roman" w:cs="Times New Roman"/>
          <w:sz w:val="24"/>
        </w:rPr>
        <w:t>Рис.1</w:t>
      </w:r>
      <w:r w:rsidR="00A20AB4">
        <w:rPr>
          <w:rFonts w:ascii="Times New Roman" w:hAnsi="Times New Roman" w:cs="Times New Roman"/>
          <w:sz w:val="24"/>
        </w:rPr>
        <w:t>6</w:t>
      </w:r>
      <w:r w:rsidR="00272916">
        <w:rPr>
          <w:rFonts w:ascii="Times New Roman" w:hAnsi="Times New Roman" w:cs="Times New Roman"/>
          <w:sz w:val="24"/>
        </w:rPr>
        <w:t>.</w:t>
      </w:r>
      <w:r>
        <w:rPr>
          <w:rFonts w:ascii="Times New Roman" w:hAnsi="Times New Roman" w:cs="Times New Roman"/>
          <w:sz w:val="24"/>
        </w:rPr>
        <w:t xml:space="preserve"> озеро Рыба</w:t>
      </w:r>
    </w:p>
    <w:p w14:paraId="52ADC582" w14:textId="77777777" w:rsidR="00D3133B" w:rsidRPr="00312EC4" w:rsidRDefault="00312EC4" w:rsidP="00473E53">
      <w:pPr>
        <w:spacing w:line="360" w:lineRule="auto"/>
        <w:jc w:val="both"/>
        <w:rPr>
          <w:rFonts w:ascii="Times New Roman" w:hAnsi="Times New Roman" w:cs="Times New Roman"/>
          <w:b/>
          <w:sz w:val="24"/>
        </w:rPr>
      </w:pPr>
      <w:r w:rsidRPr="00312EC4">
        <w:rPr>
          <w:rFonts w:ascii="Times New Roman" w:hAnsi="Times New Roman" w:cs="Times New Roman"/>
          <w:b/>
          <w:sz w:val="24"/>
        </w:rPr>
        <w:lastRenderedPageBreak/>
        <w:t>Озеро Корявое</w:t>
      </w:r>
    </w:p>
    <w:p w14:paraId="6F7EDD99" w14:textId="441DC272" w:rsidR="00D3133B" w:rsidRDefault="00312EC4" w:rsidP="00473E53">
      <w:pPr>
        <w:spacing w:line="360" w:lineRule="auto"/>
        <w:jc w:val="both"/>
        <w:rPr>
          <w:rFonts w:ascii="Times New Roman" w:hAnsi="Times New Roman" w:cs="Times New Roman"/>
          <w:sz w:val="24"/>
        </w:rPr>
      </w:pPr>
      <w:r>
        <w:rPr>
          <w:rFonts w:ascii="Times New Roman" w:hAnsi="Times New Roman" w:cs="Times New Roman"/>
          <w:sz w:val="24"/>
        </w:rPr>
        <w:t xml:space="preserve">Озеро расположено на острове </w:t>
      </w:r>
      <w:proofErr w:type="spellStart"/>
      <w:r>
        <w:rPr>
          <w:rFonts w:ascii="Times New Roman" w:hAnsi="Times New Roman" w:cs="Times New Roman"/>
          <w:sz w:val="24"/>
        </w:rPr>
        <w:t>Самойловский</w:t>
      </w:r>
      <w:proofErr w:type="spellEnd"/>
      <w:r>
        <w:rPr>
          <w:rFonts w:ascii="Times New Roman" w:hAnsi="Times New Roman" w:cs="Times New Roman"/>
          <w:sz w:val="24"/>
        </w:rPr>
        <w:t xml:space="preserve"> в дельте реки Лены. Оно является полигональным.</w:t>
      </w:r>
      <w:r w:rsidR="00367003">
        <w:rPr>
          <w:rFonts w:ascii="Times New Roman" w:hAnsi="Times New Roman" w:cs="Times New Roman"/>
          <w:sz w:val="24"/>
        </w:rPr>
        <w:t xml:space="preserve"> (Полигональное озеро </w:t>
      </w:r>
      <w:r w:rsidR="001720C5">
        <w:rPr>
          <w:rFonts w:ascii="Times New Roman" w:hAnsi="Times New Roman" w:cs="Times New Roman"/>
          <w:sz w:val="24"/>
        </w:rPr>
        <w:t>–</w:t>
      </w:r>
      <w:r w:rsidR="00367003">
        <w:rPr>
          <w:rFonts w:ascii="Times New Roman" w:hAnsi="Times New Roman" w:cs="Times New Roman"/>
          <w:sz w:val="24"/>
        </w:rPr>
        <w:t xml:space="preserve"> озеро, образовавшееся</w:t>
      </w:r>
      <w:r w:rsidR="001C6F44">
        <w:rPr>
          <w:rFonts w:ascii="Times New Roman" w:hAnsi="Times New Roman" w:cs="Times New Roman"/>
          <w:sz w:val="24"/>
        </w:rPr>
        <w:t xml:space="preserve"> в</w:t>
      </w:r>
      <w:r w:rsidR="00367003">
        <w:rPr>
          <w:rFonts w:ascii="Times New Roman" w:hAnsi="Times New Roman" w:cs="Times New Roman"/>
          <w:sz w:val="24"/>
        </w:rPr>
        <w:t xml:space="preserve"> центре полигона или в трещинах между пол</w:t>
      </w:r>
      <w:r w:rsidR="008D64BC">
        <w:rPr>
          <w:rFonts w:ascii="Times New Roman" w:hAnsi="Times New Roman" w:cs="Times New Roman"/>
          <w:sz w:val="24"/>
        </w:rPr>
        <w:t>и</w:t>
      </w:r>
      <w:r w:rsidR="00367003">
        <w:rPr>
          <w:rFonts w:ascii="Times New Roman" w:hAnsi="Times New Roman" w:cs="Times New Roman"/>
          <w:sz w:val="24"/>
        </w:rPr>
        <w:t>гонами).</w:t>
      </w:r>
      <w:r w:rsidR="00CD7F5A">
        <w:rPr>
          <w:rFonts w:ascii="Times New Roman" w:hAnsi="Times New Roman" w:cs="Times New Roman"/>
          <w:sz w:val="24"/>
        </w:rPr>
        <w:t xml:space="preserve"> Озеро имеет сложную конфигурацию с изломанной береговой линией, повторяющей контуры слившихся воедино мелких полигональных прудов.</w:t>
      </w:r>
      <w:r w:rsidR="008D64BC">
        <w:rPr>
          <w:rFonts w:ascii="Times New Roman" w:hAnsi="Times New Roman" w:cs="Times New Roman"/>
          <w:sz w:val="24"/>
        </w:rPr>
        <w:t xml:space="preserve">  </w:t>
      </w:r>
      <w:r w:rsidR="00F66B22">
        <w:rPr>
          <w:rFonts w:ascii="Times New Roman" w:hAnsi="Times New Roman" w:cs="Times New Roman"/>
          <w:sz w:val="24"/>
        </w:rPr>
        <w:t>Э</w:t>
      </w:r>
      <w:r w:rsidR="008D64BC">
        <w:rPr>
          <w:rFonts w:ascii="Times New Roman" w:hAnsi="Times New Roman" w:cs="Times New Roman"/>
          <w:sz w:val="24"/>
        </w:rPr>
        <w:t xml:space="preserve">лектропроводность </w:t>
      </w:r>
      <w:r w:rsidR="00F66B22">
        <w:rPr>
          <w:rFonts w:ascii="Times New Roman" w:hAnsi="Times New Roman" w:cs="Times New Roman"/>
          <w:sz w:val="24"/>
        </w:rPr>
        <w:t xml:space="preserve">озера низкая </w:t>
      </w:r>
      <w:r w:rsidR="008D64BC">
        <w:rPr>
          <w:rFonts w:ascii="Times New Roman" w:hAnsi="Times New Roman" w:cs="Times New Roman"/>
          <w:sz w:val="24"/>
        </w:rPr>
        <w:t xml:space="preserve">(39 </w:t>
      </w:r>
      <w:proofErr w:type="spellStart"/>
      <w:r w:rsidR="00414F6C">
        <w:rPr>
          <w:rFonts w:ascii="Times New Roman" w:hAnsi="Times New Roman" w:cs="Times New Roman"/>
          <w:bCs/>
          <w:sz w:val="24"/>
        </w:rPr>
        <w:t>мкСм</w:t>
      </w:r>
      <w:proofErr w:type="spellEnd"/>
      <w:r w:rsidR="008D64BC" w:rsidRPr="00B76838">
        <w:rPr>
          <w:rFonts w:ascii="Times New Roman" w:hAnsi="Times New Roman" w:cs="Times New Roman"/>
          <w:bCs/>
          <w:sz w:val="24"/>
        </w:rPr>
        <w:t>/см</w:t>
      </w:r>
      <w:r w:rsidR="008D64BC">
        <w:rPr>
          <w:rFonts w:ascii="Times New Roman" w:hAnsi="Times New Roman" w:cs="Times New Roman"/>
          <w:sz w:val="24"/>
        </w:rPr>
        <w:t>), воды относятся к слабощелочн</w:t>
      </w:r>
      <w:r w:rsidR="003D2AC0">
        <w:rPr>
          <w:rFonts w:ascii="Times New Roman" w:hAnsi="Times New Roman" w:cs="Times New Roman"/>
          <w:sz w:val="24"/>
        </w:rPr>
        <w:t>ым, концентрация биогенных элементов повышенная</w:t>
      </w:r>
      <w:r w:rsidR="00C04AFB">
        <w:rPr>
          <w:rFonts w:ascii="Times New Roman" w:hAnsi="Times New Roman" w:cs="Times New Roman"/>
          <w:sz w:val="24"/>
        </w:rPr>
        <w:t xml:space="preserve"> (Чернова Е.С., 2021)</w:t>
      </w:r>
      <w:r w:rsidR="003D2AC0">
        <w:rPr>
          <w:rFonts w:ascii="Times New Roman" w:hAnsi="Times New Roman" w:cs="Times New Roman"/>
          <w:sz w:val="24"/>
        </w:rPr>
        <w:t xml:space="preserve">. </w:t>
      </w:r>
    </w:p>
    <w:p w14:paraId="71081A75" w14:textId="0746D66E" w:rsidR="00D3133B" w:rsidRDefault="00E8539F" w:rsidP="00E8539F">
      <w:pPr>
        <w:spacing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39CF4A1" wp14:editId="1B59F637">
            <wp:extent cx="3832436" cy="253891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lU_d_azhlfaK4j7-86Z-uQ-cyqZX3NLX4TUAg8reYoat5C9voJjNJS_NV7arYKxG-81q_IXqv4B2FUV_XgRM2n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66320" cy="2561367"/>
                    </a:xfrm>
                    <a:prstGeom prst="rect">
                      <a:avLst/>
                    </a:prstGeom>
                  </pic:spPr>
                </pic:pic>
              </a:graphicData>
            </a:graphic>
          </wp:inline>
        </w:drawing>
      </w:r>
    </w:p>
    <w:p w14:paraId="3A8B699A" w14:textId="2FD7EB9B" w:rsidR="00AA4E2B" w:rsidRDefault="00261D82" w:rsidP="00807409">
      <w:pPr>
        <w:spacing w:line="360" w:lineRule="auto"/>
        <w:jc w:val="center"/>
        <w:rPr>
          <w:rFonts w:ascii="Times New Roman" w:hAnsi="Times New Roman" w:cs="Times New Roman"/>
          <w:sz w:val="24"/>
        </w:rPr>
      </w:pPr>
      <w:r>
        <w:rPr>
          <w:rFonts w:ascii="Times New Roman" w:hAnsi="Times New Roman" w:cs="Times New Roman"/>
          <w:sz w:val="24"/>
        </w:rPr>
        <w:t>Рис.1</w:t>
      </w:r>
      <w:r w:rsidR="00A20AB4">
        <w:rPr>
          <w:rFonts w:ascii="Times New Roman" w:hAnsi="Times New Roman" w:cs="Times New Roman"/>
          <w:sz w:val="24"/>
        </w:rPr>
        <w:t>7</w:t>
      </w:r>
      <w:r w:rsidR="00272916">
        <w:rPr>
          <w:rFonts w:ascii="Times New Roman" w:hAnsi="Times New Roman" w:cs="Times New Roman"/>
          <w:sz w:val="24"/>
        </w:rPr>
        <w:t>.</w:t>
      </w:r>
      <w:r>
        <w:rPr>
          <w:rFonts w:ascii="Times New Roman" w:hAnsi="Times New Roman" w:cs="Times New Roman"/>
          <w:sz w:val="24"/>
        </w:rPr>
        <w:t xml:space="preserve"> озеро Корявое</w:t>
      </w:r>
    </w:p>
    <w:p w14:paraId="755CE9B8" w14:textId="3BF8154A" w:rsidR="005E131A" w:rsidRDefault="00CA728B" w:rsidP="00473E53">
      <w:pPr>
        <w:spacing w:line="360" w:lineRule="auto"/>
        <w:jc w:val="both"/>
        <w:rPr>
          <w:rFonts w:ascii="Times New Roman" w:hAnsi="Times New Roman" w:cs="Times New Roman"/>
          <w:sz w:val="24"/>
        </w:rPr>
      </w:pPr>
      <w:r w:rsidRPr="00D858DC">
        <w:rPr>
          <w:rFonts w:ascii="Times New Roman" w:hAnsi="Times New Roman" w:cs="Times New Roman"/>
          <w:sz w:val="24"/>
        </w:rPr>
        <w:t>Ниже представлены подробные расчеты</w:t>
      </w:r>
      <w:r w:rsidRPr="00842602">
        <w:rPr>
          <w:rFonts w:ascii="Times New Roman" w:hAnsi="Times New Roman" w:cs="Times New Roman"/>
          <w:sz w:val="24"/>
          <w:szCs w:val="24"/>
        </w:rPr>
        <w:t xml:space="preserve"> </w:t>
      </w:r>
      <w:r w:rsidRPr="00F53579">
        <w:rPr>
          <w:rFonts w:ascii="Times New Roman" w:hAnsi="Times New Roman" w:cs="Times New Roman"/>
          <w:sz w:val="24"/>
          <w:szCs w:val="24"/>
        </w:rPr>
        <w:t xml:space="preserve">показателя </w:t>
      </w:r>
      <w:r w:rsidRPr="00F53579">
        <w:rPr>
          <w:rFonts w:ascii="Times New Roman" w:hAnsi="Times New Roman" w:cs="Times New Roman"/>
          <w:sz w:val="24"/>
          <w:szCs w:val="24"/>
          <w:lang w:val="en-US"/>
        </w:rPr>
        <w:t>q</w:t>
      </w:r>
      <w:r w:rsidRPr="00F53579">
        <w:rPr>
          <w:rFonts w:ascii="Times New Roman" w:hAnsi="Times New Roman" w:cs="Times New Roman"/>
          <w:sz w:val="24"/>
          <w:szCs w:val="24"/>
          <w:vertAlign w:val="subscript"/>
          <w:lang w:val="en-US"/>
        </w:rPr>
        <w:t>i</w:t>
      </w:r>
      <w:r>
        <w:rPr>
          <w:rFonts w:ascii="Times New Roman" w:hAnsi="Times New Roman" w:cs="Times New Roman"/>
          <w:sz w:val="24"/>
          <w:szCs w:val="24"/>
          <w:vertAlign w:val="subscript"/>
        </w:rPr>
        <w:t xml:space="preserve"> </w:t>
      </w:r>
      <w:r>
        <w:rPr>
          <w:rFonts w:ascii="Times New Roman" w:hAnsi="Times New Roman" w:cs="Times New Roman"/>
          <w:sz w:val="24"/>
          <w:szCs w:val="24"/>
        </w:rPr>
        <w:t>для</w:t>
      </w:r>
      <w:r w:rsidRPr="00D858DC">
        <w:rPr>
          <w:rFonts w:ascii="Times New Roman" w:hAnsi="Times New Roman" w:cs="Times New Roman"/>
          <w:sz w:val="24"/>
        </w:rPr>
        <w:t xml:space="preserve"> параметров</w:t>
      </w:r>
      <w:r>
        <w:rPr>
          <w:rFonts w:ascii="Times New Roman" w:hAnsi="Times New Roman" w:cs="Times New Roman"/>
          <w:sz w:val="24"/>
        </w:rPr>
        <w:t xml:space="preserve"> озёр Норма, оз. Зеленых водорослей (Антарктида), Рыба, </w:t>
      </w:r>
      <w:proofErr w:type="spellStart"/>
      <w:r>
        <w:rPr>
          <w:rFonts w:ascii="Times New Roman" w:hAnsi="Times New Roman" w:cs="Times New Roman"/>
          <w:sz w:val="24"/>
        </w:rPr>
        <w:t>Моло</w:t>
      </w:r>
      <w:proofErr w:type="spellEnd"/>
      <w:r>
        <w:rPr>
          <w:rFonts w:ascii="Times New Roman" w:hAnsi="Times New Roman" w:cs="Times New Roman"/>
          <w:sz w:val="24"/>
        </w:rPr>
        <w:t xml:space="preserve"> (Арктика).</w:t>
      </w:r>
    </w:p>
    <w:p w14:paraId="375585BC" w14:textId="66F84C92" w:rsidR="00700F48" w:rsidRDefault="00700F48" w:rsidP="00473E53">
      <w:pPr>
        <w:spacing w:line="360" w:lineRule="auto"/>
        <w:jc w:val="both"/>
        <w:rPr>
          <w:rFonts w:ascii="Times New Roman" w:hAnsi="Times New Roman" w:cs="Times New Roman"/>
          <w:sz w:val="24"/>
        </w:rPr>
      </w:pPr>
    </w:p>
    <w:p w14:paraId="5E9E5D9F" w14:textId="7C7A7BC4" w:rsidR="00700F48" w:rsidRDefault="00700F48" w:rsidP="00473E53">
      <w:pPr>
        <w:spacing w:line="360" w:lineRule="auto"/>
        <w:jc w:val="both"/>
        <w:rPr>
          <w:rFonts w:ascii="Times New Roman" w:hAnsi="Times New Roman" w:cs="Times New Roman"/>
          <w:sz w:val="24"/>
        </w:rPr>
      </w:pPr>
    </w:p>
    <w:p w14:paraId="01EB1AB3" w14:textId="336BE852" w:rsidR="00700F48" w:rsidRDefault="00700F48" w:rsidP="00473E53">
      <w:pPr>
        <w:spacing w:line="360" w:lineRule="auto"/>
        <w:jc w:val="both"/>
        <w:rPr>
          <w:rFonts w:ascii="Times New Roman" w:hAnsi="Times New Roman" w:cs="Times New Roman"/>
          <w:sz w:val="24"/>
        </w:rPr>
      </w:pPr>
    </w:p>
    <w:p w14:paraId="4DBC5A79" w14:textId="4DE7A5C7" w:rsidR="00700F48" w:rsidRDefault="00700F48" w:rsidP="00473E53">
      <w:pPr>
        <w:spacing w:line="360" w:lineRule="auto"/>
        <w:jc w:val="both"/>
        <w:rPr>
          <w:rFonts w:ascii="Times New Roman" w:hAnsi="Times New Roman" w:cs="Times New Roman"/>
          <w:sz w:val="24"/>
        </w:rPr>
      </w:pPr>
    </w:p>
    <w:p w14:paraId="4ACFAA9E" w14:textId="1BD15BBF" w:rsidR="00700F48" w:rsidRDefault="00700F48" w:rsidP="00473E53">
      <w:pPr>
        <w:spacing w:line="360" w:lineRule="auto"/>
        <w:jc w:val="both"/>
        <w:rPr>
          <w:rFonts w:ascii="Times New Roman" w:hAnsi="Times New Roman" w:cs="Times New Roman"/>
          <w:sz w:val="24"/>
        </w:rPr>
      </w:pPr>
    </w:p>
    <w:p w14:paraId="49B97AE3" w14:textId="6BAC41C3" w:rsidR="00700F48" w:rsidRDefault="00700F48" w:rsidP="00473E53">
      <w:pPr>
        <w:spacing w:line="360" w:lineRule="auto"/>
        <w:jc w:val="both"/>
        <w:rPr>
          <w:rFonts w:ascii="Times New Roman" w:hAnsi="Times New Roman" w:cs="Times New Roman"/>
          <w:sz w:val="24"/>
        </w:rPr>
      </w:pPr>
    </w:p>
    <w:p w14:paraId="4A63B3E0" w14:textId="6DF870B7" w:rsidR="00700F48" w:rsidRDefault="00700F48" w:rsidP="00473E53">
      <w:pPr>
        <w:spacing w:line="360" w:lineRule="auto"/>
        <w:jc w:val="both"/>
        <w:rPr>
          <w:rFonts w:ascii="Times New Roman" w:hAnsi="Times New Roman" w:cs="Times New Roman"/>
          <w:sz w:val="24"/>
        </w:rPr>
      </w:pPr>
    </w:p>
    <w:p w14:paraId="6F08FC3C" w14:textId="46C18F65" w:rsidR="00700F48" w:rsidRDefault="00700F48" w:rsidP="00473E53">
      <w:pPr>
        <w:spacing w:line="360" w:lineRule="auto"/>
        <w:jc w:val="both"/>
        <w:rPr>
          <w:rFonts w:ascii="Times New Roman" w:hAnsi="Times New Roman" w:cs="Times New Roman"/>
          <w:sz w:val="24"/>
        </w:rPr>
      </w:pPr>
    </w:p>
    <w:p w14:paraId="0AA6EA70" w14:textId="77777777" w:rsidR="00700F48" w:rsidRDefault="00700F48" w:rsidP="00473E53">
      <w:pPr>
        <w:spacing w:line="360" w:lineRule="auto"/>
        <w:jc w:val="both"/>
        <w:rPr>
          <w:rFonts w:ascii="Times New Roman" w:hAnsi="Times New Roman" w:cs="Times New Roman"/>
          <w:sz w:val="24"/>
        </w:rPr>
      </w:pPr>
    </w:p>
    <w:p w14:paraId="7EE2ACFD" w14:textId="7733C4D7" w:rsidR="00473E53" w:rsidRDefault="00473E53" w:rsidP="00473E53">
      <w:pPr>
        <w:spacing w:line="360" w:lineRule="auto"/>
        <w:jc w:val="both"/>
        <w:rPr>
          <w:rFonts w:ascii="Times New Roman" w:hAnsi="Times New Roman" w:cs="Times New Roman"/>
          <w:sz w:val="24"/>
          <w:szCs w:val="24"/>
        </w:rPr>
      </w:pPr>
      <w:r>
        <w:rPr>
          <w:rFonts w:ascii="Times New Roman" w:hAnsi="Times New Roman" w:cs="Times New Roman"/>
          <w:sz w:val="24"/>
        </w:rPr>
        <w:lastRenderedPageBreak/>
        <w:t xml:space="preserve">Таблица 15. </w:t>
      </w:r>
      <w:r w:rsidR="006E6842">
        <w:rPr>
          <w:rFonts w:ascii="Times New Roman" w:hAnsi="Times New Roman" w:cs="Times New Roman"/>
          <w:sz w:val="24"/>
          <w:szCs w:val="24"/>
        </w:rPr>
        <w:t>Значения параметров состояний репрезентативных</w:t>
      </w:r>
      <w:r>
        <w:rPr>
          <w:rFonts w:ascii="Times New Roman" w:hAnsi="Times New Roman" w:cs="Times New Roman"/>
          <w:sz w:val="24"/>
          <w:szCs w:val="24"/>
        </w:rPr>
        <w:t xml:space="preserve"> озер</w:t>
      </w:r>
    </w:p>
    <w:tbl>
      <w:tblPr>
        <w:tblW w:w="9792" w:type="dxa"/>
        <w:tblInd w:w="-5" w:type="dxa"/>
        <w:tblLook w:val="04A0" w:firstRow="1" w:lastRow="0" w:firstColumn="1" w:lastColumn="0" w:noHBand="0" w:noVBand="1"/>
      </w:tblPr>
      <w:tblGrid>
        <w:gridCol w:w="2835"/>
        <w:gridCol w:w="1701"/>
        <w:gridCol w:w="1180"/>
        <w:gridCol w:w="1393"/>
        <w:gridCol w:w="740"/>
        <w:gridCol w:w="1067"/>
        <w:gridCol w:w="876"/>
      </w:tblGrid>
      <w:tr w:rsidR="00CA728B" w:rsidRPr="00AF44A8" w14:paraId="668B3BF0" w14:textId="77777777" w:rsidTr="00807409">
        <w:trPr>
          <w:trHeight w:val="167"/>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5913741F" w14:textId="77777777" w:rsidR="00CA728B" w:rsidRPr="00AF44A8" w:rsidRDefault="00CA728B"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Параметры</w:t>
            </w:r>
          </w:p>
        </w:tc>
        <w:tc>
          <w:tcPr>
            <w:tcW w:w="6957" w:type="dxa"/>
            <w:gridSpan w:val="6"/>
            <w:tcBorders>
              <w:top w:val="single" w:sz="4" w:space="0" w:color="auto"/>
              <w:left w:val="nil"/>
              <w:bottom w:val="single" w:sz="4" w:space="0" w:color="auto"/>
              <w:right w:val="single" w:sz="4" w:space="0" w:color="auto"/>
            </w:tcBorders>
            <w:shd w:val="clear" w:color="auto" w:fill="auto"/>
            <w:noWrap/>
            <w:vAlign w:val="center"/>
            <w:hideMark/>
          </w:tcPr>
          <w:p w14:paraId="5A5AC02C" w14:textId="77777777" w:rsidR="00CA728B" w:rsidRPr="00AF44A8" w:rsidRDefault="00CA728B"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Озеро</w:t>
            </w:r>
          </w:p>
        </w:tc>
      </w:tr>
      <w:tr w:rsidR="00CA728B" w:rsidRPr="00AF44A8" w14:paraId="15F750D5" w14:textId="77777777" w:rsidTr="00807409">
        <w:trPr>
          <w:trHeight w:val="555"/>
        </w:trPr>
        <w:tc>
          <w:tcPr>
            <w:tcW w:w="2835" w:type="dxa"/>
            <w:vMerge/>
            <w:tcBorders>
              <w:left w:val="single" w:sz="4" w:space="0" w:color="auto"/>
              <w:right w:val="single" w:sz="4" w:space="0" w:color="auto"/>
            </w:tcBorders>
            <w:vAlign w:val="center"/>
            <w:hideMark/>
          </w:tcPr>
          <w:p w14:paraId="06874BDE" w14:textId="77777777" w:rsidR="00CA728B" w:rsidRPr="00AF44A8" w:rsidRDefault="00CA728B" w:rsidP="00AF44A8">
            <w:pPr>
              <w:spacing w:after="0" w:line="240" w:lineRule="auto"/>
              <w:rPr>
                <w:rFonts w:ascii="Times New Roman" w:eastAsia="Times New Roman" w:hAnsi="Times New Roman" w:cs="Times New Roman"/>
                <w:b/>
                <w:bCs/>
                <w:color w:val="000000"/>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14:paraId="0F7649C9" w14:textId="77777777" w:rsidR="00CA728B" w:rsidRPr="00AF44A8" w:rsidRDefault="00CA728B"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Норма</w:t>
            </w:r>
          </w:p>
        </w:tc>
        <w:tc>
          <w:tcPr>
            <w:tcW w:w="1180" w:type="dxa"/>
            <w:tcBorders>
              <w:top w:val="nil"/>
              <w:left w:val="nil"/>
              <w:bottom w:val="single" w:sz="4" w:space="0" w:color="auto"/>
              <w:right w:val="single" w:sz="4" w:space="0" w:color="auto"/>
            </w:tcBorders>
            <w:shd w:val="clear" w:color="auto" w:fill="auto"/>
            <w:noWrap/>
            <w:vAlign w:val="center"/>
            <w:hideMark/>
          </w:tcPr>
          <w:p w14:paraId="47F95818" w14:textId="77777777" w:rsidR="00CA728B" w:rsidRPr="00AF44A8" w:rsidRDefault="00CA728B"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Глубокое</w:t>
            </w:r>
          </w:p>
        </w:tc>
        <w:tc>
          <w:tcPr>
            <w:tcW w:w="1393" w:type="dxa"/>
            <w:tcBorders>
              <w:top w:val="nil"/>
              <w:left w:val="nil"/>
              <w:bottom w:val="single" w:sz="4" w:space="0" w:color="auto"/>
              <w:right w:val="single" w:sz="4" w:space="0" w:color="auto"/>
            </w:tcBorders>
            <w:shd w:val="clear" w:color="auto" w:fill="auto"/>
            <w:vAlign w:val="center"/>
            <w:hideMark/>
          </w:tcPr>
          <w:p w14:paraId="43B573C6" w14:textId="6EB889A2" w:rsidR="00CA728B" w:rsidRPr="00AF44A8" w:rsidRDefault="005C5B26"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оз. Зелёных</w:t>
            </w:r>
            <w:r w:rsidR="00CA728B" w:rsidRPr="00AF44A8">
              <w:rPr>
                <w:rFonts w:ascii="Times New Roman" w:eastAsia="Times New Roman" w:hAnsi="Times New Roman" w:cs="Times New Roman"/>
                <w:color w:val="000000"/>
                <w:sz w:val="24"/>
                <w:szCs w:val="24"/>
                <w:lang w:eastAsia="ru-RU"/>
              </w:rPr>
              <w:t xml:space="preserve"> водорослей</w:t>
            </w:r>
          </w:p>
        </w:tc>
        <w:tc>
          <w:tcPr>
            <w:tcW w:w="740" w:type="dxa"/>
            <w:tcBorders>
              <w:top w:val="nil"/>
              <w:left w:val="nil"/>
              <w:bottom w:val="single" w:sz="4" w:space="0" w:color="auto"/>
              <w:right w:val="single" w:sz="4" w:space="0" w:color="auto"/>
            </w:tcBorders>
            <w:shd w:val="clear" w:color="auto" w:fill="auto"/>
            <w:noWrap/>
            <w:vAlign w:val="center"/>
            <w:hideMark/>
          </w:tcPr>
          <w:p w14:paraId="232751B7" w14:textId="77777777" w:rsidR="00CA728B" w:rsidRPr="00AF44A8" w:rsidRDefault="00CA728B"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Рыба</w:t>
            </w:r>
          </w:p>
        </w:tc>
        <w:tc>
          <w:tcPr>
            <w:tcW w:w="1067" w:type="dxa"/>
            <w:tcBorders>
              <w:top w:val="nil"/>
              <w:left w:val="nil"/>
              <w:bottom w:val="single" w:sz="4" w:space="0" w:color="auto"/>
              <w:right w:val="single" w:sz="4" w:space="0" w:color="auto"/>
            </w:tcBorders>
            <w:shd w:val="clear" w:color="auto" w:fill="auto"/>
            <w:vAlign w:val="center"/>
            <w:hideMark/>
          </w:tcPr>
          <w:p w14:paraId="3676AAB4" w14:textId="77777777" w:rsidR="00CA728B" w:rsidRPr="00AF44A8" w:rsidRDefault="00CA728B"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 xml:space="preserve">Корявое </w:t>
            </w:r>
          </w:p>
        </w:tc>
        <w:tc>
          <w:tcPr>
            <w:tcW w:w="876" w:type="dxa"/>
            <w:tcBorders>
              <w:top w:val="nil"/>
              <w:left w:val="nil"/>
              <w:bottom w:val="single" w:sz="4" w:space="0" w:color="auto"/>
              <w:right w:val="single" w:sz="4" w:space="0" w:color="auto"/>
            </w:tcBorders>
            <w:shd w:val="clear" w:color="auto" w:fill="auto"/>
            <w:vAlign w:val="center"/>
            <w:hideMark/>
          </w:tcPr>
          <w:p w14:paraId="017F9156" w14:textId="77777777" w:rsidR="00CA728B" w:rsidRPr="00AF44A8" w:rsidRDefault="00CA728B" w:rsidP="00AF44A8">
            <w:pPr>
              <w:spacing w:after="0" w:line="240" w:lineRule="auto"/>
              <w:jc w:val="center"/>
              <w:rPr>
                <w:rFonts w:ascii="Times New Roman" w:eastAsia="Times New Roman" w:hAnsi="Times New Roman" w:cs="Times New Roman"/>
                <w:color w:val="000000"/>
                <w:sz w:val="24"/>
                <w:szCs w:val="24"/>
                <w:lang w:eastAsia="ru-RU"/>
              </w:rPr>
            </w:pPr>
            <w:proofErr w:type="spellStart"/>
            <w:r w:rsidRPr="00AF44A8">
              <w:rPr>
                <w:rFonts w:ascii="Times New Roman" w:eastAsia="Times New Roman" w:hAnsi="Times New Roman" w:cs="Times New Roman"/>
                <w:color w:val="000000"/>
                <w:sz w:val="24"/>
                <w:szCs w:val="24"/>
                <w:lang w:eastAsia="ru-RU"/>
              </w:rPr>
              <w:t>Моло</w:t>
            </w:r>
            <w:proofErr w:type="spellEnd"/>
          </w:p>
        </w:tc>
      </w:tr>
      <w:tr w:rsidR="00CA728B" w:rsidRPr="00AF44A8" w14:paraId="459BE7C6" w14:textId="77777777" w:rsidTr="00807409">
        <w:trPr>
          <w:trHeight w:val="71"/>
        </w:trPr>
        <w:tc>
          <w:tcPr>
            <w:tcW w:w="2835" w:type="dxa"/>
            <w:vMerge/>
            <w:tcBorders>
              <w:left w:val="single" w:sz="4" w:space="0" w:color="auto"/>
              <w:bottom w:val="single" w:sz="4" w:space="0" w:color="auto"/>
              <w:right w:val="single" w:sz="4" w:space="0" w:color="auto"/>
            </w:tcBorders>
            <w:vAlign w:val="center"/>
          </w:tcPr>
          <w:p w14:paraId="4BE4C4E2" w14:textId="77777777" w:rsidR="00CA728B" w:rsidRPr="00AF44A8" w:rsidRDefault="00CA728B" w:rsidP="00AF44A8">
            <w:pPr>
              <w:spacing w:after="0" w:line="240" w:lineRule="auto"/>
              <w:rPr>
                <w:rFonts w:ascii="Times New Roman" w:eastAsia="Times New Roman" w:hAnsi="Times New Roman" w:cs="Times New Roman"/>
                <w:b/>
                <w:bCs/>
                <w:color w:val="000000"/>
                <w:sz w:val="24"/>
                <w:szCs w:val="24"/>
                <w:lang w:eastAsia="ru-RU"/>
              </w:rPr>
            </w:pPr>
          </w:p>
        </w:tc>
        <w:tc>
          <w:tcPr>
            <w:tcW w:w="4274" w:type="dxa"/>
            <w:gridSpan w:val="3"/>
            <w:tcBorders>
              <w:top w:val="nil"/>
              <w:left w:val="nil"/>
              <w:bottom w:val="single" w:sz="4" w:space="0" w:color="auto"/>
              <w:right w:val="single" w:sz="4" w:space="0" w:color="auto"/>
            </w:tcBorders>
            <w:shd w:val="clear" w:color="auto" w:fill="auto"/>
            <w:vAlign w:val="center"/>
          </w:tcPr>
          <w:p w14:paraId="2261FEB6" w14:textId="77777777" w:rsidR="00CA728B" w:rsidRPr="00CA728B" w:rsidRDefault="00CA728B" w:rsidP="00AF44A8">
            <w:pPr>
              <w:spacing w:after="0" w:line="240" w:lineRule="auto"/>
              <w:jc w:val="center"/>
              <w:rPr>
                <w:rFonts w:ascii="Times New Roman" w:eastAsia="Times New Roman" w:hAnsi="Times New Roman" w:cs="Times New Roman"/>
                <w:b/>
                <w:color w:val="000000"/>
                <w:sz w:val="24"/>
                <w:szCs w:val="24"/>
                <w:lang w:eastAsia="ru-RU"/>
              </w:rPr>
            </w:pPr>
            <w:r w:rsidRPr="00CA728B">
              <w:rPr>
                <w:rFonts w:ascii="Times New Roman" w:eastAsia="Times New Roman" w:hAnsi="Times New Roman" w:cs="Times New Roman"/>
                <w:b/>
                <w:color w:val="000000"/>
                <w:sz w:val="24"/>
                <w:szCs w:val="24"/>
                <w:lang w:eastAsia="ru-RU"/>
              </w:rPr>
              <w:t>Антарктида</w:t>
            </w:r>
          </w:p>
        </w:tc>
        <w:tc>
          <w:tcPr>
            <w:tcW w:w="2683" w:type="dxa"/>
            <w:gridSpan w:val="3"/>
            <w:tcBorders>
              <w:top w:val="nil"/>
              <w:left w:val="nil"/>
              <w:bottom w:val="single" w:sz="4" w:space="0" w:color="auto"/>
              <w:right w:val="single" w:sz="4" w:space="0" w:color="auto"/>
            </w:tcBorders>
            <w:shd w:val="clear" w:color="auto" w:fill="auto"/>
            <w:noWrap/>
            <w:vAlign w:val="center"/>
          </w:tcPr>
          <w:p w14:paraId="24755DCB" w14:textId="77777777" w:rsidR="00CA728B" w:rsidRPr="00CA728B" w:rsidRDefault="00CA728B" w:rsidP="00AF44A8">
            <w:pPr>
              <w:spacing w:after="0" w:line="240" w:lineRule="auto"/>
              <w:jc w:val="center"/>
              <w:rPr>
                <w:rFonts w:ascii="Times New Roman" w:eastAsia="Times New Roman" w:hAnsi="Times New Roman" w:cs="Times New Roman"/>
                <w:b/>
                <w:color w:val="000000"/>
                <w:sz w:val="24"/>
                <w:szCs w:val="24"/>
                <w:lang w:eastAsia="ru-RU"/>
              </w:rPr>
            </w:pPr>
            <w:r w:rsidRPr="00CA728B">
              <w:rPr>
                <w:rFonts w:ascii="Times New Roman" w:eastAsia="Times New Roman" w:hAnsi="Times New Roman" w:cs="Times New Roman"/>
                <w:b/>
                <w:color w:val="000000"/>
                <w:sz w:val="24"/>
                <w:szCs w:val="24"/>
                <w:lang w:eastAsia="ru-RU"/>
              </w:rPr>
              <w:t>Арктика</w:t>
            </w:r>
          </w:p>
        </w:tc>
      </w:tr>
      <w:tr w:rsidR="00AF44A8" w:rsidRPr="00AF44A8" w14:paraId="61907B48" w14:textId="77777777" w:rsidTr="00807409">
        <w:trPr>
          <w:trHeight w:val="174"/>
        </w:trPr>
        <w:tc>
          <w:tcPr>
            <w:tcW w:w="979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9176529"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Классы гидрологического состояния водоемов</w:t>
            </w:r>
          </w:p>
        </w:tc>
      </w:tr>
      <w:tr w:rsidR="00AF44A8" w:rsidRPr="00AF44A8" w14:paraId="59920055" w14:textId="77777777" w:rsidTr="00CA728B">
        <w:trPr>
          <w:trHeight w:val="315"/>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ED66B7E" w14:textId="14CA07FC"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 xml:space="preserve">Температура воды, </w:t>
            </w:r>
            <w:r w:rsidR="003B707A">
              <w:rPr>
                <w:rFonts w:ascii="Times New Roman" w:hAnsi="Times New Roman" w:cs="Times New Roman"/>
                <w:sz w:val="24"/>
              </w:rPr>
              <w:t>°</w:t>
            </w:r>
            <w:r w:rsidRPr="00AF44A8">
              <w:rPr>
                <w:rFonts w:ascii="Times New Roman" w:eastAsia="Times New Roman" w:hAnsi="Times New Roman" w:cs="Times New Roman"/>
                <w:b/>
                <w:bCs/>
                <w:color w:val="000000"/>
                <w:sz w:val="24"/>
                <w:szCs w:val="24"/>
                <w:lang w:eastAsia="ru-RU"/>
              </w:rPr>
              <w:t>C</w:t>
            </w:r>
          </w:p>
        </w:tc>
        <w:tc>
          <w:tcPr>
            <w:tcW w:w="1701" w:type="dxa"/>
            <w:tcBorders>
              <w:top w:val="nil"/>
              <w:left w:val="nil"/>
              <w:bottom w:val="single" w:sz="4" w:space="0" w:color="auto"/>
              <w:right w:val="single" w:sz="4" w:space="0" w:color="auto"/>
            </w:tcBorders>
            <w:shd w:val="clear" w:color="auto" w:fill="auto"/>
            <w:noWrap/>
            <w:vAlign w:val="center"/>
            <w:hideMark/>
          </w:tcPr>
          <w:p w14:paraId="02E6C806"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0.12</w:t>
            </w:r>
          </w:p>
        </w:tc>
        <w:tc>
          <w:tcPr>
            <w:tcW w:w="1180" w:type="dxa"/>
            <w:tcBorders>
              <w:top w:val="nil"/>
              <w:left w:val="nil"/>
              <w:bottom w:val="single" w:sz="4" w:space="0" w:color="auto"/>
              <w:right w:val="single" w:sz="4" w:space="0" w:color="auto"/>
            </w:tcBorders>
            <w:shd w:val="clear" w:color="auto" w:fill="auto"/>
            <w:noWrap/>
            <w:vAlign w:val="bottom"/>
            <w:hideMark/>
          </w:tcPr>
          <w:p w14:paraId="6A943C68"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0.68</w:t>
            </w:r>
          </w:p>
        </w:tc>
        <w:tc>
          <w:tcPr>
            <w:tcW w:w="1393" w:type="dxa"/>
            <w:tcBorders>
              <w:top w:val="nil"/>
              <w:left w:val="nil"/>
              <w:bottom w:val="single" w:sz="4" w:space="0" w:color="auto"/>
              <w:right w:val="single" w:sz="4" w:space="0" w:color="auto"/>
            </w:tcBorders>
            <w:shd w:val="clear" w:color="auto" w:fill="auto"/>
            <w:noWrap/>
            <w:vAlign w:val="center"/>
            <w:hideMark/>
          </w:tcPr>
          <w:p w14:paraId="53DE64C2"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0.13</w:t>
            </w:r>
          </w:p>
        </w:tc>
        <w:tc>
          <w:tcPr>
            <w:tcW w:w="740" w:type="dxa"/>
            <w:tcBorders>
              <w:top w:val="nil"/>
              <w:left w:val="nil"/>
              <w:bottom w:val="single" w:sz="4" w:space="0" w:color="auto"/>
              <w:right w:val="single" w:sz="4" w:space="0" w:color="auto"/>
            </w:tcBorders>
            <w:shd w:val="clear" w:color="auto" w:fill="auto"/>
            <w:noWrap/>
            <w:vAlign w:val="center"/>
            <w:hideMark/>
          </w:tcPr>
          <w:p w14:paraId="15CC4471"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0.04</w:t>
            </w:r>
          </w:p>
        </w:tc>
        <w:tc>
          <w:tcPr>
            <w:tcW w:w="1067" w:type="dxa"/>
            <w:tcBorders>
              <w:top w:val="nil"/>
              <w:left w:val="nil"/>
              <w:bottom w:val="single" w:sz="4" w:space="0" w:color="auto"/>
              <w:right w:val="single" w:sz="4" w:space="0" w:color="auto"/>
            </w:tcBorders>
            <w:shd w:val="clear" w:color="auto" w:fill="auto"/>
            <w:noWrap/>
            <w:vAlign w:val="center"/>
            <w:hideMark/>
          </w:tcPr>
          <w:p w14:paraId="586A4DFC"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0.23</w:t>
            </w:r>
          </w:p>
        </w:tc>
        <w:tc>
          <w:tcPr>
            <w:tcW w:w="876" w:type="dxa"/>
            <w:tcBorders>
              <w:top w:val="nil"/>
              <w:left w:val="nil"/>
              <w:bottom w:val="single" w:sz="4" w:space="0" w:color="auto"/>
              <w:right w:val="single" w:sz="4" w:space="0" w:color="auto"/>
            </w:tcBorders>
            <w:shd w:val="clear" w:color="auto" w:fill="auto"/>
            <w:noWrap/>
            <w:vAlign w:val="center"/>
            <w:hideMark/>
          </w:tcPr>
          <w:p w14:paraId="013E9976"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0.05</w:t>
            </w:r>
          </w:p>
        </w:tc>
      </w:tr>
      <w:tr w:rsidR="00AF44A8" w:rsidRPr="00AF44A8" w14:paraId="0C142225" w14:textId="77777777" w:rsidTr="00CA728B">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123AD1F"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Глубина, м</w:t>
            </w:r>
          </w:p>
        </w:tc>
        <w:tc>
          <w:tcPr>
            <w:tcW w:w="1701" w:type="dxa"/>
            <w:tcBorders>
              <w:top w:val="nil"/>
              <w:left w:val="nil"/>
              <w:bottom w:val="single" w:sz="4" w:space="0" w:color="auto"/>
              <w:right w:val="single" w:sz="4" w:space="0" w:color="auto"/>
            </w:tcBorders>
            <w:shd w:val="clear" w:color="auto" w:fill="auto"/>
            <w:noWrap/>
            <w:vAlign w:val="center"/>
            <w:hideMark/>
          </w:tcPr>
          <w:p w14:paraId="60B5674F"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0.019</w:t>
            </w:r>
          </w:p>
        </w:tc>
        <w:tc>
          <w:tcPr>
            <w:tcW w:w="1180" w:type="dxa"/>
            <w:tcBorders>
              <w:top w:val="nil"/>
              <w:left w:val="nil"/>
              <w:bottom w:val="single" w:sz="4" w:space="0" w:color="auto"/>
              <w:right w:val="single" w:sz="4" w:space="0" w:color="auto"/>
            </w:tcBorders>
            <w:shd w:val="clear" w:color="auto" w:fill="auto"/>
            <w:noWrap/>
            <w:vAlign w:val="bottom"/>
            <w:hideMark/>
          </w:tcPr>
          <w:p w14:paraId="2A4934DE"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0.85</w:t>
            </w:r>
          </w:p>
        </w:tc>
        <w:tc>
          <w:tcPr>
            <w:tcW w:w="1393" w:type="dxa"/>
            <w:tcBorders>
              <w:top w:val="nil"/>
              <w:left w:val="nil"/>
              <w:bottom w:val="single" w:sz="4" w:space="0" w:color="auto"/>
              <w:right w:val="single" w:sz="4" w:space="0" w:color="auto"/>
            </w:tcBorders>
            <w:shd w:val="clear" w:color="auto" w:fill="auto"/>
            <w:noWrap/>
            <w:vAlign w:val="center"/>
            <w:hideMark/>
          </w:tcPr>
          <w:p w14:paraId="557DE31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0.019</w:t>
            </w:r>
          </w:p>
        </w:tc>
        <w:tc>
          <w:tcPr>
            <w:tcW w:w="740" w:type="dxa"/>
            <w:tcBorders>
              <w:top w:val="nil"/>
              <w:left w:val="nil"/>
              <w:bottom w:val="single" w:sz="4" w:space="0" w:color="auto"/>
              <w:right w:val="single" w:sz="4" w:space="0" w:color="auto"/>
            </w:tcBorders>
            <w:shd w:val="clear" w:color="auto" w:fill="auto"/>
            <w:noWrap/>
            <w:vAlign w:val="center"/>
            <w:hideMark/>
          </w:tcPr>
          <w:p w14:paraId="597DDD45"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0.08</w:t>
            </w:r>
          </w:p>
        </w:tc>
        <w:tc>
          <w:tcPr>
            <w:tcW w:w="1067" w:type="dxa"/>
            <w:tcBorders>
              <w:top w:val="nil"/>
              <w:left w:val="nil"/>
              <w:bottom w:val="single" w:sz="4" w:space="0" w:color="auto"/>
              <w:right w:val="single" w:sz="4" w:space="0" w:color="auto"/>
            </w:tcBorders>
            <w:shd w:val="clear" w:color="auto" w:fill="auto"/>
            <w:noWrap/>
            <w:vAlign w:val="center"/>
            <w:hideMark/>
          </w:tcPr>
          <w:p w14:paraId="4C9E79D4"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0.047</w:t>
            </w:r>
          </w:p>
        </w:tc>
        <w:tc>
          <w:tcPr>
            <w:tcW w:w="876" w:type="dxa"/>
            <w:tcBorders>
              <w:top w:val="nil"/>
              <w:left w:val="nil"/>
              <w:bottom w:val="single" w:sz="4" w:space="0" w:color="auto"/>
              <w:right w:val="single" w:sz="4" w:space="0" w:color="auto"/>
            </w:tcBorders>
            <w:shd w:val="clear" w:color="auto" w:fill="auto"/>
            <w:noWrap/>
            <w:vAlign w:val="center"/>
            <w:hideMark/>
          </w:tcPr>
          <w:p w14:paraId="76B4AB14"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0.05</w:t>
            </w:r>
          </w:p>
        </w:tc>
      </w:tr>
      <w:tr w:rsidR="00AF44A8" w:rsidRPr="00AF44A8" w14:paraId="5AB3AFCC" w14:textId="77777777" w:rsidTr="00CA728B">
        <w:trPr>
          <w:trHeight w:val="37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B6E8CED" w14:textId="3ED945D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Площадь</w:t>
            </w:r>
            <w:r w:rsidR="0065743B">
              <w:rPr>
                <w:rFonts w:ascii="Times New Roman" w:eastAsia="Times New Roman" w:hAnsi="Times New Roman" w:cs="Times New Roman"/>
                <w:b/>
                <w:bCs/>
                <w:color w:val="000000"/>
                <w:sz w:val="24"/>
                <w:szCs w:val="24"/>
                <w:lang w:eastAsia="ru-RU"/>
              </w:rPr>
              <w:t xml:space="preserve"> поверхности</w:t>
            </w:r>
            <w:r w:rsidRPr="00AF44A8">
              <w:rPr>
                <w:rFonts w:ascii="Times New Roman" w:eastAsia="Times New Roman" w:hAnsi="Times New Roman" w:cs="Times New Roman"/>
                <w:b/>
                <w:bCs/>
                <w:color w:val="000000"/>
                <w:sz w:val="24"/>
                <w:szCs w:val="24"/>
                <w:lang w:eastAsia="ru-RU"/>
              </w:rPr>
              <w:t>, км</w:t>
            </w:r>
            <w:r w:rsidRPr="00AF44A8">
              <w:rPr>
                <w:rFonts w:ascii="Times New Roman" w:eastAsia="Times New Roman" w:hAnsi="Times New Roman" w:cs="Times New Roman"/>
                <w:b/>
                <w:bCs/>
                <w:color w:val="000000"/>
                <w:sz w:val="24"/>
                <w:szCs w:val="24"/>
                <w:vertAlign w:val="superscript"/>
                <w:lang w:eastAsia="ru-RU"/>
              </w:rPr>
              <w:t>2</w:t>
            </w:r>
          </w:p>
        </w:tc>
        <w:tc>
          <w:tcPr>
            <w:tcW w:w="1701" w:type="dxa"/>
            <w:tcBorders>
              <w:top w:val="nil"/>
              <w:left w:val="nil"/>
              <w:bottom w:val="single" w:sz="4" w:space="0" w:color="auto"/>
              <w:right w:val="single" w:sz="4" w:space="0" w:color="auto"/>
            </w:tcBorders>
            <w:shd w:val="clear" w:color="auto" w:fill="auto"/>
            <w:noWrap/>
            <w:vAlign w:val="center"/>
            <w:hideMark/>
          </w:tcPr>
          <w:p w14:paraId="5B2155BC"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0.004</w:t>
            </w:r>
          </w:p>
        </w:tc>
        <w:tc>
          <w:tcPr>
            <w:tcW w:w="1180" w:type="dxa"/>
            <w:tcBorders>
              <w:top w:val="nil"/>
              <w:left w:val="nil"/>
              <w:bottom w:val="single" w:sz="4" w:space="0" w:color="auto"/>
              <w:right w:val="single" w:sz="4" w:space="0" w:color="auto"/>
            </w:tcBorders>
            <w:shd w:val="clear" w:color="auto" w:fill="auto"/>
            <w:noWrap/>
            <w:vAlign w:val="bottom"/>
            <w:hideMark/>
          </w:tcPr>
          <w:p w14:paraId="28E2EE08"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0.79</w:t>
            </w:r>
          </w:p>
        </w:tc>
        <w:tc>
          <w:tcPr>
            <w:tcW w:w="1393" w:type="dxa"/>
            <w:tcBorders>
              <w:top w:val="nil"/>
              <w:left w:val="nil"/>
              <w:bottom w:val="single" w:sz="4" w:space="0" w:color="auto"/>
              <w:right w:val="single" w:sz="4" w:space="0" w:color="auto"/>
            </w:tcBorders>
            <w:shd w:val="clear" w:color="auto" w:fill="auto"/>
            <w:noWrap/>
            <w:vAlign w:val="center"/>
            <w:hideMark/>
          </w:tcPr>
          <w:p w14:paraId="24D26F7E"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0.01</w:t>
            </w:r>
          </w:p>
        </w:tc>
        <w:tc>
          <w:tcPr>
            <w:tcW w:w="740" w:type="dxa"/>
            <w:tcBorders>
              <w:top w:val="nil"/>
              <w:left w:val="nil"/>
              <w:bottom w:val="single" w:sz="4" w:space="0" w:color="auto"/>
              <w:right w:val="single" w:sz="4" w:space="0" w:color="auto"/>
            </w:tcBorders>
            <w:shd w:val="clear" w:color="auto" w:fill="auto"/>
            <w:noWrap/>
            <w:vAlign w:val="center"/>
            <w:hideMark/>
          </w:tcPr>
          <w:p w14:paraId="380BEC4C"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0.21</w:t>
            </w:r>
          </w:p>
        </w:tc>
        <w:tc>
          <w:tcPr>
            <w:tcW w:w="1067" w:type="dxa"/>
            <w:tcBorders>
              <w:top w:val="nil"/>
              <w:left w:val="nil"/>
              <w:bottom w:val="single" w:sz="4" w:space="0" w:color="auto"/>
              <w:right w:val="single" w:sz="4" w:space="0" w:color="auto"/>
            </w:tcBorders>
            <w:shd w:val="clear" w:color="auto" w:fill="auto"/>
            <w:noWrap/>
            <w:vAlign w:val="center"/>
            <w:hideMark/>
          </w:tcPr>
          <w:p w14:paraId="3C74E9F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0.27</w:t>
            </w:r>
          </w:p>
        </w:tc>
        <w:tc>
          <w:tcPr>
            <w:tcW w:w="876" w:type="dxa"/>
            <w:tcBorders>
              <w:top w:val="nil"/>
              <w:left w:val="nil"/>
              <w:bottom w:val="single" w:sz="4" w:space="0" w:color="auto"/>
              <w:right w:val="single" w:sz="4" w:space="0" w:color="auto"/>
            </w:tcBorders>
            <w:shd w:val="clear" w:color="auto" w:fill="auto"/>
            <w:noWrap/>
            <w:vAlign w:val="center"/>
            <w:hideMark/>
          </w:tcPr>
          <w:p w14:paraId="6C3F7D38"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0.0008</w:t>
            </w:r>
          </w:p>
        </w:tc>
      </w:tr>
      <w:tr w:rsidR="00AF44A8" w:rsidRPr="00AF44A8" w14:paraId="6008D4F1" w14:textId="77777777" w:rsidTr="00807409">
        <w:trPr>
          <w:trHeight w:val="71"/>
        </w:trPr>
        <w:tc>
          <w:tcPr>
            <w:tcW w:w="979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A6C1906"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Классы гидрохимического состояния водоемов</w:t>
            </w:r>
          </w:p>
        </w:tc>
      </w:tr>
      <w:tr w:rsidR="00AF44A8" w:rsidRPr="00AF44A8" w14:paraId="58B50EC5" w14:textId="77777777" w:rsidTr="00CA728B">
        <w:trPr>
          <w:trHeight w:val="315"/>
        </w:trPr>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14:paraId="4DDE129E" w14:textId="5E555E7F" w:rsidR="00AF44A8" w:rsidRPr="00AF44A8" w:rsidRDefault="005C5B26"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Электропроводность</w:t>
            </w:r>
            <w:r w:rsidR="00AF44A8" w:rsidRPr="00AF44A8">
              <w:rPr>
                <w:rFonts w:ascii="Times New Roman" w:eastAsia="Times New Roman" w:hAnsi="Times New Roman" w:cs="Times New Roman"/>
                <w:b/>
                <w:bCs/>
                <w:color w:val="000000"/>
                <w:sz w:val="24"/>
                <w:szCs w:val="24"/>
                <w:lang w:eastAsia="ru-RU"/>
              </w:rPr>
              <w:t xml:space="preserve">, </w:t>
            </w:r>
            <w:proofErr w:type="spellStart"/>
            <w:r w:rsidR="00414F6C">
              <w:rPr>
                <w:rFonts w:ascii="Times New Roman" w:eastAsia="Times New Roman" w:hAnsi="Times New Roman" w:cs="Times New Roman"/>
                <w:b/>
                <w:bCs/>
                <w:color w:val="000000"/>
                <w:sz w:val="24"/>
                <w:szCs w:val="24"/>
                <w:lang w:eastAsia="ru-RU"/>
              </w:rPr>
              <w:t>мкСм</w:t>
            </w:r>
            <w:proofErr w:type="spellEnd"/>
            <w:r w:rsidR="00414F6C">
              <w:rPr>
                <w:rFonts w:ascii="Times New Roman" w:eastAsia="Times New Roman" w:hAnsi="Times New Roman" w:cs="Times New Roman"/>
                <w:b/>
                <w:bCs/>
                <w:color w:val="000000"/>
                <w:sz w:val="24"/>
                <w:szCs w:val="24"/>
                <w:lang w:eastAsia="ru-RU"/>
              </w:rPr>
              <w:t>/см</w:t>
            </w:r>
          </w:p>
        </w:tc>
        <w:tc>
          <w:tcPr>
            <w:tcW w:w="1701" w:type="dxa"/>
            <w:tcBorders>
              <w:top w:val="nil"/>
              <w:left w:val="nil"/>
              <w:bottom w:val="single" w:sz="4" w:space="0" w:color="auto"/>
              <w:right w:val="single" w:sz="4" w:space="0" w:color="auto"/>
            </w:tcBorders>
            <w:shd w:val="clear" w:color="auto" w:fill="auto"/>
            <w:noWrap/>
            <w:vAlign w:val="center"/>
            <w:hideMark/>
          </w:tcPr>
          <w:p w14:paraId="5B7D14E8"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0.18</w:t>
            </w:r>
          </w:p>
        </w:tc>
        <w:tc>
          <w:tcPr>
            <w:tcW w:w="1180" w:type="dxa"/>
            <w:tcBorders>
              <w:top w:val="nil"/>
              <w:left w:val="nil"/>
              <w:bottom w:val="single" w:sz="4" w:space="0" w:color="auto"/>
              <w:right w:val="single" w:sz="4" w:space="0" w:color="auto"/>
            </w:tcBorders>
            <w:shd w:val="clear" w:color="auto" w:fill="auto"/>
            <w:noWrap/>
            <w:vAlign w:val="center"/>
            <w:hideMark/>
          </w:tcPr>
          <w:p w14:paraId="6897FC7E"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0.81</w:t>
            </w:r>
          </w:p>
        </w:tc>
        <w:tc>
          <w:tcPr>
            <w:tcW w:w="1393" w:type="dxa"/>
            <w:tcBorders>
              <w:top w:val="nil"/>
              <w:left w:val="nil"/>
              <w:bottom w:val="single" w:sz="4" w:space="0" w:color="auto"/>
              <w:right w:val="single" w:sz="4" w:space="0" w:color="auto"/>
            </w:tcBorders>
            <w:shd w:val="clear" w:color="auto" w:fill="auto"/>
            <w:noWrap/>
            <w:vAlign w:val="center"/>
            <w:hideMark/>
          </w:tcPr>
          <w:p w14:paraId="29BE636A"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0.19</w:t>
            </w:r>
          </w:p>
        </w:tc>
        <w:tc>
          <w:tcPr>
            <w:tcW w:w="740" w:type="dxa"/>
            <w:tcBorders>
              <w:top w:val="nil"/>
              <w:left w:val="nil"/>
              <w:bottom w:val="single" w:sz="4" w:space="0" w:color="auto"/>
              <w:right w:val="single" w:sz="4" w:space="0" w:color="auto"/>
            </w:tcBorders>
            <w:shd w:val="clear" w:color="auto" w:fill="auto"/>
            <w:noWrap/>
            <w:vAlign w:val="center"/>
            <w:hideMark/>
          </w:tcPr>
          <w:p w14:paraId="07F893BB"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0.19</w:t>
            </w:r>
          </w:p>
        </w:tc>
        <w:tc>
          <w:tcPr>
            <w:tcW w:w="1067" w:type="dxa"/>
            <w:tcBorders>
              <w:top w:val="nil"/>
              <w:left w:val="nil"/>
              <w:bottom w:val="single" w:sz="4" w:space="0" w:color="auto"/>
              <w:right w:val="single" w:sz="4" w:space="0" w:color="auto"/>
            </w:tcBorders>
            <w:shd w:val="clear" w:color="auto" w:fill="auto"/>
            <w:noWrap/>
            <w:vAlign w:val="center"/>
            <w:hideMark/>
          </w:tcPr>
          <w:p w14:paraId="66482594"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0.97</w:t>
            </w:r>
          </w:p>
        </w:tc>
        <w:tc>
          <w:tcPr>
            <w:tcW w:w="876" w:type="dxa"/>
            <w:tcBorders>
              <w:top w:val="nil"/>
              <w:left w:val="nil"/>
              <w:bottom w:val="single" w:sz="4" w:space="0" w:color="auto"/>
              <w:right w:val="single" w:sz="4" w:space="0" w:color="auto"/>
            </w:tcBorders>
            <w:shd w:val="clear" w:color="auto" w:fill="auto"/>
            <w:noWrap/>
            <w:vAlign w:val="center"/>
            <w:hideMark/>
          </w:tcPr>
          <w:p w14:paraId="78D684E4"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0.19</w:t>
            </w:r>
          </w:p>
        </w:tc>
      </w:tr>
      <w:tr w:rsidR="00AF44A8" w:rsidRPr="00AF44A8" w14:paraId="29910211" w14:textId="77777777" w:rsidTr="00CA728B">
        <w:trPr>
          <w:trHeight w:val="315"/>
        </w:trPr>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14:paraId="350483CB"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F44A8">
              <w:rPr>
                <w:rFonts w:ascii="Times New Roman" w:eastAsia="Times New Roman" w:hAnsi="Times New Roman" w:cs="Times New Roman"/>
                <w:b/>
                <w:bCs/>
                <w:color w:val="000000"/>
                <w:sz w:val="24"/>
                <w:szCs w:val="24"/>
                <w:lang w:eastAsia="ru-RU"/>
              </w:rPr>
              <w:t>pH</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940CFA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0.15</w:t>
            </w:r>
          </w:p>
        </w:tc>
        <w:tc>
          <w:tcPr>
            <w:tcW w:w="1180" w:type="dxa"/>
            <w:tcBorders>
              <w:top w:val="nil"/>
              <w:left w:val="nil"/>
              <w:bottom w:val="single" w:sz="4" w:space="0" w:color="auto"/>
              <w:right w:val="single" w:sz="4" w:space="0" w:color="auto"/>
            </w:tcBorders>
            <w:shd w:val="clear" w:color="auto" w:fill="auto"/>
            <w:noWrap/>
            <w:vAlign w:val="center"/>
            <w:hideMark/>
          </w:tcPr>
          <w:p w14:paraId="1669EE8A"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0.68</w:t>
            </w:r>
          </w:p>
        </w:tc>
        <w:tc>
          <w:tcPr>
            <w:tcW w:w="1393" w:type="dxa"/>
            <w:tcBorders>
              <w:top w:val="nil"/>
              <w:left w:val="nil"/>
              <w:bottom w:val="single" w:sz="4" w:space="0" w:color="auto"/>
              <w:right w:val="single" w:sz="4" w:space="0" w:color="auto"/>
            </w:tcBorders>
            <w:shd w:val="clear" w:color="auto" w:fill="auto"/>
            <w:noWrap/>
            <w:vAlign w:val="center"/>
            <w:hideMark/>
          </w:tcPr>
          <w:p w14:paraId="78F0ED8F"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0.15</w:t>
            </w:r>
          </w:p>
        </w:tc>
        <w:tc>
          <w:tcPr>
            <w:tcW w:w="740" w:type="dxa"/>
            <w:tcBorders>
              <w:top w:val="nil"/>
              <w:left w:val="nil"/>
              <w:bottom w:val="single" w:sz="4" w:space="0" w:color="auto"/>
              <w:right w:val="single" w:sz="4" w:space="0" w:color="auto"/>
            </w:tcBorders>
            <w:shd w:val="clear" w:color="auto" w:fill="auto"/>
            <w:noWrap/>
            <w:vAlign w:val="center"/>
            <w:hideMark/>
          </w:tcPr>
          <w:p w14:paraId="4DD6877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0.11</w:t>
            </w:r>
          </w:p>
        </w:tc>
        <w:tc>
          <w:tcPr>
            <w:tcW w:w="1067" w:type="dxa"/>
            <w:tcBorders>
              <w:top w:val="nil"/>
              <w:left w:val="nil"/>
              <w:bottom w:val="single" w:sz="4" w:space="0" w:color="auto"/>
              <w:right w:val="single" w:sz="4" w:space="0" w:color="auto"/>
            </w:tcBorders>
            <w:shd w:val="clear" w:color="auto" w:fill="auto"/>
            <w:noWrap/>
            <w:vAlign w:val="center"/>
            <w:hideMark/>
          </w:tcPr>
          <w:p w14:paraId="3A173466"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0.59</w:t>
            </w:r>
          </w:p>
        </w:tc>
        <w:tc>
          <w:tcPr>
            <w:tcW w:w="876" w:type="dxa"/>
            <w:tcBorders>
              <w:top w:val="nil"/>
              <w:left w:val="nil"/>
              <w:bottom w:val="single" w:sz="4" w:space="0" w:color="auto"/>
              <w:right w:val="single" w:sz="4" w:space="0" w:color="auto"/>
            </w:tcBorders>
            <w:shd w:val="clear" w:color="auto" w:fill="auto"/>
            <w:noWrap/>
            <w:vAlign w:val="center"/>
            <w:hideMark/>
          </w:tcPr>
          <w:p w14:paraId="2741FCEE"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0.11</w:t>
            </w:r>
          </w:p>
        </w:tc>
      </w:tr>
      <w:tr w:rsidR="00AF44A8" w:rsidRPr="00AF44A8" w14:paraId="60D96F43" w14:textId="77777777" w:rsidTr="00CA728B">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B090438"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F44A8">
              <w:rPr>
                <w:rFonts w:ascii="Times New Roman" w:eastAsia="Times New Roman" w:hAnsi="Times New Roman" w:cs="Times New Roman"/>
                <w:b/>
                <w:bCs/>
                <w:color w:val="000000"/>
                <w:sz w:val="24"/>
                <w:szCs w:val="24"/>
                <w:lang w:eastAsia="ru-RU"/>
              </w:rPr>
              <w:t>Ca</w:t>
            </w:r>
            <w:proofErr w:type="spellEnd"/>
            <w:r w:rsidRPr="00AF44A8">
              <w:rPr>
                <w:rFonts w:ascii="Times New Roman" w:eastAsia="Times New Roman" w:hAnsi="Times New Roman" w:cs="Times New Roman"/>
                <w:b/>
                <w:bCs/>
                <w:color w:val="000000"/>
                <w:sz w:val="24"/>
                <w:szCs w:val="24"/>
                <w:lang w:eastAsia="ru-RU"/>
              </w:rPr>
              <w:t>/</w:t>
            </w:r>
            <w:proofErr w:type="spellStart"/>
            <w:r w:rsidRPr="00AF44A8">
              <w:rPr>
                <w:rFonts w:ascii="Times New Roman" w:eastAsia="Times New Roman" w:hAnsi="Times New Roman" w:cs="Times New Roman"/>
                <w:b/>
                <w:bCs/>
                <w:color w:val="000000"/>
                <w:sz w:val="24"/>
                <w:szCs w:val="24"/>
                <w:lang w:eastAsia="ru-RU"/>
              </w:rPr>
              <w:t>Mg</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3F39B1A"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0.09</w:t>
            </w:r>
          </w:p>
        </w:tc>
        <w:tc>
          <w:tcPr>
            <w:tcW w:w="1180" w:type="dxa"/>
            <w:tcBorders>
              <w:top w:val="nil"/>
              <w:left w:val="nil"/>
              <w:bottom w:val="single" w:sz="4" w:space="0" w:color="auto"/>
              <w:right w:val="single" w:sz="4" w:space="0" w:color="auto"/>
            </w:tcBorders>
            <w:shd w:val="clear" w:color="auto" w:fill="auto"/>
            <w:noWrap/>
            <w:vAlign w:val="center"/>
            <w:hideMark/>
          </w:tcPr>
          <w:p w14:paraId="13922E95"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1.04</w:t>
            </w:r>
          </w:p>
        </w:tc>
        <w:tc>
          <w:tcPr>
            <w:tcW w:w="1393" w:type="dxa"/>
            <w:tcBorders>
              <w:top w:val="nil"/>
              <w:left w:val="nil"/>
              <w:bottom w:val="single" w:sz="4" w:space="0" w:color="auto"/>
              <w:right w:val="single" w:sz="4" w:space="0" w:color="auto"/>
            </w:tcBorders>
            <w:shd w:val="clear" w:color="auto" w:fill="auto"/>
            <w:noWrap/>
            <w:vAlign w:val="center"/>
            <w:hideMark/>
          </w:tcPr>
          <w:p w14:paraId="6A11C07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0.09</w:t>
            </w:r>
          </w:p>
        </w:tc>
        <w:tc>
          <w:tcPr>
            <w:tcW w:w="740" w:type="dxa"/>
            <w:tcBorders>
              <w:top w:val="nil"/>
              <w:left w:val="nil"/>
              <w:bottom w:val="single" w:sz="4" w:space="0" w:color="auto"/>
              <w:right w:val="single" w:sz="4" w:space="0" w:color="auto"/>
            </w:tcBorders>
            <w:shd w:val="clear" w:color="auto" w:fill="auto"/>
            <w:noWrap/>
            <w:vAlign w:val="center"/>
            <w:hideMark/>
          </w:tcPr>
          <w:p w14:paraId="4610F011"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0.08</w:t>
            </w:r>
          </w:p>
        </w:tc>
        <w:tc>
          <w:tcPr>
            <w:tcW w:w="1067" w:type="dxa"/>
            <w:tcBorders>
              <w:top w:val="nil"/>
              <w:left w:val="nil"/>
              <w:bottom w:val="single" w:sz="4" w:space="0" w:color="auto"/>
              <w:right w:val="single" w:sz="4" w:space="0" w:color="auto"/>
            </w:tcBorders>
            <w:shd w:val="clear" w:color="auto" w:fill="auto"/>
            <w:noWrap/>
            <w:vAlign w:val="center"/>
            <w:hideMark/>
          </w:tcPr>
          <w:p w14:paraId="12D6926C"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0.88</w:t>
            </w:r>
          </w:p>
        </w:tc>
        <w:tc>
          <w:tcPr>
            <w:tcW w:w="876" w:type="dxa"/>
            <w:tcBorders>
              <w:top w:val="nil"/>
              <w:left w:val="nil"/>
              <w:bottom w:val="single" w:sz="4" w:space="0" w:color="auto"/>
              <w:right w:val="single" w:sz="4" w:space="0" w:color="auto"/>
            </w:tcBorders>
            <w:shd w:val="clear" w:color="auto" w:fill="auto"/>
            <w:noWrap/>
            <w:vAlign w:val="center"/>
            <w:hideMark/>
          </w:tcPr>
          <w:p w14:paraId="4CBBEF55"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0.08</w:t>
            </w:r>
          </w:p>
        </w:tc>
      </w:tr>
      <w:tr w:rsidR="00AF44A8" w:rsidRPr="00AF44A8" w14:paraId="5BCBEE2E" w14:textId="77777777" w:rsidTr="00CA728B">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108E3FF3"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F44A8">
              <w:rPr>
                <w:rFonts w:ascii="Times New Roman" w:eastAsia="Times New Roman" w:hAnsi="Times New Roman" w:cs="Times New Roman"/>
                <w:b/>
                <w:bCs/>
                <w:color w:val="000000"/>
                <w:sz w:val="24"/>
                <w:szCs w:val="24"/>
                <w:lang w:eastAsia="ru-RU"/>
              </w:rPr>
              <w:t>Na</w:t>
            </w:r>
            <w:proofErr w:type="spellEnd"/>
            <w:r w:rsidRPr="00AF44A8">
              <w:rPr>
                <w:rFonts w:ascii="Times New Roman" w:eastAsia="Times New Roman" w:hAnsi="Times New Roman" w:cs="Times New Roman"/>
                <w:b/>
                <w:bCs/>
                <w:color w:val="000000"/>
                <w:sz w:val="24"/>
                <w:szCs w:val="24"/>
                <w:lang w:eastAsia="ru-RU"/>
              </w:rPr>
              <w:t>/</w:t>
            </w:r>
            <w:proofErr w:type="spellStart"/>
            <w:r w:rsidRPr="00AF44A8">
              <w:rPr>
                <w:rFonts w:ascii="Times New Roman" w:eastAsia="Times New Roman" w:hAnsi="Times New Roman" w:cs="Times New Roman"/>
                <w:b/>
                <w:bCs/>
                <w:color w:val="000000"/>
                <w:sz w:val="24"/>
                <w:szCs w:val="24"/>
                <w:lang w:eastAsia="ru-RU"/>
              </w:rPr>
              <w:t>Cl</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C380241"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0.02</w:t>
            </w:r>
          </w:p>
        </w:tc>
        <w:tc>
          <w:tcPr>
            <w:tcW w:w="1180" w:type="dxa"/>
            <w:tcBorders>
              <w:top w:val="nil"/>
              <w:left w:val="nil"/>
              <w:bottom w:val="single" w:sz="4" w:space="0" w:color="auto"/>
              <w:right w:val="single" w:sz="4" w:space="0" w:color="auto"/>
            </w:tcBorders>
            <w:shd w:val="clear" w:color="auto" w:fill="auto"/>
            <w:noWrap/>
            <w:vAlign w:val="center"/>
            <w:hideMark/>
          </w:tcPr>
          <w:p w14:paraId="4BBB3B3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0.94</w:t>
            </w:r>
          </w:p>
        </w:tc>
        <w:tc>
          <w:tcPr>
            <w:tcW w:w="1393" w:type="dxa"/>
            <w:tcBorders>
              <w:top w:val="nil"/>
              <w:left w:val="nil"/>
              <w:bottom w:val="single" w:sz="4" w:space="0" w:color="auto"/>
              <w:right w:val="single" w:sz="4" w:space="0" w:color="auto"/>
            </w:tcBorders>
            <w:shd w:val="clear" w:color="auto" w:fill="auto"/>
            <w:noWrap/>
            <w:vAlign w:val="center"/>
            <w:hideMark/>
          </w:tcPr>
          <w:p w14:paraId="68DAE738"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0.14</w:t>
            </w:r>
          </w:p>
        </w:tc>
        <w:tc>
          <w:tcPr>
            <w:tcW w:w="740" w:type="dxa"/>
            <w:tcBorders>
              <w:top w:val="nil"/>
              <w:left w:val="nil"/>
              <w:bottom w:val="single" w:sz="4" w:space="0" w:color="auto"/>
              <w:right w:val="single" w:sz="4" w:space="0" w:color="auto"/>
            </w:tcBorders>
            <w:shd w:val="clear" w:color="auto" w:fill="auto"/>
            <w:noWrap/>
            <w:vAlign w:val="center"/>
            <w:hideMark/>
          </w:tcPr>
          <w:p w14:paraId="30E54B6D"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0.03</w:t>
            </w:r>
          </w:p>
        </w:tc>
        <w:tc>
          <w:tcPr>
            <w:tcW w:w="1067" w:type="dxa"/>
            <w:tcBorders>
              <w:top w:val="nil"/>
              <w:left w:val="nil"/>
              <w:bottom w:val="single" w:sz="4" w:space="0" w:color="auto"/>
              <w:right w:val="single" w:sz="4" w:space="0" w:color="auto"/>
            </w:tcBorders>
            <w:shd w:val="clear" w:color="auto" w:fill="auto"/>
            <w:noWrap/>
            <w:vAlign w:val="center"/>
            <w:hideMark/>
          </w:tcPr>
          <w:p w14:paraId="678B66A4"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0.32</w:t>
            </w:r>
          </w:p>
        </w:tc>
        <w:tc>
          <w:tcPr>
            <w:tcW w:w="876" w:type="dxa"/>
            <w:tcBorders>
              <w:top w:val="nil"/>
              <w:left w:val="nil"/>
              <w:bottom w:val="single" w:sz="4" w:space="0" w:color="auto"/>
              <w:right w:val="single" w:sz="4" w:space="0" w:color="auto"/>
            </w:tcBorders>
            <w:shd w:val="clear" w:color="auto" w:fill="auto"/>
            <w:noWrap/>
            <w:vAlign w:val="center"/>
            <w:hideMark/>
          </w:tcPr>
          <w:p w14:paraId="69ED9DCF"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0.07</w:t>
            </w:r>
          </w:p>
        </w:tc>
      </w:tr>
      <w:tr w:rsidR="00AF44A8" w:rsidRPr="00AF44A8" w14:paraId="644BBE22" w14:textId="77777777" w:rsidTr="00807409">
        <w:trPr>
          <w:trHeight w:val="71"/>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97D4EB3"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F44A8">
              <w:rPr>
                <w:rFonts w:ascii="Times New Roman" w:eastAsia="Times New Roman" w:hAnsi="Times New Roman" w:cs="Times New Roman"/>
                <w:b/>
                <w:bCs/>
                <w:color w:val="000000"/>
                <w:sz w:val="24"/>
                <w:szCs w:val="24"/>
                <w:lang w:eastAsia="ru-RU"/>
              </w:rPr>
              <w:t>Cl</w:t>
            </w:r>
            <w:proofErr w:type="spellEnd"/>
            <w:r w:rsidRPr="00AF44A8">
              <w:rPr>
                <w:rFonts w:ascii="Times New Roman" w:eastAsia="Times New Roman" w:hAnsi="Times New Roman" w:cs="Times New Roman"/>
                <w:b/>
                <w:bCs/>
                <w:color w:val="000000"/>
                <w:sz w:val="24"/>
                <w:szCs w:val="24"/>
                <w:lang w:eastAsia="ru-RU"/>
              </w:rPr>
              <w:t>/SO4</w:t>
            </w:r>
          </w:p>
        </w:tc>
        <w:tc>
          <w:tcPr>
            <w:tcW w:w="1701" w:type="dxa"/>
            <w:tcBorders>
              <w:top w:val="nil"/>
              <w:left w:val="nil"/>
              <w:bottom w:val="single" w:sz="4" w:space="0" w:color="auto"/>
              <w:right w:val="single" w:sz="4" w:space="0" w:color="auto"/>
            </w:tcBorders>
            <w:shd w:val="clear" w:color="auto" w:fill="auto"/>
            <w:noWrap/>
            <w:vAlign w:val="center"/>
            <w:hideMark/>
          </w:tcPr>
          <w:p w14:paraId="174109C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w:t>
            </w:r>
          </w:p>
        </w:tc>
        <w:tc>
          <w:tcPr>
            <w:tcW w:w="1180" w:type="dxa"/>
            <w:tcBorders>
              <w:top w:val="nil"/>
              <w:left w:val="nil"/>
              <w:bottom w:val="single" w:sz="4" w:space="0" w:color="auto"/>
              <w:right w:val="single" w:sz="4" w:space="0" w:color="auto"/>
            </w:tcBorders>
            <w:shd w:val="clear" w:color="auto" w:fill="auto"/>
            <w:noWrap/>
            <w:vAlign w:val="center"/>
            <w:hideMark/>
          </w:tcPr>
          <w:p w14:paraId="3520446C"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0.43</w:t>
            </w:r>
          </w:p>
        </w:tc>
        <w:tc>
          <w:tcPr>
            <w:tcW w:w="1393" w:type="dxa"/>
            <w:tcBorders>
              <w:top w:val="nil"/>
              <w:left w:val="nil"/>
              <w:bottom w:val="single" w:sz="4" w:space="0" w:color="auto"/>
              <w:right w:val="single" w:sz="4" w:space="0" w:color="auto"/>
            </w:tcBorders>
            <w:shd w:val="clear" w:color="auto" w:fill="auto"/>
            <w:noWrap/>
            <w:vAlign w:val="center"/>
            <w:hideMark/>
          </w:tcPr>
          <w:p w14:paraId="31EDC11F"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0.07</w:t>
            </w:r>
          </w:p>
        </w:tc>
        <w:tc>
          <w:tcPr>
            <w:tcW w:w="740" w:type="dxa"/>
            <w:tcBorders>
              <w:top w:val="nil"/>
              <w:left w:val="nil"/>
              <w:bottom w:val="single" w:sz="4" w:space="0" w:color="auto"/>
              <w:right w:val="single" w:sz="4" w:space="0" w:color="auto"/>
            </w:tcBorders>
            <w:shd w:val="clear" w:color="auto" w:fill="auto"/>
            <w:noWrap/>
            <w:vAlign w:val="center"/>
            <w:hideMark/>
          </w:tcPr>
          <w:p w14:paraId="09168C98"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0.13</w:t>
            </w:r>
          </w:p>
        </w:tc>
        <w:tc>
          <w:tcPr>
            <w:tcW w:w="1067" w:type="dxa"/>
            <w:tcBorders>
              <w:top w:val="nil"/>
              <w:left w:val="nil"/>
              <w:bottom w:val="single" w:sz="4" w:space="0" w:color="auto"/>
              <w:right w:val="single" w:sz="4" w:space="0" w:color="auto"/>
            </w:tcBorders>
            <w:shd w:val="clear" w:color="auto" w:fill="auto"/>
            <w:noWrap/>
            <w:vAlign w:val="center"/>
            <w:hideMark/>
          </w:tcPr>
          <w:p w14:paraId="411C5DE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1</w:t>
            </w:r>
          </w:p>
        </w:tc>
        <w:tc>
          <w:tcPr>
            <w:tcW w:w="876" w:type="dxa"/>
            <w:tcBorders>
              <w:top w:val="nil"/>
              <w:left w:val="nil"/>
              <w:bottom w:val="single" w:sz="4" w:space="0" w:color="auto"/>
              <w:right w:val="single" w:sz="4" w:space="0" w:color="auto"/>
            </w:tcBorders>
            <w:shd w:val="clear" w:color="auto" w:fill="auto"/>
            <w:noWrap/>
            <w:vAlign w:val="center"/>
            <w:hideMark/>
          </w:tcPr>
          <w:p w14:paraId="784AAFEB"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0.14</w:t>
            </w:r>
          </w:p>
        </w:tc>
      </w:tr>
      <w:tr w:rsidR="00AF44A8" w:rsidRPr="00AF44A8" w14:paraId="2D8EDD5C" w14:textId="77777777" w:rsidTr="00807409">
        <w:trPr>
          <w:trHeight w:val="71"/>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8CA109E"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F44A8">
              <w:rPr>
                <w:rFonts w:ascii="Times New Roman" w:eastAsia="Times New Roman" w:hAnsi="Times New Roman" w:cs="Times New Roman"/>
                <w:b/>
                <w:bCs/>
                <w:color w:val="000000"/>
                <w:sz w:val="24"/>
                <w:szCs w:val="24"/>
                <w:lang w:eastAsia="ru-RU"/>
              </w:rPr>
              <w:t>Na</w:t>
            </w:r>
            <w:proofErr w:type="spellEnd"/>
            <w:r w:rsidRPr="00AF44A8">
              <w:rPr>
                <w:rFonts w:ascii="Times New Roman" w:eastAsia="Times New Roman" w:hAnsi="Times New Roman" w:cs="Times New Roman"/>
                <w:b/>
                <w:bCs/>
                <w:color w:val="000000"/>
                <w:sz w:val="24"/>
                <w:szCs w:val="24"/>
                <w:lang w:eastAsia="ru-RU"/>
              </w:rPr>
              <w:t>/K</w:t>
            </w:r>
          </w:p>
        </w:tc>
        <w:tc>
          <w:tcPr>
            <w:tcW w:w="1701" w:type="dxa"/>
            <w:tcBorders>
              <w:top w:val="nil"/>
              <w:left w:val="nil"/>
              <w:bottom w:val="single" w:sz="4" w:space="0" w:color="auto"/>
              <w:right w:val="single" w:sz="4" w:space="0" w:color="auto"/>
            </w:tcBorders>
            <w:shd w:val="clear" w:color="auto" w:fill="auto"/>
            <w:noWrap/>
            <w:vAlign w:val="center"/>
            <w:hideMark/>
          </w:tcPr>
          <w:p w14:paraId="0AEC5751"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0.02</w:t>
            </w:r>
          </w:p>
        </w:tc>
        <w:tc>
          <w:tcPr>
            <w:tcW w:w="1180" w:type="dxa"/>
            <w:tcBorders>
              <w:top w:val="nil"/>
              <w:left w:val="nil"/>
              <w:bottom w:val="single" w:sz="4" w:space="0" w:color="auto"/>
              <w:right w:val="single" w:sz="4" w:space="0" w:color="auto"/>
            </w:tcBorders>
            <w:shd w:val="clear" w:color="auto" w:fill="auto"/>
            <w:noWrap/>
            <w:vAlign w:val="center"/>
            <w:hideMark/>
          </w:tcPr>
          <w:p w14:paraId="27DE70B4"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0.75</w:t>
            </w:r>
          </w:p>
        </w:tc>
        <w:tc>
          <w:tcPr>
            <w:tcW w:w="1393" w:type="dxa"/>
            <w:tcBorders>
              <w:top w:val="nil"/>
              <w:left w:val="nil"/>
              <w:bottom w:val="single" w:sz="4" w:space="0" w:color="auto"/>
              <w:right w:val="single" w:sz="4" w:space="0" w:color="auto"/>
            </w:tcBorders>
            <w:shd w:val="clear" w:color="auto" w:fill="auto"/>
            <w:noWrap/>
            <w:vAlign w:val="center"/>
            <w:hideMark/>
          </w:tcPr>
          <w:p w14:paraId="1B967EA9"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0.08</w:t>
            </w:r>
          </w:p>
        </w:tc>
        <w:tc>
          <w:tcPr>
            <w:tcW w:w="740" w:type="dxa"/>
            <w:tcBorders>
              <w:top w:val="nil"/>
              <w:left w:val="nil"/>
              <w:bottom w:val="single" w:sz="4" w:space="0" w:color="auto"/>
              <w:right w:val="single" w:sz="4" w:space="0" w:color="auto"/>
            </w:tcBorders>
            <w:shd w:val="clear" w:color="auto" w:fill="auto"/>
            <w:noWrap/>
            <w:vAlign w:val="center"/>
            <w:hideMark/>
          </w:tcPr>
          <w:p w14:paraId="7785E7FE"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0.09</w:t>
            </w:r>
          </w:p>
        </w:tc>
        <w:tc>
          <w:tcPr>
            <w:tcW w:w="1067" w:type="dxa"/>
            <w:tcBorders>
              <w:top w:val="nil"/>
              <w:left w:val="nil"/>
              <w:bottom w:val="single" w:sz="4" w:space="0" w:color="auto"/>
              <w:right w:val="single" w:sz="4" w:space="0" w:color="auto"/>
            </w:tcBorders>
            <w:shd w:val="clear" w:color="auto" w:fill="auto"/>
            <w:noWrap/>
            <w:vAlign w:val="center"/>
            <w:hideMark/>
          </w:tcPr>
          <w:p w14:paraId="6721E9DE"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0.99</w:t>
            </w:r>
          </w:p>
        </w:tc>
        <w:tc>
          <w:tcPr>
            <w:tcW w:w="876" w:type="dxa"/>
            <w:tcBorders>
              <w:top w:val="nil"/>
              <w:left w:val="nil"/>
              <w:bottom w:val="single" w:sz="4" w:space="0" w:color="auto"/>
              <w:right w:val="single" w:sz="4" w:space="0" w:color="auto"/>
            </w:tcBorders>
            <w:shd w:val="clear" w:color="auto" w:fill="auto"/>
            <w:noWrap/>
            <w:vAlign w:val="center"/>
            <w:hideMark/>
          </w:tcPr>
          <w:p w14:paraId="1B15C76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w:t>
            </w:r>
          </w:p>
        </w:tc>
      </w:tr>
      <w:tr w:rsidR="00AF44A8" w:rsidRPr="00AF44A8" w14:paraId="7595896E" w14:textId="77777777" w:rsidTr="00CA728B">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CCED555"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F44A8">
              <w:rPr>
                <w:rFonts w:ascii="Times New Roman" w:eastAsia="Times New Roman" w:hAnsi="Times New Roman" w:cs="Times New Roman"/>
                <w:b/>
                <w:bCs/>
                <w:color w:val="000000"/>
                <w:sz w:val="24"/>
                <w:szCs w:val="24"/>
                <w:lang w:eastAsia="ru-RU"/>
              </w:rPr>
              <w:t>Na+K</w:t>
            </w:r>
            <w:proofErr w:type="spellEnd"/>
            <w:r w:rsidRPr="00AF44A8">
              <w:rPr>
                <w:rFonts w:ascii="Times New Roman" w:eastAsia="Times New Roman" w:hAnsi="Times New Roman" w:cs="Times New Roman"/>
                <w:b/>
                <w:bCs/>
                <w:color w:val="000000"/>
                <w:sz w:val="24"/>
                <w:szCs w:val="24"/>
                <w:lang w:eastAsia="ru-RU"/>
              </w:rPr>
              <w:t>/</w:t>
            </w:r>
            <w:proofErr w:type="spellStart"/>
            <w:r w:rsidRPr="00AF44A8">
              <w:rPr>
                <w:rFonts w:ascii="Times New Roman" w:eastAsia="Times New Roman" w:hAnsi="Times New Roman" w:cs="Times New Roman"/>
                <w:b/>
                <w:bCs/>
                <w:color w:val="000000"/>
                <w:sz w:val="24"/>
                <w:szCs w:val="24"/>
                <w:lang w:eastAsia="ru-RU"/>
              </w:rPr>
              <w:t>Ca+Mg</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5DAFF9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3D8BF1F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0.51</w:t>
            </w:r>
          </w:p>
        </w:tc>
        <w:tc>
          <w:tcPr>
            <w:tcW w:w="1393" w:type="dxa"/>
            <w:tcBorders>
              <w:top w:val="nil"/>
              <w:left w:val="nil"/>
              <w:bottom w:val="single" w:sz="4" w:space="0" w:color="auto"/>
              <w:right w:val="single" w:sz="4" w:space="0" w:color="auto"/>
            </w:tcBorders>
            <w:shd w:val="clear" w:color="auto" w:fill="auto"/>
            <w:noWrap/>
            <w:vAlign w:val="center"/>
            <w:hideMark/>
          </w:tcPr>
          <w:p w14:paraId="3CCD52DD"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0.08</w:t>
            </w:r>
          </w:p>
        </w:tc>
        <w:tc>
          <w:tcPr>
            <w:tcW w:w="740" w:type="dxa"/>
            <w:tcBorders>
              <w:top w:val="nil"/>
              <w:left w:val="nil"/>
              <w:bottom w:val="single" w:sz="4" w:space="0" w:color="auto"/>
              <w:right w:val="single" w:sz="4" w:space="0" w:color="auto"/>
            </w:tcBorders>
            <w:shd w:val="clear" w:color="auto" w:fill="auto"/>
            <w:noWrap/>
            <w:vAlign w:val="center"/>
            <w:hideMark/>
          </w:tcPr>
          <w:p w14:paraId="2BF0B77C"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w:t>
            </w:r>
          </w:p>
        </w:tc>
        <w:tc>
          <w:tcPr>
            <w:tcW w:w="1067" w:type="dxa"/>
            <w:tcBorders>
              <w:top w:val="nil"/>
              <w:left w:val="nil"/>
              <w:bottom w:val="single" w:sz="4" w:space="0" w:color="auto"/>
              <w:right w:val="single" w:sz="4" w:space="0" w:color="auto"/>
            </w:tcBorders>
            <w:shd w:val="clear" w:color="auto" w:fill="auto"/>
            <w:noWrap/>
            <w:vAlign w:val="center"/>
            <w:hideMark/>
          </w:tcPr>
          <w:p w14:paraId="4CBBE9A9"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0.99</w:t>
            </w:r>
          </w:p>
        </w:tc>
        <w:tc>
          <w:tcPr>
            <w:tcW w:w="876" w:type="dxa"/>
            <w:tcBorders>
              <w:top w:val="nil"/>
              <w:left w:val="nil"/>
              <w:bottom w:val="single" w:sz="4" w:space="0" w:color="auto"/>
              <w:right w:val="single" w:sz="4" w:space="0" w:color="auto"/>
            </w:tcBorders>
            <w:shd w:val="clear" w:color="auto" w:fill="auto"/>
            <w:noWrap/>
            <w:vAlign w:val="center"/>
            <w:hideMark/>
          </w:tcPr>
          <w:p w14:paraId="5FFFDB86"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w:t>
            </w:r>
          </w:p>
        </w:tc>
      </w:tr>
      <w:tr w:rsidR="00AF44A8" w:rsidRPr="00AF44A8" w14:paraId="42D60FFD" w14:textId="77777777" w:rsidTr="00807409">
        <w:trPr>
          <w:trHeight w:val="71"/>
        </w:trPr>
        <w:tc>
          <w:tcPr>
            <w:tcW w:w="9792"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4C6346E"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Классы гидробиологического состояния водоемов</w:t>
            </w:r>
          </w:p>
        </w:tc>
      </w:tr>
      <w:tr w:rsidR="00AF44A8" w:rsidRPr="00AF44A8" w14:paraId="0852332A" w14:textId="77777777" w:rsidTr="00807409">
        <w:trPr>
          <w:trHeight w:val="198"/>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930474F"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О2, мг/л</w:t>
            </w:r>
          </w:p>
        </w:tc>
        <w:tc>
          <w:tcPr>
            <w:tcW w:w="1701" w:type="dxa"/>
            <w:tcBorders>
              <w:top w:val="nil"/>
              <w:left w:val="nil"/>
              <w:bottom w:val="single" w:sz="4" w:space="0" w:color="auto"/>
              <w:right w:val="single" w:sz="4" w:space="0" w:color="auto"/>
            </w:tcBorders>
            <w:shd w:val="clear" w:color="auto" w:fill="auto"/>
            <w:noWrap/>
            <w:vAlign w:val="center"/>
            <w:hideMark/>
          </w:tcPr>
          <w:p w14:paraId="3C2C78D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0.76</w:t>
            </w:r>
          </w:p>
        </w:tc>
        <w:tc>
          <w:tcPr>
            <w:tcW w:w="1180" w:type="dxa"/>
            <w:tcBorders>
              <w:top w:val="nil"/>
              <w:left w:val="nil"/>
              <w:bottom w:val="single" w:sz="4" w:space="0" w:color="auto"/>
              <w:right w:val="single" w:sz="4" w:space="0" w:color="auto"/>
            </w:tcBorders>
            <w:shd w:val="clear" w:color="auto" w:fill="auto"/>
            <w:noWrap/>
            <w:vAlign w:val="center"/>
            <w:hideMark/>
          </w:tcPr>
          <w:p w14:paraId="1124B37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0.45</w:t>
            </w:r>
          </w:p>
        </w:tc>
        <w:tc>
          <w:tcPr>
            <w:tcW w:w="1393" w:type="dxa"/>
            <w:tcBorders>
              <w:top w:val="nil"/>
              <w:left w:val="nil"/>
              <w:bottom w:val="single" w:sz="4" w:space="0" w:color="auto"/>
              <w:right w:val="single" w:sz="4" w:space="0" w:color="auto"/>
            </w:tcBorders>
            <w:shd w:val="clear" w:color="auto" w:fill="auto"/>
            <w:noWrap/>
            <w:vAlign w:val="center"/>
            <w:hideMark/>
          </w:tcPr>
          <w:p w14:paraId="48058A29"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0.54</w:t>
            </w:r>
          </w:p>
        </w:tc>
        <w:tc>
          <w:tcPr>
            <w:tcW w:w="740" w:type="dxa"/>
            <w:tcBorders>
              <w:top w:val="nil"/>
              <w:left w:val="nil"/>
              <w:bottom w:val="single" w:sz="4" w:space="0" w:color="auto"/>
              <w:right w:val="single" w:sz="4" w:space="0" w:color="auto"/>
            </w:tcBorders>
            <w:shd w:val="clear" w:color="auto" w:fill="auto"/>
            <w:noWrap/>
            <w:vAlign w:val="center"/>
            <w:hideMark/>
          </w:tcPr>
          <w:p w14:paraId="17922E0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0.35</w:t>
            </w:r>
          </w:p>
        </w:tc>
        <w:tc>
          <w:tcPr>
            <w:tcW w:w="1067" w:type="dxa"/>
            <w:tcBorders>
              <w:top w:val="nil"/>
              <w:left w:val="nil"/>
              <w:bottom w:val="single" w:sz="4" w:space="0" w:color="auto"/>
              <w:right w:val="single" w:sz="4" w:space="0" w:color="auto"/>
            </w:tcBorders>
            <w:shd w:val="clear" w:color="auto" w:fill="auto"/>
            <w:noWrap/>
            <w:vAlign w:val="center"/>
            <w:hideMark/>
          </w:tcPr>
          <w:p w14:paraId="5DFB6714"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0.5</w:t>
            </w:r>
          </w:p>
        </w:tc>
        <w:tc>
          <w:tcPr>
            <w:tcW w:w="876" w:type="dxa"/>
            <w:tcBorders>
              <w:top w:val="nil"/>
              <w:left w:val="nil"/>
              <w:bottom w:val="single" w:sz="4" w:space="0" w:color="auto"/>
              <w:right w:val="single" w:sz="4" w:space="0" w:color="auto"/>
            </w:tcBorders>
            <w:shd w:val="clear" w:color="auto" w:fill="auto"/>
            <w:noWrap/>
            <w:vAlign w:val="center"/>
            <w:hideMark/>
          </w:tcPr>
          <w:p w14:paraId="10AE4322"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0.41</w:t>
            </w:r>
          </w:p>
        </w:tc>
      </w:tr>
      <w:tr w:rsidR="00AF44A8" w:rsidRPr="00AF44A8" w14:paraId="7DE53BAD" w14:textId="77777777" w:rsidTr="00807409">
        <w:trPr>
          <w:trHeight w:val="160"/>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481947E"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NO3, мг/л</w:t>
            </w:r>
          </w:p>
        </w:tc>
        <w:tc>
          <w:tcPr>
            <w:tcW w:w="1701" w:type="dxa"/>
            <w:tcBorders>
              <w:top w:val="nil"/>
              <w:left w:val="nil"/>
              <w:bottom w:val="single" w:sz="4" w:space="0" w:color="auto"/>
              <w:right w:val="single" w:sz="4" w:space="0" w:color="auto"/>
            </w:tcBorders>
            <w:shd w:val="clear" w:color="auto" w:fill="auto"/>
            <w:noWrap/>
            <w:vAlign w:val="center"/>
            <w:hideMark/>
          </w:tcPr>
          <w:p w14:paraId="0A2A957F"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0.15</w:t>
            </w:r>
          </w:p>
        </w:tc>
        <w:tc>
          <w:tcPr>
            <w:tcW w:w="1180" w:type="dxa"/>
            <w:tcBorders>
              <w:top w:val="nil"/>
              <w:left w:val="nil"/>
              <w:bottom w:val="single" w:sz="4" w:space="0" w:color="auto"/>
              <w:right w:val="single" w:sz="4" w:space="0" w:color="auto"/>
            </w:tcBorders>
            <w:shd w:val="clear" w:color="auto" w:fill="auto"/>
            <w:noWrap/>
            <w:vAlign w:val="center"/>
            <w:hideMark/>
          </w:tcPr>
          <w:p w14:paraId="1EB5D5F2"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1</w:t>
            </w:r>
          </w:p>
        </w:tc>
        <w:tc>
          <w:tcPr>
            <w:tcW w:w="1393" w:type="dxa"/>
            <w:tcBorders>
              <w:top w:val="nil"/>
              <w:left w:val="nil"/>
              <w:bottom w:val="single" w:sz="4" w:space="0" w:color="auto"/>
              <w:right w:val="single" w:sz="4" w:space="0" w:color="auto"/>
            </w:tcBorders>
            <w:shd w:val="clear" w:color="auto" w:fill="auto"/>
            <w:noWrap/>
            <w:vAlign w:val="center"/>
            <w:hideMark/>
          </w:tcPr>
          <w:p w14:paraId="40DD7038"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0.13</w:t>
            </w:r>
          </w:p>
        </w:tc>
        <w:tc>
          <w:tcPr>
            <w:tcW w:w="740" w:type="dxa"/>
            <w:tcBorders>
              <w:top w:val="nil"/>
              <w:left w:val="nil"/>
              <w:bottom w:val="single" w:sz="4" w:space="0" w:color="auto"/>
              <w:right w:val="single" w:sz="4" w:space="0" w:color="auto"/>
            </w:tcBorders>
            <w:shd w:val="clear" w:color="auto" w:fill="auto"/>
            <w:noWrap/>
            <w:vAlign w:val="center"/>
            <w:hideMark/>
          </w:tcPr>
          <w:p w14:paraId="0A26DCE1"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w:t>
            </w:r>
          </w:p>
        </w:tc>
        <w:tc>
          <w:tcPr>
            <w:tcW w:w="1067" w:type="dxa"/>
            <w:tcBorders>
              <w:top w:val="nil"/>
              <w:left w:val="nil"/>
              <w:bottom w:val="single" w:sz="4" w:space="0" w:color="auto"/>
              <w:right w:val="single" w:sz="4" w:space="0" w:color="auto"/>
            </w:tcBorders>
            <w:shd w:val="clear" w:color="auto" w:fill="auto"/>
            <w:noWrap/>
            <w:vAlign w:val="center"/>
            <w:hideMark/>
          </w:tcPr>
          <w:p w14:paraId="0FF450A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0.88</w:t>
            </w:r>
          </w:p>
        </w:tc>
        <w:tc>
          <w:tcPr>
            <w:tcW w:w="876" w:type="dxa"/>
            <w:tcBorders>
              <w:top w:val="nil"/>
              <w:left w:val="nil"/>
              <w:bottom w:val="single" w:sz="4" w:space="0" w:color="auto"/>
              <w:right w:val="single" w:sz="4" w:space="0" w:color="auto"/>
            </w:tcBorders>
            <w:shd w:val="clear" w:color="auto" w:fill="auto"/>
            <w:noWrap/>
            <w:vAlign w:val="center"/>
            <w:hideMark/>
          </w:tcPr>
          <w:p w14:paraId="2AC5B609"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w:t>
            </w:r>
          </w:p>
        </w:tc>
      </w:tr>
      <w:tr w:rsidR="00AF44A8" w:rsidRPr="00AF44A8" w14:paraId="79F1FD0E" w14:textId="77777777" w:rsidTr="00807409">
        <w:trPr>
          <w:trHeight w:val="122"/>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E2F55D4"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PO4, мг/л</w:t>
            </w:r>
          </w:p>
        </w:tc>
        <w:tc>
          <w:tcPr>
            <w:tcW w:w="1701" w:type="dxa"/>
            <w:tcBorders>
              <w:top w:val="nil"/>
              <w:left w:val="nil"/>
              <w:bottom w:val="single" w:sz="4" w:space="0" w:color="auto"/>
              <w:right w:val="single" w:sz="4" w:space="0" w:color="auto"/>
            </w:tcBorders>
            <w:shd w:val="clear" w:color="auto" w:fill="auto"/>
            <w:noWrap/>
            <w:vAlign w:val="center"/>
            <w:hideMark/>
          </w:tcPr>
          <w:p w14:paraId="58FC9B21"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w:t>
            </w:r>
          </w:p>
        </w:tc>
        <w:tc>
          <w:tcPr>
            <w:tcW w:w="1180" w:type="dxa"/>
            <w:tcBorders>
              <w:top w:val="nil"/>
              <w:left w:val="nil"/>
              <w:bottom w:val="single" w:sz="4" w:space="0" w:color="auto"/>
              <w:right w:val="single" w:sz="4" w:space="0" w:color="auto"/>
            </w:tcBorders>
            <w:shd w:val="clear" w:color="auto" w:fill="auto"/>
            <w:noWrap/>
            <w:vAlign w:val="center"/>
            <w:hideMark/>
          </w:tcPr>
          <w:p w14:paraId="6DD8172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0.99</w:t>
            </w:r>
          </w:p>
        </w:tc>
        <w:tc>
          <w:tcPr>
            <w:tcW w:w="1393" w:type="dxa"/>
            <w:tcBorders>
              <w:top w:val="nil"/>
              <w:left w:val="nil"/>
              <w:bottom w:val="single" w:sz="4" w:space="0" w:color="auto"/>
              <w:right w:val="single" w:sz="4" w:space="0" w:color="auto"/>
            </w:tcBorders>
            <w:shd w:val="clear" w:color="auto" w:fill="auto"/>
            <w:noWrap/>
            <w:vAlign w:val="center"/>
            <w:hideMark/>
          </w:tcPr>
          <w:p w14:paraId="15FD2F0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w:t>
            </w:r>
          </w:p>
        </w:tc>
        <w:tc>
          <w:tcPr>
            <w:tcW w:w="740" w:type="dxa"/>
            <w:tcBorders>
              <w:top w:val="nil"/>
              <w:left w:val="nil"/>
              <w:bottom w:val="single" w:sz="4" w:space="0" w:color="auto"/>
              <w:right w:val="single" w:sz="4" w:space="0" w:color="auto"/>
            </w:tcBorders>
            <w:shd w:val="clear" w:color="auto" w:fill="auto"/>
            <w:noWrap/>
            <w:vAlign w:val="center"/>
            <w:hideMark/>
          </w:tcPr>
          <w:p w14:paraId="2D01DCC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w:t>
            </w:r>
          </w:p>
        </w:tc>
        <w:tc>
          <w:tcPr>
            <w:tcW w:w="1067" w:type="dxa"/>
            <w:tcBorders>
              <w:top w:val="nil"/>
              <w:left w:val="nil"/>
              <w:bottom w:val="single" w:sz="4" w:space="0" w:color="auto"/>
              <w:right w:val="single" w:sz="4" w:space="0" w:color="auto"/>
            </w:tcBorders>
            <w:shd w:val="clear" w:color="auto" w:fill="auto"/>
            <w:noWrap/>
            <w:vAlign w:val="center"/>
            <w:hideMark/>
          </w:tcPr>
          <w:p w14:paraId="3B7EE7AD"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0.83</w:t>
            </w:r>
          </w:p>
        </w:tc>
        <w:tc>
          <w:tcPr>
            <w:tcW w:w="876" w:type="dxa"/>
            <w:tcBorders>
              <w:top w:val="nil"/>
              <w:left w:val="nil"/>
              <w:bottom w:val="single" w:sz="4" w:space="0" w:color="auto"/>
              <w:right w:val="single" w:sz="4" w:space="0" w:color="auto"/>
            </w:tcBorders>
            <w:shd w:val="clear" w:color="auto" w:fill="auto"/>
            <w:noWrap/>
            <w:vAlign w:val="center"/>
            <w:hideMark/>
          </w:tcPr>
          <w:p w14:paraId="0E8AB29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0.2</w:t>
            </w:r>
          </w:p>
        </w:tc>
      </w:tr>
      <w:tr w:rsidR="00AF44A8" w:rsidRPr="00AF44A8" w14:paraId="3DD6C168" w14:textId="77777777" w:rsidTr="00807409">
        <w:trPr>
          <w:trHeight w:val="71"/>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5385F6C0" w14:textId="77777777"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proofErr w:type="spellStart"/>
            <w:r w:rsidRPr="00AF44A8">
              <w:rPr>
                <w:rFonts w:ascii="Times New Roman" w:eastAsia="Times New Roman" w:hAnsi="Times New Roman" w:cs="Times New Roman"/>
                <w:b/>
                <w:bCs/>
                <w:color w:val="000000"/>
                <w:sz w:val="24"/>
                <w:szCs w:val="24"/>
                <w:lang w:eastAsia="ru-RU"/>
              </w:rPr>
              <w:t>Si</w:t>
            </w:r>
            <w:proofErr w:type="spellEnd"/>
            <w:r w:rsidRPr="00AF44A8">
              <w:rPr>
                <w:rFonts w:ascii="Times New Roman" w:eastAsia="Times New Roman" w:hAnsi="Times New Roman" w:cs="Times New Roman"/>
                <w:b/>
                <w:bCs/>
                <w:color w:val="000000"/>
                <w:sz w:val="24"/>
                <w:szCs w:val="24"/>
                <w:lang w:eastAsia="ru-RU"/>
              </w:rPr>
              <w:t>, мг/л</w:t>
            </w:r>
          </w:p>
        </w:tc>
        <w:tc>
          <w:tcPr>
            <w:tcW w:w="1701" w:type="dxa"/>
            <w:tcBorders>
              <w:top w:val="nil"/>
              <w:left w:val="nil"/>
              <w:bottom w:val="single" w:sz="4" w:space="0" w:color="auto"/>
              <w:right w:val="single" w:sz="4" w:space="0" w:color="auto"/>
            </w:tcBorders>
            <w:shd w:val="clear" w:color="auto" w:fill="auto"/>
            <w:noWrap/>
            <w:vAlign w:val="center"/>
            <w:hideMark/>
          </w:tcPr>
          <w:p w14:paraId="5557F68B"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0.15</w:t>
            </w:r>
          </w:p>
        </w:tc>
        <w:tc>
          <w:tcPr>
            <w:tcW w:w="1180" w:type="dxa"/>
            <w:tcBorders>
              <w:top w:val="nil"/>
              <w:left w:val="nil"/>
              <w:bottom w:val="single" w:sz="4" w:space="0" w:color="auto"/>
              <w:right w:val="single" w:sz="4" w:space="0" w:color="auto"/>
            </w:tcBorders>
            <w:shd w:val="clear" w:color="auto" w:fill="auto"/>
            <w:noWrap/>
            <w:vAlign w:val="center"/>
            <w:hideMark/>
          </w:tcPr>
          <w:p w14:paraId="2A9A27B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0.93</w:t>
            </w:r>
          </w:p>
        </w:tc>
        <w:tc>
          <w:tcPr>
            <w:tcW w:w="1393" w:type="dxa"/>
            <w:tcBorders>
              <w:top w:val="nil"/>
              <w:left w:val="nil"/>
              <w:bottom w:val="single" w:sz="4" w:space="0" w:color="auto"/>
              <w:right w:val="single" w:sz="4" w:space="0" w:color="auto"/>
            </w:tcBorders>
            <w:shd w:val="clear" w:color="auto" w:fill="auto"/>
            <w:noWrap/>
            <w:vAlign w:val="center"/>
            <w:hideMark/>
          </w:tcPr>
          <w:p w14:paraId="76F141B5"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0.16</w:t>
            </w:r>
          </w:p>
        </w:tc>
        <w:tc>
          <w:tcPr>
            <w:tcW w:w="740" w:type="dxa"/>
            <w:tcBorders>
              <w:top w:val="nil"/>
              <w:left w:val="nil"/>
              <w:bottom w:val="single" w:sz="4" w:space="0" w:color="auto"/>
              <w:right w:val="single" w:sz="4" w:space="0" w:color="auto"/>
            </w:tcBorders>
            <w:shd w:val="clear" w:color="auto" w:fill="auto"/>
            <w:noWrap/>
            <w:vAlign w:val="center"/>
            <w:hideMark/>
          </w:tcPr>
          <w:p w14:paraId="2072B47E"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0.19</w:t>
            </w:r>
          </w:p>
        </w:tc>
        <w:tc>
          <w:tcPr>
            <w:tcW w:w="1067" w:type="dxa"/>
            <w:tcBorders>
              <w:top w:val="nil"/>
              <w:left w:val="nil"/>
              <w:bottom w:val="single" w:sz="4" w:space="0" w:color="auto"/>
              <w:right w:val="single" w:sz="4" w:space="0" w:color="auto"/>
            </w:tcBorders>
            <w:shd w:val="clear" w:color="auto" w:fill="auto"/>
            <w:noWrap/>
            <w:vAlign w:val="center"/>
            <w:hideMark/>
          </w:tcPr>
          <w:p w14:paraId="6B83037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0.93</w:t>
            </w:r>
          </w:p>
        </w:tc>
        <w:tc>
          <w:tcPr>
            <w:tcW w:w="876" w:type="dxa"/>
            <w:tcBorders>
              <w:top w:val="nil"/>
              <w:left w:val="nil"/>
              <w:bottom w:val="single" w:sz="4" w:space="0" w:color="auto"/>
              <w:right w:val="single" w:sz="4" w:space="0" w:color="auto"/>
            </w:tcBorders>
            <w:shd w:val="clear" w:color="auto" w:fill="auto"/>
            <w:noWrap/>
            <w:vAlign w:val="center"/>
            <w:hideMark/>
          </w:tcPr>
          <w:p w14:paraId="1C27CC56"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0.19</w:t>
            </w:r>
          </w:p>
        </w:tc>
      </w:tr>
      <w:tr w:rsidR="00AF44A8" w:rsidRPr="00AF44A8" w14:paraId="525A9D6C" w14:textId="77777777" w:rsidTr="00CA728B">
        <w:trPr>
          <w:trHeight w:val="315"/>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2C6752A" w14:textId="30CB4454" w:rsidR="00AF44A8" w:rsidRPr="00AF44A8" w:rsidRDefault="00AF44A8" w:rsidP="00AF44A8">
            <w:pPr>
              <w:spacing w:after="0" w:line="240" w:lineRule="auto"/>
              <w:jc w:val="center"/>
              <w:rPr>
                <w:rFonts w:ascii="Times New Roman" w:eastAsia="Times New Roman" w:hAnsi="Times New Roman" w:cs="Times New Roman"/>
                <w:b/>
                <w:bCs/>
                <w:color w:val="000000"/>
                <w:sz w:val="24"/>
                <w:szCs w:val="24"/>
                <w:lang w:eastAsia="ru-RU"/>
              </w:rPr>
            </w:pPr>
            <w:r w:rsidRPr="00AF44A8">
              <w:rPr>
                <w:rFonts w:ascii="Times New Roman" w:eastAsia="Times New Roman" w:hAnsi="Times New Roman" w:cs="Times New Roman"/>
                <w:b/>
                <w:bCs/>
                <w:color w:val="000000"/>
                <w:sz w:val="24"/>
                <w:szCs w:val="24"/>
                <w:lang w:eastAsia="ru-RU"/>
              </w:rPr>
              <w:t>цветность,</w:t>
            </w:r>
            <w:r w:rsidR="003B707A">
              <w:rPr>
                <w:rFonts w:ascii="Times New Roman" w:hAnsi="Times New Roman" w:cs="Times New Roman"/>
                <w:sz w:val="24"/>
              </w:rPr>
              <w:t xml:space="preserve"> °</w:t>
            </w:r>
            <w:r>
              <w:rPr>
                <w:rFonts w:ascii="Times New Roman" w:eastAsia="Times New Roman" w:hAnsi="Times New Roman" w:cs="Times New Roman"/>
                <w:b/>
                <w:bCs/>
                <w:color w:val="000000"/>
                <w:sz w:val="24"/>
                <w:szCs w:val="24"/>
                <w:lang w:eastAsia="ru-RU"/>
              </w:rPr>
              <w:t>С</w:t>
            </w:r>
          </w:p>
        </w:tc>
        <w:tc>
          <w:tcPr>
            <w:tcW w:w="1701" w:type="dxa"/>
            <w:tcBorders>
              <w:top w:val="nil"/>
              <w:left w:val="nil"/>
              <w:bottom w:val="single" w:sz="4" w:space="0" w:color="auto"/>
              <w:right w:val="single" w:sz="4" w:space="0" w:color="auto"/>
            </w:tcBorders>
            <w:shd w:val="clear" w:color="auto" w:fill="auto"/>
            <w:noWrap/>
            <w:vAlign w:val="center"/>
            <w:hideMark/>
          </w:tcPr>
          <w:p w14:paraId="4289C9EA"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0.09</w:t>
            </w:r>
          </w:p>
        </w:tc>
        <w:tc>
          <w:tcPr>
            <w:tcW w:w="1180" w:type="dxa"/>
            <w:tcBorders>
              <w:top w:val="nil"/>
              <w:left w:val="nil"/>
              <w:bottom w:val="single" w:sz="4" w:space="0" w:color="auto"/>
              <w:right w:val="single" w:sz="4" w:space="0" w:color="auto"/>
            </w:tcBorders>
            <w:shd w:val="clear" w:color="auto" w:fill="auto"/>
            <w:noWrap/>
            <w:vAlign w:val="center"/>
            <w:hideMark/>
          </w:tcPr>
          <w:p w14:paraId="3B13E103"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0.99</w:t>
            </w:r>
          </w:p>
        </w:tc>
        <w:tc>
          <w:tcPr>
            <w:tcW w:w="1393" w:type="dxa"/>
            <w:tcBorders>
              <w:top w:val="nil"/>
              <w:left w:val="nil"/>
              <w:bottom w:val="single" w:sz="4" w:space="0" w:color="auto"/>
              <w:right w:val="single" w:sz="4" w:space="0" w:color="auto"/>
            </w:tcBorders>
            <w:shd w:val="clear" w:color="auto" w:fill="auto"/>
            <w:noWrap/>
            <w:vAlign w:val="center"/>
            <w:hideMark/>
          </w:tcPr>
          <w:p w14:paraId="04AC031D"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0.09</w:t>
            </w:r>
          </w:p>
        </w:tc>
        <w:tc>
          <w:tcPr>
            <w:tcW w:w="740" w:type="dxa"/>
            <w:tcBorders>
              <w:top w:val="nil"/>
              <w:left w:val="nil"/>
              <w:bottom w:val="single" w:sz="4" w:space="0" w:color="auto"/>
              <w:right w:val="single" w:sz="4" w:space="0" w:color="auto"/>
            </w:tcBorders>
            <w:shd w:val="clear" w:color="auto" w:fill="auto"/>
            <w:noWrap/>
            <w:vAlign w:val="center"/>
            <w:hideMark/>
          </w:tcPr>
          <w:p w14:paraId="56002CE7"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0.09</w:t>
            </w:r>
          </w:p>
        </w:tc>
        <w:tc>
          <w:tcPr>
            <w:tcW w:w="1067" w:type="dxa"/>
            <w:tcBorders>
              <w:top w:val="nil"/>
              <w:left w:val="nil"/>
              <w:bottom w:val="single" w:sz="4" w:space="0" w:color="auto"/>
              <w:right w:val="single" w:sz="4" w:space="0" w:color="auto"/>
            </w:tcBorders>
            <w:shd w:val="clear" w:color="auto" w:fill="auto"/>
            <w:noWrap/>
            <w:vAlign w:val="center"/>
            <w:hideMark/>
          </w:tcPr>
          <w:p w14:paraId="5FC76AB0"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0.91</w:t>
            </w:r>
          </w:p>
        </w:tc>
        <w:tc>
          <w:tcPr>
            <w:tcW w:w="876" w:type="dxa"/>
            <w:tcBorders>
              <w:top w:val="nil"/>
              <w:left w:val="nil"/>
              <w:bottom w:val="single" w:sz="4" w:space="0" w:color="auto"/>
              <w:right w:val="single" w:sz="4" w:space="0" w:color="auto"/>
            </w:tcBorders>
            <w:shd w:val="clear" w:color="auto" w:fill="auto"/>
            <w:noWrap/>
            <w:vAlign w:val="center"/>
            <w:hideMark/>
          </w:tcPr>
          <w:p w14:paraId="0054DACD" w14:textId="77777777" w:rsidR="00AF44A8" w:rsidRPr="00AF44A8" w:rsidRDefault="00AF44A8" w:rsidP="00AF44A8">
            <w:pPr>
              <w:spacing w:after="0" w:line="240" w:lineRule="auto"/>
              <w:jc w:val="center"/>
              <w:rPr>
                <w:rFonts w:ascii="Times New Roman" w:eastAsia="Times New Roman" w:hAnsi="Times New Roman" w:cs="Times New Roman"/>
                <w:color w:val="000000"/>
                <w:sz w:val="24"/>
                <w:szCs w:val="24"/>
                <w:lang w:eastAsia="ru-RU"/>
              </w:rPr>
            </w:pPr>
            <w:r w:rsidRPr="00AF44A8">
              <w:rPr>
                <w:rFonts w:ascii="Times New Roman" w:eastAsia="Times New Roman" w:hAnsi="Times New Roman" w:cs="Times New Roman"/>
                <w:color w:val="000000"/>
                <w:sz w:val="24"/>
                <w:szCs w:val="24"/>
                <w:lang w:eastAsia="ru-RU"/>
              </w:rPr>
              <w:t>0.09</w:t>
            </w:r>
          </w:p>
        </w:tc>
      </w:tr>
    </w:tbl>
    <w:p w14:paraId="0581E618" w14:textId="77777777" w:rsidR="00700F48" w:rsidRDefault="00700F48" w:rsidP="005E131A">
      <w:pPr>
        <w:spacing w:line="360" w:lineRule="auto"/>
        <w:ind w:firstLine="851"/>
        <w:jc w:val="both"/>
        <w:rPr>
          <w:rFonts w:ascii="Times New Roman" w:hAnsi="Times New Roman" w:cs="Times New Roman"/>
          <w:sz w:val="24"/>
        </w:rPr>
      </w:pPr>
    </w:p>
    <w:p w14:paraId="78F720D1" w14:textId="407C8EDF" w:rsidR="000D01CA" w:rsidRDefault="00473E53" w:rsidP="005E131A">
      <w:pPr>
        <w:spacing w:line="360" w:lineRule="auto"/>
        <w:ind w:firstLine="851"/>
        <w:jc w:val="both"/>
        <w:rPr>
          <w:rFonts w:ascii="Times New Roman" w:hAnsi="Times New Roman" w:cs="Times New Roman"/>
          <w:sz w:val="24"/>
        </w:rPr>
      </w:pPr>
      <w:r>
        <w:rPr>
          <w:rFonts w:ascii="Times New Roman" w:hAnsi="Times New Roman" w:cs="Times New Roman"/>
          <w:sz w:val="24"/>
        </w:rPr>
        <w:t>Далее были рассчитаны сводные показатели гидрологического, гидрохимического и гидробиологического состояния. Они пр</w:t>
      </w:r>
      <w:r w:rsidR="0005684E">
        <w:rPr>
          <w:rFonts w:ascii="Times New Roman" w:hAnsi="Times New Roman" w:cs="Times New Roman"/>
          <w:sz w:val="24"/>
        </w:rPr>
        <w:t>иведе</w:t>
      </w:r>
      <w:r>
        <w:rPr>
          <w:rFonts w:ascii="Times New Roman" w:hAnsi="Times New Roman" w:cs="Times New Roman"/>
          <w:sz w:val="24"/>
        </w:rPr>
        <w:t>ны в таблице 1</w:t>
      </w:r>
      <w:r w:rsidR="00A77F91">
        <w:rPr>
          <w:rFonts w:ascii="Times New Roman" w:hAnsi="Times New Roman" w:cs="Times New Roman"/>
          <w:sz w:val="24"/>
        </w:rPr>
        <w:t>6</w:t>
      </w:r>
      <w:r>
        <w:rPr>
          <w:rFonts w:ascii="Times New Roman" w:hAnsi="Times New Roman" w:cs="Times New Roman"/>
          <w:sz w:val="24"/>
        </w:rPr>
        <w:t>.</w:t>
      </w:r>
    </w:p>
    <w:p w14:paraId="3BB2DF3F" w14:textId="77777777" w:rsidR="00A77F91" w:rsidRDefault="00A77F91" w:rsidP="00A77F91">
      <w:pPr>
        <w:spacing w:line="360" w:lineRule="auto"/>
        <w:jc w:val="both"/>
        <w:rPr>
          <w:rFonts w:ascii="Times New Roman" w:hAnsi="Times New Roman" w:cs="Times New Roman"/>
          <w:sz w:val="24"/>
        </w:rPr>
      </w:pPr>
      <w:r>
        <w:rPr>
          <w:rFonts w:ascii="Times New Roman" w:hAnsi="Times New Roman" w:cs="Times New Roman"/>
          <w:sz w:val="24"/>
        </w:rPr>
        <w:t>Таблица 16. Значения сводных показателей состояния для озёр исследуемых территорий</w:t>
      </w:r>
    </w:p>
    <w:tbl>
      <w:tblPr>
        <w:tblW w:w="8673" w:type="dxa"/>
        <w:tblInd w:w="-5" w:type="dxa"/>
        <w:tblLook w:val="04A0" w:firstRow="1" w:lastRow="0" w:firstColumn="1" w:lastColumn="0" w:noHBand="0" w:noVBand="1"/>
      </w:tblPr>
      <w:tblGrid>
        <w:gridCol w:w="506"/>
        <w:gridCol w:w="1701"/>
        <w:gridCol w:w="2072"/>
        <w:gridCol w:w="2130"/>
        <w:gridCol w:w="2450"/>
      </w:tblGrid>
      <w:tr w:rsidR="003E4960" w:rsidRPr="00F17C25" w14:paraId="413B5480" w14:textId="77777777" w:rsidTr="0065743B">
        <w:trPr>
          <w:trHeight w:val="315"/>
        </w:trPr>
        <w:tc>
          <w:tcPr>
            <w:tcW w:w="320" w:type="dxa"/>
            <w:tcBorders>
              <w:top w:val="single" w:sz="4" w:space="0" w:color="auto"/>
              <w:left w:val="single" w:sz="4" w:space="0" w:color="auto"/>
              <w:bottom w:val="single" w:sz="4" w:space="0" w:color="auto"/>
              <w:right w:val="single" w:sz="4" w:space="0" w:color="auto"/>
            </w:tcBorders>
          </w:tcPr>
          <w:p w14:paraId="20E120AA"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bookmarkStart w:id="234" w:name="_Hlk104062600"/>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4E53" w14:textId="1A6CCEB2"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Озеро</w:t>
            </w:r>
          </w:p>
        </w:tc>
        <w:tc>
          <w:tcPr>
            <w:tcW w:w="2072" w:type="dxa"/>
            <w:tcBorders>
              <w:top w:val="single" w:sz="4" w:space="0" w:color="auto"/>
              <w:left w:val="nil"/>
              <w:bottom w:val="single" w:sz="4" w:space="0" w:color="auto"/>
              <w:right w:val="single" w:sz="4" w:space="0" w:color="auto"/>
            </w:tcBorders>
            <w:shd w:val="clear" w:color="auto" w:fill="auto"/>
            <w:noWrap/>
            <w:vAlign w:val="center"/>
            <w:hideMark/>
          </w:tcPr>
          <w:p w14:paraId="1068A936" w14:textId="77777777" w:rsidR="003E4960" w:rsidRPr="00F17C25" w:rsidRDefault="003E4960" w:rsidP="00F17C25">
            <w:pPr>
              <w:spacing w:after="0" w:line="240" w:lineRule="auto"/>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гидрологические</w:t>
            </w:r>
          </w:p>
        </w:tc>
        <w:tc>
          <w:tcPr>
            <w:tcW w:w="2130" w:type="dxa"/>
            <w:tcBorders>
              <w:top w:val="single" w:sz="4" w:space="0" w:color="auto"/>
              <w:left w:val="nil"/>
              <w:bottom w:val="single" w:sz="4" w:space="0" w:color="auto"/>
              <w:right w:val="single" w:sz="4" w:space="0" w:color="auto"/>
            </w:tcBorders>
            <w:shd w:val="clear" w:color="auto" w:fill="auto"/>
            <w:noWrap/>
            <w:vAlign w:val="center"/>
            <w:hideMark/>
          </w:tcPr>
          <w:p w14:paraId="1A30350A"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гидрохимические</w:t>
            </w:r>
          </w:p>
        </w:tc>
        <w:tc>
          <w:tcPr>
            <w:tcW w:w="2450" w:type="dxa"/>
            <w:tcBorders>
              <w:top w:val="single" w:sz="4" w:space="0" w:color="auto"/>
              <w:left w:val="nil"/>
              <w:bottom w:val="single" w:sz="4" w:space="0" w:color="auto"/>
              <w:right w:val="single" w:sz="4" w:space="0" w:color="auto"/>
            </w:tcBorders>
            <w:shd w:val="clear" w:color="auto" w:fill="auto"/>
            <w:noWrap/>
            <w:vAlign w:val="center"/>
            <w:hideMark/>
          </w:tcPr>
          <w:p w14:paraId="466F91DB"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гидробиологические</w:t>
            </w:r>
          </w:p>
        </w:tc>
      </w:tr>
      <w:tr w:rsidR="003E4960" w:rsidRPr="00F17C25" w14:paraId="1CC61C60" w14:textId="77777777" w:rsidTr="008C4BBB">
        <w:trPr>
          <w:trHeight w:val="104"/>
        </w:trPr>
        <w:tc>
          <w:tcPr>
            <w:tcW w:w="320" w:type="dxa"/>
            <w:vMerge w:val="restart"/>
            <w:tcBorders>
              <w:top w:val="nil"/>
              <w:left w:val="single" w:sz="4" w:space="0" w:color="auto"/>
              <w:right w:val="single" w:sz="4" w:space="0" w:color="auto"/>
            </w:tcBorders>
            <w:textDirection w:val="btLr"/>
          </w:tcPr>
          <w:p w14:paraId="47FA5836" w14:textId="4326E674" w:rsidR="003E4960" w:rsidRPr="00F17C25" w:rsidRDefault="003E4960" w:rsidP="0065743B">
            <w:pPr>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Антарктида</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C259974" w14:textId="77AEEB34"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Норма</w:t>
            </w:r>
          </w:p>
        </w:tc>
        <w:tc>
          <w:tcPr>
            <w:tcW w:w="2072" w:type="dxa"/>
            <w:tcBorders>
              <w:top w:val="nil"/>
              <w:left w:val="nil"/>
              <w:bottom w:val="single" w:sz="4" w:space="0" w:color="auto"/>
              <w:right w:val="single" w:sz="4" w:space="0" w:color="auto"/>
            </w:tcBorders>
            <w:shd w:val="clear" w:color="auto" w:fill="auto"/>
            <w:noWrap/>
            <w:vAlign w:val="center"/>
            <w:hideMark/>
          </w:tcPr>
          <w:p w14:paraId="697CC0A5"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0.15</w:t>
            </w:r>
          </w:p>
        </w:tc>
        <w:tc>
          <w:tcPr>
            <w:tcW w:w="2130" w:type="dxa"/>
            <w:tcBorders>
              <w:top w:val="nil"/>
              <w:left w:val="nil"/>
              <w:bottom w:val="single" w:sz="4" w:space="0" w:color="auto"/>
              <w:right w:val="single" w:sz="4" w:space="0" w:color="auto"/>
            </w:tcBorders>
            <w:shd w:val="clear" w:color="auto" w:fill="auto"/>
            <w:noWrap/>
            <w:vAlign w:val="center"/>
            <w:hideMark/>
          </w:tcPr>
          <w:p w14:paraId="71F75B0C"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0.57</w:t>
            </w:r>
          </w:p>
        </w:tc>
        <w:tc>
          <w:tcPr>
            <w:tcW w:w="2450" w:type="dxa"/>
            <w:tcBorders>
              <w:top w:val="nil"/>
              <w:left w:val="nil"/>
              <w:bottom w:val="single" w:sz="4" w:space="0" w:color="auto"/>
              <w:right w:val="single" w:sz="4" w:space="0" w:color="auto"/>
            </w:tcBorders>
            <w:shd w:val="clear" w:color="auto" w:fill="auto"/>
            <w:noWrap/>
            <w:vAlign w:val="center"/>
            <w:hideMark/>
          </w:tcPr>
          <w:p w14:paraId="396CC4C9"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0.83</w:t>
            </w:r>
          </w:p>
        </w:tc>
      </w:tr>
      <w:tr w:rsidR="003E4960" w:rsidRPr="00F17C25" w14:paraId="19B1F727" w14:textId="77777777" w:rsidTr="008C4BBB">
        <w:trPr>
          <w:trHeight w:val="194"/>
        </w:trPr>
        <w:tc>
          <w:tcPr>
            <w:tcW w:w="320" w:type="dxa"/>
            <w:vMerge/>
            <w:tcBorders>
              <w:left w:val="single" w:sz="4" w:space="0" w:color="auto"/>
              <w:right w:val="single" w:sz="4" w:space="0" w:color="auto"/>
            </w:tcBorders>
          </w:tcPr>
          <w:p w14:paraId="314388CC" w14:textId="77777777"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773B620B" w14:textId="6A16F046"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2072" w:type="dxa"/>
            <w:tcBorders>
              <w:top w:val="nil"/>
              <w:left w:val="nil"/>
              <w:bottom w:val="single" w:sz="4" w:space="0" w:color="auto"/>
              <w:right w:val="single" w:sz="4" w:space="0" w:color="auto"/>
            </w:tcBorders>
            <w:shd w:val="clear" w:color="auto" w:fill="auto"/>
            <w:noWrap/>
            <w:vAlign w:val="center"/>
            <w:hideMark/>
          </w:tcPr>
          <w:p w14:paraId="3C2D31AA"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w:t>
            </w:r>
          </w:p>
        </w:tc>
        <w:tc>
          <w:tcPr>
            <w:tcW w:w="2130" w:type="dxa"/>
            <w:tcBorders>
              <w:top w:val="nil"/>
              <w:left w:val="nil"/>
              <w:bottom w:val="single" w:sz="4" w:space="0" w:color="auto"/>
              <w:right w:val="single" w:sz="4" w:space="0" w:color="auto"/>
            </w:tcBorders>
            <w:shd w:val="clear" w:color="auto" w:fill="auto"/>
            <w:noWrap/>
            <w:vAlign w:val="center"/>
            <w:hideMark/>
          </w:tcPr>
          <w:p w14:paraId="2CD70F5D"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450" w:type="dxa"/>
            <w:tcBorders>
              <w:top w:val="nil"/>
              <w:left w:val="nil"/>
              <w:bottom w:val="single" w:sz="4" w:space="0" w:color="auto"/>
              <w:right w:val="single" w:sz="4" w:space="0" w:color="auto"/>
            </w:tcBorders>
            <w:shd w:val="clear" w:color="auto" w:fill="auto"/>
            <w:noWrap/>
            <w:vAlign w:val="center"/>
            <w:hideMark/>
          </w:tcPr>
          <w:p w14:paraId="51753D00"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III</w:t>
            </w:r>
          </w:p>
        </w:tc>
      </w:tr>
      <w:tr w:rsidR="003E4960" w:rsidRPr="00F17C25" w14:paraId="480FB4A5" w14:textId="77777777" w:rsidTr="008C4BBB">
        <w:trPr>
          <w:trHeight w:val="73"/>
        </w:trPr>
        <w:tc>
          <w:tcPr>
            <w:tcW w:w="320" w:type="dxa"/>
            <w:vMerge/>
            <w:tcBorders>
              <w:left w:val="single" w:sz="4" w:space="0" w:color="auto"/>
              <w:right w:val="single" w:sz="4" w:space="0" w:color="auto"/>
            </w:tcBorders>
          </w:tcPr>
          <w:p w14:paraId="01D759F1"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6357F3" w14:textId="06E3CAD0"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Глубокое</w:t>
            </w:r>
          </w:p>
        </w:tc>
        <w:tc>
          <w:tcPr>
            <w:tcW w:w="2072" w:type="dxa"/>
            <w:tcBorders>
              <w:top w:val="nil"/>
              <w:left w:val="nil"/>
              <w:bottom w:val="single" w:sz="4" w:space="0" w:color="auto"/>
              <w:right w:val="single" w:sz="4" w:space="0" w:color="auto"/>
            </w:tcBorders>
            <w:shd w:val="clear" w:color="auto" w:fill="auto"/>
            <w:noWrap/>
            <w:vAlign w:val="center"/>
            <w:hideMark/>
          </w:tcPr>
          <w:p w14:paraId="0D31FBBE"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0.79</w:t>
            </w:r>
          </w:p>
        </w:tc>
        <w:tc>
          <w:tcPr>
            <w:tcW w:w="2130" w:type="dxa"/>
            <w:tcBorders>
              <w:top w:val="nil"/>
              <w:left w:val="nil"/>
              <w:bottom w:val="single" w:sz="4" w:space="0" w:color="auto"/>
              <w:right w:val="single" w:sz="4" w:space="0" w:color="auto"/>
            </w:tcBorders>
            <w:shd w:val="clear" w:color="auto" w:fill="auto"/>
            <w:noWrap/>
            <w:vAlign w:val="center"/>
            <w:hideMark/>
          </w:tcPr>
          <w:p w14:paraId="5193622B"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0.73</w:t>
            </w:r>
          </w:p>
        </w:tc>
        <w:tc>
          <w:tcPr>
            <w:tcW w:w="2450" w:type="dxa"/>
            <w:tcBorders>
              <w:top w:val="nil"/>
              <w:left w:val="nil"/>
              <w:bottom w:val="single" w:sz="4" w:space="0" w:color="auto"/>
              <w:right w:val="single" w:sz="4" w:space="0" w:color="auto"/>
            </w:tcBorders>
            <w:shd w:val="clear" w:color="auto" w:fill="auto"/>
            <w:noWrap/>
            <w:vAlign w:val="center"/>
            <w:hideMark/>
          </w:tcPr>
          <w:p w14:paraId="1E29E3AA"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0.82</w:t>
            </w:r>
          </w:p>
        </w:tc>
      </w:tr>
      <w:tr w:rsidR="003E4960" w:rsidRPr="00F17C25" w14:paraId="5CB65899" w14:textId="77777777" w:rsidTr="008C4BBB">
        <w:trPr>
          <w:trHeight w:val="73"/>
        </w:trPr>
        <w:tc>
          <w:tcPr>
            <w:tcW w:w="320" w:type="dxa"/>
            <w:vMerge/>
            <w:tcBorders>
              <w:left w:val="single" w:sz="4" w:space="0" w:color="auto"/>
              <w:right w:val="single" w:sz="4" w:space="0" w:color="auto"/>
            </w:tcBorders>
          </w:tcPr>
          <w:p w14:paraId="2DEE13A8" w14:textId="77777777"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1D91E726" w14:textId="3DA2286D"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2072" w:type="dxa"/>
            <w:tcBorders>
              <w:top w:val="nil"/>
              <w:left w:val="nil"/>
              <w:bottom w:val="single" w:sz="4" w:space="0" w:color="auto"/>
              <w:right w:val="single" w:sz="4" w:space="0" w:color="auto"/>
            </w:tcBorders>
            <w:shd w:val="clear" w:color="auto" w:fill="auto"/>
            <w:noWrap/>
            <w:vAlign w:val="center"/>
            <w:hideMark/>
          </w:tcPr>
          <w:p w14:paraId="015D620B"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III</w:t>
            </w:r>
          </w:p>
        </w:tc>
        <w:tc>
          <w:tcPr>
            <w:tcW w:w="2130" w:type="dxa"/>
            <w:tcBorders>
              <w:top w:val="nil"/>
              <w:left w:val="nil"/>
              <w:bottom w:val="single" w:sz="4" w:space="0" w:color="auto"/>
              <w:right w:val="single" w:sz="4" w:space="0" w:color="auto"/>
            </w:tcBorders>
            <w:shd w:val="clear" w:color="auto" w:fill="auto"/>
            <w:noWrap/>
            <w:vAlign w:val="center"/>
            <w:hideMark/>
          </w:tcPr>
          <w:p w14:paraId="7686ED2D"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450" w:type="dxa"/>
            <w:tcBorders>
              <w:top w:val="nil"/>
              <w:left w:val="nil"/>
              <w:bottom w:val="single" w:sz="4" w:space="0" w:color="auto"/>
              <w:right w:val="single" w:sz="4" w:space="0" w:color="auto"/>
            </w:tcBorders>
            <w:shd w:val="clear" w:color="auto" w:fill="auto"/>
            <w:noWrap/>
            <w:vAlign w:val="center"/>
            <w:hideMark/>
          </w:tcPr>
          <w:p w14:paraId="3145C57F"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III</w:t>
            </w:r>
          </w:p>
        </w:tc>
      </w:tr>
      <w:tr w:rsidR="003E4960" w:rsidRPr="00F17C25" w14:paraId="4203FF62" w14:textId="77777777" w:rsidTr="008C4BBB">
        <w:trPr>
          <w:trHeight w:val="92"/>
        </w:trPr>
        <w:tc>
          <w:tcPr>
            <w:tcW w:w="320" w:type="dxa"/>
            <w:vMerge/>
            <w:tcBorders>
              <w:left w:val="single" w:sz="4" w:space="0" w:color="auto"/>
              <w:right w:val="single" w:sz="4" w:space="0" w:color="auto"/>
            </w:tcBorders>
          </w:tcPr>
          <w:p w14:paraId="42B1FCB3"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A71E003" w14:textId="2174D8BE"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оз. Зелёных водорослей</w:t>
            </w:r>
          </w:p>
        </w:tc>
        <w:tc>
          <w:tcPr>
            <w:tcW w:w="2072" w:type="dxa"/>
            <w:tcBorders>
              <w:top w:val="nil"/>
              <w:left w:val="nil"/>
              <w:bottom w:val="single" w:sz="4" w:space="0" w:color="auto"/>
              <w:right w:val="single" w:sz="4" w:space="0" w:color="auto"/>
            </w:tcBorders>
            <w:shd w:val="clear" w:color="auto" w:fill="auto"/>
            <w:noWrap/>
            <w:vAlign w:val="center"/>
            <w:hideMark/>
          </w:tcPr>
          <w:p w14:paraId="5DABCBA6"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0.16</w:t>
            </w:r>
          </w:p>
        </w:tc>
        <w:tc>
          <w:tcPr>
            <w:tcW w:w="2130" w:type="dxa"/>
            <w:tcBorders>
              <w:top w:val="nil"/>
              <w:left w:val="nil"/>
              <w:bottom w:val="single" w:sz="4" w:space="0" w:color="auto"/>
              <w:right w:val="single" w:sz="4" w:space="0" w:color="auto"/>
            </w:tcBorders>
            <w:shd w:val="clear" w:color="auto" w:fill="auto"/>
            <w:noWrap/>
            <w:vAlign w:val="center"/>
            <w:hideMark/>
          </w:tcPr>
          <w:p w14:paraId="22B0831C"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0.8</w:t>
            </w:r>
          </w:p>
        </w:tc>
        <w:tc>
          <w:tcPr>
            <w:tcW w:w="2450" w:type="dxa"/>
            <w:tcBorders>
              <w:top w:val="nil"/>
              <w:left w:val="nil"/>
              <w:bottom w:val="single" w:sz="4" w:space="0" w:color="auto"/>
              <w:right w:val="single" w:sz="4" w:space="0" w:color="auto"/>
            </w:tcBorders>
            <w:shd w:val="clear" w:color="auto" w:fill="auto"/>
            <w:noWrap/>
            <w:vAlign w:val="center"/>
            <w:hideMark/>
          </w:tcPr>
          <w:p w14:paraId="68A2A0E9"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0.75</w:t>
            </w:r>
          </w:p>
        </w:tc>
      </w:tr>
      <w:tr w:rsidR="003E4960" w:rsidRPr="00F17C25" w14:paraId="26715F5E" w14:textId="77777777" w:rsidTr="008C4BBB">
        <w:trPr>
          <w:trHeight w:val="96"/>
        </w:trPr>
        <w:tc>
          <w:tcPr>
            <w:tcW w:w="320" w:type="dxa"/>
            <w:vMerge/>
            <w:tcBorders>
              <w:left w:val="single" w:sz="4" w:space="0" w:color="auto"/>
              <w:bottom w:val="single" w:sz="4" w:space="0" w:color="auto"/>
              <w:right w:val="single" w:sz="4" w:space="0" w:color="auto"/>
            </w:tcBorders>
          </w:tcPr>
          <w:p w14:paraId="3828A47F" w14:textId="77777777"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2E692C4B" w14:textId="41383CD6"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2072" w:type="dxa"/>
            <w:tcBorders>
              <w:top w:val="nil"/>
              <w:left w:val="nil"/>
              <w:bottom w:val="single" w:sz="4" w:space="0" w:color="auto"/>
              <w:right w:val="single" w:sz="4" w:space="0" w:color="auto"/>
            </w:tcBorders>
            <w:shd w:val="clear" w:color="auto" w:fill="auto"/>
            <w:noWrap/>
            <w:vAlign w:val="center"/>
            <w:hideMark/>
          </w:tcPr>
          <w:p w14:paraId="13D4FCFC"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w:t>
            </w:r>
          </w:p>
        </w:tc>
        <w:tc>
          <w:tcPr>
            <w:tcW w:w="2130" w:type="dxa"/>
            <w:tcBorders>
              <w:top w:val="nil"/>
              <w:left w:val="nil"/>
              <w:bottom w:val="single" w:sz="4" w:space="0" w:color="auto"/>
              <w:right w:val="single" w:sz="4" w:space="0" w:color="auto"/>
            </w:tcBorders>
            <w:shd w:val="clear" w:color="auto" w:fill="auto"/>
            <w:noWrap/>
            <w:vAlign w:val="center"/>
            <w:hideMark/>
          </w:tcPr>
          <w:p w14:paraId="6CFA0AD0"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450" w:type="dxa"/>
            <w:tcBorders>
              <w:top w:val="nil"/>
              <w:left w:val="nil"/>
              <w:bottom w:val="single" w:sz="4" w:space="0" w:color="auto"/>
              <w:right w:val="single" w:sz="4" w:space="0" w:color="auto"/>
            </w:tcBorders>
            <w:shd w:val="clear" w:color="auto" w:fill="auto"/>
            <w:noWrap/>
            <w:vAlign w:val="center"/>
            <w:hideMark/>
          </w:tcPr>
          <w:p w14:paraId="4F7DC167"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r>
      <w:tr w:rsidR="003E4960" w:rsidRPr="00F17C25" w14:paraId="798C0CB6" w14:textId="77777777" w:rsidTr="008C4BBB">
        <w:trPr>
          <w:trHeight w:val="100"/>
        </w:trPr>
        <w:tc>
          <w:tcPr>
            <w:tcW w:w="320" w:type="dxa"/>
            <w:vMerge w:val="restart"/>
            <w:tcBorders>
              <w:top w:val="nil"/>
              <w:left w:val="single" w:sz="4" w:space="0" w:color="auto"/>
              <w:right w:val="single" w:sz="4" w:space="0" w:color="auto"/>
            </w:tcBorders>
            <w:textDirection w:val="btLr"/>
          </w:tcPr>
          <w:p w14:paraId="5AE13E45" w14:textId="146795E6" w:rsidR="003E4960" w:rsidRPr="00F17C25" w:rsidRDefault="003E4960" w:rsidP="0065743B">
            <w:pPr>
              <w:spacing w:after="0" w:line="240" w:lineRule="auto"/>
              <w:ind w:left="113" w:right="11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Арктика</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644F8B" w14:textId="0A3B7C93"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Рыба</w:t>
            </w:r>
          </w:p>
        </w:tc>
        <w:tc>
          <w:tcPr>
            <w:tcW w:w="2072" w:type="dxa"/>
            <w:tcBorders>
              <w:top w:val="nil"/>
              <w:left w:val="nil"/>
              <w:bottom w:val="single" w:sz="4" w:space="0" w:color="auto"/>
              <w:right w:val="single" w:sz="4" w:space="0" w:color="auto"/>
            </w:tcBorders>
            <w:shd w:val="clear" w:color="auto" w:fill="auto"/>
            <w:noWrap/>
            <w:vAlign w:val="center"/>
            <w:hideMark/>
          </w:tcPr>
          <w:p w14:paraId="314C82C1"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0.32</w:t>
            </w:r>
          </w:p>
        </w:tc>
        <w:tc>
          <w:tcPr>
            <w:tcW w:w="2130" w:type="dxa"/>
            <w:tcBorders>
              <w:top w:val="nil"/>
              <w:left w:val="nil"/>
              <w:bottom w:val="single" w:sz="4" w:space="0" w:color="auto"/>
              <w:right w:val="single" w:sz="4" w:space="0" w:color="auto"/>
            </w:tcBorders>
            <w:shd w:val="clear" w:color="auto" w:fill="auto"/>
            <w:noWrap/>
            <w:vAlign w:val="center"/>
            <w:hideMark/>
          </w:tcPr>
          <w:p w14:paraId="5F40F83C"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0.73</w:t>
            </w:r>
          </w:p>
        </w:tc>
        <w:tc>
          <w:tcPr>
            <w:tcW w:w="2450" w:type="dxa"/>
            <w:tcBorders>
              <w:top w:val="nil"/>
              <w:left w:val="nil"/>
              <w:bottom w:val="single" w:sz="4" w:space="0" w:color="auto"/>
              <w:right w:val="single" w:sz="4" w:space="0" w:color="auto"/>
            </w:tcBorders>
            <w:shd w:val="clear" w:color="auto" w:fill="auto"/>
            <w:noWrap/>
            <w:vAlign w:val="center"/>
            <w:hideMark/>
          </w:tcPr>
          <w:p w14:paraId="5A7FF2A2"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0.78</w:t>
            </w:r>
          </w:p>
        </w:tc>
      </w:tr>
      <w:tr w:rsidR="003E4960" w:rsidRPr="00F17C25" w14:paraId="173F358C" w14:textId="77777777" w:rsidTr="008C4BBB">
        <w:trPr>
          <w:trHeight w:val="76"/>
        </w:trPr>
        <w:tc>
          <w:tcPr>
            <w:tcW w:w="320" w:type="dxa"/>
            <w:vMerge/>
            <w:tcBorders>
              <w:left w:val="single" w:sz="4" w:space="0" w:color="auto"/>
              <w:right w:val="single" w:sz="4" w:space="0" w:color="auto"/>
            </w:tcBorders>
          </w:tcPr>
          <w:p w14:paraId="05FFA996" w14:textId="77777777"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0CD0967C" w14:textId="0E1EC538"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2072" w:type="dxa"/>
            <w:tcBorders>
              <w:top w:val="nil"/>
              <w:left w:val="nil"/>
              <w:bottom w:val="single" w:sz="4" w:space="0" w:color="auto"/>
              <w:right w:val="single" w:sz="4" w:space="0" w:color="auto"/>
            </w:tcBorders>
            <w:shd w:val="clear" w:color="auto" w:fill="auto"/>
            <w:noWrap/>
            <w:vAlign w:val="center"/>
            <w:hideMark/>
          </w:tcPr>
          <w:p w14:paraId="3929C9F8"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130" w:type="dxa"/>
            <w:tcBorders>
              <w:top w:val="nil"/>
              <w:left w:val="nil"/>
              <w:bottom w:val="single" w:sz="4" w:space="0" w:color="auto"/>
              <w:right w:val="single" w:sz="4" w:space="0" w:color="auto"/>
            </w:tcBorders>
            <w:shd w:val="clear" w:color="auto" w:fill="auto"/>
            <w:noWrap/>
            <w:vAlign w:val="center"/>
            <w:hideMark/>
          </w:tcPr>
          <w:p w14:paraId="13360E68"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450" w:type="dxa"/>
            <w:tcBorders>
              <w:top w:val="nil"/>
              <w:left w:val="nil"/>
              <w:bottom w:val="single" w:sz="4" w:space="0" w:color="auto"/>
              <w:right w:val="single" w:sz="4" w:space="0" w:color="auto"/>
            </w:tcBorders>
            <w:shd w:val="clear" w:color="auto" w:fill="auto"/>
            <w:noWrap/>
            <w:vAlign w:val="center"/>
            <w:hideMark/>
          </w:tcPr>
          <w:p w14:paraId="1BD3610F"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r>
      <w:tr w:rsidR="003E4960" w:rsidRPr="00F17C25" w14:paraId="401BD945" w14:textId="77777777" w:rsidTr="008C4BBB">
        <w:trPr>
          <w:trHeight w:val="73"/>
        </w:trPr>
        <w:tc>
          <w:tcPr>
            <w:tcW w:w="320" w:type="dxa"/>
            <w:vMerge/>
            <w:tcBorders>
              <w:left w:val="single" w:sz="4" w:space="0" w:color="auto"/>
              <w:right w:val="single" w:sz="4" w:space="0" w:color="auto"/>
            </w:tcBorders>
          </w:tcPr>
          <w:p w14:paraId="42ACF2C3"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5FF11" w14:textId="3C1994EB"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Корявое</w:t>
            </w:r>
          </w:p>
        </w:tc>
        <w:tc>
          <w:tcPr>
            <w:tcW w:w="2072" w:type="dxa"/>
            <w:tcBorders>
              <w:top w:val="nil"/>
              <w:left w:val="nil"/>
              <w:bottom w:val="single" w:sz="4" w:space="0" w:color="auto"/>
              <w:right w:val="single" w:sz="4" w:space="0" w:color="auto"/>
            </w:tcBorders>
            <w:shd w:val="clear" w:color="auto" w:fill="auto"/>
            <w:noWrap/>
            <w:vAlign w:val="center"/>
            <w:hideMark/>
          </w:tcPr>
          <w:p w14:paraId="6E472CC1"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0.17</w:t>
            </w:r>
          </w:p>
        </w:tc>
        <w:tc>
          <w:tcPr>
            <w:tcW w:w="2130" w:type="dxa"/>
            <w:tcBorders>
              <w:top w:val="nil"/>
              <w:left w:val="nil"/>
              <w:bottom w:val="single" w:sz="4" w:space="0" w:color="auto"/>
              <w:right w:val="single" w:sz="4" w:space="0" w:color="auto"/>
            </w:tcBorders>
            <w:shd w:val="clear" w:color="auto" w:fill="auto"/>
            <w:noWrap/>
            <w:vAlign w:val="center"/>
            <w:hideMark/>
          </w:tcPr>
          <w:p w14:paraId="3B8CD270"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0.79</w:t>
            </w:r>
          </w:p>
        </w:tc>
        <w:tc>
          <w:tcPr>
            <w:tcW w:w="2450" w:type="dxa"/>
            <w:tcBorders>
              <w:top w:val="nil"/>
              <w:left w:val="nil"/>
              <w:bottom w:val="single" w:sz="4" w:space="0" w:color="auto"/>
              <w:right w:val="single" w:sz="4" w:space="0" w:color="auto"/>
            </w:tcBorders>
            <w:shd w:val="clear" w:color="auto" w:fill="auto"/>
            <w:noWrap/>
            <w:vAlign w:val="center"/>
            <w:hideMark/>
          </w:tcPr>
          <w:p w14:paraId="2471E2F0"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0.77</w:t>
            </w:r>
          </w:p>
        </w:tc>
      </w:tr>
      <w:tr w:rsidR="003E4960" w:rsidRPr="00F17C25" w14:paraId="36E3BDA9" w14:textId="77777777" w:rsidTr="008C4BBB">
        <w:trPr>
          <w:trHeight w:val="84"/>
        </w:trPr>
        <w:tc>
          <w:tcPr>
            <w:tcW w:w="320" w:type="dxa"/>
            <w:vMerge/>
            <w:tcBorders>
              <w:left w:val="single" w:sz="4" w:space="0" w:color="auto"/>
              <w:right w:val="single" w:sz="4" w:space="0" w:color="auto"/>
            </w:tcBorders>
          </w:tcPr>
          <w:p w14:paraId="0B1F862D" w14:textId="77777777"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076AFBDE" w14:textId="7FE9F02A"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2072" w:type="dxa"/>
            <w:tcBorders>
              <w:top w:val="nil"/>
              <w:left w:val="nil"/>
              <w:bottom w:val="single" w:sz="4" w:space="0" w:color="auto"/>
              <w:right w:val="single" w:sz="4" w:space="0" w:color="auto"/>
            </w:tcBorders>
            <w:shd w:val="clear" w:color="auto" w:fill="auto"/>
            <w:noWrap/>
            <w:vAlign w:val="center"/>
            <w:hideMark/>
          </w:tcPr>
          <w:p w14:paraId="2E4D3849"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w:t>
            </w:r>
          </w:p>
        </w:tc>
        <w:tc>
          <w:tcPr>
            <w:tcW w:w="2130" w:type="dxa"/>
            <w:tcBorders>
              <w:top w:val="nil"/>
              <w:left w:val="nil"/>
              <w:bottom w:val="single" w:sz="4" w:space="0" w:color="auto"/>
              <w:right w:val="single" w:sz="4" w:space="0" w:color="auto"/>
            </w:tcBorders>
            <w:shd w:val="clear" w:color="auto" w:fill="auto"/>
            <w:noWrap/>
            <w:vAlign w:val="center"/>
            <w:hideMark/>
          </w:tcPr>
          <w:p w14:paraId="63750AAE"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450" w:type="dxa"/>
            <w:tcBorders>
              <w:top w:val="nil"/>
              <w:left w:val="nil"/>
              <w:bottom w:val="single" w:sz="4" w:space="0" w:color="auto"/>
              <w:right w:val="single" w:sz="4" w:space="0" w:color="auto"/>
            </w:tcBorders>
            <w:shd w:val="clear" w:color="auto" w:fill="auto"/>
            <w:noWrap/>
            <w:vAlign w:val="center"/>
            <w:hideMark/>
          </w:tcPr>
          <w:p w14:paraId="1C279DF7"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r>
      <w:tr w:rsidR="003E4960" w:rsidRPr="00F17C25" w14:paraId="6ACCEF40" w14:textId="77777777" w:rsidTr="004320A1">
        <w:trPr>
          <w:trHeight w:val="315"/>
        </w:trPr>
        <w:tc>
          <w:tcPr>
            <w:tcW w:w="320" w:type="dxa"/>
            <w:vMerge/>
            <w:tcBorders>
              <w:left w:val="single" w:sz="4" w:space="0" w:color="auto"/>
              <w:right w:val="single" w:sz="4" w:space="0" w:color="auto"/>
            </w:tcBorders>
          </w:tcPr>
          <w:p w14:paraId="24D9D4FB"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FC752" w14:textId="536B14A9"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proofErr w:type="spellStart"/>
            <w:r w:rsidRPr="00F17C25">
              <w:rPr>
                <w:rFonts w:ascii="Times New Roman" w:eastAsia="Times New Roman" w:hAnsi="Times New Roman" w:cs="Times New Roman"/>
                <w:color w:val="000000"/>
                <w:sz w:val="24"/>
                <w:szCs w:val="24"/>
                <w:lang w:eastAsia="ru-RU"/>
              </w:rPr>
              <w:t>Моло</w:t>
            </w:r>
            <w:proofErr w:type="spellEnd"/>
          </w:p>
        </w:tc>
        <w:tc>
          <w:tcPr>
            <w:tcW w:w="2072" w:type="dxa"/>
            <w:tcBorders>
              <w:top w:val="nil"/>
              <w:left w:val="nil"/>
              <w:bottom w:val="single" w:sz="4" w:space="0" w:color="auto"/>
              <w:right w:val="single" w:sz="4" w:space="0" w:color="auto"/>
            </w:tcBorders>
            <w:shd w:val="clear" w:color="auto" w:fill="auto"/>
            <w:noWrap/>
            <w:vAlign w:val="center"/>
            <w:hideMark/>
          </w:tcPr>
          <w:p w14:paraId="5EBE8734"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0.28</w:t>
            </w:r>
          </w:p>
        </w:tc>
        <w:tc>
          <w:tcPr>
            <w:tcW w:w="2130" w:type="dxa"/>
            <w:tcBorders>
              <w:top w:val="nil"/>
              <w:left w:val="nil"/>
              <w:bottom w:val="single" w:sz="4" w:space="0" w:color="auto"/>
              <w:right w:val="single" w:sz="4" w:space="0" w:color="auto"/>
            </w:tcBorders>
            <w:shd w:val="clear" w:color="auto" w:fill="auto"/>
            <w:noWrap/>
            <w:vAlign w:val="center"/>
            <w:hideMark/>
          </w:tcPr>
          <w:p w14:paraId="4E55BDBE"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0.79</w:t>
            </w:r>
          </w:p>
        </w:tc>
        <w:tc>
          <w:tcPr>
            <w:tcW w:w="2450" w:type="dxa"/>
            <w:tcBorders>
              <w:top w:val="nil"/>
              <w:left w:val="nil"/>
              <w:bottom w:val="single" w:sz="4" w:space="0" w:color="auto"/>
              <w:right w:val="single" w:sz="4" w:space="0" w:color="auto"/>
            </w:tcBorders>
            <w:shd w:val="clear" w:color="auto" w:fill="auto"/>
            <w:noWrap/>
            <w:vAlign w:val="center"/>
            <w:hideMark/>
          </w:tcPr>
          <w:p w14:paraId="4A5CF26C" w14:textId="77777777" w:rsidR="003E4960" w:rsidRPr="00F17C25" w:rsidRDefault="003E4960" w:rsidP="00F17C25">
            <w:pPr>
              <w:spacing w:after="0" w:line="240" w:lineRule="auto"/>
              <w:jc w:val="center"/>
              <w:rPr>
                <w:rFonts w:ascii="Times New Roman" w:eastAsia="Times New Roman" w:hAnsi="Times New Roman" w:cs="Times New Roman"/>
                <w:color w:val="000000"/>
                <w:sz w:val="24"/>
                <w:szCs w:val="24"/>
                <w:lang w:eastAsia="ru-RU"/>
              </w:rPr>
            </w:pPr>
            <w:r w:rsidRPr="00F17C25">
              <w:rPr>
                <w:rFonts w:ascii="Times New Roman" w:eastAsia="Times New Roman" w:hAnsi="Times New Roman" w:cs="Times New Roman"/>
                <w:color w:val="000000"/>
                <w:sz w:val="24"/>
                <w:szCs w:val="24"/>
                <w:lang w:eastAsia="ru-RU"/>
              </w:rPr>
              <w:t>0.81</w:t>
            </w:r>
          </w:p>
        </w:tc>
      </w:tr>
      <w:tr w:rsidR="003E4960" w:rsidRPr="00F17C25" w14:paraId="6071ED91" w14:textId="77777777" w:rsidTr="00A3498E">
        <w:trPr>
          <w:trHeight w:val="73"/>
        </w:trPr>
        <w:tc>
          <w:tcPr>
            <w:tcW w:w="320" w:type="dxa"/>
            <w:vMerge/>
            <w:tcBorders>
              <w:left w:val="single" w:sz="4" w:space="0" w:color="auto"/>
              <w:bottom w:val="single" w:sz="4" w:space="0" w:color="auto"/>
              <w:right w:val="single" w:sz="4" w:space="0" w:color="auto"/>
            </w:tcBorders>
          </w:tcPr>
          <w:p w14:paraId="5CB523DE" w14:textId="77777777"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1701" w:type="dxa"/>
            <w:vMerge/>
            <w:tcBorders>
              <w:top w:val="nil"/>
              <w:left w:val="single" w:sz="4" w:space="0" w:color="auto"/>
              <w:bottom w:val="single" w:sz="4" w:space="0" w:color="auto"/>
              <w:right w:val="single" w:sz="4" w:space="0" w:color="auto"/>
            </w:tcBorders>
            <w:vAlign w:val="center"/>
            <w:hideMark/>
          </w:tcPr>
          <w:p w14:paraId="5303582B" w14:textId="53CC6E49" w:rsidR="003E4960" w:rsidRPr="00F17C25" w:rsidRDefault="003E4960" w:rsidP="00F17C25">
            <w:pPr>
              <w:spacing w:after="0" w:line="240" w:lineRule="auto"/>
              <w:rPr>
                <w:rFonts w:ascii="Times New Roman" w:eastAsia="Times New Roman" w:hAnsi="Times New Roman" w:cs="Times New Roman"/>
                <w:color w:val="000000"/>
                <w:sz w:val="24"/>
                <w:szCs w:val="24"/>
                <w:lang w:eastAsia="ru-RU"/>
              </w:rPr>
            </w:pPr>
          </w:p>
        </w:tc>
        <w:tc>
          <w:tcPr>
            <w:tcW w:w="2072" w:type="dxa"/>
            <w:tcBorders>
              <w:top w:val="nil"/>
              <w:left w:val="nil"/>
              <w:bottom w:val="single" w:sz="4" w:space="0" w:color="auto"/>
              <w:right w:val="single" w:sz="4" w:space="0" w:color="auto"/>
            </w:tcBorders>
            <w:shd w:val="clear" w:color="auto" w:fill="auto"/>
            <w:noWrap/>
            <w:vAlign w:val="center"/>
            <w:hideMark/>
          </w:tcPr>
          <w:p w14:paraId="425A5571"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130" w:type="dxa"/>
            <w:tcBorders>
              <w:top w:val="nil"/>
              <w:left w:val="nil"/>
              <w:bottom w:val="single" w:sz="4" w:space="0" w:color="auto"/>
              <w:right w:val="single" w:sz="4" w:space="0" w:color="auto"/>
            </w:tcBorders>
            <w:shd w:val="clear" w:color="auto" w:fill="auto"/>
            <w:noWrap/>
            <w:vAlign w:val="center"/>
            <w:hideMark/>
          </w:tcPr>
          <w:p w14:paraId="1E8CB881"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c>
          <w:tcPr>
            <w:tcW w:w="2450" w:type="dxa"/>
            <w:tcBorders>
              <w:top w:val="nil"/>
              <w:left w:val="nil"/>
              <w:bottom w:val="single" w:sz="4" w:space="0" w:color="auto"/>
              <w:right w:val="single" w:sz="4" w:space="0" w:color="auto"/>
            </w:tcBorders>
            <w:shd w:val="clear" w:color="auto" w:fill="auto"/>
            <w:noWrap/>
            <w:vAlign w:val="center"/>
            <w:hideMark/>
          </w:tcPr>
          <w:p w14:paraId="178EE849" w14:textId="77777777" w:rsidR="003E4960" w:rsidRPr="00F17C25" w:rsidRDefault="003E4960" w:rsidP="00F17C25">
            <w:pPr>
              <w:spacing w:after="0" w:line="240" w:lineRule="auto"/>
              <w:jc w:val="center"/>
              <w:rPr>
                <w:rFonts w:ascii="Times New Roman" w:eastAsia="Times New Roman" w:hAnsi="Times New Roman" w:cs="Times New Roman"/>
                <w:b/>
                <w:bCs/>
                <w:color w:val="000000"/>
                <w:sz w:val="24"/>
                <w:szCs w:val="24"/>
                <w:lang w:eastAsia="ru-RU"/>
              </w:rPr>
            </w:pPr>
            <w:r w:rsidRPr="00F17C25">
              <w:rPr>
                <w:rFonts w:ascii="Times New Roman" w:eastAsia="Times New Roman" w:hAnsi="Times New Roman" w:cs="Times New Roman"/>
                <w:b/>
                <w:bCs/>
                <w:color w:val="000000"/>
                <w:sz w:val="24"/>
                <w:szCs w:val="24"/>
                <w:lang w:eastAsia="ru-RU"/>
              </w:rPr>
              <w:t>II</w:t>
            </w:r>
          </w:p>
        </w:tc>
      </w:tr>
    </w:tbl>
    <w:p w14:paraId="0DB3C499" w14:textId="171463F3" w:rsidR="00473E53" w:rsidRPr="00560673" w:rsidRDefault="00473E53" w:rsidP="00473E53">
      <w:pPr>
        <w:spacing w:line="360" w:lineRule="auto"/>
        <w:ind w:firstLine="851"/>
        <w:jc w:val="both"/>
        <w:rPr>
          <w:rFonts w:ascii="Times New Roman" w:hAnsi="Times New Roman" w:cs="Times New Roman"/>
          <w:sz w:val="24"/>
        </w:rPr>
      </w:pPr>
      <w:bookmarkStart w:id="235" w:name="_Hlk104063288"/>
      <w:bookmarkEnd w:id="234"/>
      <w:r>
        <w:rPr>
          <w:rFonts w:ascii="Times New Roman" w:hAnsi="Times New Roman" w:cs="Times New Roman"/>
          <w:sz w:val="24"/>
        </w:rPr>
        <w:lastRenderedPageBreak/>
        <w:t xml:space="preserve">Таким образом, все рассмотренные озёра, как Арктические, так и Антарктические, относятся ко второму классу гидрохимического состояния. </w:t>
      </w:r>
      <w:r w:rsidR="005F2169">
        <w:rPr>
          <w:rFonts w:ascii="Times New Roman" w:hAnsi="Times New Roman" w:cs="Times New Roman"/>
          <w:sz w:val="24"/>
        </w:rPr>
        <w:t>Озёра Корявое, Рыба</w:t>
      </w:r>
      <w:r w:rsidR="000E5FC3">
        <w:rPr>
          <w:rFonts w:ascii="Times New Roman" w:hAnsi="Times New Roman" w:cs="Times New Roman"/>
          <w:sz w:val="24"/>
        </w:rPr>
        <w:t>,</w:t>
      </w:r>
      <w:r w:rsidR="005F2169">
        <w:rPr>
          <w:rFonts w:ascii="Times New Roman" w:hAnsi="Times New Roman" w:cs="Times New Roman"/>
          <w:sz w:val="24"/>
        </w:rPr>
        <w:t xml:space="preserve"> Зелёных водорослей </w:t>
      </w:r>
      <w:r w:rsidR="000E5FC3">
        <w:rPr>
          <w:rFonts w:ascii="Times New Roman" w:hAnsi="Times New Roman" w:cs="Times New Roman"/>
          <w:sz w:val="24"/>
        </w:rPr>
        <w:t xml:space="preserve">и </w:t>
      </w:r>
      <w:proofErr w:type="spellStart"/>
      <w:r w:rsidR="000E5FC3" w:rsidRPr="000E5FC3">
        <w:rPr>
          <w:rFonts w:ascii="Times New Roman" w:hAnsi="Times New Roman" w:cs="Times New Roman"/>
          <w:sz w:val="24"/>
        </w:rPr>
        <w:t>Моло</w:t>
      </w:r>
      <w:proofErr w:type="spellEnd"/>
      <w:r w:rsidR="000E5FC3" w:rsidRPr="000E5FC3">
        <w:rPr>
          <w:rFonts w:ascii="Times New Roman" w:hAnsi="Times New Roman" w:cs="Times New Roman"/>
          <w:sz w:val="24"/>
        </w:rPr>
        <w:t xml:space="preserve"> </w:t>
      </w:r>
      <w:r>
        <w:rPr>
          <w:rFonts w:ascii="Times New Roman" w:hAnsi="Times New Roman" w:cs="Times New Roman"/>
          <w:sz w:val="24"/>
        </w:rPr>
        <w:t>относятся ко второму классу гидробиологического состояния</w:t>
      </w:r>
      <w:r w:rsidR="005F2169">
        <w:rPr>
          <w:rFonts w:ascii="Times New Roman" w:hAnsi="Times New Roman" w:cs="Times New Roman"/>
          <w:sz w:val="24"/>
        </w:rPr>
        <w:t xml:space="preserve">, </w:t>
      </w:r>
      <w:r w:rsidR="00724C77">
        <w:rPr>
          <w:rFonts w:ascii="Times New Roman" w:hAnsi="Times New Roman" w:cs="Times New Roman"/>
          <w:sz w:val="24"/>
        </w:rPr>
        <w:t xml:space="preserve">в то время как озера </w:t>
      </w:r>
      <w:r>
        <w:rPr>
          <w:rFonts w:ascii="Times New Roman" w:hAnsi="Times New Roman" w:cs="Times New Roman"/>
          <w:sz w:val="24"/>
        </w:rPr>
        <w:t xml:space="preserve">Норма, Глубокое относятся к третьему классу. </w:t>
      </w:r>
      <w:r w:rsidR="005F2169">
        <w:rPr>
          <w:rFonts w:ascii="Times New Roman" w:hAnsi="Times New Roman" w:cs="Times New Roman"/>
          <w:sz w:val="24"/>
        </w:rPr>
        <w:t xml:space="preserve">Три из рассмотренных </w:t>
      </w:r>
      <w:r>
        <w:rPr>
          <w:rFonts w:ascii="Times New Roman" w:hAnsi="Times New Roman" w:cs="Times New Roman"/>
          <w:sz w:val="24"/>
        </w:rPr>
        <w:t>озёр относятся к первому классу гидрологического состояния, озер</w:t>
      </w:r>
      <w:r w:rsidR="00724C77">
        <w:rPr>
          <w:rFonts w:ascii="Times New Roman" w:hAnsi="Times New Roman" w:cs="Times New Roman"/>
          <w:sz w:val="24"/>
        </w:rPr>
        <w:t>а</w:t>
      </w:r>
      <w:r>
        <w:rPr>
          <w:rFonts w:ascii="Times New Roman" w:hAnsi="Times New Roman" w:cs="Times New Roman"/>
          <w:sz w:val="24"/>
        </w:rPr>
        <w:t xml:space="preserve"> Рыба</w:t>
      </w:r>
      <w:r w:rsidRPr="00ED01EC">
        <w:rPr>
          <w:rFonts w:ascii="Times New Roman" w:hAnsi="Times New Roman" w:cs="Times New Roman"/>
          <w:sz w:val="24"/>
        </w:rPr>
        <w:t xml:space="preserve"> </w:t>
      </w:r>
      <w:r>
        <w:rPr>
          <w:rFonts w:ascii="Times New Roman" w:hAnsi="Times New Roman" w:cs="Times New Roman"/>
          <w:sz w:val="24"/>
        </w:rPr>
        <w:t xml:space="preserve">и </w:t>
      </w:r>
      <w:proofErr w:type="spellStart"/>
      <w:r>
        <w:rPr>
          <w:rFonts w:ascii="Times New Roman" w:hAnsi="Times New Roman" w:cs="Times New Roman"/>
          <w:sz w:val="24"/>
        </w:rPr>
        <w:t>Моло</w:t>
      </w:r>
      <w:proofErr w:type="spellEnd"/>
      <w:r w:rsidR="00A85404">
        <w:rPr>
          <w:rFonts w:ascii="Times New Roman" w:hAnsi="Times New Roman" w:cs="Times New Roman"/>
          <w:sz w:val="24"/>
        </w:rPr>
        <w:t xml:space="preserve"> </w:t>
      </w:r>
      <w:r>
        <w:rPr>
          <w:rFonts w:ascii="Times New Roman" w:hAnsi="Times New Roman" w:cs="Times New Roman"/>
          <w:sz w:val="24"/>
        </w:rPr>
        <w:t>относ</w:t>
      </w:r>
      <w:r w:rsidR="005F2169">
        <w:rPr>
          <w:rFonts w:ascii="Times New Roman" w:hAnsi="Times New Roman" w:cs="Times New Roman"/>
          <w:sz w:val="24"/>
        </w:rPr>
        <w:t>я</w:t>
      </w:r>
      <w:r>
        <w:rPr>
          <w:rFonts w:ascii="Times New Roman" w:hAnsi="Times New Roman" w:cs="Times New Roman"/>
          <w:sz w:val="24"/>
        </w:rPr>
        <w:t>тся ко второму классу, озер</w:t>
      </w:r>
      <w:r w:rsidR="00724C77">
        <w:rPr>
          <w:rFonts w:ascii="Times New Roman" w:hAnsi="Times New Roman" w:cs="Times New Roman"/>
          <w:sz w:val="24"/>
        </w:rPr>
        <w:t>о</w:t>
      </w:r>
      <w:r>
        <w:rPr>
          <w:rFonts w:ascii="Times New Roman" w:hAnsi="Times New Roman" w:cs="Times New Roman"/>
          <w:sz w:val="24"/>
        </w:rPr>
        <w:t xml:space="preserve"> Глубокое, относится к третьему классу.</w:t>
      </w:r>
    </w:p>
    <w:bookmarkEnd w:id="235"/>
    <w:p w14:paraId="4489CACB" w14:textId="76935A8D" w:rsidR="00473E53" w:rsidRDefault="00473E53" w:rsidP="00473E53">
      <w:pPr>
        <w:spacing w:line="360" w:lineRule="auto"/>
        <w:ind w:firstLine="851"/>
        <w:jc w:val="both"/>
        <w:rPr>
          <w:rFonts w:ascii="Times New Roman" w:hAnsi="Times New Roman" w:cs="Times New Roman"/>
          <w:sz w:val="24"/>
        </w:rPr>
      </w:pPr>
      <w:r>
        <w:rPr>
          <w:rFonts w:ascii="Times New Roman" w:hAnsi="Times New Roman" w:cs="Times New Roman"/>
          <w:sz w:val="24"/>
        </w:rPr>
        <w:t>Наконец, были рассчитаны интегральные показатели устойчивости озёр</w:t>
      </w:r>
      <w:r w:rsidR="00807409">
        <w:rPr>
          <w:rFonts w:ascii="Times New Roman" w:hAnsi="Times New Roman" w:cs="Times New Roman"/>
          <w:sz w:val="24"/>
        </w:rPr>
        <w:t xml:space="preserve"> (см. табл. 17)</w:t>
      </w:r>
      <w:r>
        <w:rPr>
          <w:rFonts w:ascii="Times New Roman" w:hAnsi="Times New Roman" w:cs="Times New Roman"/>
          <w:sz w:val="24"/>
        </w:rPr>
        <w:t>.</w:t>
      </w:r>
    </w:p>
    <w:p w14:paraId="7535A3D6" w14:textId="77777777" w:rsidR="00473E53" w:rsidRDefault="00473E53" w:rsidP="00534475">
      <w:pPr>
        <w:spacing w:line="360" w:lineRule="auto"/>
        <w:jc w:val="both"/>
        <w:rPr>
          <w:rFonts w:ascii="Times New Roman" w:hAnsi="Times New Roman" w:cs="Times New Roman"/>
          <w:sz w:val="24"/>
        </w:rPr>
      </w:pPr>
      <w:r>
        <w:rPr>
          <w:rFonts w:ascii="Times New Roman" w:hAnsi="Times New Roman" w:cs="Times New Roman"/>
          <w:sz w:val="24"/>
        </w:rPr>
        <w:t xml:space="preserve">Таблица 17. </w:t>
      </w:r>
      <w:bookmarkStart w:id="236" w:name="_Hlk104063111"/>
      <w:r>
        <w:rPr>
          <w:rFonts w:ascii="Times New Roman" w:hAnsi="Times New Roman" w:cs="Times New Roman"/>
          <w:sz w:val="24"/>
        </w:rPr>
        <w:t>Значения интегральных показателей устойчивости для озёр исследуемых территорий</w:t>
      </w:r>
    </w:p>
    <w:tbl>
      <w:tblPr>
        <w:tblStyle w:val="a4"/>
        <w:tblW w:w="0" w:type="auto"/>
        <w:tblLook w:val="04A0" w:firstRow="1" w:lastRow="0" w:firstColumn="1" w:lastColumn="0" w:noHBand="0" w:noVBand="1"/>
      </w:tblPr>
      <w:tblGrid>
        <w:gridCol w:w="4672"/>
        <w:gridCol w:w="4673"/>
      </w:tblGrid>
      <w:tr w:rsidR="00473E53" w14:paraId="0EE10765" w14:textId="77777777" w:rsidTr="002C703D">
        <w:tc>
          <w:tcPr>
            <w:tcW w:w="4672" w:type="dxa"/>
          </w:tcPr>
          <w:bookmarkEnd w:id="236"/>
          <w:p w14:paraId="25DB3DA2" w14:textId="77777777" w:rsidR="00473E53" w:rsidRPr="00A67E98" w:rsidRDefault="00473E53" w:rsidP="00534475">
            <w:pPr>
              <w:spacing w:line="360" w:lineRule="auto"/>
              <w:jc w:val="center"/>
              <w:rPr>
                <w:rFonts w:ascii="Times New Roman" w:hAnsi="Times New Roman" w:cs="Times New Roman"/>
                <w:b/>
                <w:sz w:val="24"/>
              </w:rPr>
            </w:pPr>
            <w:r w:rsidRPr="00A67E98">
              <w:rPr>
                <w:rFonts w:ascii="Times New Roman" w:hAnsi="Times New Roman" w:cs="Times New Roman"/>
                <w:b/>
                <w:sz w:val="24"/>
              </w:rPr>
              <w:t>Озеро</w:t>
            </w:r>
          </w:p>
        </w:tc>
        <w:tc>
          <w:tcPr>
            <w:tcW w:w="4673" w:type="dxa"/>
          </w:tcPr>
          <w:p w14:paraId="66D8311D" w14:textId="77777777" w:rsidR="00473E53" w:rsidRPr="00A67E98" w:rsidRDefault="00473E53" w:rsidP="00534475">
            <w:pPr>
              <w:spacing w:line="360" w:lineRule="auto"/>
              <w:jc w:val="center"/>
              <w:rPr>
                <w:rFonts w:ascii="Times New Roman" w:hAnsi="Times New Roman" w:cs="Times New Roman"/>
                <w:b/>
                <w:sz w:val="24"/>
              </w:rPr>
            </w:pPr>
            <w:r w:rsidRPr="00A67E98">
              <w:rPr>
                <w:rFonts w:ascii="Times New Roman" w:hAnsi="Times New Roman" w:cs="Times New Roman"/>
                <w:b/>
                <w:sz w:val="24"/>
              </w:rPr>
              <w:t>Класс устойчивости</w:t>
            </w:r>
          </w:p>
        </w:tc>
      </w:tr>
      <w:tr w:rsidR="00473E53" w14:paraId="451ABE2C" w14:textId="77777777" w:rsidTr="002C703D">
        <w:tc>
          <w:tcPr>
            <w:tcW w:w="4672" w:type="dxa"/>
          </w:tcPr>
          <w:p w14:paraId="69E569B5" w14:textId="77777777" w:rsidR="00473E53" w:rsidRPr="00A67E98" w:rsidRDefault="00473E53" w:rsidP="00534475">
            <w:pPr>
              <w:spacing w:line="360" w:lineRule="auto"/>
              <w:jc w:val="center"/>
              <w:rPr>
                <w:rFonts w:ascii="Times New Roman" w:hAnsi="Times New Roman" w:cs="Times New Roman"/>
                <w:sz w:val="24"/>
              </w:rPr>
            </w:pPr>
            <w:r w:rsidRPr="00A67E98">
              <w:rPr>
                <w:rFonts w:ascii="Times New Roman" w:hAnsi="Times New Roman" w:cs="Times New Roman"/>
                <w:sz w:val="24"/>
              </w:rPr>
              <w:t>Норма (Антарктида)</w:t>
            </w:r>
          </w:p>
        </w:tc>
        <w:tc>
          <w:tcPr>
            <w:tcW w:w="4673" w:type="dxa"/>
          </w:tcPr>
          <w:p w14:paraId="2115318D" w14:textId="77777777" w:rsidR="00473E53" w:rsidRPr="00A67E98" w:rsidRDefault="00473E53" w:rsidP="00534475">
            <w:pPr>
              <w:spacing w:line="360" w:lineRule="auto"/>
              <w:jc w:val="center"/>
              <w:rPr>
                <w:rFonts w:ascii="Times New Roman" w:hAnsi="Times New Roman" w:cs="Times New Roman"/>
                <w:sz w:val="24"/>
                <w:lang w:val="en-US"/>
              </w:rPr>
            </w:pPr>
            <w:r w:rsidRPr="00A67E98">
              <w:rPr>
                <w:rFonts w:ascii="Times New Roman" w:hAnsi="Times New Roman" w:cs="Times New Roman"/>
                <w:sz w:val="24"/>
                <w:lang w:val="en-US"/>
              </w:rPr>
              <w:t>II</w:t>
            </w:r>
          </w:p>
        </w:tc>
      </w:tr>
      <w:tr w:rsidR="00473E53" w14:paraId="0DD64927" w14:textId="77777777" w:rsidTr="002C703D">
        <w:tc>
          <w:tcPr>
            <w:tcW w:w="4672" w:type="dxa"/>
          </w:tcPr>
          <w:p w14:paraId="2DFE708F" w14:textId="77777777" w:rsidR="00473E53" w:rsidRDefault="00473E53" w:rsidP="00534475">
            <w:pPr>
              <w:spacing w:line="360" w:lineRule="auto"/>
              <w:jc w:val="center"/>
              <w:rPr>
                <w:rFonts w:ascii="Times New Roman" w:hAnsi="Times New Roman" w:cs="Times New Roman"/>
                <w:sz w:val="24"/>
              </w:rPr>
            </w:pPr>
            <w:r>
              <w:rPr>
                <w:rFonts w:ascii="Times New Roman" w:hAnsi="Times New Roman" w:cs="Times New Roman"/>
                <w:sz w:val="24"/>
              </w:rPr>
              <w:t>Оз. Зеленых водорослей (Антарктида)</w:t>
            </w:r>
          </w:p>
        </w:tc>
        <w:tc>
          <w:tcPr>
            <w:tcW w:w="4673" w:type="dxa"/>
          </w:tcPr>
          <w:p w14:paraId="1530D7DF" w14:textId="77777777" w:rsidR="00473E53" w:rsidRPr="00BA30FF" w:rsidRDefault="00473E53" w:rsidP="00534475">
            <w:pPr>
              <w:spacing w:line="360" w:lineRule="auto"/>
              <w:jc w:val="center"/>
              <w:rPr>
                <w:rFonts w:ascii="Times New Roman" w:hAnsi="Times New Roman" w:cs="Times New Roman"/>
                <w:sz w:val="24"/>
                <w:lang w:val="en-US"/>
              </w:rPr>
            </w:pPr>
            <w:r>
              <w:rPr>
                <w:rFonts w:ascii="Times New Roman" w:hAnsi="Times New Roman" w:cs="Times New Roman"/>
                <w:sz w:val="24"/>
                <w:lang w:val="en-US"/>
              </w:rPr>
              <w:t>II</w:t>
            </w:r>
          </w:p>
        </w:tc>
      </w:tr>
      <w:tr w:rsidR="00607D24" w14:paraId="679A7D91" w14:textId="77777777" w:rsidTr="002C703D">
        <w:tc>
          <w:tcPr>
            <w:tcW w:w="4672" w:type="dxa"/>
          </w:tcPr>
          <w:p w14:paraId="70C1070D" w14:textId="77777777" w:rsidR="00607D24" w:rsidRDefault="00607D24" w:rsidP="00534475">
            <w:pPr>
              <w:spacing w:line="360" w:lineRule="auto"/>
              <w:jc w:val="center"/>
              <w:rPr>
                <w:rFonts w:ascii="Times New Roman" w:hAnsi="Times New Roman" w:cs="Times New Roman"/>
                <w:sz w:val="24"/>
              </w:rPr>
            </w:pPr>
            <w:r w:rsidRPr="00607D24">
              <w:rPr>
                <w:rFonts w:ascii="Times New Roman" w:hAnsi="Times New Roman" w:cs="Times New Roman"/>
                <w:sz w:val="24"/>
              </w:rPr>
              <w:t>Глубокое (Антарктида)</w:t>
            </w:r>
            <w:r w:rsidRPr="00607D24">
              <w:rPr>
                <w:rFonts w:ascii="Times New Roman" w:hAnsi="Times New Roman" w:cs="Times New Roman"/>
                <w:sz w:val="24"/>
              </w:rPr>
              <w:tab/>
            </w:r>
          </w:p>
        </w:tc>
        <w:tc>
          <w:tcPr>
            <w:tcW w:w="4673" w:type="dxa"/>
          </w:tcPr>
          <w:p w14:paraId="38386C2B" w14:textId="77777777" w:rsidR="00607D24" w:rsidRDefault="00607D24" w:rsidP="00534475">
            <w:pPr>
              <w:spacing w:line="360" w:lineRule="auto"/>
              <w:jc w:val="center"/>
              <w:rPr>
                <w:rFonts w:ascii="Times New Roman" w:hAnsi="Times New Roman" w:cs="Times New Roman"/>
                <w:sz w:val="24"/>
                <w:lang w:val="en-US"/>
              </w:rPr>
            </w:pPr>
            <w:r w:rsidRPr="00607D24">
              <w:rPr>
                <w:rFonts w:ascii="Times New Roman" w:hAnsi="Times New Roman" w:cs="Times New Roman"/>
                <w:sz w:val="24"/>
              </w:rPr>
              <w:t>II</w:t>
            </w:r>
          </w:p>
        </w:tc>
      </w:tr>
      <w:tr w:rsidR="00473E53" w14:paraId="10EEB625" w14:textId="77777777" w:rsidTr="002C703D">
        <w:tc>
          <w:tcPr>
            <w:tcW w:w="4672" w:type="dxa"/>
          </w:tcPr>
          <w:p w14:paraId="2CD01C9D" w14:textId="77777777" w:rsidR="00473E53" w:rsidRPr="003C2784" w:rsidRDefault="00473E53" w:rsidP="00534475">
            <w:pPr>
              <w:spacing w:line="360" w:lineRule="auto"/>
              <w:jc w:val="center"/>
              <w:rPr>
                <w:rFonts w:ascii="Times New Roman" w:hAnsi="Times New Roman" w:cs="Times New Roman"/>
                <w:sz w:val="24"/>
              </w:rPr>
            </w:pPr>
            <w:r>
              <w:rPr>
                <w:rFonts w:ascii="Times New Roman" w:hAnsi="Times New Roman" w:cs="Times New Roman"/>
                <w:sz w:val="24"/>
              </w:rPr>
              <w:t xml:space="preserve">Рыба (Дельта </w:t>
            </w:r>
            <w:r w:rsidR="00E05E24" w:rsidRPr="00E05E24">
              <w:rPr>
                <w:rFonts w:ascii="Times New Roman" w:hAnsi="Times New Roman" w:cs="Times New Roman"/>
                <w:sz w:val="24"/>
              </w:rPr>
              <w:t>р.</w:t>
            </w:r>
            <w:r w:rsidR="00E05E24">
              <w:rPr>
                <w:rFonts w:ascii="Times New Roman" w:hAnsi="Times New Roman" w:cs="Times New Roman"/>
                <w:sz w:val="24"/>
              </w:rPr>
              <w:t xml:space="preserve"> </w:t>
            </w:r>
            <w:r>
              <w:rPr>
                <w:rFonts w:ascii="Times New Roman" w:hAnsi="Times New Roman" w:cs="Times New Roman"/>
                <w:sz w:val="24"/>
              </w:rPr>
              <w:t>Лены)</w:t>
            </w:r>
          </w:p>
        </w:tc>
        <w:tc>
          <w:tcPr>
            <w:tcW w:w="4673" w:type="dxa"/>
          </w:tcPr>
          <w:p w14:paraId="46E66CF4" w14:textId="77777777" w:rsidR="00473E53" w:rsidRPr="003C2784" w:rsidRDefault="00473E53" w:rsidP="00534475">
            <w:pPr>
              <w:spacing w:line="360" w:lineRule="auto"/>
              <w:jc w:val="center"/>
              <w:rPr>
                <w:rFonts w:ascii="Times New Roman" w:hAnsi="Times New Roman" w:cs="Times New Roman"/>
                <w:sz w:val="24"/>
                <w:lang w:val="en-US"/>
              </w:rPr>
            </w:pPr>
            <w:r>
              <w:rPr>
                <w:rFonts w:ascii="Times New Roman" w:hAnsi="Times New Roman" w:cs="Times New Roman"/>
                <w:sz w:val="24"/>
                <w:lang w:val="en-US"/>
              </w:rPr>
              <w:t>II</w:t>
            </w:r>
          </w:p>
        </w:tc>
      </w:tr>
      <w:tr w:rsidR="00473E53" w14:paraId="49950E61" w14:textId="77777777" w:rsidTr="002C703D">
        <w:tc>
          <w:tcPr>
            <w:tcW w:w="4672" w:type="dxa"/>
          </w:tcPr>
          <w:p w14:paraId="30CE5354" w14:textId="77777777" w:rsidR="00473E53" w:rsidRDefault="00473E53" w:rsidP="00534475">
            <w:pPr>
              <w:spacing w:line="360" w:lineRule="auto"/>
              <w:jc w:val="center"/>
              <w:rPr>
                <w:rFonts w:ascii="Times New Roman" w:hAnsi="Times New Roman" w:cs="Times New Roman"/>
                <w:sz w:val="24"/>
              </w:rPr>
            </w:pPr>
            <w:r>
              <w:rPr>
                <w:rFonts w:ascii="Times New Roman" w:hAnsi="Times New Roman" w:cs="Times New Roman"/>
                <w:sz w:val="24"/>
              </w:rPr>
              <w:t>Корявое (Дельта Лены)</w:t>
            </w:r>
          </w:p>
        </w:tc>
        <w:tc>
          <w:tcPr>
            <w:tcW w:w="4673" w:type="dxa"/>
          </w:tcPr>
          <w:p w14:paraId="765F8598" w14:textId="77777777" w:rsidR="00473E53" w:rsidRDefault="00473E53" w:rsidP="00534475">
            <w:pPr>
              <w:spacing w:line="360" w:lineRule="auto"/>
              <w:jc w:val="center"/>
              <w:rPr>
                <w:rFonts w:ascii="Times New Roman" w:hAnsi="Times New Roman" w:cs="Times New Roman"/>
                <w:sz w:val="24"/>
                <w:lang w:val="en-US"/>
              </w:rPr>
            </w:pPr>
            <w:r>
              <w:rPr>
                <w:rFonts w:ascii="Times New Roman" w:hAnsi="Times New Roman" w:cs="Times New Roman"/>
                <w:sz w:val="24"/>
                <w:lang w:val="en-US"/>
              </w:rPr>
              <w:t>I</w:t>
            </w:r>
          </w:p>
        </w:tc>
      </w:tr>
      <w:tr w:rsidR="00607D24" w:rsidRPr="0021305D" w14:paraId="2683846E" w14:textId="77777777" w:rsidTr="00607D24">
        <w:tc>
          <w:tcPr>
            <w:tcW w:w="4672" w:type="dxa"/>
          </w:tcPr>
          <w:p w14:paraId="76558A4F" w14:textId="77777777" w:rsidR="00607D24" w:rsidRPr="00A67E98" w:rsidRDefault="00607D24" w:rsidP="00534475">
            <w:pPr>
              <w:spacing w:line="360" w:lineRule="auto"/>
              <w:jc w:val="center"/>
              <w:rPr>
                <w:rFonts w:ascii="Times New Roman" w:hAnsi="Times New Roman" w:cs="Times New Roman"/>
                <w:sz w:val="24"/>
              </w:rPr>
            </w:pPr>
            <w:proofErr w:type="spellStart"/>
            <w:r>
              <w:rPr>
                <w:rFonts w:ascii="Times New Roman" w:hAnsi="Times New Roman" w:cs="Times New Roman"/>
                <w:sz w:val="24"/>
              </w:rPr>
              <w:t>Моло</w:t>
            </w:r>
            <w:proofErr w:type="spellEnd"/>
            <w:r>
              <w:rPr>
                <w:rFonts w:ascii="Times New Roman" w:hAnsi="Times New Roman" w:cs="Times New Roman"/>
                <w:sz w:val="24"/>
              </w:rPr>
              <w:t xml:space="preserve"> (Дельта р. Лены)</w:t>
            </w:r>
          </w:p>
        </w:tc>
        <w:tc>
          <w:tcPr>
            <w:tcW w:w="4673" w:type="dxa"/>
          </w:tcPr>
          <w:p w14:paraId="4AA7E831" w14:textId="77777777" w:rsidR="00607D24" w:rsidRPr="0021305D" w:rsidRDefault="00607D24" w:rsidP="00534475">
            <w:pPr>
              <w:spacing w:line="360" w:lineRule="auto"/>
              <w:jc w:val="center"/>
              <w:rPr>
                <w:rFonts w:ascii="Times New Roman" w:hAnsi="Times New Roman" w:cs="Times New Roman"/>
                <w:sz w:val="24"/>
                <w:lang w:val="en-US"/>
              </w:rPr>
            </w:pPr>
            <w:r w:rsidRPr="00A67E98">
              <w:rPr>
                <w:rFonts w:ascii="Times New Roman" w:hAnsi="Times New Roman" w:cs="Times New Roman"/>
                <w:sz w:val="24"/>
                <w:lang w:val="en-US"/>
              </w:rPr>
              <w:t>II</w:t>
            </w:r>
          </w:p>
        </w:tc>
      </w:tr>
    </w:tbl>
    <w:p w14:paraId="2F445FA4" w14:textId="77777777" w:rsidR="00700F48" w:rsidRDefault="00700F48" w:rsidP="00534475">
      <w:pPr>
        <w:spacing w:line="360" w:lineRule="auto"/>
        <w:ind w:firstLine="851"/>
        <w:jc w:val="both"/>
        <w:rPr>
          <w:rFonts w:ascii="Times New Roman" w:hAnsi="Times New Roman" w:cs="Times New Roman"/>
          <w:sz w:val="24"/>
        </w:rPr>
      </w:pPr>
    </w:p>
    <w:p w14:paraId="1E7C47A1" w14:textId="6364DB77" w:rsidR="00473E53" w:rsidRDefault="00473E53" w:rsidP="00534475">
      <w:pPr>
        <w:spacing w:line="360" w:lineRule="auto"/>
        <w:ind w:firstLine="851"/>
        <w:jc w:val="both"/>
        <w:rPr>
          <w:rFonts w:ascii="Times New Roman" w:hAnsi="Times New Roman" w:cs="Times New Roman"/>
          <w:sz w:val="24"/>
        </w:rPr>
      </w:pPr>
      <w:bookmarkStart w:id="237" w:name="_Hlk104063529"/>
      <w:r>
        <w:rPr>
          <w:rFonts w:ascii="Times New Roman" w:hAnsi="Times New Roman" w:cs="Times New Roman"/>
          <w:sz w:val="24"/>
        </w:rPr>
        <w:t>Оценка устойчивости озёр к возможному изменению параметров среды и антропогенных нагрузок показала, что: Арктическое оз</w:t>
      </w:r>
      <w:r w:rsidR="00C97B96">
        <w:rPr>
          <w:rFonts w:ascii="Times New Roman" w:hAnsi="Times New Roman" w:cs="Times New Roman"/>
          <w:sz w:val="24"/>
        </w:rPr>
        <w:t>е</w:t>
      </w:r>
      <w:r>
        <w:rPr>
          <w:rFonts w:ascii="Times New Roman" w:hAnsi="Times New Roman" w:cs="Times New Roman"/>
          <w:sz w:val="24"/>
        </w:rPr>
        <w:t xml:space="preserve">ро Корявое относится к первому классу устойчивости, то есть является наиболее неустойчивым, при любых приоритетах параметров. Озера Рыба, Норма, Глубокое, Зеленых водорослей, </w:t>
      </w:r>
      <w:proofErr w:type="spellStart"/>
      <w:r>
        <w:rPr>
          <w:rFonts w:ascii="Times New Roman" w:hAnsi="Times New Roman" w:cs="Times New Roman"/>
          <w:sz w:val="24"/>
        </w:rPr>
        <w:t>Моло</w:t>
      </w:r>
      <w:proofErr w:type="spellEnd"/>
      <w:r>
        <w:rPr>
          <w:rFonts w:ascii="Times New Roman" w:hAnsi="Times New Roman" w:cs="Times New Roman"/>
          <w:sz w:val="24"/>
        </w:rPr>
        <w:t xml:space="preserve"> относятся ко второму классу устойчивости, то есть являются уязвимыми, при любом приоритете параметров. </w:t>
      </w:r>
    </w:p>
    <w:p w14:paraId="20D4B2E6" w14:textId="77777777" w:rsidR="00473E53" w:rsidRPr="0083251A" w:rsidRDefault="00473E53" w:rsidP="00B11599">
      <w:pPr>
        <w:pStyle w:val="1"/>
        <w:numPr>
          <w:ilvl w:val="1"/>
          <w:numId w:val="7"/>
        </w:numPr>
        <w:jc w:val="center"/>
        <w:rPr>
          <w:rFonts w:ascii="Times New Roman" w:hAnsi="Times New Roman" w:cs="Times New Roman"/>
          <w:b/>
          <w:color w:val="000000" w:themeColor="text1"/>
          <w:sz w:val="24"/>
        </w:rPr>
      </w:pPr>
      <w:bookmarkStart w:id="238" w:name="_Toc102382253"/>
      <w:bookmarkStart w:id="239" w:name="_Toc103969807"/>
      <w:bookmarkEnd w:id="237"/>
      <w:r w:rsidRPr="0083251A">
        <w:rPr>
          <w:rFonts w:ascii="Times New Roman" w:hAnsi="Times New Roman" w:cs="Times New Roman"/>
          <w:b/>
          <w:color w:val="000000" w:themeColor="text1"/>
          <w:sz w:val="24"/>
        </w:rPr>
        <w:t>Сценарии возможных изменений климата</w:t>
      </w:r>
      <w:bookmarkEnd w:id="238"/>
      <w:bookmarkEnd w:id="239"/>
    </w:p>
    <w:p w14:paraId="5E7C1C20" w14:textId="7CE87D76" w:rsidR="008F1B42" w:rsidRDefault="00473E53" w:rsidP="00473E53">
      <w:pPr>
        <w:spacing w:line="360" w:lineRule="auto"/>
        <w:ind w:firstLine="851"/>
        <w:jc w:val="both"/>
        <w:rPr>
          <w:rFonts w:ascii="Times New Roman" w:hAnsi="Times New Roman" w:cs="Times New Roman"/>
          <w:bCs/>
          <w:sz w:val="24"/>
        </w:rPr>
      </w:pPr>
      <w:r>
        <w:rPr>
          <w:rFonts w:ascii="Times New Roman" w:hAnsi="Times New Roman" w:cs="Times New Roman"/>
          <w:sz w:val="24"/>
        </w:rPr>
        <w:t xml:space="preserve"> </w:t>
      </w:r>
      <w:bookmarkStart w:id="240" w:name="_Hlk104063552"/>
      <w:r>
        <w:rPr>
          <w:rFonts w:ascii="Times New Roman" w:hAnsi="Times New Roman" w:cs="Times New Roman"/>
          <w:sz w:val="24"/>
        </w:rPr>
        <w:t>На следующем этапе был выполнен анализ возможных изменений состояния и устойчивости водных объектов при изменении</w:t>
      </w:r>
      <w:r w:rsidR="00410C82">
        <w:rPr>
          <w:rFonts w:ascii="Times New Roman" w:hAnsi="Times New Roman" w:cs="Times New Roman"/>
          <w:sz w:val="24"/>
        </w:rPr>
        <w:t xml:space="preserve"> климатических</w:t>
      </w:r>
      <w:r>
        <w:rPr>
          <w:rFonts w:ascii="Times New Roman" w:hAnsi="Times New Roman" w:cs="Times New Roman"/>
          <w:sz w:val="24"/>
        </w:rPr>
        <w:t xml:space="preserve"> параметров. За основу были взяты сценарии изменения климата, обнародованные </w:t>
      </w:r>
      <w:r>
        <w:rPr>
          <w:rFonts w:ascii="Times New Roman" w:hAnsi="Times New Roman" w:cs="Times New Roman"/>
          <w:bCs/>
          <w:sz w:val="24"/>
        </w:rPr>
        <w:t xml:space="preserve">в шестом докладе </w:t>
      </w:r>
      <w:r w:rsidRPr="00CC3D36">
        <w:rPr>
          <w:rFonts w:ascii="Times New Roman" w:hAnsi="Times New Roman" w:cs="Times New Roman"/>
          <w:bCs/>
          <w:sz w:val="24"/>
        </w:rPr>
        <w:t>межправительственной групп</w:t>
      </w:r>
      <w:r>
        <w:rPr>
          <w:rFonts w:ascii="Times New Roman" w:hAnsi="Times New Roman" w:cs="Times New Roman"/>
          <w:bCs/>
          <w:sz w:val="24"/>
        </w:rPr>
        <w:t>ы</w:t>
      </w:r>
      <w:r w:rsidRPr="00CC3D36">
        <w:rPr>
          <w:rFonts w:ascii="Times New Roman" w:hAnsi="Times New Roman" w:cs="Times New Roman"/>
          <w:bCs/>
          <w:sz w:val="24"/>
        </w:rPr>
        <w:t xml:space="preserve"> экспертов по изменению климата</w:t>
      </w:r>
      <w:r>
        <w:rPr>
          <w:rFonts w:ascii="Times New Roman" w:hAnsi="Times New Roman" w:cs="Times New Roman"/>
          <w:bCs/>
          <w:sz w:val="24"/>
        </w:rPr>
        <w:t xml:space="preserve">. </w:t>
      </w:r>
      <w:bookmarkEnd w:id="240"/>
      <w:r>
        <w:rPr>
          <w:rFonts w:ascii="Times New Roman" w:hAnsi="Times New Roman" w:cs="Times New Roman"/>
          <w:bCs/>
          <w:sz w:val="24"/>
        </w:rPr>
        <w:t xml:space="preserve">Согласно отчёту МГЭИК выделяют 5 основных сценариев изменения климата: </w:t>
      </w:r>
      <w:r w:rsidRPr="001A06C6">
        <w:rPr>
          <w:rFonts w:ascii="Times New Roman" w:hAnsi="Times New Roman" w:cs="Times New Roman"/>
          <w:bCs/>
          <w:sz w:val="24"/>
        </w:rPr>
        <w:t xml:space="preserve">SSP1-1.9, SSP1-2.6, SSP2-4.5, SSP3-7.0 </w:t>
      </w:r>
      <w:r>
        <w:rPr>
          <w:rFonts w:ascii="Times New Roman" w:hAnsi="Times New Roman" w:cs="Times New Roman"/>
          <w:bCs/>
          <w:sz w:val="24"/>
        </w:rPr>
        <w:t>и</w:t>
      </w:r>
      <w:r w:rsidRPr="001A06C6">
        <w:rPr>
          <w:rFonts w:ascii="Times New Roman" w:hAnsi="Times New Roman" w:cs="Times New Roman"/>
          <w:bCs/>
          <w:sz w:val="24"/>
        </w:rPr>
        <w:t xml:space="preserve"> SSP5-8.5</w:t>
      </w:r>
      <w:r>
        <w:rPr>
          <w:rFonts w:ascii="Times New Roman" w:hAnsi="Times New Roman" w:cs="Times New Roman"/>
          <w:bCs/>
          <w:sz w:val="24"/>
        </w:rPr>
        <w:t xml:space="preserve"> (</w:t>
      </w:r>
      <w:r>
        <w:rPr>
          <w:rFonts w:ascii="Times New Roman" w:hAnsi="Times New Roman" w:cs="Times New Roman"/>
          <w:bCs/>
          <w:sz w:val="24"/>
          <w:lang w:val="en-US"/>
        </w:rPr>
        <w:t>SSP</w:t>
      </w:r>
      <w:r w:rsidRPr="001A06C6">
        <w:rPr>
          <w:rFonts w:ascii="Times New Roman" w:hAnsi="Times New Roman" w:cs="Times New Roman"/>
          <w:bCs/>
          <w:sz w:val="24"/>
        </w:rPr>
        <w:t xml:space="preserve"> - </w:t>
      </w:r>
      <w:proofErr w:type="spellStart"/>
      <w:r w:rsidRPr="001A06C6">
        <w:rPr>
          <w:rFonts w:ascii="Times New Roman" w:hAnsi="Times New Roman" w:cs="Times New Roman"/>
          <w:bCs/>
          <w:sz w:val="24"/>
        </w:rPr>
        <w:t>Shared</w:t>
      </w:r>
      <w:proofErr w:type="spellEnd"/>
      <w:r w:rsidRPr="001A06C6">
        <w:rPr>
          <w:rFonts w:ascii="Times New Roman" w:hAnsi="Times New Roman" w:cs="Times New Roman"/>
          <w:bCs/>
          <w:sz w:val="24"/>
        </w:rPr>
        <w:t xml:space="preserve"> </w:t>
      </w:r>
      <w:proofErr w:type="spellStart"/>
      <w:r w:rsidRPr="001A06C6">
        <w:rPr>
          <w:rFonts w:ascii="Times New Roman" w:hAnsi="Times New Roman" w:cs="Times New Roman"/>
          <w:bCs/>
          <w:sz w:val="24"/>
        </w:rPr>
        <w:t>Socioeconomic</w:t>
      </w:r>
      <w:proofErr w:type="spellEnd"/>
      <w:r w:rsidRPr="001A06C6">
        <w:rPr>
          <w:rFonts w:ascii="Times New Roman" w:hAnsi="Times New Roman" w:cs="Times New Roman"/>
          <w:bCs/>
          <w:sz w:val="24"/>
        </w:rPr>
        <w:t xml:space="preserve"> </w:t>
      </w:r>
      <w:proofErr w:type="spellStart"/>
      <w:r w:rsidRPr="001A06C6">
        <w:rPr>
          <w:rFonts w:ascii="Times New Roman" w:hAnsi="Times New Roman" w:cs="Times New Roman"/>
          <w:bCs/>
          <w:sz w:val="24"/>
        </w:rPr>
        <w:t>Pathways</w:t>
      </w:r>
      <w:proofErr w:type="spellEnd"/>
      <w:r>
        <w:rPr>
          <w:rFonts w:ascii="Times New Roman" w:hAnsi="Times New Roman" w:cs="Times New Roman"/>
          <w:bCs/>
          <w:sz w:val="24"/>
        </w:rPr>
        <w:t xml:space="preserve">). </w:t>
      </w:r>
      <w:bookmarkStart w:id="241" w:name="_Hlk104063566"/>
      <w:r>
        <w:rPr>
          <w:rFonts w:ascii="Times New Roman" w:hAnsi="Times New Roman" w:cs="Times New Roman"/>
          <w:bCs/>
          <w:sz w:val="24"/>
        </w:rPr>
        <w:t xml:space="preserve">Сценарии смоделированы в зависимости от уровня выбросов парниковых газов, а также различных вариантов их снижения. </w:t>
      </w:r>
      <w:bookmarkEnd w:id="241"/>
      <w:r w:rsidR="00BB4853">
        <w:rPr>
          <w:rFonts w:ascii="Times New Roman" w:hAnsi="Times New Roman" w:cs="Times New Roman"/>
          <w:bCs/>
          <w:sz w:val="24"/>
        </w:rPr>
        <w:t xml:space="preserve">Возможные изменения климатических параметров приведены в таблице 18. </w:t>
      </w:r>
    </w:p>
    <w:p w14:paraId="6C08875C" w14:textId="4448015C" w:rsidR="00807409" w:rsidRDefault="00807409" w:rsidP="00473E53">
      <w:pPr>
        <w:spacing w:line="360" w:lineRule="auto"/>
        <w:ind w:firstLine="851"/>
        <w:jc w:val="both"/>
        <w:rPr>
          <w:rFonts w:ascii="Times New Roman" w:hAnsi="Times New Roman" w:cs="Times New Roman"/>
          <w:bCs/>
          <w:sz w:val="24"/>
        </w:rPr>
      </w:pPr>
    </w:p>
    <w:p w14:paraId="19690429" w14:textId="6CD15549" w:rsidR="00807409" w:rsidRDefault="00807409" w:rsidP="00473E53">
      <w:pPr>
        <w:spacing w:line="360" w:lineRule="auto"/>
        <w:ind w:firstLine="851"/>
        <w:jc w:val="both"/>
        <w:rPr>
          <w:rFonts w:ascii="Times New Roman" w:hAnsi="Times New Roman" w:cs="Times New Roman"/>
          <w:bCs/>
          <w:sz w:val="24"/>
        </w:rPr>
      </w:pPr>
      <w:r>
        <w:rPr>
          <w:rFonts w:ascii="Times New Roman" w:hAnsi="Times New Roman" w:cs="Times New Roman"/>
          <w:bCs/>
          <w:sz w:val="24"/>
        </w:rPr>
        <w:lastRenderedPageBreak/>
        <w:t>Таблица 18. Изменения климатических параметров при различных сценариях изменения климата</w:t>
      </w:r>
    </w:p>
    <w:tbl>
      <w:tblPr>
        <w:tblStyle w:val="a4"/>
        <w:tblW w:w="0" w:type="auto"/>
        <w:tblLayout w:type="fixed"/>
        <w:tblLook w:val="04A0" w:firstRow="1" w:lastRow="0" w:firstColumn="1" w:lastColumn="0" w:noHBand="0" w:noVBand="1"/>
      </w:tblPr>
      <w:tblGrid>
        <w:gridCol w:w="2830"/>
        <w:gridCol w:w="1276"/>
        <w:gridCol w:w="1559"/>
        <w:gridCol w:w="1560"/>
        <w:gridCol w:w="1984"/>
      </w:tblGrid>
      <w:tr w:rsidR="00807409" w14:paraId="64AB52BD" w14:textId="77777777" w:rsidTr="00B1014A">
        <w:tc>
          <w:tcPr>
            <w:tcW w:w="2830" w:type="dxa"/>
            <w:vMerge w:val="restart"/>
          </w:tcPr>
          <w:p w14:paraId="496A87CA"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Параметры</w:t>
            </w:r>
          </w:p>
        </w:tc>
        <w:tc>
          <w:tcPr>
            <w:tcW w:w="6379" w:type="dxa"/>
            <w:gridSpan w:val="4"/>
          </w:tcPr>
          <w:p w14:paraId="16E830F8"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Сценарии изменения климата</w:t>
            </w:r>
          </w:p>
        </w:tc>
      </w:tr>
      <w:tr w:rsidR="00807409" w14:paraId="0106062A" w14:textId="77777777" w:rsidTr="00B1014A">
        <w:tc>
          <w:tcPr>
            <w:tcW w:w="2830" w:type="dxa"/>
            <w:vMerge/>
          </w:tcPr>
          <w:p w14:paraId="1B9202CA" w14:textId="77777777" w:rsidR="00807409" w:rsidRDefault="00807409" w:rsidP="00B1014A">
            <w:pPr>
              <w:spacing w:line="360" w:lineRule="auto"/>
              <w:jc w:val="center"/>
              <w:rPr>
                <w:rFonts w:ascii="Times New Roman" w:hAnsi="Times New Roman" w:cs="Times New Roman"/>
                <w:bCs/>
                <w:sz w:val="24"/>
              </w:rPr>
            </w:pPr>
          </w:p>
        </w:tc>
        <w:tc>
          <w:tcPr>
            <w:tcW w:w="1276" w:type="dxa"/>
          </w:tcPr>
          <w:p w14:paraId="4B81C8F6" w14:textId="77777777" w:rsidR="00807409" w:rsidRDefault="00807409" w:rsidP="00B1014A">
            <w:pPr>
              <w:spacing w:line="360" w:lineRule="auto"/>
              <w:jc w:val="center"/>
              <w:rPr>
                <w:rFonts w:ascii="Times New Roman" w:hAnsi="Times New Roman" w:cs="Times New Roman"/>
                <w:bCs/>
                <w:sz w:val="24"/>
              </w:rPr>
            </w:pPr>
            <w:r w:rsidRPr="001A06C6">
              <w:rPr>
                <w:rFonts w:ascii="Times New Roman" w:hAnsi="Times New Roman" w:cs="Times New Roman"/>
                <w:bCs/>
                <w:sz w:val="24"/>
              </w:rPr>
              <w:t>SSP1-1.9</w:t>
            </w:r>
          </w:p>
        </w:tc>
        <w:tc>
          <w:tcPr>
            <w:tcW w:w="1559" w:type="dxa"/>
          </w:tcPr>
          <w:p w14:paraId="4D076D71" w14:textId="77777777" w:rsidR="00807409" w:rsidRDefault="00807409" w:rsidP="00B1014A">
            <w:pPr>
              <w:spacing w:line="360" w:lineRule="auto"/>
              <w:jc w:val="center"/>
              <w:rPr>
                <w:rFonts w:ascii="Times New Roman" w:hAnsi="Times New Roman" w:cs="Times New Roman"/>
                <w:bCs/>
                <w:sz w:val="24"/>
              </w:rPr>
            </w:pPr>
            <w:r w:rsidRPr="001A06C6">
              <w:rPr>
                <w:rFonts w:ascii="Times New Roman" w:hAnsi="Times New Roman" w:cs="Times New Roman"/>
                <w:bCs/>
                <w:sz w:val="24"/>
              </w:rPr>
              <w:t>SSP1-2.6</w:t>
            </w:r>
          </w:p>
        </w:tc>
        <w:tc>
          <w:tcPr>
            <w:tcW w:w="1560" w:type="dxa"/>
          </w:tcPr>
          <w:p w14:paraId="30FE6D5B" w14:textId="77777777" w:rsidR="00807409" w:rsidRDefault="00807409" w:rsidP="00B1014A">
            <w:pPr>
              <w:spacing w:line="360" w:lineRule="auto"/>
              <w:jc w:val="center"/>
              <w:rPr>
                <w:rFonts w:ascii="Times New Roman" w:hAnsi="Times New Roman" w:cs="Times New Roman"/>
                <w:bCs/>
                <w:sz w:val="24"/>
              </w:rPr>
            </w:pPr>
            <w:r w:rsidRPr="001A06C6">
              <w:rPr>
                <w:rFonts w:ascii="Times New Roman" w:hAnsi="Times New Roman" w:cs="Times New Roman"/>
                <w:bCs/>
                <w:sz w:val="24"/>
              </w:rPr>
              <w:t>SSP2-4.5</w:t>
            </w:r>
          </w:p>
        </w:tc>
        <w:tc>
          <w:tcPr>
            <w:tcW w:w="1984" w:type="dxa"/>
          </w:tcPr>
          <w:p w14:paraId="2BB605B7" w14:textId="77777777" w:rsidR="00807409" w:rsidRDefault="00807409" w:rsidP="00B1014A">
            <w:pPr>
              <w:spacing w:line="360" w:lineRule="auto"/>
              <w:jc w:val="center"/>
              <w:rPr>
                <w:rFonts w:ascii="Times New Roman" w:hAnsi="Times New Roman" w:cs="Times New Roman"/>
                <w:bCs/>
                <w:sz w:val="24"/>
              </w:rPr>
            </w:pPr>
            <w:r w:rsidRPr="001A06C6">
              <w:rPr>
                <w:rFonts w:ascii="Times New Roman" w:hAnsi="Times New Roman" w:cs="Times New Roman"/>
                <w:bCs/>
                <w:sz w:val="24"/>
              </w:rPr>
              <w:t>SSP5-8.5</w:t>
            </w:r>
          </w:p>
        </w:tc>
      </w:tr>
      <w:tr w:rsidR="00807409" w14:paraId="0D03FAE9" w14:textId="77777777" w:rsidTr="00B1014A">
        <w:trPr>
          <w:trHeight w:val="487"/>
        </w:trPr>
        <w:tc>
          <w:tcPr>
            <w:tcW w:w="2830" w:type="dxa"/>
          </w:tcPr>
          <w:p w14:paraId="5F273413" w14:textId="77777777" w:rsidR="00807409" w:rsidRPr="000B26C7"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lang w:val="en-US"/>
              </w:rPr>
              <w:t>T</w:t>
            </w:r>
            <w:proofErr w:type="spellStart"/>
            <w:r>
              <w:rPr>
                <w:rFonts w:ascii="Times New Roman" w:hAnsi="Times New Roman" w:cs="Times New Roman"/>
                <w:bCs/>
                <w:sz w:val="24"/>
              </w:rPr>
              <w:t>емпература</w:t>
            </w:r>
            <w:proofErr w:type="spellEnd"/>
            <w:r>
              <w:rPr>
                <w:rFonts w:ascii="Times New Roman" w:hAnsi="Times New Roman" w:cs="Times New Roman"/>
                <w:bCs/>
                <w:sz w:val="24"/>
              </w:rPr>
              <w:t xml:space="preserve"> воздуха, </w:t>
            </w:r>
            <w:r>
              <w:rPr>
                <w:rFonts w:ascii="Times New Roman" w:hAnsi="Times New Roman" w:cs="Times New Roman"/>
                <w:sz w:val="24"/>
              </w:rPr>
              <w:t>°</w:t>
            </w:r>
            <w:r>
              <w:rPr>
                <w:rFonts w:ascii="Times New Roman" w:hAnsi="Times New Roman" w:cs="Times New Roman"/>
                <w:bCs/>
                <w:sz w:val="24"/>
              </w:rPr>
              <w:t>С</w:t>
            </w:r>
          </w:p>
        </w:tc>
        <w:tc>
          <w:tcPr>
            <w:tcW w:w="1276" w:type="dxa"/>
          </w:tcPr>
          <w:p w14:paraId="7E05AD4B"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1.5</w:t>
            </w:r>
          </w:p>
        </w:tc>
        <w:tc>
          <w:tcPr>
            <w:tcW w:w="1559" w:type="dxa"/>
          </w:tcPr>
          <w:p w14:paraId="3AD60D3C"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2</w:t>
            </w:r>
          </w:p>
        </w:tc>
        <w:tc>
          <w:tcPr>
            <w:tcW w:w="1560" w:type="dxa"/>
          </w:tcPr>
          <w:p w14:paraId="40C67B5B"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2.7</w:t>
            </w:r>
          </w:p>
        </w:tc>
        <w:tc>
          <w:tcPr>
            <w:tcW w:w="1984" w:type="dxa"/>
          </w:tcPr>
          <w:p w14:paraId="1977339E"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4.4</w:t>
            </w:r>
          </w:p>
        </w:tc>
      </w:tr>
      <w:tr w:rsidR="00807409" w14:paraId="36DDA48E" w14:textId="77777777" w:rsidTr="00B1014A">
        <w:tc>
          <w:tcPr>
            <w:tcW w:w="2830" w:type="dxa"/>
          </w:tcPr>
          <w:p w14:paraId="6CBD6D32"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lang w:val="en-US"/>
              </w:rPr>
              <w:t>T</w:t>
            </w:r>
            <w:proofErr w:type="spellStart"/>
            <w:r>
              <w:rPr>
                <w:rFonts w:ascii="Times New Roman" w:hAnsi="Times New Roman" w:cs="Times New Roman"/>
                <w:bCs/>
                <w:sz w:val="24"/>
              </w:rPr>
              <w:t>емпература</w:t>
            </w:r>
            <w:proofErr w:type="spellEnd"/>
            <w:r>
              <w:rPr>
                <w:rFonts w:ascii="Times New Roman" w:hAnsi="Times New Roman" w:cs="Times New Roman"/>
                <w:bCs/>
                <w:sz w:val="24"/>
              </w:rPr>
              <w:t xml:space="preserve"> воды, </w:t>
            </w:r>
            <w:r>
              <w:rPr>
                <w:rFonts w:ascii="Times New Roman" w:hAnsi="Times New Roman" w:cs="Times New Roman"/>
                <w:sz w:val="24"/>
              </w:rPr>
              <w:t>°</w:t>
            </w:r>
            <w:r>
              <w:rPr>
                <w:rFonts w:ascii="Times New Roman" w:hAnsi="Times New Roman" w:cs="Times New Roman"/>
                <w:bCs/>
                <w:sz w:val="24"/>
              </w:rPr>
              <w:t>С</w:t>
            </w:r>
          </w:p>
        </w:tc>
        <w:tc>
          <w:tcPr>
            <w:tcW w:w="1276" w:type="dxa"/>
          </w:tcPr>
          <w:p w14:paraId="3A130BFA"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0.86</w:t>
            </w:r>
          </w:p>
        </w:tc>
        <w:tc>
          <w:tcPr>
            <w:tcW w:w="1559" w:type="dxa"/>
          </w:tcPr>
          <w:p w14:paraId="07BF568E"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0.86</w:t>
            </w:r>
          </w:p>
        </w:tc>
        <w:tc>
          <w:tcPr>
            <w:tcW w:w="1560" w:type="dxa"/>
          </w:tcPr>
          <w:p w14:paraId="52684C2B"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1.51</w:t>
            </w:r>
          </w:p>
        </w:tc>
        <w:tc>
          <w:tcPr>
            <w:tcW w:w="1984" w:type="dxa"/>
          </w:tcPr>
          <w:p w14:paraId="063EEB83"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2.89</w:t>
            </w:r>
          </w:p>
        </w:tc>
      </w:tr>
      <w:tr w:rsidR="00807409" w14:paraId="436DAE57" w14:textId="77777777" w:rsidTr="00B1014A">
        <w:trPr>
          <w:trHeight w:val="615"/>
        </w:trPr>
        <w:tc>
          <w:tcPr>
            <w:tcW w:w="2830" w:type="dxa"/>
          </w:tcPr>
          <w:p w14:paraId="6FFEBC9E" w14:textId="77777777" w:rsidR="00807409" w:rsidRPr="00A50A2E"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sz w:val="24"/>
                <w:lang w:val="en-US"/>
              </w:rPr>
              <w:t>pH</w:t>
            </w:r>
          </w:p>
        </w:tc>
        <w:tc>
          <w:tcPr>
            <w:tcW w:w="1276" w:type="dxa"/>
          </w:tcPr>
          <w:p w14:paraId="1A96DBDB" w14:textId="77777777" w:rsidR="00807409" w:rsidRPr="00A50A2E"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noProof/>
                <w:sz w:val="24"/>
                <w:lang w:eastAsia="ru-RU"/>
              </w:rPr>
              <mc:AlternateContent>
                <mc:Choice Requires="wps">
                  <w:drawing>
                    <wp:anchor distT="0" distB="0" distL="114300" distR="114300" simplePos="0" relativeHeight="251689984" behindDoc="0" locked="0" layoutInCell="1" allowOverlap="1" wp14:anchorId="316D3009" wp14:editId="44D8A44F">
                      <wp:simplePos x="0" y="0"/>
                      <wp:positionH relativeFrom="column">
                        <wp:posOffset>104775</wp:posOffset>
                      </wp:positionH>
                      <wp:positionV relativeFrom="paragraph">
                        <wp:posOffset>50165</wp:posOffset>
                      </wp:positionV>
                      <wp:extent cx="0" cy="276225"/>
                      <wp:effectExtent l="95250" t="0" r="57150" b="66675"/>
                      <wp:wrapNone/>
                      <wp:docPr id="11" name="Прямая со стрелкой 11"/>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066E41C7" id="_x0000_t32" coordsize="21600,21600" o:spt="32" o:oned="t" path="m,l21600,21600e" filled="f">
                      <v:path arrowok="t" fillok="f" o:connecttype="none"/>
                      <o:lock v:ext="edit" shapetype="t"/>
                    </v:shapetype>
                    <v:shape id="Прямая со стрелкой 11" o:spid="_x0000_s1026" type="#_x0000_t32" style="position:absolute;margin-left:8.25pt;margin-top:3.95pt;width:0;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0w3EAIAANsDAAAOAAAAZHJzL2Uyb0RvYy54bWysU82OEzEMviPxDlHudNpKu8Co0z20lAuC&#10;SsADuEnmR8qfnGynvS28wD4Cr8CFAyzaZ5i+EU5adpefE2IOHjuxP9ufndnFzmi2VRg6Zys+GY05&#10;U1Y42dmm4u/frZ484yxEsBK0s6riexX4xfzxo1nvSzV1rdNSISMQG8reV7yN0ZdFEUSrDISR88rS&#10;Ze3QQCQTm0Ii9IRudDEdj8+L3qH06IQKgU6Xx0s+z/h1rUR8U9dBRaYrTrXFLDHLTZLFfAZlg+Db&#10;TpzKgH+owkBnKekd1BIisEvs/oAynUAXXB1HwpnC1XUnVO6BupmMf+vmbQte5V6InODvaAr/D1a8&#10;3q6RdZJmN+HMgqEZDZ8OV4fr4fvw+XDNDh+GWxKHj4er4ctwM3wbboevjJyJud6HkgAWdo0nK/g1&#10;Jhp2NZr0pwbZLrO9v2Nb7SITx0NBp9On59PpWYIr7uM8hvhSOcOSUvEQEbqmjQtnLY3U4SSTDdtX&#10;IR4DfwakpNatOq3pHEptWV/x52eUgAmg/ao1RFKNp46DbTgD3dDiiogZMTjdyRSdggM2m4VGtgVa&#10;ntVqTN+pzF/cUuolhPbol6+SG5ToLq3MWqtAvrCSxb0nfi29BJ7qMkpyphXlT1r2jNDpe09AdP3f&#10;XYksbVMWlbf8RESayHEGSds4uc+jKZJFG5Q5Pm17WtGHNukP3+T8BwAAAP//AwBQSwMEFAAGAAgA&#10;AAAhADsJ4zvYAAAABgEAAA8AAABkcnMvZG93bnJldi54bWxMjsFOwzAQRO9I/IO1SNyoY0Rbmsap&#10;oBICcSMtdzfe2hH2OordNvD1OCc4Ps1o5lWb0Tt2xiF2gSSIWQEMqQ26IyNhv3u5ewQWkyKtXCCU&#10;8I0RNvX1VaVKHS70gecmGZZHKJZKgk2pLzmPrUWv4iz0SDk7hsGrlHEwXA/qkse94/dFseBedZQf&#10;rOpxa7H9ak5ews+2EWa3dG/2WXxa86r370dRSHl7Mz6tgSUc018ZJv2sDnV2OoQT6chc5sU8NyUs&#10;V8CmeMKDhLl4AF5X/L9+/QsAAP//AwBQSwECLQAUAAYACAAAACEAtoM4kv4AAADhAQAAEwAAAAAA&#10;AAAAAAAAAAAAAAAAW0NvbnRlbnRfVHlwZXNdLnhtbFBLAQItABQABgAIAAAAIQA4/SH/1gAAAJQB&#10;AAALAAAAAAAAAAAAAAAAAC8BAABfcmVscy8ucmVsc1BLAQItABQABgAIAAAAIQDrV0w3EAIAANsD&#10;AAAOAAAAAAAAAAAAAAAAAC4CAABkcnMvZTJvRG9jLnhtbFBLAQItABQABgAIAAAAIQA7CeM72AAA&#10;AAYBAAAPAAAAAAAAAAAAAAAAAGoEAABkcnMvZG93bnJldi54bWxQSwUGAAAAAAQABADzAAAAbwUA&#10;AAAA&#10;" strokecolor="red">
                      <v:stroke endarrow="open"/>
                    </v:shape>
                  </w:pict>
                </mc:Fallback>
              </mc:AlternateContent>
            </w:r>
            <w:r>
              <w:rPr>
                <w:rFonts w:ascii="Times New Roman" w:hAnsi="Times New Roman" w:cs="Times New Roman"/>
                <w:bCs/>
                <w:sz w:val="24"/>
                <w:lang w:val="en-US"/>
              </w:rPr>
              <w:t>8.02</w:t>
            </w:r>
          </w:p>
        </w:tc>
        <w:tc>
          <w:tcPr>
            <w:tcW w:w="1559" w:type="dxa"/>
          </w:tcPr>
          <w:p w14:paraId="287D2E1C" w14:textId="77777777" w:rsidR="00807409" w:rsidRPr="00A50A2E"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noProof/>
                <w:sz w:val="24"/>
                <w:lang w:eastAsia="ru-RU"/>
              </w:rPr>
              <mc:AlternateContent>
                <mc:Choice Requires="wps">
                  <w:drawing>
                    <wp:anchor distT="0" distB="0" distL="114300" distR="114300" simplePos="0" relativeHeight="251691008" behindDoc="0" locked="0" layoutInCell="1" allowOverlap="1" wp14:anchorId="462438C6" wp14:editId="76A2E81B">
                      <wp:simplePos x="0" y="0"/>
                      <wp:positionH relativeFrom="column">
                        <wp:posOffset>194310</wp:posOffset>
                      </wp:positionH>
                      <wp:positionV relativeFrom="paragraph">
                        <wp:posOffset>26670</wp:posOffset>
                      </wp:positionV>
                      <wp:extent cx="0" cy="276225"/>
                      <wp:effectExtent l="95250" t="0" r="57150" b="66675"/>
                      <wp:wrapNone/>
                      <wp:docPr id="12" name="Прямая со стрелкой 12"/>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7B2CE1" id="Прямая со стрелкой 12" o:spid="_x0000_s1026" type="#_x0000_t32" style="position:absolute;margin-left:15.3pt;margin-top:2.1pt;width:0;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e4EAIAANsDAAAOAAAAZHJzL2Uyb0RvYy54bWysU82O0zAQviPxDpbvNG2kXSBquoeWckFQ&#10;CXiAqe0klvwn29u0t4UX2EfgFbhwgEX7DMkbMXbL7vJzQuQwmbFnvpn5Zjy/2GtFdsIHaU1NZ5Mp&#10;JcIwy6Vpa/r+3frJM0pCBMNBWSNqehCBXiweP5r3rhKl7aziwhMEMaHqXU27GF1VFIF1QkOYWCcM&#10;XjbWa4ho+rbgHnpE16oop9PzoreeO2+ZCAFPV8dLusj4TSNYfNM0QUSiaoq1xSx9ltski8UcqtaD&#10;6yQ7lQH/UIUGaTDpHdQKIpBLL/+A0pJ5G2wTJ8zqwjaNZCL3gN3Mpr9187YDJ3IvSE5wdzSF/wfL&#10;Xu82nkiOsyspMaBxRsOn8Wq8Hr4Pn8drMn4YblGMH8er4ctwM3wbboevBJ2Rud6FCgGWZuNPVnAb&#10;n2jYN16nPzZI9pntwx3bYh8JOx4yPC2fnpflWYIr7uOcD/GlsJokpaYhepBtF5fWGByp9bNMNuxe&#10;hXgM/BmQkhq7lkrhOVTKkL6mz88wAWGA+9UoiKhqhx0H01ICqsXFZdFnxGCV5Ck6BQffbpfKkx3g&#10;8qzXU/xOZf7illKvIHRHv3yV3KDy9tLwrHUC+AvDSTw45NfgS6CpLi04JUpg/qRlzwhS3XuC97b/&#10;uyuSpUzKIvKWn4hIEznOIGlbyw95NEWycIMyx6dtTyv60Eb94Ztc/AAAAP//AwBQSwMEFAAGAAgA&#10;AAAhABIvb/PYAAAABgEAAA8AAABkcnMvZG93bnJldi54bWxMjsFOwzAQRO9I/IO1lbhROwU1KMSp&#10;oBICcSMtdzfe2lHtdRS7beDrMVzK8WlGM69eTd6xE46xDyShmAtgSF3QPRkJ283L7QOwmBRp5QKh&#10;hC+MsGqur2pV6XCmDzy1ybA8QrFSEmxKQ8V57Cx6FedhQMrZPoxepYyj4XpU5zzuHV8IseRe9ZQf&#10;rBpwbbE7tEcv4XvdFmZTujf7XHxa86q37/tCSHkzm54egSWc0qUMv/pZHZrstAtH0pE5CXdimZsS&#10;7hfAcvyHu4xlCbyp+X/95gcAAP//AwBQSwECLQAUAAYACAAAACEAtoM4kv4AAADhAQAAEwAAAAAA&#10;AAAAAAAAAAAAAAAAW0NvbnRlbnRfVHlwZXNdLnhtbFBLAQItABQABgAIAAAAIQA4/SH/1gAAAJQB&#10;AAALAAAAAAAAAAAAAAAAAC8BAABfcmVscy8ucmVsc1BLAQItABQABgAIAAAAIQBdQCe4EAIAANsD&#10;AAAOAAAAAAAAAAAAAAAAAC4CAABkcnMvZTJvRG9jLnhtbFBLAQItABQABgAIAAAAIQASL2/z2AAA&#10;AAYBAAAPAAAAAAAAAAAAAAAAAGoEAABkcnMvZG93bnJldi54bWxQSwUGAAAAAAQABADzAAAAbwUA&#10;AAAA&#10;" strokecolor="red">
                      <v:stroke endarrow="open"/>
                    </v:shape>
                  </w:pict>
                </mc:Fallback>
              </mc:AlternateContent>
            </w:r>
            <w:r>
              <w:rPr>
                <w:rFonts w:ascii="Times New Roman" w:hAnsi="Times New Roman" w:cs="Times New Roman"/>
                <w:bCs/>
                <w:sz w:val="24"/>
                <w:lang w:val="en-US"/>
              </w:rPr>
              <w:t>8</w:t>
            </w:r>
          </w:p>
        </w:tc>
        <w:tc>
          <w:tcPr>
            <w:tcW w:w="1560" w:type="dxa"/>
          </w:tcPr>
          <w:p w14:paraId="655EC1EF" w14:textId="77777777" w:rsidR="00807409" w:rsidRPr="005B1B0D"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noProof/>
                <w:sz w:val="24"/>
                <w:lang w:eastAsia="ru-RU"/>
              </w:rPr>
              <mc:AlternateContent>
                <mc:Choice Requires="wps">
                  <w:drawing>
                    <wp:anchor distT="0" distB="0" distL="114300" distR="114300" simplePos="0" relativeHeight="251692032" behindDoc="0" locked="0" layoutInCell="1" allowOverlap="1" wp14:anchorId="62AF4E64" wp14:editId="7A5F3275">
                      <wp:simplePos x="0" y="0"/>
                      <wp:positionH relativeFrom="column">
                        <wp:posOffset>213995</wp:posOffset>
                      </wp:positionH>
                      <wp:positionV relativeFrom="paragraph">
                        <wp:posOffset>17145</wp:posOffset>
                      </wp:positionV>
                      <wp:extent cx="0" cy="276225"/>
                      <wp:effectExtent l="95250" t="0" r="57150" b="66675"/>
                      <wp:wrapNone/>
                      <wp:docPr id="15" name="Прямая со стрелкой 15"/>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7599182" id="Прямая со стрелкой 15" o:spid="_x0000_s1026" type="#_x0000_t32" style="position:absolute;margin-left:16.85pt;margin-top:1.35pt;width:0;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mxEQIAANsDAAAOAAAAZHJzL2Uyb0RvYy54bWysU82OEzEMviPxDlHudNpKu0DV6R5aygVB&#10;JeAB3CTzI+VPTrbT3hZeYB+BV+DCARbtM8y8EU5adpefE2IOHjuxP9ufnfnF3mi2UxhaZ0s+GY05&#10;U1Y42dq65O/frZ884yxEsBK0s6rkBxX4xeLxo3nnZ2rqGqelQkYgNsw6X/ImRj8riiAaZSCMnFeW&#10;LiuHBiKZWBcSoSN0o4vpeHxedA6lRydUCHS6Ol7yRcavKiXim6oKKjJdcqotZolZbpMsFnOY1Qi+&#10;acWpDPiHKgy0lpLeQa0gArvE9g8o0wp0wVVxJJwpXFW1QuUeqJvJ+Ldu3jbgVe6FyAn+jqbw/2DF&#10;690GWStpdmecWTA0o/7TcDVc99/7z8M1Gz70tySGj8NV/6W/6b/1t/1XRs7EXOfDjACWdoMnK/gN&#10;Jhr2FZr0pwbZPrN9uGNb7SMTx0NBp9On59Nphivu4zyG+FI5w5JS8hAR2rqJS2ctjdThJJMNu1ch&#10;UmYK/BmQklq3brXOk9WWdSV/fkYJmADar0pDJNV46jjYmjPQNS2uiJgRg9OtTNEJJ2C9XWpkO6Dl&#10;Wa/H9KWuKdsvbin1CkJz9MtXx7VCd2llLqNRIF9YyeLBE7+WXgJPdRklOdOK8icte0Zo9b0nILru&#10;765UhbapSpW3/EREmshxBknbOnnIoymSRRuUiz9te1rRhzbpD9/k4gcAAAD//wMAUEsDBBQABgAI&#10;AAAAIQD9qRki2gAAAAYBAAAPAAAAZHJzL2Rvd25yZXYueG1sTI7BTsMwEETvSPyDtUjcqJMUtSjN&#10;poJKCMSNtNzd2LWjxusodtvA17NwgdNoNKOZV60n34uzGWMXCCGfZSAMtUF3ZBF22+e7BxAxKdKq&#10;D2QQPk2EdX19ValShwu9m3OTrOARiqVCcCkNpZSxdcarOAuDIc4OYfQqsR2t1KO68LjvZZFlC+lV&#10;R/zg1GA2zrTH5uQRvjZNbrfL/tU95R/Ovujd2yHPEG9vpscViGSm9FeGH3xGh5qZ9uFEOooeYT5f&#10;chOhYOH41+4R7hcFyLqS//HrbwAAAP//AwBQSwECLQAUAAYACAAAACEAtoM4kv4AAADhAQAAEwAA&#10;AAAAAAAAAAAAAAAAAAAAW0NvbnRlbnRfVHlwZXNdLnhtbFBLAQItABQABgAIAAAAIQA4/SH/1gAA&#10;AJQBAAALAAAAAAAAAAAAAAAAAC8BAABfcmVscy8ucmVsc1BLAQItABQABgAIAAAAIQDdmYmxEQIA&#10;ANsDAAAOAAAAAAAAAAAAAAAAAC4CAABkcnMvZTJvRG9jLnhtbFBLAQItABQABgAIAAAAIQD9qRki&#10;2gAAAAYBAAAPAAAAAAAAAAAAAAAAAGsEAABkcnMvZG93bnJldi54bWxQSwUGAAAAAAQABADzAAAA&#10;cgUAAAAA&#10;" strokecolor="red">
                      <v:stroke endarrow="open"/>
                    </v:shape>
                  </w:pict>
                </mc:Fallback>
              </mc:AlternateContent>
            </w:r>
            <w:r>
              <w:rPr>
                <w:rFonts w:ascii="Times New Roman" w:hAnsi="Times New Roman" w:cs="Times New Roman"/>
                <w:bCs/>
                <w:sz w:val="24"/>
                <w:lang w:val="en-US"/>
              </w:rPr>
              <w:t>7.9</w:t>
            </w:r>
          </w:p>
        </w:tc>
        <w:tc>
          <w:tcPr>
            <w:tcW w:w="1984" w:type="dxa"/>
          </w:tcPr>
          <w:p w14:paraId="7F42DEE3" w14:textId="77777777" w:rsidR="00807409" w:rsidRPr="00A50A2E"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noProof/>
                <w:sz w:val="24"/>
                <w:lang w:eastAsia="ru-RU"/>
              </w:rPr>
              <mc:AlternateContent>
                <mc:Choice Requires="wps">
                  <w:drawing>
                    <wp:anchor distT="0" distB="0" distL="114300" distR="114300" simplePos="0" relativeHeight="251693056" behindDoc="0" locked="0" layoutInCell="1" allowOverlap="1" wp14:anchorId="311FB46E" wp14:editId="2859B89A">
                      <wp:simplePos x="0" y="0"/>
                      <wp:positionH relativeFrom="column">
                        <wp:posOffset>223520</wp:posOffset>
                      </wp:positionH>
                      <wp:positionV relativeFrom="paragraph">
                        <wp:posOffset>7620</wp:posOffset>
                      </wp:positionV>
                      <wp:extent cx="0" cy="276225"/>
                      <wp:effectExtent l="95250" t="0" r="57150" b="66675"/>
                      <wp:wrapNone/>
                      <wp:docPr id="16" name="Прямая со стрелкой 16"/>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9525" cap="flat" cmpd="sng" algn="ctr">
                                <a:solidFill>
                                  <a:srgbClr val="FF0000"/>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987EE45" id="Прямая со стрелкой 16" o:spid="_x0000_s1026" type="#_x0000_t32" style="position:absolute;margin-left:17.6pt;margin-top:.6pt;width:0;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I+EAIAANsDAAAOAAAAZHJzL2Uyb0RvYy54bWysU82OEzEMviPxDlHudNpKW2DU6R5aygVB&#10;JeAB3CQzEyl/SrKd9rbwAvsIvAIXDrBon2HmjXDS0l1+Tog5eOzE/mx/duaXe63ITvggranoZDSm&#10;RBhmuTRNRd+/Wz95RkmIYDgoa0RFDyLQy8XjR/POlWJqW6u48ARBTCg7V9E2RlcWRWCt0BBG1gmD&#10;l7X1GiKavim4hw7RtSqm4/Gs6KznzlsmQsDT1fGSLjJ+XQsW39R1EJGoimJtMUuf5TbJYjGHsvHg&#10;WslOZcA/VKFBGkx6hlpBBHLl5R9QWjJvg63jiFld2LqWTOQesJvJ+Ldu3rbgRO4FyQnuTFP4f7Ds&#10;9W7jieQ4uxklBjTOqP80XA83/ff+83BDhg/9HYrh43Ddf+lv+2/9Xf+VoDMy17lQIsDSbPzJCm7j&#10;Ew372uv0xwbJPrN9OLMt9pGw4yHD0+nT2XR6keCK+zjnQ3wprCZJqWiIHmTTxqU1Bkdq/SSTDbtX&#10;IR4DfwakpMaupVJ4DqUypKvo8wtMQBjgftUKIqraYcfBNJSAanBxWfQZMVgleYpOwcE326XyZAe4&#10;POv1GL9Tmb+4pdQrCO3RL18lNyi9vTI8a60A/sJwEg8O+TX4EmiqSwtOiRKYP2nZM4JU957gve3+&#10;7opkKZOyiLzlJyLSRI4zSNrW8kMeTZEs3KDM8Wnb04o+tFF/+CYXPwAAAP//AwBQSwMEFAAGAAgA&#10;AAAhANu+nf7ZAAAABgEAAA8AAABkcnMvZG93bnJldi54bWxMjsFOwzAQRO9I/IO1SNyok1IoCnEq&#10;qIRA3EjL3Y23doS9jmK3DXw9Cxc4rWZnNPPq1RS8OOKY+kgKylkBAqmLpierYLt5uroDkbImo30k&#10;VPCJCVbN+VmtKxNP9IbHNlvBJZQqrcDlPFRSps5h0GkWByT29nEMOrMcrTSjPnF58HJeFLcy6J54&#10;wekB1w67j/YQFHyt29Julv7FPZbvzj6b7eu+LJS6vJge7kFknPJfGH7wGR0aZtrFA5kkvILrmzkn&#10;+c+H7V+5U7BYLEE2tfyP33wDAAD//wMAUEsBAi0AFAAGAAgAAAAhALaDOJL+AAAA4QEAABMAAAAA&#10;AAAAAAAAAAAAAAAAAFtDb250ZW50X1R5cGVzXS54bWxQSwECLQAUAAYACAAAACEAOP0h/9YAAACU&#10;AQAACwAAAAAAAAAAAAAAAAAvAQAAX3JlbHMvLnJlbHNQSwECLQAUAAYACAAAACEAa47iPhACAADb&#10;AwAADgAAAAAAAAAAAAAAAAAuAgAAZHJzL2Uyb0RvYy54bWxQSwECLQAUAAYACAAAACEA276d/tkA&#10;AAAGAQAADwAAAAAAAAAAAAAAAABqBAAAZHJzL2Rvd25yZXYueG1sUEsFBgAAAAAEAAQA8wAAAHAF&#10;AAAAAA==&#10;" strokecolor="red">
                      <v:stroke endarrow="open"/>
                    </v:shape>
                  </w:pict>
                </mc:Fallback>
              </mc:AlternateContent>
            </w:r>
            <w:r>
              <w:rPr>
                <w:rFonts w:ascii="Times New Roman" w:hAnsi="Times New Roman" w:cs="Times New Roman"/>
                <w:bCs/>
                <w:sz w:val="24"/>
                <w:lang w:val="en-US"/>
              </w:rPr>
              <w:t>7.7</w:t>
            </w:r>
          </w:p>
        </w:tc>
      </w:tr>
      <w:tr w:rsidR="00807409" w14:paraId="5A036A83" w14:textId="77777777" w:rsidTr="00B1014A">
        <w:tc>
          <w:tcPr>
            <w:tcW w:w="2830" w:type="dxa"/>
          </w:tcPr>
          <w:p w14:paraId="61C60D74"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О2, мг/л</w:t>
            </w:r>
          </w:p>
        </w:tc>
        <w:tc>
          <w:tcPr>
            <w:tcW w:w="1276" w:type="dxa"/>
          </w:tcPr>
          <w:p w14:paraId="05FF10C8" w14:textId="77777777" w:rsidR="00807409" w:rsidRPr="00553762"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sz w:val="24"/>
                <w:lang w:val="en-US"/>
              </w:rPr>
              <w:t>0.2</w:t>
            </w:r>
          </w:p>
        </w:tc>
        <w:tc>
          <w:tcPr>
            <w:tcW w:w="1559" w:type="dxa"/>
          </w:tcPr>
          <w:p w14:paraId="253382E1"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0.2</w:t>
            </w:r>
          </w:p>
        </w:tc>
        <w:tc>
          <w:tcPr>
            <w:tcW w:w="1560" w:type="dxa"/>
          </w:tcPr>
          <w:p w14:paraId="4430AA62" w14:textId="77777777" w:rsidR="00807409" w:rsidRPr="00553762"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sz w:val="24"/>
                <w:lang w:val="en-US"/>
              </w:rPr>
              <w:t>0.3</w:t>
            </w:r>
          </w:p>
        </w:tc>
        <w:tc>
          <w:tcPr>
            <w:tcW w:w="1984" w:type="dxa"/>
          </w:tcPr>
          <w:p w14:paraId="1A0557BB" w14:textId="77777777" w:rsidR="00807409"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0.4</w:t>
            </w:r>
          </w:p>
        </w:tc>
      </w:tr>
      <w:tr w:rsidR="00807409" w14:paraId="0637C3CF" w14:textId="77777777" w:rsidTr="00B1014A">
        <w:tc>
          <w:tcPr>
            <w:tcW w:w="2830" w:type="dxa"/>
          </w:tcPr>
          <w:p w14:paraId="501A0BAA" w14:textId="77777777" w:rsidR="00807409" w:rsidRPr="008A0606"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sz w:val="24"/>
              </w:rPr>
              <w:t xml:space="preserve">Потеря массы льда Антарктиды, </w:t>
            </w:r>
            <w:r>
              <w:rPr>
                <w:rFonts w:ascii="Times New Roman" w:hAnsi="Times New Roman" w:cs="Times New Roman"/>
                <w:bCs/>
                <w:sz w:val="24"/>
                <w:lang w:val="en-US"/>
              </w:rPr>
              <w:t>%</w:t>
            </w:r>
          </w:p>
        </w:tc>
        <w:tc>
          <w:tcPr>
            <w:tcW w:w="1276" w:type="dxa"/>
          </w:tcPr>
          <w:p w14:paraId="123E5E10" w14:textId="77777777" w:rsidR="00807409" w:rsidRPr="008A0606"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sz w:val="24"/>
                <w:lang w:val="en-US"/>
              </w:rPr>
              <w:t>-</w:t>
            </w:r>
          </w:p>
        </w:tc>
        <w:tc>
          <w:tcPr>
            <w:tcW w:w="1559" w:type="dxa"/>
          </w:tcPr>
          <w:p w14:paraId="7DAB5577" w14:textId="77777777" w:rsidR="00807409" w:rsidRDefault="00807409" w:rsidP="00B1014A">
            <w:pPr>
              <w:spacing w:line="360" w:lineRule="auto"/>
              <w:jc w:val="center"/>
              <w:rPr>
                <w:rFonts w:ascii="Times New Roman" w:hAnsi="Times New Roman" w:cs="Times New Roman"/>
                <w:bCs/>
                <w:sz w:val="24"/>
              </w:rPr>
            </w:pPr>
            <w:r w:rsidRPr="00E32067">
              <w:rPr>
                <w:rFonts w:ascii="Times New Roman" w:hAnsi="Times New Roman" w:cs="Times New Roman"/>
                <w:bCs/>
                <w:sz w:val="24"/>
              </w:rPr>
              <w:t>7 ± 12%</w:t>
            </w:r>
          </w:p>
        </w:tc>
        <w:tc>
          <w:tcPr>
            <w:tcW w:w="1560" w:type="dxa"/>
          </w:tcPr>
          <w:p w14:paraId="30FAA547" w14:textId="77777777" w:rsidR="00807409" w:rsidRPr="008A0606"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sz w:val="24"/>
                <w:lang w:val="en-US"/>
              </w:rPr>
              <w:t>-</w:t>
            </w:r>
          </w:p>
        </w:tc>
        <w:tc>
          <w:tcPr>
            <w:tcW w:w="1984" w:type="dxa"/>
          </w:tcPr>
          <w:p w14:paraId="1AA34FC4" w14:textId="77777777" w:rsidR="00807409" w:rsidRDefault="00807409" w:rsidP="00B1014A">
            <w:pPr>
              <w:spacing w:line="360" w:lineRule="auto"/>
              <w:jc w:val="center"/>
              <w:rPr>
                <w:rFonts w:ascii="Times New Roman" w:hAnsi="Times New Roman" w:cs="Times New Roman"/>
                <w:bCs/>
                <w:sz w:val="24"/>
              </w:rPr>
            </w:pPr>
            <w:r w:rsidRPr="00E32067">
              <w:rPr>
                <w:rFonts w:ascii="Times New Roman" w:hAnsi="Times New Roman" w:cs="Times New Roman"/>
                <w:bCs/>
                <w:sz w:val="24"/>
              </w:rPr>
              <w:t>16 ± 19%</w:t>
            </w:r>
          </w:p>
        </w:tc>
      </w:tr>
      <w:tr w:rsidR="00807409" w14:paraId="71B46AAC" w14:textId="77777777" w:rsidTr="00B1014A">
        <w:trPr>
          <w:trHeight w:val="303"/>
        </w:trPr>
        <w:tc>
          <w:tcPr>
            <w:tcW w:w="2830" w:type="dxa"/>
          </w:tcPr>
          <w:p w14:paraId="245F991E" w14:textId="77777777" w:rsidR="00807409" w:rsidRDefault="00807409" w:rsidP="00B1014A">
            <w:pPr>
              <w:spacing w:line="360" w:lineRule="auto"/>
              <w:jc w:val="center"/>
              <w:rPr>
                <w:rFonts w:ascii="Times New Roman" w:hAnsi="Times New Roman" w:cs="Times New Roman"/>
                <w:bCs/>
                <w:sz w:val="24"/>
                <w:lang w:val="en-US"/>
              </w:rPr>
            </w:pPr>
            <w:r>
              <w:rPr>
                <w:rFonts w:ascii="Times New Roman" w:hAnsi="Times New Roman" w:cs="Times New Roman"/>
                <w:bCs/>
                <w:sz w:val="24"/>
              </w:rPr>
              <w:t>Потеря массы</w:t>
            </w:r>
            <w:r>
              <w:rPr>
                <w:rFonts w:ascii="Times New Roman" w:hAnsi="Times New Roman" w:cs="Times New Roman"/>
                <w:bCs/>
                <w:sz w:val="24"/>
                <w:lang w:val="en-US"/>
              </w:rPr>
              <w:t xml:space="preserve"> </w:t>
            </w:r>
            <w:r>
              <w:rPr>
                <w:rFonts w:ascii="Times New Roman" w:hAnsi="Times New Roman" w:cs="Times New Roman"/>
                <w:bCs/>
                <w:sz w:val="24"/>
              </w:rPr>
              <w:t xml:space="preserve">льда Арктики, </w:t>
            </w:r>
            <w:r>
              <w:rPr>
                <w:rFonts w:ascii="Times New Roman" w:hAnsi="Times New Roman" w:cs="Times New Roman"/>
                <w:bCs/>
                <w:sz w:val="24"/>
                <w:lang w:val="en-US"/>
              </w:rPr>
              <w:t>%</w:t>
            </w:r>
          </w:p>
        </w:tc>
        <w:tc>
          <w:tcPr>
            <w:tcW w:w="1276" w:type="dxa"/>
          </w:tcPr>
          <w:p w14:paraId="0281E13A" w14:textId="77777777" w:rsidR="00807409" w:rsidRPr="008A0606"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w:t>
            </w:r>
          </w:p>
        </w:tc>
        <w:tc>
          <w:tcPr>
            <w:tcW w:w="1559" w:type="dxa"/>
          </w:tcPr>
          <w:p w14:paraId="4BAA32EE" w14:textId="77777777" w:rsidR="00807409" w:rsidRPr="00E32067" w:rsidRDefault="00807409" w:rsidP="00B1014A">
            <w:pPr>
              <w:spacing w:line="360" w:lineRule="auto"/>
              <w:jc w:val="center"/>
              <w:rPr>
                <w:rFonts w:ascii="Times New Roman" w:hAnsi="Times New Roman" w:cs="Times New Roman"/>
                <w:bCs/>
                <w:sz w:val="24"/>
              </w:rPr>
            </w:pPr>
            <w:r w:rsidRPr="00B50B72">
              <w:rPr>
                <w:rFonts w:ascii="Times New Roman" w:hAnsi="Times New Roman" w:cs="Times New Roman"/>
                <w:bCs/>
                <w:sz w:val="24"/>
              </w:rPr>
              <w:t>26 ± 26%</w:t>
            </w:r>
          </w:p>
        </w:tc>
        <w:tc>
          <w:tcPr>
            <w:tcW w:w="1560" w:type="dxa"/>
          </w:tcPr>
          <w:p w14:paraId="5B70AB87" w14:textId="77777777" w:rsidR="00807409" w:rsidRPr="008A0606" w:rsidRDefault="00807409" w:rsidP="00B1014A">
            <w:pPr>
              <w:spacing w:line="360" w:lineRule="auto"/>
              <w:jc w:val="center"/>
              <w:rPr>
                <w:rFonts w:ascii="Times New Roman" w:hAnsi="Times New Roman" w:cs="Times New Roman"/>
                <w:bCs/>
                <w:sz w:val="24"/>
              </w:rPr>
            </w:pPr>
            <w:r>
              <w:rPr>
                <w:rFonts w:ascii="Times New Roman" w:hAnsi="Times New Roman" w:cs="Times New Roman"/>
                <w:bCs/>
                <w:sz w:val="24"/>
              </w:rPr>
              <w:t>-</w:t>
            </w:r>
          </w:p>
        </w:tc>
        <w:tc>
          <w:tcPr>
            <w:tcW w:w="1984" w:type="dxa"/>
          </w:tcPr>
          <w:p w14:paraId="0C714D70" w14:textId="77777777" w:rsidR="00807409" w:rsidRPr="00E32067" w:rsidRDefault="00807409" w:rsidP="00B1014A">
            <w:pPr>
              <w:spacing w:line="360" w:lineRule="auto"/>
              <w:jc w:val="center"/>
              <w:rPr>
                <w:rFonts w:ascii="Times New Roman" w:hAnsi="Times New Roman" w:cs="Times New Roman"/>
                <w:bCs/>
                <w:sz w:val="24"/>
              </w:rPr>
            </w:pPr>
            <w:r w:rsidRPr="00B50B72">
              <w:rPr>
                <w:rFonts w:ascii="Times New Roman" w:hAnsi="Times New Roman" w:cs="Times New Roman"/>
                <w:bCs/>
                <w:sz w:val="24"/>
              </w:rPr>
              <w:t>52 ± 30%</w:t>
            </w:r>
          </w:p>
        </w:tc>
      </w:tr>
    </w:tbl>
    <w:p w14:paraId="3FFF8A54" w14:textId="22133C26" w:rsidR="00807409" w:rsidRDefault="00773F38" w:rsidP="00773F38">
      <w:pPr>
        <w:spacing w:line="360" w:lineRule="auto"/>
        <w:ind w:firstLine="851"/>
        <w:jc w:val="both"/>
        <w:rPr>
          <w:rFonts w:ascii="Times New Roman" w:hAnsi="Times New Roman" w:cs="Times New Roman"/>
          <w:bCs/>
          <w:sz w:val="24"/>
        </w:rPr>
      </w:pPr>
      <w:r>
        <w:rPr>
          <w:rFonts w:ascii="Times New Roman" w:hAnsi="Times New Roman" w:cs="Times New Roman"/>
          <w:bCs/>
          <w:sz w:val="24"/>
        </w:rPr>
        <w:t>– нет данных</w:t>
      </w:r>
    </w:p>
    <w:p w14:paraId="5A346212" w14:textId="77777777" w:rsidR="0065366F" w:rsidRPr="0065366F" w:rsidRDefault="0065366F" w:rsidP="00B11599">
      <w:pPr>
        <w:pStyle w:val="a3"/>
        <w:numPr>
          <w:ilvl w:val="0"/>
          <w:numId w:val="12"/>
        </w:numPr>
        <w:spacing w:line="360" w:lineRule="auto"/>
        <w:rPr>
          <w:rFonts w:ascii="Times New Roman" w:hAnsi="Times New Roman" w:cs="Times New Roman"/>
          <w:bCs/>
          <w:vanish/>
          <w:sz w:val="24"/>
        </w:rPr>
      </w:pPr>
    </w:p>
    <w:p w14:paraId="5FCFBD32" w14:textId="77777777" w:rsidR="0065366F" w:rsidRPr="0065366F" w:rsidRDefault="0065366F" w:rsidP="00B11599">
      <w:pPr>
        <w:pStyle w:val="a3"/>
        <w:numPr>
          <w:ilvl w:val="0"/>
          <w:numId w:val="12"/>
        </w:numPr>
        <w:spacing w:line="360" w:lineRule="auto"/>
        <w:rPr>
          <w:rFonts w:ascii="Times New Roman" w:hAnsi="Times New Roman" w:cs="Times New Roman"/>
          <w:bCs/>
          <w:vanish/>
          <w:sz w:val="24"/>
        </w:rPr>
      </w:pPr>
    </w:p>
    <w:p w14:paraId="160DA808" w14:textId="77777777" w:rsidR="0065366F" w:rsidRPr="0065366F" w:rsidRDefault="0065366F" w:rsidP="00B11599">
      <w:pPr>
        <w:pStyle w:val="a3"/>
        <w:numPr>
          <w:ilvl w:val="0"/>
          <w:numId w:val="12"/>
        </w:numPr>
        <w:spacing w:line="360" w:lineRule="auto"/>
        <w:rPr>
          <w:rFonts w:ascii="Times New Roman" w:hAnsi="Times New Roman" w:cs="Times New Roman"/>
          <w:bCs/>
          <w:vanish/>
          <w:sz w:val="24"/>
        </w:rPr>
      </w:pPr>
    </w:p>
    <w:p w14:paraId="40880F2F" w14:textId="77777777" w:rsidR="0065366F" w:rsidRPr="0065366F" w:rsidRDefault="0065366F" w:rsidP="00B11599">
      <w:pPr>
        <w:pStyle w:val="a3"/>
        <w:numPr>
          <w:ilvl w:val="0"/>
          <w:numId w:val="12"/>
        </w:numPr>
        <w:spacing w:line="360" w:lineRule="auto"/>
        <w:rPr>
          <w:rFonts w:ascii="Times New Roman" w:hAnsi="Times New Roman" w:cs="Times New Roman"/>
          <w:bCs/>
          <w:vanish/>
          <w:sz w:val="24"/>
        </w:rPr>
      </w:pPr>
    </w:p>
    <w:p w14:paraId="325C925F" w14:textId="77777777" w:rsidR="0065366F" w:rsidRPr="0065366F" w:rsidRDefault="0065366F" w:rsidP="00B11599">
      <w:pPr>
        <w:pStyle w:val="a3"/>
        <w:numPr>
          <w:ilvl w:val="0"/>
          <w:numId w:val="12"/>
        </w:numPr>
        <w:spacing w:line="360" w:lineRule="auto"/>
        <w:rPr>
          <w:rFonts w:ascii="Times New Roman" w:hAnsi="Times New Roman" w:cs="Times New Roman"/>
          <w:bCs/>
          <w:vanish/>
          <w:sz w:val="24"/>
        </w:rPr>
      </w:pPr>
    </w:p>
    <w:p w14:paraId="4AB0A2BA" w14:textId="77777777" w:rsidR="0065366F" w:rsidRPr="0065366F" w:rsidRDefault="0065366F" w:rsidP="00B11599">
      <w:pPr>
        <w:pStyle w:val="a3"/>
        <w:numPr>
          <w:ilvl w:val="0"/>
          <w:numId w:val="12"/>
        </w:numPr>
        <w:spacing w:line="360" w:lineRule="auto"/>
        <w:rPr>
          <w:rFonts w:ascii="Times New Roman" w:hAnsi="Times New Roman" w:cs="Times New Roman"/>
          <w:bCs/>
          <w:vanish/>
          <w:sz w:val="24"/>
        </w:rPr>
      </w:pPr>
    </w:p>
    <w:p w14:paraId="707E5F9B" w14:textId="77777777" w:rsidR="0065366F" w:rsidRPr="0065366F" w:rsidRDefault="0065366F" w:rsidP="00B11599">
      <w:pPr>
        <w:pStyle w:val="a3"/>
        <w:numPr>
          <w:ilvl w:val="1"/>
          <w:numId w:val="12"/>
        </w:numPr>
        <w:spacing w:line="360" w:lineRule="auto"/>
        <w:rPr>
          <w:rFonts w:ascii="Times New Roman" w:hAnsi="Times New Roman" w:cs="Times New Roman"/>
          <w:bCs/>
          <w:vanish/>
          <w:sz w:val="24"/>
        </w:rPr>
      </w:pPr>
    </w:p>
    <w:p w14:paraId="54A945B8" w14:textId="77777777" w:rsidR="0065366F" w:rsidRPr="0065366F" w:rsidRDefault="0065366F" w:rsidP="00B11599">
      <w:pPr>
        <w:pStyle w:val="a3"/>
        <w:numPr>
          <w:ilvl w:val="1"/>
          <w:numId w:val="12"/>
        </w:numPr>
        <w:spacing w:line="360" w:lineRule="auto"/>
        <w:rPr>
          <w:rFonts w:ascii="Times New Roman" w:hAnsi="Times New Roman" w:cs="Times New Roman"/>
          <w:bCs/>
          <w:vanish/>
          <w:sz w:val="24"/>
        </w:rPr>
      </w:pPr>
    </w:p>
    <w:p w14:paraId="67D87029" w14:textId="77777777" w:rsidR="0065366F" w:rsidRPr="0065366F" w:rsidRDefault="0065366F" w:rsidP="00B11599">
      <w:pPr>
        <w:pStyle w:val="a3"/>
        <w:numPr>
          <w:ilvl w:val="1"/>
          <w:numId w:val="12"/>
        </w:numPr>
        <w:spacing w:line="360" w:lineRule="auto"/>
        <w:rPr>
          <w:rFonts w:ascii="Times New Roman" w:hAnsi="Times New Roman" w:cs="Times New Roman"/>
          <w:bCs/>
          <w:vanish/>
          <w:sz w:val="24"/>
        </w:rPr>
      </w:pPr>
    </w:p>
    <w:p w14:paraId="2C3FB076" w14:textId="77777777" w:rsidR="0065366F" w:rsidRPr="0065366F" w:rsidRDefault="0065366F" w:rsidP="00B11599">
      <w:pPr>
        <w:pStyle w:val="a3"/>
        <w:numPr>
          <w:ilvl w:val="1"/>
          <w:numId w:val="12"/>
        </w:numPr>
        <w:spacing w:line="360" w:lineRule="auto"/>
        <w:rPr>
          <w:rFonts w:ascii="Times New Roman" w:hAnsi="Times New Roman" w:cs="Times New Roman"/>
          <w:bCs/>
          <w:vanish/>
          <w:sz w:val="24"/>
        </w:rPr>
      </w:pPr>
    </w:p>
    <w:p w14:paraId="4363F425" w14:textId="77777777" w:rsidR="009556C4" w:rsidRPr="009556C4" w:rsidRDefault="009556C4" w:rsidP="00B11599">
      <w:pPr>
        <w:pStyle w:val="a3"/>
        <w:numPr>
          <w:ilvl w:val="0"/>
          <w:numId w:val="13"/>
        </w:numPr>
        <w:spacing w:line="360" w:lineRule="auto"/>
        <w:rPr>
          <w:rFonts w:ascii="Times New Roman" w:hAnsi="Times New Roman" w:cs="Times New Roman"/>
          <w:b/>
          <w:bCs/>
          <w:vanish/>
          <w:sz w:val="24"/>
        </w:rPr>
      </w:pPr>
    </w:p>
    <w:p w14:paraId="6E3D2B7D" w14:textId="77777777" w:rsidR="009556C4" w:rsidRPr="009556C4" w:rsidRDefault="009556C4" w:rsidP="00B11599">
      <w:pPr>
        <w:pStyle w:val="a3"/>
        <w:numPr>
          <w:ilvl w:val="0"/>
          <w:numId w:val="13"/>
        </w:numPr>
        <w:spacing w:line="360" w:lineRule="auto"/>
        <w:rPr>
          <w:rFonts w:ascii="Times New Roman" w:hAnsi="Times New Roman" w:cs="Times New Roman"/>
          <w:b/>
          <w:bCs/>
          <w:vanish/>
          <w:sz w:val="24"/>
        </w:rPr>
      </w:pPr>
    </w:p>
    <w:p w14:paraId="72FA3B68" w14:textId="77777777" w:rsidR="009556C4" w:rsidRPr="009556C4" w:rsidRDefault="009556C4" w:rsidP="00B11599">
      <w:pPr>
        <w:pStyle w:val="a3"/>
        <w:numPr>
          <w:ilvl w:val="0"/>
          <w:numId w:val="13"/>
        </w:numPr>
        <w:spacing w:line="360" w:lineRule="auto"/>
        <w:rPr>
          <w:rFonts w:ascii="Times New Roman" w:hAnsi="Times New Roman" w:cs="Times New Roman"/>
          <w:b/>
          <w:bCs/>
          <w:vanish/>
          <w:sz w:val="24"/>
        </w:rPr>
      </w:pPr>
    </w:p>
    <w:p w14:paraId="39334678" w14:textId="77777777" w:rsidR="009556C4" w:rsidRPr="009556C4" w:rsidRDefault="009556C4" w:rsidP="00B11599">
      <w:pPr>
        <w:pStyle w:val="a3"/>
        <w:numPr>
          <w:ilvl w:val="0"/>
          <w:numId w:val="13"/>
        </w:numPr>
        <w:spacing w:line="360" w:lineRule="auto"/>
        <w:rPr>
          <w:rFonts w:ascii="Times New Roman" w:hAnsi="Times New Roman" w:cs="Times New Roman"/>
          <w:b/>
          <w:bCs/>
          <w:vanish/>
          <w:sz w:val="24"/>
        </w:rPr>
      </w:pPr>
    </w:p>
    <w:p w14:paraId="041E8AAF" w14:textId="77777777" w:rsidR="009556C4" w:rsidRPr="009556C4" w:rsidRDefault="009556C4" w:rsidP="00B11599">
      <w:pPr>
        <w:pStyle w:val="a3"/>
        <w:numPr>
          <w:ilvl w:val="0"/>
          <w:numId w:val="13"/>
        </w:numPr>
        <w:spacing w:line="360" w:lineRule="auto"/>
        <w:rPr>
          <w:rFonts w:ascii="Times New Roman" w:hAnsi="Times New Roman" w:cs="Times New Roman"/>
          <w:b/>
          <w:bCs/>
          <w:vanish/>
          <w:sz w:val="24"/>
        </w:rPr>
      </w:pPr>
    </w:p>
    <w:p w14:paraId="7F0362F5" w14:textId="77777777" w:rsidR="009556C4" w:rsidRPr="009556C4" w:rsidRDefault="009556C4" w:rsidP="00B11599">
      <w:pPr>
        <w:pStyle w:val="a3"/>
        <w:numPr>
          <w:ilvl w:val="0"/>
          <w:numId w:val="13"/>
        </w:numPr>
        <w:spacing w:line="360" w:lineRule="auto"/>
        <w:rPr>
          <w:rFonts w:ascii="Times New Roman" w:hAnsi="Times New Roman" w:cs="Times New Roman"/>
          <w:b/>
          <w:bCs/>
          <w:vanish/>
          <w:sz w:val="24"/>
        </w:rPr>
      </w:pPr>
    </w:p>
    <w:p w14:paraId="34672EF8" w14:textId="77777777" w:rsidR="009556C4" w:rsidRPr="009556C4" w:rsidRDefault="009556C4" w:rsidP="00B11599">
      <w:pPr>
        <w:pStyle w:val="a3"/>
        <w:numPr>
          <w:ilvl w:val="1"/>
          <w:numId w:val="13"/>
        </w:numPr>
        <w:spacing w:line="360" w:lineRule="auto"/>
        <w:rPr>
          <w:rFonts w:ascii="Times New Roman" w:hAnsi="Times New Roman" w:cs="Times New Roman"/>
          <w:b/>
          <w:bCs/>
          <w:vanish/>
          <w:sz w:val="24"/>
        </w:rPr>
      </w:pPr>
    </w:p>
    <w:p w14:paraId="08D02527" w14:textId="77777777" w:rsidR="009556C4" w:rsidRPr="009556C4" w:rsidRDefault="009556C4" w:rsidP="00B11599">
      <w:pPr>
        <w:pStyle w:val="a3"/>
        <w:numPr>
          <w:ilvl w:val="1"/>
          <w:numId w:val="13"/>
        </w:numPr>
        <w:spacing w:line="360" w:lineRule="auto"/>
        <w:rPr>
          <w:rFonts w:ascii="Times New Roman" w:hAnsi="Times New Roman" w:cs="Times New Roman"/>
          <w:b/>
          <w:bCs/>
          <w:vanish/>
          <w:sz w:val="24"/>
        </w:rPr>
      </w:pPr>
    </w:p>
    <w:p w14:paraId="62BDDD8F" w14:textId="77777777" w:rsidR="009556C4" w:rsidRPr="009556C4" w:rsidRDefault="009556C4" w:rsidP="00B11599">
      <w:pPr>
        <w:pStyle w:val="a3"/>
        <w:numPr>
          <w:ilvl w:val="1"/>
          <w:numId w:val="13"/>
        </w:numPr>
        <w:spacing w:line="360" w:lineRule="auto"/>
        <w:rPr>
          <w:rFonts w:ascii="Times New Roman" w:hAnsi="Times New Roman" w:cs="Times New Roman"/>
          <w:b/>
          <w:bCs/>
          <w:vanish/>
          <w:sz w:val="24"/>
        </w:rPr>
      </w:pPr>
    </w:p>
    <w:p w14:paraId="28BCA97F" w14:textId="77777777" w:rsidR="009556C4" w:rsidRPr="009556C4" w:rsidRDefault="009556C4" w:rsidP="00B11599">
      <w:pPr>
        <w:pStyle w:val="a3"/>
        <w:numPr>
          <w:ilvl w:val="1"/>
          <w:numId w:val="13"/>
        </w:numPr>
        <w:spacing w:line="360" w:lineRule="auto"/>
        <w:rPr>
          <w:rFonts w:ascii="Times New Roman" w:hAnsi="Times New Roman" w:cs="Times New Roman"/>
          <w:b/>
          <w:bCs/>
          <w:vanish/>
          <w:sz w:val="24"/>
        </w:rPr>
      </w:pPr>
    </w:p>
    <w:p w14:paraId="439CB3FD" w14:textId="31D84A36" w:rsidR="0065366F" w:rsidRPr="009556C4" w:rsidRDefault="009556C4" w:rsidP="00B11599">
      <w:pPr>
        <w:pStyle w:val="a3"/>
        <w:numPr>
          <w:ilvl w:val="2"/>
          <w:numId w:val="13"/>
        </w:numPr>
        <w:spacing w:line="360" w:lineRule="auto"/>
        <w:jc w:val="center"/>
        <w:rPr>
          <w:rFonts w:ascii="Times New Roman" w:hAnsi="Times New Roman" w:cs="Times New Roman"/>
          <w:bCs/>
          <w:sz w:val="24"/>
        </w:rPr>
      </w:pPr>
      <w:r>
        <w:rPr>
          <w:rFonts w:ascii="Times New Roman" w:hAnsi="Times New Roman" w:cs="Times New Roman"/>
          <w:b/>
          <w:bCs/>
          <w:sz w:val="24"/>
        </w:rPr>
        <w:t>Влияние климат</w:t>
      </w:r>
      <w:r w:rsidR="00D25670">
        <w:rPr>
          <w:rFonts w:ascii="Times New Roman" w:hAnsi="Times New Roman" w:cs="Times New Roman"/>
          <w:b/>
          <w:bCs/>
          <w:sz w:val="24"/>
        </w:rPr>
        <w:t xml:space="preserve">ических изменений </w:t>
      </w:r>
      <w:r w:rsidRPr="009556C4">
        <w:rPr>
          <w:rFonts w:ascii="Times New Roman" w:hAnsi="Times New Roman" w:cs="Times New Roman"/>
          <w:b/>
          <w:bCs/>
          <w:sz w:val="24"/>
        </w:rPr>
        <w:t>на параметры водных объектов</w:t>
      </w:r>
    </w:p>
    <w:p w14:paraId="5FC069BC" w14:textId="77777777" w:rsidR="00C55BAB" w:rsidRPr="002E6446" w:rsidRDefault="00C55BAB" w:rsidP="00B11599">
      <w:pPr>
        <w:pStyle w:val="a3"/>
        <w:numPr>
          <w:ilvl w:val="0"/>
          <w:numId w:val="5"/>
        </w:numPr>
        <w:spacing w:line="360" w:lineRule="auto"/>
        <w:jc w:val="both"/>
        <w:rPr>
          <w:rFonts w:ascii="Times New Roman" w:hAnsi="Times New Roman" w:cs="Times New Roman"/>
          <w:bCs/>
          <w:vanish/>
          <w:sz w:val="24"/>
        </w:rPr>
      </w:pPr>
    </w:p>
    <w:p w14:paraId="252F2FF6" w14:textId="77777777" w:rsidR="00C55BAB" w:rsidRPr="002E6446" w:rsidRDefault="00C55BAB" w:rsidP="00B11599">
      <w:pPr>
        <w:pStyle w:val="a3"/>
        <w:numPr>
          <w:ilvl w:val="0"/>
          <w:numId w:val="5"/>
        </w:numPr>
        <w:spacing w:line="360" w:lineRule="auto"/>
        <w:jc w:val="both"/>
        <w:rPr>
          <w:rFonts w:ascii="Times New Roman" w:hAnsi="Times New Roman" w:cs="Times New Roman"/>
          <w:bCs/>
          <w:vanish/>
          <w:sz w:val="24"/>
        </w:rPr>
      </w:pPr>
    </w:p>
    <w:p w14:paraId="75666C6C" w14:textId="77777777" w:rsidR="00C55BAB" w:rsidRPr="002E6446" w:rsidRDefault="00C55BAB" w:rsidP="00B11599">
      <w:pPr>
        <w:pStyle w:val="a3"/>
        <w:numPr>
          <w:ilvl w:val="0"/>
          <w:numId w:val="5"/>
        </w:numPr>
        <w:spacing w:line="360" w:lineRule="auto"/>
        <w:jc w:val="both"/>
        <w:rPr>
          <w:rFonts w:ascii="Times New Roman" w:hAnsi="Times New Roman" w:cs="Times New Roman"/>
          <w:bCs/>
          <w:vanish/>
          <w:sz w:val="24"/>
        </w:rPr>
      </w:pPr>
    </w:p>
    <w:p w14:paraId="2A1A6AF4" w14:textId="77777777" w:rsidR="00C55BAB" w:rsidRPr="002E6446" w:rsidRDefault="00C55BAB" w:rsidP="00B11599">
      <w:pPr>
        <w:pStyle w:val="a3"/>
        <w:numPr>
          <w:ilvl w:val="0"/>
          <w:numId w:val="5"/>
        </w:numPr>
        <w:spacing w:line="360" w:lineRule="auto"/>
        <w:jc w:val="both"/>
        <w:rPr>
          <w:rFonts w:ascii="Times New Roman" w:hAnsi="Times New Roman" w:cs="Times New Roman"/>
          <w:bCs/>
          <w:vanish/>
          <w:sz w:val="24"/>
        </w:rPr>
      </w:pPr>
    </w:p>
    <w:p w14:paraId="71DD3542" w14:textId="77777777" w:rsidR="00C55BAB" w:rsidRPr="002E6446" w:rsidRDefault="00C55BAB" w:rsidP="00B11599">
      <w:pPr>
        <w:pStyle w:val="a3"/>
        <w:numPr>
          <w:ilvl w:val="0"/>
          <w:numId w:val="5"/>
        </w:numPr>
        <w:spacing w:line="360" w:lineRule="auto"/>
        <w:jc w:val="both"/>
        <w:rPr>
          <w:rFonts w:ascii="Times New Roman" w:hAnsi="Times New Roman" w:cs="Times New Roman"/>
          <w:bCs/>
          <w:vanish/>
          <w:sz w:val="24"/>
        </w:rPr>
      </w:pPr>
    </w:p>
    <w:p w14:paraId="15C218DD" w14:textId="77777777" w:rsidR="00C55BAB" w:rsidRPr="002E6446" w:rsidRDefault="00C55BAB" w:rsidP="00B11599">
      <w:pPr>
        <w:pStyle w:val="a3"/>
        <w:numPr>
          <w:ilvl w:val="1"/>
          <w:numId w:val="5"/>
        </w:numPr>
        <w:spacing w:line="360" w:lineRule="auto"/>
        <w:jc w:val="both"/>
        <w:rPr>
          <w:rFonts w:ascii="Times New Roman" w:hAnsi="Times New Roman" w:cs="Times New Roman"/>
          <w:bCs/>
          <w:vanish/>
          <w:sz w:val="24"/>
        </w:rPr>
      </w:pPr>
    </w:p>
    <w:p w14:paraId="121FA1F0" w14:textId="77777777" w:rsidR="00C55BAB" w:rsidRPr="002E6446" w:rsidRDefault="00C55BAB" w:rsidP="00B11599">
      <w:pPr>
        <w:pStyle w:val="a3"/>
        <w:numPr>
          <w:ilvl w:val="1"/>
          <w:numId w:val="5"/>
        </w:numPr>
        <w:spacing w:line="360" w:lineRule="auto"/>
        <w:jc w:val="both"/>
        <w:rPr>
          <w:rFonts w:ascii="Times New Roman" w:hAnsi="Times New Roman" w:cs="Times New Roman"/>
          <w:bCs/>
          <w:vanish/>
          <w:sz w:val="24"/>
        </w:rPr>
      </w:pPr>
    </w:p>
    <w:p w14:paraId="671629B2" w14:textId="77777777" w:rsidR="00C55BAB" w:rsidRPr="002E6446" w:rsidRDefault="00C55BAB" w:rsidP="00B11599">
      <w:pPr>
        <w:pStyle w:val="a3"/>
        <w:numPr>
          <w:ilvl w:val="1"/>
          <w:numId w:val="5"/>
        </w:numPr>
        <w:spacing w:line="360" w:lineRule="auto"/>
        <w:jc w:val="both"/>
        <w:rPr>
          <w:rFonts w:ascii="Times New Roman" w:hAnsi="Times New Roman" w:cs="Times New Roman"/>
          <w:bCs/>
          <w:vanish/>
          <w:sz w:val="24"/>
        </w:rPr>
      </w:pPr>
    </w:p>
    <w:p w14:paraId="3FC223B5" w14:textId="77777777" w:rsidR="00C55BAB" w:rsidRPr="002E6446" w:rsidRDefault="00C55BAB" w:rsidP="00B11599">
      <w:pPr>
        <w:pStyle w:val="a3"/>
        <w:numPr>
          <w:ilvl w:val="1"/>
          <w:numId w:val="5"/>
        </w:numPr>
        <w:spacing w:line="360" w:lineRule="auto"/>
        <w:jc w:val="both"/>
        <w:rPr>
          <w:rFonts w:ascii="Times New Roman" w:hAnsi="Times New Roman" w:cs="Times New Roman"/>
          <w:bCs/>
          <w:vanish/>
          <w:sz w:val="24"/>
        </w:rPr>
      </w:pPr>
    </w:p>
    <w:p w14:paraId="1ADFD901" w14:textId="5F6BB35E" w:rsidR="00473E53" w:rsidRDefault="00473E53" w:rsidP="00700F48">
      <w:pPr>
        <w:spacing w:line="360" w:lineRule="auto"/>
        <w:ind w:firstLine="709"/>
        <w:jc w:val="both"/>
        <w:rPr>
          <w:rFonts w:ascii="Times New Roman" w:hAnsi="Times New Roman" w:cs="Times New Roman"/>
          <w:bCs/>
          <w:sz w:val="24"/>
        </w:rPr>
      </w:pPr>
      <w:r>
        <w:rPr>
          <w:rFonts w:ascii="Times New Roman" w:hAnsi="Times New Roman" w:cs="Times New Roman"/>
          <w:bCs/>
          <w:sz w:val="24"/>
          <w:lang w:bidi="he-IL"/>
        </w:rPr>
        <w:tab/>
        <w:t xml:space="preserve">Сценарии </w:t>
      </w:r>
      <w:r w:rsidRPr="001A06C6">
        <w:rPr>
          <w:rFonts w:ascii="Times New Roman" w:hAnsi="Times New Roman" w:cs="Times New Roman"/>
          <w:bCs/>
          <w:sz w:val="24"/>
        </w:rPr>
        <w:t>SSP1-2.6, SSP2-4.5</w:t>
      </w:r>
      <w:r>
        <w:rPr>
          <w:rFonts w:ascii="Times New Roman" w:hAnsi="Times New Roman" w:cs="Times New Roman"/>
          <w:bCs/>
          <w:sz w:val="24"/>
        </w:rPr>
        <w:t xml:space="preserve"> предполагают, что количества выбрасываемых в атмосферу парниковых газов будет уменьшено, а также введутся технологии, позволяющие смягчить последствия изменения климата. При таком раскладе глобальная температура земли к 2100 году увеличится на 2 </w:t>
      </w:r>
      <w:r w:rsidR="00C255F7">
        <w:rPr>
          <w:rFonts w:ascii="Times New Roman" w:hAnsi="Times New Roman" w:cs="Times New Roman"/>
          <w:sz w:val="24"/>
        </w:rPr>
        <w:t>°</w:t>
      </w:r>
      <w:r>
        <w:rPr>
          <w:rFonts w:ascii="Times New Roman" w:hAnsi="Times New Roman" w:cs="Times New Roman"/>
          <w:bCs/>
          <w:sz w:val="24"/>
        </w:rPr>
        <w:t xml:space="preserve">С в случае сценария </w:t>
      </w:r>
      <w:r w:rsidRPr="001A06C6">
        <w:rPr>
          <w:rFonts w:ascii="Times New Roman" w:hAnsi="Times New Roman" w:cs="Times New Roman"/>
          <w:bCs/>
          <w:sz w:val="24"/>
        </w:rPr>
        <w:t>SSP1-2.6</w:t>
      </w:r>
      <w:r>
        <w:rPr>
          <w:rFonts w:ascii="Times New Roman" w:hAnsi="Times New Roman" w:cs="Times New Roman"/>
          <w:bCs/>
          <w:sz w:val="24"/>
        </w:rPr>
        <w:t xml:space="preserve"> и на </w:t>
      </w:r>
      <w:r w:rsidRPr="00880377">
        <w:rPr>
          <w:rFonts w:ascii="Times New Roman" w:hAnsi="Times New Roman" w:cs="Times New Roman"/>
          <w:bCs/>
          <w:sz w:val="24"/>
        </w:rPr>
        <w:t>2</w:t>
      </w:r>
      <w:r>
        <w:rPr>
          <w:rFonts w:ascii="Times New Roman" w:hAnsi="Times New Roman" w:cs="Times New Roman"/>
          <w:bCs/>
          <w:sz w:val="24"/>
        </w:rPr>
        <w:t xml:space="preserve">.7 </w:t>
      </w:r>
      <w:r w:rsidR="00C255F7">
        <w:rPr>
          <w:rFonts w:ascii="Times New Roman" w:hAnsi="Times New Roman" w:cs="Times New Roman"/>
          <w:sz w:val="24"/>
        </w:rPr>
        <w:t>°</w:t>
      </w:r>
      <w:r w:rsidR="003B707A">
        <w:rPr>
          <w:rFonts w:ascii="Times New Roman" w:hAnsi="Times New Roman" w:cs="Times New Roman"/>
          <w:bCs/>
          <w:sz w:val="24"/>
        </w:rPr>
        <w:t>С</w:t>
      </w:r>
      <w:r>
        <w:rPr>
          <w:rFonts w:ascii="Times New Roman" w:hAnsi="Times New Roman" w:cs="Times New Roman"/>
          <w:bCs/>
          <w:sz w:val="24"/>
        </w:rPr>
        <w:t xml:space="preserve"> в случае сценария </w:t>
      </w:r>
      <w:r w:rsidRPr="001A06C6">
        <w:rPr>
          <w:rFonts w:ascii="Times New Roman" w:hAnsi="Times New Roman" w:cs="Times New Roman"/>
          <w:bCs/>
          <w:sz w:val="24"/>
        </w:rPr>
        <w:t>SSP2-4.5</w:t>
      </w:r>
      <w:r w:rsidR="00807409">
        <w:rPr>
          <w:rFonts w:ascii="Times New Roman" w:hAnsi="Times New Roman" w:cs="Times New Roman"/>
          <w:bCs/>
          <w:sz w:val="24"/>
        </w:rPr>
        <w:t xml:space="preserve"> (см. рис. 18)</w:t>
      </w:r>
      <w:r w:rsidRPr="00880377">
        <w:rPr>
          <w:rFonts w:ascii="Times New Roman" w:hAnsi="Times New Roman" w:cs="Times New Roman"/>
          <w:bCs/>
          <w:sz w:val="24"/>
        </w:rPr>
        <w:t>.</w:t>
      </w:r>
    </w:p>
    <w:p w14:paraId="444E374D" w14:textId="10F8D172" w:rsidR="00350C55" w:rsidRDefault="00350C55" w:rsidP="00C55BAB">
      <w:pPr>
        <w:spacing w:line="360" w:lineRule="auto"/>
        <w:ind w:firstLine="851"/>
        <w:jc w:val="both"/>
        <w:rPr>
          <w:rFonts w:ascii="Times New Roman" w:hAnsi="Times New Roman" w:cs="Times New Roman"/>
          <w:bCs/>
          <w:sz w:val="24"/>
        </w:rPr>
      </w:pPr>
      <w:r>
        <w:rPr>
          <w:noProof/>
        </w:rPr>
        <w:drawing>
          <wp:inline distT="0" distB="0" distL="0" distR="0" wp14:anchorId="019CD009" wp14:editId="082DC45A">
            <wp:extent cx="5357192" cy="2659063"/>
            <wp:effectExtent l="0" t="0" r="0" b="8255"/>
            <wp:docPr id="39" name="Объект 4">
              <a:extLst xmlns:a="http://schemas.openxmlformats.org/drawingml/2006/main">
                <a:ext uri="{FF2B5EF4-FFF2-40B4-BE49-F238E27FC236}">
                  <a16:creationId xmlns:a16="http://schemas.microsoft.com/office/drawing/2014/main" id="{8B048BF4-5DFB-44D9-BC17-D79A2A20FF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8B048BF4-5DFB-44D9-BC17-D79A2A20FF06}"/>
                        </a:ext>
                      </a:extLst>
                    </pic:cNvPr>
                    <pic:cNvPicPr>
                      <a:picLocks noGrp="1" noChangeAspect="1"/>
                    </pic:cNvPicPr>
                  </pic:nvPicPr>
                  <pic:blipFill rotWithShape="1">
                    <a:blip r:embed="rId29"/>
                    <a:srcRect l="4220" r="2435" b="3647"/>
                    <a:stretch/>
                  </pic:blipFill>
                  <pic:spPr>
                    <a:xfrm>
                      <a:off x="0" y="0"/>
                      <a:ext cx="5388252" cy="2674480"/>
                    </a:xfrm>
                    <a:prstGeom prst="rect">
                      <a:avLst/>
                    </a:prstGeom>
                  </pic:spPr>
                </pic:pic>
              </a:graphicData>
            </a:graphic>
          </wp:inline>
        </w:drawing>
      </w:r>
    </w:p>
    <w:p w14:paraId="56C6CD13" w14:textId="293D48DA" w:rsidR="00B5595E" w:rsidRPr="00781EE6" w:rsidRDefault="00B5595E" w:rsidP="00B5595E">
      <w:pPr>
        <w:pStyle w:val="a3"/>
        <w:spacing w:line="360" w:lineRule="auto"/>
        <w:ind w:left="0" w:firstLine="851"/>
        <w:jc w:val="center"/>
        <w:rPr>
          <w:rFonts w:ascii="Times New Roman" w:hAnsi="Times New Roman" w:cs="Times New Roman"/>
          <w:bCs/>
          <w:sz w:val="24"/>
        </w:rPr>
      </w:pPr>
      <w:r>
        <w:rPr>
          <w:rFonts w:ascii="Times New Roman" w:hAnsi="Times New Roman" w:cs="Times New Roman"/>
          <w:bCs/>
          <w:sz w:val="24"/>
        </w:rPr>
        <w:t>Рис.</w:t>
      </w:r>
      <w:r w:rsidR="008A268E">
        <w:rPr>
          <w:rFonts w:ascii="Times New Roman" w:hAnsi="Times New Roman" w:cs="Times New Roman"/>
          <w:bCs/>
          <w:sz w:val="24"/>
        </w:rPr>
        <w:t xml:space="preserve"> 1</w:t>
      </w:r>
      <w:r w:rsidR="00A20AB4">
        <w:rPr>
          <w:rFonts w:ascii="Times New Roman" w:hAnsi="Times New Roman" w:cs="Times New Roman"/>
          <w:bCs/>
          <w:sz w:val="24"/>
        </w:rPr>
        <w:t>8</w:t>
      </w:r>
      <w:r w:rsidR="003C350E">
        <w:rPr>
          <w:rFonts w:ascii="Times New Roman" w:hAnsi="Times New Roman" w:cs="Times New Roman"/>
          <w:bCs/>
          <w:sz w:val="24"/>
        </w:rPr>
        <w:t>.</w:t>
      </w:r>
      <w:r>
        <w:rPr>
          <w:rFonts w:ascii="Times New Roman" w:hAnsi="Times New Roman" w:cs="Times New Roman"/>
          <w:bCs/>
          <w:sz w:val="24"/>
        </w:rPr>
        <w:t xml:space="preserve"> Сценарии и</w:t>
      </w:r>
      <w:r w:rsidRPr="00B5595E">
        <w:rPr>
          <w:rFonts w:ascii="Times New Roman" w:hAnsi="Times New Roman" w:cs="Times New Roman"/>
          <w:bCs/>
          <w:sz w:val="24"/>
        </w:rPr>
        <w:t>зменени</w:t>
      </w:r>
      <w:r>
        <w:rPr>
          <w:rFonts w:ascii="Times New Roman" w:hAnsi="Times New Roman" w:cs="Times New Roman"/>
          <w:bCs/>
          <w:sz w:val="24"/>
        </w:rPr>
        <w:t>я</w:t>
      </w:r>
      <w:r w:rsidRPr="00B5595E">
        <w:rPr>
          <w:rFonts w:ascii="Times New Roman" w:hAnsi="Times New Roman" w:cs="Times New Roman"/>
          <w:bCs/>
          <w:sz w:val="24"/>
        </w:rPr>
        <w:t xml:space="preserve"> температуры воздуха</w:t>
      </w:r>
      <w:r>
        <w:rPr>
          <w:rFonts w:ascii="Times New Roman" w:hAnsi="Times New Roman" w:cs="Times New Roman"/>
          <w:bCs/>
          <w:sz w:val="24"/>
        </w:rPr>
        <w:t xml:space="preserve"> (</w:t>
      </w:r>
      <w:r>
        <w:rPr>
          <w:rFonts w:ascii="Times New Roman" w:hAnsi="Times New Roman" w:cs="Times New Roman"/>
          <w:bCs/>
          <w:sz w:val="24"/>
          <w:lang w:val="en-US"/>
        </w:rPr>
        <w:t>IPCC</w:t>
      </w:r>
      <w:r>
        <w:rPr>
          <w:rFonts w:ascii="Times New Roman" w:hAnsi="Times New Roman" w:cs="Times New Roman"/>
          <w:bCs/>
          <w:sz w:val="24"/>
        </w:rPr>
        <w:t>, 2021)</w:t>
      </w:r>
    </w:p>
    <w:p w14:paraId="171C45F0" w14:textId="41E70AA5" w:rsidR="00485787" w:rsidRPr="00880377" w:rsidRDefault="00485787" w:rsidP="00B5595E">
      <w:pPr>
        <w:spacing w:line="360" w:lineRule="auto"/>
        <w:ind w:firstLine="851"/>
        <w:jc w:val="both"/>
        <w:rPr>
          <w:rFonts w:ascii="Times New Roman" w:hAnsi="Times New Roman" w:cs="Times New Roman"/>
          <w:bCs/>
          <w:sz w:val="24"/>
        </w:rPr>
      </w:pPr>
      <w:r>
        <w:rPr>
          <w:rFonts w:ascii="Times New Roman" w:hAnsi="Times New Roman" w:cs="Times New Roman"/>
          <w:bCs/>
          <w:sz w:val="24"/>
        </w:rPr>
        <w:lastRenderedPageBreak/>
        <w:t xml:space="preserve">Сценарий </w:t>
      </w:r>
      <w:r w:rsidRPr="001A06C6">
        <w:rPr>
          <w:rFonts w:ascii="Times New Roman" w:hAnsi="Times New Roman" w:cs="Times New Roman"/>
          <w:bCs/>
          <w:sz w:val="24"/>
        </w:rPr>
        <w:t>SSP1-1.9</w:t>
      </w:r>
      <w:r>
        <w:rPr>
          <w:rFonts w:ascii="Times New Roman" w:hAnsi="Times New Roman" w:cs="Times New Roman"/>
          <w:bCs/>
          <w:sz w:val="24"/>
        </w:rPr>
        <w:t xml:space="preserve"> основывается на том, что к 2100 году антропогенные выбросы достигнут минимальных значений, и средняя температура воздуха земли повысится на 1.5 </w:t>
      </w:r>
      <w:r>
        <w:rPr>
          <w:rFonts w:ascii="Times New Roman" w:hAnsi="Times New Roman" w:cs="Times New Roman"/>
          <w:bCs/>
          <w:sz w:val="24"/>
          <w:lang w:bidi="he-IL"/>
        </w:rPr>
        <w:t>°С.</w:t>
      </w:r>
    </w:p>
    <w:p w14:paraId="1894BEBA" w14:textId="79A2AFEF" w:rsidR="00473E53" w:rsidRDefault="00473E53" w:rsidP="00473E53">
      <w:pPr>
        <w:spacing w:line="360" w:lineRule="auto"/>
        <w:ind w:firstLine="851"/>
        <w:jc w:val="both"/>
        <w:rPr>
          <w:rFonts w:ascii="Times New Roman" w:hAnsi="Times New Roman" w:cs="Times New Roman"/>
          <w:bCs/>
          <w:sz w:val="24"/>
        </w:rPr>
      </w:pPr>
      <w:r>
        <w:rPr>
          <w:rFonts w:ascii="Times New Roman" w:hAnsi="Times New Roman" w:cs="Times New Roman"/>
          <w:bCs/>
          <w:sz w:val="24"/>
        </w:rPr>
        <w:t xml:space="preserve">Сценарий </w:t>
      </w:r>
      <w:r w:rsidRPr="001A06C6">
        <w:rPr>
          <w:rFonts w:ascii="Times New Roman" w:hAnsi="Times New Roman" w:cs="Times New Roman"/>
          <w:bCs/>
          <w:sz w:val="24"/>
        </w:rPr>
        <w:t>SSP3-7.0</w:t>
      </w:r>
      <w:r w:rsidRPr="00880377">
        <w:rPr>
          <w:rFonts w:ascii="Times New Roman" w:hAnsi="Times New Roman" w:cs="Times New Roman"/>
          <w:bCs/>
          <w:sz w:val="24"/>
        </w:rPr>
        <w:t xml:space="preserve"> </w:t>
      </w:r>
      <w:r>
        <w:rPr>
          <w:rFonts w:ascii="Times New Roman" w:hAnsi="Times New Roman" w:cs="Times New Roman"/>
          <w:bCs/>
          <w:sz w:val="24"/>
        </w:rPr>
        <w:t xml:space="preserve">предполагает, что общее количество выбросов парниковых газов будет ниже, чем при сценарии </w:t>
      </w:r>
      <w:r w:rsidRPr="001A06C6">
        <w:rPr>
          <w:rFonts w:ascii="Times New Roman" w:hAnsi="Times New Roman" w:cs="Times New Roman"/>
          <w:bCs/>
          <w:sz w:val="24"/>
        </w:rPr>
        <w:t>SSP5-8.5</w:t>
      </w:r>
      <w:r>
        <w:rPr>
          <w:rFonts w:ascii="Times New Roman" w:hAnsi="Times New Roman" w:cs="Times New Roman"/>
          <w:bCs/>
          <w:sz w:val="24"/>
        </w:rPr>
        <w:t xml:space="preserve">, однако количество выбрасываемого </w:t>
      </w:r>
      <w:r>
        <w:rPr>
          <w:rFonts w:ascii="Times New Roman" w:hAnsi="Times New Roman" w:cs="Times New Roman"/>
          <w:bCs/>
          <w:sz w:val="24"/>
          <w:lang w:val="en-US"/>
        </w:rPr>
        <w:t>CO</w:t>
      </w:r>
      <w:r w:rsidRPr="005E3C5C">
        <w:rPr>
          <w:rFonts w:ascii="Times New Roman" w:hAnsi="Times New Roman" w:cs="Times New Roman"/>
          <w:bCs/>
          <w:sz w:val="24"/>
        </w:rPr>
        <w:t xml:space="preserve">2 </w:t>
      </w:r>
      <w:r>
        <w:rPr>
          <w:rFonts w:ascii="Times New Roman" w:hAnsi="Times New Roman" w:cs="Times New Roman"/>
          <w:bCs/>
          <w:sz w:val="24"/>
        </w:rPr>
        <w:t>к</w:t>
      </w:r>
      <w:r w:rsidRPr="005E3C5C">
        <w:rPr>
          <w:rFonts w:ascii="Times New Roman" w:hAnsi="Times New Roman" w:cs="Times New Roman"/>
          <w:bCs/>
          <w:sz w:val="24"/>
        </w:rPr>
        <w:t xml:space="preserve"> 2100 </w:t>
      </w:r>
      <w:r>
        <w:rPr>
          <w:rFonts w:ascii="Times New Roman" w:hAnsi="Times New Roman" w:cs="Times New Roman"/>
          <w:bCs/>
          <w:sz w:val="24"/>
        </w:rPr>
        <w:t xml:space="preserve">году увеличится вдвое. При таком сценарии </w:t>
      </w:r>
      <w:bookmarkStart w:id="242" w:name="_Hlk101388196"/>
      <w:r>
        <w:rPr>
          <w:rFonts w:ascii="Times New Roman" w:hAnsi="Times New Roman" w:cs="Times New Roman"/>
          <w:bCs/>
          <w:sz w:val="24"/>
        </w:rPr>
        <w:t xml:space="preserve">глобальная температура земли </w:t>
      </w:r>
      <w:bookmarkEnd w:id="242"/>
      <w:r>
        <w:rPr>
          <w:rFonts w:ascii="Times New Roman" w:hAnsi="Times New Roman" w:cs="Times New Roman"/>
          <w:bCs/>
          <w:sz w:val="24"/>
        </w:rPr>
        <w:t xml:space="preserve">к 2100 году повысится на 3.9 </w:t>
      </w:r>
      <w:r w:rsidR="00C255F7">
        <w:rPr>
          <w:rFonts w:ascii="Times New Roman" w:hAnsi="Times New Roman" w:cs="Times New Roman"/>
          <w:sz w:val="24"/>
        </w:rPr>
        <w:t>°</w:t>
      </w:r>
      <w:r>
        <w:rPr>
          <w:rFonts w:ascii="Times New Roman" w:hAnsi="Times New Roman" w:cs="Times New Roman"/>
          <w:bCs/>
          <w:sz w:val="24"/>
          <w:lang w:val="en-US"/>
        </w:rPr>
        <w:t>C</w:t>
      </w:r>
      <w:r>
        <w:rPr>
          <w:rFonts w:ascii="Times New Roman" w:hAnsi="Times New Roman" w:cs="Times New Roman"/>
          <w:bCs/>
          <w:sz w:val="24"/>
        </w:rPr>
        <w:t xml:space="preserve">. Самый пессимистичный сценарий - </w:t>
      </w:r>
      <w:r w:rsidRPr="001A06C6">
        <w:rPr>
          <w:rFonts w:ascii="Times New Roman" w:hAnsi="Times New Roman" w:cs="Times New Roman"/>
          <w:bCs/>
          <w:sz w:val="24"/>
        </w:rPr>
        <w:t>SSP5-8.5</w:t>
      </w:r>
      <w:r>
        <w:rPr>
          <w:rFonts w:ascii="Times New Roman" w:hAnsi="Times New Roman" w:cs="Times New Roman"/>
          <w:bCs/>
          <w:sz w:val="24"/>
        </w:rPr>
        <w:t xml:space="preserve">. Он предполагает, что выбросы парниковых газов в атмосферу продолжат расти, и </w:t>
      </w:r>
      <w:bookmarkStart w:id="243" w:name="_Hlk101388315"/>
      <w:r>
        <w:rPr>
          <w:rFonts w:ascii="Times New Roman" w:hAnsi="Times New Roman" w:cs="Times New Roman"/>
          <w:bCs/>
          <w:sz w:val="24"/>
        </w:rPr>
        <w:t xml:space="preserve">глобальная температура земли </w:t>
      </w:r>
      <w:bookmarkEnd w:id="243"/>
      <w:r>
        <w:rPr>
          <w:rFonts w:ascii="Times New Roman" w:hAnsi="Times New Roman" w:cs="Times New Roman"/>
          <w:bCs/>
          <w:sz w:val="24"/>
        </w:rPr>
        <w:t xml:space="preserve">к 2100 году увеличится на 4.4 </w:t>
      </w:r>
      <w:r w:rsidR="00C255F7">
        <w:rPr>
          <w:rFonts w:ascii="Times New Roman" w:hAnsi="Times New Roman" w:cs="Times New Roman"/>
          <w:sz w:val="24"/>
        </w:rPr>
        <w:t>°</w:t>
      </w:r>
      <w:r>
        <w:rPr>
          <w:rFonts w:ascii="Times New Roman" w:hAnsi="Times New Roman" w:cs="Times New Roman"/>
          <w:bCs/>
          <w:sz w:val="24"/>
          <w:lang w:val="en-US"/>
        </w:rPr>
        <w:t>C</w:t>
      </w:r>
      <w:r w:rsidRPr="00A61655">
        <w:rPr>
          <w:rFonts w:ascii="Times New Roman" w:hAnsi="Times New Roman" w:cs="Times New Roman"/>
          <w:bCs/>
          <w:sz w:val="24"/>
        </w:rPr>
        <w:t>.</w:t>
      </w:r>
      <w:r>
        <w:rPr>
          <w:rFonts w:ascii="Times New Roman" w:hAnsi="Times New Roman" w:cs="Times New Roman"/>
          <w:bCs/>
          <w:sz w:val="24"/>
        </w:rPr>
        <w:t xml:space="preserve"> При этом в Арктике повышение температуры происходит быстрее. При сценарии</w:t>
      </w:r>
      <w:r w:rsidRPr="00E128FB">
        <w:rPr>
          <w:rFonts w:ascii="Times New Roman" w:hAnsi="Times New Roman" w:cs="Times New Roman"/>
          <w:bCs/>
          <w:sz w:val="24"/>
        </w:rPr>
        <w:t xml:space="preserve"> </w:t>
      </w:r>
      <w:r w:rsidRPr="001A06C6">
        <w:rPr>
          <w:rFonts w:ascii="Times New Roman" w:hAnsi="Times New Roman" w:cs="Times New Roman"/>
          <w:bCs/>
          <w:sz w:val="24"/>
        </w:rPr>
        <w:t>SSP1-2.6</w:t>
      </w:r>
      <w:r>
        <w:rPr>
          <w:rFonts w:ascii="Times New Roman" w:hAnsi="Times New Roman" w:cs="Times New Roman"/>
          <w:bCs/>
          <w:sz w:val="24"/>
        </w:rPr>
        <w:t xml:space="preserve"> </w:t>
      </w:r>
      <w:r w:rsidRPr="00E128FB">
        <w:rPr>
          <w:rFonts w:ascii="Times New Roman" w:hAnsi="Times New Roman" w:cs="Times New Roman"/>
          <w:bCs/>
          <w:sz w:val="24"/>
        </w:rPr>
        <w:t>4.0 ± 2.5°C</w:t>
      </w:r>
      <w:r>
        <w:rPr>
          <w:rFonts w:ascii="Times New Roman" w:hAnsi="Times New Roman" w:cs="Times New Roman"/>
          <w:bCs/>
          <w:sz w:val="24"/>
        </w:rPr>
        <w:t xml:space="preserve"> и на </w:t>
      </w:r>
      <w:r w:rsidRPr="00272F2E">
        <w:rPr>
          <w:rFonts w:ascii="Times New Roman" w:hAnsi="Times New Roman" w:cs="Times New Roman"/>
          <w:bCs/>
          <w:sz w:val="24"/>
        </w:rPr>
        <w:t>4.0 ± 2.5°C</w:t>
      </w:r>
      <w:r>
        <w:rPr>
          <w:rFonts w:ascii="Times New Roman" w:hAnsi="Times New Roman" w:cs="Times New Roman"/>
          <w:bCs/>
          <w:sz w:val="24"/>
        </w:rPr>
        <w:t xml:space="preserve"> при сценарии </w:t>
      </w:r>
      <w:r w:rsidRPr="001A06C6">
        <w:rPr>
          <w:rFonts w:ascii="Times New Roman" w:hAnsi="Times New Roman" w:cs="Times New Roman"/>
          <w:bCs/>
          <w:sz w:val="24"/>
        </w:rPr>
        <w:t>SSP5-8.5</w:t>
      </w:r>
      <w:r w:rsidRPr="0065328D">
        <w:rPr>
          <w:rFonts w:ascii="Times New Roman" w:hAnsi="Times New Roman" w:cs="Times New Roman"/>
          <w:bCs/>
          <w:sz w:val="24"/>
          <w:szCs w:val="24"/>
        </w:rPr>
        <w:t>.</w:t>
      </w:r>
      <w:r w:rsidRPr="0065328D">
        <w:rPr>
          <w:rFonts w:ascii="Times New Roman" w:hAnsi="Times New Roman" w:cs="Times New Roman"/>
          <w:sz w:val="24"/>
          <w:szCs w:val="24"/>
        </w:rPr>
        <w:t xml:space="preserve"> В Антарктиде</w:t>
      </w:r>
      <w:r>
        <w:rPr>
          <w:rFonts w:ascii="Times New Roman" w:hAnsi="Times New Roman" w:cs="Times New Roman"/>
          <w:sz w:val="24"/>
          <w:szCs w:val="24"/>
        </w:rPr>
        <w:t xml:space="preserve"> </w:t>
      </w:r>
      <w:r>
        <w:rPr>
          <w:rFonts w:ascii="Times New Roman" w:hAnsi="Times New Roman" w:cs="Times New Roman"/>
          <w:bCs/>
          <w:sz w:val="24"/>
        </w:rPr>
        <w:t>при сценарии</w:t>
      </w:r>
      <w:r w:rsidRPr="00E128FB">
        <w:rPr>
          <w:rFonts w:ascii="Times New Roman" w:hAnsi="Times New Roman" w:cs="Times New Roman"/>
          <w:bCs/>
          <w:sz w:val="24"/>
        </w:rPr>
        <w:t xml:space="preserve"> </w:t>
      </w:r>
      <w:r w:rsidRPr="001A06C6">
        <w:rPr>
          <w:rFonts w:ascii="Times New Roman" w:hAnsi="Times New Roman" w:cs="Times New Roman"/>
          <w:bCs/>
          <w:sz w:val="24"/>
        </w:rPr>
        <w:t>SSP1-2.6</w:t>
      </w:r>
      <w:r>
        <w:rPr>
          <w:rFonts w:ascii="Times New Roman" w:hAnsi="Times New Roman" w:cs="Times New Roman"/>
          <w:bCs/>
          <w:sz w:val="24"/>
        </w:rPr>
        <w:t xml:space="preserve"> </w:t>
      </w:r>
      <w:r w:rsidRPr="0065328D">
        <w:rPr>
          <w:rFonts w:ascii="Times New Roman" w:hAnsi="Times New Roman" w:cs="Times New Roman"/>
          <w:sz w:val="24"/>
        </w:rPr>
        <w:t>температура воздуха повысится на</w:t>
      </w:r>
      <w:r w:rsidRPr="0065328D">
        <w:rPr>
          <w:sz w:val="24"/>
        </w:rPr>
        <w:t xml:space="preserve"> </w:t>
      </w:r>
      <w:r w:rsidRPr="0065328D">
        <w:rPr>
          <w:rFonts w:ascii="Times New Roman" w:hAnsi="Times New Roman" w:cs="Times New Roman"/>
          <w:bCs/>
          <w:sz w:val="24"/>
        </w:rPr>
        <w:t>1.2°C</w:t>
      </w:r>
      <w:r>
        <w:rPr>
          <w:rFonts w:ascii="Times New Roman" w:hAnsi="Times New Roman" w:cs="Times New Roman"/>
          <w:bCs/>
          <w:sz w:val="24"/>
        </w:rPr>
        <w:t xml:space="preserve"> и </w:t>
      </w:r>
      <w:r w:rsidRPr="0065328D">
        <w:rPr>
          <w:rFonts w:ascii="Times New Roman" w:hAnsi="Times New Roman" w:cs="Times New Roman"/>
          <w:bCs/>
          <w:sz w:val="24"/>
          <w:szCs w:val="24"/>
        </w:rPr>
        <w:t xml:space="preserve">на </w:t>
      </w:r>
      <w:r w:rsidRPr="0065328D">
        <w:rPr>
          <w:rFonts w:ascii="Times New Roman" w:hAnsi="Times New Roman" w:cs="Times New Roman"/>
          <w:sz w:val="24"/>
          <w:szCs w:val="24"/>
        </w:rPr>
        <w:t>4.4°C при сценарии</w:t>
      </w:r>
      <w:r>
        <w:t xml:space="preserve"> </w:t>
      </w:r>
      <w:r w:rsidRPr="001A06C6">
        <w:rPr>
          <w:rFonts w:ascii="Times New Roman" w:hAnsi="Times New Roman" w:cs="Times New Roman"/>
          <w:bCs/>
          <w:sz w:val="24"/>
        </w:rPr>
        <w:t>SSP5-8.5</w:t>
      </w:r>
      <w:r>
        <w:rPr>
          <w:rFonts w:ascii="Times New Roman" w:hAnsi="Times New Roman" w:cs="Times New Roman"/>
          <w:bCs/>
          <w:sz w:val="24"/>
        </w:rPr>
        <w:t>.</w:t>
      </w:r>
    </w:p>
    <w:p w14:paraId="1D65A45D" w14:textId="05F6B86A" w:rsidR="00473E53" w:rsidRPr="00E32067" w:rsidRDefault="00473E53" w:rsidP="00473E53">
      <w:pPr>
        <w:spacing w:line="360" w:lineRule="auto"/>
        <w:ind w:firstLine="851"/>
        <w:jc w:val="both"/>
        <w:rPr>
          <w:rFonts w:ascii="Times New Roman" w:hAnsi="Times New Roman" w:cs="Times New Roman"/>
          <w:bCs/>
          <w:sz w:val="24"/>
        </w:rPr>
      </w:pPr>
      <w:r>
        <w:rPr>
          <w:rFonts w:ascii="Times New Roman" w:hAnsi="Times New Roman" w:cs="Times New Roman"/>
          <w:bCs/>
          <w:sz w:val="24"/>
        </w:rPr>
        <w:t xml:space="preserve">Повышение температуры повлечет за собой таяние ледового покрова. Так, к 2100 году согласно сценарию </w:t>
      </w:r>
      <w:r w:rsidRPr="001A06C6">
        <w:rPr>
          <w:rFonts w:ascii="Times New Roman" w:hAnsi="Times New Roman" w:cs="Times New Roman"/>
          <w:bCs/>
          <w:sz w:val="24"/>
        </w:rPr>
        <w:t>SSP1-2.6</w:t>
      </w:r>
      <w:r>
        <w:rPr>
          <w:rFonts w:ascii="Times New Roman" w:hAnsi="Times New Roman" w:cs="Times New Roman"/>
          <w:bCs/>
          <w:sz w:val="24"/>
        </w:rPr>
        <w:t xml:space="preserve"> Антарктида потеряет </w:t>
      </w:r>
      <w:r w:rsidRPr="00E32067">
        <w:rPr>
          <w:rFonts w:ascii="Times New Roman" w:hAnsi="Times New Roman" w:cs="Times New Roman"/>
          <w:bCs/>
          <w:sz w:val="24"/>
        </w:rPr>
        <w:t>7 ± 12%</w:t>
      </w:r>
      <w:r>
        <w:rPr>
          <w:rFonts w:ascii="Times New Roman" w:hAnsi="Times New Roman" w:cs="Times New Roman"/>
          <w:bCs/>
          <w:sz w:val="24"/>
        </w:rPr>
        <w:t xml:space="preserve"> своей массы льда, а по сценарию </w:t>
      </w:r>
      <w:r w:rsidRPr="001A06C6">
        <w:rPr>
          <w:rFonts w:ascii="Times New Roman" w:hAnsi="Times New Roman" w:cs="Times New Roman"/>
          <w:bCs/>
          <w:sz w:val="24"/>
        </w:rPr>
        <w:t>SSP5-8.5</w:t>
      </w:r>
      <w:r>
        <w:rPr>
          <w:rFonts w:ascii="Times New Roman" w:hAnsi="Times New Roman" w:cs="Times New Roman"/>
          <w:bCs/>
          <w:sz w:val="24"/>
        </w:rPr>
        <w:t xml:space="preserve"> она потеряет </w:t>
      </w:r>
      <w:r w:rsidRPr="00E32067">
        <w:rPr>
          <w:rFonts w:ascii="Times New Roman" w:hAnsi="Times New Roman" w:cs="Times New Roman"/>
          <w:bCs/>
          <w:sz w:val="24"/>
        </w:rPr>
        <w:t>16 ± 19%</w:t>
      </w:r>
      <w:r>
        <w:rPr>
          <w:rFonts w:ascii="Times New Roman" w:hAnsi="Times New Roman" w:cs="Times New Roman"/>
          <w:bCs/>
          <w:sz w:val="24"/>
        </w:rPr>
        <w:t xml:space="preserve"> массы льда. Таяние ледового покрова может привести к наводнениям в ледниковых озёрах. Российская часть Арктики, согласно сценарию</w:t>
      </w:r>
      <w:r w:rsidRPr="00B50B72">
        <w:rPr>
          <w:rFonts w:ascii="Times New Roman" w:hAnsi="Times New Roman" w:cs="Times New Roman"/>
          <w:bCs/>
          <w:sz w:val="24"/>
        </w:rPr>
        <w:t xml:space="preserve"> SSP1-2.6</w:t>
      </w:r>
      <w:r>
        <w:rPr>
          <w:rFonts w:ascii="Times New Roman" w:hAnsi="Times New Roman" w:cs="Times New Roman"/>
          <w:bCs/>
          <w:sz w:val="24"/>
        </w:rPr>
        <w:t xml:space="preserve">, может потерять </w:t>
      </w:r>
      <w:r w:rsidRPr="00B50B72">
        <w:rPr>
          <w:rFonts w:ascii="Times New Roman" w:hAnsi="Times New Roman" w:cs="Times New Roman"/>
          <w:bCs/>
          <w:sz w:val="24"/>
        </w:rPr>
        <w:t>26 ± 26%</w:t>
      </w:r>
      <w:r>
        <w:rPr>
          <w:rFonts w:ascii="Times New Roman" w:hAnsi="Times New Roman" w:cs="Times New Roman"/>
          <w:bCs/>
          <w:sz w:val="24"/>
        </w:rPr>
        <w:t xml:space="preserve"> массы льда, и </w:t>
      </w:r>
      <w:r w:rsidRPr="00B50B72">
        <w:rPr>
          <w:rFonts w:ascii="Times New Roman" w:hAnsi="Times New Roman" w:cs="Times New Roman"/>
          <w:bCs/>
          <w:sz w:val="24"/>
        </w:rPr>
        <w:t>52 ± 30%</w:t>
      </w:r>
      <w:r>
        <w:rPr>
          <w:rFonts w:ascii="Times New Roman" w:hAnsi="Times New Roman" w:cs="Times New Roman"/>
          <w:bCs/>
          <w:sz w:val="24"/>
        </w:rPr>
        <w:t xml:space="preserve"> массы льда по сценарию </w:t>
      </w:r>
      <w:r w:rsidRPr="00B50B72">
        <w:rPr>
          <w:rFonts w:ascii="Times New Roman" w:hAnsi="Times New Roman" w:cs="Times New Roman"/>
          <w:bCs/>
          <w:sz w:val="24"/>
        </w:rPr>
        <w:t>SSP5-8.5</w:t>
      </w:r>
      <w:r>
        <w:rPr>
          <w:rFonts w:ascii="Times New Roman" w:hAnsi="Times New Roman" w:cs="Times New Roman"/>
          <w:bCs/>
          <w:sz w:val="24"/>
        </w:rPr>
        <w:t>.</w:t>
      </w:r>
      <w:r w:rsidR="00252BE2" w:rsidRPr="00252BE2">
        <w:rPr>
          <w:noProof/>
        </w:rPr>
        <w:t xml:space="preserve"> </w:t>
      </w:r>
      <w:r w:rsidR="00252BE2" w:rsidRPr="00252BE2">
        <w:rPr>
          <w:rFonts w:ascii="Times New Roman" w:hAnsi="Times New Roman" w:cs="Times New Roman"/>
          <w:bCs/>
          <w:sz w:val="24"/>
        </w:rPr>
        <w:t>Уменьшение массы льда приведет к увеличению морфоме</w:t>
      </w:r>
      <w:r w:rsidR="00252BE2">
        <w:rPr>
          <w:rFonts w:ascii="Times New Roman" w:hAnsi="Times New Roman" w:cs="Times New Roman"/>
          <w:bCs/>
          <w:sz w:val="24"/>
        </w:rPr>
        <w:t>т</w:t>
      </w:r>
      <w:r w:rsidR="00252BE2" w:rsidRPr="00252BE2">
        <w:rPr>
          <w:rFonts w:ascii="Times New Roman" w:hAnsi="Times New Roman" w:cs="Times New Roman"/>
          <w:bCs/>
          <w:sz w:val="24"/>
        </w:rPr>
        <w:t>рических параме</w:t>
      </w:r>
      <w:r w:rsidR="00252BE2">
        <w:rPr>
          <w:rFonts w:ascii="Times New Roman" w:hAnsi="Times New Roman" w:cs="Times New Roman"/>
          <w:bCs/>
          <w:sz w:val="24"/>
        </w:rPr>
        <w:t>т</w:t>
      </w:r>
      <w:r w:rsidR="00252BE2" w:rsidRPr="00252BE2">
        <w:rPr>
          <w:rFonts w:ascii="Times New Roman" w:hAnsi="Times New Roman" w:cs="Times New Roman"/>
          <w:bCs/>
          <w:sz w:val="24"/>
        </w:rPr>
        <w:t>ров озер, разбавлению и, соответственно, изменению гидрохимических параметров</w:t>
      </w:r>
      <w:r w:rsidR="000475BA">
        <w:rPr>
          <w:rFonts w:ascii="Times New Roman" w:hAnsi="Times New Roman" w:cs="Times New Roman"/>
          <w:bCs/>
          <w:sz w:val="24"/>
        </w:rPr>
        <w:t xml:space="preserve">: </w:t>
      </w:r>
      <w:r w:rsidR="00252BE2" w:rsidRPr="00252BE2">
        <w:rPr>
          <w:rFonts w:ascii="Times New Roman" w:hAnsi="Times New Roman" w:cs="Times New Roman"/>
          <w:bCs/>
          <w:sz w:val="24"/>
        </w:rPr>
        <w:t>уменьшению минерализации и концентрации биогенных элементов</w:t>
      </w:r>
      <w:r w:rsidR="00256346">
        <w:rPr>
          <w:rFonts w:ascii="Times New Roman" w:hAnsi="Times New Roman" w:cs="Times New Roman"/>
          <w:bCs/>
          <w:sz w:val="24"/>
        </w:rPr>
        <w:t xml:space="preserve"> (</w:t>
      </w:r>
      <w:r w:rsidR="00256346">
        <w:rPr>
          <w:rFonts w:ascii="Times New Roman" w:hAnsi="Times New Roman" w:cs="Times New Roman"/>
          <w:bCs/>
          <w:sz w:val="24"/>
          <w:lang w:val="en-US"/>
        </w:rPr>
        <w:t>IPCC</w:t>
      </w:r>
      <w:r w:rsidR="00256346" w:rsidRPr="00256346">
        <w:rPr>
          <w:rFonts w:ascii="Times New Roman" w:hAnsi="Times New Roman" w:cs="Times New Roman"/>
          <w:bCs/>
          <w:sz w:val="24"/>
        </w:rPr>
        <w:t>, 2021</w:t>
      </w:r>
      <w:r w:rsidR="00256346">
        <w:rPr>
          <w:rFonts w:ascii="Times New Roman" w:hAnsi="Times New Roman" w:cs="Times New Roman"/>
          <w:bCs/>
          <w:sz w:val="24"/>
        </w:rPr>
        <w:t>)</w:t>
      </w:r>
      <w:r w:rsidR="000475BA">
        <w:rPr>
          <w:rFonts w:ascii="Times New Roman" w:hAnsi="Times New Roman" w:cs="Times New Roman"/>
          <w:bCs/>
          <w:sz w:val="24"/>
        </w:rPr>
        <w:t>.</w:t>
      </w:r>
      <w:r w:rsidR="00707A96">
        <w:rPr>
          <w:rFonts w:ascii="Times New Roman" w:hAnsi="Times New Roman" w:cs="Times New Roman"/>
          <w:bCs/>
          <w:sz w:val="24"/>
        </w:rPr>
        <w:t xml:space="preserve"> </w:t>
      </w:r>
      <w:r w:rsidR="001E087F">
        <w:rPr>
          <w:rFonts w:ascii="Times New Roman" w:hAnsi="Times New Roman" w:cs="Times New Roman"/>
          <w:bCs/>
          <w:sz w:val="24"/>
        </w:rPr>
        <w:t xml:space="preserve">В добавок повышение температуры приведёт к увеличению продолжительности </w:t>
      </w:r>
      <w:proofErr w:type="spellStart"/>
      <w:r w:rsidR="001E087F">
        <w:rPr>
          <w:rFonts w:ascii="Times New Roman" w:hAnsi="Times New Roman" w:cs="Times New Roman"/>
          <w:bCs/>
          <w:sz w:val="24"/>
        </w:rPr>
        <w:t>безлёдного</w:t>
      </w:r>
      <w:proofErr w:type="spellEnd"/>
      <w:r w:rsidR="001E087F">
        <w:rPr>
          <w:rFonts w:ascii="Times New Roman" w:hAnsi="Times New Roman" w:cs="Times New Roman"/>
          <w:bCs/>
          <w:sz w:val="24"/>
        </w:rPr>
        <w:t xml:space="preserve"> периода, что, в свою очередь, может привести к изменениям в биологических сообществах</w:t>
      </w:r>
      <w:r w:rsidR="00147377">
        <w:rPr>
          <w:rFonts w:ascii="Times New Roman" w:hAnsi="Times New Roman" w:cs="Times New Roman"/>
          <w:bCs/>
          <w:sz w:val="24"/>
        </w:rPr>
        <w:t xml:space="preserve"> (</w:t>
      </w:r>
      <w:proofErr w:type="spellStart"/>
      <w:r w:rsidR="00147377">
        <w:rPr>
          <w:rFonts w:ascii="Times New Roman" w:hAnsi="Times New Roman" w:cs="Times New Roman"/>
          <w:bCs/>
          <w:sz w:val="24"/>
        </w:rPr>
        <w:t>Поважный</w:t>
      </w:r>
      <w:proofErr w:type="spellEnd"/>
      <w:r w:rsidR="00147377">
        <w:rPr>
          <w:rFonts w:ascii="Times New Roman" w:hAnsi="Times New Roman" w:cs="Times New Roman"/>
          <w:bCs/>
          <w:sz w:val="24"/>
        </w:rPr>
        <w:t>, 2009)</w:t>
      </w:r>
      <w:r w:rsidR="001E087F">
        <w:rPr>
          <w:rFonts w:ascii="Times New Roman" w:hAnsi="Times New Roman" w:cs="Times New Roman"/>
          <w:bCs/>
          <w:sz w:val="24"/>
        </w:rPr>
        <w:t>.</w:t>
      </w:r>
    </w:p>
    <w:p w14:paraId="5F5F3F80" w14:textId="681A3E7B" w:rsidR="00473E53" w:rsidRDefault="00473E53" w:rsidP="00473E53">
      <w:pPr>
        <w:spacing w:line="360" w:lineRule="auto"/>
        <w:ind w:firstLine="851"/>
        <w:jc w:val="both"/>
        <w:rPr>
          <w:rFonts w:ascii="Times New Roman" w:hAnsi="Times New Roman" w:cs="Times New Roman"/>
          <w:bCs/>
          <w:sz w:val="24"/>
        </w:rPr>
      </w:pPr>
      <w:r>
        <w:rPr>
          <w:rFonts w:ascii="Times New Roman" w:hAnsi="Times New Roman" w:cs="Times New Roman"/>
          <w:bCs/>
          <w:sz w:val="24"/>
        </w:rPr>
        <w:t xml:space="preserve">Температура поверхности океана также изменится: на 0.86 </w:t>
      </w:r>
      <w:r w:rsidR="00C255F7">
        <w:rPr>
          <w:rFonts w:ascii="Times New Roman" w:hAnsi="Times New Roman" w:cs="Times New Roman"/>
          <w:sz w:val="24"/>
        </w:rPr>
        <w:t>°</w:t>
      </w:r>
      <w:r>
        <w:rPr>
          <w:rFonts w:ascii="Times New Roman" w:hAnsi="Times New Roman" w:cs="Times New Roman"/>
          <w:bCs/>
          <w:sz w:val="24"/>
        </w:rPr>
        <w:t xml:space="preserve">С при сценарии </w:t>
      </w:r>
      <w:r w:rsidRPr="001A06C6">
        <w:rPr>
          <w:rFonts w:ascii="Times New Roman" w:hAnsi="Times New Roman" w:cs="Times New Roman"/>
          <w:bCs/>
          <w:sz w:val="24"/>
        </w:rPr>
        <w:t>SSP1-2.6</w:t>
      </w:r>
      <w:r>
        <w:rPr>
          <w:rFonts w:ascii="Times New Roman" w:hAnsi="Times New Roman" w:cs="Times New Roman"/>
          <w:bCs/>
          <w:sz w:val="24"/>
        </w:rPr>
        <w:t xml:space="preserve">, на 1.51 </w:t>
      </w:r>
      <w:r w:rsidR="00C255F7">
        <w:rPr>
          <w:rFonts w:ascii="Times New Roman" w:hAnsi="Times New Roman" w:cs="Times New Roman"/>
          <w:sz w:val="24"/>
        </w:rPr>
        <w:t>°</w:t>
      </w:r>
      <w:r>
        <w:rPr>
          <w:rFonts w:ascii="Times New Roman" w:hAnsi="Times New Roman" w:cs="Times New Roman"/>
          <w:bCs/>
          <w:sz w:val="24"/>
        </w:rPr>
        <w:t xml:space="preserve">С при сценарии </w:t>
      </w:r>
      <w:r w:rsidRPr="001A06C6">
        <w:rPr>
          <w:rFonts w:ascii="Times New Roman" w:hAnsi="Times New Roman" w:cs="Times New Roman"/>
          <w:bCs/>
          <w:sz w:val="24"/>
        </w:rPr>
        <w:t>SSP2-4.5</w:t>
      </w:r>
      <w:r>
        <w:rPr>
          <w:rFonts w:ascii="Times New Roman" w:hAnsi="Times New Roman" w:cs="Times New Roman"/>
          <w:bCs/>
          <w:sz w:val="24"/>
        </w:rPr>
        <w:t xml:space="preserve">, 2.19 </w:t>
      </w:r>
      <w:r w:rsidR="00C255F7">
        <w:rPr>
          <w:rFonts w:ascii="Times New Roman" w:hAnsi="Times New Roman" w:cs="Times New Roman"/>
          <w:sz w:val="24"/>
        </w:rPr>
        <w:t>°</w:t>
      </w:r>
      <w:r>
        <w:rPr>
          <w:rFonts w:ascii="Times New Roman" w:hAnsi="Times New Roman" w:cs="Times New Roman"/>
          <w:bCs/>
          <w:sz w:val="24"/>
        </w:rPr>
        <w:t xml:space="preserve">С при сценарии </w:t>
      </w:r>
      <w:r w:rsidRPr="001A06C6">
        <w:rPr>
          <w:rFonts w:ascii="Times New Roman" w:hAnsi="Times New Roman" w:cs="Times New Roman"/>
          <w:bCs/>
          <w:sz w:val="24"/>
        </w:rPr>
        <w:t>SSP3-7.0</w:t>
      </w:r>
      <w:r>
        <w:rPr>
          <w:rFonts w:ascii="Times New Roman" w:hAnsi="Times New Roman" w:cs="Times New Roman"/>
          <w:bCs/>
          <w:sz w:val="24"/>
        </w:rPr>
        <w:t xml:space="preserve"> и 2.89 </w:t>
      </w:r>
      <w:r w:rsidR="00C255F7">
        <w:rPr>
          <w:rFonts w:ascii="Times New Roman" w:hAnsi="Times New Roman" w:cs="Times New Roman"/>
          <w:sz w:val="24"/>
        </w:rPr>
        <w:t>°</w:t>
      </w:r>
      <w:r>
        <w:rPr>
          <w:rFonts w:ascii="Times New Roman" w:hAnsi="Times New Roman" w:cs="Times New Roman"/>
          <w:bCs/>
          <w:sz w:val="24"/>
        </w:rPr>
        <w:t xml:space="preserve">С при сценарии </w:t>
      </w:r>
      <w:r w:rsidRPr="001A06C6">
        <w:rPr>
          <w:rFonts w:ascii="Times New Roman" w:hAnsi="Times New Roman" w:cs="Times New Roman"/>
          <w:bCs/>
          <w:sz w:val="24"/>
        </w:rPr>
        <w:t>SSP5-8.5</w:t>
      </w:r>
      <w:r>
        <w:rPr>
          <w:rFonts w:ascii="Times New Roman" w:hAnsi="Times New Roman" w:cs="Times New Roman"/>
          <w:bCs/>
          <w:sz w:val="24"/>
        </w:rPr>
        <w:t>.</w:t>
      </w:r>
      <w:r w:rsidRPr="00AD3D93">
        <w:rPr>
          <w:rFonts w:ascii="Times New Roman" w:hAnsi="Times New Roman" w:cs="Times New Roman"/>
          <w:bCs/>
          <w:sz w:val="24"/>
        </w:rPr>
        <w:t xml:space="preserve"> </w:t>
      </w:r>
      <w:r>
        <w:rPr>
          <w:rFonts w:ascii="Times New Roman" w:hAnsi="Times New Roman" w:cs="Times New Roman"/>
          <w:bCs/>
          <w:sz w:val="24"/>
        </w:rPr>
        <w:t xml:space="preserve">Согласно сценарию </w:t>
      </w:r>
      <w:r w:rsidRPr="001A06C6">
        <w:rPr>
          <w:rFonts w:ascii="Times New Roman" w:hAnsi="Times New Roman" w:cs="Times New Roman"/>
          <w:bCs/>
          <w:sz w:val="24"/>
        </w:rPr>
        <w:t>SSP1-2.6</w:t>
      </w:r>
      <w:r>
        <w:rPr>
          <w:rFonts w:ascii="Times New Roman" w:hAnsi="Times New Roman" w:cs="Times New Roman"/>
          <w:bCs/>
          <w:sz w:val="24"/>
        </w:rPr>
        <w:t xml:space="preserve"> к 2100 году общий уровень океана повысится на 0.44 м, согласно сценарию </w:t>
      </w:r>
      <w:r w:rsidRPr="001A06C6">
        <w:rPr>
          <w:rFonts w:ascii="Times New Roman" w:hAnsi="Times New Roman" w:cs="Times New Roman"/>
          <w:bCs/>
          <w:sz w:val="24"/>
        </w:rPr>
        <w:t>SSP5-8.5</w:t>
      </w:r>
      <w:r>
        <w:rPr>
          <w:rFonts w:ascii="Times New Roman" w:hAnsi="Times New Roman" w:cs="Times New Roman"/>
          <w:bCs/>
          <w:sz w:val="24"/>
        </w:rPr>
        <w:t xml:space="preserve"> – на 0.77. При этом уровень в Антарктиде повысится к 2100 году на 0.1 м при сценарии </w:t>
      </w:r>
      <w:r w:rsidRPr="001A06C6">
        <w:rPr>
          <w:rFonts w:ascii="Times New Roman" w:hAnsi="Times New Roman" w:cs="Times New Roman"/>
          <w:bCs/>
          <w:sz w:val="24"/>
        </w:rPr>
        <w:t>SSP1-1.9</w:t>
      </w:r>
      <w:r>
        <w:rPr>
          <w:rFonts w:ascii="Times New Roman" w:hAnsi="Times New Roman" w:cs="Times New Roman"/>
          <w:bCs/>
          <w:sz w:val="24"/>
        </w:rPr>
        <w:t xml:space="preserve">, и на 0.12 при сценарии </w:t>
      </w:r>
      <w:r w:rsidRPr="001A06C6">
        <w:rPr>
          <w:rFonts w:ascii="Times New Roman" w:hAnsi="Times New Roman" w:cs="Times New Roman"/>
          <w:bCs/>
          <w:sz w:val="24"/>
        </w:rPr>
        <w:t>SSP5-8.</w:t>
      </w:r>
      <w:r>
        <w:rPr>
          <w:rFonts w:ascii="Times New Roman" w:hAnsi="Times New Roman" w:cs="Times New Roman"/>
          <w:bCs/>
          <w:sz w:val="24"/>
        </w:rPr>
        <w:t>5.</w:t>
      </w:r>
    </w:p>
    <w:p w14:paraId="06709E21" w14:textId="1790D4B2" w:rsidR="00BB4853" w:rsidRDefault="00473E53" w:rsidP="00572B48">
      <w:pPr>
        <w:spacing w:line="360" w:lineRule="auto"/>
        <w:ind w:firstLine="851"/>
        <w:jc w:val="both"/>
        <w:rPr>
          <w:rFonts w:ascii="Times New Roman" w:hAnsi="Times New Roman" w:cs="Times New Roman"/>
          <w:bCs/>
          <w:sz w:val="24"/>
        </w:rPr>
      </w:pPr>
      <w:r>
        <w:rPr>
          <w:rFonts w:ascii="Times New Roman" w:hAnsi="Times New Roman" w:cs="Times New Roman"/>
          <w:bCs/>
          <w:sz w:val="24"/>
        </w:rPr>
        <w:t xml:space="preserve">Повышение температуры может с большой вероятностью </w:t>
      </w:r>
      <w:proofErr w:type="spellStart"/>
      <w:r>
        <w:rPr>
          <w:rFonts w:ascii="Times New Roman" w:hAnsi="Times New Roman" w:cs="Times New Roman"/>
          <w:bCs/>
          <w:sz w:val="24"/>
        </w:rPr>
        <w:t>приве</w:t>
      </w:r>
      <w:proofErr w:type="spellEnd"/>
      <w:r>
        <w:rPr>
          <w:rFonts w:ascii="Times New Roman" w:hAnsi="Times New Roman" w:cs="Times New Roman"/>
          <w:bCs/>
          <w:sz w:val="24"/>
          <w:lang w:val="en-US"/>
        </w:rPr>
        <w:t>c</w:t>
      </w:r>
      <w:proofErr w:type="spellStart"/>
      <w:r>
        <w:rPr>
          <w:rFonts w:ascii="Times New Roman" w:hAnsi="Times New Roman" w:cs="Times New Roman"/>
          <w:bCs/>
          <w:sz w:val="24"/>
        </w:rPr>
        <w:t>ти</w:t>
      </w:r>
      <w:proofErr w:type="spellEnd"/>
      <w:r>
        <w:rPr>
          <w:rFonts w:ascii="Times New Roman" w:hAnsi="Times New Roman" w:cs="Times New Roman"/>
          <w:bCs/>
          <w:sz w:val="24"/>
        </w:rPr>
        <w:t xml:space="preserve"> к таянию многолетней мерзлоты, что, в свою очередь поспособствует увеличению глубины небольших термокарстовых озёр</w:t>
      </w:r>
      <w:r w:rsidR="00027541">
        <w:rPr>
          <w:rFonts w:ascii="Times New Roman" w:hAnsi="Times New Roman" w:cs="Times New Roman"/>
          <w:bCs/>
          <w:sz w:val="24"/>
        </w:rPr>
        <w:t xml:space="preserve">. </w:t>
      </w:r>
      <w:r>
        <w:rPr>
          <w:rFonts w:ascii="Times New Roman" w:hAnsi="Times New Roman" w:cs="Times New Roman"/>
          <w:bCs/>
          <w:sz w:val="24"/>
        </w:rPr>
        <w:t xml:space="preserve">Согласно сценарию </w:t>
      </w:r>
      <w:r w:rsidRPr="001A06C6">
        <w:rPr>
          <w:rFonts w:ascii="Times New Roman" w:hAnsi="Times New Roman" w:cs="Times New Roman"/>
          <w:bCs/>
          <w:sz w:val="24"/>
        </w:rPr>
        <w:t>SSP5-8.</w:t>
      </w:r>
      <w:r>
        <w:rPr>
          <w:rFonts w:ascii="Times New Roman" w:hAnsi="Times New Roman" w:cs="Times New Roman"/>
          <w:bCs/>
          <w:sz w:val="24"/>
        </w:rPr>
        <w:t>5 к 2100 году площади поверхности небольших термокарстовых озёр увеличится на 50 %.</w:t>
      </w:r>
      <w:r w:rsidRPr="000C4FD9">
        <w:rPr>
          <w:rFonts w:ascii="Times New Roman" w:hAnsi="Times New Roman" w:cs="Times New Roman"/>
          <w:bCs/>
          <w:sz w:val="24"/>
        </w:rPr>
        <w:t xml:space="preserve"> </w:t>
      </w:r>
      <w:r>
        <w:rPr>
          <w:rFonts w:ascii="Times New Roman" w:hAnsi="Times New Roman" w:cs="Times New Roman"/>
          <w:bCs/>
          <w:sz w:val="24"/>
        </w:rPr>
        <w:t xml:space="preserve">Также таяние мерзлоты способствует поступлению в водные объекты большого количества биогенных элементов. Из поступления большого количества углекислого газа понизится </w:t>
      </w:r>
      <w:r>
        <w:rPr>
          <w:rFonts w:ascii="Times New Roman" w:hAnsi="Times New Roman" w:cs="Times New Roman"/>
          <w:bCs/>
          <w:sz w:val="24"/>
          <w:lang w:val="en-US"/>
        </w:rPr>
        <w:t>pH</w:t>
      </w:r>
      <w:r w:rsidRPr="006E0E5E">
        <w:rPr>
          <w:rFonts w:ascii="Times New Roman" w:hAnsi="Times New Roman" w:cs="Times New Roman"/>
          <w:bCs/>
          <w:sz w:val="24"/>
        </w:rPr>
        <w:t xml:space="preserve"> </w:t>
      </w:r>
      <w:r>
        <w:rPr>
          <w:rFonts w:ascii="Times New Roman" w:hAnsi="Times New Roman" w:cs="Times New Roman"/>
          <w:bCs/>
          <w:sz w:val="24"/>
        </w:rPr>
        <w:t>природных вод.</w:t>
      </w:r>
      <w:r w:rsidRPr="006E0E5E">
        <w:rPr>
          <w:rFonts w:ascii="Times New Roman" w:hAnsi="Times New Roman" w:cs="Times New Roman"/>
          <w:bCs/>
          <w:sz w:val="24"/>
        </w:rPr>
        <w:t xml:space="preserve"> </w:t>
      </w:r>
      <w:r>
        <w:rPr>
          <w:rFonts w:ascii="Times New Roman" w:hAnsi="Times New Roman" w:cs="Times New Roman"/>
          <w:bCs/>
          <w:sz w:val="24"/>
        </w:rPr>
        <w:t xml:space="preserve">Например, </w:t>
      </w:r>
      <w:r>
        <w:rPr>
          <w:rFonts w:ascii="Times New Roman" w:hAnsi="Times New Roman" w:cs="Times New Roman"/>
          <w:bCs/>
          <w:sz w:val="24"/>
          <w:lang w:val="en-US"/>
        </w:rPr>
        <w:t>pH</w:t>
      </w:r>
      <w:r w:rsidRPr="006E0E5E">
        <w:rPr>
          <w:rFonts w:ascii="Times New Roman" w:hAnsi="Times New Roman" w:cs="Times New Roman"/>
          <w:bCs/>
          <w:sz w:val="24"/>
        </w:rPr>
        <w:t xml:space="preserve"> </w:t>
      </w:r>
      <w:r>
        <w:rPr>
          <w:rFonts w:ascii="Times New Roman" w:hAnsi="Times New Roman" w:cs="Times New Roman"/>
          <w:bCs/>
          <w:sz w:val="24"/>
        </w:rPr>
        <w:t xml:space="preserve">мирового океана с </w:t>
      </w:r>
      <w:r w:rsidRPr="006E0E5E">
        <w:rPr>
          <w:rFonts w:ascii="Times New Roman" w:hAnsi="Times New Roman" w:cs="Times New Roman"/>
          <w:bCs/>
          <w:sz w:val="24"/>
        </w:rPr>
        <w:t>8.</w:t>
      </w:r>
      <w:r>
        <w:rPr>
          <w:rFonts w:ascii="Times New Roman" w:hAnsi="Times New Roman" w:cs="Times New Roman"/>
          <w:bCs/>
          <w:sz w:val="24"/>
        </w:rPr>
        <w:t>05</w:t>
      </w:r>
      <w:r w:rsidRPr="006E0E5E">
        <w:rPr>
          <w:rFonts w:ascii="Times New Roman" w:hAnsi="Times New Roman" w:cs="Times New Roman"/>
          <w:bCs/>
          <w:sz w:val="24"/>
        </w:rPr>
        <w:t xml:space="preserve"> </w:t>
      </w:r>
      <w:r>
        <w:rPr>
          <w:rFonts w:ascii="Times New Roman" w:hAnsi="Times New Roman" w:cs="Times New Roman"/>
          <w:bCs/>
          <w:sz w:val="24"/>
        </w:rPr>
        <w:t xml:space="preserve">до 8.02 при сценарии </w:t>
      </w:r>
      <w:r w:rsidRPr="001A06C6">
        <w:rPr>
          <w:rFonts w:ascii="Times New Roman" w:hAnsi="Times New Roman" w:cs="Times New Roman"/>
          <w:bCs/>
          <w:sz w:val="24"/>
        </w:rPr>
        <w:t>SSP1-1.9</w:t>
      </w:r>
      <w:r>
        <w:rPr>
          <w:rFonts w:ascii="Times New Roman" w:hAnsi="Times New Roman" w:cs="Times New Roman"/>
          <w:bCs/>
          <w:sz w:val="24"/>
        </w:rPr>
        <w:t xml:space="preserve">, </w:t>
      </w:r>
      <w:r>
        <w:rPr>
          <w:rFonts w:ascii="Times New Roman" w:hAnsi="Times New Roman" w:cs="Times New Roman"/>
          <w:bCs/>
          <w:sz w:val="24"/>
          <w:lang w:val="en-US"/>
        </w:rPr>
        <w:t>C</w:t>
      </w:r>
      <w:r w:rsidRPr="00766A53">
        <w:rPr>
          <w:rFonts w:ascii="Times New Roman" w:hAnsi="Times New Roman" w:cs="Times New Roman"/>
          <w:bCs/>
          <w:sz w:val="24"/>
        </w:rPr>
        <w:t xml:space="preserve"> 8.</w:t>
      </w:r>
      <w:r>
        <w:rPr>
          <w:rFonts w:ascii="Times New Roman" w:hAnsi="Times New Roman" w:cs="Times New Roman"/>
          <w:bCs/>
          <w:sz w:val="24"/>
        </w:rPr>
        <w:t>0</w:t>
      </w:r>
      <w:r w:rsidRPr="00766A53">
        <w:rPr>
          <w:rFonts w:ascii="Times New Roman" w:hAnsi="Times New Roman" w:cs="Times New Roman"/>
          <w:bCs/>
          <w:sz w:val="24"/>
        </w:rPr>
        <w:t xml:space="preserve">5 </w:t>
      </w:r>
      <w:r>
        <w:rPr>
          <w:rFonts w:ascii="Times New Roman" w:hAnsi="Times New Roman" w:cs="Times New Roman"/>
          <w:bCs/>
          <w:sz w:val="24"/>
        </w:rPr>
        <w:t>до 8 при сценарии</w:t>
      </w:r>
      <w:r w:rsidRPr="00766A53">
        <w:rPr>
          <w:rFonts w:ascii="Times New Roman" w:hAnsi="Times New Roman" w:cs="Times New Roman"/>
          <w:bCs/>
          <w:sz w:val="24"/>
        </w:rPr>
        <w:t xml:space="preserve"> SSP1-2.6 </w:t>
      </w:r>
      <w:r>
        <w:rPr>
          <w:rFonts w:ascii="Times New Roman" w:hAnsi="Times New Roman" w:cs="Times New Roman"/>
          <w:bCs/>
          <w:sz w:val="24"/>
        </w:rPr>
        <w:t xml:space="preserve">и с 8.05 до 7.7 при сценарии </w:t>
      </w:r>
      <w:r w:rsidRPr="001A06C6">
        <w:rPr>
          <w:rFonts w:ascii="Times New Roman" w:hAnsi="Times New Roman" w:cs="Times New Roman"/>
          <w:bCs/>
          <w:sz w:val="24"/>
        </w:rPr>
        <w:t>SSP5-8.5</w:t>
      </w:r>
      <w:r>
        <w:rPr>
          <w:rFonts w:ascii="Times New Roman" w:hAnsi="Times New Roman" w:cs="Times New Roman"/>
          <w:bCs/>
          <w:sz w:val="24"/>
        </w:rPr>
        <w:t xml:space="preserve">. Количество растворённого кислорода также будет уменьшаться. Так, </w:t>
      </w:r>
      <w:r>
        <w:rPr>
          <w:rFonts w:ascii="Times New Roman" w:hAnsi="Times New Roman" w:cs="Times New Roman"/>
          <w:bCs/>
          <w:sz w:val="24"/>
        </w:rPr>
        <w:lastRenderedPageBreak/>
        <w:t xml:space="preserve">согласно сценарию </w:t>
      </w:r>
      <w:r w:rsidRPr="00C2792F">
        <w:rPr>
          <w:rFonts w:ascii="Times New Roman" w:hAnsi="Times New Roman" w:cs="Times New Roman"/>
          <w:bCs/>
          <w:sz w:val="24"/>
        </w:rPr>
        <w:t>SSP1-2</w:t>
      </w:r>
      <w:r>
        <w:rPr>
          <w:rFonts w:ascii="Times New Roman" w:hAnsi="Times New Roman" w:cs="Times New Roman"/>
          <w:bCs/>
          <w:sz w:val="24"/>
        </w:rPr>
        <w:t xml:space="preserve">.6 концентрация растворённого кислорода в приповерхностном слое (100м -600м) океана к 2100 году уменьшится на </w:t>
      </w:r>
      <w:r w:rsidR="008A0606" w:rsidRPr="008A0606">
        <w:rPr>
          <w:rFonts w:ascii="Times New Roman" w:hAnsi="Times New Roman" w:cs="Times New Roman"/>
          <w:bCs/>
          <w:sz w:val="24"/>
        </w:rPr>
        <w:t>0.2</w:t>
      </w:r>
      <w:r w:rsidR="003437F1">
        <w:rPr>
          <w:rFonts w:ascii="Times New Roman" w:hAnsi="Times New Roman" w:cs="Times New Roman"/>
          <w:bCs/>
          <w:sz w:val="24"/>
        </w:rPr>
        <w:t xml:space="preserve"> мг/л</w:t>
      </w:r>
      <w:r>
        <w:rPr>
          <w:rFonts w:ascii="Times New Roman" w:hAnsi="Times New Roman" w:cs="Times New Roman"/>
          <w:bCs/>
          <w:sz w:val="24"/>
        </w:rPr>
        <w:t xml:space="preserve">, при сценарии </w:t>
      </w:r>
      <w:r w:rsidRPr="00C2792F">
        <w:rPr>
          <w:rFonts w:ascii="Times New Roman" w:hAnsi="Times New Roman" w:cs="Times New Roman"/>
          <w:bCs/>
          <w:sz w:val="24"/>
        </w:rPr>
        <w:t xml:space="preserve">SSP5-8.5 </w:t>
      </w:r>
      <w:r>
        <w:rPr>
          <w:rFonts w:ascii="Times New Roman" w:hAnsi="Times New Roman" w:cs="Times New Roman"/>
          <w:bCs/>
          <w:sz w:val="24"/>
        </w:rPr>
        <w:t xml:space="preserve">– на </w:t>
      </w:r>
      <w:r w:rsidR="008A0606">
        <w:rPr>
          <w:rFonts w:ascii="Times New Roman" w:hAnsi="Times New Roman" w:cs="Times New Roman"/>
          <w:bCs/>
          <w:sz w:val="24"/>
        </w:rPr>
        <w:t>0.4 мг/л</w:t>
      </w:r>
      <w:r>
        <w:rPr>
          <w:rFonts w:ascii="Times New Roman" w:hAnsi="Times New Roman" w:cs="Times New Roman"/>
          <w:bCs/>
          <w:sz w:val="24"/>
        </w:rPr>
        <w:t xml:space="preserve"> (</w:t>
      </w:r>
      <w:r w:rsidRPr="00F6200E">
        <w:rPr>
          <w:rFonts w:ascii="Times New Roman" w:hAnsi="Times New Roman" w:cs="Times New Roman"/>
          <w:bCs/>
          <w:sz w:val="24"/>
        </w:rPr>
        <w:t>IPCC, 2021</w:t>
      </w:r>
      <w:r>
        <w:rPr>
          <w:rFonts w:ascii="Times New Roman" w:hAnsi="Times New Roman" w:cs="Times New Roman"/>
          <w:bCs/>
          <w:sz w:val="24"/>
        </w:rPr>
        <w:t>).</w:t>
      </w:r>
      <w:r w:rsidR="00C93813">
        <w:rPr>
          <w:rFonts w:ascii="Times New Roman" w:hAnsi="Times New Roman" w:cs="Times New Roman"/>
          <w:bCs/>
          <w:sz w:val="24"/>
        </w:rPr>
        <w:t xml:space="preserve"> Также </w:t>
      </w:r>
      <w:r w:rsidR="00193C03">
        <w:rPr>
          <w:rFonts w:ascii="Times New Roman" w:hAnsi="Times New Roman" w:cs="Times New Roman"/>
          <w:bCs/>
          <w:sz w:val="24"/>
        </w:rPr>
        <w:t xml:space="preserve">на фоне увеличения температуры будет наблюдаться увеличение стока и усиление сезонных колебаний уровня воды крупных арктических рек, увеличится частота возникновения и продолжительность экстремальных паводков. </w:t>
      </w:r>
      <w:r w:rsidR="00E018B4">
        <w:rPr>
          <w:rFonts w:ascii="Times New Roman" w:hAnsi="Times New Roman" w:cs="Times New Roman"/>
          <w:bCs/>
          <w:sz w:val="24"/>
        </w:rPr>
        <w:t>В таких условиях речные водотоки будут оказывать гораздо большее влияние на водоёмы их водосборного бассейна</w:t>
      </w:r>
      <w:r w:rsidR="00384B8B">
        <w:rPr>
          <w:rFonts w:ascii="Times New Roman" w:hAnsi="Times New Roman" w:cs="Times New Roman"/>
          <w:bCs/>
          <w:sz w:val="24"/>
        </w:rPr>
        <w:t>. Водотоки будут способствовать</w:t>
      </w:r>
      <w:r w:rsidR="00E018B4">
        <w:rPr>
          <w:rFonts w:ascii="Times New Roman" w:hAnsi="Times New Roman" w:cs="Times New Roman"/>
          <w:bCs/>
          <w:sz w:val="24"/>
        </w:rPr>
        <w:t xml:space="preserve"> активному расселению фауны водоёмов </w:t>
      </w:r>
      <w:r w:rsidR="00D555E9">
        <w:rPr>
          <w:rFonts w:ascii="Times New Roman" w:hAnsi="Times New Roman" w:cs="Times New Roman"/>
          <w:bCs/>
          <w:sz w:val="24"/>
        </w:rPr>
        <w:t>в северном направлении</w:t>
      </w:r>
      <w:r w:rsidR="00384B8B">
        <w:rPr>
          <w:rFonts w:ascii="Times New Roman" w:hAnsi="Times New Roman" w:cs="Times New Roman"/>
          <w:bCs/>
          <w:sz w:val="24"/>
        </w:rPr>
        <w:t>, что повлечет за собой изменение ареала распространения ряда видов, а также повлияет на биоразнообразие на локальном и региональном уровнях</w:t>
      </w:r>
      <w:r w:rsidR="00E018B4">
        <w:rPr>
          <w:rFonts w:ascii="Times New Roman" w:hAnsi="Times New Roman" w:cs="Times New Roman"/>
          <w:bCs/>
          <w:sz w:val="24"/>
        </w:rPr>
        <w:t xml:space="preserve">. </w:t>
      </w:r>
      <w:r w:rsidR="00714FD4">
        <w:rPr>
          <w:rFonts w:ascii="Times New Roman" w:hAnsi="Times New Roman" w:cs="Times New Roman"/>
          <w:bCs/>
          <w:sz w:val="24"/>
        </w:rPr>
        <w:t xml:space="preserve">Массовые инвазии некоторых видов могут привести к быстрой перестройке биоценоза водоёма, нарушить экологическое равновесие в нем и </w:t>
      </w:r>
      <w:r w:rsidR="001D0578">
        <w:rPr>
          <w:rFonts w:ascii="Times New Roman" w:hAnsi="Times New Roman" w:cs="Times New Roman"/>
          <w:bCs/>
          <w:sz w:val="24"/>
        </w:rPr>
        <w:t xml:space="preserve">спровоцировать </w:t>
      </w:r>
      <w:r w:rsidR="00714FD4">
        <w:rPr>
          <w:rFonts w:ascii="Times New Roman" w:hAnsi="Times New Roman" w:cs="Times New Roman"/>
          <w:bCs/>
          <w:sz w:val="24"/>
        </w:rPr>
        <w:t>паразитарны</w:t>
      </w:r>
      <w:r w:rsidR="001D0578">
        <w:rPr>
          <w:rFonts w:ascii="Times New Roman" w:hAnsi="Times New Roman" w:cs="Times New Roman"/>
          <w:bCs/>
          <w:sz w:val="24"/>
        </w:rPr>
        <w:t>е</w:t>
      </w:r>
      <w:r w:rsidR="00714FD4">
        <w:rPr>
          <w:rFonts w:ascii="Times New Roman" w:hAnsi="Times New Roman" w:cs="Times New Roman"/>
          <w:bCs/>
          <w:sz w:val="24"/>
        </w:rPr>
        <w:t xml:space="preserve"> эпизооти</w:t>
      </w:r>
      <w:r w:rsidR="001D0578">
        <w:rPr>
          <w:rFonts w:ascii="Times New Roman" w:hAnsi="Times New Roman" w:cs="Times New Roman"/>
          <w:bCs/>
          <w:sz w:val="24"/>
        </w:rPr>
        <w:t>и</w:t>
      </w:r>
      <w:r w:rsidR="00BB4853">
        <w:rPr>
          <w:rFonts w:ascii="Times New Roman" w:hAnsi="Times New Roman" w:cs="Times New Roman"/>
          <w:bCs/>
          <w:sz w:val="24"/>
        </w:rPr>
        <w:t xml:space="preserve"> (</w:t>
      </w:r>
      <w:r w:rsidR="009B466D">
        <w:rPr>
          <w:rFonts w:ascii="Times New Roman" w:hAnsi="Times New Roman" w:cs="Times New Roman"/>
          <w:bCs/>
          <w:sz w:val="24"/>
        </w:rPr>
        <w:t xml:space="preserve">Абрамова, </w:t>
      </w:r>
      <w:proofErr w:type="spellStart"/>
      <w:r w:rsidR="009B466D">
        <w:rPr>
          <w:rFonts w:ascii="Times New Roman" w:hAnsi="Times New Roman" w:cs="Times New Roman"/>
          <w:bCs/>
          <w:sz w:val="24"/>
        </w:rPr>
        <w:t>Жулай</w:t>
      </w:r>
      <w:proofErr w:type="spellEnd"/>
      <w:r w:rsidR="009B466D">
        <w:rPr>
          <w:rFonts w:ascii="Times New Roman" w:hAnsi="Times New Roman" w:cs="Times New Roman"/>
          <w:bCs/>
          <w:sz w:val="24"/>
        </w:rPr>
        <w:t>, 2016</w:t>
      </w:r>
      <w:r w:rsidR="00BB4853">
        <w:rPr>
          <w:rFonts w:ascii="Times New Roman" w:hAnsi="Times New Roman" w:cs="Times New Roman"/>
          <w:bCs/>
          <w:sz w:val="24"/>
        </w:rPr>
        <w:t>)</w:t>
      </w:r>
      <w:r w:rsidR="00714FD4">
        <w:rPr>
          <w:rFonts w:ascii="Times New Roman" w:hAnsi="Times New Roman" w:cs="Times New Roman"/>
          <w:bCs/>
          <w:sz w:val="24"/>
        </w:rPr>
        <w:t xml:space="preserve">. </w:t>
      </w:r>
    </w:p>
    <w:p w14:paraId="54B020B0" w14:textId="77777777" w:rsidR="0065366F" w:rsidRPr="0065366F" w:rsidRDefault="0065366F" w:rsidP="00B11599">
      <w:pPr>
        <w:pStyle w:val="a3"/>
        <w:numPr>
          <w:ilvl w:val="0"/>
          <w:numId w:val="11"/>
        </w:numPr>
        <w:spacing w:line="360" w:lineRule="auto"/>
        <w:jc w:val="center"/>
        <w:rPr>
          <w:rFonts w:ascii="Times New Roman" w:hAnsi="Times New Roman" w:cs="Times New Roman"/>
          <w:b/>
          <w:bCs/>
          <w:vanish/>
          <w:sz w:val="24"/>
        </w:rPr>
      </w:pPr>
    </w:p>
    <w:p w14:paraId="30FD36A3" w14:textId="77777777" w:rsidR="0065366F" w:rsidRPr="0065366F" w:rsidRDefault="0065366F" w:rsidP="00B11599">
      <w:pPr>
        <w:pStyle w:val="a3"/>
        <w:numPr>
          <w:ilvl w:val="0"/>
          <w:numId w:val="11"/>
        </w:numPr>
        <w:spacing w:line="360" w:lineRule="auto"/>
        <w:jc w:val="center"/>
        <w:rPr>
          <w:rFonts w:ascii="Times New Roman" w:hAnsi="Times New Roman" w:cs="Times New Roman"/>
          <w:b/>
          <w:bCs/>
          <w:vanish/>
          <w:sz w:val="24"/>
        </w:rPr>
      </w:pPr>
    </w:p>
    <w:p w14:paraId="32219823" w14:textId="77777777" w:rsidR="0065366F" w:rsidRPr="0065366F" w:rsidRDefault="0065366F" w:rsidP="00B11599">
      <w:pPr>
        <w:pStyle w:val="a3"/>
        <w:numPr>
          <w:ilvl w:val="0"/>
          <w:numId w:val="11"/>
        </w:numPr>
        <w:spacing w:line="360" w:lineRule="auto"/>
        <w:jc w:val="center"/>
        <w:rPr>
          <w:rFonts w:ascii="Times New Roman" w:hAnsi="Times New Roman" w:cs="Times New Roman"/>
          <w:b/>
          <w:bCs/>
          <w:vanish/>
          <w:sz w:val="24"/>
        </w:rPr>
      </w:pPr>
    </w:p>
    <w:p w14:paraId="31C62A4B" w14:textId="77777777" w:rsidR="0065366F" w:rsidRPr="0065366F" w:rsidRDefault="0065366F" w:rsidP="00B11599">
      <w:pPr>
        <w:pStyle w:val="a3"/>
        <w:numPr>
          <w:ilvl w:val="0"/>
          <w:numId w:val="11"/>
        </w:numPr>
        <w:spacing w:line="360" w:lineRule="auto"/>
        <w:jc w:val="center"/>
        <w:rPr>
          <w:rFonts w:ascii="Times New Roman" w:hAnsi="Times New Roman" w:cs="Times New Roman"/>
          <w:b/>
          <w:bCs/>
          <w:vanish/>
          <w:sz w:val="24"/>
        </w:rPr>
      </w:pPr>
    </w:p>
    <w:p w14:paraId="3CF33CC1" w14:textId="77777777" w:rsidR="0065366F" w:rsidRPr="0065366F" w:rsidRDefault="0065366F" w:rsidP="00B11599">
      <w:pPr>
        <w:pStyle w:val="a3"/>
        <w:numPr>
          <w:ilvl w:val="0"/>
          <w:numId w:val="11"/>
        </w:numPr>
        <w:spacing w:line="360" w:lineRule="auto"/>
        <w:jc w:val="center"/>
        <w:rPr>
          <w:rFonts w:ascii="Times New Roman" w:hAnsi="Times New Roman" w:cs="Times New Roman"/>
          <w:b/>
          <w:bCs/>
          <w:vanish/>
          <w:sz w:val="24"/>
        </w:rPr>
      </w:pPr>
    </w:p>
    <w:p w14:paraId="5B3EB936" w14:textId="77777777" w:rsidR="0065366F" w:rsidRPr="0065366F" w:rsidRDefault="0065366F" w:rsidP="00B11599">
      <w:pPr>
        <w:pStyle w:val="a3"/>
        <w:numPr>
          <w:ilvl w:val="0"/>
          <w:numId w:val="11"/>
        </w:numPr>
        <w:spacing w:line="360" w:lineRule="auto"/>
        <w:jc w:val="center"/>
        <w:rPr>
          <w:rFonts w:ascii="Times New Roman" w:hAnsi="Times New Roman" w:cs="Times New Roman"/>
          <w:b/>
          <w:bCs/>
          <w:vanish/>
          <w:sz w:val="24"/>
        </w:rPr>
      </w:pPr>
    </w:p>
    <w:p w14:paraId="0BE333AC" w14:textId="77777777" w:rsidR="0065366F" w:rsidRPr="0065366F" w:rsidRDefault="0065366F" w:rsidP="00B11599">
      <w:pPr>
        <w:pStyle w:val="a3"/>
        <w:numPr>
          <w:ilvl w:val="1"/>
          <w:numId w:val="11"/>
        </w:numPr>
        <w:spacing w:line="360" w:lineRule="auto"/>
        <w:jc w:val="center"/>
        <w:rPr>
          <w:rFonts w:ascii="Times New Roman" w:hAnsi="Times New Roman" w:cs="Times New Roman"/>
          <w:b/>
          <w:bCs/>
          <w:vanish/>
          <w:sz w:val="24"/>
        </w:rPr>
      </w:pPr>
    </w:p>
    <w:p w14:paraId="4F539635" w14:textId="77777777" w:rsidR="0065366F" w:rsidRPr="0065366F" w:rsidRDefault="0065366F" w:rsidP="00B11599">
      <w:pPr>
        <w:pStyle w:val="a3"/>
        <w:numPr>
          <w:ilvl w:val="1"/>
          <w:numId w:val="11"/>
        </w:numPr>
        <w:spacing w:line="360" w:lineRule="auto"/>
        <w:jc w:val="center"/>
        <w:rPr>
          <w:rFonts w:ascii="Times New Roman" w:hAnsi="Times New Roman" w:cs="Times New Roman"/>
          <w:b/>
          <w:bCs/>
          <w:vanish/>
          <w:sz w:val="24"/>
        </w:rPr>
      </w:pPr>
    </w:p>
    <w:p w14:paraId="72359755" w14:textId="77777777" w:rsidR="0065366F" w:rsidRPr="0065366F" w:rsidRDefault="0065366F" w:rsidP="00B11599">
      <w:pPr>
        <w:pStyle w:val="a3"/>
        <w:numPr>
          <w:ilvl w:val="1"/>
          <w:numId w:val="11"/>
        </w:numPr>
        <w:spacing w:line="360" w:lineRule="auto"/>
        <w:jc w:val="center"/>
        <w:rPr>
          <w:rFonts w:ascii="Times New Roman" w:hAnsi="Times New Roman" w:cs="Times New Roman"/>
          <w:b/>
          <w:bCs/>
          <w:vanish/>
          <w:sz w:val="24"/>
        </w:rPr>
      </w:pPr>
    </w:p>
    <w:p w14:paraId="2B11AEDC" w14:textId="77777777" w:rsidR="0065366F" w:rsidRPr="0065366F" w:rsidRDefault="0065366F" w:rsidP="00B11599">
      <w:pPr>
        <w:pStyle w:val="a3"/>
        <w:numPr>
          <w:ilvl w:val="1"/>
          <w:numId w:val="11"/>
        </w:numPr>
        <w:spacing w:line="360" w:lineRule="auto"/>
        <w:jc w:val="center"/>
        <w:rPr>
          <w:rFonts w:ascii="Times New Roman" w:hAnsi="Times New Roman" w:cs="Times New Roman"/>
          <w:b/>
          <w:bCs/>
          <w:vanish/>
          <w:sz w:val="24"/>
        </w:rPr>
      </w:pPr>
    </w:p>
    <w:p w14:paraId="76AE46B6" w14:textId="77777777" w:rsidR="0065366F" w:rsidRPr="0065366F" w:rsidRDefault="0065366F" w:rsidP="00B11599">
      <w:pPr>
        <w:pStyle w:val="a3"/>
        <w:numPr>
          <w:ilvl w:val="2"/>
          <w:numId w:val="11"/>
        </w:numPr>
        <w:spacing w:line="360" w:lineRule="auto"/>
        <w:jc w:val="center"/>
        <w:rPr>
          <w:rFonts w:ascii="Times New Roman" w:hAnsi="Times New Roman" w:cs="Times New Roman"/>
          <w:b/>
          <w:bCs/>
          <w:vanish/>
          <w:sz w:val="24"/>
        </w:rPr>
      </w:pPr>
    </w:p>
    <w:p w14:paraId="2A3C7C92" w14:textId="74BCF331" w:rsidR="00C55BAB" w:rsidRDefault="009556C4" w:rsidP="00B11599">
      <w:pPr>
        <w:pStyle w:val="a3"/>
        <w:numPr>
          <w:ilvl w:val="2"/>
          <w:numId w:val="11"/>
        </w:numPr>
        <w:spacing w:line="360" w:lineRule="auto"/>
        <w:jc w:val="center"/>
        <w:rPr>
          <w:rFonts w:ascii="Times New Roman" w:hAnsi="Times New Roman" w:cs="Times New Roman"/>
          <w:b/>
          <w:bCs/>
          <w:sz w:val="24"/>
        </w:rPr>
      </w:pPr>
      <w:r>
        <w:rPr>
          <w:rFonts w:ascii="Times New Roman" w:hAnsi="Times New Roman" w:cs="Times New Roman"/>
          <w:b/>
          <w:bCs/>
          <w:sz w:val="24"/>
        </w:rPr>
        <w:t>А</w:t>
      </w:r>
      <w:r w:rsidR="00C55BAB" w:rsidRPr="00790D20">
        <w:rPr>
          <w:rFonts w:ascii="Times New Roman" w:hAnsi="Times New Roman" w:cs="Times New Roman"/>
          <w:b/>
          <w:bCs/>
          <w:sz w:val="24"/>
        </w:rPr>
        <w:t>нтропогенно</w:t>
      </w:r>
      <w:r>
        <w:rPr>
          <w:rFonts w:ascii="Times New Roman" w:hAnsi="Times New Roman" w:cs="Times New Roman"/>
          <w:b/>
          <w:bCs/>
          <w:sz w:val="24"/>
        </w:rPr>
        <w:t>е</w:t>
      </w:r>
      <w:r w:rsidR="00C55BAB" w:rsidRPr="00790D20">
        <w:rPr>
          <w:rFonts w:ascii="Times New Roman" w:hAnsi="Times New Roman" w:cs="Times New Roman"/>
          <w:b/>
          <w:bCs/>
          <w:sz w:val="24"/>
        </w:rPr>
        <w:t xml:space="preserve"> в</w:t>
      </w:r>
      <w:r w:rsidR="004A3F99">
        <w:rPr>
          <w:rFonts w:ascii="Times New Roman" w:hAnsi="Times New Roman" w:cs="Times New Roman"/>
          <w:b/>
          <w:bCs/>
          <w:sz w:val="24"/>
        </w:rPr>
        <w:t>лиян</w:t>
      </w:r>
      <w:r w:rsidR="00C55BAB" w:rsidRPr="00790D20">
        <w:rPr>
          <w:rFonts w:ascii="Times New Roman" w:hAnsi="Times New Roman" w:cs="Times New Roman"/>
          <w:b/>
          <w:bCs/>
          <w:sz w:val="24"/>
        </w:rPr>
        <w:t>и</w:t>
      </w:r>
      <w:r>
        <w:rPr>
          <w:rFonts w:ascii="Times New Roman" w:hAnsi="Times New Roman" w:cs="Times New Roman"/>
          <w:b/>
          <w:bCs/>
          <w:sz w:val="24"/>
        </w:rPr>
        <w:t>е</w:t>
      </w:r>
      <w:r w:rsidR="00790D20" w:rsidRPr="00790D20">
        <w:rPr>
          <w:rFonts w:ascii="Times New Roman" w:hAnsi="Times New Roman" w:cs="Times New Roman"/>
          <w:b/>
          <w:bCs/>
          <w:sz w:val="24"/>
        </w:rPr>
        <w:t xml:space="preserve"> на параметры водных объектов</w:t>
      </w:r>
    </w:p>
    <w:p w14:paraId="77314B18" w14:textId="1A0C9802" w:rsidR="00E154A5" w:rsidRPr="004A1D12" w:rsidRDefault="00563DAC" w:rsidP="00441E1A">
      <w:pPr>
        <w:pStyle w:val="a3"/>
        <w:spacing w:line="360" w:lineRule="auto"/>
        <w:ind w:left="0" w:firstLine="851"/>
        <w:jc w:val="both"/>
        <w:rPr>
          <w:rFonts w:ascii="Times New Roman" w:hAnsi="Times New Roman" w:cs="Times New Roman"/>
          <w:bCs/>
          <w:sz w:val="24"/>
        </w:rPr>
      </w:pPr>
      <w:r>
        <w:rPr>
          <w:rFonts w:ascii="Times New Roman" w:hAnsi="Times New Roman" w:cs="Times New Roman"/>
          <w:bCs/>
          <w:sz w:val="24"/>
        </w:rPr>
        <w:t>В</w:t>
      </w:r>
      <w:r w:rsidR="00B07467" w:rsidRPr="00B07467">
        <w:rPr>
          <w:rFonts w:ascii="Times New Roman" w:hAnsi="Times New Roman" w:cs="Times New Roman"/>
          <w:bCs/>
          <w:sz w:val="24"/>
        </w:rPr>
        <w:t>о</w:t>
      </w:r>
      <w:r w:rsidR="00B07467">
        <w:rPr>
          <w:rFonts w:ascii="Times New Roman" w:hAnsi="Times New Roman" w:cs="Times New Roman"/>
          <w:bCs/>
          <w:sz w:val="24"/>
        </w:rPr>
        <w:t>здействие</w:t>
      </w:r>
      <w:r>
        <w:rPr>
          <w:rFonts w:ascii="Times New Roman" w:hAnsi="Times New Roman" w:cs="Times New Roman"/>
          <w:bCs/>
          <w:sz w:val="24"/>
        </w:rPr>
        <w:t xml:space="preserve"> человека</w:t>
      </w:r>
      <w:r w:rsidR="00B07467">
        <w:rPr>
          <w:rFonts w:ascii="Times New Roman" w:hAnsi="Times New Roman" w:cs="Times New Roman"/>
          <w:bCs/>
          <w:sz w:val="24"/>
        </w:rPr>
        <w:t xml:space="preserve"> на климат проявляется в первую очередь в увеличении парниковых газов в атмосфере (</w:t>
      </w:r>
      <w:r w:rsidR="00B07467">
        <w:rPr>
          <w:rFonts w:ascii="Times New Roman" w:hAnsi="Times New Roman" w:cs="Times New Roman"/>
          <w:bCs/>
          <w:sz w:val="24"/>
          <w:lang w:val="en-US"/>
        </w:rPr>
        <w:t>CO</w:t>
      </w:r>
      <w:r w:rsidR="00B07467" w:rsidRPr="00B07467">
        <w:rPr>
          <w:rFonts w:ascii="Times New Roman" w:hAnsi="Times New Roman" w:cs="Times New Roman"/>
          <w:bCs/>
          <w:sz w:val="24"/>
        </w:rPr>
        <w:t xml:space="preserve">2, </w:t>
      </w:r>
      <w:r w:rsidR="00B07467">
        <w:rPr>
          <w:rFonts w:ascii="Times New Roman" w:hAnsi="Times New Roman" w:cs="Times New Roman"/>
          <w:bCs/>
          <w:sz w:val="24"/>
          <w:lang w:val="en-US"/>
        </w:rPr>
        <w:t>CH</w:t>
      </w:r>
      <w:r w:rsidR="00B07467" w:rsidRPr="00B07467">
        <w:rPr>
          <w:rFonts w:ascii="Times New Roman" w:hAnsi="Times New Roman" w:cs="Times New Roman"/>
          <w:bCs/>
          <w:sz w:val="24"/>
        </w:rPr>
        <w:t xml:space="preserve">4, </w:t>
      </w:r>
      <w:r w:rsidR="00B07467">
        <w:rPr>
          <w:rFonts w:ascii="Times New Roman" w:hAnsi="Times New Roman" w:cs="Times New Roman"/>
          <w:bCs/>
          <w:sz w:val="24"/>
          <w:lang w:val="en-US"/>
        </w:rPr>
        <w:t>N</w:t>
      </w:r>
      <w:r w:rsidR="00B07467" w:rsidRPr="00563DAC">
        <w:rPr>
          <w:rFonts w:ascii="Times New Roman" w:hAnsi="Times New Roman" w:cs="Times New Roman"/>
          <w:bCs/>
          <w:sz w:val="24"/>
        </w:rPr>
        <w:t>2</w:t>
      </w:r>
      <w:r w:rsidR="00B07467">
        <w:rPr>
          <w:rFonts w:ascii="Times New Roman" w:hAnsi="Times New Roman" w:cs="Times New Roman"/>
          <w:bCs/>
          <w:sz w:val="24"/>
          <w:lang w:val="en-US"/>
        </w:rPr>
        <w:t>O</w:t>
      </w:r>
      <w:r w:rsidR="00B07467" w:rsidRPr="00B07467">
        <w:rPr>
          <w:rFonts w:ascii="Times New Roman" w:hAnsi="Times New Roman" w:cs="Times New Roman"/>
          <w:bCs/>
          <w:sz w:val="24"/>
        </w:rPr>
        <w:t>)</w:t>
      </w:r>
      <w:r w:rsidRPr="00563DAC">
        <w:rPr>
          <w:rFonts w:ascii="Times New Roman" w:hAnsi="Times New Roman" w:cs="Times New Roman"/>
          <w:bCs/>
          <w:sz w:val="24"/>
        </w:rPr>
        <w:t xml:space="preserve">. </w:t>
      </w:r>
      <w:r>
        <w:rPr>
          <w:rFonts w:ascii="Times New Roman" w:hAnsi="Times New Roman" w:cs="Times New Roman"/>
          <w:bCs/>
          <w:sz w:val="24"/>
        </w:rPr>
        <w:t>Антропогенными</w:t>
      </w:r>
      <w:r w:rsidRPr="00563DAC">
        <w:rPr>
          <w:rFonts w:ascii="Times New Roman" w:hAnsi="Times New Roman" w:cs="Times New Roman"/>
          <w:bCs/>
          <w:sz w:val="24"/>
        </w:rPr>
        <w:t xml:space="preserve"> </w:t>
      </w:r>
      <w:r>
        <w:rPr>
          <w:rFonts w:ascii="Times New Roman" w:hAnsi="Times New Roman" w:cs="Times New Roman"/>
          <w:bCs/>
          <w:sz w:val="24"/>
        </w:rPr>
        <w:t>источниками парниковых газов являются: сжигаемое топливо</w:t>
      </w:r>
      <w:r w:rsidRPr="00563DAC">
        <w:rPr>
          <w:rFonts w:ascii="Times New Roman" w:hAnsi="Times New Roman" w:cs="Times New Roman"/>
          <w:bCs/>
          <w:sz w:val="24"/>
        </w:rPr>
        <w:t>,</w:t>
      </w:r>
      <w:r>
        <w:rPr>
          <w:rFonts w:ascii="Times New Roman" w:hAnsi="Times New Roman" w:cs="Times New Roman"/>
          <w:bCs/>
          <w:sz w:val="24"/>
        </w:rPr>
        <w:t xml:space="preserve"> сельское хозяйство</w:t>
      </w:r>
      <w:r w:rsidRPr="00563DAC">
        <w:rPr>
          <w:rFonts w:ascii="Times New Roman" w:hAnsi="Times New Roman" w:cs="Times New Roman"/>
          <w:bCs/>
          <w:sz w:val="24"/>
        </w:rPr>
        <w:t>,</w:t>
      </w:r>
      <w:r>
        <w:rPr>
          <w:rFonts w:ascii="Times New Roman" w:hAnsi="Times New Roman" w:cs="Times New Roman"/>
          <w:bCs/>
          <w:sz w:val="24"/>
        </w:rPr>
        <w:t xml:space="preserve"> свалки</w:t>
      </w:r>
      <w:r w:rsidRPr="00563DAC">
        <w:rPr>
          <w:rFonts w:ascii="Times New Roman" w:hAnsi="Times New Roman" w:cs="Times New Roman"/>
          <w:bCs/>
          <w:sz w:val="24"/>
        </w:rPr>
        <w:t>,</w:t>
      </w:r>
      <w:r>
        <w:rPr>
          <w:rFonts w:ascii="Times New Roman" w:hAnsi="Times New Roman" w:cs="Times New Roman"/>
          <w:bCs/>
          <w:sz w:val="24"/>
        </w:rPr>
        <w:t xml:space="preserve"> скотоводство. Также </w:t>
      </w:r>
      <w:r w:rsidR="00AC3E2B">
        <w:rPr>
          <w:rFonts w:ascii="Times New Roman" w:hAnsi="Times New Roman" w:cs="Times New Roman"/>
          <w:bCs/>
          <w:sz w:val="24"/>
        </w:rPr>
        <w:t>увеличению ко</w:t>
      </w:r>
      <w:r w:rsidR="00114CA1">
        <w:rPr>
          <w:rFonts w:ascii="Times New Roman" w:hAnsi="Times New Roman" w:cs="Times New Roman"/>
          <w:bCs/>
          <w:sz w:val="24"/>
        </w:rPr>
        <w:t>нцентрации</w:t>
      </w:r>
      <w:r w:rsidR="00AC3E2B">
        <w:rPr>
          <w:rFonts w:ascii="Times New Roman" w:hAnsi="Times New Roman" w:cs="Times New Roman"/>
          <w:bCs/>
          <w:sz w:val="24"/>
        </w:rPr>
        <w:t xml:space="preserve"> углекислого газа в атмосфере способствует вырубка лес</w:t>
      </w:r>
      <w:r w:rsidR="002E6446">
        <w:rPr>
          <w:rFonts w:ascii="Times New Roman" w:hAnsi="Times New Roman" w:cs="Times New Roman"/>
          <w:bCs/>
          <w:sz w:val="24"/>
        </w:rPr>
        <w:t>ов</w:t>
      </w:r>
      <w:r w:rsidR="000E2E5B">
        <w:rPr>
          <w:rFonts w:ascii="Times New Roman" w:hAnsi="Times New Roman" w:cs="Times New Roman"/>
          <w:bCs/>
          <w:sz w:val="24"/>
        </w:rPr>
        <w:t>. Поскольку уничтоженные деревья не поглощают углекислый газ</w:t>
      </w:r>
      <w:r w:rsidR="000E2E5B" w:rsidRPr="000E2E5B">
        <w:rPr>
          <w:rFonts w:ascii="Times New Roman" w:hAnsi="Times New Roman" w:cs="Times New Roman"/>
          <w:bCs/>
          <w:sz w:val="24"/>
        </w:rPr>
        <w:t>,</w:t>
      </w:r>
      <w:r w:rsidR="000E2E5B">
        <w:rPr>
          <w:rFonts w:ascii="Times New Roman" w:hAnsi="Times New Roman" w:cs="Times New Roman"/>
          <w:bCs/>
          <w:sz w:val="24"/>
        </w:rPr>
        <w:t xml:space="preserve"> он </w:t>
      </w:r>
      <w:r w:rsidR="00114CA1">
        <w:rPr>
          <w:rFonts w:ascii="Times New Roman" w:hAnsi="Times New Roman" w:cs="Times New Roman"/>
          <w:bCs/>
          <w:sz w:val="24"/>
        </w:rPr>
        <w:t>остаетс</w:t>
      </w:r>
      <w:r w:rsidR="000E2E5B">
        <w:rPr>
          <w:rFonts w:ascii="Times New Roman" w:hAnsi="Times New Roman" w:cs="Times New Roman"/>
          <w:bCs/>
          <w:sz w:val="24"/>
        </w:rPr>
        <w:t xml:space="preserve">я в атмосфере. </w:t>
      </w:r>
      <w:r w:rsidR="00441E1A">
        <w:rPr>
          <w:rFonts w:ascii="Times New Roman" w:hAnsi="Times New Roman" w:cs="Times New Roman"/>
          <w:bCs/>
          <w:sz w:val="24"/>
        </w:rPr>
        <w:t xml:space="preserve">Парниковые </w:t>
      </w:r>
      <w:proofErr w:type="spellStart"/>
      <w:r w:rsidR="00441E1A">
        <w:rPr>
          <w:rFonts w:ascii="Times New Roman" w:hAnsi="Times New Roman" w:cs="Times New Roman"/>
          <w:bCs/>
          <w:sz w:val="24"/>
        </w:rPr>
        <w:t>газы</w:t>
      </w:r>
      <w:proofErr w:type="spellEnd"/>
      <w:r w:rsidR="00441E1A">
        <w:rPr>
          <w:rFonts w:ascii="Times New Roman" w:hAnsi="Times New Roman" w:cs="Times New Roman"/>
          <w:bCs/>
          <w:sz w:val="24"/>
        </w:rPr>
        <w:t xml:space="preserve"> поглощают </w:t>
      </w:r>
      <w:r w:rsidR="00700F48">
        <w:rPr>
          <w:rFonts w:ascii="Times New Roman" w:hAnsi="Times New Roman" w:cs="Times New Roman"/>
          <w:bCs/>
          <w:sz w:val="24"/>
        </w:rPr>
        <w:t>инфракрасное</w:t>
      </w:r>
      <w:r w:rsidR="00441E1A">
        <w:rPr>
          <w:rFonts w:ascii="Times New Roman" w:hAnsi="Times New Roman" w:cs="Times New Roman"/>
          <w:bCs/>
          <w:sz w:val="24"/>
        </w:rPr>
        <w:t xml:space="preserve"> излучение Земли</w:t>
      </w:r>
      <w:r w:rsidR="00441E1A" w:rsidRPr="00441E1A">
        <w:rPr>
          <w:rFonts w:ascii="Times New Roman" w:hAnsi="Times New Roman" w:cs="Times New Roman"/>
          <w:bCs/>
          <w:sz w:val="24"/>
        </w:rPr>
        <w:t>,</w:t>
      </w:r>
      <w:r w:rsidR="00441E1A">
        <w:rPr>
          <w:rFonts w:ascii="Times New Roman" w:hAnsi="Times New Roman" w:cs="Times New Roman"/>
          <w:bCs/>
          <w:sz w:val="24"/>
        </w:rPr>
        <w:t xml:space="preserve"> тем самым повышая температуру.</w:t>
      </w:r>
      <w:r w:rsidR="004A1D12" w:rsidRPr="004A1D12">
        <w:rPr>
          <w:rFonts w:ascii="Times New Roman" w:hAnsi="Times New Roman" w:cs="Times New Roman"/>
          <w:bCs/>
          <w:sz w:val="24"/>
        </w:rPr>
        <w:t xml:space="preserve"> </w:t>
      </w:r>
    </w:p>
    <w:p w14:paraId="53D849BF" w14:textId="236F011C" w:rsidR="005C7A07" w:rsidRDefault="005C7A07" w:rsidP="00441E1A">
      <w:pPr>
        <w:pStyle w:val="a3"/>
        <w:spacing w:line="360" w:lineRule="auto"/>
        <w:ind w:left="0" w:firstLine="851"/>
        <w:jc w:val="both"/>
        <w:rPr>
          <w:rFonts w:ascii="Times New Roman" w:hAnsi="Times New Roman" w:cs="Times New Roman"/>
          <w:bCs/>
          <w:sz w:val="24"/>
        </w:rPr>
      </w:pPr>
      <w:r>
        <w:rPr>
          <w:rFonts w:ascii="Times New Roman" w:hAnsi="Times New Roman" w:cs="Times New Roman"/>
          <w:bCs/>
          <w:sz w:val="24"/>
        </w:rPr>
        <w:t xml:space="preserve">Повышение температуры </w:t>
      </w:r>
      <w:r w:rsidR="00C063A7">
        <w:rPr>
          <w:rFonts w:ascii="Times New Roman" w:hAnsi="Times New Roman" w:cs="Times New Roman"/>
          <w:bCs/>
          <w:sz w:val="24"/>
        </w:rPr>
        <w:t>способствует снижению растворимости кислорода. Согласно специальному отчёту МГЭИК об океанах и криосфере в условиях меняющегося климата одно только повышение температуры способствовало уменьшению концентрации кислорода в океане на 15%</w:t>
      </w:r>
      <w:r w:rsidR="001D4232">
        <w:rPr>
          <w:rFonts w:ascii="Times New Roman" w:hAnsi="Times New Roman" w:cs="Times New Roman"/>
          <w:bCs/>
          <w:sz w:val="24"/>
        </w:rPr>
        <w:t xml:space="preserve"> (</w:t>
      </w:r>
      <w:r w:rsidR="001D4232">
        <w:rPr>
          <w:rFonts w:ascii="Times New Roman" w:hAnsi="Times New Roman" w:cs="Times New Roman"/>
          <w:bCs/>
          <w:sz w:val="24"/>
          <w:lang w:val="en-US"/>
        </w:rPr>
        <w:t>SROCC</w:t>
      </w:r>
      <w:r w:rsidR="001D4232" w:rsidRPr="001D4232">
        <w:rPr>
          <w:rFonts w:ascii="Times New Roman" w:hAnsi="Times New Roman" w:cs="Times New Roman"/>
          <w:bCs/>
          <w:sz w:val="24"/>
        </w:rPr>
        <w:t>, 2018</w:t>
      </w:r>
      <w:r w:rsidR="001D4232">
        <w:rPr>
          <w:rFonts w:ascii="Times New Roman" w:hAnsi="Times New Roman" w:cs="Times New Roman"/>
          <w:bCs/>
          <w:sz w:val="24"/>
        </w:rPr>
        <w:t>)</w:t>
      </w:r>
      <w:r w:rsidR="00C063A7">
        <w:rPr>
          <w:rFonts w:ascii="Times New Roman" w:hAnsi="Times New Roman" w:cs="Times New Roman"/>
          <w:bCs/>
          <w:sz w:val="24"/>
        </w:rPr>
        <w:t>.</w:t>
      </w:r>
    </w:p>
    <w:p w14:paraId="55BB2785" w14:textId="20990385" w:rsidR="00B82242" w:rsidRDefault="00B82242" w:rsidP="00441E1A">
      <w:pPr>
        <w:pStyle w:val="a3"/>
        <w:spacing w:line="360" w:lineRule="auto"/>
        <w:ind w:left="0" w:firstLine="851"/>
        <w:jc w:val="both"/>
        <w:rPr>
          <w:rFonts w:ascii="Times New Roman" w:hAnsi="Times New Roman" w:cs="Times New Roman"/>
          <w:bCs/>
          <w:sz w:val="24"/>
        </w:rPr>
      </w:pPr>
      <w:r>
        <w:rPr>
          <w:rFonts w:ascii="Times New Roman" w:hAnsi="Times New Roman" w:cs="Times New Roman"/>
          <w:bCs/>
          <w:sz w:val="24"/>
        </w:rPr>
        <w:t xml:space="preserve">Также повышение концентрации углекислого газа в атмосфере приведёт к </w:t>
      </w:r>
      <w:proofErr w:type="spellStart"/>
      <w:r w:rsidR="00DA63CE">
        <w:rPr>
          <w:rFonts w:ascii="Times New Roman" w:hAnsi="Times New Roman" w:cs="Times New Roman"/>
          <w:bCs/>
          <w:sz w:val="24"/>
        </w:rPr>
        <w:t>закислению</w:t>
      </w:r>
      <w:proofErr w:type="spellEnd"/>
      <w:r w:rsidR="00DA63CE">
        <w:rPr>
          <w:rFonts w:ascii="Times New Roman" w:hAnsi="Times New Roman" w:cs="Times New Roman"/>
          <w:bCs/>
          <w:sz w:val="24"/>
        </w:rPr>
        <w:t xml:space="preserve"> вод </w:t>
      </w:r>
      <w:r>
        <w:rPr>
          <w:rFonts w:ascii="Times New Roman" w:hAnsi="Times New Roman" w:cs="Times New Roman"/>
          <w:bCs/>
          <w:sz w:val="24"/>
        </w:rPr>
        <w:t>мирового океана (</w:t>
      </w:r>
      <w:proofErr w:type="spellStart"/>
      <w:r>
        <w:rPr>
          <w:rFonts w:ascii="Times New Roman" w:hAnsi="Times New Roman" w:cs="Times New Roman"/>
          <w:bCs/>
          <w:sz w:val="24"/>
        </w:rPr>
        <w:t>ацидификации</w:t>
      </w:r>
      <w:proofErr w:type="spellEnd"/>
      <w:r>
        <w:rPr>
          <w:rFonts w:ascii="Times New Roman" w:hAnsi="Times New Roman" w:cs="Times New Roman"/>
          <w:bCs/>
          <w:sz w:val="24"/>
        </w:rPr>
        <w:t>)</w:t>
      </w:r>
      <w:r w:rsidR="00773F38">
        <w:rPr>
          <w:rFonts w:ascii="Times New Roman" w:hAnsi="Times New Roman" w:cs="Times New Roman"/>
          <w:bCs/>
          <w:sz w:val="24"/>
        </w:rPr>
        <w:t xml:space="preserve"> (см.</w:t>
      </w:r>
      <w:r w:rsidR="00700F48" w:rsidRPr="00700F48">
        <w:rPr>
          <w:rFonts w:ascii="Times New Roman" w:hAnsi="Times New Roman" w:cs="Times New Roman"/>
          <w:bCs/>
          <w:sz w:val="24"/>
        </w:rPr>
        <w:t xml:space="preserve"> </w:t>
      </w:r>
      <w:r w:rsidR="00773F38">
        <w:rPr>
          <w:rFonts w:ascii="Times New Roman" w:hAnsi="Times New Roman" w:cs="Times New Roman"/>
          <w:bCs/>
          <w:sz w:val="24"/>
        </w:rPr>
        <w:t>рис. 19)</w:t>
      </w:r>
      <w:r>
        <w:rPr>
          <w:rFonts w:ascii="Times New Roman" w:hAnsi="Times New Roman" w:cs="Times New Roman"/>
          <w:bCs/>
          <w:sz w:val="24"/>
        </w:rPr>
        <w:t xml:space="preserve">. Растворяясь в воде углекислый газ </w:t>
      </w:r>
      <w:r w:rsidR="00E41ECD">
        <w:rPr>
          <w:rFonts w:ascii="Times New Roman" w:hAnsi="Times New Roman" w:cs="Times New Roman"/>
          <w:bCs/>
          <w:sz w:val="24"/>
        </w:rPr>
        <w:t>вступает с ней в реакцию и образует угольную кислоту</w:t>
      </w:r>
      <w:r w:rsidR="004F6962" w:rsidRPr="004F6962">
        <w:rPr>
          <w:rFonts w:ascii="Times New Roman" w:hAnsi="Times New Roman" w:cs="Times New Roman"/>
          <w:bCs/>
          <w:sz w:val="24"/>
        </w:rPr>
        <w:t xml:space="preserve">, </w:t>
      </w:r>
      <w:r w:rsidR="00E41ECD">
        <w:rPr>
          <w:rFonts w:ascii="Times New Roman" w:hAnsi="Times New Roman" w:cs="Times New Roman"/>
          <w:bCs/>
          <w:sz w:val="24"/>
        </w:rPr>
        <w:t>которая</w:t>
      </w:r>
      <w:r w:rsidR="004F6962" w:rsidRPr="004F6962">
        <w:rPr>
          <w:rFonts w:ascii="Times New Roman" w:hAnsi="Times New Roman" w:cs="Times New Roman"/>
          <w:bCs/>
          <w:sz w:val="24"/>
        </w:rPr>
        <w:t>,</w:t>
      </w:r>
      <w:r w:rsidR="00E41ECD">
        <w:rPr>
          <w:rFonts w:ascii="Times New Roman" w:hAnsi="Times New Roman" w:cs="Times New Roman"/>
          <w:bCs/>
          <w:sz w:val="24"/>
        </w:rPr>
        <w:t xml:space="preserve"> диссоциируя</w:t>
      </w:r>
      <w:r w:rsidR="004F6962" w:rsidRPr="004F6962">
        <w:rPr>
          <w:rFonts w:ascii="Times New Roman" w:hAnsi="Times New Roman" w:cs="Times New Roman"/>
          <w:bCs/>
          <w:sz w:val="24"/>
        </w:rPr>
        <w:t xml:space="preserve">, </w:t>
      </w:r>
      <w:r w:rsidR="00E41ECD">
        <w:rPr>
          <w:rFonts w:ascii="Times New Roman" w:hAnsi="Times New Roman" w:cs="Times New Roman"/>
          <w:bCs/>
          <w:sz w:val="24"/>
        </w:rPr>
        <w:t xml:space="preserve">приводит к увеличению концентрации </w:t>
      </w:r>
      <w:r w:rsidR="00E41ECD">
        <w:rPr>
          <w:rFonts w:ascii="Times New Roman" w:hAnsi="Times New Roman" w:cs="Times New Roman"/>
          <w:bCs/>
          <w:sz w:val="24"/>
          <w:lang w:val="en-US"/>
        </w:rPr>
        <w:t>H</w:t>
      </w:r>
      <w:r w:rsidR="00E41ECD" w:rsidRPr="00E41ECD">
        <w:rPr>
          <w:rFonts w:ascii="Times New Roman" w:hAnsi="Times New Roman" w:cs="Times New Roman"/>
          <w:bCs/>
          <w:sz w:val="24"/>
          <w:vertAlign w:val="superscript"/>
        </w:rPr>
        <w:t>+</w:t>
      </w:r>
      <w:r w:rsidR="00E41ECD">
        <w:rPr>
          <w:rFonts w:ascii="Times New Roman" w:hAnsi="Times New Roman" w:cs="Times New Roman"/>
          <w:bCs/>
          <w:sz w:val="24"/>
        </w:rPr>
        <w:t xml:space="preserve"> иона</w:t>
      </w:r>
      <w:r w:rsidR="004F6962" w:rsidRPr="004F6962">
        <w:rPr>
          <w:rFonts w:ascii="Times New Roman" w:hAnsi="Times New Roman" w:cs="Times New Roman"/>
          <w:bCs/>
          <w:sz w:val="24"/>
        </w:rPr>
        <w:t>,</w:t>
      </w:r>
      <w:r w:rsidR="004F6962">
        <w:rPr>
          <w:rFonts w:ascii="Times New Roman" w:hAnsi="Times New Roman" w:cs="Times New Roman"/>
          <w:bCs/>
          <w:sz w:val="24"/>
        </w:rPr>
        <w:t xml:space="preserve"> а следовательно</w:t>
      </w:r>
      <w:r w:rsidR="00A07F77" w:rsidRPr="00DA63CE">
        <w:rPr>
          <w:rFonts w:ascii="Times New Roman" w:hAnsi="Times New Roman" w:cs="Times New Roman"/>
          <w:bCs/>
          <w:sz w:val="24"/>
        </w:rPr>
        <w:t>,</w:t>
      </w:r>
      <w:r w:rsidR="004F6962">
        <w:rPr>
          <w:rFonts w:ascii="Times New Roman" w:hAnsi="Times New Roman" w:cs="Times New Roman"/>
          <w:bCs/>
          <w:sz w:val="24"/>
        </w:rPr>
        <w:t xml:space="preserve"> к </w:t>
      </w:r>
      <w:r w:rsidR="00781EE6">
        <w:rPr>
          <w:rFonts w:ascii="Times New Roman" w:hAnsi="Times New Roman" w:cs="Times New Roman"/>
          <w:bCs/>
          <w:sz w:val="24"/>
        </w:rPr>
        <w:t xml:space="preserve">снижению </w:t>
      </w:r>
      <w:r w:rsidR="00781EE6">
        <w:rPr>
          <w:rFonts w:ascii="Times New Roman" w:hAnsi="Times New Roman" w:cs="Times New Roman"/>
          <w:bCs/>
          <w:sz w:val="24"/>
          <w:lang w:val="en-US"/>
        </w:rPr>
        <w:t>pH</w:t>
      </w:r>
      <w:r w:rsidR="002E6446">
        <w:rPr>
          <w:rFonts w:ascii="Times New Roman" w:hAnsi="Times New Roman" w:cs="Times New Roman"/>
          <w:bCs/>
          <w:sz w:val="24"/>
        </w:rPr>
        <w:t xml:space="preserve"> (</w:t>
      </w:r>
      <w:r w:rsidR="002E6446">
        <w:rPr>
          <w:rFonts w:ascii="Times New Roman" w:hAnsi="Times New Roman" w:cs="Times New Roman"/>
          <w:bCs/>
          <w:sz w:val="24"/>
          <w:lang w:val="en-US"/>
        </w:rPr>
        <w:t>IPCC</w:t>
      </w:r>
      <w:r w:rsidR="002E6446" w:rsidRPr="002E6446">
        <w:rPr>
          <w:rFonts w:ascii="Times New Roman" w:hAnsi="Times New Roman" w:cs="Times New Roman"/>
          <w:bCs/>
          <w:sz w:val="24"/>
        </w:rPr>
        <w:t>, 2021</w:t>
      </w:r>
      <w:r w:rsidR="002E6446">
        <w:rPr>
          <w:rFonts w:ascii="Times New Roman" w:hAnsi="Times New Roman" w:cs="Times New Roman"/>
          <w:bCs/>
          <w:sz w:val="24"/>
        </w:rPr>
        <w:t>)</w:t>
      </w:r>
      <w:r w:rsidR="00781EE6" w:rsidRPr="00781EE6">
        <w:rPr>
          <w:rFonts w:ascii="Times New Roman" w:hAnsi="Times New Roman" w:cs="Times New Roman"/>
          <w:bCs/>
          <w:sz w:val="24"/>
        </w:rPr>
        <w:t>.</w:t>
      </w:r>
    </w:p>
    <w:p w14:paraId="49F7AB08" w14:textId="4CDA629E" w:rsidR="00350C55" w:rsidRDefault="00350C55" w:rsidP="00441E1A">
      <w:pPr>
        <w:pStyle w:val="a3"/>
        <w:spacing w:line="360" w:lineRule="auto"/>
        <w:ind w:left="0" w:firstLine="851"/>
        <w:jc w:val="both"/>
        <w:rPr>
          <w:rFonts w:ascii="Times New Roman" w:hAnsi="Times New Roman" w:cs="Times New Roman"/>
          <w:bCs/>
          <w:sz w:val="24"/>
        </w:rPr>
      </w:pPr>
      <w:r>
        <w:rPr>
          <w:noProof/>
        </w:rPr>
        <w:lastRenderedPageBreak/>
        <w:drawing>
          <wp:inline distT="0" distB="0" distL="0" distR="0" wp14:anchorId="710635EA" wp14:editId="1684AC1C">
            <wp:extent cx="4790661" cy="2009612"/>
            <wp:effectExtent l="0" t="0" r="0" b="0"/>
            <wp:docPr id="40" name="Рисунок 6">
              <a:extLst xmlns:a="http://schemas.openxmlformats.org/drawingml/2006/main">
                <a:ext uri="{FF2B5EF4-FFF2-40B4-BE49-F238E27FC236}">
                  <a16:creationId xmlns:a16="http://schemas.microsoft.com/office/drawing/2014/main" id="{E14040B5-4C4F-4AF8-A596-5FBD7C361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E14040B5-4C4F-4AF8-A596-5FBD7C361E56}"/>
                        </a:ext>
                      </a:extLst>
                    </pic:cNvPr>
                    <pic:cNvPicPr>
                      <a:picLocks noChangeAspect="1"/>
                    </pic:cNvPicPr>
                  </pic:nvPicPr>
                  <pic:blipFill>
                    <a:blip r:embed="rId30"/>
                    <a:stretch>
                      <a:fillRect/>
                    </a:stretch>
                  </pic:blipFill>
                  <pic:spPr>
                    <a:xfrm>
                      <a:off x="0" y="0"/>
                      <a:ext cx="4814298" cy="2019527"/>
                    </a:xfrm>
                    <a:prstGeom prst="rect">
                      <a:avLst/>
                    </a:prstGeom>
                  </pic:spPr>
                </pic:pic>
              </a:graphicData>
            </a:graphic>
          </wp:inline>
        </w:drawing>
      </w:r>
    </w:p>
    <w:p w14:paraId="6FA1E773" w14:textId="2F20ABD6" w:rsidR="002059D0" w:rsidRDefault="00B5595E" w:rsidP="00773F38">
      <w:pPr>
        <w:spacing w:line="360" w:lineRule="auto"/>
        <w:ind w:firstLine="851"/>
        <w:jc w:val="center"/>
        <w:rPr>
          <w:rFonts w:ascii="Times New Roman" w:hAnsi="Times New Roman" w:cs="Times New Roman"/>
          <w:bCs/>
          <w:sz w:val="24"/>
        </w:rPr>
      </w:pPr>
      <w:r>
        <w:rPr>
          <w:rFonts w:ascii="Times New Roman" w:hAnsi="Times New Roman" w:cs="Times New Roman"/>
          <w:bCs/>
          <w:sz w:val="24"/>
        </w:rPr>
        <w:t>Рис.</w:t>
      </w:r>
      <w:r w:rsidR="008A268E">
        <w:rPr>
          <w:rFonts w:ascii="Times New Roman" w:hAnsi="Times New Roman" w:cs="Times New Roman"/>
          <w:bCs/>
          <w:sz w:val="24"/>
        </w:rPr>
        <w:t>1</w:t>
      </w:r>
      <w:r w:rsidR="00A20AB4">
        <w:rPr>
          <w:rFonts w:ascii="Times New Roman" w:hAnsi="Times New Roman" w:cs="Times New Roman"/>
          <w:bCs/>
          <w:sz w:val="24"/>
        </w:rPr>
        <w:t>9</w:t>
      </w:r>
      <w:r w:rsidR="003C350E">
        <w:rPr>
          <w:rFonts w:ascii="Times New Roman" w:hAnsi="Times New Roman" w:cs="Times New Roman"/>
          <w:bCs/>
          <w:sz w:val="24"/>
        </w:rPr>
        <w:t>.</w:t>
      </w:r>
      <w:r w:rsidR="008A268E">
        <w:rPr>
          <w:rFonts w:ascii="Times New Roman" w:hAnsi="Times New Roman" w:cs="Times New Roman"/>
          <w:bCs/>
          <w:sz w:val="24"/>
        </w:rPr>
        <w:t xml:space="preserve"> </w:t>
      </w:r>
      <w:r>
        <w:rPr>
          <w:rFonts w:ascii="Times New Roman" w:hAnsi="Times New Roman" w:cs="Times New Roman"/>
          <w:bCs/>
          <w:sz w:val="24"/>
        </w:rPr>
        <w:t>Сценарии и</w:t>
      </w:r>
      <w:r w:rsidRPr="00B5595E">
        <w:rPr>
          <w:rFonts w:ascii="Times New Roman" w:hAnsi="Times New Roman" w:cs="Times New Roman"/>
          <w:bCs/>
          <w:sz w:val="24"/>
        </w:rPr>
        <w:t>зменени</w:t>
      </w:r>
      <w:r>
        <w:rPr>
          <w:rFonts w:ascii="Times New Roman" w:hAnsi="Times New Roman" w:cs="Times New Roman"/>
          <w:bCs/>
          <w:sz w:val="24"/>
        </w:rPr>
        <w:t>я</w:t>
      </w:r>
      <w:r w:rsidRPr="00B5595E">
        <w:rPr>
          <w:rFonts w:ascii="Times New Roman" w:hAnsi="Times New Roman" w:cs="Times New Roman"/>
          <w:bCs/>
          <w:sz w:val="24"/>
        </w:rPr>
        <w:t xml:space="preserve"> </w:t>
      </w:r>
      <w:r w:rsidRPr="00B5595E">
        <w:rPr>
          <w:rFonts w:ascii="Times New Roman" w:hAnsi="Times New Roman" w:cs="Times New Roman"/>
          <w:bCs/>
          <w:sz w:val="24"/>
          <w:lang w:val="en-US"/>
        </w:rPr>
        <w:t>pH</w:t>
      </w:r>
      <w:r w:rsidRPr="00B5595E">
        <w:rPr>
          <w:rFonts w:ascii="Times New Roman" w:hAnsi="Times New Roman" w:cs="Times New Roman"/>
          <w:bCs/>
          <w:sz w:val="24"/>
        </w:rPr>
        <w:t xml:space="preserve"> воды</w:t>
      </w:r>
      <w:r w:rsidR="00843B84">
        <w:rPr>
          <w:rFonts w:ascii="Times New Roman" w:hAnsi="Times New Roman" w:cs="Times New Roman"/>
          <w:bCs/>
          <w:sz w:val="24"/>
        </w:rPr>
        <w:t xml:space="preserve"> </w:t>
      </w:r>
      <w:r w:rsidR="00843B84" w:rsidRPr="00843B84">
        <w:rPr>
          <w:rFonts w:ascii="Times New Roman" w:hAnsi="Times New Roman" w:cs="Times New Roman"/>
          <w:bCs/>
          <w:sz w:val="24"/>
        </w:rPr>
        <w:t>(</w:t>
      </w:r>
      <w:r w:rsidR="00843B84" w:rsidRPr="00843B84">
        <w:rPr>
          <w:rFonts w:ascii="Times New Roman" w:hAnsi="Times New Roman" w:cs="Times New Roman"/>
          <w:bCs/>
          <w:sz w:val="24"/>
          <w:lang w:val="en-US"/>
        </w:rPr>
        <w:t>IPCC</w:t>
      </w:r>
      <w:r w:rsidR="00843B84" w:rsidRPr="00843B84">
        <w:rPr>
          <w:rFonts w:ascii="Times New Roman" w:hAnsi="Times New Roman" w:cs="Times New Roman"/>
          <w:bCs/>
          <w:sz w:val="24"/>
        </w:rPr>
        <w:t>, 2021)</w:t>
      </w:r>
    </w:p>
    <w:p w14:paraId="26189B39" w14:textId="5443085B" w:rsidR="00473E53" w:rsidRDefault="00473E53" w:rsidP="00473E53">
      <w:pPr>
        <w:spacing w:line="360" w:lineRule="auto"/>
        <w:ind w:firstLine="851"/>
        <w:jc w:val="both"/>
        <w:rPr>
          <w:rFonts w:ascii="Times New Roman" w:hAnsi="Times New Roman" w:cs="Times New Roman"/>
          <w:bCs/>
          <w:sz w:val="24"/>
          <w:lang w:bidi="he-IL"/>
        </w:rPr>
      </w:pPr>
      <w:bookmarkStart w:id="244" w:name="_Hlk104063607"/>
      <w:r w:rsidRPr="003E600B">
        <w:rPr>
          <w:rFonts w:ascii="Times New Roman" w:hAnsi="Times New Roman" w:cs="Times New Roman"/>
          <w:bCs/>
          <w:sz w:val="24"/>
          <w:lang w:bidi="he-IL"/>
        </w:rPr>
        <w:t xml:space="preserve">В качестве возможных изменений </w:t>
      </w:r>
      <w:r>
        <w:rPr>
          <w:rFonts w:ascii="Times New Roman" w:hAnsi="Times New Roman" w:cs="Times New Roman"/>
          <w:bCs/>
          <w:sz w:val="24"/>
          <w:lang w:bidi="he-IL"/>
        </w:rPr>
        <w:t xml:space="preserve">гидрологических параметров </w:t>
      </w:r>
      <w:r w:rsidRPr="003E600B">
        <w:rPr>
          <w:rFonts w:ascii="Times New Roman" w:hAnsi="Times New Roman" w:cs="Times New Roman"/>
          <w:bCs/>
          <w:sz w:val="24"/>
          <w:lang w:bidi="he-IL"/>
        </w:rPr>
        <w:t xml:space="preserve">было рассмотрено увеличение температуры воды в летний период на </w:t>
      </w:r>
      <w:r>
        <w:rPr>
          <w:rFonts w:ascii="Times New Roman" w:hAnsi="Times New Roman" w:cs="Times New Roman"/>
          <w:bCs/>
          <w:sz w:val="24"/>
          <w:lang w:bidi="he-IL"/>
        </w:rPr>
        <w:t xml:space="preserve">0.86 </w:t>
      </w:r>
      <w:r w:rsidR="00C622E2">
        <w:rPr>
          <w:rFonts w:ascii="Times New Roman" w:hAnsi="Times New Roman" w:cs="Times New Roman"/>
          <w:sz w:val="24"/>
        </w:rPr>
        <w:t>°</w:t>
      </w:r>
      <w:r w:rsidRPr="003E600B">
        <w:rPr>
          <w:rFonts w:ascii="Times New Roman" w:hAnsi="Times New Roman" w:cs="Times New Roman"/>
          <w:bCs/>
          <w:sz w:val="24"/>
          <w:lang w:bidi="he-IL"/>
        </w:rPr>
        <w:t>C</w:t>
      </w:r>
      <w:r w:rsidR="00CD78FC">
        <w:rPr>
          <w:rFonts w:ascii="Times New Roman" w:hAnsi="Times New Roman" w:cs="Times New Roman"/>
          <w:bCs/>
          <w:sz w:val="24"/>
          <w:lang w:bidi="he-IL"/>
        </w:rPr>
        <w:t xml:space="preserve"> при сценари</w:t>
      </w:r>
      <w:r w:rsidR="00E67EDC">
        <w:rPr>
          <w:rFonts w:ascii="Times New Roman" w:hAnsi="Times New Roman" w:cs="Times New Roman"/>
          <w:bCs/>
          <w:sz w:val="24"/>
          <w:lang w:bidi="he-IL"/>
        </w:rPr>
        <w:t xml:space="preserve">ях </w:t>
      </w:r>
      <w:r w:rsidR="00E67EDC" w:rsidRPr="001A06C6">
        <w:rPr>
          <w:rFonts w:ascii="Times New Roman" w:hAnsi="Times New Roman" w:cs="Times New Roman"/>
          <w:bCs/>
          <w:sz w:val="24"/>
        </w:rPr>
        <w:t>SSP1-1.9</w:t>
      </w:r>
      <w:r w:rsidR="00E67EDC">
        <w:rPr>
          <w:rFonts w:ascii="Times New Roman" w:hAnsi="Times New Roman" w:cs="Times New Roman"/>
          <w:bCs/>
          <w:sz w:val="24"/>
        </w:rPr>
        <w:t xml:space="preserve"> и</w:t>
      </w:r>
      <w:r w:rsidR="00CD78FC">
        <w:rPr>
          <w:rFonts w:ascii="Times New Roman" w:hAnsi="Times New Roman" w:cs="Times New Roman"/>
          <w:bCs/>
          <w:sz w:val="24"/>
          <w:lang w:bidi="he-IL"/>
        </w:rPr>
        <w:t xml:space="preserve"> </w:t>
      </w:r>
      <w:r w:rsidR="00CD78FC" w:rsidRPr="001A06C6">
        <w:rPr>
          <w:rFonts w:ascii="Times New Roman" w:hAnsi="Times New Roman" w:cs="Times New Roman"/>
          <w:bCs/>
          <w:sz w:val="24"/>
        </w:rPr>
        <w:t>SSP1-2.6</w:t>
      </w:r>
      <w:r w:rsidR="00E67EDC" w:rsidRPr="00E67EDC">
        <w:rPr>
          <w:rFonts w:ascii="Times New Roman" w:hAnsi="Times New Roman" w:cs="Times New Roman"/>
          <w:bCs/>
          <w:sz w:val="24"/>
        </w:rPr>
        <w:t>,</w:t>
      </w:r>
      <w:r w:rsidR="00CD78FC">
        <w:rPr>
          <w:rFonts w:ascii="Times New Roman" w:hAnsi="Times New Roman" w:cs="Times New Roman"/>
          <w:bCs/>
          <w:sz w:val="24"/>
        </w:rPr>
        <w:t xml:space="preserve"> </w:t>
      </w:r>
      <w:r w:rsidR="00E67EDC">
        <w:rPr>
          <w:rFonts w:ascii="Times New Roman" w:hAnsi="Times New Roman" w:cs="Times New Roman"/>
          <w:bCs/>
          <w:sz w:val="24"/>
        </w:rPr>
        <w:t>на 1.51</w:t>
      </w:r>
      <w:r w:rsidR="00E67EDC" w:rsidRPr="00E67EDC">
        <w:rPr>
          <w:rFonts w:ascii="Times New Roman" w:hAnsi="Times New Roman" w:cs="Times New Roman"/>
          <w:bCs/>
          <w:sz w:val="24"/>
        </w:rPr>
        <w:t xml:space="preserve"> </w:t>
      </w:r>
      <w:r w:rsidR="00C622E2">
        <w:rPr>
          <w:rFonts w:ascii="Times New Roman" w:hAnsi="Times New Roman" w:cs="Times New Roman"/>
          <w:sz w:val="24"/>
        </w:rPr>
        <w:t>°</w:t>
      </w:r>
      <w:r w:rsidR="00E67EDC">
        <w:rPr>
          <w:rFonts w:ascii="Times New Roman" w:hAnsi="Times New Roman" w:cs="Times New Roman"/>
          <w:bCs/>
          <w:sz w:val="24"/>
        </w:rPr>
        <w:t>С</w:t>
      </w:r>
      <w:r w:rsidR="00E67EDC" w:rsidRPr="00E67EDC">
        <w:rPr>
          <w:rFonts w:ascii="Times New Roman" w:hAnsi="Times New Roman" w:cs="Times New Roman"/>
          <w:bCs/>
          <w:sz w:val="24"/>
        </w:rPr>
        <w:t xml:space="preserve"> </w:t>
      </w:r>
      <w:r w:rsidR="00E67EDC">
        <w:rPr>
          <w:rFonts w:ascii="Times New Roman" w:hAnsi="Times New Roman" w:cs="Times New Roman"/>
          <w:bCs/>
          <w:sz w:val="24"/>
        </w:rPr>
        <w:t xml:space="preserve">при сценарии </w:t>
      </w:r>
      <w:r w:rsidR="00E67EDC" w:rsidRPr="001A06C6">
        <w:rPr>
          <w:rFonts w:ascii="Times New Roman" w:hAnsi="Times New Roman" w:cs="Times New Roman"/>
          <w:bCs/>
          <w:sz w:val="24"/>
        </w:rPr>
        <w:t>SSP2-4.5</w:t>
      </w:r>
      <w:r w:rsidR="00E67EDC">
        <w:rPr>
          <w:rFonts w:ascii="Times New Roman" w:hAnsi="Times New Roman" w:cs="Times New Roman"/>
          <w:bCs/>
          <w:sz w:val="24"/>
        </w:rPr>
        <w:t xml:space="preserve"> </w:t>
      </w:r>
      <w:r w:rsidR="00CD78FC">
        <w:rPr>
          <w:rFonts w:ascii="Times New Roman" w:hAnsi="Times New Roman" w:cs="Times New Roman"/>
          <w:bCs/>
          <w:sz w:val="24"/>
        </w:rPr>
        <w:t xml:space="preserve">н на </w:t>
      </w:r>
      <w:r>
        <w:rPr>
          <w:rFonts w:ascii="Times New Roman" w:hAnsi="Times New Roman" w:cs="Times New Roman"/>
          <w:bCs/>
          <w:sz w:val="24"/>
        </w:rPr>
        <w:t xml:space="preserve">2.89 </w:t>
      </w:r>
      <w:r w:rsidR="00C622E2">
        <w:rPr>
          <w:rFonts w:ascii="Times New Roman" w:hAnsi="Times New Roman" w:cs="Times New Roman"/>
          <w:sz w:val="24"/>
        </w:rPr>
        <w:t>°</w:t>
      </w:r>
      <w:r>
        <w:rPr>
          <w:rFonts w:ascii="Times New Roman" w:hAnsi="Times New Roman" w:cs="Times New Roman"/>
          <w:bCs/>
          <w:sz w:val="24"/>
        </w:rPr>
        <w:t>С</w:t>
      </w:r>
      <w:r w:rsidR="00CD78FC">
        <w:rPr>
          <w:rFonts w:ascii="Times New Roman" w:hAnsi="Times New Roman" w:cs="Times New Roman"/>
          <w:bCs/>
          <w:sz w:val="24"/>
        </w:rPr>
        <w:t xml:space="preserve"> </w:t>
      </w:r>
      <w:r w:rsidR="00E67EDC">
        <w:rPr>
          <w:rFonts w:ascii="Times New Roman" w:hAnsi="Times New Roman" w:cs="Times New Roman"/>
          <w:bCs/>
          <w:sz w:val="24"/>
        </w:rPr>
        <w:t xml:space="preserve">при сценарии </w:t>
      </w:r>
      <w:r w:rsidR="00CD78FC" w:rsidRPr="001A06C6">
        <w:rPr>
          <w:rFonts w:ascii="Times New Roman" w:hAnsi="Times New Roman" w:cs="Times New Roman"/>
          <w:bCs/>
          <w:sz w:val="24"/>
        </w:rPr>
        <w:t>SSP</w:t>
      </w:r>
      <w:r w:rsidR="00CD78FC">
        <w:rPr>
          <w:rFonts w:ascii="Times New Roman" w:hAnsi="Times New Roman" w:cs="Times New Roman"/>
          <w:bCs/>
          <w:sz w:val="24"/>
        </w:rPr>
        <w:t>5</w:t>
      </w:r>
      <w:r w:rsidR="00CD78FC" w:rsidRPr="001A06C6">
        <w:rPr>
          <w:rFonts w:ascii="Times New Roman" w:hAnsi="Times New Roman" w:cs="Times New Roman"/>
          <w:bCs/>
          <w:sz w:val="24"/>
        </w:rPr>
        <w:t>-</w:t>
      </w:r>
      <w:r w:rsidR="00CD78FC">
        <w:rPr>
          <w:rFonts w:ascii="Times New Roman" w:hAnsi="Times New Roman" w:cs="Times New Roman"/>
          <w:bCs/>
          <w:sz w:val="24"/>
        </w:rPr>
        <w:t>8</w:t>
      </w:r>
      <w:r w:rsidR="00CD78FC" w:rsidRPr="001A06C6">
        <w:rPr>
          <w:rFonts w:ascii="Times New Roman" w:hAnsi="Times New Roman" w:cs="Times New Roman"/>
          <w:bCs/>
          <w:sz w:val="24"/>
        </w:rPr>
        <w:t>.</w:t>
      </w:r>
      <w:r w:rsidR="00CD78FC">
        <w:rPr>
          <w:rFonts w:ascii="Times New Roman" w:hAnsi="Times New Roman" w:cs="Times New Roman"/>
          <w:bCs/>
          <w:sz w:val="24"/>
        </w:rPr>
        <w:t>5</w:t>
      </w:r>
      <w:r>
        <w:rPr>
          <w:rFonts w:ascii="Times New Roman" w:hAnsi="Times New Roman" w:cs="Times New Roman"/>
          <w:bCs/>
          <w:sz w:val="24"/>
          <w:lang w:bidi="he-IL"/>
        </w:rPr>
        <w:t xml:space="preserve">. </w:t>
      </w:r>
      <w:bookmarkStart w:id="245" w:name="_Hlk104063703"/>
      <w:bookmarkEnd w:id="244"/>
      <w:r>
        <w:rPr>
          <w:rFonts w:ascii="Times New Roman" w:hAnsi="Times New Roman" w:cs="Times New Roman"/>
          <w:bCs/>
          <w:sz w:val="24"/>
          <w:lang w:bidi="he-IL"/>
        </w:rPr>
        <w:t>Увеличение температуры повлечет за собой таяние слоя мерзлоты</w:t>
      </w:r>
      <w:r w:rsidRPr="005314D1">
        <w:rPr>
          <w:rFonts w:ascii="Times New Roman" w:hAnsi="Times New Roman" w:cs="Times New Roman"/>
          <w:bCs/>
          <w:sz w:val="24"/>
          <w:lang w:bidi="he-IL"/>
        </w:rPr>
        <w:t xml:space="preserve"> </w:t>
      </w:r>
      <w:r>
        <w:rPr>
          <w:rFonts w:ascii="Times New Roman" w:hAnsi="Times New Roman" w:cs="Times New Roman"/>
          <w:bCs/>
          <w:sz w:val="24"/>
          <w:lang w:bidi="he-IL"/>
        </w:rPr>
        <w:t>и увеличени</w:t>
      </w:r>
      <w:r w:rsidRPr="00E06B81">
        <w:rPr>
          <w:rFonts w:ascii="Times New Roman" w:hAnsi="Times New Roman" w:cs="Times New Roman"/>
          <w:bCs/>
          <w:sz w:val="24"/>
          <w:lang w:bidi="he-IL"/>
        </w:rPr>
        <w:t>е</w:t>
      </w:r>
      <w:r>
        <w:rPr>
          <w:rFonts w:ascii="Times New Roman" w:hAnsi="Times New Roman" w:cs="Times New Roman"/>
          <w:bCs/>
          <w:sz w:val="24"/>
          <w:lang w:bidi="he-IL"/>
        </w:rPr>
        <w:t xml:space="preserve"> глубины озёр</w:t>
      </w:r>
      <w:r w:rsidRPr="005314D1">
        <w:rPr>
          <w:rFonts w:ascii="Times New Roman" w:hAnsi="Times New Roman" w:cs="Times New Roman"/>
          <w:bCs/>
          <w:sz w:val="24"/>
          <w:lang w:bidi="he-IL"/>
        </w:rPr>
        <w:t>,</w:t>
      </w:r>
      <w:r>
        <w:rPr>
          <w:rFonts w:ascii="Times New Roman" w:hAnsi="Times New Roman" w:cs="Times New Roman"/>
          <w:bCs/>
          <w:sz w:val="24"/>
          <w:lang w:bidi="he-IL"/>
        </w:rPr>
        <w:t xml:space="preserve"> а также</w:t>
      </w:r>
      <w:r w:rsidRPr="005314D1">
        <w:rPr>
          <w:rFonts w:ascii="Times New Roman" w:hAnsi="Times New Roman" w:cs="Times New Roman"/>
          <w:bCs/>
          <w:sz w:val="24"/>
          <w:lang w:bidi="he-IL"/>
        </w:rPr>
        <w:t>,</w:t>
      </w:r>
      <w:r>
        <w:rPr>
          <w:rFonts w:ascii="Times New Roman" w:hAnsi="Times New Roman" w:cs="Times New Roman"/>
          <w:bCs/>
          <w:sz w:val="24"/>
          <w:lang w:bidi="he-IL"/>
        </w:rPr>
        <w:t xml:space="preserve"> совместно с увеличением осадков</w:t>
      </w:r>
      <w:r w:rsidRPr="005314D1">
        <w:rPr>
          <w:rFonts w:ascii="Times New Roman" w:hAnsi="Times New Roman" w:cs="Times New Roman"/>
          <w:bCs/>
          <w:sz w:val="24"/>
          <w:lang w:bidi="he-IL"/>
        </w:rPr>
        <w:t>,</w:t>
      </w:r>
      <w:r>
        <w:rPr>
          <w:rFonts w:ascii="Times New Roman" w:hAnsi="Times New Roman" w:cs="Times New Roman"/>
          <w:bCs/>
          <w:sz w:val="24"/>
          <w:lang w:bidi="he-IL"/>
        </w:rPr>
        <w:t xml:space="preserve"> поспособствует увеличению площади поверхности озёр. Поэтому помимо изменений температур было рассмотрено увеличение глубины и площади поверхности озёр на </w:t>
      </w:r>
      <w:r w:rsidR="00E67EDC">
        <w:rPr>
          <w:rFonts w:ascii="Times New Roman" w:hAnsi="Times New Roman" w:cs="Times New Roman"/>
          <w:bCs/>
          <w:sz w:val="24"/>
          <w:lang w:bidi="he-IL"/>
        </w:rPr>
        <w:t xml:space="preserve">10%, </w:t>
      </w:r>
      <w:r>
        <w:rPr>
          <w:rFonts w:ascii="Times New Roman" w:hAnsi="Times New Roman" w:cs="Times New Roman"/>
          <w:bCs/>
          <w:sz w:val="24"/>
          <w:lang w:bidi="he-IL"/>
        </w:rPr>
        <w:t>15%</w:t>
      </w:r>
      <w:r w:rsidR="00E67EDC">
        <w:rPr>
          <w:rFonts w:ascii="Times New Roman" w:hAnsi="Times New Roman" w:cs="Times New Roman"/>
          <w:bCs/>
          <w:sz w:val="24"/>
          <w:lang w:bidi="he-IL"/>
        </w:rPr>
        <w:t>, 25%</w:t>
      </w:r>
      <w:r w:rsidR="00294A54">
        <w:rPr>
          <w:rFonts w:ascii="Times New Roman" w:hAnsi="Times New Roman" w:cs="Times New Roman"/>
          <w:bCs/>
          <w:sz w:val="24"/>
          <w:lang w:bidi="he-IL"/>
        </w:rPr>
        <w:t xml:space="preserve"> и </w:t>
      </w:r>
      <w:r>
        <w:rPr>
          <w:rFonts w:ascii="Times New Roman" w:hAnsi="Times New Roman" w:cs="Times New Roman"/>
          <w:bCs/>
          <w:sz w:val="24"/>
          <w:lang w:bidi="he-IL"/>
        </w:rPr>
        <w:t>50% в соответствие с увеличением температуры воды.</w:t>
      </w:r>
    </w:p>
    <w:p w14:paraId="19079308" w14:textId="7C946B0E" w:rsidR="00473E53" w:rsidRDefault="00473E53" w:rsidP="005C75B0">
      <w:pPr>
        <w:spacing w:line="360" w:lineRule="auto"/>
        <w:ind w:firstLine="851"/>
        <w:jc w:val="both"/>
        <w:rPr>
          <w:rFonts w:ascii="Times New Roman" w:hAnsi="Times New Roman" w:cs="Times New Roman"/>
          <w:bCs/>
          <w:sz w:val="24"/>
          <w:lang w:bidi="he-IL"/>
        </w:rPr>
      </w:pPr>
      <w:bookmarkStart w:id="246" w:name="_Hlk104063746"/>
      <w:bookmarkEnd w:id="245"/>
      <w:r>
        <w:rPr>
          <w:rFonts w:ascii="Times New Roman" w:hAnsi="Times New Roman" w:cs="Times New Roman"/>
          <w:bCs/>
          <w:sz w:val="24"/>
          <w:lang w:bidi="he-IL"/>
        </w:rPr>
        <w:t xml:space="preserve">Увеличение притока вод в озёра за счёт таяния и осадков может привести к разбавлению озёрных вод и, как следствие, уменьшению концентраций биогенных элементов, ионов. Также согласно сценариям </w:t>
      </w:r>
      <w:r>
        <w:rPr>
          <w:rFonts w:ascii="Times New Roman" w:hAnsi="Times New Roman" w:cs="Times New Roman"/>
          <w:bCs/>
          <w:sz w:val="24"/>
          <w:lang w:val="en-US" w:bidi="he-IL"/>
        </w:rPr>
        <w:t>IPCC</w:t>
      </w:r>
      <w:r w:rsidRPr="003E1225">
        <w:rPr>
          <w:rFonts w:ascii="Times New Roman" w:hAnsi="Times New Roman" w:cs="Times New Roman"/>
          <w:bCs/>
          <w:sz w:val="24"/>
          <w:lang w:bidi="he-IL"/>
        </w:rPr>
        <w:t xml:space="preserve"> </w:t>
      </w:r>
      <w:r>
        <w:rPr>
          <w:rFonts w:ascii="Times New Roman" w:hAnsi="Times New Roman" w:cs="Times New Roman"/>
          <w:bCs/>
          <w:sz w:val="24"/>
          <w:lang w:bidi="he-IL"/>
        </w:rPr>
        <w:t xml:space="preserve">будет происходить </w:t>
      </w:r>
      <w:proofErr w:type="spellStart"/>
      <w:r w:rsidRPr="003E1225">
        <w:rPr>
          <w:rFonts w:ascii="Times New Roman" w:hAnsi="Times New Roman" w:cs="Times New Roman"/>
          <w:bCs/>
          <w:sz w:val="24"/>
          <w:lang w:bidi="he-IL"/>
        </w:rPr>
        <w:t>ацидификация</w:t>
      </w:r>
      <w:proofErr w:type="spellEnd"/>
      <w:r w:rsidRPr="003E1225">
        <w:rPr>
          <w:rFonts w:ascii="Times New Roman" w:hAnsi="Times New Roman" w:cs="Times New Roman"/>
          <w:bCs/>
          <w:sz w:val="24"/>
          <w:lang w:bidi="he-IL"/>
        </w:rPr>
        <w:t xml:space="preserve"> водоемов</w:t>
      </w:r>
      <w:r>
        <w:rPr>
          <w:rFonts w:ascii="Times New Roman" w:hAnsi="Times New Roman" w:cs="Times New Roman"/>
          <w:bCs/>
          <w:sz w:val="24"/>
          <w:lang w:bidi="he-IL"/>
        </w:rPr>
        <w:t>. В качестве изменений гидрохимических и гидро</w:t>
      </w:r>
      <w:r w:rsidR="0016346C">
        <w:rPr>
          <w:rFonts w:ascii="Times New Roman" w:hAnsi="Times New Roman" w:cs="Times New Roman"/>
          <w:bCs/>
          <w:sz w:val="24"/>
          <w:lang w:bidi="he-IL"/>
        </w:rPr>
        <w:t>био</w:t>
      </w:r>
      <w:r>
        <w:rPr>
          <w:rFonts w:ascii="Times New Roman" w:hAnsi="Times New Roman" w:cs="Times New Roman"/>
          <w:bCs/>
          <w:sz w:val="24"/>
          <w:lang w:bidi="he-IL"/>
        </w:rPr>
        <w:t xml:space="preserve">логических параметров было рассмотрено уменьшение концентраций ионов и биогенных элементов на </w:t>
      </w:r>
      <w:r w:rsidR="00E67EDC">
        <w:rPr>
          <w:rFonts w:ascii="Times New Roman" w:hAnsi="Times New Roman" w:cs="Times New Roman"/>
          <w:bCs/>
          <w:sz w:val="24"/>
          <w:lang w:bidi="he-IL"/>
        </w:rPr>
        <w:t>1</w:t>
      </w:r>
      <w:r w:rsidR="00E67EDC" w:rsidRPr="00E67EDC">
        <w:rPr>
          <w:rFonts w:ascii="Times New Roman" w:hAnsi="Times New Roman" w:cs="Times New Roman"/>
          <w:bCs/>
          <w:sz w:val="24"/>
          <w:lang w:bidi="he-IL"/>
        </w:rPr>
        <w:t>0%, 15%, 25% и 50%</w:t>
      </w:r>
      <w:r w:rsidR="00E67EDC">
        <w:rPr>
          <w:rFonts w:ascii="Times New Roman" w:hAnsi="Times New Roman" w:cs="Times New Roman"/>
          <w:bCs/>
          <w:sz w:val="24"/>
          <w:lang w:bidi="he-IL"/>
        </w:rPr>
        <w:t>,</w:t>
      </w:r>
      <w:r w:rsidR="00E67EDC" w:rsidRPr="00E67EDC">
        <w:rPr>
          <w:rFonts w:ascii="Times New Roman" w:hAnsi="Times New Roman" w:cs="Times New Roman"/>
          <w:bCs/>
          <w:sz w:val="24"/>
          <w:lang w:bidi="he-IL"/>
        </w:rPr>
        <w:t xml:space="preserve"> </w:t>
      </w:r>
      <w:r>
        <w:rPr>
          <w:rFonts w:ascii="Times New Roman" w:hAnsi="Times New Roman" w:cs="Times New Roman"/>
          <w:bCs/>
          <w:sz w:val="24"/>
          <w:lang w:bidi="he-IL"/>
        </w:rPr>
        <w:t xml:space="preserve">а также снижение </w:t>
      </w:r>
      <w:r>
        <w:rPr>
          <w:rFonts w:ascii="Times New Roman" w:hAnsi="Times New Roman" w:cs="Times New Roman"/>
          <w:bCs/>
          <w:sz w:val="24"/>
          <w:lang w:val="en-US" w:bidi="he-IL"/>
        </w:rPr>
        <w:t>pH</w:t>
      </w:r>
      <w:r w:rsidRPr="003E1225">
        <w:rPr>
          <w:rFonts w:ascii="Times New Roman" w:hAnsi="Times New Roman" w:cs="Times New Roman"/>
          <w:bCs/>
          <w:sz w:val="24"/>
          <w:lang w:bidi="he-IL"/>
        </w:rPr>
        <w:t xml:space="preserve"> </w:t>
      </w:r>
      <w:r>
        <w:rPr>
          <w:rFonts w:ascii="Times New Roman" w:hAnsi="Times New Roman" w:cs="Times New Roman"/>
          <w:bCs/>
          <w:sz w:val="24"/>
          <w:lang w:bidi="he-IL"/>
        </w:rPr>
        <w:t xml:space="preserve">на </w:t>
      </w:r>
      <w:r w:rsidR="007F240F">
        <w:rPr>
          <w:rFonts w:ascii="Times New Roman" w:hAnsi="Times New Roman" w:cs="Times New Roman"/>
          <w:bCs/>
          <w:sz w:val="24"/>
          <w:lang w:bidi="he-IL"/>
        </w:rPr>
        <w:t>0.1</w:t>
      </w:r>
      <w:r w:rsidR="000D6643">
        <w:rPr>
          <w:rFonts w:ascii="Times New Roman" w:hAnsi="Times New Roman" w:cs="Times New Roman"/>
          <w:bCs/>
          <w:sz w:val="24"/>
          <w:lang w:bidi="he-IL"/>
        </w:rPr>
        <w:t xml:space="preserve"> </w:t>
      </w:r>
      <w:r w:rsidR="00E67EDC">
        <w:rPr>
          <w:rFonts w:ascii="Times New Roman" w:hAnsi="Times New Roman" w:cs="Times New Roman"/>
          <w:bCs/>
          <w:sz w:val="24"/>
          <w:lang w:bidi="he-IL"/>
        </w:rPr>
        <w:t xml:space="preserve">при сценариях </w:t>
      </w:r>
      <w:r w:rsidR="00E67EDC" w:rsidRPr="00E67EDC">
        <w:rPr>
          <w:rFonts w:ascii="Times New Roman" w:hAnsi="Times New Roman" w:cs="Times New Roman"/>
          <w:bCs/>
          <w:sz w:val="24"/>
          <w:lang w:bidi="he-IL"/>
        </w:rPr>
        <w:t>SSP1-1.9 и SSP1-2.6</w:t>
      </w:r>
      <w:r w:rsidR="00493059">
        <w:rPr>
          <w:rFonts w:ascii="Times New Roman" w:hAnsi="Times New Roman" w:cs="Times New Roman"/>
          <w:bCs/>
          <w:sz w:val="24"/>
          <w:lang w:bidi="he-IL"/>
        </w:rPr>
        <w:t xml:space="preserve">, на 0.3 при </w:t>
      </w:r>
      <w:r w:rsidR="00E67EDC" w:rsidRPr="00E67EDC">
        <w:rPr>
          <w:rFonts w:ascii="Times New Roman" w:hAnsi="Times New Roman" w:cs="Times New Roman"/>
          <w:bCs/>
          <w:sz w:val="24"/>
          <w:lang w:bidi="he-IL"/>
        </w:rPr>
        <w:t xml:space="preserve"> </w:t>
      </w:r>
      <w:r w:rsidR="00493059" w:rsidRPr="00493059">
        <w:rPr>
          <w:rFonts w:ascii="Times New Roman" w:hAnsi="Times New Roman" w:cs="Times New Roman"/>
          <w:bCs/>
          <w:sz w:val="24"/>
          <w:lang w:bidi="he-IL"/>
        </w:rPr>
        <w:t xml:space="preserve">сценарии SSP2-4.5 </w:t>
      </w:r>
      <w:r w:rsidR="000D6643">
        <w:rPr>
          <w:rFonts w:ascii="Times New Roman" w:hAnsi="Times New Roman" w:cs="Times New Roman"/>
          <w:bCs/>
          <w:sz w:val="24"/>
          <w:lang w:bidi="he-IL"/>
        </w:rPr>
        <w:t>и на</w:t>
      </w:r>
      <w:r>
        <w:rPr>
          <w:rFonts w:ascii="Times New Roman" w:hAnsi="Times New Roman" w:cs="Times New Roman"/>
          <w:bCs/>
          <w:sz w:val="24"/>
          <w:lang w:bidi="he-IL"/>
        </w:rPr>
        <w:t xml:space="preserve"> </w:t>
      </w:r>
      <w:r w:rsidR="007F240F">
        <w:rPr>
          <w:rFonts w:ascii="Times New Roman" w:hAnsi="Times New Roman" w:cs="Times New Roman"/>
          <w:bCs/>
          <w:sz w:val="24"/>
          <w:lang w:bidi="he-IL"/>
        </w:rPr>
        <w:t>0.4</w:t>
      </w:r>
      <w:r>
        <w:rPr>
          <w:rFonts w:ascii="Times New Roman" w:hAnsi="Times New Roman" w:cs="Times New Roman"/>
          <w:bCs/>
          <w:sz w:val="24"/>
          <w:lang w:bidi="he-IL"/>
        </w:rPr>
        <w:t xml:space="preserve"> </w:t>
      </w:r>
      <w:r w:rsidR="00493059" w:rsidRPr="00493059">
        <w:rPr>
          <w:rFonts w:ascii="Times New Roman" w:hAnsi="Times New Roman" w:cs="Times New Roman"/>
          <w:bCs/>
          <w:sz w:val="24"/>
          <w:lang w:bidi="he-IL"/>
        </w:rPr>
        <w:t>при сценарии SSP5-8.5</w:t>
      </w:r>
      <w:r w:rsidR="00493059">
        <w:rPr>
          <w:rFonts w:ascii="Times New Roman" w:hAnsi="Times New Roman" w:cs="Times New Roman"/>
          <w:bCs/>
          <w:sz w:val="24"/>
          <w:lang w:bidi="he-IL"/>
        </w:rPr>
        <w:t xml:space="preserve"> </w:t>
      </w:r>
      <w:r>
        <w:rPr>
          <w:rFonts w:ascii="Times New Roman" w:hAnsi="Times New Roman" w:cs="Times New Roman"/>
          <w:bCs/>
          <w:sz w:val="24"/>
          <w:lang w:bidi="he-IL"/>
        </w:rPr>
        <w:t>и уменьшение кислорода на</w:t>
      </w:r>
      <w:r w:rsidR="005A08A8">
        <w:rPr>
          <w:rFonts w:ascii="Times New Roman" w:hAnsi="Times New Roman" w:cs="Times New Roman"/>
          <w:bCs/>
          <w:sz w:val="24"/>
          <w:lang w:bidi="he-IL"/>
        </w:rPr>
        <w:t xml:space="preserve"> </w:t>
      </w:r>
      <w:r w:rsidR="005A08A8" w:rsidRPr="005A08A8">
        <w:rPr>
          <w:rFonts w:ascii="Times New Roman" w:hAnsi="Times New Roman" w:cs="Times New Roman"/>
          <w:bCs/>
          <w:sz w:val="24"/>
          <w:lang w:bidi="he-IL"/>
        </w:rPr>
        <w:t>0.2 мг/л</w:t>
      </w:r>
      <w:r w:rsidR="00E67EDC" w:rsidRPr="00E67EDC">
        <w:rPr>
          <w:rFonts w:ascii="Times New Roman" w:hAnsi="Times New Roman" w:cs="Times New Roman"/>
          <w:bCs/>
          <w:sz w:val="24"/>
          <w:lang w:bidi="he-IL"/>
        </w:rPr>
        <w:t xml:space="preserve"> </w:t>
      </w:r>
      <w:r w:rsidR="00E67EDC">
        <w:rPr>
          <w:rFonts w:ascii="Times New Roman" w:hAnsi="Times New Roman" w:cs="Times New Roman"/>
          <w:bCs/>
          <w:sz w:val="24"/>
          <w:lang w:bidi="he-IL"/>
        </w:rPr>
        <w:t xml:space="preserve">при сценариях </w:t>
      </w:r>
      <w:r w:rsidR="00E67EDC" w:rsidRPr="001A06C6">
        <w:rPr>
          <w:rFonts w:ascii="Times New Roman" w:hAnsi="Times New Roman" w:cs="Times New Roman"/>
          <w:bCs/>
          <w:sz w:val="24"/>
        </w:rPr>
        <w:t>SSP1-1.9</w:t>
      </w:r>
      <w:r w:rsidR="00E67EDC">
        <w:rPr>
          <w:rFonts w:ascii="Times New Roman" w:hAnsi="Times New Roman" w:cs="Times New Roman"/>
          <w:bCs/>
          <w:sz w:val="24"/>
        </w:rPr>
        <w:t xml:space="preserve"> и</w:t>
      </w:r>
      <w:r w:rsidR="00E67EDC">
        <w:rPr>
          <w:rFonts w:ascii="Times New Roman" w:hAnsi="Times New Roman" w:cs="Times New Roman"/>
          <w:bCs/>
          <w:sz w:val="24"/>
          <w:lang w:bidi="he-IL"/>
        </w:rPr>
        <w:t xml:space="preserve"> </w:t>
      </w:r>
      <w:r w:rsidR="00E67EDC" w:rsidRPr="001A06C6">
        <w:rPr>
          <w:rFonts w:ascii="Times New Roman" w:hAnsi="Times New Roman" w:cs="Times New Roman"/>
          <w:bCs/>
          <w:sz w:val="24"/>
        </w:rPr>
        <w:t>SSP1-2.6</w:t>
      </w:r>
      <w:r w:rsidR="00E67EDC">
        <w:rPr>
          <w:rFonts w:ascii="Times New Roman" w:hAnsi="Times New Roman" w:cs="Times New Roman"/>
          <w:bCs/>
          <w:sz w:val="24"/>
          <w:lang w:bidi="he-IL"/>
        </w:rPr>
        <w:t xml:space="preserve">, </w:t>
      </w:r>
      <w:r w:rsidR="00D105BE">
        <w:rPr>
          <w:rFonts w:ascii="Times New Roman" w:hAnsi="Times New Roman" w:cs="Times New Roman"/>
          <w:bCs/>
          <w:sz w:val="24"/>
          <w:lang w:bidi="he-IL"/>
        </w:rPr>
        <w:t xml:space="preserve">на </w:t>
      </w:r>
      <w:r w:rsidR="00E67EDC">
        <w:rPr>
          <w:rFonts w:ascii="Times New Roman" w:hAnsi="Times New Roman" w:cs="Times New Roman"/>
          <w:bCs/>
          <w:sz w:val="24"/>
          <w:lang w:bidi="he-IL"/>
        </w:rPr>
        <w:t>0.3 мг/л</w:t>
      </w:r>
      <w:r>
        <w:rPr>
          <w:rFonts w:ascii="Times New Roman" w:hAnsi="Times New Roman" w:cs="Times New Roman"/>
          <w:bCs/>
          <w:sz w:val="24"/>
          <w:lang w:bidi="he-IL"/>
        </w:rPr>
        <w:t xml:space="preserve"> </w:t>
      </w:r>
      <w:r w:rsidR="00E67EDC">
        <w:rPr>
          <w:rFonts w:ascii="Times New Roman" w:hAnsi="Times New Roman" w:cs="Times New Roman"/>
          <w:bCs/>
          <w:sz w:val="24"/>
        </w:rPr>
        <w:t xml:space="preserve">при сценарии </w:t>
      </w:r>
      <w:r w:rsidR="00E67EDC" w:rsidRPr="001A06C6">
        <w:rPr>
          <w:rFonts w:ascii="Times New Roman" w:hAnsi="Times New Roman" w:cs="Times New Roman"/>
          <w:bCs/>
          <w:sz w:val="24"/>
        </w:rPr>
        <w:t>SSP2-4.5</w:t>
      </w:r>
      <w:r w:rsidR="00E67EDC">
        <w:rPr>
          <w:rFonts w:ascii="Times New Roman" w:hAnsi="Times New Roman" w:cs="Times New Roman"/>
          <w:bCs/>
          <w:sz w:val="24"/>
        </w:rPr>
        <w:t xml:space="preserve"> </w:t>
      </w:r>
      <w:r>
        <w:rPr>
          <w:rFonts w:ascii="Times New Roman" w:hAnsi="Times New Roman" w:cs="Times New Roman"/>
          <w:bCs/>
          <w:sz w:val="24"/>
          <w:lang w:bidi="he-IL"/>
        </w:rPr>
        <w:t>и</w:t>
      </w:r>
      <w:r w:rsidR="00E67EDC">
        <w:rPr>
          <w:rFonts w:ascii="Times New Roman" w:hAnsi="Times New Roman" w:cs="Times New Roman"/>
          <w:bCs/>
          <w:sz w:val="24"/>
          <w:lang w:bidi="he-IL"/>
        </w:rPr>
        <w:t xml:space="preserve"> на</w:t>
      </w:r>
      <w:r>
        <w:rPr>
          <w:rFonts w:ascii="Times New Roman" w:hAnsi="Times New Roman" w:cs="Times New Roman"/>
          <w:bCs/>
          <w:sz w:val="24"/>
          <w:lang w:bidi="he-IL"/>
        </w:rPr>
        <w:t xml:space="preserve"> 0.4 мг/л</w:t>
      </w:r>
      <w:r w:rsidR="00E67EDC">
        <w:rPr>
          <w:rFonts w:ascii="Times New Roman" w:hAnsi="Times New Roman" w:cs="Times New Roman"/>
          <w:bCs/>
          <w:sz w:val="24"/>
          <w:lang w:bidi="he-IL"/>
        </w:rPr>
        <w:t xml:space="preserve"> </w:t>
      </w:r>
      <w:r w:rsidR="00E67EDC" w:rsidRPr="00E67EDC">
        <w:rPr>
          <w:rFonts w:ascii="Times New Roman" w:hAnsi="Times New Roman" w:cs="Times New Roman"/>
          <w:bCs/>
          <w:sz w:val="24"/>
          <w:lang w:bidi="he-IL"/>
        </w:rPr>
        <w:t>при сценарии SSP5-8.5</w:t>
      </w:r>
      <w:r>
        <w:rPr>
          <w:rFonts w:ascii="Times New Roman" w:hAnsi="Times New Roman" w:cs="Times New Roman"/>
          <w:bCs/>
          <w:sz w:val="24"/>
          <w:lang w:bidi="he-IL"/>
        </w:rPr>
        <w:t>.</w:t>
      </w:r>
      <w:bookmarkEnd w:id="246"/>
    </w:p>
    <w:p w14:paraId="52A04BA8" w14:textId="09AF699F" w:rsidR="00473E53" w:rsidRPr="00C41EAD" w:rsidRDefault="00473E53" w:rsidP="00B11599">
      <w:pPr>
        <w:pStyle w:val="1"/>
        <w:numPr>
          <w:ilvl w:val="1"/>
          <w:numId w:val="7"/>
        </w:numPr>
        <w:jc w:val="center"/>
        <w:rPr>
          <w:rFonts w:ascii="Times New Roman" w:hAnsi="Times New Roman" w:cs="Times New Roman"/>
          <w:b/>
          <w:color w:val="000000" w:themeColor="text1"/>
          <w:sz w:val="24"/>
        </w:rPr>
      </w:pPr>
      <w:bookmarkStart w:id="247" w:name="_Toc102382254"/>
      <w:bookmarkStart w:id="248" w:name="_Toc103969808"/>
      <w:r w:rsidRPr="00C41EAD">
        <w:rPr>
          <w:rFonts w:ascii="Times New Roman" w:hAnsi="Times New Roman" w:cs="Times New Roman"/>
          <w:b/>
          <w:color w:val="000000" w:themeColor="text1"/>
          <w:sz w:val="24"/>
        </w:rPr>
        <w:t>Анализ возможных изменений параметров озёр, их классов состояния и устойчивости при изменении климата</w:t>
      </w:r>
      <w:bookmarkEnd w:id="247"/>
      <w:bookmarkEnd w:id="248"/>
    </w:p>
    <w:p w14:paraId="05B22B83" w14:textId="77777777" w:rsidR="00700F48" w:rsidRDefault="00700F48" w:rsidP="00876036">
      <w:pPr>
        <w:spacing w:line="360" w:lineRule="auto"/>
        <w:ind w:firstLine="851"/>
        <w:jc w:val="both"/>
        <w:rPr>
          <w:rFonts w:ascii="Times New Roman" w:hAnsi="Times New Roman" w:cs="Times New Roman"/>
          <w:bCs/>
          <w:sz w:val="24"/>
          <w:lang w:bidi="he-IL"/>
        </w:rPr>
      </w:pPr>
    </w:p>
    <w:p w14:paraId="6A835D3F" w14:textId="70303D72" w:rsidR="00876036" w:rsidRPr="00876036" w:rsidRDefault="00515A28" w:rsidP="00876036">
      <w:pPr>
        <w:spacing w:line="360" w:lineRule="auto"/>
        <w:ind w:firstLine="851"/>
        <w:jc w:val="both"/>
        <w:rPr>
          <w:rFonts w:ascii="Times New Roman" w:hAnsi="Times New Roman" w:cs="Times New Roman"/>
          <w:bCs/>
          <w:sz w:val="24"/>
          <w:lang w:bidi="he-IL"/>
        </w:rPr>
      </w:pPr>
      <w:r>
        <w:rPr>
          <w:rFonts w:ascii="Times New Roman" w:hAnsi="Times New Roman" w:cs="Times New Roman"/>
          <w:bCs/>
          <w:sz w:val="24"/>
          <w:lang w:bidi="he-IL"/>
        </w:rPr>
        <w:t xml:space="preserve">Изменения климатических факторов оказывают влияние на параметры режимов озёр, приводят к их изменениям, а, соответственно, </w:t>
      </w:r>
      <w:r w:rsidR="00723CC2">
        <w:rPr>
          <w:rFonts w:ascii="Times New Roman" w:hAnsi="Times New Roman" w:cs="Times New Roman"/>
          <w:bCs/>
          <w:sz w:val="24"/>
          <w:lang w:bidi="he-IL"/>
        </w:rPr>
        <w:t xml:space="preserve">могут привести и </w:t>
      </w:r>
      <w:r>
        <w:rPr>
          <w:rFonts w:ascii="Times New Roman" w:hAnsi="Times New Roman" w:cs="Times New Roman"/>
          <w:bCs/>
          <w:sz w:val="24"/>
          <w:lang w:bidi="he-IL"/>
        </w:rPr>
        <w:t xml:space="preserve">к изменениям классов состояний. </w:t>
      </w:r>
      <w:r w:rsidR="00876036" w:rsidRPr="00876036">
        <w:rPr>
          <w:rFonts w:ascii="Times New Roman" w:hAnsi="Times New Roman" w:cs="Times New Roman"/>
          <w:bCs/>
          <w:sz w:val="24"/>
          <w:lang w:bidi="he-IL"/>
        </w:rPr>
        <w:t>Так при повышении температуры воды на 0</w:t>
      </w:r>
      <w:r w:rsidR="00AD69AE">
        <w:rPr>
          <w:rFonts w:ascii="Times New Roman" w:hAnsi="Times New Roman" w:cs="Times New Roman"/>
          <w:bCs/>
          <w:sz w:val="24"/>
          <w:lang w:bidi="he-IL"/>
        </w:rPr>
        <w:t>.</w:t>
      </w:r>
      <w:r w:rsidR="00876036" w:rsidRPr="00876036">
        <w:rPr>
          <w:rFonts w:ascii="Times New Roman" w:hAnsi="Times New Roman" w:cs="Times New Roman"/>
          <w:bCs/>
          <w:sz w:val="24"/>
          <w:lang w:bidi="he-IL"/>
        </w:rPr>
        <w:t xml:space="preserve">86 </w:t>
      </w:r>
      <w:r w:rsidR="003B707A">
        <w:rPr>
          <w:rFonts w:ascii="Times New Roman" w:hAnsi="Times New Roman" w:cs="Times New Roman"/>
          <w:sz w:val="24"/>
        </w:rPr>
        <w:t>°</w:t>
      </w:r>
      <w:r w:rsidR="00876036" w:rsidRPr="00876036">
        <w:rPr>
          <w:rFonts w:ascii="Times New Roman" w:hAnsi="Times New Roman" w:cs="Times New Roman"/>
          <w:bCs/>
          <w:sz w:val="24"/>
          <w:lang w:bidi="he-IL"/>
        </w:rPr>
        <w:t>C, увеличении глубины и площади поверхности озёр на 10%, снижении концентрации кислорода на 0</w:t>
      </w:r>
      <w:r w:rsidR="00AD69AE">
        <w:rPr>
          <w:rFonts w:ascii="Times New Roman" w:hAnsi="Times New Roman" w:cs="Times New Roman"/>
          <w:bCs/>
          <w:sz w:val="24"/>
          <w:lang w:bidi="he-IL"/>
        </w:rPr>
        <w:t>.</w:t>
      </w:r>
      <w:r w:rsidR="00876036" w:rsidRPr="00876036">
        <w:rPr>
          <w:rFonts w:ascii="Times New Roman" w:hAnsi="Times New Roman" w:cs="Times New Roman"/>
          <w:bCs/>
          <w:sz w:val="24"/>
          <w:lang w:bidi="he-IL"/>
        </w:rPr>
        <w:t xml:space="preserve">2 мг/л, биогенных элементов и ионов, минерализации на 10%, уменьшении </w:t>
      </w:r>
      <w:r w:rsidR="00876036" w:rsidRPr="00876036">
        <w:rPr>
          <w:rFonts w:ascii="Times New Roman" w:hAnsi="Times New Roman" w:cs="Times New Roman"/>
          <w:bCs/>
          <w:sz w:val="24"/>
          <w:lang w:val="en-US" w:bidi="he-IL"/>
        </w:rPr>
        <w:t>pH</w:t>
      </w:r>
      <w:r w:rsidR="00876036" w:rsidRPr="00876036">
        <w:rPr>
          <w:rFonts w:ascii="Times New Roman" w:hAnsi="Times New Roman" w:cs="Times New Roman"/>
          <w:bCs/>
          <w:sz w:val="24"/>
          <w:lang w:bidi="he-IL"/>
        </w:rPr>
        <w:t xml:space="preserve"> на 0.</w:t>
      </w:r>
      <w:r w:rsidR="00876036">
        <w:rPr>
          <w:rFonts w:ascii="Times New Roman" w:hAnsi="Times New Roman" w:cs="Times New Roman"/>
          <w:bCs/>
          <w:sz w:val="24"/>
          <w:lang w:bidi="he-IL"/>
        </w:rPr>
        <w:t>1</w:t>
      </w:r>
      <w:r w:rsidR="00876036" w:rsidRPr="00876036">
        <w:rPr>
          <w:rFonts w:ascii="Times New Roman" w:hAnsi="Times New Roman" w:cs="Times New Roman"/>
          <w:bCs/>
          <w:sz w:val="24"/>
          <w:lang w:bidi="he-IL"/>
        </w:rPr>
        <w:t xml:space="preserve"> озеро Зелёных Водорослей переходит в третий класс гидрохимического состояния.</w:t>
      </w:r>
    </w:p>
    <w:p w14:paraId="4C9D2555" w14:textId="0A0A6D28" w:rsidR="00473E53" w:rsidRDefault="00AD69AE" w:rsidP="00515A28">
      <w:pPr>
        <w:spacing w:line="360" w:lineRule="auto"/>
        <w:ind w:firstLine="851"/>
        <w:jc w:val="both"/>
        <w:rPr>
          <w:rFonts w:ascii="Times New Roman" w:hAnsi="Times New Roman" w:cs="Times New Roman"/>
          <w:bCs/>
          <w:sz w:val="24"/>
          <w:lang w:bidi="he-IL"/>
        </w:rPr>
      </w:pPr>
      <w:r>
        <w:rPr>
          <w:rFonts w:ascii="Times New Roman" w:hAnsi="Times New Roman" w:cs="Times New Roman"/>
          <w:bCs/>
          <w:sz w:val="24"/>
          <w:lang w:bidi="he-IL"/>
        </w:rPr>
        <w:lastRenderedPageBreak/>
        <w:t>Пр</w:t>
      </w:r>
      <w:r w:rsidR="00473E53">
        <w:rPr>
          <w:rFonts w:ascii="Times New Roman" w:hAnsi="Times New Roman" w:cs="Times New Roman"/>
          <w:bCs/>
          <w:sz w:val="24"/>
          <w:lang w:bidi="he-IL"/>
        </w:rPr>
        <w:t xml:space="preserve">и повышении температуры воды на </w:t>
      </w:r>
      <w:r w:rsidR="00B916DC">
        <w:rPr>
          <w:rFonts w:ascii="Times New Roman" w:hAnsi="Times New Roman" w:cs="Times New Roman"/>
          <w:bCs/>
          <w:sz w:val="24"/>
          <w:lang w:bidi="he-IL"/>
        </w:rPr>
        <w:t xml:space="preserve">0.86 </w:t>
      </w:r>
      <w:r w:rsidR="003B707A">
        <w:rPr>
          <w:rFonts w:ascii="Times New Roman" w:hAnsi="Times New Roman" w:cs="Times New Roman"/>
          <w:sz w:val="24"/>
        </w:rPr>
        <w:t>°</w:t>
      </w:r>
      <w:r w:rsidR="00473E53" w:rsidRPr="003E600B">
        <w:rPr>
          <w:rFonts w:ascii="Times New Roman" w:hAnsi="Times New Roman" w:cs="Times New Roman"/>
          <w:bCs/>
          <w:sz w:val="24"/>
          <w:lang w:bidi="he-IL"/>
        </w:rPr>
        <w:t>C</w:t>
      </w:r>
      <w:r w:rsidR="00473E53" w:rsidRPr="00FF35BE">
        <w:rPr>
          <w:rFonts w:ascii="Times New Roman" w:hAnsi="Times New Roman" w:cs="Times New Roman"/>
          <w:bCs/>
          <w:sz w:val="24"/>
          <w:lang w:bidi="he-IL"/>
        </w:rPr>
        <w:t>,</w:t>
      </w:r>
      <w:r w:rsidR="00473E53">
        <w:rPr>
          <w:rFonts w:ascii="Times New Roman" w:hAnsi="Times New Roman" w:cs="Times New Roman"/>
          <w:bCs/>
          <w:sz w:val="24"/>
          <w:lang w:bidi="he-IL"/>
        </w:rPr>
        <w:t xml:space="preserve"> увеличении глубины и площади поверхности озёр на 15%, снижении концентрации кислорода на 0</w:t>
      </w:r>
      <w:r w:rsidR="0050654E">
        <w:rPr>
          <w:rFonts w:ascii="Times New Roman" w:hAnsi="Times New Roman" w:cs="Times New Roman"/>
          <w:bCs/>
          <w:sz w:val="24"/>
          <w:lang w:bidi="he-IL"/>
        </w:rPr>
        <w:t>.</w:t>
      </w:r>
      <w:r w:rsidR="00473E53">
        <w:rPr>
          <w:rFonts w:ascii="Times New Roman" w:hAnsi="Times New Roman" w:cs="Times New Roman"/>
          <w:bCs/>
          <w:sz w:val="24"/>
          <w:lang w:bidi="he-IL"/>
        </w:rPr>
        <w:t xml:space="preserve">2 мг/л, биогенных элементов и ионов, минерализации на 15%, уменьшении </w:t>
      </w:r>
      <w:r w:rsidR="00473E53">
        <w:rPr>
          <w:rFonts w:ascii="Times New Roman" w:hAnsi="Times New Roman" w:cs="Times New Roman"/>
          <w:bCs/>
          <w:sz w:val="24"/>
          <w:lang w:val="en-US" w:bidi="he-IL"/>
        </w:rPr>
        <w:t>pH</w:t>
      </w:r>
      <w:r w:rsidR="00473E53" w:rsidRPr="000D7C05">
        <w:rPr>
          <w:rFonts w:ascii="Times New Roman" w:hAnsi="Times New Roman" w:cs="Times New Roman"/>
          <w:bCs/>
          <w:sz w:val="24"/>
          <w:lang w:bidi="he-IL"/>
        </w:rPr>
        <w:t xml:space="preserve"> </w:t>
      </w:r>
      <w:r w:rsidR="00473E53">
        <w:rPr>
          <w:rFonts w:ascii="Times New Roman" w:hAnsi="Times New Roman" w:cs="Times New Roman"/>
          <w:bCs/>
          <w:sz w:val="24"/>
          <w:lang w:bidi="he-IL"/>
        </w:rPr>
        <w:t xml:space="preserve">на </w:t>
      </w:r>
      <w:r w:rsidR="00B916DC">
        <w:rPr>
          <w:rFonts w:ascii="Times New Roman" w:hAnsi="Times New Roman" w:cs="Times New Roman"/>
          <w:bCs/>
          <w:sz w:val="24"/>
          <w:lang w:bidi="he-IL"/>
        </w:rPr>
        <w:t xml:space="preserve">0.1 </w:t>
      </w:r>
      <w:r w:rsidR="00473E53">
        <w:rPr>
          <w:rFonts w:ascii="Times New Roman" w:hAnsi="Times New Roman" w:cs="Times New Roman"/>
          <w:bCs/>
          <w:sz w:val="24"/>
          <w:lang w:bidi="he-IL"/>
        </w:rPr>
        <w:t>озер</w:t>
      </w:r>
      <w:r w:rsidR="00C35E58">
        <w:rPr>
          <w:rFonts w:ascii="Times New Roman" w:hAnsi="Times New Roman" w:cs="Times New Roman"/>
          <w:bCs/>
          <w:sz w:val="24"/>
          <w:lang w:bidi="he-IL"/>
        </w:rPr>
        <w:t>а</w:t>
      </w:r>
      <w:r w:rsidR="00473E53">
        <w:rPr>
          <w:rFonts w:ascii="Times New Roman" w:hAnsi="Times New Roman" w:cs="Times New Roman"/>
          <w:bCs/>
          <w:sz w:val="24"/>
          <w:lang w:bidi="he-IL"/>
        </w:rPr>
        <w:t xml:space="preserve"> Корявое</w:t>
      </w:r>
      <w:r w:rsidR="00C35E58">
        <w:rPr>
          <w:rFonts w:ascii="Times New Roman" w:hAnsi="Times New Roman" w:cs="Times New Roman"/>
          <w:bCs/>
          <w:sz w:val="24"/>
          <w:lang w:bidi="he-IL"/>
        </w:rPr>
        <w:t xml:space="preserve">, </w:t>
      </w:r>
      <w:proofErr w:type="spellStart"/>
      <w:r w:rsidR="00473E53">
        <w:rPr>
          <w:rFonts w:ascii="Times New Roman" w:hAnsi="Times New Roman" w:cs="Times New Roman"/>
          <w:bCs/>
          <w:sz w:val="24"/>
          <w:lang w:bidi="he-IL"/>
        </w:rPr>
        <w:t>Моло</w:t>
      </w:r>
      <w:proofErr w:type="spellEnd"/>
      <w:r w:rsidR="00C35E58">
        <w:rPr>
          <w:rFonts w:ascii="Times New Roman" w:hAnsi="Times New Roman" w:cs="Times New Roman"/>
          <w:bCs/>
          <w:sz w:val="24"/>
          <w:lang w:bidi="he-IL"/>
        </w:rPr>
        <w:t xml:space="preserve"> (Арктика), а </w:t>
      </w:r>
      <w:r w:rsidR="00473E53">
        <w:rPr>
          <w:rFonts w:ascii="Times New Roman" w:hAnsi="Times New Roman" w:cs="Times New Roman"/>
          <w:bCs/>
          <w:sz w:val="24"/>
          <w:lang w:bidi="he-IL"/>
        </w:rPr>
        <w:t xml:space="preserve">также </w:t>
      </w:r>
      <w:r w:rsidR="00C35E58">
        <w:rPr>
          <w:rFonts w:ascii="Times New Roman" w:hAnsi="Times New Roman" w:cs="Times New Roman"/>
          <w:bCs/>
          <w:sz w:val="24"/>
          <w:lang w:bidi="he-IL"/>
        </w:rPr>
        <w:t>о</w:t>
      </w:r>
      <w:r w:rsidR="00473E53">
        <w:rPr>
          <w:rFonts w:ascii="Times New Roman" w:hAnsi="Times New Roman" w:cs="Times New Roman"/>
          <w:bCs/>
          <w:sz w:val="24"/>
          <w:lang w:bidi="he-IL"/>
        </w:rPr>
        <w:t>зеро З</w:t>
      </w:r>
      <w:r w:rsidR="00473E53" w:rsidRPr="006D60EB">
        <w:rPr>
          <w:rFonts w:ascii="Times New Roman" w:hAnsi="Times New Roman" w:cs="Times New Roman"/>
          <w:bCs/>
          <w:sz w:val="24"/>
          <w:lang w:bidi="he-IL"/>
        </w:rPr>
        <w:t>елёных Водорослей (Антарктида)</w:t>
      </w:r>
      <w:r w:rsidR="001242C1">
        <w:rPr>
          <w:rFonts w:ascii="Times New Roman" w:hAnsi="Times New Roman" w:cs="Times New Roman"/>
          <w:bCs/>
          <w:sz w:val="24"/>
          <w:lang w:bidi="he-IL"/>
        </w:rPr>
        <w:t xml:space="preserve"> в связи с разбавлением </w:t>
      </w:r>
      <w:r w:rsidR="00C35E58">
        <w:rPr>
          <w:rFonts w:ascii="Times New Roman" w:hAnsi="Times New Roman" w:cs="Times New Roman"/>
          <w:bCs/>
          <w:sz w:val="24"/>
          <w:lang w:bidi="he-IL"/>
        </w:rPr>
        <w:t>становятся слабоминерализованными</w:t>
      </w:r>
      <w:r w:rsidR="00473E53">
        <w:rPr>
          <w:rFonts w:ascii="Times New Roman" w:hAnsi="Times New Roman" w:cs="Times New Roman"/>
          <w:bCs/>
          <w:sz w:val="24"/>
          <w:lang w:bidi="he-IL"/>
        </w:rPr>
        <w:t xml:space="preserve"> </w:t>
      </w:r>
      <w:r w:rsidR="00C35E58">
        <w:rPr>
          <w:rFonts w:ascii="Times New Roman" w:hAnsi="Times New Roman" w:cs="Times New Roman"/>
          <w:bCs/>
          <w:sz w:val="24"/>
          <w:lang w:bidi="he-IL"/>
        </w:rPr>
        <w:t>с низким содержанием ионов</w:t>
      </w:r>
      <w:r w:rsidR="001242C1">
        <w:rPr>
          <w:rFonts w:ascii="Times New Roman" w:hAnsi="Times New Roman" w:cs="Times New Roman"/>
          <w:bCs/>
          <w:sz w:val="24"/>
          <w:lang w:bidi="he-IL"/>
        </w:rPr>
        <w:t xml:space="preserve">, то есть переходят из </w:t>
      </w:r>
      <w:r w:rsidR="001242C1" w:rsidRPr="006D60EB">
        <w:rPr>
          <w:rFonts w:ascii="Times New Roman" w:hAnsi="Times New Roman" w:cs="Times New Roman"/>
          <w:bCs/>
          <w:sz w:val="24"/>
          <w:lang w:bidi="he-IL"/>
        </w:rPr>
        <w:t>второ</w:t>
      </w:r>
      <w:r w:rsidR="001242C1">
        <w:rPr>
          <w:rFonts w:ascii="Times New Roman" w:hAnsi="Times New Roman" w:cs="Times New Roman"/>
          <w:bCs/>
          <w:sz w:val="24"/>
          <w:lang w:bidi="he-IL"/>
        </w:rPr>
        <w:t>го</w:t>
      </w:r>
      <w:r w:rsidR="001242C1" w:rsidRPr="006D60EB">
        <w:rPr>
          <w:rFonts w:ascii="Times New Roman" w:hAnsi="Times New Roman" w:cs="Times New Roman"/>
          <w:bCs/>
          <w:sz w:val="24"/>
          <w:lang w:bidi="he-IL"/>
        </w:rPr>
        <w:t xml:space="preserve"> класс</w:t>
      </w:r>
      <w:r w:rsidR="001242C1">
        <w:rPr>
          <w:rFonts w:ascii="Times New Roman" w:hAnsi="Times New Roman" w:cs="Times New Roman"/>
          <w:bCs/>
          <w:sz w:val="24"/>
          <w:lang w:bidi="he-IL"/>
        </w:rPr>
        <w:t>а</w:t>
      </w:r>
      <w:r w:rsidR="001242C1" w:rsidRPr="006D60EB">
        <w:rPr>
          <w:rFonts w:ascii="Times New Roman" w:hAnsi="Times New Roman" w:cs="Times New Roman"/>
          <w:bCs/>
          <w:sz w:val="24"/>
          <w:lang w:bidi="he-IL"/>
        </w:rPr>
        <w:t xml:space="preserve"> </w:t>
      </w:r>
      <w:r w:rsidR="001242C1">
        <w:rPr>
          <w:rFonts w:ascii="Times New Roman" w:hAnsi="Times New Roman" w:cs="Times New Roman"/>
          <w:bCs/>
          <w:sz w:val="24"/>
          <w:lang w:bidi="he-IL"/>
        </w:rPr>
        <w:t xml:space="preserve">гидрохимического состояния </w:t>
      </w:r>
      <w:r w:rsidR="001242C1" w:rsidRPr="006D60EB">
        <w:rPr>
          <w:rFonts w:ascii="Times New Roman" w:hAnsi="Times New Roman" w:cs="Times New Roman"/>
          <w:bCs/>
          <w:sz w:val="24"/>
          <w:lang w:bidi="he-IL"/>
        </w:rPr>
        <w:t>в третий класс</w:t>
      </w:r>
      <w:r w:rsidR="001242C1">
        <w:rPr>
          <w:rFonts w:ascii="Times New Roman" w:hAnsi="Times New Roman" w:cs="Times New Roman"/>
          <w:bCs/>
          <w:sz w:val="24"/>
          <w:lang w:bidi="he-IL"/>
        </w:rPr>
        <w:t xml:space="preserve">. </w:t>
      </w:r>
      <w:r w:rsidR="00F15ADF">
        <w:rPr>
          <w:rFonts w:ascii="Times New Roman" w:hAnsi="Times New Roman" w:cs="Times New Roman"/>
          <w:bCs/>
          <w:sz w:val="24"/>
          <w:lang w:bidi="he-IL"/>
        </w:rPr>
        <w:t>Классы состояния остальных озёр остаются неизменными.</w:t>
      </w:r>
    </w:p>
    <w:p w14:paraId="43AE19DA" w14:textId="08D5178E" w:rsidR="0099767E" w:rsidRDefault="0099767E" w:rsidP="0099767E">
      <w:pPr>
        <w:spacing w:line="360" w:lineRule="auto"/>
        <w:ind w:firstLine="851"/>
        <w:jc w:val="both"/>
        <w:rPr>
          <w:rFonts w:ascii="Times New Roman" w:hAnsi="Times New Roman" w:cs="Times New Roman"/>
          <w:bCs/>
          <w:sz w:val="24"/>
          <w:lang w:bidi="he-IL"/>
        </w:rPr>
      </w:pPr>
      <w:r w:rsidRPr="0099767E">
        <w:rPr>
          <w:rFonts w:ascii="Times New Roman" w:hAnsi="Times New Roman" w:cs="Times New Roman"/>
          <w:bCs/>
          <w:sz w:val="24"/>
          <w:lang w:bidi="he-IL"/>
        </w:rPr>
        <w:t xml:space="preserve">При повышении температуры воды на </w:t>
      </w:r>
      <w:r>
        <w:rPr>
          <w:rFonts w:ascii="Times New Roman" w:hAnsi="Times New Roman" w:cs="Times New Roman"/>
          <w:bCs/>
          <w:sz w:val="24"/>
          <w:lang w:bidi="he-IL"/>
        </w:rPr>
        <w:t>1</w:t>
      </w:r>
      <w:r w:rsidR="00AD69AE">
        <w:rPr>
          <w:rFonts w:ascii="Times New Roman" w:hAnsi="Times New Roman" w:cs="Times New Roman"/>
          <w:bCs/>
          <w:sz w:val="24"/>
          <w:lang w:bidi="he-IL"/>
        </w:rPr>
        <w:t>.</w:t>
      </w:r>
      <w:r>
        <w:rPr>
          <w:rFonts w:ascii="Times New Roman" w:hAnsi="Times New Roman" w:cs="Times New Roman"/>
          <w:bCs/>
          <w:sz w:val="24"/>
          <w:lang w:bidi="he-IL"/>
        </w:rPr>
        <w:t>51</w:t>
      </w:r>
      <w:r w:rsidRPr="0099767E">
        <w:rPr>
          <w:rFonts w:ascii="Times New Roman" w:hAnsi="Times New Roman" w:cs="Times New Roman"/>
          <w:bCs/>
          <w:sz w:val="24"/>
          <w:lang w:bidi="he-IL"/>
        </w:rPr>
        <w:t xml:space="preserve"> </w:t>
      </w:r>
      <w:r w:rsidR="003B707A">
        <w:rPr>
          <w:rFonts w:ascii="Times New Roman" w:hAnsi="Times New Roman" w:cs="Times New Roman"/>
          <w:sz w:val="24"/>
        </w:rPr>
        <w:t>°</w:t>
      </w:r>
      <w:r w:rsidRPr="0099767E">
        <w:rPr>
          <w:rFonts w:ascii="Times New Roman" w:hAnsi="Times New Roman" w:cs="Times New Roman"/>
          <w:bCs/>
          <w:sz w:val="24"/>
          <w:lang w:bidi="he-IL"/>
        </w:rPr>
        <w:t>C, увеличении глубины и площади поверхности озёр на 25%, снижении концентрации кислорода на 0</w:t>
      </w:r>
      <w:r w:rsidR="00AD69AE">
        <w:rPr>
          <w:rFonts w:ascii="Times New Roman" w:hAnsi="Times New Roman" w:cs="Times New Roman"/>
          <w:bCs/>
          <w:sz w:val="24"/>
          <w:lang w:bidi="he-IL"/>
        </w:rPr>
        <w:t>.</w:t>
      </w:r>
      <w:r w:rsidRPr="0099767E">
        <w:rPr>
          <w:rFonts w:ascii="Times New Roman" w:hAnsi="Times New Roman" w:cs="Times New Roman"/>
          <w:bCs/>
          <w:sz w:val="24"/>
          <w:lang w:bidi="he-IL"/>
        </w:rPr>
        <w:t>3 мг/л,</w:t>
      </w:r>
      <w:r w:rsidR="00375F9A">
        <w:rPr>
          <w:rFonts w:ascii="Times New Roman" w:hAnsi="Times New Roman" w:cs="Times New Roman"/>
          <w:bCs/>
          <w:sz w:val="24"/>
          <w:lang w:bidi="he-IL"/>
        </w:rPr>
        <w:t xml:space="preserve"> </w:t>
      </w:r>
      <w:r w:rsidRPr="0099767E">
        <w:rPr>
          <w:rFonts w:ascii="Times New Roman" w:hAnsi="Times New Roman" w:cs="Times New Roman"/>
          <w:bCs/>
          <w:sz w:val="24"/>
          <w:lang w:bidi="he-IL"/>
        </w:rPr>
        <w:t xml:space="preserve">биогенных элементов и ионов, минерализации на 25%, уменьшении </w:t>
      </w:r>
      <w:r w:rsidRPr="0099767E">
        <w:rPr>
          <w:rFonts w:ascii="Times New Roman" w:hAnsi="Times New Roman" w:cs="Times New Roman"/>
          <w:bCs/>
          <w:sz w:val="24"/>
          <w:lang w:val="en-US" w:bidi="he-IL"/>
        </w:rPr>
        <w:t>pH</w:t>
      </w:r>
      <w:r w:rsidRPr="0099767E">
        <w:rPr>
          <w:rFonts w:ascii="Times New Roman" w:hAnsi="Times New Roman" w:cs="Times New Roman"/>
          <w:bCs/>
          <w:sz w:val="24"/>
          <w:lang w:bidi="he-IL"/>
        </w:rPr>
        <w:t xml:space="preserve"> на </w:t>
      </w:r>
      <w:r>
        <w:rPr>
          <w:rFonts w:ascii="Times New Roman" w:hAnsi="Times New Roman" w:cs="Times New Roman"/>
          <w:bCs/>
          <w:sz w:val="24"/>
          <w:lang w:bidi="he-IL"/>
        </w:rPr>
        <w:t>0.2</w:t>
      </w:r>
      <w:r w:rsidRPr="0099767E">
        <w:rPr>
          <w:rFonts w:ascii="Times New Roman" w:hAnsi="Times New Roman" w:cs="Times New Roman"/>
          <w:bCs/>
          <w:sz w:val="24"/>
          <w:lang w:bidi="he-IL"/>
        </w:rPr>
        <w:t xml:space="preserve"> озеро Глубокое переходит из третьего класса гидрологического состояния во второй</w:t>
      </w:r>
      <w:r w:rsidR="007B4E6E">
        <w:rPr>
          <w:rFonts w:ascii="Times New Roman" w:hAnsi="Times New Roman" w:cs="Times New Roman"/>
          <w:bCs/>
          <w:sz w:val="24"/>
          <w:lang w:bidi="he-IL"/>
        </w:rPr>
        <w:t xml:space="preserve">. </w:t>
      </w:r>
      <w:r w:rsidRPr="0099767E">
        <w:rPr>
          <w:rFonts w:ascii="Times New Roman" w:hAnsi="Times New Roman" w:cs="Times New Roman"/>
          <w:bCs/>
          <w:sz w:val="24"/>
          <w:lang w:bidi="he-IL"/>
        </w:rPr>
        <w:t>Также озеро Зелёных водорослей переходит в третий класс гидрохимического состояния</w:t>
      </w:r>
      <w:r w:rsidR="007B4E6E">
        <w:rPr>
          <w:rFonts w:ascii="Times New Roman" w:hAnsi="Times New Roman" w:cs="Times New Roman"/>
          <w:bCs/>
          <w:sz w:val="24"/>
          <w:lang w:bidi="he-IL"/>
        </w:rPr>
        <w:t>, становясь слабоминерализованным</w:t>
      </w:r>
      <w:r w:rsidRPr="0099767E">
        <w:rPr>
          <w:rFonts w:ascii="Times New Roman" w:hAnsi="Times New Roman" w:cs="Times New Roman"/>
          <w:bCs/>
          <w:sz w:val="24"/>
          <w:lang w:bidi="he-IL"/>
        </w:rPr>
        <w:t xml:space="preserve">. Озеро Корявое </w:t>
      </w:r>
      <w:r w:rsidR="007B4E6E">
        <w:rPr>
          <w:rFonts w:ascii="Times New Roman" w:hAnsi="Times New Roman" w:cs="Times New Roman"/>
          <w:bCs/>
          <w:sz w:val="24"/>
          <w:lang w:bidi="he-IL"/>
        </w:rPr>
        <w:t>становится нейтральным и</w:t>
      </w:r>
      <w:r w:rsidR="007B4E6E" w:rsidRPr="007B4E6E">
        <w:rPr>
          <w:rFonts w:ascii="Times New Roman" w:hAnsi="Times New Roman" w:cs="Times New Roman"/>
          <w:bCs/>
          <w:sz w:val="24"/>
          <w:lang w:bidi="he-IL"/>
        </w:rPr>
        <w:t xml:space="preserve"> </w:t>
      </w:r>
      <w:r w:rsidR="007B4E6E" w:rsidRPr="0099767E">
        <w:rPr>
          <w:rFonts w:ascii="Times New Roman" w:hAnsi="Times New Roman" w:cs="Times New Roman"/>
          <w:bCs/>
          <w:sz w:val="24"/>
          <w:lang w:bidi="he-IL"/>
        </w:rPr>
        <w:t>переходит</w:t>
      </w:r>
      <w:r w:rsidR="007B4E6E">
        <w:rPr>
          <w:rFonts w:ascii="Times New Roman" w:hAnsi="Times New Roman" w:cs="Times New Roman"/>
          <w:bCs/>
          <w:sz w:val="24"/>
          <w:lang w:bidi="he-IL"/>
        </w:rPr>
        <w:t xml:space="preserve"> </w:t>
      </w:r>
      <w:r w:rsidRPr="0099767E">
        <w:rPr>
          <w:rFonts w:ascii="Times New Roman" w:hAnsi="Times New Roman" w:cs="Times New Roman"/>
          <w:bCs/>
          <w:sz w:val="24"/>
          <w:lang w:bidi="he-IL"/>
        </w:rPr>
        <w:t>из второго класса в третий класс гидрохимического состояния</w:t>
      </w:r>
      <w:r w:rsidR="007B4E6E">
        <w:rPr>
          <w:rFonts w:ascii="Times New Roman" w:hAnsi="Times New Roman" w:cs="Times New Roman"/>
          <w:bCs/>
          <w:sz w:val="24"/>
          <w:lang w:bidi="he-IL"/>
        </w:rPr>
        <w:t xml:space="preserve">. </w:t>
      </w:r>
      <w:r w:rsidRPr="0099767E">
        <w:rPr>
          <w:rFonts w:ascii="Times New Roman" w:hAnsi="Times New Roman" w:cs="Times New Roman"/>
          <w:bCs/>
          <w:sz w:val="24"/>
          <w:lang w:bidi="he-IL"/>
        </w:rPr>
        <w:t xml:space="preserve">Озеро </w:t>
      </w:r>
      <w:proofErr w:type="spellStart"/>
      <w:r w:rsidRPr="0099767E">
        <w:rPr>
          <w:rFonts w:ascii="Times New Roman" w:hAnsi="Times New Roman" w:cs="Times New Roman"/>
          <w:bCs/>
          <w:sz w:val="24"/>
          <w:lang w:bidi="he-IL"/>
        </w:rPr>
        <w:t>Моло</w:t>
      </w:r>
      <w:proofErr w:type="spellEnd"/>
      <w:r w:rsidRPr="0099767E">
        <w:rPr>
          <w:rFonts w:ascii="Times New Roman" w:hAnsi="Times New Roman" w:cs="Times New Roman"/>
          <w:bCs/>
          <w:sz w:val="24"/>
          <w:lang w:bidi="he-IL"/>
        </w:rPr>
        <w:t xml:space="preserve"> также переходит из второго класса в третий класс гидрохимического состояния. </w:t>
      </w:r>
    </w:p>
    <w:p w14:paraId="126593D8" w14:textId="302D7D43" w:rsidR="007271D7" w:rsidRPr="00B1014A" w:rsidRDefault="00473E53" w:rsidP="00422486">
      <w:pPr>
        <w:spacing w:line="360" w:lineRule="auto"/>
        <w:jc w:val="both"/>
        <w:rPr>
          <w:rFonts w:ascii="Times New Roman" w:hAnsi="Times New Roman" w:cs="Times New Roman"/>
          <w:b/>
          <w:bCs/>
          <w:sz w:val="24"/>
          <w:lang w:bidi="he-IL"/>
        </w:rPr>
      </w:pPr>
      <w:bookmarkStart w:id="249" w:name="_Hlk102557094"/>
      <w:r w:rsidRPr="001B0710">
        <w:rPr>
          <w:rFonts w:ascii="Times New Roman" w:hAnsi="Times New Roman" w:cs="Times New Roman"/>
          <w:bCs/>
          <w:sz w:val="24"/>
          <w:lang w:bidi="he-IL"/>
        </w:rPr>
        <w:t>При повышении температуры воды на 2</w:t>
      </w:r>
      <w:r w:rsidR="0050654E">
        <w:rPr>
          <w:rFonts w:ascii="Times New Roman" w:hAnsi="Times New Roman" w:cs="Times New Roman"/>
          <w:bCs/>
          <w:sz w:val="24"/>
          <w:lang w:bidi="he-IL"/>
        </w:rPr>
        <w:t>.</w:t>
      </w:r>
      <w:r>
        <w:rPr>
          <w:rFonts w:ascii="Times New Roman" w:hAnsi="Times New Roman" w:cs="Times New Roman"/>
          <w:bCs/>
          <w:sz w:val="24"/>
          <w:lang w:bidi="he-IL"/>
        </w:rPr>
        <w:t>8</w:t>
      </w:r>
      <w:r w:rsidRPr="001B0710">
        <w:rPr>
          <w:rFonts w:ascii="Times New Roman" w:hAnsi="Times New Roman" w:cs="Times New Roman"/>
          <w:bCs/>
          <w:sz w:val="24"/>
          <w:lang w:bidi="he-IL"/>
        </w:rPr>
        <w:t xml:space="preserve">9 </w:t>
      </w:r>
      <w:r w:rsidR="003B707A">
        <w:rPr>
          <w:rFonts w:ascii="Times New Roman" w:hAnsi="Times New Roman" w:cs="Times New Roman"/>
          <w:sz w:val="24"/>
        </w:rPr>
        <w:t>°</w:t>
      </w:r>
      <w:r w:rsidRPr="001B0710">
        <w:rPr>
          <w:rFonts w:ascii="Times New Roman" w:hAnsi="Times New Roman" w:cs="Times New Roman"/>
          <w:bCs/>
          <w:sz w:val="24"/>
          <w:lang w:bidi="he-IL"/>
        </w:rPr>
        <w:t>C, увеличении глубины и площади поверхности озёр на 5</w:t>
      </w:r>
      <w:r>
        <w:rPr>
          <w:rFonts w:ascii="Times New Roman" w:hAnsi="Times New Roman" w:cs="Times New Roman"/>
          <w:bCs/>
          <w:sz w:val="24"/>
          <w:lang w:bidi="he-IL"/>
        </w:rPr>
        <w:t>0</w:t>
      </w:r>
      <w:r w:rsidRPr="001B0710">
        <w:rPr>
          <w:rFonts w:ascii="Times New Roman" w:hAnsi="Times New Roman" w:cs="Times New Roman"/>
          <w:bCs/>
          <w:sz w:val="24"/>
          <w:lang w:bidi="he-IL"/>
        </w:rPr>
        <w:t>%, снижении концентрации кислорода на 0</w:t>
      </w:r>
      <w:r w:rsidR="0050654E">
        <w:rPr>
          <w:rFonts w:ascii="Times New Roman" w:hAnsi="Times New Roman" w:cs="Times New Roman"/>
          <w:bCs/>
          <w:sz w:val="24"/>
          <w:lang w:bidi="he-IL"/>
        </w:rPr>
        <w:t>.</w:t>
      </w:r>
      <w:r>
        <w:rPr>
          <w:rFonts w:ascii="Times New Roman" w:hAnsi="Times New Roman" w:cs="Times New Roman"/>
          <w:bCs/>
          <w:sz w:val="24"/>
          <w:lang w:bidi="he-IL"/>
        </w:rPr>
        <w:t>4</w:t>
      </w:r>
      <w:r w:rsidRPr="001B0710">
        <w:rPr>
          <w:rFonts w:ascii="Times New Roman" w:hAnsi="Times New Roman" w:cs="Times New Roman"/>
          <w:bCs/>
          <w:sz w:val="24"/>
          <w:lang w:bidi="he-IL"/>
        </w:rPr>
        <w:t xml:space="preserve"> мг/л, биогенных элементов и ионов, минерализации на 5</w:t>
      </w:r>
      <w:r>
        <w:rPr>
          <w:rFonts w:ascii="Times New Roman" w:hAnsi="Times New Roman" w:cs="Times New Roman"/>
          <w:bCs/>
          <w:sz w:val="24"/>
          <w:lang w:bidi="he-IL"/>
        </w:rPr>
        <w:t>0</w:t>
      </w:r>
      <w:r w:rsidRPr="001B0710">
        <w:rPr>
          <w:rFonts w:ascii="Times New Roman" w:hAnsi="Times New Roman" w:cs="Times New Roman"/>
          <w:bCs/>
          <w:sz w:val="24"/>
          <w:lang w:bidi="he-IL"/>
        </w:rPr>
        <w:t xml:space="preserve">%, уменьшении </w:t>
      </w:r>
      <w:r w:rsidRPr="001B0710">
        <w:rPr>
          <w:rFonts w:ascii="Times New Roman" w:hAnsi="Times New Roman" w:cs="Times New Roman"/>
          <w:bCs/>
          <w:sz w:val="24"/>
          <w:lang w:val="en-US" w:bidi="he-IL"/>
        </w:rPr>
        <w:t>pH</w:t>
      </w:r>
      <w:r w:rsidRPr="001B0710">
        <w:rPr>
          <w:rFonts w:ascii="Times New Roman" w:hAnsi="Times New Roman" w:cs="Times New Roman"/>
          <w:bCs/>
          <w:sz w:val="24"/>
          <w:lang w:bidi="he-IL"/>
        </w:rPr>
        <w:t xml:space="preserve"> на</w:t>
      </w:r>
      <w:r w:rsidR="00B916DC">
        <w:rPr>
          <w:rFonts w:ascii="Times New Roman" w:hAnsi="Times New Roman" w:cs="Times New Roman"/>
          <w:bCs/>
          <w:sz w:val="24"/>
          <w:lang w:bidi="he-IL"/>
        </w:rPr>
        <w:t xml:space="preserve"> 0.4</w:t>
      </w:r>
      <w:r w:rsidR="001B0C76">
        <w:rPr>
          <w:rFonts w:ascii="Times New Roman" w:hAnsi="Times New Roman" w:cs="Times New Roman"/>
          <w:bCs/>
          <w:sz w:val="24"/>
          <w:lang w:bidi="he-IL"/>
        </w:rPr>
        <w:t xml:space="preserve"> </w:t>
      </w:r>
      <w:bookmarkEnd w:id="249"/>
      <w:r w:rsidR="005114C8">
        <w:rPr>
          <w:rFonts w:ascii="Times New Roman" w:hAnsi="Times New Roman" w:cs="Times New Roman"/>
          <w:bCs/>
          <w:sz w:val="24"/>
          <w:lang w:bidi="he-IL"/>
        </w:rPr>
        <w:t>о</w:t>
      </w:r>
      <w:r>
        <w:rPr>
          <w:rFonts w:ascii="Times New Roman" w:hAnsi="Times New Roman" w:cs="Times New Roman"/>
          <w:bCs/>
          <w:sz w:val="24"/>
          <w:lang w:bidi="he-IL"/>
        </w:rPr>
        <w:t>зеро Глубокое</w:t>
      </w:r>
      <w:r w:rsidR="009736D1">
        <w:rPr>
          <w:rFonts w:ascii="Times New Roman" w:hAnsi="Times New Roman" w:cs="Times New Roman"/>
          <w:bCs/>
          <w:sz w:val="24"/>
          <w:lang w:bidi="he-IL"/>
        </w:rPr>
        <w:t xml:space="preserve"> оказывается неустойчивым к изменениям гидрологических параметров,</w:t>
      </w:r>
      <w:r>
        <w:rPr>
          <w:rFonts w:ascii="Times New Roman" w:hAnsi="Times New Roman" w:cs="Times New Roman"/>
          <w:bCs/>
          <w:sz w:val="24"/>
          <w:lang w:bidi="he-IL"/>
        </w:rPr>
        <w:t xml:space="preserve"> </w:t>
      </w:r>
      <w:r w:rsidR="00ED424B">
        <w:rPr>
          <w:rFonts w:ascii="Times New Roman" w:hAnsi="Times New Roman" w:cs="Times New Roman"/>
          <w:bCs/>
          <w:sz w:val="24"/>
          <w:lang w:bidi="he-IL"/>
        </w:rPr>
        <w:t>повышается температура его вод</w:t>
      </w:r>
      <w:r w:rsidR="009736D1">
        <w:rPr>
          <w:rFonts w:ascii="Times New Roman" w:hAnsi="Times New Roman" w:cs="Times New Roman"/>
          <w:bCs/>
          <w:sz w:val="24"/>
          <w:lang w:bidi="he-IL"/>
        </w:rPr>
        <w:t xml:space="preserve">, и озеро </w:t>
      </w:r>
      <w:r w:rsidR="009736D1" w:rsidRPr="003C07F6">
        <w:rPr>
          <w:rFonts w:ascii="Times New Roman" w:hAnsi="Times New Roman" w:cs="Times New Roman"/>
          <w:bCs/>
          <w:sz w:val="24"/>
          <w:lang w:bidi="he-IL"/>
        </w:rPr>
        <w:t>переход</w:t>
      </w:r>
      <w:r w:rsidR="009736D1">
        <w:rPr>
          <w:rFonts w:ascii="Times New Roman" w:hAnsi="Times New Roman" w:cs="Times New Roman"/>
          <w:bCs/>
          <w:sz w:val="24"/>
          <w:lang w:bidi="he-IL"/>
        </w:rPr>
        <w:t>и</w:t>
      </w:r>
      <w:r w:rsidR="009736D1" w:rsidRPr="003C07F6">
        <w:rPr>
          <w:rFonts w:ascii="Times New Roman" w:hAnsi="Times New Roman" w:cs="Times New Roman"/>
          <w:bCs/>
          <w:sz w:val="24"/>
          <w:lang w:bidi="he-IL"/>
        </w:rPr>
        <w:t>т из третьего класса гидрологического состояния во второй</w:t>
      </w:r>
      <w:r w:rsidR="00BF7BCA">
        <w:rPr>
          <w:rFonts w:ascii="Times New Roman" w:hAnsi="Times New Roman" w:cs="Times New Roman"/>
          <w:bCs/>
          <w:sz w:val="24"/>
          <w:lang w:bidi="he-IL"/>
        </w:rPr>
        <w:t>.</w:t>
      </w:r>
      <w:r w:rsidR="00260F67" w:rsidRPr="00260F67">
        <w:rPr>
          <w:rFonts w:ascii="Times New Roman" w:hAnsi="Times New Roman" w:cs="Times New Roman"/>
          <w:bCs/>
          <w:sz w:val="24"/>
          <w:lang w:bidi="he-IL"/>
        </w:rPr>
        <w:t xml:space="preserve"> </w:t>
      </w:r>
      <w:r w:rsidR="00260F67">
        <w:rPr>
          <w:rFonts w:ascii="Times New Roman" w:hAnsi="Times New Roman" w:cs="Times New Roman"/>
          <w:bCs/>
          <w:sz w:val="24"/>
          <w:lang w:bidi="he-IL"/>
        </w:rPr>
        <w:t xml:space="preserve">Озеро </w:t>
      </w:r>
      <w:r w:rsidR="00E54CED">
        <w:rPr>
          <w:rFonts w:ascii="Times New Roman" w:hAnsi="Times New Roman" w:cs="Times New Roman"/>
          <w:bCs/>
          <w:sz w:val="24"/>
          <w:lang w:bidi="he-IL"/>
        </w:rPr>
        <w:t>Р</w:t>
      </w:r>
      <w:r w:rsidR="00260F67">
        <w:rPr>
          <w:rFonts w:ascii="Times New Roman" w:hAnsi="Times New Roman" w:cs="Times New Roman"/>
          <w:bCs/>
          <w:sz w:val="24"/>
          <w:lang w:bidi="he-IL"/>
        </w:rPr>
        <w:t>ыба оказывается неустойчивым к ув</w:t>
      </w:r>
      <w:r w:rsidR="00A07ADE">
        <w:rPr>
          <w:rFonts w:ascii="Times New Roman" w:hAnsi="Times New Roman" w:cs="Times New Roman"/>
          <w:bCs/>
          <w:sz w:val="24"/>
          <w:lang w:bidi="he-IL"/>
        </w:rPr>
        <w:t>е</w:t>
      </w:r>
      <w:r w:rsidR="00260F67">
        <w:rPr>
          <w:rFonts w:ascii="Times New Roman" w:hAnsi="Times New Roman" w:cs="Times New Roman"/>
          <w:bCs/>
          <w:sz w:val="24"/>
          <w:lang w:bidi="he-IL"/>
        </w:rPr>
        <w:t>личени</w:t>
      </w:r>
      <w:r w:rsidR="007B6AFC">
        <w:rPr>
          <w:rFonts w:ascii="Times New Roman" w:hAnsi="Times New Roman" w:cs="Times New Roman"/>
          <w:bCs/>
          <w:sz w:val="24"/>
          <w:lang w:bidi="he-IL"/>
        </w:rPr>
        <w:t>ю</w:t>
      </w:r>
      <w:r w:rsidR="00260F67">
        <w:rPr>
          <w:rFonts w:ascii="Times New Roman" w:hAnsi="Times New Roman" w:cs="Times New Roman"/>
          <w:bCs/>
          <w:sz w:val="24"/>
          <w:lang w:bidi="he-IL"/>
        </w:rPr>
        <w:t xml:space="preserve"> </w:t>
      </w:r>
      <w:r w:rsidR="007B6AFC">
        <w:rPr>
          <w:rFonts w:ascii="Times New Roman" w:hAnsi="Times New Roman" w:cs="Times New Roman"/>
          <w:bCs/>
          <w:sz w:val="24"/>
          <w:lang w:bidi="he-IL"/>
        </w:rPr>
        <w:t>глубины</w:t>
      </w:r>
      <w:r w:rsidR="00A07ADE">
        <w:rPr>
          <w:rFonts w:ascii="Times New Roman" w:hAnsi="Times New Roman" w:cs="Times New Roman"/>
          <w:bCs/>
          <w:sz w:val="24"/>
          <w:lang w:bidi="he-IL"/>
        </w:rPr>
        <w:t xml:space="preserve"> озера</w:t>
      </w:r>
      <w:r w:rsidR="007B6AFC">
        <w:rPr>
          <w:rFonts w:ascii="Times New Roman" w:hAnsi="Times New Roman" w:cs="Times New Roman"/>
          <w:bCs/>
          <w:sz w:val="24"/>
          <w:lang w:bidi="he-IL"/>
        </w:rPr>
        <w:t xml:space="preserve"> и переходит из второго класса гидрологического состояния в третий.</w:t>
      </w:r>
      <w:r w:rsidR="00BF7BCA">
        <w:rPr>
          <w:rFonts w:ascii="Times New Roman" w:hAnsi="Times New Roman" w:cs="Times New Roman"/>
          <w:bCs/>
          <w:sz w:val="24"/>
          <w:lang w:bidi="he-IL"/>
        </w:rPr>
        <w:t xml:space="preserve"> </w:t>
      </w:r>
      <w:r w:rsidR="008B42FE">
        <w:rPr>
          <w:rFonts w:ascii="Times New Roman" w:hAnsi="Times New Roman" w:cs="Times New Roman"/>
          <w:bCs/>
          <w:sz w:val="24"/>
          <w:lang w:bidi="he-IL"/>
        </w:rPr>
        <w:t xml:space="preserve">Также озеро </w:t>
      </w:r>
      <w:r w:rsidR="00B15175">
        <w:rPr>
          <w:rFonts w:ascii="Times New Roman" w:hAnsi="Times New Roman" w:cs="Times New Roman"/>
          <w:bCs/>
          <w:sz w:val="24"/>
          <w:lang w:bidi="he-IL"/>
        </w:rPr>
        <w:t>Р</w:t>
      </w:r>
      <w:r w:rsidR="008B42FE">
        <w:rPr>
          <w:rFonts w:ascii="Times New Roman" w:hAnsi="Times New Roman" w:cs="Times New Roman"/>
          <w:bCs/>
          <w:sz w:val="24"/>
          <w:lang w:bidi="he-IL"/>
        </w:rPr>
        <w:t xml:space="preserve">ыба переходит из второго класса гидрохимического состояния в третий, становясь нейтральным и слабоминерализованным. </w:t>
      </w:r>
      <w:r w:rsidR="00E56EAC">
        <w:rPr>
          <w:rFonts w:ascii="Times New Roman" w:hAnsi="Times New Roman" w:cs="Times New Roman"/>
          <w:bCs/>
          <w:sz w:val="24"/>
          <w:lang w:bidi="he-IL"/>
        </w:rPr>
        <w:t>Уязвимым к изменениям гидрологических параметров оказывается и о</w:t>
      </w:r>
      <w:r>
        <w:rPr>
          <w:rFonts w:ascii="Times New Roman" w:hAnsi="Times New Roman" w:cs="Times New Roman"/>
          <w:bCs/>
          <w:sz w:val="24"/>
          <w:lang w:bidi="he-IL"/>
        </w:rPr>
        <w:t>зер</w:t>
      </w:r>
      <w:r w:rsidR="00A8642A">
        <w:rPr>
          <w:rFonts w:ascii="Times New Roman" w:hAnsi="Times New Roman" w:cs="Times New Roman"/>
          <w:bCs/>
          <w:sz w:val="24"/>
          <w:lang w:bidi="he-IL"/>
        </w:rPr>
        <w:t>о</w:t>
      </w:r>
      <w:r>
        <w:rPr>
          <w:rFonts w:ascii="Times New Roman" w:hAnsi="Times New Roman" w:cs="Times New Roman"/>
          <w:bCs/>
          <w:sz w:val="24"/>
          <w:lang w:bidi="he-IL"/>
        </w:rPr>
        <w:t xml:space="preserve"> Корявое</w:t>
      </w:r>
      <w:r w:rsidR="001242C1">
        <w:rPr>
          <w:rFonts w:ascii="Times New Roman" w:hAnsi="Times New Roman" w:cs="Times New Roman"/>
          <w:bCs/>
          <w:sz w:val="24"/>
          <w:lang w:bidi="he-IL"/>
        </w:rPr>
        <w:t>,</w:t>
      </w:r>
      <w:r w:rsidR="00D91928">
        <w:rPr>
          <w:rFonts w:ascii="Times New Roman" w:hAnsi="Times New Roman" w:cs="Times New Roman"/>
          <w:bCs/>
          <w:sz w:val="24"/>
          <w:lang w:bidi="he-IL"/>
        </w:rPr>
        <w:t xml:space="preserve"> за счёт увеличения глубины и площади поверхности</w:t>
      </w:r>
      <w:r w:rsidR="00E56EAC">
        <w:rPr>
          <w:rFonts w:ascii="Times New Roman" w:hAnsi="Times New Roman" w:cs="Times New Roman"/>
          <w:bCs/>
          <w:sz w:val="24"/>
          <w:lang w:bidi="he-IL"/>
        </w:rPr>
        <w:t xml:space="preserve"> оно </w:t>
      </w:r>
      <w:r>
        <w:rPr>
          <w:rFonts w:ascii="Times New Roman" w:hAnsi="Times New Roman" w:cs="Times New Roman"/>
          <w:bCs/>
          <w:sz w:val="24"/>
          <w:lang w:bidi="he-IL"/>
        </w:rPr>
        <w:t>переход</w:t>
      </w:r>
      <w:r w:rsidR="000459EC">
        <w:rPr>
          <w:rFonts w:ascii="Times New Roman" w:hAnsi="Times New Roman" w:cs="Times New Roman"/>
          <w:bCs/>
          <w:sz w:val="24"/>
          <w:lang w:bidi="he-IL"/>
        </w:rPr>
        <w:t>и</w:t>
      </w:r>
      <w:r>
        <w:rPr>
          <w:rFonts w:ascii="Times New Roman" w:hAnsi="Times New Roman" w:cs="Times New Roman"/>
          <w:bCs/>
          <w:sz w:val="24"/>
          <w:lang w:bidi="he-IL"/>
        </w:rPr>
        <w:t>т из первого класса гидрологического состояния во второ</w:t>
      </w:r>
      <w:r w:rsidR="00D91928">
        <w:rPr>
          <w:rFonts w:ascii="Times New Roman" w:hAnsi="Times New Roman" w:cs="Times New Roman"/>
          <w:bCs/>
          <w:sz w:val="24"/>
          <w:lang w:bidi="he-IL"/>
        </w:rPr>
        <w:t>й</w:t>
      </w:r>
      <w:r>
        <w:rPr>
          <w:rFonts w:ascii="Times New Roman" w:hAnsi="Times New Roman" w:cs="Times New Roman"/>
          <w:bCs/>
          <w:sz w:val="24"/>
          <w:lang w:bidi="he-IL"/>
        </w:rPr>
        <w:t xml:space="preserve">. Также </w:t>
      </w:r>
      <w:r w:rsidRPr="00F02782">
        <w:rPr>
          <w:rFonts w:ascii="Times New Roman" w:hAnsi="Times New Roman" w:cs="Times New Roman"/>
          <w:bCs/>
          <w:sz w:val="24"/>
          <w:lang w:bidi="he-IL"/>
        </w:rPr>
        <w:t xml:space="preserve">при </w:t>
      </w:r>
      <w:r w:rsidR="0033564C">
        <w:rPr>
          <w:rFonts w:ascii="Times New Roman" w:hAnsi="Times New Roman" w:cs="Times New Roman"/>
          <w:bCs/>
          <w:sz w:val="24"/>
          <w:lang w:bidi="he-IL"/>
        </w:rPr>
        <w:t xml:space="preserve">данных </w:t>
      </w:r>
      <w:r w:rsidRPr="00F02782">
        <w:rPr>
          <w:rFonts w:ascii="Times New Roman" w:hAnsi="Times New Roman" w:cs="Times New Roman"/>
          <w:bCs/>
          <w:sz w:val="24"/>
          <w:lang w:bidi="he-IL"/>
        </w:rPr>
        <w:t xml:space="preserve">климатических изменениях </w:t>
      </w:r>
      <w:r>
        <w:rPr>
          <w:rFonts w:ascii="Times New Roman" w:hAnsi="Times New Roman" w:cs="Times New Roman"/>
          <w:bCs/>
          <w:sz w:val="24"/>
          <w:lang w:bidi="he-IL"/>
        </w:rPr>
        <w:t xml:space="preserve">озеро Корявое </w:t>
      </w:r>
      <w:r w:rsidR="0033564C">
        <w:rPr>
          <w:rFonts w:ascii="Times New Roman" w:hAnsi="Times New Roman" w:cs="Times New Roman"/>
          <w:bCs/>
          <w:sz w:val="24"/>
          <w:lang w:bidi="he-IL"/>
        </w:rPr>
        <w:t xml:space="preserve">оказывается уязвимым к изменению минерализации и </w:t>
      </w:r>
      <w:r w:rsidR="0033564C">
        <w:rPr>
          <w:rFonts w:ascii="Times New Roman" w:hAnsi="Times New Roman" w:cs="Times New Roman"/>
          <w:bCs/>
          <w:sz w:val="24"/>
          <w:lang w:val="en-US" w:bidi="he-IL"/>
        </w:rPr>
        <w:t>pH</w:t>
      </w:r>
      <w:r w:rsidR="0033564C" w:rsidRPr="0033564C">
        <w:rPr>
          <w:rFonts w:ascii="Times New Roman" w:hAnsi="Times New Roman" w:cs="Times New Roman"/>
          <w:bCs/>
          <w:sz w:val="24"/>
          <w:lang w:bidi="he-IL"/>
        </w:rPr>
        <w:t xml:space="preserve">. </w:t>
      </w:r>
      <w:r w:rsidR="0033564C">
        <w:rPr>
          <w:rFonts w:ascii="Times New Roman" w:hAnsi="Times New Roman" w:cs="Times New Roman"/>
          <w:bCs/>
          <w:sz w:val="24"/>
          <w:lang w:bidi="he-IL"/>
        </w:rPr>
        <w:t xml:space="preserve">Озеро переходит </w:t>
      </w:r>
      <w:r>
        <w:rPr>
          <w:rFonts w:ascii="Times New Roman" w:hAnsi="Times New Roman" w:cs="Times New Roman"/>
          <w:bCs/>
          <w:sz w:val="24"/>
          <w:lang w:bidi="he-IL"/>
        </w:rPr>
        <w:t xml:space="preserve">из </w:t>
      </w:r>
      <w:r w:rsidRPr="006E7C3F">
        <w:rPr>
          <w:rFonts w:ascii="Times New Roman" w:hAnsi="Times New Roman" w:cs="Times New Roman"/>
          <w:bCs/>
          <w:sz w:val="24"/>
          <w:lang w:bidi="he-IL"/>
        </w:rPr>
        <w:t>второго класса</w:t>
      </w:r>
      <w:r w:rsidR="00ED424B" w:rsidRPr="00ED424B">
        <w:rPr>
          <w:rFonts w:ascii="Times New Roman" w:hAnsi="Times New Roman" w:cs="Times New Roman"/>
          <w:bCs/>
          <w:sz w:val="24"/>
          <w:lang w:bidi="he-IL"/>
        </w:rPr>
        <w:t xml:space="preserve"> </w:t>
      </w:r>
      <w:r w:rsidR="00ED424B" w:rsidRPr="006E7C3F">
        <w:rPr>
          <w:rFonts w:ascii="Times New Roman" w:hAnsi="Times New Roman" w:cs="Times New Roman"/>
          <w:bCs/>
          <w:sz w:val="24"/>
          <w:lang w:bidi="he-IL"/>
        </w:rPr>
        <w:t>гидрохимического состояния</w:t>
      </w:r>
      <w:r w:rsidRPr="006E7C3F">
        <w:rPr>
          <w:rFonts w:ascii="Times New Roman" w:hAnsi="Times New Roman" w:cs="Times New Roman"/>
          <w:bCs/>
          <w:sz w:val="24"/>
          <w:lang w:bidi="he-IL"/>
        </w:rPr>
        <w:t xml:space="preserve"> в третий</w:t>
      </w:r>
      <w:r w:rsidR="00C21E8A">
        <w:rPr>
          <w:rFonts w:ascii="Times New Roman" w:hAnsi="Times New Roman" w:cs="Times New Roman"/>
          <w:bCs/>
          <w:sz w:val="24"/>
          <w:lang w:bidi="he-IL"/>
        </w:rPr>
        <w:t xml:space="preserve">, то есть </w:t>
      </w:r>
      <w:r w:rsidR="0033564C">
        <w:rPr>
          <w:rFonts w:ascii="Times New Roman" w:hAnsi="Times New Roman" w:cs="Times New Roman"/>
          <w:bCs/>
          <w:sz w:val="24"/>
          <w:lang w:bidi="he-IL"/>
        </w:rPr>
        <w:t>становится нейтральным и слабоминерализованным</w:t>
      </w:r>
      <w:r>
        <w:rPr>
          <w:rFonts w:ascii="Times New Roman" w:hAnsi="Times New Roman" w:cs="Times New Roman"/>
          <w:bCs/>
          <w:sz w:val="24"/>
          <w:lang w:bidi="he-IL"/>
        </w:rPr>
        <w:t>.</w:t>
      </w:r>
      <w:r w:rsidR="00226E18">
        <w:rPr>
          <w:rFonts w:ascii="Times New Roman" w:hAnsi="Times New Roman" w:cs="Times New Roman"/>
          <w:bCs/>
          <w:sz w:val="24"/>
          <w:lang w:bidi="he-IL"/>
        </w:rPr>
        <w:t xml:space="preserve"> </w:t>
      </w:r>
      <w:r w:rsidR="0054320D">
        <w:rPr>
          <w:rFonts w:ascii="Times New Roman" w:hAnsi="Times New Roman" w:cs="Times New Roman"/>
          <w:bCs/>
          <w:sz w:val="24"/>
          <w:lang w:bidi="he-IL"/>
        </w:rPr>
        <w:t xml:space="preserve">Разбавление приводит к уменьшению концентраций биогенных элементов в озере Корявое, поэтому оно </w:t>
      </w:r>
      <w:r w:rsidR="006A27B1">
        <w:rPr>
          <w:rFonts w:ascii="Times New Roman" w:hAnsi="Times New Roman" w:cs="Times New Roman"/>
          <w:bCs/>
          <w:sz w:val="24"/>
          <w:lang w:bidi="he-IL"/>
        </w:rPr>
        <w:t xml:space="preserve">переходит из второго класса гидробиологического состояния в третий. </w:t>
      </w:r>
      <w:r w:rsidR="005C5B26">
        <w:rPr>
          <w:rFonts w:ascii="Times New Roman" w:hAnsi="Times New Roman" w:cs="Times New Roman"/>
          <w:bCs/>
          <w:sz w:val="24"/>
          <w:lang w:bidi="he-IL"/>
        </w:rPr>
        <w:t>Уязвимым</w:t>
      </w:r>
      <w:r w:rsidR="00226E18">
        <w:rPr>
          <w:rFonts w:ascii="Times New Roman" w:hAnsi="Times New Roman" w:cs="Times New Roman"/>
          <w:bCs/>
          <w:sz w:val="24"/>
          <w:lang w:bidi="he-IL"/>
        </w:rPr>
        <w:t xml:space="preserve"> к изменениям гидрохимических параметров оказывается и озеро </w:t>
      </w:r>
      <w:proofErr w:type="spellStart"/>
      <w:r w:rsidR="00226E18">
        <w:rPr>
          <w:rFonts w:ascii="Times New Roman" w:hAnsi="Times New Roman" w:cs="Times New Roman"/>
          <w:bCs/>
          <w:sz w:val="24"/>
          <w:lang w:bidi="he-IL"/>
        </w:rPr>
        <w:t>Моло</w:t>
      </w:r>
      <w:proofErr w:type="spellEnd"/>
      <w:r w:rsidR="00226E18">
        <w:rPr>
          <w:rFonts w:ascii="Times New Roman" w:hAnsi="Times New Roman" w:cs="Times New Roman"/>
          <w:bCs/>
          <w:sz w:val="24"/>
          <w:lang w:bidi="he-IL"/>
        </w:rPr>
        <w:t>, перешедшее в третий класс гидрохимического состояния</w:t>
      </w:r>
      <w:r w:rsidR="00BB78C7">
        <w:rPr>
          <w:rFonts w:ascii="Times New Roman" w:hAnsi="Times New Roman" w:cs="Times New Roman"/>
          <w:bCs/>
          <w:sz w:val="24"/>
          <w:lang w:bidi="he-IL"/>
        </w:rPr>
        <w:t xml:space="preserve">, </w:t>
      </w:r>
      <w:r w:rsidR="00AD69AE">
        <w:rPr>
          <w:rFonts w:ascii="Times New Roman" w:hAnsi="Times New Roman" w:cs="Times New Roman"/>
          <w:bCs/>
          <w:sz w:val="24"/>
          <w:lang w:bidi="he-IL"/>
        </w:rPr>
        <w:t xml:space="preserve">в следствие понижения </w:t>
      </w:r>
      <w:r w:rsidR="00BB78C7">
        <w:rPr>
          <w:rFonts w:ascii="Times New Roman" w:hAnsi="Times New Roman" w:cs="Times New Roman"/>
          <w:bCs/>
          <w:sz w:val="24"/>
          <w:lang w:bidi="he-IL"/>
        </w:rPr>
        <w:t>концентрации ионов в воде и минерализаци</w:t>
      </w:r>
      <w:r w:rsidR="00AD69AE">
        <w:rPr>
          <w:rFonts w:ascii="Times New Roman" w:hAnsi="Times New Roman" w:cs="Times New Roman"/>
          <w:bCs/>
          <w:sz w:val="24"/>
          <w:lang w:bidi="he-IL"/>
        </w:rPr>
        <w:t>и</w:t>
      </w:r>
      <w:r w:rsidR="00BB78C7">
        <w:rPr>
          <w:rFonts w:ascii="Times New Roman" w:hAnsi="Times New Roman" w:cs="Times New Roman"/>
          <w:bCs/>
          <w:sz w:val="24"/>
          <w:lang w:bidi="he-IL"/>
        </w:rPr>
        <w:t xml:space="preserve">. Озеро </w:t>
      </w:r>
      <w:r w:rsidRPr="006E7C3F">
        <w:rPr>
          <w:rFonts w:ascii="Times New Roman" w:hAnsi="Times New Roman" w:cs="Times New Roman"/>
          <w:bCs/>
          <w:sz w:val="24"/>
          <w:lang w:bidi="he-IL"/>
        </w:rPr>
        <w:t xml:space="preserve">Зелёных водорослей переходит в третий </w:t>
      </w:r>
      <w:r w:rsidRPr="006E7C3F">
        <w:rPr>
          <w:rFonts w:ascii="Times New Roman" w:hAnsi="Times New Roman" w:cs="Times New Roman"/>
          <w:bCs/>
          <w:sz w:val="24"/>
          <w:lang w:bidi="he-IL"/>
        </w:rPr>
        <w:lastRenderedPageBreak/>
        <w:t>класс гидрохимического состояния</w:t>
      </w:r>
      <w:r w:rsidR="00765F31">
        <w:rPr>
          <w:rFonts w:ascii="Times New Roman" w:hAnsi="Times New Roman" w:cs="Times New Roman"/>
          <w:bCs/>
          <w:sz w:val="24"/>
          <w:lang w:bidi="he-IL"/>
        </w:rPr>
        <w:t>, становясь</w:t>
      </w:r>
      <w:r w:rsidR="00F13C4B">
        <w:rPr>
          <w:rFonts w:ascii="Times New Roman" w:hAnsi="Times New Roman" w:cs="Times New Roman"/>
          <w:bCs/>
          <w:sz w:val="24"/>
          <w:lang w:bidi="he-IL"/>
        </w:rPr>
        <w:t xml:space="preserve"> нейтральным </w:t>
      </w:r>
      <w:r w:rsidR="00E0277E">
        <w:rPr>
          <w:rFonts w:ascii="Times New Roman" w:hAnsi="Times New Roman" w:cs="Times New Roman"/>
          <w:bCs/>
          <w:sz w:val="24"/>
          <w:lang w:bidi="he-IL"/>
        </w:rPr>
        <w:t xml:space="preserve">водоёмом </w:t>
      </w:r>
      <w:r w:rsidR="00F13C4B">
        <w:rPr>
          <w:rFonts w:ascii="Times New Roman" w:hAnsi="Times New Roman" w:cs="Times New Roman"/>
          <w:bCs/>
          <w:sz w:val="24"/>
          <w:lang w:bidi="he-IL"/>
        </w:rPr>
        <w:t>с низкой минерализацией</w:t>
      </w:r>
      <w:r w:rsidR="006F4107" w:rsidRPr="006F4107">
        <w:rPr>
          <w:rFonts w:ascii="Times New Roman" w:hAnsi="Times New Roman" w:cs="Times New Roman"/>
          <w:bCs/>
          <w:sz w:val="24"/>
          <w:lang w:bidi="he-IL"/>
        </w:rPr>
        <w:t>.</w:t>
      </w:r>
    </w:p>
    <w:p w14:paraId="0E038DE3" w14:textId="75008E4F" w:rsidR="005473DD" w:rsidRDefault="005114C8" w:rsidP="005114C8">
      <w:pPr>
        <w:spacing w:line="360" w:lineRule="auto"/>
        <w:jc w:val="both"/>
        <w:rPr>
          <w:rFonts w:ascii="Times New Roman" w:hAnsi="Times New Roman" w:cs="Times New Roman"/>
          <w:sz w:val="24"/>
        </w:rPr>
      </w:pPr>
      <w:r>
        <w:rPr>
          <w:rFonts w:ascii="Times New Roman" w:hAnsi="Times New Roman" w:cs="Times New Roman"/>
          <w:sz w:val="24"/>
        </w:rPr>
        <w:t>Таблица 19. Возможные изменения классов состояния озёр</w:t>
      </w:r>
    </w:p>
    <w:tbl>
      <w:tblPr>
        <w:tblW w:w="9633" w:type="dxa"/>
        <w:tblInd w:w="-5" w:type="dxa"/>
        <w:tblLayout w:type="fixed"/>
        <w:tblLook w:val="04A0" w:firstRow="1" w:lastRow="0" w:firstColumn="1" w:lastColumn="0" w:noHBand="0" w:noVBand="1"/>
      </w:tblPr>
      <w:tblGrid>
        <w:gridCol w:w="992"/>
        <w:gridCol w:w="709"/>
        <w:gridCol w:w="709"/>
        <w:gridCol w:w="567"/>
        <w:gridCol w:w="425"/>
        <w:gridCol w:w="426"/>
        <w:gridCol w:w="567"/>
        <w:gridCol w:w="708"/>
        <w:gridCol w:w="482"/>
        <w:gridCol w:w="506"/>
        <w:gridCol w:w="506"/>
        <w:gridCol w:w="506"/>
        <w:gridCol w:w="506"/>
        <w:gridCol w:w="506"/>
        <w:gridCol w:w="506"/>
        <w:gridCol w:w="506"/>
        <w:gridCol w:w="506"/>
      </w:tblGrid>
      <w:tr w:rsidR="005C2469" w:rsidRPr="00E967EC" w14:paraId="646A0EE4" w14:textId="77777777" w:rsidTr="00C36A47">
        <w:trPr>
          <w:trHeight w:val="315"/>
        </w:trPr>
        <w:tc>
          <w:tcPr>
            <w:tcW w:w="1701" w:type="dxa"/>
            <w:gridSpan w:val="2"/>
            <w:vMerge w:val="restart"/>
            <w:tcBorders>
              <w:top w:val="single" w:sz="4" w:space="0" w:color="auto"/>
              <w:left w:val="single" w:sz="4" w:space="0" w:color="auto"/>
              <w:right w:val="single" w:sz="4" w:space="0" w:color="auto"/>
            </w:tcBorders>
          </w:tcPr>
          <w:p w14:paraId="3966F344" w14:textId="31712A44"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Озеро</w:t>
            </w:r>
          </w:p>
        </w:tc>
        <w:tc>
          <w:tcPr>
            <w:tcW w:w="2694" w:type="dxa"/>
            <w:gridSpan w:val="5"/>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3D8F3B37"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Гидрологические параметры</w:t>
            </w:r>
          </w:p>
        </w:tc>
        <w:tc>
          <w:tcPr>
            <w:tcW w:w="2708" w:type="dxa"/>
            <w:gridSpan w:val="5"/>
            <w:tcBorders>
              <w:top w:val="single" w:sz="4" w:space="0" w:color="auto"/>
              <w:left w:val="nil"/>
              <w:bottom w:val="single" w:sz="4" w:space="0" w:color="auto"/>
              <w:right w:val="single" w:sz="8" w:space="0" w:color="000000"/>
            </w:tcBorders>
            <w:shd w:val="clear" w:color="auto" w:fill="auto"/>
            <w:vAlign w:val="center"/>
            <w:hideMark/>
          </w:tcPr>
          <w:p w14:paraId="3ADF79B5" w14:textId="77777777" w:rsidR="005C2469" w:rsidRPr="00E967EC" w:rsidRDefault="005C2469" w:rsidP="00E967EC">
            <w:pPr>
              <w:spacing w:after="0" w:line="240" w:lineRule="auto"/>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 xml:space="preserve">    Гидрохимические</w:t>
            </w:r>
          </w:p>
        </w:tc>
        <w:tc>
          <w:tcPr>
            <w:tcW w:w="2530" w:type="dxa"/>
            <w:gridSpan w:val="5"/>
            <w:vMerge w:val="restart"/>
            <w:tcBorders>
              <w:top w:val="single" w:sz="4" w:space="0" w:color="auto"/>
              <w:left w:val="nil"/>
              <w:bottom w:val="single" w:sz="4" w:space="0" w:color="auto"/>
              <w:right w:val="single" w:sz="4" w:space="0" w:color="auto"/>
            </w:tcBorders>
            <w:shd w:val="clear" w:color="auto" w:fill="auto"/>
            <w:vAlign w:val="center"/>
            <w:hideMark/>
          </w:tcPr>
          <w:p w14:paraId="2A4CEE98"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 xml:space="preserve">Гидробиологические параметры </w:t>
            </w:r>
          </w:p>
        </w:tc>
      </w:tr>
      <w:tr w:rsidR="005C2469" w:rsidRPr="00E967EC" w14:paraId="6429D53D" w14:textId="77777777" w:rsidTr="00C36A47">
        <w:trPr>
          <w:trHeight w:val="141"/>
        </w:trPr>
        <w:tc>
          <w:tcPr>
            <w:tcW w:w="1701" w:type="dxa"/>
            <w:gridSpan w:val="2"/>
            <w:vMerge/>
            <w:tcBorders>
              <w:left w:val="single" w:sz="4" w:space="0" w:color="auto"/>
              <w:right w:val="single" w:sz="4" w:space="0" w:color="auto"/>
            </w:tcBorders>
          </w:tcPr>
          <w:p w14:paraId="53CA1A37" w14:textId="11B173EB" w:rsidR="005C2469" w:rsidRPr="00E967EC" w:rsidRDefault="005C2469" w:rsidP="00E967EC">
            <w:pPr>
              <w:spacing w:after="0" w:line="240" w:lineRule="auto"/>
              <w:rPr>
                <w:rFonts w:ascii="Times New Roman" w:eastAsia="Times New Roman" w:hAnsi="Times New Roman" w:cs="Times New Roman"/>
                <w:b/>
                <w:bCs/>
                <w:color w:val="000000"/>
                <w:sz w:val="24"/>
                <w:szCs w:val="24"/>
                <w:lang w:eastAsia="ru-RU"/>
              </w:rPr>
            </w:pPr>
          </w:p>
        </w:tc>
        <w:tc>
          <w:tcPr>
            <w:tcW w:w="2694" w:type="dxa"/>
            <w:gridSpan w:val="5"/>
            <w:vMerge/>
            <w:tcBorders>
              <w:top w:val="single" w:sz="4" w:space="0" w:color="auto"/>
              <w:left w:val="single" w:sz="4" w:space="0" w:color="auto"/>
              <w:bottom w:val="single" w:sz="4" w:space="0" w:color="auto"/>
              <w:right w:val="single" w:sz="8" w:space="0" w:color="000000"/>
            </w:tcBorders>
            <w:vAlign w:val="center"/>
            <w:hideMark/>
          </w:tcPr>
          <w:p w14:paraId="0B5CA493" w14:textId="77777777" w:rsidR="005C2469" w:rsidRPr="00E967EC" w:rsidRDefault="005C2469" w:rsidP="00E967EC">
            <w:pPr>
              <w:spacing w:after="0" w:line="240" w:lineRule="auto"/>
              <w:rPr>
                <w:rFonts w:ascii="Times New Roman" w:eastAsia="Times New Roman" w:hAnsi="Times New Roman" w:cs="Times New Roman"/>
                <w:b/>
                <w:bCs/>
                <w:color w:val="000000"/>
                <w:sz w:val="24"/>
                <w:szCs w:val="24"/>
                <w:lang w:eastAsia="ru-RU"/>
              </w:rPr>
            </w:pPr>
          </w:p>
        </w:tc>
        <w:tc>
          <w:tcPr>
            <w:tcW w:w="2708" w:type="dxa"/>
            <w:gridSpan w:val="5"/>
            <w:tcBorders>
              <w:top w:val="single" w:sz="4" w:space="0" w:color="auto"/>
              <w:left w:val="nil"/>
              <w:bottom w:val="single" w:sz="4" w:space="0" w:color="auto"/>
              <w:right w:val="single" w:sz="8" w:space="0" w:color="000000"/>
            </w:tcBorders>
            <w:shd w:val="clear" w:color="auto" w:fill="auto"/>
            <w:vAlign w:val="center"/>
            <w:hideMark/>
          </w:tcPr>
          <w:p w14:paraId="7C2240CA"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параметры</w:t>
            </w:r>
          </w:p>
        </w:tc>
        <w:tc>
          <w:tcPr>
            <w:tcW w:w="2530" w:type="dxa"/>
            <w:gridSpan w:val="5"/>
            <w:vMerge/>
            <w:tcBorders>
              <w:top w:val="single" w:sz="4" w:space="0" w:color="auto"/>
              <w:left w:val="nil"/>
              <w:bottom w:val="single" w:sz="4" w:space="0" w:color="auto"/>
              <w:right w:val="single" w:sz="4" w:space="0" w:color="auto"/>
            </w:tcBorders>
            <w:vAlign w:val="center"/>
            <w:hideMark/>
          </w:tcPr>
          <w:p w14:paraId="491C77B9" w14:textId="77777777" w:rsidR="005C2469" w:rsidRPr="00E967EC" w:rsidRDefault="005C2469" w:rsidP="00E967EC">
            <w:pPr>
              <w:spacing w:after="0" w:line="240" w:lineRule="auto"/>
              <w:rPr>
                <w:rFonts w:ascii="Times New Roman" w:eastAsia="Times New Roman" w:hAnsi="Times New Roman" w:cs="Times New Roman"/>
                <w:b/>
                <w:bCs/>
                <w:color w:val="000000"/>
                <w:sz w:val="24"/>
                <w:szCs w:val="24"/>
                <w:lang w:eastAsia="ru-RU"/>
              </w:rPr>
            </w:pPr>
          </w:p>
        </w:tc>
      </w:tr>
      <w:tr w:rsidR="005C2469" w:rsidRPr="00E967EC" w14:paraId="2700577F" w14:textId="77777777" w:rsidTr="005B11E3">
        <w:trPr>
          <w:trHeight w:val="1705"/>
        </w:trPr>
        <w:tc>
          <w:tcPr>
            <w:tcW w:w="1701" w:type="dxa"/>
            <w:gridSpan w:val="2"/>
            <w:vMerge/>
            <w:tcBorders>
              <w:left w:val="single" w:sz="4" w:space="0" w:color="auto"/>
              <w:right w:val="single" w:sz="4" w:space="0" w:color="auto"/>
            </w:tcBorders>
          </w:tcPr>
          <w:p w14:paraId="33E6679E" w14:textId="4B328783" w:rsidR="005C2469" w:rsidRPr="00E967EC" w:rsidRDefault="005C2469" w:rsidP="00E967EC">
            <w:pPr>
              <w:spacing w:after="0" w:line="240" w:lineRule="auto"/>
              <w:rPr>
                <w:rFonts w:ascii="Times New Roman" w:eastAsia="Times New Roman" w:hAnsi="Times New Roman" w:cs="Times New Roman"/>
                <w:b/>
                <w:bCs/>
                <w:color w:val="000000"/>
                <w:sz w:val="24"/>
                <w:szCs w:val="24"/>
                <w:lang w:eastAsia="ru-RU"/>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2921E5CD"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современные условия</w:t>
            </w:r>
          </w:p>
        </w:tc>
        <w:tc>
          <w:tcPr>
            <w:tcW w:w="567" w:type="dxa"/>
            <w:tcBorders>
              <w:top w:val="nil"/>
              <w:left w:val="nil"/>
              <w:bottom w:val="single" w:sz="4" w:space="0" w:color="auto"/>
              <w:right w:val="single" w:sz="4" w:space="0" w:color="auto"/>
            </w:tcBorders>
            <w:shd w:val="clear" w:color="auto" w:fill="auto"/>
            <w:noWrap/>
            <w:textDirection w:val="btLr"/>
            <w:vAlign w:val="center"/>
            <w:hideMark/>
          </w:tcPr>
          <w:p w14:paraId="1479B54E"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SSP1-1.9</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C2D1DEC"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SSP1-2.6</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09E19D23"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SSP2-4.5</w:t>
            </w:r>
          </w:p>
        </w:tc>
        <w:tc>
          <w:tcPr>
            <w:tcW w:w="567" w:type="dxa"/>
            <w:tcBorders>
              <w:top w:val="nil"/>
              <w:left w:val="nil"/>
              <w:bottom w:val="single" w:sz="4" w:space="0" w:color="auto"/>
              <w:right w:val="single" w:sz="8" w:space="0" w:color="auto"/>
            </w:tcBorders>
            <w:shd w:val="clear" w:color="auto" w:fill="auto"/>
            <w:noWrap/>
            <w:textDirection w:val="btLr"/>
            <w:vAlign w:val="center"/>
            <w:hideMark/>
          </w:tcPr>
          <w:p w14:paraId="2F55F63F"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SSP5-8.5</w:t>
            </w:r>
          </w:p>
        </w:tc>
        <w:tc>
          <w:tcPr>
            <w:tcW w:w="708" w:type="dxa"/>
            <w:tcBorders>
              <w:top w:val="nil"/>
              <w:left w:val="nil"/>
              <w:bottom w:val="single" w:sz="4" w:space="0" w:color="auto"/>
              <w:right w:val="single" w:sz="4" w:space="0" w:color="auto"/>
            </w:tcBorders>
            <w:shd w:val="clear" w:color="auto" w:fill="auto"/>
            <w:textDirection w:val="btLr"/>
            <w:vAlign w:val="center"/>
            <w:hideMark/>
          </w:tcPr>
          <w:p w14:paraId="0FD4A103"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современные условия</w:t>
            </w:r>
          </w:p>
        </w:tc>
        <w:tc>
          <w:tcPr>
            <w:tcW w:w="482" w:type="dxa"/>
            <w:tcBorders>
              <w:top w:val="nil"/>
              <w:left w:val="nil"/>
              <w:bottom w:val="single" w:sz="4" w:space="0" w:color="auto"/>
              <w:right w:val="single" w:sz="4" w:space="0" w:color="auto"/>
            </w:tcBorders>
            <w:shd w:val="clear" w:color="auto" w:fill="auto"/>
            <w:textDirection w:val="btLr"/>
            <w:vAlign w:val="center"/>
            <w:hideMark/>
          </w:tcPr>
          <w:p w14:paraId="6B31A68F"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SSP1-1.9</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14:paraId="6ACFBE2C"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 xml:space="preserve">SSP1-2.6 </w:t>
            </w:r>
          </w:p>
        </w:tc>
        <w:tc>
          <w:tcPr>
            <w:tcW w:w="506" w:type="dxa"/>
            <w:tcBorders>
              <w:top w:val="nil"/>
              <w:left w:val="nil"/>
              <w:bottom w:val="single" w:sz="4" w:space="0" w:color="auto"/>
              <w:right w:val="single" w:sz="4" w:space="0" w:color="auto"/>
            </w:tcBorders>
            <w:shd w:val="clear" w:color="auto" w:fill="auto"/>
            <w:textDirection w:val="btLr"/>
            <w:vAlign w:val="center"/>
            <w:hideMark/>
          </w:tcPr>
          <w:p w14:paraId="3EBF9280"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SSP2-4.5</w:t>
            </w:r>
          </w:p>
        </w:tc>
        <w:tc>
          <w:tcPr>
            <w:tcW w:w="506" w:type="dxa"/>
            <w:tcBorders>
              <w:top w:val="nil"/>
              <w:left w:val="nil"/>
              <w:bottom w:val="single" w:sz="4" w:space="0" w:color="auto"/>
              <w:right w:val="single" w:sz="8" w:space="0" w:color="auto"/>
            </w:tcBorders>
            <w:shd w:val="clear" w:color="auto" w:fill="auto"/>
            <w:noWrap/>
            <w:textDirection w:val="btLr"/>
            <w:vAlign w:val="center"/>
            <w:hideMark/>
          </w:tcPr>
          <w:p w14:paraId="5663FD5C"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SSP5-8.5</w:t>
            </w:r>
          </w:p>
        </w:tc>
        <w:tc>
          <w:tcPr>
            <w:tcW w:w="506" w:type="dxa"/>
            <w:tcBorders>
              <w:top w:val="nil"/>
              <w:left w:val="nil"/>
              <w:bottom w:val="single" w:sz="4" w:space="0" w:color="auto"/>
              <w:right w:val="single" w:sz="4" w:space="0" w:color="auto"/>
            </w:tcBorders>
            <w:shd w:val="clear" w:color="auto" w:fill="auto"/>
            <w:textDirection w:val="btLr"/>
            <w:vAlign w:val="center"/>
            <w:hideMark/>
          </w:tcPr>
          <w:p w14:paraId="54FB897D"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современные условия</w:t>
            </w:r>
          </w:p>
        </w:tc>
        <w:tc>
          <w:tcPr>
            <w:tcW w:w="506" w:type="dxa"/>
            <w:tcBorders>
              <w:top w:val="nil"/>
              <w:left w:val="nil"/>
              <w:bottom w:val="single" w:sz="4" w:space="0" w:color="auto"/>
              <w:right w:val="single" w:sz="4" w:space="0" w:color="auto"/>
            </w:tcBorders>
            <w:shd w:val="clear" w:color="auto" w:fill="auto"/>
            <w:textDirection w:val="btLr"/>
            <w:vAlign w:val="center"/>
            <w:hideMark/>
          </w:tcPr>
          <w:p w14:paraId="50D65CCC"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SSP1-1.9</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14:paraId="4AB2D686"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 xml:space="preserve">SSP1-2.6 </w:t>
            </w:r>
          </w:p>
        </w:tc>
        <w:tc>
          <w:tcPr>
            <w:tcW w:w="506" w:type="dxa"/>
            <w:tcBorders>
              <w:top w:val="nil"/>
              <w:left w:val="nil"/>
              <w:bottom w:val="single" w:sz="4" w:space="0" w:color="auto"/>
              <w:right w:val="single" w:sz="4" w:space="0" w:color="auto"/>
            </w:tcBorders>
            <w:shd w:val="clear" w:color="auto" w:fill="auto"/>
            <w:textDirection w:val="btLr"/>
            <w:vAlign w:val="center"/>
            <w:hideMark/>
          </w:tcPr>
          <w:p w14:paraId="49DCB968"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SSP2-4.5</w:t>
            </w:r>
          </w:p>
        </w:tc>
        <w:tc>
          <w:tcPr>
            <w:tcW w:w="506" w:type="dxa"/>
            <w:tcBorders>
              <w:top w:val="nil"/>
              <w:left w:val="nil"/>
              <w:bottom w:val="single" w:sz="4" w:space="0" w:color="auto"/>
              <w:right w:val="single" w:sz="4" w:space="0" w:color="auto"/>
            </w:tcBorders>
            <w:shd w:val="clear" w:color="auto" w:fill="auto"/>
            <w:noWrap/>
            <w:textDirection w:val="btLr"/>
            <w:vAlign w:val="center"/>
            <w:hideMark/>
          </w:tcPr>
          <w:p w14:paraId="33C1A5BF"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SSP5-8.5</w:t>
            </w:r>
          </w:p>
        </w:tc>
      </w:tr>
      <w:tr w:rsidR="005C2469" w:rsidRPr="00E967EC" w14:paraId="79744C0A" w14:textId="77777777" w:rsidTr="00C36A47">
        <w:trPr>
          <w:trHeight w:val="315"/>
        </w:trPr>
        <w:tc>
          <w:tcPr>
            <w:tcW w:w="1701" w:type="dxa"/>
            <w:gridSpan w:val="2"/>
            <w:vMerge/>
            <w:tcBorders>
              <w:left w:val="single" w:sz="4" w:space="0" w:color="auto"/>
              <w:bottom w:val="single" w:sz="4" w:space="0" w:color="auto"/>
              <w:right w:val="single" w:sz="4" w:space="0" w:color="auto"/>
            </w:tcBorders>
          </w:tcPr>
          <w:p w14:paraId="53296513" w14:textId="5B57868D" w:rsidR="005C2469" w:rsidRPr="00E967EC" w:rsidRDefault="005C2469" w:rsidP="00E967EC">
            <w:pPr>
              <w:spacing w:after="0" w:line="240" w:lineRule="auto"/>
              <w:rPr>
                <w:rFonts w:ascii="Times New Roman" w:eastAsia="Times New Roman" w:hAnsi="Times New Roman" w:cs="Times New Roman"/>
                <w:b/>
                <w:bCs/>
                <w:color w:val="000000"/>
                <w:sz w:val="24"/>
                <w:szCs w:val="24"/>
                <w:lang w:eastAsia="ru-RU"/>
              </w:rPr>
            </w:pPr>
          </w:p>
        </w:tc>
        <w:tc>
          <w:tcPr>
            <w:tcW w:w="7932" w:type="dxa"/>
            <w:gridSpan w:val="15"/>
            <w:tcBorders>
              <w:top w:val="single" w:sz="4" w:space="0" w:color="auto"/>
              <w:left w:val="nil"/>
              <w:bottom w:val="single" w:sz="4" w:space="0" w:color="auto"/>
              <w:right w:val="single" w:sz="4" w:space="0" w:color="auto"/>
            </w:tcBorders>
            <w:shd w:val="clear" w:color="auto" w:fill="auto"/>
            <w:vAlign w:val="center"/>
            <w:hideMark/>
          </w:tcPr>
          <w:p w14:paraId="76175DBE" w14:textId="77777777" w:rsidR="005C2469" w:rsidRPr="00E967EC" w:rsidRDefault="005C2469" w:rsidP="00E967EC">
            <w:pPr>
              <w:spacing w:after="0" w:line="240" w:lineRule="auto"/>
              <w:jc w:val="center"/>
              <w:rPr>
                <w:rFonts w:ascii="Times New Roman" w:eastAsia="Times New Roman" w:hAnsi="Times New Roman" w:cs="Times New Roman"/>
                <w:b/>
                <w:bCs/>
                <w:color w:val="000000"/>
                <w:sz w:val="24"/>
                <w:szCs w:val="24"/>
                <w:lang w:eastAsia="ru-RU"/>
              </w:rPr>
            </w:pPr>
            <w:r w:rsidRPr="00E967EC">
              <w:rPr>
                <w:rFonts w:ascii="Times New Roman" w:eastAsia="Times New Roman" w:hAnsi="Times New Roman" w:cs="Times New Roman"/>
                <w:b/>
                <w:bCs/>
                <w:color w:val="000000"/>
                <w:sz w:val="24"/>
                <w:szCs w:val="24"/>
                <w:lang w:eastAsia="ru-RU"/>
              </w:rPr>
              <w:t>классы состояния</w:t>
            </w:r>
          </w:p>
        </w:tc>
      </w:tr>
      <w:tr w:rsidR="00C255F7" w:rsidRPr="00E967EC" w14:paraId="6CBB2608" w14:textId="77777777" w:rsidTr="005B11E3">
        <w:trPr>
          <w:cantSplit/>
          <w:trHeight w:val="816"/>
        </w:trPr>
        <w:tc>
          <w:tcPr>
            <w:tcW w:w="992" w:type="dxa"/>
            <w:vMerge w:val="restart"/>
            <w:tcBorders>
              <w:top w:val="nil"/>
              <w:left w:val="single" w:sz="4" w:space="0" w:color="auto"/>
              <w:bottom w:val="nil"/>
              <w:right w:val="single" w:sz="4" w:space="0" w:color="auto"/>
            </w:tcBorders>
            <w:textDirection w:val="btLr"/>
          </w:tcPr>
          <w:p w14:paraId="6DDCDB89" w14:textId="6172643A" w:rsidR="007D22B4" w:rsidRPr="00E967EC" w:rsidRDefault="007D22B4" w:rsidP="00E967E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Дельта </w:t>
            </w:r>
            <w:r w:rsidR="005C5B26">
              <w:rPr>
                <w:rFonts w:ascii="Times New Roman" w:eastAsia="Times New Roman" w:hAnsi="Times New Roman" w:cs="Times New Roman"/>
                <w:color w:val="000000"/>
                <w:sz w:val="24"/>
                <w:szCs w:val="24"/>
                <w:lang w:eastAsia="ru-RU"/>
              </w:rPr>
              <w:t>р. Лены</w:t>
            </w:r>
            <w:r>
              <w:rPr>
                <w:rFonts w:ascii="Times New Roman" w:eastAsia="Times New Roman" w:hAnsi="Times New Roman" w:cs="Times New Roman"/>
                <w:color w:val="000000"/>
                <w:sz w:val="24"/>
                <w:szCs w:val="24"/>
                <w:lang w:eastAsia="ru-RU"/>
              </w:rPr>
              <w:t>, Арктика</w:t>
            </w:r>
          </w:p>
        </w:tc>
        <w:tc>
          <w:tcPr>
            <w:tcW w:w="709"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7D960BF2" w14:textId="5412BCAB" w:rsidR="007D22B4" w:rsidRPr="00E967EC" w:rsidRDefault="007D22B4" w:rsidP="00E967EC">
            <w:pPr>
              <w:spacing w:after="0" w:line="240" w:lineRule="auto"/>
              <w:jc w:val="center"/>
              <w:rPr>
                <w:rFonts w:ascii="Times New Roman" w:eastAsia="Times New Roman" w:hAnsi="Times New Roman" w:cs="Times New Roman"/>
                <w:color w:val="000000"/>
                <w:sz w:val="24"/>
                <w:szCs w:val="24"/>
                <w:lang w:eastAsia="ru-RU"/>
              </w:rPr>
            </w:pPr>
            <w:r w:rsidRPr="00E967EC">
              <w:rPr>
                <w:rFonts w:ascii="Times New Roman" w:eastAsia="Times New Roman" w:hAnsi="Times New Roman" w:cs="Times New Roman"/>
                <w:color w:val="000000"/>
                <w:sz w:val="24"/>
                <w:szCs w:val="24"/>
                <w:lang w:eastAsia="ru-RU"/>
              </w:rPr>
              <w:t>Рыба</w:t>
            </w:r>
          </w:p>
        </w:tc>
        <w:tc>
          <w:tcPr>
            <w:tcW w:w="709"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00554DE9"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67"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39A9505" w14:textId="27E5B0A9"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25"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C53D58F" w14:textId="7196BF05"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26"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73490A9" w14:textId="7BAC1BBE" w:rsidR="007D22B4" w:rsidRPr="005C2469" w:rsidRDefault="007D22B4" w:rsidP="008C4BBB">
            <w:pPr>
              <w:spacing w:after="0" w:line="240" w:lineRule="auto"/>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67" w:type="dxa"/>
            <w:tcBorders>
              <w:top w:val="nil"/>
              <w:left w:val="single" w:sz="4" w:space="0" w:color="auto"/>
              <w:bottom w:val="single" w:sz="4" w:space="0" w:color="auto"/>
              <w:right w:val="single" w:sz="8" w:space="0" w:color="auto"/>
            </w:tcBorders>
            <w:shd w:val="clear" w:color="auto" w:fill="FBE4D5" w:themeFill="accent2" w:themeFillTint="33"/>
            <w:vAlign w:val="center"/>
            <w:hideMark/>
          </w:tcPr>
          <w:p w14:paraId="46ED276C" w14:textId="77777777" w:rsidR="008C4BBB" w:rsidRDefault="008C4BBB" w:rsidP="008C4BBB">
            <w:pPr>
              <w:spacing w:after="0" w:line="240" w:lineRule="auto"/>
              <w:rPr>
                <w:rFonts w:ascii="Times New Roman" w:eastAsia="Times New Roman" w:hAnsi="Times New Roman" w:cs="Times New Roman"/>
                <w:color w:val="FF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7456" behindDoc="0" locked="0" layoutInCell="1" allowOverlap="1" wp14:anchorId="5F5182F9" wp14:editId="5A733F82">
                      <wp:simplePos x="0" y="0"/>
                      <wp:positionH relativeFrom="column">
                        <wp:posOffset>-172085</wp:posOffset>
                      </wp:positionH>
                      <wp:positionV relativeFrom="paragraph">
                        <wp:posOffset>282575</wp:posOffset>
                      </wp:positionV>
                      <wp:extent cx="257810" cy="158750"/>
                      <wp:effectExtent l="0" t="19050" r="46990" b="31750"/>
                      <wp:wrapNone/>
                      <wp:docPr id="23" name="Стрелка: вправо 23"/>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6F6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3" o:spid="_x0000_s1026" type="#_x0000_t13" style="position:absolute;margin-left:-13.55pt;margin-top:22.25pt;width:20.3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jUvAIAAMgFAAAOAAAAZHJzL2Uyb0RvYy54bWysVM1uEzEQviPxDpbvdLOhoWXVTRW1CkKq&#10;2ooW9ex4vdmVvLYZO9mEE+JNeIMKiQtI8ArbN2Ls/WkoFYeKHBzPzsw3M59n5uh4U0myFmBLrVIa&#10;740oEYrrrFTLlL6/nr84pMQ6pjImtRIp3QpLj6fPnx3VJhFjXWiZCSAIomxSm5QWzpkkiiwvRMXs&#10;njZCoTLXUDGHIiyjDFiN6JWMxqPRq6jWkBnQXFiLX09bJZ0G/DwX3F3kuRWOyJRibi6cEM6FP6Pp&#10;EUuWwExR8i4N9oQsKlYqDDpAnTLHyArKv6CqkoO2Ond7XFeRzvOSi1ADVhOPHlRzVTAjQi1IjjUD&#10;Tfb/wfLz9SWQMkvp+CUlilX4Rs2Xu893n5pvzY/me3ObkOZr8wvlW/z/SdAMOauNTdD1ylxCJ1m8&#10;egI2OVT+H0sjm8DzduBZbBzh+HE8OTiM8TU4quLJ4cEkvEN072zAujdCV8RfUgrlsnAzAF0Hjtn6&#10;zDoMiw69oY9otSyzeSllEGC5OJFA1gwffj4f4c/njS5/mEn1NE/E8a6R56GtPNzcVgoPKNU7kSOr&#10;vtaQcuhnMSTEOBfKxa2qYJlo85zspuknwHuEpAOgR86xvgG7A+gtW5Aeu622s/euIozD4Dz6V2Kt&#10;8+ARImvlBueqVBoeA5BYVRe5te9JaqnxLC10tsWeA90OozV8XuIznzHrLhng9GFn4EZxF3jkUtcp&#10;1d2NkkLDx8e+e3scCtRSUuM0p9R+WDEQlMi3Csfldby/78c/CPuTgzEKsKtZ7GrUqjrR2Dcx7i7D&#10;w9XbO9lfc9DVDS6emY+KKqY4xk4pd9ALJ67dMri6uJjNghmOvGHuTF0Z7sE9q76Brzc3DEzX6w6H&#10;5Fz3k8+SB83e2npPpWcrp/MyTMI9rx3fuC5C43Srze+jXTlY3S/g6W8AAAD//wMAUEsDBBQABgAI&#10;AAAAIQB1Bd2k4AAAAAgBAAAPAAAAZHJzL2Rvd25yZXYueG1sTI9NT8JAEIbvJv6HzZh4gy0IKLVT&#10;QlRMkBPoxdvSDm1jd7bZXfrBr3c56WkymSfvPG+y6nUtWrKuMowwGUcgiDOTV1wgfH1uRk8gnFec&#10;q9owIQzkYJXe3iQqzk3He2oPvhAhhF2sEErvm1hKl5WklRubhjjcTsZq5cNqC5lb1YVwXctpFC2k&#10;VhWHD6Vq6KWk7Odw1gi77Zt9XdL7Zvf9YdrTZVhfhn2HeH/Xr59BeOr9HwxX/aAOaXA6mjPnTtQI&#10;o+njJKAIs9kcxBV4CPOIsFjOQaaJ/F8g/QUAAP//AwBQSwECLQAUAAYACAAAACEAtoM4kv4AAADh&#10;AQAAEwAAAAAAAAAAAAAAAAAAAAAAW0NvbnRlbnRfVHlwZXNdLnhtbFBLAQItABQABgAIAAAAIQA4&#10;/SH/1gAAAJQBAAALAAAAAAAAAAAAAAAAAC8BAABfcmVscy8ucmVsc1BLAQItABQABgAIAAAAIQDS&#10;CtjUvAIAAMgFAAAOAAAAAAAAAAAAAAAAAC4CAABkcnMvZTJvRG9jLnhtbFBLAQItABQABgAIAAAA&#10;IQB1Bd2k4AAAAAgBAAAPAAAAAAAAAAAAAAAAABYFAABkcnMvZG93bnJldi54bWxQSwUGAAAAAAQA&#10;BADzAAAAIwYAAAAA&#10;" adj="14950" fillcolor="red" strokecolor="red" strokeweight="1pt"/>
                  </w:pict>
                </mc:Fallback>
              </mc:AlternateContent>
            </w:r>
            <w:r>
              <w:rPr>
                <w:rFonts w:ascii="Times New Roman" w:eastAsia="Times New Roman" w:hAnsi="Times New Roman" w:cs="Times New Roman"/>
                <w:color w:val="FF0000"/>
                <w:sz w:val="20"/>
                <w:szCs w:val="20"/>
                <w:lang w:eastAsia="ru-RU"/>
              </w:rPr>
              <w:t xml:space="preserve"> </w:t>
            </w:r>
          </w:p>
          <w:p w14:paraId="369E88B3" w14:textId="11500C1B" w:rsidR="007D22B4" w:rsidRPr="005C2469" w:rsidRDefault="008C4BBB" w:rsidP="008C4BBB">
            <w:pPr>
              <w:spacing w:after="0" w:line="240" w:lineRule="auto"/>
              <w:rPr>
                <w:rFonts w:ascii="Times New Roman" w:eastAsia="Times New Roman" w:hAnsi="Times New Roman" w:cs="Times New Roman"/>
                <w:color w:val="FF0000"/>
                <w:sz w:val="20"/>
                <w:szCs w:val="20"/>
                <w:lang w:eastAsia="ru-RU"/>
              </w:rPr>
            </w:pPr>
            <w:r>
              <w:rPr>
                <w:rFonts w:ascii="Times New Roman" w:eastAsia="Times New Roman" w:hAnsi="Times New Roman" w:cs="Times New Roman"/>
                <w:color w:val="FF0000"/>
                <w:sz w:val="20"/>
                <w:szCs w:val="20"/>
                <w:lang w:eastAsia="ru-RU"/>
              </w:rPr>
              <w:t xml:space="preserve"> </w:t>
            </w:r>
            <w:r w:rsidR="007D22B4" w:rsidRPr="005C2469">
              <w:rPr>
                <w:rFonts w:ascii="Times New Roman" w:eastAsia="Times New Roman" w:hAnsi="Times New Roman" w:cs="Times New Roman"/>
                <w:color w:val="FF0000"/>
                <w:sz w:val="20"/>
                <w:szCs w:val="20"/>
                <w:lang w:eastAsia="ru-RU"/>
              </w:rPr>
              <w:t>III</w:t>
            </w:r>
          </w:p>
        </w:tc>
        <w:tc>
          <w:tcPr>
            <w:tcW w:w="708" w:type="dxa"/>
            <w:tcBorders>
              <w:top w:val="nil"/>
              <w:left w:val="nil"/>
              <w:bottom w:val="single" w:sz="4" w:space="0" w:color="auto"/>
              <w:right w:val="single" w:sz="4" w:space="0" w:color="auto"/>
            </w:tcBorders>
            <w:shd w:val="clear" w:color="auto" w:fill="FFF2CC" w:themeFill="accent4" w:themeFillTint="33"/>
            <w:vAlign w:val="center"/>
            <w:hideMark/>
          </w:tcPr>
          <w:p w14:paraId="7AEF04AE" w14:textId="3355BED4"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82"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E937641"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A2C7CF2" w14:textId="23524C54"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5411896C" w14:textId="77777777" w:rsidR="0075236C" w:rsidRDefault="0075236C" w:rsidP="00E967EC">
            <w:pPr>
              <w:spacing w:after="0" w:line="240" w:lineRule="auto"/>
              <w:jc w:val="center"/>
              <w:rPr>
                <w:rFonts w:ascii="Times New Roman" w:eastAsia="Times New Roman" w:hAnsi="Times New Roman" w:cs="Times New Roman"/>
                <w:color w:val="000000" w:themeColor="text1"/>
                <w:sz w:val="20"/>
                <w:szCs w:val="20"/>
                <w:lang w:eastAsia="ru-RU"/>
              </w:rPr>
            </w:pPr>
          </w:p>
          <w:p w14:paraId="57C227E1" w14:textId="38369E1F" w:rsidR="007D22B4" w:rsidRPr="005C2469" w:rsidRDefault="0075236C" w:rsidP="0075236C">
            <w:pPr>
              <w:spacing w:after="0" w:line="240" w:lineRule="auto"/>
              <w:jc w:val="center"/>
              <w:rPr>
                <w:rFonts w:ascii="Times New Roman" w:eastAsia="Times New Roman" w:hAnsi="Times New Roman" w:cs="Times New Roman"/>
                <w:color w:val="FF0000"/>
                <w:sz w:val="20"/>
                <w:szCs w:val="20"/>
                <w:lang w:val="en-US"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79744" behindDoc="0" locked="0" layoutInCell="1" allowOverlap="1" wp14:anchorId="1564B443" wp14:editId="6F53A375">
                      <wp:simplePos x="0" y="0"/>
                      <wp:positionH relativeFrom="column">
                        <wp:posOffset>144145</wp:posOffset>
                      </wp:positionH>
                      <wp:positionV relativeFrom="paragraph">
                        <wp:posOffset>170180</wp:posOffset>
                      </wp:positionV>
                      <wp:extent cx="257810" cy="168910"/>
                      <wp:effectExtent l="0" t="19050" r="46990" b="40640"/>
                      <wp:wrapNone/>
                      <wp:docPr id="30" name="Стрелка: вправо 30"/>
                      <wp:cNvGraphicFramePr/>
                      <a:graphic xmlns:a="http://schemas.openxmlformats.org/drawingml/2006/main">
                        <a:graphicData uri="http://schemas.microsoft.com/office/word/2010/wordprocessingShape">
                          <wps:wsp>
                            <wps:cNvSpPr/>
                            <wps:spPr>
                              <a:xfrm>
                                <a:off x="0" y="0"/>
                                <a:ext cx="257810" cy="16891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525B" id="Стрелка: вправо 30" o:spid="_x0000_s1026" type="#_x0000_t13" style="position:absolute;margin-left:11.35pt;margin-top:13.4pt;width:20.3pt;height:1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EhkQIAAAsFAAAOAAAAZHJzL2Uyb0RvYy54bWysVM1uEzEQviPxDpbvdJPQn3TVTRW1CkKq&#10;2kot6tnxerOW/MfYyaacEG/CG1RIXECCV9i+EWPvJv2BA0LswTvjGc/P5298dLzWiqwEeGlNQYc7&#10;A0qE4baUZlHQd9ezV2NKfGCmZMoaUdBb4enx5OWLo8blYmRrq0oBBIMYnzeuoHUILs8yz2uhmd+x&#10;Thg0VhY0C6jCIiuBNRhdq2w0GOxnjYXSgeXCe9w97Yx0kuJXleDhoqq8CEQVFGsLaYW0zuOaTY5Y&#10;vgDmasn7Mtg/VKGZNJh0G+qUBUaWIH8LpSUH620VdrjVma0qyUXqAbsZDp51c1UzJ1IvCI53W5j8&#10;/wvLz1eXQGRZ0NcIj2Ea76j9fP/p/mP7tf3efmvvctJ+aX+ifof/HwTdELPG+RyPXrlL6DWPYgRg&#10;XYGOf2yNrBPOt1ucxToQjpujvYPxENNxNA33x4coY5Ts4bADH94Iq0kUCgpyUYcpgG0Sxmx15kN3&#10;YOMYM3qrZDmTSiUFFvMTBWTF8OJnswF+fY4nbsqQBmsYHaCZcIYErBQLKGqHkHizoISpBTKbB0i5&#10;n5z2f5ckFnnKfN0VkyLEWliuZUDyK6kLOo4VbkpUJlpFom/fagS8gzhKc1ve4rWB7fjsHZ9JTHLG&#10;fLhkgATGbnAowwUulbLYou0lSmoLH/60H/2RV2ilpMGBwPbfLxkIStRbg4w7HO7uYtiQlN29gxEq&#10;8Ngyf2wxS31iEfohjr/jSYz+QW3ECqy+wdmdxqxoYoZj7g7oXjkJ3aDi9HMxnSY3nBrHwpm5cjwG&#10;jzhFeK/XNwxcT5eAPDu3m+Fh+TO+dL7xpLHTZbCVTGR6wBWpGBWcuETK/nWII/1YT14Pb9jkFwAA&#10;AP//AwBQSwMEFAAGAAgAAAAhAKR3F1nfAAAABwEAAA8AAABkcnMvZG93bnJldi54bWxMj0FLxDAQ&#10;he+C/yGM4EXc1Fa7Upsui6gHBcUqore0mW3KNpPSZHfrv3c86ekxvMd735Sr2Q1ij1PoPSm4WCQg&#10;kFpveuoUvL/dn1+DCFGT0YMnVPCNAVbV8VGpC+MP9Ir7OnaCSygUWoGNcSykDK1Fp8PCj0jsbfzk&#10;dORz6qSZ9IHL3SDTJMml0z3xgtUj3lpst/XOKXhcbu1Zfff0/PHgvl7kZu3zvvlU6vRkXt+AiDjH&#10;vzD84jM6VMzU+B2ZIAYFabrkJGvOH7CfZxmIRsFVdgmyKuV//uoHAAD//wMAUEsBAi0AFAAGAAgA&#10;AAAhALaDOJL+AAAA4QEAABMAAAAAAAAAAAAAAAAAAAAAAFtDb250ZW50X1R5cGVzXS54bWxQSwEC&#10;LQAUAAYACAAAACEAOP0h/9YAAACUAQAACwAAAAAAAAAAAAAAAAAvAQAAX3JlbHMvLnJlbHNQSwEC&#10;LQAUAAYACAAAACEAnOHhIZECAAALBQAADgAAAAAAAAAAAAAAAAAuAgAAZHJzL2Uyb0RvYy54bWxQ&#10;SwECLQAUAAYACAAAACEApHcXWd8AAAAHAQAADwAAAAAAAAAAAAAAAADrBAAAZHJzL2Rvd25yZXYu&#10;eG1sUEsFBgAAAAAEAAQA8wAAAPcFAAAAAA==&#10;" adj="14524" fillcolor="red" strokecolor="red" strokeweight="1pt"/>
                  </w:pict>
                </mc:Fallback>
              </mc:AlternateContent>
            </w:r>
            <w:r w:rsidR="007D22B4" w:rsidRPr="005C2469">
              <w:rPr>
                <w:rFonts w:ascii="Times New Roman" w:eastAsia="Times New Roman" w:hAnsi="Times New Roman" w:cs="Times New Roman"/>
                <w:color w:val="000000" w:themeColor="text1"/>
                <w:sz w:val="20"/>
                <w:szCs w:val="20"/>
                <w:lang w:val="en-US" w:eastAsia="ru-RU"/>
              </w:rPr>
              <w:t>II</w:t>
            </w:r>
          </w:p>
        </w:tc>
        <w:tc>
          <w:tcPr>
            <w:tcW w:w="506" w:type="dxa"/>
            <w:tcBorders>
              <w:top w:val="nil"/>
              <w:left w:val="single" w:sz="4" w:space="0" w:color="auto"/>
              <w:bottom w:val="single" w:sz="4" w:space="0" w:color="auto"/>
              <w:right w:val="single" w:sz="8" w:space="0" w:color="auto"/>
            </w:tcBorders>
            <w:shd w:val="clear" w:color="auto" w:fill="FFF2CC" w:themeFill="accent4" w:themeFillTint="33"/>
            <w:vAlign w:val="center"/>
            <w:hideMark/>
          </w:tcPr>
          <w:p w14:paraId="4E80C605" w14:textId="28D1E590"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c>
          <w:tcPr>
            <w:tcW w:w="506" w:type="dxa"/>
            <w:tcBorders>
              <w:top w:val="nil"/>
              <w:left w:val="nil"/>
              <w:bottom w:val="single" w:sz="4" w:space="0" w:color="auto"/>
              <w:right w:val="single" w:sz="4" w:space="0" w:color="auto"/>
            </w:tcBorders>
            <w:shd w:val="clear" w:color="auto" w:fill="E2EFD9" w:themeFill="accent6" w:themeFillTint="33"/>
            <w:vAlign w:val="center"/>
            <w:hideMark/>
          </w:tcPr>
          <w:p w14:paraId="3D397B25"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135FF4C"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val="en-US" w:eastAsia="ru-RU"/>
              </w:rPr>
            </w:pPr>
            <w:r w:rsidRPr="005C2469">
              <w:rPr>
                <w:rFonts w:ascii="Times New Roman" w:eastAsia="Times New Roman" w:hAnsi="Times New Roman" w:cs="Times New Roman"/>
                <w:color w:val="000000"/>
                <w:sz w:val="20"/>
                <w:szCs w:val="20"/>
                <w:lang w:eastAsia="ru-RU"/>
              </w:rPr>
              <w:t> </w:t>
            </w:r>
            <w:r w:rsidRPr="005C2469">
              <w:rPr>
                <w:rFonts w:ascii="Times New Roman" w:eastAsia="Times New Roman" w:hAnsi="Times New Roman" w:cs="Times New Roman"/>
                <w:color w:val="000000"/>
                <w:sz w:val="20"/>
                <w:szCs w:val="20"/>
                <w:lang w:val="en-US" w:eastAsia="ru-RU"/>
              </w:rPr>
              <w:t>II</w:t>
            </w:r>
          </w:p>
        </w:tc>
        <w:tc>
          <w:tcPr>
            <w:tcW w:w="506"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6F900409"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2F7D006" w14:textId="111639B4"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 </w:t>
            </w:r>
          </w:p>
        </w:tc>
        <w:tc>
          <w:tcPr>
            <w:tcW w:w="506"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7F4284E" w14:textId="7494DF72"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r>
      <w:tr w:rsidR="00C255F7" w:rsidRPr="00E967EC" w14:paraId="1B528D85" w14:textId="77777777" w:rsidTr="005B11E3">
        <w:trPr>
          <w:cantSplit/>
          <w:trHeight w:val="816"/>
        </w:trPr>
        <w:tc>
          <w:tcPr>
            <w:tcW w:w="992" w:type="dxa"/>
            <w:vMerge/>
            <w:tcBorders>
              <w:left w:val="single" w:sz="4" w:space="0" w:color="auto"/>
              <w:bottom w:val="nil"/>
              <w:right w:val="single" w:sz="4" w:space="0" w:color="auto"/>
            </w:tcBorders>
            <w:textDirection w:val="btLr"/>
          </w:tcPr>
          <w:p w14:paraId="40770496" w14:textId="77777777"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p>
        </w:tc>
        <w:tc>
          <w:tcPr>
            <w:tcW w:w="709"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7534917C" w14:textId="5DC7438B"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r w:rsidRPr="00E967EC">
              <w:rPr>
                <w:rFonts w:ascii="Times New Roman" w:eastAsia="Times New Roman" w:hAnsi="Times New Roman" w:cs="Times New Roman"/>
                <w:color w:val="000000"/>
                <w:lang w:eastAsia="ru-RU"/>
              </w:rPr>
              <w:t>Корявое</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CBE2925"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63D6E3F"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DBB3FD4"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38C72CC" w14:textId="7AB90F8A"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w:t>
            </w:r>
          </w:p>
        </w:tc>
        <w:tc>
          <w:tcPr>
            <w:tcW w:w="567"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17A9BE9E" w14:textId="77777777" w:rsidR="008C4BBB" w:rsidRDefault="008C4BBB" w:rsidP="00E967EC">
            <w:pPr>
              <w:spacing w:after="0" w:line="240" w:lineRule="auto"/>
              <w:jc w:val="center"/>
              <w:rPr>
                <w:rFonts w:ascii="Times New Roman" w:eastAsia="Times New Roman" w:hAnsi="Times New Roman" w:cs="Times New Roman"/>
                <w:color w:val="FF0000"/>
                <w:sz w:val="20"/>
                <w:szCs w:val="20"/>
                <w:lang w:eastAsia="ru-RU"/>
              </w:rPr>
            </w:pPr>
          </w:p>
          <w:p w14:paraId="2E1CBA3A" w14:textId="7F771EB3" w:rsidR="007D22B4" w:rsidRPr="005C2469" w:rsidRDefault="008C4BBB" w:rsidP="008C4BBB">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9504" behindDoc="0" locked="0" layoutInCell="1" allowOverlap="1" wp14:anchorId="7B377B44" wp14:editId="0D99A8D4">
                      <wp:simplePos x="0" y="0"/>
                      <wp:positionH relativeFrom="column">
                        <wp:posOffset>-190500</wp:posOffset>
                      </wp:positionH>
                      <wp:positionV relativeFrom="paragraph">
                        <wp:posOffset>136525</wp:posOffset>
                      </wp:positionV>
                      <wp:extent cx="257810" cy="158750"/>
                      <wp:effectExtent l="0" t="19050" r="46990" b="31750"/>
                      <wp:wrapNone/>
                      <wp:docPr id="25" name="Стрелка: вправо 25"/>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9FC8" id="Стрелка: вправо 25" o:spid="_x0000_s1026" type="#_x0000_t13" style="position:absolute;margin-left:-15pt;margin-top:10.75pt;width:20.3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FWkQIAAAsFAAAOAAAAZHJzL2Uyb0RvYy54bWysVM1q20AQvhf6DsveG9kmrl0ROZgEl0JI&#10;AknJeb1aWQv719m15fRU+iZ9gxDopYX2FZQ36uxKzl97KKU6rGY0/99+o4PDrVZkI8BLawo63BtQ&#10;Igy3pTSrgr6/XLyaUuIDMyVT1oiCXgtPD2cvXxw0LhcjW1tVCiCYxPi8cQWtQ3B5lnleC838nnXC&#10;oLGyoFlAFVZZCazB7Fplo8HgddZYKB1YLrzHr8edkc5S/qoSPJxVlReBqIJibyGdkM5lPLPZActX&#10;wFwted8G+4cuNJMGi96nOmaBkTXI31JpycF6W4U9bnVmq0pykWbAaYaDZ9Nc1MyJNAuC4909TP7/&#10;peWnm3MgsizoaEyJYRrvqP1y9/nuU/u1/d5+a29y0t62P1G/wfcPgm6IWeN8jqEX7hx6zaMYAdhW&#10;oOMbRyPbhPP1Pc5iGwjHj6PxZDrE2+BoGo6nk3G6h+wh2IEPb4XVJAoFBbmqwxzANgljtjnxActi&#10;wM4xVvRWyXIhlUoKrJZHCsiG4cUvFgN8Yt8Y8sRNGdJgD6MJmglnSMBKsYCidgiJNytKmFohs3mA&#10;VPtJtP+7IrHJY+brrpmUoeOdlgHJr6Qu6DR2uGtRmTiCSPTtR42AdxBHaWnLa7w2sB2fveMLiUVO&#10;mA/nDJDAOA0uZTjDo1IWR7S9RElt4eOfvkd/5BVaKWlwIXD8D2sGghL1ziDj3gz39+MGJWV/PBmh&#10;Ao8ty8cWs9ZHFqEf4vo7nsToH9ROrMDqK9zdeayKJmY41u6A7pWj0C0qbj8X83lyw61xLJyYC8dj&#10;8ohThPdye8XA9XQJyLNTu1selj/jS+cbI42dr4OtZCLTA65Ik6jgxiXC9H+HuNKP9eT18A+b/QIA&#10;AP//AwBQSwMEFAAGAAgAAAAhAJbbc6bgAAAACAEAAA8AAABkcnMvZG93bnJldi54bWxMj81OwzAQ&#10;hO9IvIO1SNxau4VGNGRTVUCRoKcWLr258TaJiO3IdvPTp8c9wXE0o5lvstWgG9aR87U1CLOpAEam&#10;sKo2JcL312byBMwHaZRsrCGEkTys8tubTKbK9mZH3T6ULJYYn0qEKoQ25dwXFWnpp7YlE72TdVqG&#10;KF3JlZN9LNcNnwuRcC1rExcq2dJLRcXP/qwRth9v7nVJ75vt4dN2p8u4voy7HvH+blg/Aws0hL8w&#10;XPEjOuSR6WjPRnnWIEweRPwSEOazBbBrQCTAjgiPyQJ4nvH/B/JfAAAA//8DAFBLAQItABQABgAI&#10;AAAAIQC2gziS/gAAAOEBAAATAAAAAAAAAAAAAAAAAAAAAABbQ29udGVudF9UeXBlc10ueG1sUEsB&#10;Ai0AFAAGAAgAAAAhADj9If/WAAAAlAEAAAsAAAAAAAAAAAAAAAAALwEAAF9yZWxzLy5yZWxzUEsB&#10;Ai0AFAAGAAgAAAAhABDlMVaRAgAACwUAAA4AAAAAAAAAAAAAAAAALgIAAGRycy9lMm9Eb2MueG1s&#10;UEsBAi0AFAAGAAgAAAAhAJbbc6bgAAAACAEAAA8AAAAAAAAAAAAAAAAA6wQAAGRycy9kb3ducmV2&#10;LnhtbFBLBQYAAAAABAAEAPMAAAD4BQAAAAA=&#10;" adj="14950" fillcolor="red" strokecolor="red" strokeweight="1pt"/>
                  </w:pict>
                </mc:Fallback>
              </mc:AlternateContent>
            </w:r>
            <w:r w:rsidR="007D22B4" w:rsidRPr="005C2469">
              <w:rPr>
                <w:rFonts w:ascii="Times New Roman" w:eastAsia="Times New Roman" w:hAnsi="Times New Roman" w:cs="Times New Roman"/>
                <w:color w:val="FF0000"/>
                <w:sz w:val="20"/>
                <w:szCs w:val="20"/>
                <w:lang w:eastAsia="ru-RU"/>
              </w:rPr>
              <w:t>II</w:t>
            </w:r>
          </w:p>
        </w:tc>
        <w:tc>
          <w:tcPr>
            <w:tcW w:w="70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1F210CCD"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03E2B33" w14:textId="77777777" w:rsidR="008C4BBB" w:rsidRDefault="008C4BBB" w:rsidP="00E967EC">
            <w:pPr>
              <w:spacing w:after="0" w:line="240" w:lineRule="auto"/>
              <w:jc w:val="center"/>
              <w:rPr>
                <w:rFonts w:ascii="Times New Roman" w:eastAsia="Times New Roman" w:hAnsi="Times New Roman" w:cs="Times New Roman"/>
                <w:color w:val="000000"/>
                <w:sz w:val="20"/>
                <w:szCs w:val="20"/>
                <w:lang w:eastAsia="ru-RU"/>
              </w:rPr>
            </w:pPr>
          </w:p>
          <w:p w14:paraId="51F4E41F" w14:textId="00602ABE" w:rsidR="007D22B4" w:rsidRPr="005C2469" w:rsidRDefault="008C4BBB" w:rsidP="0075236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73600" behindDoc="0" locked="0" layoutInCell="1" allowOverlap="1" wp14:anchorId="66BB42F1" wp14:editId="4B56A962">
                      <wp:simplePos x="0" y="0"/>
                      <wp:positionH relativeFrom="column">
                        <wp:posOffset>141605</wp:posOffset>
                      </wp:positionH>
                      <wp:positionV relativeFrom="paragraph">
                        <wp:posOffset>142240</wp:posOffset>
                      </wp:positionV>
                      <wp:extent cx="257810" cy="158750"/>
                      <wp:effectExtent l="0" t="19050" r="46990" b="31750"/>
                      <wp:wrapNone/>
                      <wp:docPr id="27" name="Стрелка: вправо 27"/>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9FD09" id="Стрелка: вправо 27" o:spid="_x0000_s1026" type="#_x0000_t13" style="position:absolute;margin-left:11.15pt;margin-top:11.2pt;width:20.3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LkQIAAAsFAAAOAAAAZHJzL2Uyb0RvYy54bWysVM1q20AQvhf6DsveG9kmrl0ROZgEl0JI&#10;AknJeb1aWQv719m15fRU+iZ9gxDopYX2FZQ36uxKzl97KKU6rGY0/99+o4PDrVZkI8BLawo63BtQ&#10;Igy3pTSrgr6/XLyaUuIDMyVT1oiCXgtPD2cvXxw0LhcjW1tVCiCYxPi8cQWtQ3B5lnleC838nnXC&#10;oLGyoFlAFVZZCazB7Fplo8HgddZYKB1YLrzHr8edkc5S/qoSPJxVlReBqIJibyGdkM5lPLPZActX&#10;wFwted8G+4cuNJMGi96nOmaBkTXI31JpycF6W4U9bnVmq0pykWbAaYaDZ9Nc1MyJNAuC4909TP7/&#10;peWnm3MgsizoaEKJYRrvqP1y9/nuU/u1/d5+a29y0t62P1G/wfcPgm6IWeN8jqEX7hx6zaMYAdhW&#10;oOMbRyPbhPP1Pc5iGwjHj6PxZDrE2+BoGo6nk3G6h+wh2IEPb4XVJAoFBbmqwxzANgljtjnxActi&#10;wM4xVvRWyXIhlUoKrJZHCsiG4cUvFgN8Yt8Y8sRNGdJgD6MJmglnSMBKsYCidgiJNytKmFohs3mA&#10;VPtJtP+7IrHJY+brrpmUoeOdlgHJr6Qu6DR2uGtRmTiCSPTtR42AdxBHaWnLa7w2sB2fveMLiUVO&#10;mA/nDJDAOA0uZTjDo1IWR7S9RElt4eOfvkd/5BVaKWlwIXD8D2sGghL1ziDj3gz39+MGJWV/PBmh&#10;Ao8ty8cWs9ZHFqEf4vo7nsToH9ROrMDqK9zdeayKJmY41u6A7pWj0C0qbj8X83lyw61xLJyYC8dj&#10;8ohThPdye8XA9XQJyLNTu1selj/jS+cbI42dr4OtZCLTA65Ik6jgxiXC9H+HuNKP9eT18A+b/QIA&#10;AP//AwBQSwMEFAAGAAgAAAAhAODlkQreAAAABwEAAA8AAABkcnMvZG93bnJldi54bWxMjs1uwjAQ&#10;hO+VeAdrkXorTtOIljQOQrRUKpygvfRm4iWJiNeRbfLD09ec2tNoNKOZL1sOumEdWlcbEvA4i4Ah&#10;FUbVVAr4/to8vABzXpKSjSEUMKKDZT65y2SqTE977A6+ZGGEXCoFVN63KeeuqFBLNzMtUshOxmrp&#10;g7UlV1b2YVw3PI6iOdeypvBQyRbXFRbnw0UL2H2+27cFfmx2P1vTna7j6jrueyHup8PqFZjHwf+V&#10;4YYf0CEPTEdzIeVYIyCOn0LzpgmwkM/jBbCjgOQ5AZ5n/D9//gsAAP//AwBQSwECLQAUAAYACAAA&#10;ACEAtoM4kv4AAADhAQAAEwAAAAAAAAAAAAAAAAAAAAAAW0NvbnRlbnRfVHlwZXNdLnhtbFBLAQIt&#10;ABQABgAIAAAAIQA4/SH/1gAAAJQBAAALAAAAAAAAAAAAAAAAAC8BAABfcmVscy8ucmVsc1BLAQIt&#10;ABQABgAIAAAAIQDi+OXLkQIAAAsFAAAOAAAAAAAAAAAAAAAAAC4CAABkcnMvZTJvRG9jLnhtbFBL&#10;AQItABQABgAIAAAAIQDg5ZEK3gAAAAcBAAAPAAAAAAAAAAAAAAAAAOsEAABkcnMvZG93bnJldi54&#10;bWxQSwUGAAAAAAQABADzAAAA9gUAAAAA&#10;" adj="14950" fillcolor="red" strokecolor="red" strokeweight="1pt"/>
                  </w:pict>
                </mc:Fallback>
              </mc:AlternateContent>
            </w:r>
            <w:r w:rsidR="007D22B4"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AE05653" w14:textId="1A8F1A89"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5C788E" w14:textId="73EA5537"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val="en-US" w:eastAsia="ru-RU"/>
              </w:rPr>
            </w:pPr>
            <w:r w:rsidRPr="005C2469">
              <w:rPr>
                <w:rFonts w:ascii="Times New Roman" w:eastAsia="Times New Roman" w:hAnsi="Times New Roman" w:cs="Times New Roman"/>
                <w:color w:val="FF0000"/>
                <w:sz w:val="20"/>
                <w:szCs w:val="20"/>
                <w:lang w:eastAsia="ru-RU"/>
              </w:rPr>
              <w:t> </w:t>
            </w:r>
            <w:r w:rsidRPr="005C2469">
              <w:rPr>
                <w:rFonts w:ascii="Times New Roman" w:eastAsia="Times New Roman" w:hAnsi="Times New Roman" w:cs="Times New Roman"/>
                <w:color w:val="FF0000"/>
                <w:sz w:val="20"/>
                <w:szCs w:val="20"/>
                <w:lang w:val="en-US" w:eastAsia="ru-RU"/>
              </w:rPr>
              <w:t>III</w:t>
            </w:r>
          </w:p>
        </w:tc>
        <w:tc>
          <w:tcPr>
            <w:tcW w:w="506" w:type="dxa"/>
            <w:tcBorders>
              <w:top w:val="single" w:sz="4" w:space="0" w:color="auto"/>
              <w:left w:val="single" w:sz="4" w:space="0" w:color="auto"/>
              <w:bottom w:val="single" w:sz="4" w:space="0" w:color="auto"/>
              <w:right w:val="single" w:sz="8" w:space="0" w:color="auto"/>
            </w:tcBorders>
            <w:shd w:val="clear" w:color="auto" w:fill="FFF2CC" w:themeFill="accent4" w:themeFillTint="33"/>
            <w:noWrap/>
            <w:vAlign w:val="center"/>
            <w:hideMark/>
          </w:tcPr>
          <w:p w14:paraId="3589C796" w14:textId="77777777"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c>
          <w:tcPr>
            <w:tcW w:w="50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01BAA3D5"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2BC9CA" w14:textId="1F5048CC"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II</w:t>
            </w:r>
            <w:r w:rsidRPr="005C2469">
              <w:rPr>
                <w:rFonts w:ascii="Times New Roman" w:eastAsia="Times New Roman" w:hAnsi="Times New Roman" w:cs="Times New Roman"/>
                <w:color w:val="000000"/>
                <w:sz w:val="20"/>
                <w:szCs w:val="20"/>
                <w:lang w:eastAsia="ru-RU"/>
              </w:rPr>
              <w:t> </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AE9390E"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5E0007" w14:textId="77777777" w:rsidR="008C4BBB" w:rsidRDefault="008C4BBB" w:rsidP="00E967EC">
            <w:pPr>
              <w:spacing w:after="0" w:line="240" w:lineRule="auto"/>
              <w:jc w:val="center"/>
              <w:rPr>
                <w:rFonts w:ascii="Times New Roman" w:eastAsia="Times New Roman" w:hAnsi="Times New Roman" w:cs="Times New Roman"/>
                <w:color w:val="000000" w:themeColor="text1"/>
                <w:sz w:val="20"/>
                <w:szCs w:val="20"/>
                <w:lang w:val="en-US" w:eastAsia="ru-RU"/>
              </w:rPr>
            </w:pPr>
          </w:p>
          <w:p w14:paraId="403EA36E" w14:textId="208380AD" w:rsidR="007D22B4" w:rsidRPr="005C2469" w:rsidRDefault="008C4BBB" w:rsidP="0075236C">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77696" behindDoc="0" locked="0" layoutInCell="1" allowOverlap="1" wp14:anchorId="4CF926EF" wp14:editId="22A9B0CA">
                      <wp:simplePos x="0" y="0"/>
                      <wp:positionH relativeFrom="column">
                        <wp:posOffset>149860</wp:posOffset>
                      </wp:positionH>
                      <wp:positionV relativeFrom="paragraph">
                        <wp:posOffset>164465</wp:posOffset>
                      </wp:positionV>
                      <wp:extent cx="257810" cy="158750"/>
                      <wp:effectExtent l="0" t="19050" r="46990" b="31750"/>
                      <wp:wrapNone/>
                      <wp:docPr id="29" name="Стрелка: вправо 29"/>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8857" id="Стрелка: вправо 29" o:spid="_x0000_s1026" type="#_x0000_t13" style="position:absolute;margin-left:11.8pt;margin-top:12.95pt;width:20.3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skQIAAAsFAAAOAAAAZHJzL2Uyb0RvYy54bWysVM1q20AQvhf6DsveG9kmrh0ROZgEl0JI&#10;AknJeb1aWQv719m15fRU+iZ9g1DopYX2FZQ36uxKzl97KKU6rGY0/99+o8OjrVZkI8BLawo63BtQ&#10;Igy3pTSrgr67WryaUuIDMyVT1oiC3ghPj2YvXxw2LhcjW1tVCiCYxPi8cQWtQ3B5lnleC838nnXC&#10;oLGyoFlAFVZZCazB7Fplo8HgddZYKB1YLrzHryedkc5S/qoSPJxXlReBqIJibyGdkM5lPLPZIctX&#10;wFwted8G+4cuNJMGi96nOmGBkTXI31JpycF6W4U9bnVmq0pykWbAaYaDZ9Nc1syJNAuC4909TP7/&#10;peVnmwsgsizo6IASwzTeUfv57tPdx/Zr+7391t7mpP3S/kT9Ft8/CLohZo3zOYZeugvoNY9iBGBb&#10;gY5vHI1sE8439ziLbSAcP47Gk+kQb4OjaTieTsbpHrKHYAc+vBFWkygUFOSqDnMA2ySM2ebUByyL&#10;ATvHWNFbJcuFVCopsFoeKyAbhhe/WAzwiX1jyBM3ZUiDPYwmaCacIQErxQKK2iEk3qwoYWqFzOYB&#10;Uu0n0f7visQmT5ivu2ZSho53WgYkv5K6oNPY4a5FZeIIItG3HzUC3kEcpaUtb/DawHZ89o4vJBY5&#10;ZT5cMEAC4zS4lOEcj0pZHNH2EiW1hQ9/+h79kVdopaTBhcDx368ZCErUW4OMOxju78cNSsr+eDJC&#10;BR5blo8tZq2PLUI/xPV3PInRP6idWIHV17i781gVTcxwrN0B3SvHoVtU3H4u5vPkhlvjWDg1l47H&#10;5BGnCO/V9pqB6+kSkGdndrc8LH/Gl843Rho7XwdbyUSmB1yRJlHBjUuE6f8OcaUf68nr4R82+wUA&#10;AP//AwBQSwMEFAAGAAgAAAAhAOdwekzeAAAABwEAAA8AAABkcnMvZG93bnJldi54bWxMjs1OwzAQ&#10;hO9IvIO1SNyoQ6ARCXGqCigS9NTChZsbb5OIeB3Fbn769CwnOI1GM5r58tVkWzFg7xtHCm4XEQik&#10;0pmGKgWfH5ubBxA+aDK6dYQKZvSwKi4vcp0ZN9IOh32oBI+Qz7SCOoQuk9KXNVrtF65D4uzoeqsD&#10;276Sptcjj9tWxlGUSKsb4odad/hUY/m9P1kF27eX/jnF1832690Nx/O8Ps+7Uanrq2n9CCLgFP7K&#10;8IvP6FAw08GdyHjRKojvEm6yLlMQnCf3MYiDgmWUgixy+Z+/+AEAAP//AwBQSwECLQAUAAYACAAA&#10;ACEAtoM4kv4AAADhAQAAEwAAAAAAAAAAAAAAAAAAAAAAW0NvbnRlbnRfVHlwZXNdLnhtbFBLAQIt&#10;ABQABgAIAAAAIQA4/SH/1gAAAJQBAAALAAAAAAAAAAAAAAAAAC8BAABfcmVscy8ucmVsc1BLAQIt&#10;ABQABgAIAAAAIQC+pSuskQIAAAsFAAAOAAAAAAAAAAAAAAAAAC4CAABkcnMvZTJvRG9jLnhtbFBL&#10;AQItABQABgAIAAAAIQDncHpM3gAAAAcBAAAPAAAAAAAAAAAAAAAAAOsEAABkcnMvZG93bnJldi54&#10;bWxQSwUGAAAAAAQABADzAAAA9gUAAAAA&#10;" adj="14950" fillcolor="red" strokecolor="red" strokeweight="1pt"/>
                  </w:pict>
                </mc:Fallback>
              </mc:AlternateContent>
            </w:r>
            <w:r w:rsidR="007D22B4" w:rsidRPr="005C2469">
              <w:rPr>
                <w:rFonts w:ascii="Times New Roman" w:eastAsia="Times New Roman" w:hAnsi="Times New Roman" w:cs="Times New Roman"/>
                <w:color w:val="000000" w:themeColor="text1"/>
                <w:sz w:val="20"/>
                <w:szCs w:val="20"/>
                <w:lang w:val="en-US"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E108888" w14:textId="0F136F39"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r>
      <w:tr w:rsidR="00C255F7" w:rsidRPr="00E967EC" w14:paraId="460DAD7C" w14:textId="77777777" w:rsidTr="005B11E3">
        <w:trPr>
          <w:cantSplit/>
          <w:trHeight w:val="1234"/>
        </w:trPr>
        <w:tc>
          <w:tcPr>
            <w:tcW w:w="992" w:type="dxa"/>
            <w:vMerge/>
            <w:tcBorders>
              <w:left w:val="single" w:sz="4" w:space="0" w:color="auto"/>
              <w:bottom w:val="nil"/>
              <w:right w:val="single" w:sz="4" w:space="0" w:color="auto"/>
            </w:tcBorders>
            <w:textDirection w:val="btLr"/>
          </w:tcPr>
          <w:p w14:paraId="481CDA38" w14:textId="77777777"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p>
        </w:tc>
        <w:tc>
          <w:tcPr>
            <w:tcW w:w="709"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BD95B43" w14:textId="61926440"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proofErr w:type="spellStart"/>
            <w:r w:rsidRPr="00E967EC">
              <w:rPr>
                <w:rFonts w:ascii="Times New Roman" w:eastAsia="Times New Roman" w:hAnsi="Times New Roman" w:cs="Times New Roman"/>
                <w:color w:val="000000"/>
                <w:lang w:eastAsia="ru-RU"/>
              </w:rPr>
              <w:t>Моло</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C8F0070"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510C67E"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F9BA8B7"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1A43F43"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67"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151BAB75" w14:textId="74A88159"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70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618D713C"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C7D64D9" w14:textId="77777777" w:rsidR="0075236C" w:rsidRDefault="0075236C" w:rsidP="00E967EC">
            <w:pPr>
              <w:spacing w:after="0" w:line="240" w:lineRule="auto"/>
              <w:jc w:val="center"/>
              <w:rPr>
                <w:rFonts w:ascii="Times New Roman" w:eastAsia="Times New Roman" w:hAnsi="Times New Roman" w:cs="Times New Roman"/>
                <w:color w:val="000000"/>
                <w:sz w:val="20"/>
                <w:szCs w:val="20"/>
                <w:lang w:eastAsia="ru-RU"/>
              </w:rPr>
            </w:pPr>
          </w:p>
          <w:p w14:paraId="170D9D81" w14:textId="77777777" w:rsidR="0075236C" w:rsidRDefault="0075236C" w:rsidP="00E967EC">
            <w:pPr>
              <w:spacing w:after="0" w:line="240" w:lineRule="auto"/>
              <w:jc w:val="center"/>
              <w:rPr>
                <w:rFonts w:ascii="Times New Roman" w:eastAsia="Times New Roman" w:hAnsi="Times New Roman" w:cs="Times New Roman"/>
                <w:color w:val="000000"/>
                <w:sz w:val="20"/>
                <w:szCs w:val="20"/>
                <w:lang w:eastAsia="ru-RU"/>
              </w:rPr>
            </w:pPr>
          </w:p>
          <w:p w14:paraId="0A3DE5F3" w14:textId="2192C7F4" w:rsidR="007D22B4" w:rsidRPr="005C2469" w:rsidRDefault="0075236C" w:rsidP="00E967E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81792" behindDoc="0" locked="0" layoutInCell="1" allowOverlap="1" wp14:anchorId="7C1D20FA" wp14:editId="7D9834B0">
                      <wp:simplePos x="0" y="0"/>
                      <wp:positionH relativeFrom="column">
                        <wp:posOffset>109220</wp:posOffset>
                      </wp:positionH>
                      <wp:positionV relativeFrom="paragraph">
                        <wp:posOffset>241300</wp:posOffset>
                      </wp:positionV>
                      <wp:extent cx="257810" cy="158750"/>
                      <wp:effectExtent l="0" t="19050" r="46990" b="31750"/>
                      <wp:wrapNone/>
                      <wp:docPr id="31" name="Стрелка: вправо 31"/>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B0DBD" id="Стрелка: вправо 31" o:spid="_x0000_s1026" type="#_x0000_t13" style="position:absolute;margin-left:8.6pt;margin-top:19pt;width:20.3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dykQIAAAsFAAAOAAAAZHJzL2Uyb0RvYy54bWysVM1u00AQviPxDqu9UyehIcGqU0WtgpCq&#10;tlKLet6s1/FK+8fsJk45Id6EN6iQuIAEr+C+EbNrp39wQAgf1jOe/2+/8cHhViuyEeClNQUd7g0o&#10;EYbbUppVQd9dLl5MKfGBmZIpa0RBr4Wnh7Pnzw4al4uRra0qBRBMYnzeuILWIbg8yzyvhWZ+zzph&#10;0FhZ0CygCqusBNZgdq2y0WDwKmsslA4sF97j1+POSGcpf1UJHs6qyotAVEGxt5BOSOcyntnsgOUr&#10;YK6WvG+D/UMXmkmDRe9SHbPAyBrkb6m05GC9rcIetzqzVSW5SDPgNMPBk2kuauZEmgXB8e4OJv//&#10;0vLTzTkQWRb05ZASwzTeUfv59tPtx/Zr+7391t7kpP3S/kT9Bt8/CLohZo3zOYZeuHPoNY9iBGBb&#10;gY5vHI1sE87XdziLbSAcP47Gk+kQb4OjaTieTsbpHrL7YAc+vBFWkygUFOSqDnMA2ySM2ebEByyL&#10;ATvHWNFbJcuFVCopsFoeKSAbhhe/WAzwiX1jyCM3ZUiDPYwmaCacIQErxQKK2iEk3qwoYWqFzOYB&#10;Uu1H0f7visQmj5mvu2ZSho53WgYkv5K6oNPY4a5FZeIIItG3HzUC3kEcpaUtr/HawHZ89o4vJBY5&#10;YT6cM0AC4zS4lOEMj0pZHNH2EiW1hQ9/+h79kVdopaTBhcDx368ZCErUW4OMez3c348blJT98WSE&#10;Cjy0LB9azFofWYQeSYXdJTH6B7UTK7D6Cnd3HquiiRmOtTuge+UodIuK28/FfJ7ccGscCyfmwvGY&#10;POIU4b3cXjFwPV0C8uzU7paH5U/40vnGSGPn62Armch0jyvSJCq4cYkw/d8hrvRDPXnd/8NmvwAA&#10;AP//AwBQSwMEFAAGAAgAAAAhAB5wPPbeAAAABwEAAA8AAABkcnMvZG93bnJldi54bWxMj81OwzAQ&#10;hO9IvIO1SNyoQyvaEuJUFVAk2lMLF25uvE0i4nVku/np07Oc4Dia0cw32WqwjejQh9qRgvtJAgKp&#10;cKamUsHnx+ZuCSJETUY3jlDBiAFW+fVVplPjetpjd4il4BIKqVZQxdimUoaiQqvDxLVI7J2ctzqy&#10;9KU0Xvdcbhs5TZK5tLomXqh0i88VFt+Hs1Wwe3/1L4/4ttl9bV13uozry7jvlbq9GdZPICIO8S8M&#10;v/iMDjkzHd2ZTBAN68WUkwpmS77E/sOCnxwVzGcJyDyT//nzHwAAAP//AwBQSwECLQAUAAYACAAA&#10;ACEAtoM4kv4AAADhAQAAEwAAAAAAAAAAAAAAAAAAAAAAW0NvbnRlbnRfVHlwZXNdLnhtbFBLAQIt&#10;ABQABgAIAAAAIQA4/SH/1gAAAJQBAAALAAAAAAAAAAAAAAAAAC8BAABfcmVscy8ucmVsc1BLAQIt&#10;ABQABgAIAAAAIQADeMdykQIAAAsFAAAOAAAAAAAAAAAAAAAAAC4CAABkcnMvZTJvRG9jLnhtbFBL&#10;AQItABQABgAIAAAAIQAecDz23gAAAAcBAAAPAAAAAAAAAAAAAAAAAOsEAABkcnMvZG93bnJldi54&#10;bWxQSwUGAAAAAAQABADzAAAA9gUAAAAA&#10;" adj="14950" fillcolor="red" strokecolor="red" strokeweight="1pt"/>
                  </w:pict>
                </mc:Fallback>
              </mc:AlternateContent>
            </w:r>
            <w:r w:rsidR="007D22B4"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03AB60AA" w14:textId="5FD136A4"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0A814E0" w14:textId="4E08F758"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val="en-US" w:eastAsia="ru-RU"/>
              </w:rPr>
            </w:pPr>
            <w:r w:rsidRPr="005C2469">
              <w:rPr>
                <w:rFonts w:ascii="Times New Roman" w:eastAsia="Times New Roman" w:hAnsi="Times New Roman" w:cs="Times New Roman"/>
                <w:color w:val="FF0000"/>
                <w:sz w:val="20"/>
                <w:szCs w:val="20"/>
                <w:lang w:eastAsia="ru-RU"/>
              </w:rPr>
              <w:t> </w:t>
            </w:r>
            <w:r w:rsidRPr="005C2469">
              <w:rPr>
                <w:rFonts w:ascii="Times New Roman" w:eastAsia="Times New Roman" w:hAnsi="Times New Roman" w:cs="Times New Roman"/>
                <w:color w:val="FF0000"/>
                <w:sz w:val="20"/>
                <w:szCs w:val="20"/>
                <w:lang w:val="en-US" w:eastAsia="ru-RU"/>
              </w:rPr>
              <w:t>III</w:t>
            </w:r>
          </w:p>
        </w:tc>
        <w:tc>
          <w:tcPr>
            <w:tcW w:w="506" w:type="dxa"/>
            <w:tcBorders>
              <w:top w:val="single" w:sz="4" w:space="0" w:color="auto"/>
              <w:left w:val="single" w:sz="4" w:space="0" w:color="auto"/>
              <w:bottom w:val="single" w:sz="4" w:space="0" w:color="auto"/>
              <w:right w:val="single" w:sz="8" w:space="0" w:color="auto"/>
            </w:tcBorders>
            <w:shd w:val="clear" w:color="auto" w:fill="FFF2CC" w:themeFill="accent4" w:themeFillTint="33"/>
            <w:noWrap/>
            <w:vAlign w:val="center"/>
            <w:hideMark/>
          </w:tcPr>
          <w:p w14:paraId="2B35BB47" w14:textId="2DA3A186"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c>
          <w:tcPr>
            <w:tcW w:w="50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75E6DD5" w14:textId="7AD25F00"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CA85275" w14:textId="1C1D48DB"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II</w:t>
            </w:r>
            <w:r w:rsidRPr="005C2469">
              <w:rPr>
                <w:rFonts w:ascii="Times New Roman" w:eastAsia="Times New Roman" w:hAnsi="Times New Roman" w:cs="Times New Roman"/>
                <w:color w:val="000000"/>
                <w:sz w:val="20"/>
                <w:szCs w:val="20"/>
                <w:lang w:eastAsia="ru-RU"/>
              </w:rPr>
              <w:t> </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0701052"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2EEE02" w14:textId="1F0511AB"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val="en-US" w:eastAsia="ru-RU"/>
              </w:rPr>
            </w:pPr>
            <w:r w:rsidRPr="005C2469">
              <w:rPr>
                <w:rFonts w:ascii="Times New Roman" w:eastAsia="Times New Roman" w:hAnsi="Times New Roman" w:cs="Times New Roman"/>
                <w:color w:val="000000"/>
                <w:sz w:val="20"/>
                <w:szCs w:val="20"/>
                <w:lang w:eastAsia="ru-RU"/>
              </w:rPr>
              <w:t> </w:t>
            </w:r>
            <w:r w:rsidRPr="005C2469">
              <w:rPr>
                <w:rFonts w:ascii="Times New Roman" w:eastAsia="Times New Roman" w:hAnsi="Times New Roman" w:cs="Times New Roman"/>
                <w:color w:val="000000"/>
                <w:sz w:val="20"/>
                <w:szCs w:val="20"/>
                <w:lang w:val="en-US"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6DA2DC" w14:textId="5CFB3EBE"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r>
      <w:tr w:rsidR="00C255F7" w:rsidRPr="00E967EC" w14:paraId="18DA7447" w14:textId="77777777" w:rsidTr="005B11E3">
        <w:trPr>
          <w:cantSplit/>
          <w:trHeight w:val="408"/>
        </w:trPr>
        <w:tc>
          <w:tcPr>
            <w:tcW w:w="992" w:type="dxa"/>
            <w:tcBorders>
              <w:top w:val="nil"/>
              <w:left w:val="single" w:sz="4" w:space="0" w:color="auto"/>
              <w:bottom w:val="single" w:sz="4" w:space="0" w:color="auto"/>
              <w:right w:val="single" w:sz="4" w:space="0" w:color="auto"/>
            </w:tcBorders>
            <w:textDirection w:val="btLr"/>
          </w:tcPr>
          <w:p w14:paraId="6493A30C" w14:textId="77777777"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E159185" w14:textId="4E0302EA"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r w:rsidRPr="00E967EC">
              <w:rPr>
                <w:rFonts w:ascii="Times New Roman" w:eastAsia="Times New Roman" w:hAnsi="Times New Roman" w:cs="Times New Roman"/>
                <w:color w:val="000000"/>
                <w:lang w:eastAsia="ru-RU"/>
              </w:rPr>
              <w:t xml:space="preserve">оз. Зеленых водорослей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C7C9D65"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3AEEBC1"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8973092"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B2F026A"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w:t>
            </w:r>
          </w:p>
        </w:tc>
        <w:tc>
          <w:tcPr>
            <w:tcW w:w="567" w:type="dxa"/>
            <w:vMerge w:val="restart"/>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557C913F"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708" w:type="dxa"/>
            <w:vMerge w:val="restart"/>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40836899" w14:textId="77777777" w:rsidR="008C4BBB" w:rsidRDefault="008C4BBB" w:rsidP="00E967EC">
            <w:pPr>
              <w:spacing w:after="0" w:line="240" w:lineRule="auto"/>
              <w:jc w:val="center"/>
              <w:rPr>
                <w:rFonts w:ascii="Times New Roman" w:eastAsia="Times New Roman" w:hAnsi="Times New Roman" w:cs="Times New Roman"/>
                <w:color w:val="000000"/>
                <w:sz w:val="20"/>
                <w:szCs w:val="20"/>
                <w:lang w:eastAsia="ru-RU"/>
              </w:rPr>
            </w:pPr>
          </w:p>
          <w:p w14:paraId="76BC5BBB" w14:textId="77777777" w:rsidR="008C4BBB" w:rsidRDefault="008C4BBB" w:rsidP="008C4BBB">
            <w:pPr>
              <w:spacing w:after="0" w:line="240" w:lineRule="auto"/>
              <w:rPr>
                <w:rFonts w:ascii="Times New Roman" w:eastAsia="Times New Roman" w:hAnsi="Times New Roman" w:cs="Times New Roman"/>
                <w:color w:val="000000"/>
                <w:sz w:val="20"/>
                <w:szCs w:val="20"/>
                <w:lang w:eastAsia="ru-RU"/>
              </w:rPr>
            </w:pPr>
          </w:p>
          <w:p w14:paraId="26DCF7BA" w14:textId="7C2EF485" w:rsidR="007D22B4" w:rsidRPr="005C2469" w:rsidRDefault="008C4BBB" w:rsidP="0075236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75648" behindDoc="0" locked="0" layoutInCell="1" allowOverlap="1" wp14:anchorId="41DA0705" wp14:editId="686933B9">
                      <wp:simplePos x="0" y="0"/>
                      <wp:positionH relativeFrom="column">
                        <wp:posOffset>262255</wp:posOffset>
                      </wp:positionH>
                      <wp:positionV relativeFrom="paragraph">
                        <wp:posOffset>217170</wp:posOffset>
                      </wp:positionV>
                      <wp:extent cx="257810" cy="158750"/>
                      <wp:effectExtent l="0" t="19050" r="46990" b="31750"/>
                      <wp:wrapNone/>
                      <wp:docPr id="28" name="Стрелка: вправо 28"/>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94906" id="Стрелка: вправо 28" o:spid="_x0000_s1026" type="#_x0000_t13" style="position:absolute;margin-left:20.65pt;margin-top:17.1pt;width:20.3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HikQIAAAsFAAAOAAAAZHJzL2Uyb0RvYy54bWysVM1q20AQvhf6DsveG9kmrl0ROZgEl0JI&#10;AknJeb1aWQv719m15fRU+iZ9gxDopYX2FZQ36uxKzl97KKU6rGY0/99+o4PDrVZkI8BLawo63BtQ&#10;Igy3pTSrgr6/XLyaUuIDMyVT1oiCXgtPD2cvXxw0LhcjW1tVCiCYxPi8cQWtQ3B5lnleC838nnXC&#10;oLGyoFlAFVZZCazB7Fplo8HgddZYKB1YLrzHr8edkc5S/qoSPJxVlReBqIJibyGdkM5lPLPZActX&#10;wFwted8G+4cuNJMGi96nOmaBkTXI31JpycF6W4U9bnVmq0pykWbAaYaDZ9Nc1MyJNAuC4909TP7/&#10;peWnm3MgsizoCG/KMI131H65+3z3qf3afm+/tTc5aW/bn6jf4PsHQTfErHE+x9ALdw695lGMAGwr&#10;0PGNo5Ftwvn6HmexDYTjx9F4Mh3ibXA0DcfTyTjdQ/YQ7MCHt8JqEoWCglzVYQ5gm4Qx25z4gGUx&#10;YOcYK3qrZLmQSiUFVssjBWTD8OIXiwE+sW8MeeKmDGmwh9EEzYQzJGClWEBRO4TEmxUlTK2Q2TxA&#10;qv0k2v9dkdjkMfN110zK0PFOy4DkV1IXdBo73LWoTBxBJPr2o0bAO4ijtLTlNV4b2I7P3vGFxCIn&#10;zIdzBkhgnAaXMpzhUSmLI9peoqS28PFP36M/8gqtlDS4EDj+hzUDQYl6Z5Bxb4b7+3GDkrI/noxQ&#10;gceW5WOLWesji9APcf0dT2L0D2onVmD1Fe7uPFZFEzMca3dA98pR6BYVt5+L+Ty54dY4Fk7MheMx&#10;ecQpwnu5vWLgeroE5Nmp3S0Py5/xpfONkcbO18FWMpHpAVekSVRw4xJh+r9DXOnHevJ6+IfNfgEA&#10;AP//AwBQSwMEFAAGAAgAAAAhAAobBajfAAAABwEAAA8AAABkcnMvZG93bnJldi54bWxMjstOwzAU&#10;RPdI/IN1kdhRJ2lBTZqbqgKKBF21sOnOjW+TiNiObDePfj1mBcvRjM6cfD2qlvVkXWM0QjyLgJEu&#10;jWx0hfD1uX1YAnNeaClaowlhIgfr4vYmF5k0g95Tf/AVCxDtMoFQe99lnLuyJiXczHSkQ3c2Vgkf&#10;oq24tGIIcNXyJIqeuBKNDg+16Oi5pvL7cFEIu/dX+5LS23Z3/DD9+TptrtN+QLy/GzcrYJ5G/zeG&#10;X/2gDkVwOpmLlo61CIt4HpYI80UCLPTLOAV2QnhME+BFzv/7Fz8AAAD//wMAUEsBAi0AFAAGAAgA&#10;AAAhALaDOJL+AAAA4QEAABMAAAAAAAAAAAAAAAAAAAAAAFtDb250ZW50X1R5cGVzXS54bWxQSwEC&#10;LQAUAAYACAAAACEAOP0h/9YAAACUAQAACwAAAAAAAAAAAAAAAAAvAQAAX3JlbHMvLnJlbHNQSwEC&#10;LQAUAAYACAAAACEAR6vB4pECAAALBQAADgAAAAAAAAAAAAAAAAAuAgAAZHJzL2Uyb0RvYy54bWxQ&#10;SwECLQAUAAYACAAAACEAChsFqN8AAAAHAQAADwAAAAAAAAAAAAAAAADrBAAAZHJzL2Rvd25yZXYu&#10;eG1sUEsFBgAAAAAEAAQA8wAAAPcFAAAAAA==&#10;" adj="14950" fillcolor="red" strokecolor="red" strokeweight="1pt"/>
                  </w:pict>
                </mc:Fallback>
              </mc:AlternateContent>
            </w:r>
            <w:r w:rsidR="007D22B4" w:rsidRPr="005C2469">
              <w:rPr>
                <w:rFonts w:ascii="Times New Roman" w:eastAsia="Times New Roman" w:hAnsi="Times New Roman" w:cs="Times New Roman"/>
                <w:color w:val="000000"/>
                <w:sz w:val="20"/>
                <w:szCs w:val="20"/>
                <w:lang w:eastAsia="ru-RU"/>
              </w:rPr>
              <w:t>II</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186C3F" w14:textId="35AFF018" w:rsidR="007D22B4" w:rsidRPr="005C2469" w:rsidRDefault="007D22B4" w:rsidP="0075236C">
            <w:pPr>
              <w:spacing w:after="0" w:line="240" w:lineRule="auto"/>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val="en-US" w:eastAsia="ru-RU"/>
              </w:rPr>
              <w:t>III</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71FD5FE9" w14:textId="77777777"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055623C" w14:textId="77777777"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val="en-US" w:eastAsia="ru-RU"/>
              </w:rPr>
            </w:pPr>
            <w:r w:rsidRPr="005C2469">
              <w:rPr>
                <w:rFonts w:ascii="Times New Roman" w:eastAsia="Times New Roman" w:hAnsi="Times New Roman" w:cs="Times New Roman"/>
                <w:color w:val="FF0000"/>
                <w:sz w:val="20"/>
                <w:szCs w:val="20"/>
                <w:lang w:eastAsia="ru-RU"/>
              </w:rPr>
              <w:t> </w:t>
            </w:r>
            <w:r w:rsidRPr="005C2469">
              <w:rPr>
                <w:rFonts w:ascii="Times New Roman" w:eastAsia="Times New Roman" w:hAnsi="Times New Roman" w:cs="Times New Roman"/>
                <w:color w:val="FF0000"/>
                <w:sz w:val="20"/>
                <w:szCs w:val="20"/>
                <w:lang w:val="en-US" w:eastAsia="ru-RU"/>
              </w:rPr>
              <w:t>III</w:t>
            </w:r>
          </w:p>
        </w:tc>
        <w:tc>
          <w:tcPr>
            <w:tcW w:w="506" w:type="dxa"/>
            <w:vMerge w:val="restart"/>
            <w:tcBorders>
              <w:top w:val="single" w:sz="4" w:space="0" w:color="auto"/>
              <w:left w:val="single" w:sz="4" w:space="0" w:color="auto"/>
              <w:bottom w:val="single" w:sz="4" w:space="0" w:color="auto"/>
              <w:right w:val="single" w:sz="8" w:space="0" w:color="auto"/>
            </w:tcBorders>
            <w:shd w:val="clear" w:color="auto" w:fill="FFF2CC" w:themeFill="accent4" w:themeFillTint="33"/>
            <w:noWrap/>
            <w:vAlign w:val="center"/>
            <w:hideMark/>
          </w:tcPr>
          <w:p w14:paraId="06A6638E" w14:textId="77777777" w:rsidR="007D22B4" w:rsidRPr="005C2469" w:rsidRDefault="007D22B4" w:rsidP="00E967E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III</w:t>
            </w:r>
          </w:p>
        </w:tc>
        <w:tc>
          <w:tcPr>
            <w:tcW w:w="506" w:type="dxa"/>
            <w:vMerge w:val="restar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845E433"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C505968"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II</w:t>
            </w:r>
            <w:r w:rsidRPr="005C2469">
              <w:rPr>
                <w:rFonts w:ascii="Times New Roman" w:eastAsia="Times New Roman" w:hAnsi="Times New Roman" w:cs="Times New Roman"/>
                <w:color w:val="000000"/>
                <w:sz w:val="20"/>
                <w:szCs w:val="20"/>
                <w:lang w:eastAsia="ru-RU"/>
              </w:rPr>
              <w:t> </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82E5A9" w14:textId="36693D26"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B18066" w14:textId="1CF46118"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II</w:t>
            </w:r>
            <w:r w:rsidRPr="005C2469">
              <w:rPr>
                <w:rFonts w:ascii="Times New Roman" w:eastAsia="Times New Roman" w:hAnsi="Times New Roman" w:cs="Times New Roman"/>
                <w:color w:val="000000"/>
                <w:sz w:val="20"/>
                <w:szCs w:val="20"/>
                <w:lang w:eastAsia="ru-RU"/>
              </w:rPr>
              <w:t> </w:t>
            </w:r>
          </w:p>
        </w:tc>
        <w:tc>
          <w:tcPr>
            <w:tcW w:w="50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97BA7F"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r>
      <w:tr w:rsidR="00C255F7" w:rsidRPr="00E967EC" w14:paraId="09314279" w14:textId="77777777" w:rsidTr="005B11E3">
        <w:trPr>
          <w:trHeight w:val="816"/>
        </w:trPr>
        <w:tc>
          <w:tcPr>
            <w:tcW w:w="992" w:type="dxa"/>
            <w:vMerge w:val="restart"/>
            <w:tcBorders>
              <w:top w:val="nil"/>
              <w:left w:val="single" w:sz="4" w:space="0" w:color="auto"/>
              <w:bottom w:val="nil"/>
              <w:right w:val="single" w:sz="4" w:space="0" w:color="auto"/>
            </w:tcBorders>
            <w:textDirection w:val="btLr"/>
          </w:tcPr>
          <w:p w14:paraId="32C242E1" w14:textId="37AA7C3D" w:rsidR="007D22B4" w:rsidRPr="00E967EC" w:rsidRDefault="005C2469" w:rsidP="005C2469">
            <w:pPr>
              <w:spacing w:after="0" w:line="240" w:lineRule="auto"/>
              <w:ind w:left="113" w:right="113"/>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о</w:t>
            </w:r>
            <w:r w:rsidR="007D22B4">
              <w:rPr>
                <w:rFonts w:ascii="Times New Roman" w:eastAsia="Times New Roman" w:hAnsi="Times New Roman" w:cs="Times New Roman"/>
                <w:color w:val="000000"/>
                <w:lang w:eastAsia="ru-RU"/>
              </w:rPr>
              <w:t>.Кинг</w:t>
            </w:r>
            <w:proofErr w:type="spellEnd"/>
            <w:r w:rsidR="005C5B26">
              <w:rPr>
                <w:rFonts w:ascii="Times New Roman" w:eastAsia="Times New Roman" w:hAnsi="Times New Roman" w:cs="Times New Roman"/>
                <w:color w:val="000000"/>
                <w:lang w:eastAsia="ru-RU"/>
              </w:rPr>
              <w:t>-</w:t>
            </w:r>
            <w:r w:rsidR="007D22B4">
              <w:rPr>
                <w:rFonts w:ascii="Times New Roman" w:eastAsia="Times New Roman" w:hAnsi="Times New Roman" w:cs="Times New Roman"/>
                <w:color w:val="000000"/>
                <w:lang w:eastAsia="ru-RU"/>
              </w:rPr>
              <w:t>Джордж, Антарктида</w:t>
            </w:r>
          </w:p>
        </w:tc>
        <w:tc>
          <w:tcPr>
            <w:tcW w:w="709" w:type="dxa"/>
            <w:vMerge/>
            <w:tcBorders>
              <w:top w:val="nil"/>
              <w:left w:val="single" w:sz="4" w:space="0" w:color="auto"/>
              <w:bottom w:val="single" w:sz="4" w:space="0" w:color="auto"/>
              <w:right w:val="single" w:sz="4" w:space="0" w:color="auto"/>
            </w:tcBorders>
            <w:vAlign w:val="center"/>
            <w:hideMark/>
          </w:tcPr>
          <w:p w14:paraId="0FAB8EFA" w14:textId="0EE2ED9C" w:rsidR="007D22B4" w:rsidRPr="00E967EC" w:rsidRDefault="007D22B4" w:rsidP="00E967EC">
            <w:pPr>
              <w:spacing w:after="0" w:line="240" w:lineRule="auto"/>
              <w:rPr>
                <w:rFonts w:ascii="Times New Roman" w:eastAsia="Times New Roman" w:hAnsi="Times New Roman" w:cs="Times New Roman"/>
                <w:color w:val="00000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398D5BA"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56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94C104B"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425"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619F146"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C49F714"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567" w:type="dxa"/>
            <w:vMerge/>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7C987C46"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708" w:type="dxa"/>
            <w:vMerge/>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00E48A9C"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482"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AA63BD7" w14:textId="77777777" w:rsidR="007D22B4" w:rsidRPr="00A3498E" w:rsidRDefault="007D22B4" w:rsidP="00E967EC">
            <w:pPr>
              <w:spacing w:after="0" w:line="240" w:lineRule="auto"/>
              <w:rPr>
                <w:rFonts w:ascii="Times New Roman" w:eastAsia="Times New Roman" w:hAnsi="Times New Roman" w:cs="Times New Roman"/>
                <w:color w:val="FF0000"/>
                <w:sz w:val="20"/>
                <w:szCs w:val="20"/>
                <w:lang w:eastAsia="ru-RU"/>
              </w:rPr>
            </w:pPr>
          </w:p>
        </w:tc>
        <w:tc>
          <w:tcPr>
            <w:tcW w:w="506"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65297A6" w14:textId="77777777" w:rsidR="007D22B4" w:rsidRPr="00A3498E" w:rsidRDefault="007D22B4" w:rsidP="00E967EC">
            <w:pPr>
              <w:spacing w:after="0" w:line="240" w:lineRule="auto"/>
              <w:rPr>
                <w:rFonts w:ascii="Times New Roman" w:eastAsia="Times New Roman" w:hAnsi="Times New Roman" w:cs="Times New Roman"/>
                <w:color w:val="FF0000"/>
                <w:sz w:val="20"/>
                <w:szCs w:val="20"/>
                <w:lang w:eastAsia="ru-RU"/>
              </w:rPr>
            </w:pPr>
          </w:p>
        </w:tc>
        <w:tc>
          <w:tcPr>
            <w:tcW w:w="506"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99099DE" w14:textId="77777777" w:rsidR="007D22B4" w:rsidRPr="00A3498E" w:rsidRDefault="007D22B4" w:rsidP="00E967EC">
            <w:pPr>
              <w:spacing w:after="0" w:line="240" w:lineRule="auto"/>
              <w:rPr>
                <w:rFonts w:ascii="Times New Roman" w:eastAsia="Times New Roman" w:hAnsi="Times New Roman" w:cs="Times New Roman"/>
                <w:color w:val="FF0000"/>
                <w:sz w:val="20"/>
                <w:szCs w:val="20"/>
                <w:lang w:eastAsia="ru-RU"/>
              </w:rPr>
            </w:pPr>
          </w:p>
        </w:tc>
        <w:tc>
          <w:tcPr>
            <w:tcW w:w="506" w:type="dxa"/>
            <w:vMerge/>
            <w:tcBorders>
              <w:top w:val="single" w:sz="4" w:space="0" w:color="auto"/>
              <w:left w:val="single" w:sz="4" w:space="0" w:color="auto"/>
              <w:bottom w:val="single" w:sz="4" w:space="0" w:color="auto"/>
              <w:right w:val="single" w:sz="8" w:space="0" w:color="auto"/>
            </w:tcBorders>
            <w:shd w:val="clear" w:color="auto" w:fill="FFF2CC" w:themeFill="accent4" w:themeFillTint="33"/>
            <w:vAlign w:val="center"/>
            <w:hideMark/>
          </w:tcPr>
          <w:p w14:paraId="5B6B95F7" w14:textId="77777777" w:rsidR="007D22B4" w:rsidRPr="00A3498E" w:rsidRDefault="007D22B4" w:rsidP="00E967EC">
            <w:pPr>
              <w:spacing w:after="0" w:line="240" w:lineRule="auto"/>
              <w:rPr>
                <w:rFonts w:ascii="Times New Roman" w:eastAsia="Times New Roman" w:hAnsi="Times New Roman" w:cs="Times New Roman"/>
                <w:color w:val="FF0000"/>
                <w:sz w:val="20"/>
                <w:szCs w:val="20"/>
                <w:lang w:eastAsia="ru-RU"/>
              </w:rPr>
            </w:pPr>
          </w:p>
        </w:tc>
        <w:tc>
          <w:tcPr>
            <w:tcW w:w="506" w:type="dxa"/>
            <w:vMerge/>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9650709"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50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3CBCA19"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50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14F526"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50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0DAB5D"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c>
          <w:tcPr>
            <w:tcW w:w="506"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673F2AA" w14:textId="77777777" w:rsidR="007D22B4" w:rsidRPr="00A3498E" w:rsidRDefault="007D22B4" w:rsidP="00E967EC">
            <w:pPr>
              <w:spacing w:after="0" w:line="240" w:lineRule="auto"/>
              <w:rPr>
                <w:rFonts w:ascii="Times New Roman" w:eastAsia="Times New Roman" w:hAnsi="Times New Roman" w:cs="Times New Roman"/>
                <w:color w:val="000000"/>
                <w:sz w:val="20"/>
                <w:szCs w:val="20"/>
                <w:lang w:eastAsia="ru-RU"/>
              </w:rPr>
            </w:pPr>
          </w:p>
        </w:tc>
      </w:tr>
      <w:tr w:rsidR="00C255F7" w:rsidRPr="00E967EC" w14:paraId="02A6A581" w14:textId="77777777" w:rsidTr="005B11E3">
        <w:trPr>
          <w:cantSplit/>
          <w:trHeight w:val="816"/>
        </w:trPr>
        <w:tc>
          <w:tcPr>
            <w:tcW w:w="992" w:type="dxa"/>
            <w:vMerge/>
            <w:tcBorders>
              <w:left w:val="single" w:sz="4" w:space="0" w:color="auto"/>
              <w:bottom w:val="nil"/>
              <w:right w:val="single" w:sz="4" w:space="0" w:color="auto"/>
            </w:tcBorders>
            <w:textDirection w:val="btLr"/>
          </w:tcPr>
          <w:p w14:paraId="7AF96DBA" w14:textId="77777777" w:rsidR="007D22B4" w:rsidRPr="00E967EC" w:rsidRDefault="007D22B4" w:rsidP="00E967EC">
            <w:pPr>
              <w:spacing w:after="0" w:line="240" w:lineRule="auto"/>
              <w:jc w:val="center"/>
              <w:rPr>
                <w:rFonts w:ascii="Times New Roman" w:eastAsia="Times New Roman" w:hAnsi="Times New Roman" w:cs="Times New Roman"/>
                <w:color w:val="000000"/>
                <w:sz w:val="24"/>
                <w:szCs w:val="24"/>
                <w:lang w:eastAsia="ru-RU"/>
              </w:rPr>
            </w:pPr>
          </w:p>
        </w:tc>
        <w:tc>
          <w:tcPr>
            <w:tcW w:w="709"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5016B429" w14:textId="4202A825" w:rsidR="007D22B4" w:rsidRPr="00E967EC" w:rsidRDefault="007D22B4" w:rsidP="00E967EC">
            <w:pPr>
              <w:spacing w:after="0" w:line="240" w:lineRule="auto"/>
              <w:jc w:val="center"/>
              <w:rPr>
                <w:rFonts w:ascii="Times New Roman" w:eastAsia="Times New Roman" w:hAnsi="Times New Roman" w:cs="Times New Roman"/>
                <w:color w:val="000000"/>
                <w:sz w:val="24"/>
                <w:szCs w:val="24"/>
                <w:lang w:eastAsia="ru-RU"/>
              </w:rPr>
            </w:pPr>
            <w:r w:rsidRPr="00E967EC">
              <w:rPr>
                <w:rFonts w:ascii="Times New Roman" w:eastAsia="Times New Roman" w:hAnsi="Times New Roman" w:cs="Times New Roman"/>
                <w:color w:val="000000"/>
                <w:sz w:val="24"/>
                <w:szCs w:val="24"/>
                <w:lang w:eastAsia="ru-RU"/>
              </w:rPr>
              <w:t>Норма</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20A7000"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5776114"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FD41522"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63B7D29"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w:t>
            </w:r>
          </w:p>
        </w:tc>
        <w:tc>
          <w:tcPr>
            <w:tcW w:w="567"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733D767E"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w:t>
            </w:r>
          </w:p>
        </w:tc>
        <w:tc>
          <w:tcPr>
            <w:tcW w:w="70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17F7AF7F" w14:textId="74690698"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144806"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91BBA16"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7BEC8C3"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II</w:t>
            </w:r>
            <w:r w:rsidRPr="005C2469">
              <w:rPr>
                <w:rFonts w:ascii="Times New Roman" w:eastAsia="Times New Roman" w:hAnsi="Times New Roman" w:cs="Times New Roman"/>
                <w:color w:val="000000"/>
                <w:sz w:val="20"/>
                <w:szCs w:val="20"/>
                <w:lang w:eastAsia="ru-RU"/>
              </w:rPr>
              <w:t> </w:t>
            </w:r>
          </w:p>
        </w:tc>
        <w:tc>
          <w:tcPr>
            <w:tcW w:w="506" w:type="dxa"/>
            <w:tcBorders>
              <w:top w:val="single" w:sz="4" w:space="0" w:color="auto"/>
              <w:left w:val="single" w:sz="4" w:space="0" w:color="auto"/>
              <w:bottom w:val="single" w:sz="4" w:space="0" w:color="auto"/>
              <w:right w:val="single" w:sz="8" w:space="0" w:color="auto"/>
            </w:tcBorders>
            <w:shd w:val="clear" w:color="auto" w:fill="FFF2CC" w:themeFill="accent4" w:themeFillTint="33"/>
            <w:noWrap/>
            <w:vAlign w:val="center"/>
            <w:hideMark/>
          </w:tcPr>
          <w:p w14:paraId="1D28DAD3"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35F9F67"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6730896"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val="en-US" w:eastAsia="ru-RU"/>
              </w:rPr>
            </w:pPr>
            <w:r w:rsidRPr="005C2469">
              <w:rPr>
                <w:rFonts w:ascii="Times New Roman" w:eastAsia="Times New Roman" w:hAnsi="Times New Roman" w:cs="Times New Roman"/>
                <w:color w:val="000000"/>
                <w:sz w:val="20"/>
                <w:szCs w:val="20"/>
                <w:lang w:eastAsia="ru-RU"/>
              </w:rPr>
              <w:t> </w:t>
            </w:r>
            <w:r w:rsidRPr="005C2469">
              <w:rPr>
                <w:rFonts w:ascii="Times New Roman" w:eastAsia="Times New Roman" w:hAnsi="Times New Roman" w:cs="Times New Roman"/>
                <w:color w:val="000000"/>
                <w:sz w:val="20"/>
                <w:szCs w:val="20"/>
                <w:lang w:val="en-US"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61D37FC"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9F9A20D"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val="en-US" w:eastAsia="ru-RU"/>
              </w:rPr>
            </w:pPr>
            <w:r w:rsidRPr="005C2469">
              <w:rPr>
                <w:rFonts w:ascii="Times New Roman" w:eastAsia="Times New Roman" w:hAnsi="Times New Roman" w:cs="Times New Roman"/>
                <w:color w:val="000000"/>
                <w:sz w:val="20"/>
                <w:szCs w:val="20"/>
                <w:lang w:eastAsia="ru-RU"/>
              </w:rPr>
              <w:t> </w:t>
            </w:r>
            <w:r w:rsidRPr="005C2469">
              <w:rPr>
                <w:rFonts w:ascii="Times New Roman" w:eastAsia="Times New Roman" w:hAnsi="Times New Roman" w:cs="Times New Roman"/>
                <w:color w:val="000000"/>
                <w:sz w:val="20"/>
                <w:szCs w:val="20"/>
                <w:lang w:val="en-US"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CAAEF5"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r>
      <w:tr w:rsidR="00C255F7" w:rsidRPr="00E967EC" w14:paraId="1A9B6405" w14:textId="77777777" w:rsidTr="005B11E3">
        <w:trPr>
          <w:cantSplit/>
          <w:trHeight w:val="1023"/>
        </w:trPr>
        <w:tc>
          <w:tcPr>
            <w:tcW w:w="992" w:type="dxa"/>
            <w:vMerge/>
            <w:tcBorders>
              <w:left w:val="single" w:sz="4" w:space="0" w:color="auto"/>
              <w:bottom w:val="single" w:sz="4" w:space="0" w:color="auto"/>
              <w:right w:val="single" w:sz="4" w:space="0" w:color="auto"/>
            </w:tcBorders>
            <w:textDirection w:val="btLr"/>
          </w:tcPr>
          <w:p w14:paraId="15B38AB2" w14:textId="77777777"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p>
        </w:tc>
        <w:tc>
          <w:tcPr>
            <w:tcW w:w="709"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771095CA" w14:textId="208E7F3A" w:rsidR="007D22B4" w:rsidRPr="00E967EC" w:rsidRDefault="007D22B4" w:rsidP="00E967EC">
            <w:pPr>
              <w:spacing w:after="0" w:line="240" w:lineRule="auto"/>
              <w:jc w:val="center"/>
              <w:rPr>
                <w:rFonts w:ascii="Times New Roman" w:eastAsia="Times New Roman" w:hAnsi="Times New Roman" w:cs="Times New Roman"/>
                <w:color w:val="000000"/>
                <w:lang w:eastAsia="ru-RU"/>
              </w:rPr>
            </w:pPr>
            <w:r w:rsidRPr="00E967EC">
              <w:rPr>
                <w:rFonts w:ascii="Times New Roman" w:eastAsia="Times New Roman" w:hAnsi="Times New Roman" w:cs="Times New Roman"/>
                <w:color w:val="000000"/>
                <w:lang w:eastAsia="ru-RU"/>
              </w:rPr>
              <w:t>Глубокое</w:t>
            </w: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24F5A25"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9422FB5"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c>
          <w:tcPr>
            <w:tcW w:w="42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B2D0CAC"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c>
          <w:tcPr>
            <w:tcW w:w="42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3E756B8" w14:textId="77777777" w:rsidR="008C4BBB" w:rsidRDefault="008C4BBB" w:rsidP="00E967EC">
            <w:pPr>
              <w:spacing w:after="0" w:line="240" w:lineRule="auto"/>
              <w:jc w:val="center"/>
              <w:rPr>
                <w:rFonts w:ascii="Times New Roman" w:eastAsia="Times New Roman" w:hAnsi="Times New Roman" w:cs="Times New Roman"/>
                <w:color w:val="FF0000"/>
                <w:sz w:val="20"/>
                <w:szCs w:val="20"/>
                <w:lang w:val="en-US" w:eastAsia="ru-RU"/>
              </w:rPr>
            </w:pPr>
          </w:p>
          <w:p w14:paraId="75A70D55" w14:textId="77777777" w:rsidR="008C4BBB" w:rsidRDefault="008C4BBB" w:rsidP="00E967EC">
            <w:pPr>
              <w:spacing w:after="0" w:line="240" w:lineRule="auto"/>
              <w:jc w:val="center"/>
              <w:rPr>
                <w:rFonts w:ascii="Times New Roman" w:eastAsia="Times New Roman" w:hAnsi="Times New Roman" w:cs="Times New Roman"/>
                <w:color w:val="FF0000"/>
                <w:sz w:val="20"/>
                <w:szCs w:val="20"/>
                <w:lang w:val="en-US" w:eastAsia="ru-RU"/>
              </w:rPr>
            </w:pPr>
          </w:p>
          <w:p w14:paraId="5A4BD4C3" w14:textId="5CF67302" w:rsidR="007D22B4" w:rsidRPr="005C2469" w:rsidRDefault="008C4BBB" w:rsidP="00E967EC">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71552" behindDoc="0" locked="0" layoutInCell="1" allowOverlap="1" wp14:anchorId="77010EF3" wp14:editId="4DC564B8">
                      <wp:simplePos x="0" y="0"/>
                      <wp:positionH relativeFrom="column">
                        <wp:posOffset>-179705</wp:posOffset>
                      </wp:positionH>
                      <wp:positionV relativeFrom="paragraph">
                        <wp:posOffset>119380</wp:posOffset>
                      </wp:positionV>
                      <wp:extent cx="257810" cy="158750"/>
                      <wp:effectExtent l="0" t="19050" r="46990" b="31750"/>
                      <wp:wrapNone/>
                      <wp:docPr id="26" name="Стрелка: вправо 26"/>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1DC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6" o:spid="_x0000_s1026" type="#_x0000_t13" style="position:absolute;margin-left:-14.15pt;margin-top:9.4pt;width:20.3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FkQIAAAsFAAAOAAAAZHJzL2Uyb0RvYy54bWysVM1q20AQvhf6DsveG9kmjl0ROZgEl0JI&#10;AknJeb1aWQv719m15fRU+iZ9g1DopYX2FZQ36uxKzl97KKU6rGY0/99+o8OjrVZkI8BLawo63BtQ&#10;Igy3pTSrgr67WryaUuIDMyVT1oiC3ghPj2YvXxw2LhcjW1tVCiCYxPi8cQWtQ3B5lnleC838nnXC&#10;oLGyoFlAFVZZCazB7Fplo8HgIGsslA4sF97j15POSGcpf1UJHs6ryotAVEGxt5BOSOcyntnskOUr&#10;YK6WvG+D/UMXmkmDRe9TnbDAyBrkb6m05GC9rcIetzqzVSW5SDPgNMPBs2kua+ZEmgXB8e4eJv//&#10;0vKzzQUQWRZ0dECJYRrvqP189+nuY/u1/d5+a29z0n5pf6J+i+8fBN0Qs8b5HEMv3QX0mkcxArCt&#10;QMc3jka2Ceebe5zFNhCOH0fjyXSIt8HRNBxPJ+N0D9lDsAMf3girSRQKCnJVhzmAbRLGbHPqA5bF&#10;gJ1jrOitkuVCKpUUWC2PFZANw4tfLAb4xL4x5ImbMqTBHkYTNBPOkICVYgFF7RASb1aUMLVCZvMA&#10;qfaTaP93RWKTJ8zXXTMpQ8c7LQOSX0ld0GnscNeiMnEEkejbjxoB7yCO0tKWN3htYDs+e8cXEouc&#10;Mh8uGCCBcRpcynCOR6Usjmh7iZLawoc/fY/+yCu0UtLgQuD479cMBCXqrUHGvR7u78cNSsr+eDJC&#10;BR5blo8tZq2PLUI/xPV3PInRP6idWIHV17i781gVTcxwrN0B3SvHoVtU3H4u5vPkhlvjWDg1l47H&#10;5BGnCO/V9pqB6+kSkGdndrc8LH/Gl843Rho7XwdbyUSmB1yRJlHBjUuE6f8OcaUf68nr4R82+wUA&#10;AP//AwBQSwMEFAAGAAgAAAAhACxYFmTeAAAACAEAAA8AAABkcnMvZG93bnJldi54bWxMj81OwzAQ&#10;hO9IvIO1SNxahxShEOJUFVAk6Kmll97ceJtExOsodvPTp2d7guNoRjPfZMvRNqLHzteOFDzMIxBI&#10;hTM1lQr23+tZAsIHTUY3jlDBhB6W+e1NplPjBtpivwul4BLyqVZQhdCmUvqiQqv93LVI7J1cZ3Vg&#10;2ZXSdHrgctvIOIqepNU18UKlW3ytsPjZna2Czed79/aMH+vN4cv1p8u0ukzbQan7u3H1AiLgGP7C&#10;cMVndMiZ6ejOZLxoFMziZMFRNhK+cA3ErI8KHhcJyDyT/w/kvwAAAP//AwBQSwECLQAUAAYACAAA&#10;ACEAtoM4kv4AAADhAQAAEwAAAAAAAAAAAAAAAAAAAAAAW0NvbnRlbnRfVHlwZXNdLnhtbFBLAQIt&#10;ABQABgAIAAAAIQA4/SH/1gAAAJQBAAALAAAAAAAAAAAAAAAAAC8BAABfcmVscy8ucmVsc1BLAQIt&#10;ABQABgAIAAAAIQAb9g+FkQIAAAsFAAAOAAAAAAAAAAAAAAAAAC4CAABkcnMvZTJvRG9jLnhtbFBL&#10;AQItABQABgAIAAAAIQAsWBZk3gAAAAgBAAAPAAAAAAAAAAAAAAAAAOsEAABkcnMvZG93bnJldi54&#10;bWxQSwUGAAAAAAQABADzAAAA9gUAAAAA&#10;" adj="14950" fillcolor="red" strokecolor="red" strokeweight="1pt"/>
                  </w:pict>
                </mc:Fallback>
              </mc:AlternateContent>
            </w:r>
            <w:r w:rsidR="007D22B4" w:rsidRPr="005C2469">
              <w:rPr>
                <w:rFonts w:ascii="Times New Roman" w:eastAsia="Times New Roman" w:hAnsi="Times New Roman" w:cs="Times New Roman"/>
                <w:color w:val="FF0000"/>
                <w:sz w:val="20"/>
                <w:szCs w:val="20"/>
                <w:lang w:val="en-US" w:eastAsia="ru-RU"/>
              </w:rPr>
              <w:t>II</w:t>
            </w:r>
          </w:p>
        </w:tc>
        <w:tc>
          <w:tcPr>
            <w:tcW w:w="567" w:type="dxa"/>
            <w:tcBorders>
              <w:top w:val="single" w:sz="4" w:space="0" w:color="auto"/>
              <w:left w:val="single" w:sz="4" w:space="0" w:color="auto"/>
              <w:bottom w:val="single" w:sz="4" w:space="0" w:color="auto"/>
              <w:right w:val="single" w:sz="8" w:space="0" w:color="auto"/>
            </w:tcBorders>
            <w:shd w:val="clear" w:color="auto" w:fill="FBE4D5" w:themeFill="accent2" w:themeFillTint="33"/>
            <w:vAlign w:val="center"/>
            <w:hideMark/>
          </w:tcPr>
          <w:p w14:paraId="2A2E121C" w14:textId="02C4BF68" w:rsidR="007D22B4" w:rsidRPr="005C2469" w:rsidRDefault="007D22B4" w:rsidP="0075236C">
            <w:pPr>
              <w:spacing w:after="0" w:line="240" w:lineRule="auto"/>
              <w:jc w:val="center"/>
              <w:rPr>
                <w:rFonts w:ascii="Times New Roman" w:eastAsia="Times New Roman" w:hAnsi="Times New Roman" w:cs="Times New Roman"/>
                <w:color w:val="FF0000"/>
                <w:sz w:val="20"/>
                <w:szCs w:val="20"/>
                <w:lang w:eastAsia="ru-RU"/>
              </w:rPr>
            </w:pPr>
            <w:r w:rsidRPr="005C2469">
              <w:rPr>
                <w:rFonts w:ascii="Times New Roman" w:eastAsia="Times New Roman" w:hAnsi="Times New Roman" w:cs="Times New Roman"/>
                <w:color w:val="FF0000"/>
                <w:sz w:val="20"/>
                <w:szCs w:val="20"/>
                <w:lang w:eastAsia="ru-RU"/>
              </w:rPr>
              <w:t>II</w:t>
            </w:r>
          </w:p>
        </w:tc>
        <w:tc>
          <w:tcPr>
            <w:tcW w:w="708"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44798AC6"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48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5CD962A"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3B0680A1"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381833F"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II</w:t>
            </w:r>
            <w:r w:rsidRPr="005C2469">
              <w:rPr>
                <w:rFonts w:ascii="Times New Roman" w:eastAsia="Times New Roman" w:hAnsi="Times New Roman" w:cs="Times New Roman"/>
                <w:color w:val="000000"/>
                <w:sz w:val="20"/>
                <w:szCs w:val="20"/>
                <w:lang w:eastAsia="ru-RU"/>
              </w:rPr>
              <w:t> </w:t>
            </w:r>
          </w:p>
        </w:tc>
        <w:tc>
          <w:tcPr>
            <w:tcW w:w="506" w:type="dxa"/>
            <w:tcBorders>
              <w:top w:val="single" w:sz="4" w:space="0" w:color="auto"/>
              <w:left w:val="single" w:sz="4" w:space="0" w:color="auto"/>
              <w:bottom w:val="single" w:sz="4" w:space="0" w:color="auto"/>
              <w:right w:val="single" w:sz="8" w:space="0" w:color="auto"/>
            </w:tcBorders>
            <w:shd w:val="clear" w:color="auto" w:fill="FFF2CC" w:themeFill="accent4" w:themeFillTint="33"/>
            <w:noWrap/>
            <w:vAlign w:val="center"/>
            <w:hideMark/>
          </w:tcPr>
          <w:p w14:paraId="1A94CACD"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w:t>
            </w:r>
          </w:p>
        </w:tc>
        <w:tc>
          <w:tcPr>
            <w:tcW w:w="50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5934D5D1"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AFB875E"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val="en-US" w:eastAsia="ru-RU"/>
              </w:rPr>
            </w:pPr>
            <w:r w:rsidRPr="005C2469">
              <w:rPr>
                <w:rFonts w:ascii="Times New Roman" w:eastAsia="Times New Roman" w:hAnsi="Times New Roman" w:cs="Times New Roman"/>
                <w:color w:val="000000"/>
                <w:sz w:val="20"/>
                <w:szCs w:val="20"/>
                <w:lang w:eastAsia="ru-RU"/>
              </w:rPr>
              <w:t> </w:t>
            </w:r>
            <w:r w:rsidRPr="005C2469">
              <w:rPr>
                <w:rFonts w:ascii="Times New Roman" w:eastAsia="Times New Roman" w:hAnsi="Times New Roman" w:cs="Times New Roman"/>
                <w:color w:val="000000"/>
                <w:sz w:val="20"/>
                <w:szCs w:val="20"/>
                <w:lang w:val="en-US"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E85162F"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2B0FEA3"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val="en-US" w:eastAsia="ru-RU"/>
              </w:rPr>
              <w:t>III</w:t>
            </w:r>
            <w:r w:rsidRPr="005C2469">
              <w:rPr>
                <w:rFonts w:ascii="Times New Roman" w:eastAsia="Times New Roman" w:hAnsi="Times New Roman" w:cs="Times New Roman"/>
                <w:color w:val="000000"/>
                <w:sz w:val="20"/>
                <w:szCs w:val="20"/>
                <w:lang w:eastAsia="ru-RU"/>
              </w:rPr>
              <w:t> </w:t>
            </w:r>
          </w:p>
        </w:tc>
        <w:tc>
          <w:tcPr>
            <w:tcW w:w="5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B258CE7" w14:textId="77777777" w:rsidR="007D22B4" w:rsidRPr="005C2469" w:rsidRDefault="007D22B4" w:rsidP="00E967EC">
            <w:pPr>
              <w:spacing w:after="0" w:line="240" w:lineRule="auto"/>
              <w:jc w:val="center"/>
              <w:rPr>
                <w:rFonts w:ascii="Times New Roman" w:eastAsia="Times New Roman" w:hAnsi="Times New Roman" w:cs="Times New Roman"/>
                <w:color w:val="000000"/>
                <w:sz w:val="20"/>
                <w:szCs w:val="20"/>
                <w:lang w:eastAsia="ru-RU"/>
              </w:rPr>
            </w:pPr>
            <w:r w:rsidRPr="005C2469">
              <w:rPr>
                <w:rFonts w:ascii="Times New Roman" w:eastAsia="Times New Roman" w:hAnsi="Times New Roman" w:cs="Times New Roman"/>
                <w:color w:val="000000"/>
                <w:sz w:val="20"/>
                <w:szCs w:val="20"/>
                <w:lang w:eastAsia="ru-RU"/>
              </w:rPr>
              <w:t>III</w:t>
            </w:r>
          </w:p>
        </w:tc>
      </w:tr>
    </w:tbl>
    <w:p w14:paraId="172F941F" w14:textId="20B984F3" w:rsidR="00E967EC" w:rsidRPr="000B416F" w:rsidRDefault="00D8399D" w:rsidP="005114C8">
      <w:pPr>
        <w:spacing w:line="360" w:lineRule="auto"/>
        <w:jc w:val="both"/>
        <w:rPr>
          <w:rFonts w:ascii="Times New Roman" w:hAnsi="Times New Roman" w:cs="Times New Roman"/>
          <w:bCs/>
          <w:sz w:val="24"/>
          <w:lang w:bidi="he-IL"/>
        </w:rPr>
      </w:pPr>
      <w:r>
        <w:rPr>
          <w:rFonts w:ascii="Times New Roman" w:hAnsi="Times New Roman" w:cs="Times New Roman"/>
          <w:bCs/>
          <w:sz w:val="24"/>
          <w:lang w:bidi="he-IL"/>
        </w:rPr>
        <w:t xml:space="preserve">Цветом показаны изменения классов состояния озёр при различных </w:t>
      </w:r>
      <w:r w:rsidR="007D22B4">
        <w:rPr>
          <w:rFonts w:ascii="Times New Roman" w:hAnsi="Times New Roman" w:cs="Times New Roman"/>
          <w:bCs/>
          <w:sz w:val="24"/>
          <w:lang w:bidi="he-IL"/>
        </w:rPr>
        <w:t xml:space="preserve">климатических </w:t>
      </w:r>
      <w:r>
        <w:rPr>
          <w:rFonts w:ascii="Times New Roman" w:hAnsi="Times New Roman" w:cs="Times New Roman"/>
          <w:bCs/>
          <w:sz w:val="24"/>
          <w:lang w:bidi="he-IL"/>
        </w:rPr>
        <w:t>сценариях.</w:t>
      </w:r>
    </w:p>
    <w:p w14:paraId="1752261B" w14:textId="1D59C1BA" w:rsidR="008A186A" w:rsidRDefault="00515A28" w:rsidP="00700F48">
      <w:pPr>
        <w:spacing w:after="0" w:line="360" w:lineRule="auto"/>
        <w:ind w:firstLine="709"/>
        <w:jc w:val="both"/>
        <w:rPr>
          <w:rFonts w:ascii="Times New Roman" w:hAnsi="Times New Roman" w:cs="Times New Roman"/>
          <w:bCs/>
          <w:sz w:val="24"/>
          <w:lang w:bidi="he-IL"/>
        </w:rPr>
      </w:pPr>
      <w:r>
        <w:rPr>
          <w:rFonts w:ascii="Times New Roman" w:hAnsi="Times New Roman" w:cs="Times New Roman"/>
          <w:bCs/>
          <w:sz w:val="24"/>
          <w:lang w:bidi="he-IL"/>
        </w:rPr>
        <w:t xml:space="preserve">Изменения классов состояния </w:t>
      </w:r>
      <w:r w:rsidR="00723CC2">
        <w:rPr>
          <w:rFonts w:ascii="Times New Roman" w:hAnsi="Times New Roman" w:cs="Times New Roman"/>
          <w:bCs/>
          <w:sz w:val="24"/>
          <w:lang w:bidi="he-IL"/>
        </w:rPr>
        <w:t>могут приводить</w:t>
      </w:r>
      <w:r>
        <w:rPr>
          <w:rFonts w:ascii="Times New Roman" w:hAnsi="Times New Roman" w:cs="Times New Roman"/>
          <w:bCs/>
          <w:sz w:val="24"/>
          <w:lang w:bidi="he-IL"/>
        </w:rPr>
        <w:t xml:space="preserve"> и к изменениям классов устойчивости озёр.</w:t>
      </w:r>
      <w:r w:rsidR="00723CC2">
        <w:rPr>
          <w:rFonts w:ascii="Times New Roman" w:hAnsi="Times New Roman" w:cs="Times New Roman"/>
          <w:bCs/>
          <w:sz w:val="24"/>
          <w:lang w:bidi="he-IL"/>
        </w:rPr>
        <w:t xml:space="preserve"> Сценари</w:t>
      </w:r>
      <w:r w:rsidR="0025724C">
        <w:rPr>
          <w:rFonts w:ascii="Times New Roman" w:hAnsi="Times New Roman" w:cs="Times New Roman"/>
          <w:bCs/>
          <w:sz w:val="24"/>
          <w:lang w:bidi="he-IL"/>
        </w:rPr>
        <w:t>и</w:t>
      </w:r>
      <w:r w:rsidR="00723CC2">
        <w:rPr>
          <w:rFonts w:ascii="Times New Roman" w:hAnsi="Times New Roman" w:cs="Times New Roman"/>
          <w:bCs/>
          <w:sz w:val="24"/>
          <w:lang w:bidi="he-IL"/>
        </w:rPr>
        <w:t xml:space="preserve"> </w:t>
      </w:r>
      <w:r w:rsidR="0025724C" w:rsidRPr="00723CC2">
        <w:rPr>
          <w:rFonts w:ascii="Times New Roman" w:eastAsia="Times New Roman" w:hAnsi="Times New Roman" w:cs="Times New Roman"/>
          <w:bCs/>
          <w:color w:val="000000"/>
          <w:sz w:val="24"/>
          <w:szCs w:val="24"/>
          <w:lang w:eastAsia="ru-RU"/>
        </w:rPr>
        <w:t>SSP1-</w:t>
      </w:r>
      <w:r w:rsidR="0025724C">
        <w:rPr>
          <w:rFonts w:ascii="Times New Roman" w:eastAsia="Times New Roman" w:hAnsi="Times New Roman" w:cs="Times New Roman"/>
          <w:bCs/>
          <w:color w:val="000000"/>
          <w:sz w:val="24"/>
          <w:szCs w:val="24"/>
          <w:lang w:eastAsia="ru-RU"/>
        </w:rPr>
        <w:t>1</w:t>
      </w:r>
      <w:r w:rsidR="0025724C" w:rsidRPr="00723CC2">
        <w:rPr>
          <w:rFonts w:ascii="Times New Roman" w:eastAsia="Times New Roman" w:hAnsi="Times New Roman" w:cs="Times New Roman"/>
          <w:bCs/>
          <w:color w:val="000000"/>
          <w:sz w:val="24"/>
          <w:szCs w:val="24"/>
          <w:lang w:eastAsia="ru-RU"/>
        </w:rPr>
        <w:t>.</w:t>
      </w:r>
      <w:r w:rsidR="0025724C">
        <w:rPr>
          <w:rFonts w:ascii="Times New Roman" w:eastAsia="Times New Roman" w:hAnsi="Times New Roman" w:cs="Times New Roman"/>
          <w:bCs/>
          <w:color w:val="000000"/>
          <w:sz w:val="24"/>
          <w:szCs w:val="24"/>
          <w:lang w:eastAsia="ru-RU"/>
        </w:rPr>
        <w:t>9</w:t>
      </w:r>
      <w:r w:rsidR="0025724C">
        <w:rPr>
          <w:rFonts w:ascii="Times New Roman" w:hAnsi="Times New Roman" w:cs="Times New Roman"/>
          <w:bCs/>
          <w:sz w:val="24"/>
          <w:lang w:bidi="he-IL"/>
        </w:rPr>
        <w:t xml:space="preserve">, </w:t>
      </w:r>
      <w:r w:rsidR="00723CC2" w:rsidRPr="00723CC2">
        <w:rPr>
          <w:rFonts w:ascii="Times New Roman" w:eastAsia="Times New Roman" w:hAnsi="Times New Roman" w:cs="Times New Roman"/>
          <w:bCs/>
          <w:color w:val="000000"/>
          <w:sz w:val="24"/>
          <w:szCs w:val="24"/>
          <w:lang w:eastAsia="ru-RU"/>
        </w:rPr>
        <w:t>SSP1-2.6</w:t>
      </w:r>
      <w:r w:rsidR="0025724C">
        <w:rPr>
          <w:rFonts w:ascii="Times New Roman" w:eastAsia="Times New Roman" w:hAnsi="Times New Roman" w:cs="Times New Roman"/>
          <w:bCs/>
          <w:color w:val="000000"/>
          <w:sz w:val="24"/>
          <w:szCs w:val="24"/>
          <w:lang w:eastAsia="ru-RU"/>
        </w:rPr>
        <w:t xml:space="preserve">, </w:t>
      </w:r>
      <w:r w:rsidR="0025724C" w:rsidRPr="00723CC2">
        <w:rPr>
          <w:rFonts w:ascii="Times New Roman" w:eastAsia="Times New Roman" w:hAnsi="Times New Roman" w:cs="Times New Roman"/>
          <w:bCs/>
          <w:color w:val="000000"/>
          <w:sz w:val="24"/>
          <w:szCs w:val="24"/>
          <w:lang w:eastAsia="ru-RU"/>
        </w:rPr>
        <w:t>SSP</w:t>
      </w:r>
      <w:r w:rsidR="0025724C">
        <w:rPr>
          <w:rFonts w:ascii="Times New Roman" w:eastAsia="Times New Roman" w:hAnsi="Times New Roman" w:cs="Times New Roman"/>
          <w:bCs/>
          <w:color w:val="000000"/>
          <w:sz w:val="24"/>
          <w:szCs w:val="24"/>
          <w:lang w:eastAsia="ru-RU"/>
        </w:rPr>
        <w:t>2</w:t>
      </w:r>
      <w:r w:rsidR="0025724C" w:rsidRPr="00723CC2">
        <w:rPr>
          <w:rFonts w:ascii="Times New Roman" w:eastAsia="Times New Roman" w:hAnsi="Times New Roman" w:cs="Times New Roman"/>
          <w:bCs/>
          <w:color w:val="000000"/>
          <w:sz w:val="24"/>
          <w:szCs w:val="24"/>
          <w:lang w:eastAsia="ru-RU"/>
        </w:rPr>
        <w:t>-</w:t>
      </w:r>
      <w:r w:rsidR="0025724C">
        <w:rPr>
          <w:rFonts w:ascii="Times New Roman" w:eastAsia="Times New Roman" w:hAnsi="Times New Roman" w:cs="Times New Roman"/>
          <w:bCs/>
          <w:color w:val="000000"/>
          <w:sz w:val="24"/>
          <w:szCs w:val="24"/>
          <w:lang w:eastAsia="ru-RU"/>
        </w:rPr>
        <w:t>4</w:t>
      </w:r>
      <w:r w:rsidR="0025724C" w:rsidRPr="00723CC2">
        <w:rPr>
          <w:rFonts w:ascii="Times New Roman" w:eastAsia="Times New Roman" w:hAnsi="Times New Roman" w:cs="Times New Roman"/>
          <w:bCs/>
          <w:color w:val="000000"/>
          <w:sz w:val="24"/>
          <w:szCs w:val="24"/>
          <w:lang w:eastAsia="ru-RU"/>
        </w:rPr>
        <w:t>.</w:t>
      </w:r>
      <w:r w:rsidR="0025724C">
        <w:rPr>
          <w:rFonts w:ascii="Times New Roman" w:eastAsia="Times New Roman" w:hAnsi="Times New Roman" w:cs="Times New Roman"/>
          <w:bCs/>
          <w:color w:val="000000"/>
          <w:sz w:val="24"/>
          <w:szCs w:val="24"/>
          <w:lang w:eastAsia="ru-RU"/>
        </w:rPr>
        <w:t>5</w:t>
      </w:r>
      <w:r w:rsidR="00723CC2" w:rsidRPr="00723CC2">
        <w:rPr>
          <w:rFonts w:ascii="Times New Roman" w:hAnsi="Times New Roman" w:cs="Times New Roman"/>
          <w:bCs/>
          <w:sz w:val="24"/>
          <w:lang w:bidi="he-IL"/>
        </w:rPr>
        <w:t xml:space="preserve"> </w:t>
      </w:r>
      <w:r w:rsidR="00723CC2">
        <w:rPr>
          <w:rFonts w:ascii="Times New Roman" w:hAnsi="Times New Roman" w:cs="Times New Roman"/>
          <w:bCs/>
          <w:sz w:val="24"/>
          <w:lang w:bidi="he-IL"/>
        </w:rPr>
        <w:t xml:space="preserve">слабо сказывается на устойчивости озёр. </w:t>
      </w:r>
      <w:r w:rsidR="005B11E3">
        <w:rPr>
          <w:rFonts w:ascii="Times New Roman" w:hAnsi="Times New Roman" w:cs="Times New Roman"/>
          <w:bCs/>
          <w:sz w:val="24"/>
          <w:lang w:bidi="he-IL"/>
        </w:rPr>
        <w:t>Так</w:t>
      </w:r>
      <w:r w:rsidR="005B11E3" w:rsidRPr="005B11E3">
        <w:rPr>
          <w:rFonts w:ascii="Times New Roman" w:hAnsi="Times New Roman" w:cs="Times New Roman"/>
          <w:bCs/>
          <w:sz w:val="24"/>
          <w:lang w:bidi="he-IL"/>
        </w:rPr>
        <w:t>,</w:t>
      </w:r>
      <w:r w:rsidR="005B11E3">
        <w:rPr>
          <w:rFonts w:ascii="Times New Roman" w:hAnsi="Times New Roman" w:cs="Times New Roman"/>
          <w:bCs/>
          <w:sz w:val="24"/>
          <w:lang w:bidi="he-IL"/>
        </w:rPr>
        <w:t xml:space="preserve"> п</w:t>
      </w:r>
      <w:r>
        <w:rPr>
          <w:rFonts w:ascii="Times New Roman" w:hAnsi="Times New Roman" w:cs="Times New Roman"/>
          <w:bCs/>
          <w:sz w:val="24"/>
          <w:lang w:bidi="he-IL"/>
        </w:rPr>
        <w:t>овышени</w:t>
      </w:r>
      <w:r w:rsidR="00723CC2">
        <w:rPr>
          <w:rFonts w:ascii="Times New Roman" w:hAnsi="Times New Roman" w:cs="Times New Roman"/>
          <w:bCs/>
          <w:sz w:val="24"/>
          <w:lang w:bidi="he-IL"/>
        </w:rPr>
        <w:t xml:space="preserve">е </w:t>
      </w:r>
      <w:r>
        <w:rPr>
          <w:rFonts w:ascii="Times New Roman" w:hAnsi="Times New Roman" w:cs="Times New Roman"/>
          <w:bCs/>
          <w:sz w:val="24"/>
          <w:lang w:bidi="he-IL"/>
        </w:rPr>
        <w:t xml:space="preserve">температуры воды на 0.86 </w:t>
      </w:r>
      <w:r w:rsidRPr="003E600B">
        <w:rPr>
          <w:rFonts w:ascii="Times New Roman" w:hAnsi="Times New Roman" w:cs="Times New Roman"/>
          <w:bCs/>
          <w:sz w:val="24"/>
          <w:lang w:bidi="he-IL"/>
        </w:rPr>
        <w:t>ºC</w:t>
      </w:r>
      <w:r w:rsidRPr="00FF35BE">
        <w:rPr>
          <w:rFonts w:ascii="Times New Roman" w:hAnsi="Times New Roman" w:cs="Times New Roman"/>
          <w:bCs/>
          <w:sz w:val="24"/>
          <w:lang w:bidi="he-IL"/>
        </w:rPr>
        <w:t>,</w:t>
      </w:r>
      <w:r>
        <w:rPr>
          <w:rFonts w:ascii="Times New Roman" w:hAnsi="Times New Roman" w:cs="Times New Roman"/>
          <w:bCs/>
          <w:sz w:val="24"/>
          <w:lang w:bidi="he-IL"/>
        </w:rPr>
        <w:t xml:space="preserve"> увеличени</w:t>
      </w:r>
      <w:r w:rsidR="00723CC2">
        <w:rPr>
          <w:rFonts w:ascii="Times New Roman" w:hAnsi="Times New Roman" w:cs="Times New Roman"/>
          <w:bCs/>
          <w:sz w:val="24"/>
          <w:lang w:bidi="he-IL"/>
        </w:rPr>
        <w:t>е</w:t>
      </w:r>
      <w:r>
        <w:rPr>
          <w:rFonts w:ascii="Times New Roman" w:hAnsi="Times New Roman" w:cs="Times New Roman"/>
          <w:bCs/>
          <w:sz w:val="24"/>
          <w:lang w:bidi="he-IL"/>
        </w:rPr>
        <w:t xml:space="preserve"> глубины и площади поверхности озёр на 15%, снижени</w:t>
      </w:r>
      <w:r w:rsidR="00723CC2">
        <w:rPr>
          <w:rFonts w:ascii="Times New Roman" w:hAnsi="Times New Roman" w:cs="Times New Roman"/>
          <w:bCs/>
          <w:sz w:val="24"/>
          <w:lang w:bidi="he-IL"/>
        </w:rPr>
        <w:t>е</w:t>
      </w:r>
      <w:r>
        <w:rPr>
          <w:rFonts w:ascii="Times New Roman" w:hAnsi="Times New Roman" w:cs="Times New Roman"/>
          <w:bCs/>
          <w:sz w:val="24"/>
          <w:lang w:bidi="he-IL"/>
        </w:rPr>
        <w:t xml:space="preserve"> концентрации кислорода на 0</w:t>
      </w:r>
      <w:r w:rsidR="0050654E">
        <w:rPr>
          <w:rFonts w:ascii="Times New Roman" w:hAnsi="Times New Roman" w:cs="Times New Roman"/>
          <w:bCs/>
          <w:sz w:val="24"/>
          <w:lang w:bidi="he-IL"/>
        </w:rPr>
        <w:t>.</w:t>
      </w:r>
      <w:r>
        <w:rPr>
          <w:rFonts w:ascii="Times New Roman" w:hAnsi="Times New Roman" w:cs="Times New Roman"/>
          <w:bCs/>
          <w:sz w:val="24"/>
          <w:lang w:bidi="he-IL"/>
        </w:rPr>
        <w:t>2 мг/л, биогенных элементов и ионов, минерализации на 15%, уменьшени</w:t>
      </w:r>
      <w:r w:rsidR="00723CC2">
        <w:rPr>
          <w:rFonts w:ascii="Times New Roman" w:hAnsi="Times New Roman" w:cs="Times New Roman"/>
          <w:bCs/>
          <w:sz w:val="24"/>
          <w:lang w:bidi="he-IL"/>
        </w:rPr>
        <w:t>е</w:t>
      </w:r>
      <w:r>
        <w:rPr>
          <w:rFonts w:ascii="Times New Roman" w:hAnsi="Times New Roman" w:cs="Times New Roman"/>
          <w:bCs/>
          <w:sz w:val="24"/>
          <w:lang w:bidi="he-IL"/>
        </w:rPr>
        <w:t xml:space="preserve"> </w:t>
      </w:r>
      <w:r>
        <w:rPr>
          <w:rFonts w:ascii="Times New Roman" w:hAnsi="Times New Roman" w:cs="Times New Roman"/>
          <w:bCs/>
          <w:sz w:val="24"/>
          <w:lang w:val="en-US" w:bidi="he-IL"/>
        </w:rPr>
        <w:t>pH</w:t>
      </w:r>
      <w:r w:rsidRPr="000D7C05">
        <w:rPr>
          <w:rFonts w:ascii="Times New Roman" w:hAnsi="Times New Roman" w:cs="Times New Roman"/>
          <w:bCs/>
          <w:sz w:val="24"/>
          <w:lang w:bidi="he-IL"/>
        </w:rPr>
        <w:t xml:space="preserve"> </w:t>
      </w:r>
      <w:r>
        <w:rPr>
          <w:rFonts w:ascii="Times New Roman" w:hAnsi="Times New Roman" w:cs="Times New Roman"/>
          <w:bCs/>
          <w:sz w:val="24"/>
          <w:lang w:bidi="he-IL"/>
        </w:rPr>
        <w:t xml:space="preserve">на 0.1 </w:t>
      </w:r>
      <w:r w:rsidR="00723CC2">
        <w:rPr>
          <w:rFonts w:ascii="Times New Roman" w:hAnsi="Times New Roman" w:cs="Times New Roman"/>
          <w:bCs/>
          <w:sz w:val="24"/>
          <w:lang w:bidi="he-IL"/>
        </w:rPr>
        <w:t xml:space="preserve">приводят к тому, что </w:t>
      </w:r>
      <w:r w:rsidR="005114C8">
        <w:rPr>
          <w:rFonts w:ascii="Times New Roman" w:hAnsi="Times New Roman" w:cs="Times New Roman"/>
          <w:bCs/>
          <w:sz w:val="24"/>
          <w:lang w:bidi="he-IL"/>
        </w:rPr>
        <w:t>оз</w:t>
      </w:r>
      <w:r w:rsidR="00723CC2">
        <w:rPr>
          <w:rFonts w:ascii="Times New Roman" w:hAnsi="Times New Roman" w:cs="Times New Roman"/>
          <w:bCs/>
          <w:sz w:val="24"/>
          <w:lang w:bidi="he-IL"/>
        </w:rPr>
        <w:t>е</w:t>
      </w:r>
      <w:r w:rsidR="005114C8">
        <w:rPr>
          <w:rFonts w:ascii="Times New Roman" w:hAnsi="Times New Roman" w:cs="Times New Roman"/>
          <w:bCs/>
          <w:sz w:val="24"/>
          <w:lang w:bidi="he-IL"/>
        </w:rPr>
        <w:t>р</w:t>
      </w:r>
      <w:r w:rsidR="00723CC2">
        <w:rPr>
          <w:rFonts w:ascii="Times New Roman" w:hAnsi="Times New Roman" w:cs="Times New Roman"/>
          <w:bCs/>
          <w:sz w:val="24"/>
          <w:lang w:bidi="he-IL"/>
        </w:rPr>
        <w:t>о</w:t>
      </w:r>
      <w:r w:rsidR="005114C8">
        <w:rPr>
          <w:rFonts w:ascii="Times New Roman" w:hAnsi="Times New Roman" w:cs="Times New Roman"/>
          <w:bCs/>
          <w:sz w:val="24"/>
          <w:lang w:bidi="he-IL"/>
        </w:rPr>
        <w:t xml:space="preserve"> Зелёных водорослей</w:t>
      </w:r>
      <w:r w:rsidR="00723CC2">
        <w:rPr>
          <w:rFonts w:ascii="Times New Roman" w:hAnsi="Times New Roman" w:cs="Times New Roman"/>
          <w:bCs/>
          <w:sz w:val="24"/>
          <w:lang w:bidi="he-IL"/>
        </w:rPr>
        <w:t>, расположенное в Антарктиде, переходит из</w:t>
      </w:r>
      <w:r w:rsidR="005114C8">
        <w:rPr>
          <w:rFonts w:ascii="Times New Roman" w:hAnsi="Times New Roman" w:cs="Times New Roman"/>
          <w:bCs/>
          <w:sz w:val="24"/>
          <w:lang w:bidi="he-IL"/>
        </w:rPr>
        <w:t xml:space="preserve"> второго класса устойчивости (уязвимые) в первый (наиболее уязвимые).</w:t>
      </w:r>
      <w:r w:rsidR="002E2D1C">
        <w:rPr>
          <w:rFonts w:ascii="Times New Roman" w:hAnsi="Times New Roman" w:cs="Times New Roman"/>
          <w:bCs/>
          <w:sz w:val="24"/>
          <w:lang w:bidi="he-IL"/>
        </w:rPr>
        <w:t xml:space="preserve"> </w:t>
      </w:r>
    </w:p>
    <w:p w14:paraId="458CA02B" w14:textId="5D41070A" w:rsidR="005473DD" w:rsidRPr="002E2D1C" w:rsidRDefault="002E2D1C" w:rsidP="002E2D1C">
      <w:pPr>
        <w:spacing w:after="0" w:line="360" w:lineRule="auto"/>
        <w:jc w:val="both"/>
        <w:rPr>
          <w:rFonts w:ascii="Times New Roman" w:eastAsia="Times New Roman" w:hAnsi="Times New Roman" w:cs="Times New Roman"/>
          <w:b/>
          <w:bCs/>
          <w:color w:val="000000"/>
          <w:sz w:val="24"/>
          <w:szCs w:val="24"/>
          <w:lang w:eastAsia="ru-RU"/>
        </w:rPr>
      </w:pPr>
      <w:r>
        <w:rPr>
          <w:rFonts w:ascii="Times New Roman" w:hAnsi="Times New Roman" w:cs="Times New Roman"/>
          <w:bCs/>
          <w:sz w:val="24"/>
          <w:lang w:bidi="he-IL"/>
        </w:rPr>
        <w:tab/>
        <w:t xml:space="preserve">При более пессимистичном сценарии </w:t>
      </w:r>
      <w:r w:rsidRPr="002E2D1C">
        <w:rPr>
          <w:rFonts w:ascii="Times New Roman" w:eastAsia="Times New Roman" w:hAnsi="Times New Roman" w:cs="Times New Roman"/>
          <w:bCs/>
          <w:color w:val="000000"/>
          <w:sz w:val="24"/>
          <w:szCs w:val="24"/>
          <w:lang w:eastAsia="ru-RU"/>
        </w:rPr>
        <w:t>SSP5-8.5</w:t>
      </w:r>
      <w:r w:rsidR="008A186A">
        <w:rPr>
          <w:rFonts w:ascii="Times New Roman" w:eastAsia="Times New Roman" w:hAnsi="Times New Roman" w:cs="Times New Roman"/>
          <w:bCs/>
          <w:color w:val="000000"/>
          <w:sz w:val="24"/>
          <w:szCs w:val="24"/>
          <w:lang w:eastAsia="ru-RU"/>
        </w:rPr>
        <w:t xml:space="preserve"> уже </w:t>
      </w:r>
      <w:r w:rsidR="003E4960">
        <w:rPr>
          <w:rFonts w:ascii="Times New Roman" w:eastAsia="Times New Roman" w:hAnsi="Times New Roman" w:cs="Times New Roman"/>
          <w:bCs/>
          <w:color w:val="000000"/>
          <w:sz w:val="24"/>
          <w:szCs w:val="24"/>
          <w:lang w:eastAsia="ru-RU"/>
        </w:rPr>
        <w:t xml:space="preserve">три </w:t>
      </w:r>
      <w:r w:rsidR="008A186A">
        <w:rPr>
          <w:rFonts w:ascii="Times New Roman" w:eastAsia="Times New Roman" w:hAnsi="Times New Roman" w:cs="Times New Roman"/>
          <w:bCs/>
          <w:color w:val="000000"/>
          <w:sz w:val="24"/>
          <w:szCs w:val="24"/>
          <w:lang w:eastAsia="ru-RU"/>
        </w:rPr>
        <w:t xml:space="preserve">из рассматриваемых озёр изменяют класс устойчивости. </w:t>
      </w:r>
      <w:r w:rsidR="008A186A" w:rsidRPr="008A186A">
        <w:rPr>
          <w:rFonts w:ascii="Times New Roman" w:eastAsia="Times New Roman" w:hAnsi="Times New Roman" w:cs="Times New Roman"/>
          <w:bCs/>
          <w:color w:val="000000"/>
          <w:sz w:val="24"/>
          <w:szCs w:val="24"/>
          <w:lang w:eastAsia="ru-RU"/>
        </w:rPr>
        <w:t>При повышении температуры воды на 2</w:t>
      </w:r>
      <w:r w:rsidR="0050654E">
        <w:rPr>
          <w:rFonts w:ascii="Times New Roman" w:eastAsia="Times New Roman" w:hAnsi="Times New Roman" w:cs="Times New Roman"/>
          <w:bCs/>
          <w:color w:val="000000"/>
          <w:sz w:val="24"/>
          <w:szCs w:val="24"/>
          <w:lang w:eastAsia="ru-RU"/>
        </w:rPr>
        <w:t>.</w:t>
      </w:r>
      <w:r w:rsidR="008A186A" w:rsidRPr="008A186A">
        <w:rPr>
          <w:rFonts w:ascii="Times New Roman" w:eastAsia="Times New Roman" w:hAnsi="Times New Roman" w:cs="Times New Roman"/>
          <w:bCs/>
          <w:color w:val="000000"/>
          <w:sz w:val="24"/>
          <w:szCs w:val="24"/>
          <w:lang w:eastAsia="ru-RU"/>
        </w:rPr>
        <w:t xml:space="preserve">89 ºC, увеличении </w:t>
      </w:r>
      <w:r w:rsidR="008A186A" w:rsidRPr="008A186A">
        <w:rPr>
          <w:rFonts w:ascii="Times New Roman" w:eastAsia="Times New Roman" w:hAnsi="Times New Roman" w:cs="Times New Roman"/>
          <w:bCs/>
          <w:color w:val="000000"/>
          <w:sz w:val="24"/>
          <w:szCs w:val="24"/>
          <w:lang w:eastAsia="ru-RU"/>
        </w:rPr>
        <w:lastRenderedPageBreak/>
        <w:t>глубины и площади поверхности озёр на 50%, снижении концентрации кислорода на 0</w:t>
      </w:r>
      <w:r w:rsidR="0050654E">
        <w:rPr>
          <w:rFonts w:ascii="Times New Roman" w:eastAsia="Times New Roman" w:hAnsi="Times New Roman" w:cs="Times New Roman"/>
          <w:bCs/>
          <w:color w:val="000000"/>
          <w:sz w:val="24"/>
          <w:szCs w:val="24"/>
          <w:lang w:eastAsia="ru-RU"/>
        </w:rPr>
        <w:t>.</w:t>
      </w:r>
      <w:r w:rsidR="008A186A" w:rsidRPr="008A186A">
        <w:rPr>
          <w:rFonts w:ascii="Times New Roman" w:eastAsia="Times New Roman" w:hAnsi="Times New Roman" w:cs="Times New Roman"/>
          <w:bCs/>
          <w:color w:val="000000"/>
          <w:sz w:val="24"/>
          <w:szCs w:val="24"/>
          <w:lang w:eastAsia="ru-RU"/>
        </w:rPr>
        <w:t xml:space="preserve">4 мг/л, биогенных элементов и ионов, минерализации на 50%, уменьшении </w:t>
      </w:r>
      <w:r w:rsidR="008A186A" w:rsidRPr="008A186A">
        <w:rPr>
          <w:rFonts w:ascii="Times New Roman" w:eastAsia="Times New Roman" w:hAnsi="Times New Roman" w:cs="Times New Roman"/>
          <w:bCs/>
          <w:color w:val="000000"/>
          <w:sz w:val="24"/>
          <w:szCs w:val="24"/>
          <w:lang w:val="en-US" w:eastAsia="ru-RU"/>
        </w:rPr>
        <w:t>pH</w:t>
      </w:r>
      <w:r w:rsidR="008A186A" w:rsidRPr="008A186A">
        <w:rPr>
          <w:rFonts w:ascii="Times New Roman" w:eastAsia="Times New Roman" w:hAnsi="Times New Roman" w:cs="Times New Roman"/>
          <w:bCs/>
          <w:color w:val="000000"/>
          <w:sz w:val="24"/>
          <w:szCs w:val="24"/>
          <w:lang w:eastAsia="ru-RU"/>
        </w:rPr>
        <w:t xml:space="preserve"> на 0.4</w:t>
      </w:r>
      <w:r w:rsidR="008A186A">
        <w:rPr>
          <w:rFonts w:ascii="Times New Roman" w:eastAsia="Times New Roman" w:hAnsi="Times New Roman" w:cs="Times New Roman"/>
          <w:bCs/>
          <w:color w:val="000000"/>
          <w:sz w:val="24"/>
          <w:szCs w:val="24"/>
          <w:lang w:eastAsia="ru-RU"/>
        </w:rPr>
        <w:t xml:space="preserve"> озёра Норма, Глубокое и оз. Зелёных водорослей переходят из второго класса устойчивости (уязвимые) в первый (наиболее уязвимые).</w:t>
      </w:r>
    </w:p>
    <w:p w14:paraId="3EE95A9A" w14:textId="77777777" w:rsidR="00473E53" w:rsidRDefault="00473E53" w:rsidP="00473E53">
      <w:pPr>
        <w:spacing w:line="360" w:lineRule="auto"/>
        <w:jc w:val="both"/>
        <w:rPr>
          <w:rFonts w:ascii="Times New Roman" w:hAnsi="Times New Roman" w:cs="Times New Roman"/>
          <w:sz w:val="24"/>
        </w:rPr>
      </w:pPr>
      <w:r>
        <w:rPr>
          <w:rFonts w:ascii="Times New Roman" w:hAnsi="Times New Roman" w:cs="Times New Roman"/>
          <w:sz w:val="24"/>
        </w:rPr>
        <w:t xml:space="preserve">Таблица </w:t>
      </w:r>
      <w:r w:rsidR="005114C8">
        <w:rPr>
          <w:rFonts w:ascii="Times New Roman" w:hAnsi="Times New Roman" w:cs="Times New Roman"/>
          <w:sz w:val="24"/>
        </w:rPr>
        <w:t>20</w:t>
      </w:r>
      <w:r>
        <w:rPr>
          <w:rFonts w:ascii="Times New Roman" w:hAnsi="Times New Roman" w:cs="Times New Roman"/>
          <w:sz w:val="24"/>
        </w:rPr>
        <w:t>. Возможные изменения классов устойчивости озёр</w:t>
      </w:r>
    </w:p>
    <w:tbl>
      <w:tblPr>
        <w:tblW w:w="8931" w:type="dxa"/>
        <w:tblInd w:w="-5" w:type="dxa"/>
        <w:tblLook w:val="04A0" w:firstRow="1" w:lastRow="0" w:firstColumn="1" w:lastColumn="0" w:noHBand="0" w:noVBand="1"/>
      </w:tblPr>
      <w:tblGrid>
        <w:gridCol w:w="1843"/>
        <w:gridCol w:w="1985"/>
        <w:gridCol w:w="1352"/>
        <w:gridCol w:w="1160"/>
        <w:gridCol w:w="1315"/>
        <w:gridCol w:w="1276"/>
      </w:tblGrid>
      <w:tr w:rsidR="00B63CB9" w:rsidRPr="00B63CB9" w14:paraId="20E00749" w14:textId="77777777" w:rsidTr="00B63CB9">
        <w:trPr>
          <w:trHeight w:val="31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59CA4" w14:textId="77777777" w:rsidR="00B63CB9" w:rsidRPr="00B63CB9" w:rsidRDefault="00B63CB9" w:rsidP="00B63CB9">
            <w:pPr>
              <w:spacing w:after="0" w:line="240" w:lineRule="auto"/>
              <w:jc w:val="center"/>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Озеро</w:t>
            </w:r>
          </w:p>
        </w:tc>
        <w:tc>
          <w:tcPr>
            <w:tcW w:w="708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E96F920" w14:textId="77777777" w:rsidR="00B63CB9" w:rsidRPr="00B63CB9" w:rsidRDefault="00B63CB9" w:rsidP="00B63CB9">
            <w:pPr>
              <w:spacing w:after="0" w:line="240" w:lineRule="auto"/>
              <w:jc w:val="center"/>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Сценарии</w:t>
            </w:r>
          </w:p>
        </w:tc>
      </w:tr>
      <w:tr w:rsidR="00B63CB9" w:rsidRPr="00B63CB9" w14:paraId="6F5025DA" w14:textId="77777777" w:rsidTr="00D46BAB">
        <w:trPr>
          <w:trHeight w:val="31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D843A02" w14:textId="77777777" w:rsidR="00B63CB9" w:rsidRPr="00B63CB9" w:rsidRDefault="00B63CB9" w:rsidP="00B63CB9">
            <w:pPr>
              <w:spacing w:after="0" w:line="240" w:lineRule="auto"/>
              <w:rPr>
                <w:rFonts w:ascii="Times New Roman" w:eastAsia="Times New Roman" w:hAnsi="Times New Roman" w:cs="Times New Roman"/>
                <w:b/>
                <w:bCs/>
                <w:color w:val="000000"/>
                <w:sz w:val="24"/>
                <w:szCs w:val="24"/>
                <w:lang w:eastAsia="ru-RU"/>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4B24B4C" w14:textId="77777777" w:rsidR="00B63CB9" w:rsidRPr="00B63CB9" w:rsidRDefault="00B63CB9" w:rsidP="00B63CB9">
            <w:pPr>
              <w:spacing w:after="0" w:line="240" w:lineRule="auto"/>
              <w:jc w:val="center"/>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современные условия</w:t>
            </w:r>
          </w:p>
        </w:tc>
        <w:tc>
          <w:tcPr>
            <w:tcW w:w="1352" w:type="dxa"/>
            <w:tcBorders>
              <w:top w:val="nil"/>
              <w:left w:val="nil"/>
              <w:bottom w:val="single" w:sz="4" w:space="0" w:color="auto"/>
              <w:right w:val="single" w:sz="4" w:space="0" w:color="auto"/>
            </w:tcBorders>
            <w:shd w:val="clear" w:color="auto" w:fill="auto"/>
            <w:vAlign w:val="center"/>
            <w:hideMark/>
          </w:tcPr>
          <w:p w14:paraId="26FF8405" w14:textId="77777777" w:rsidR="00B63CB9" w:rsidRPr="00B63CB9" w:rsidRDefault="00B63CB9" w:rsidP="00B63CB9">
            <w:pPr>
              <w:spacing w:after="0" w:line="240" w:lineRule="auto"/>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SSP1-1.9</w:t>
            </w:r>
          </w:p>
        </w:tc>
        <w:tc>
          <w:tcPr>
            <w:tcW w:w="1160" w:type="dxa"/>
            <w:tcBorders>
              <w:top w:val="nil"/>
              <w:left w:val="nil"/>
              <w:bottom w:val="single" w:sz="4" w:space="0" w:color="auto"/>
              <w:right w:val="single" w:sz="4" w:space="0" w:color="auto"/>
            </w:tcBorders>
            <w:shd w:val="clear" w:color="auto" w:fill="auto"/>
            <w:noWrap/>
            <w:vAlign w:val="center"/>
            <w:hideMark/>
          </w:tcPr>
          <w:p w14:paraId="33786C63" w14:textId="77777777" w:rsidR="00B63CB9" w:rsidRPr="00B63CB9" w:rsidRDefault="00B63CB9" w:rsidP="00B63CB9">
            <w:pPr>
              <w:spacing w:after="0" w:line="240" w:lineRule="auto"/>
              <w:jc w:val="center"/>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 xml:space="preserve">SSP1-2.6 </w:t>
            </w:r>
          </w:p>
        </w:tc>
        <w:tc>
          <w:tcPr>
            <w:tcW w:w="1315" w:type="dxa"/>
            <w:tcBorders>
              <w:top w:val="nil"/>
              <w:left w:val="nil"/>
              <w:bottom w:val="single" w:sz="4" w:space="0" w:color="auto"/>
              <w:right w:val="single" w:sz="4" w:space="0" w:color="auto"/>
            </w:tcBorders>
            <w:shd w:val="clear" w:color="auto" w:fill="auto"/>
            <w:vAlign w:val="center"/>
            <w:hideMark/>
          </w:tcPr>
          <w:p w14:paraId="2DE2F120" w14:textId="77777777" w:rsidR="00B63CB9" w:rsidRPr="00B63CB9" w:rsidRDefault="00B63CB9" w:rsidP="00B63CB9">
            <w:pPr>
              <w:spacing w:after="0" w:line="240" w:lineRule="auto"/>
              <w:jc w:val="center"/>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 </w:t>
            </w:r>
            <w:r w:rsidRPr="00E967EC">
              <w:rPr>
                <w:rFonts w:ascii="Times New Roman" w:eastAsia="Times New Roman" w:hAnsi="Times New Roman" w:cs="Times New Roman"/>
                <w:b/>
                <w:bCs/>
                <w:color w:val="000000"/>
                <w:sz w:val="24"/>
                <w:szCs w:val="24"/>
                <w:lang w:eastAsia="ru-RU"/>
              </w:rPr>
              <w:t>SSP2-4.5</w:t>
            </w:r>
          </w:p>
        </w:tc>
        <w:tc>
          <w:tcPr>
            <w:tcW w:w="1276" w:type="dxa"/>
            <w:tcBorders>
              <w:top w:val="nil"/>
              <w:left w:val="nil"/>
              <w:bottom w:val="single" w:sz="4" w:space="0" w:color="auto"/>
              <w:right w:val="single" w:sz="4" w:space="0" w:color="auto"/>
            </w:tcBorders>
            <w:shd w:val="clear" w:color="auto" w:fill="auto"/>
            <w:noWrap/>
            <w:vAlign w:val="center"/>
            <w:hideMark/>
          </w:tcPr>
          <w:p w14:paraId="76492653" w14:textId="77777777" w:rsidR="00B63CB9" w:rsidRPr="00B63CB9" w:rsidRDefault="00B63CB9" w:rsidP="00B63CB9">
            <w:pPr>
              <w:spacing w:after="0" w:line="240" w:lineRule="auto"/>
              <w:jc w:val="center"/>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SSP5-8.5</w:t>
            </w:r>
          </w:p>
        </w:tc>
      </w:tr>
      <w:tr w:rsidR="00B63CB9" w:rsidRPr="00B63CB9" w14:paraId="25FEF905" w14:textId="77777777" w:rsidTr="00B63CB9">
        <w:trPr>
          <w:trHeight w:val="31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0C90504" w14:textId="77777777" w:rsidR="00B63CB9" w:rsidRPr="00B63CB9" w:rsidRDefault="00B63CB9" w:rsidP="00B63CB9">
            <w:pPr>
              <w:spacing w:after="0" w:line="240" w:lineRule="auto"/>
              <w:rPr>
                <w:rFonts w:ascii="Times New Roman" w:eastAsia="Times New Roman" w:hAnsi="Times New Roman" w:cs="Times New Roman"/>
                <w:b/>
                <w:bCs/>
                <w:color w:val="000000"/>
                <w:sz w:val="24"/>
                <w:szCs w:val="24"/>
                <w:lang w:eastAsia="ru-RU"/>
              </w:rPr>
            </w:pPr>
          </w:p>
        </w:tc>
        <w:tc>
          <w:tcPr>
            <w:tcW w:w="7088" w:type="dxa"/>
            <w:gridSpan w:val="5"/>
            <w:tcBorders>
              <w:top w:val="single" w:sz="4" w:space="0" w:color="auto"/>
              <w:left w:val="nil"/>
              <w:bottom w:val="single" w:sz="4" w:space="0" w:color="auto"/>
              <w:right w:val="single" w:sz="4" w:space="0" w:color="auto"/>
            </w:tcBorders>
            <w:shd w:val="clear" w:color="auto" w:fill="auto"/>
            <w:vAlign w:val="center"/>
            <w:hideMark/>
          </w:tcPr>
          <w:p w14:paraId="6AD26F26" w14:textId="77777777" w:rsidR="00B63CB9" w:rsidRPr="00B63CB9" w:rsidRDefault="00B63CB9" w:rsidP="00B63CB9">
            <w:pPr>
              <w:spacing w:after="0" w:line="240" w:lineRule="auto"/>
              <w:jc w:val="center"/>
              <w:rPr>
                <w:rFonts w:ascii="Times New Roman" w:eastAsia="Times New Roman" w:hAnsi="Times New Roman" w:cs="Times New Roman"/>
                <w:b/>
                <w:bCs/>
                <w:color w:val="000000"/>
                <w:sz w:val="24"/>
                <w:szCs w:val="24"/>
                <w:lang w:eastAsia="ru-RU"/>
              </w:rPr>
            </w:pPr>
            <w:r w:rsidRPr="00B63CB9">
              <w:rPr>
                <w:rFonts w:ascii="Times New Roman" w:eastAsia="Times New Roman" w:hAnsi="Times New Roman" w:cs="Times New Roman"/>
                <w:b/>
                <w:bCs/>
                <w:color w:val="000000"/>
                <w:sz w:val="24"/>
                <w:szCs w:val="24"/>
                <w:lang w:eastAsia="ru-RU"/>
              </w:rPr>
              <w:t>Классы устойчивости </w:t>
            </w:r>
          </w:p>
        </w:tc>
      </w:tr>
      <w:tr w:rsidR="00B63CB9" w:rsidRPr="00B63CB9" w14:paraId="0EB2C0E7" w14:textId="77777777" w:rsidTr="00D46BAB">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41A4042A"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Рыба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C40A6CF"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val="en-US" w:eastAsia="ru-RU"/>
              </w:rPr>
              <w:t>II</w:t>
            </w:r>
          </w:p>
        </w:tc>
        <w:tc>
          <w:tcPr>
            <w:tcW w:w="1352" w:type="dxa"/>
            <w:tcBorders>
              <w:top w:val="nil"/>
              <w:left w:val="nil"/>
              <w:bottom w:val="single" w:sz="4" w:space="0" w:color="auto"/>
              <w:right w:val="single" w:sz="4" w:space="0" w:color="auto"/>
            </w:tcBorders>
            <w:shd w:val="clear" w:color="auto" w:fill="auto"/>
            <w:vAlign w:val="center"/>
            <w:hideMark/>
          </w:tcPr>
          <w:p w14:paraId="674C2E16"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II</w:t>
            </w:r>
            <w:r w:rsidRPr="00B63CB9">
              <w:rPr>
                <w:rFonts w:ascii="Times New Roman" w:eastAsia="Times New Roman" w:hAnsi="Times New Roman" w:cs="Times New Roman"/>
                <w:color w:val="000000"/>
                <w:sz w:val="24"/>
                <w:szCs w:val="24"/>
                <w:lang w:eastAsia="ru-RU"/>
              </w:rPr>
              <w:t> </w:t>
            </w:r>
          </w:p>
        </w:tc>
        <w:tc>
          <w:tcPr>
            <w:tcW w:w="1160" w:type="dxa"/>
            <w:tcBorders>
              <w:top w:val="nil"/>
              <w:left w:val="nil"/>
              <w:bottom w:val="single" w:sz="4" w:space="0" w:color="auto"/>
              <w:right w:val="single" w:sz="4" w:space="0" w:color="auto"/>
            </w:tcBorders>
            <w:shd w:val="clear" w:color="auto" w:fill="auto"/>
            <w:noWrap/>
            <w:vAlign w:val="center"/>
            <w:hideMark/>
          </w:tcPr>
          <w:p w14:paraId="7090E87E"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II</w:t>
            </w:r>
          </w:p>
        </w:tc>
        <w:tc>
          <w:tcPr>
            <w:tcW w:w="1315" w:type="dxa"/>
            <w:tcBorders>
              <w:top w:val="nil"/>
              <w:left w:val="nil"/>
              <w:bottom w:val="single" w:sz="4" w:space="0" w:color="auto"/>
              <w:right w:val="single" w:sz="4" w:space="0" w:color="auto"/>
            </w:tcBorders>
            <w:shd w:val="clear" w:color="auto" w:fill="auto"/>
            <w:vAlign w:val="center"/>
            <w:hideMark/>
          </w:tcPr>
          <w:p w14:paraId="02341633"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val="en-US" w:eastAsia="ru-RU"/>
              </w:rPr>
            </w:pPr>
            <w:r w:rsidRPr="00B63CB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en-US" w:eastAsia="ru-RU"/>
              </w:rPr>
              <w:t>II</w:t>
            </w:r>
          </w:p>
        </w:tc>
        <w:tc>
          <w:tcPr>
            <w:tcW w:w="1276" w:type="dxa"/>
            <w:tcBorders>
              <w:top w:val="nil"/>
              <w:left w:val="nil"/>
              <w:bottom w:val="single" w:sz="4" w:space="0" w:color="auto"/>
              <w:right w:val="single" w:sz="4" w:space="0" w:color="auto"/>
            </w:tcBorders>
            <w:shd w:val="clear" w:color="auto" w:fill="auto"/>
            <w:noWrap/>
            <w:vAlign w:val="center"/>
            <w:hideMark/>
          </w:tcPr>
          <w:p w14:paraId="23444FB6"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II</w:t>
            </w:r>
          </w:p>
        </w:tc>
      </w:tr>
      <w:tr w:rsidR="00B63CB9" w:rsidRPr="00B63CB9" w14:paraId="6BF692D2" w14:textId="77777777" w:rsidTr="00D46BAB">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A9F28D8" w14:textId="77777777" w:rsidR="00B63CB9" w:rsidRPr="00B63CB9" w:rsidRDefault="00B63CB9" w:rsidP="00B63CB9">
            <w:pPr>
              <w:spacing w:after="0" w:line="240" w:lineRule="auto"/>
              <w:jc w:val="center"/>
              <w:rPr>
                <w:rFonts w:ascii="Times New Roman" w:eastAsia="Times New Roman" w:hAnsi="Times New Roman" w:cs="Times New Roman"/>
                <w:color w:val="000000"/>
                <w:lang w:eastAsia="ru-RU"/>
              </w:rPr>
            </w:pPr>
            <w:r w:rsidRPr="00B63CB9">
              <w:rPr>
                <w:rFonts w:ascii="Times New Roman" w:eastAsia="Times New Roman" w:hAnsi="Times New Roman" w:cs="Times New Roman"/>
                <w:color w:val="000000"/>
                <w:lang w:eastAsia="ru-RU"/>
              </w:rPr>
              <w:t>Корявое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6EED8E2"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w:t>
            </w:r>
          </w:p>
        </w:tc>
        <w:tc>
          <w:tcPr>
            <w:tcW w:w="1352" w:type="dxa"/>
            <w:tcBorders>
              <w:top w:val="nil"/>
              <w:left w:val="nil"/>
              <w:bottom w:val="single" w:sz="4" w:space="0" w:color="auto"/>
              <w:right w:val="single" w:sz="4" w:space="0" w:color="auto"/>
            </w:tcBorders>
            <w:shd w:val="clear" w:color="auto" w:fill="auto"/>
            <w:vAlign w:val="center"/>
            <w:hideMark/>
          </w:tcPr>
          <w:p w14:paraId="54033E07"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val="en-US" w:eastAsia="ru-RU"/>
              </w:rPr>
            </w:pPr>
            <w:r w:rsidRPr="00B63CB9">
              <w:rPr>
                <w:rFonts w:ascii="Times New Roman" w:eastAsia="Times New Roman" w:hAnsi="Times New Roman" w:cs="Times New Roman"/>
                <w:color w:val="000000"/>
                <w:sz w:val="24"/>
                <w:szCs w:val="24"/>
                <w:lang w:eastAsia="ru-RU"/>
              </w:rPr>
              <w:t> </w:t>
            </w:r>
            <w:r w:rsidR="00635167">
              <w:rPr>
                <w:rFonts w:ascii="Times New Roman" w:eastAsia="Times New Roman" w:hAnsi="Times New Roman" w:cs="Times New Roman"/>
                <w:color w:val="000000"/>
                <w:sz w:val="24"/>
                <w:szCs w:val="24"/>
                <w:lang w:val="en-US" w:eastAsia="ru-RU"/>
              </w:rPr>
              <w:t>I</w:t>
            </w:r>
          </w:p>
        </w:tc>
        <w:tc>
          <w:tcPr>
            <w:tcW w:w="1160" w:type="dxa"/>
            <w:tcBorders>
              <w:top w:val="nil"/>
              <w:left w:val="nil"/>
              <w:bottom w:val="single" w:sz="4" w:space="0" w:color="auto"/>
              <w:right w:val="single" w:sz="4" w:space="0" w:color="auto"/>
            </w:tcBorders>
            <w:shd w:val="clear" w:color="auto" w:fill="auto"/>
            <w:noWrap/>
            <w:vAlign w:val="center"/>
            <w:hideMark/>
          </w:tcPr>
          <w:p w14:paraId="1B6F69E9"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w:t>
            </w:r>
          </w:p>
        </w:tc>
        <w:tc>
          <w:tcPr>
            <w:tcW w:w="1315" w:type="dxa"/>
            <w:tcBorders>
              <w:top w:val="nil"/>
              <w:left w:val="nil"/>
              <w:bottom w:val="single" w:sz="4" w:space="0" w:color="auto"/>
              <w:right w:val="single" w:sz="4" w:space="0" w:color="auto"/>
            </w:tcBorders>
            <w:shd w:val="clear" w:color="auto" w:fill="auto"/>
            <w:vAlign w:val="center"/>
            <w:hideMark/>
          </w:tcPr>
          <w:p w14:paraId="1C3EE18B"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val="en-US" w:eastAsia="ru-RU"/>
              </w:rPr>
            </w:pPr>
            <w:r w:rsidRPr="00B63CB9">
              <w:rPr>
                <w:rFonts w:ascii="Times New Roman" w:eastAsia="Times New Roman" w:hAnsi="Times New Roman" w:cs="Times New Roman"/>
                <w:color w:val="000000"/>
                <w:sz w:val="24"/>
                <w:szCs w:val="24"/>
                <w:lang w:eastAsia="ru-RU"/>
              </w:rPr>
              <w:t> </w:t>
            </w:r>
            <w:r w:rsidR="00635167">
              <w:rPr>
                <w:rFonts w:ascii="Times New Roman" w:eastAsia="Times New Roman" w:hAnsi="Times New Roman" w:cs="Times New Roman"/>
                <w:color w:val="000000"/>
                <w:sz w:val="24"/>
                <w:szCs w:val="24"/>
                <w:lang w:val="en-US" w:eastAsia="ru-RU"/>
              </w:rPr>
              <w:t>I</w:t>
            </w:r>
          </w:p>
        </w:tc>
        <w:tc>
          <w:tcPr>
            <w:tcW w:w="1276" w:type="dxa"/>
            <w:tcBorders>
              <w:top w:val="nil"/>
              <w:left w:val="nil"/>
              <w:bottom w:val="single" w:sz="4" w:space="0" w:color="auto"/>
              <w:right w:val="single" w:sz="4" w:space="0" w:color="auto"/>
            </w:tcBorders>
            <w:shd w:val="clear" w:color="auto" w:fill="auto"/>
            <w:noWrap/>
            <w:vAlign w:val="center"/>
            <w:hideMark/>
          </w:tcPr>
          <w:p w14:paraId="335F596E"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w:t>
            </w:r>
          </w:p>
        </w:tc>
      </w:tr>
      <w:tr w:rsidR="00B63CB9" w:rsidRPr="00B63CB9" w14:paraId="2FC37CCB" w14:textId="77777777" w:rsidTr="00D46BAB">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6D6B7587" w14:textId="77777777" w:rsidR="00B63CB9" w:rsidRPr="00B63CB9" w:rsidRDefault="00B63CB9" w:rsidP="00B63CB9">
            <w:pPr>
              <w:spacing w:after="0" w:line="240" w:lineRule="auto"/>
              <w:jc w:val="center"/>
              <w:rPr>
                <w:rFonts w:ascii="Times New Roman" w:eastAsia="Times New Roman" w:hAnsi="Times New Roman" w:cs="Times New Roman"/>
                <w:color w:val="000000"/>
                <w:lang w:eastAsia="ru-RU"/>
              </w:rPr>
            </w:pPr>
            <w:proofErr w:type="spellStart"/>
            <w:r w:rsidRPr="00B63CB9">
              <w:rPr>
                <w:rFonts w:ascii="Times New Roman" w:eastAsia="Times New Roman" w:hAnsi="Times New Roman" w:cs="Times New Roman"/>
                <w:color w:val="000000"/>
                <w:lang w:eastAsia="ru-RU"/>
              </w:rPr>
              <w:t>Моло</w:t>
            </w:r>
            <w:proofErr w:type="spellEnd"/>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E88A3F8"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II</w:t>
            </w:r>
          </w:p>
        </w:tc>
        <w:tc>
          <w:tcPr>
            <w:tcW w:w="1352" w:type="dxa"/>
            <w:tcBorders>
              <w:top w:val="nil"/>
              <w:left w:val="nil"/>
              <w:bottom w:val="single" w:sz="4" w:space="0" w:color="auto"/>
              <w:right w:val="single" w:sz="4" w:space="0" w:color="auto"/>
            </w:tcBorders>
            <w:shd w:val="clear" w:color="auto" w:fill="auto"/>
            <w:vAlign w:val="center"/>
            <w:hideMark/>
          </w:tcPr>
          <w:p w14:paraId="6B073888"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II</w:t>
            </w:r>
            <w:r w:rsidRPr="00B63CB9">
              <w:rPr>
                <w:rFonts w:ascii="Times New Roman" w:eastAsia="Times New Roman" w:hAnsi="Times New Roman" w:cs="Times New Roman"/>
                <w:color w:val="000000"/>
                <w:sz w:val="24"/>
                <w:szCs w:val="24"/>
                <w:lang w:eastAsia="ru-RU"/>
              </w:rPr>
              <w:t> </w:t>
            </w:r>
          </w:p>
        </w:tc>
        <w:tc>
          <w:tcPr>
            <w:tcW w:w="1160" w:type="dxa"/>
            <w:tcBorders>
              <w:top w:val="nil"/>
              <w:left w:val="nil"/>
              <w:bottom w:val="single" w:sz="4" w:space="0" w:color="auto"/>
              <w:right w:val="single" w:sz="4" w:space="0" w:color="auto"/>
            </w:tcBorders>
            <w:shd w:val="clear" w:color="auto" w:fill="auto"/>
            <w:noWrap/>
            <w:vAlign w:val="center"/>
            <w:hideMark/>
          </w:tcPr>
          <w:p w14:paraId="0F10B8A3"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II</w:t>
            </w:r>
          </w:p>
        </w:tc>
        <w:tc>
          <w:tcPr>
            <w:tcW w:w="1315" w:type="dxa"/>
            <w:tcBorders>
              <w:top w:val="nil"/>
              <w:left w:val="nil"/>
              <w:bottom w:val="single" w:sz="4" w:space="0" w:color="auto"/>
              <w:right w:val="single" w:sz="4" w:space="0" w:color="auto"/>
            </w:tcBorders>
            <w:shd w:val="clear" w:color="auto" w:fill="auto"/>
            <w:vAlign w:val="center"/>
            <w:hideMark/>
          </w:tcPr>
          <w:p w14:paraId="0F88092E"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val="en-US" w:eastAsia="ru-RU"/>
              </w:rPr>
            </w:pPr>
            <w:r w:rsidRPr="00B63CB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en-US" w:eastAsia="ru-RU"/>
              </w:rPr>
              <w:t>II</w:t>
            </w:r>
          </w:p>
        </w:tc>
        <w:tc>
          <w:tcPr>
            <w:tcW w:w="1276" w:type="dxa"/>
            <w:tcBorders>
              <w:top w:val="nil"/>
              <w:left w:val="nil"/>
              <w:bottom w:val="single" w:sz="4" w:space="0" w:color="auto"/>
              <w:right w:val="single" w:sz="4" w:space="0" w:color="auto"/>
            </w:tcBorders>
            <w:shd w:val="clear" w:color="auto" w:fill="auto"/>
            <w:noWrap/>
            <w:vAlign w:val="center"/>
            <w:hideMark/>
          </w:tcPr>
          <w:p w14:paraId="70D4D385"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II</w:t>
            </w:r>
          </w:p>
        </w:tc>
      </w:tr>
      <w:tr w:rsidR="00B63CB9" w:rsidRPr="00B63CB9" w14:paraId="687F53D8" w14:textId="77777777" w:rsidTr="00D46BAB">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9974BBD" w14:textId="77777777" w:rsidR="00B63CB9" w:rsidRPr="00B63CB9" w:rsidRDefault="00B63CB9" w:rsidP="00B63CB9">
            <w:pPr>
              <w:spacing w:after="0" w:line="240" w:lineRule="auto"/>
              <w:jc w:val="center"/>
              <w:rPr>
                <w:rFonts w:ascii="Times New Roman" w:eastAsia="Times New Roman" w:hAnsi="Times New Roman" w:cs="Times New Roman"/>
                <w:color w:val="000000"/>
                <w:lang w:eastAsia="ru-RU"/>
              </w:rPr>
            </w:pPr>
            <w:r w:rsidRPr="00B63CB9">
              <w:rPr>
                <w:rFonts w:ascii="Times New Roman" w:eastAsia="Times New Roman" w:hAnsi="Times New Roman" w:cs="Times New Roman"/>
                <w:color w:val="000000"/>
                <w:lang w:eastAsia="ru-RU"/>
              </w:rPr>
              <w:t xml:space="preserve">оз. Зеленых водорослей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C418341" w14:textId="75F2E201" w:rsidR="00B63CB9" w:rsidRPr="00B63CB9" w:rsidRDefault="0075236C" w:rsidP="00B63CB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83840" behindDoc="0" locked="0" layoutInCell="1" allowOverlap="1" wp14:anchorId="46291B53" wp14:editId="3C17CFFC">
                      <wp:simplePos x="0" y="0"/>
                      <wp:positionH relativeFrom="column">
                        <wp:posOffset>1059815</wp:posOffset>
                      </wp:positionH>
                      <wp:positionV relativeFrom="paragraph">
                        <wp:posOffset>16510</wp:posOffset>
                      </wp:positionV>
                      <wp:extent cx="257810" cy="158750"/>
                      <wp:effectExtent l="0" t="19050" r="46990" b="31750"/>
                      <wp:wrapNone/>
                      <wp:docPr id="32" name="Стрелка: вправо 32"/>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1F53" id="Стрелка: вправо 32" o:spid="_x0000_s1026" type="#_x0000_t13" style="position:absolute;margin-left:83.45pt;margin-top:1.3pt;width:20.3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hkQIAAAsFAAAOAAAAZHJzL2Uyb0RvYy54bWysVM1u00AQviPxDqu9UyehIcGqU0WtgpCq&#10;tlKLet6s1/FK+8fsJk45Id6EN6iQuIAEr+C+EbNrp39wQAgf1jOe/2+/8cHhViuyEeClNQUd7g0o&#10;EYbbUppVQd9dLl5MKfGBmZIpa0RBr4Wnh7Pnzw4al4uRra0qBRBMYnzeuILWIbg8yzyvhWZ+zzph&#10;0FhZ0CygCqusBNZgdq2y0WDwKmsslA4sF97j1+POSGcpf1UJHs6qyotAVEGxt5BOSOcyntnsgOUr&#10;YK6WvG+D/UMXmkmDRe9SHbPAyBrkb6m05GC9rcIetzqzVSW5SDPgNMPBk2kuauZEmgXB8e4OJv//&#10;0vLTzTkQWRb05YgSwzTeUfv59tPtx/Zr+7391t7kpP3S/kT9Bt8/CLohZo3zOYZeuHPoNY9iBGBb&#10;gY5vHI1sE87XdziLbSAcP47Gk+kQb4OjaTieTsbpHrL7YAc+vBFWkygUFOSqDnMA2ySM2ebEByyL&#10;ATvHWNFbJcuFVCopsFoeKSAbhhe/WAzwiX1jyCM3ZUiDPYwmaCacIQErxQKK2iEk3qwoYWqFzOYB&#10;Uu1H0f7visQmj5mvu2ZSho53WgYkv5K6oNPY4a5FZeIIItG3HzUC3kEcpaUtr/HawHZ89o4vJBY5&#10;YT6cM0AC4zS4lOEMj0pZHNH2EiW1hQ9/+h79kVdopaTBhcDx368ZCErUW4OMez3c348blJT98WSE&#10;Cjy0LB9azFofWYR+iOvveBKjf1A7sQKrr3B357EqmpjhWLsDuleOQreouP1czOfJDbfGsXBiLhyP&#10;ySNOEd7L7RUD19MlIM9O7W55WP6EL51vjDR2vg62kolM97giTaKCG5cI0/8d4ko/1JPX/T9s9gsA&#10;AP//AwBQSwMEFAAGAAgAAAAhABhd6sLfAAAACAEAAA8AAABkcnMvZG93bnJldi54bWxMj81OwzAQ&#10;hO9IvIO1SNyoQyRcmsapKqBI0FMLl97ceJtExHZku/np07Ocym1HM5r9Jl+NpmU9+tA4K+FxlgBD&#10;Wzrd2ErC99fm4RlYiMpq1TqLEiYMsCpub3KVaTfYHfb7WDEqsSFTEuoYu4zzUNZoVJi5Di15J+eN&#10;iiR9xbVXA5WblqdJIrhRjaUPterwpcbyZ382ErYfb/51ge+b7eHT9afLtL5Mu0HK+7txvQQWcYzX&#10;MPzhEzoUxHR0Z6sDa0kLsaCohFQAIz9N5k/AjnTMBfAi5/8HFL8AAAD//wMAUEsBAi0AFAAGAAgA&#10;AAAhALaDOJL+AAAA4QEAABMAAAAAAAAAAAAAAAAAAAAAAFtDb250ZW50X1R5cGVzXS54bWxQSwEC&#10;LQAUAAYACAAAACEAOP0h/9YAAACUAQAACwAAAAAAAAAAAAAAAAAvAQAAX3JlbHMvLnJlbHNQSwEC&#10;LQAUAAYACAAAACEACGv5oZECAAALBQAADgAAAAAAAAAAAAAAAAAuAgAAZHJzL2Uyb0RvYy54bWxQ&#10;SwECLQAUAAYACAAAACEAGF3qwt8AAAAIAQAADwAAAAAAAAAAAAAAAADrBAAAZHJzL2Rvd25yZXYu&#10;eG1sUEsFBgAAAAAEAAQA8wAAAPcFAAAAAA==&#10;" adj="14950" fillcolor="red" strokecolor="red" strokeweight="1pt"/>
                  </w:pict>
                </mc:Fallback>
              </mc:AlternateContent>
            </w:r>
            <w:r w:rsidR="00B63CB9" w:rsidRPr="00B63CB9">
              <w:rPr>
                <w:rFonts w:ascii="Times New Roman" w:eastAsia="Times New Roman" w:hAnsi="Times New Roman" w:cs="Times New Roman"/>
                <w:color w:val="000000"/>
                <w:sz w:val="24"/>
                <w:szCs w:val="24"/>
                <w:lang w:val="en-US" w:eastAsia="ru-RU"/>
              </w:rPr>
              <w:t>II</w:t>
            </w:r>
          </w:p>
        </w:tc>
        <w:tc>
          <w:tcPr>
            <w:tcW w:w="1352" w:type="dxa"/>
            <w:tcBorders>
              <w:top w:val="nil"/>
              <w:left w:val="nil"/>
              <w:bottom w:val="single" w:sz="4" w:space="0" w:color="auto"/>
              <w:right w:val="single" w:sz="4" w:space="0" w:color="auto"/>
            </w:tcBorders>
            <w:shd w:val="clear" w:color="auto" w:fill="auto"/>
            <w:vAlign w:val="center"/>
            <w:hideMark/>
          </w:tcPr>
          <w:p w14:paraId="3855162D" w14:textId="77777777" w:rsidR="00B63CB9" w:rsidRPr="00B63CB9" w:rsidRDefault="00B63CB9" w:rsidP="00B63CB9">
            <w:pPr>
              <w:spacing w:after="0" w:line="240" w:lineRule="auto"/>
              <w:jc w:val="center"/>
              <w:rPr>
                <w:rFonts w:ascii="Times New Roman" w:eastAsia="Times New Roman" w:hAnsi="Times New Roman" w:cs="Times New Roman"/>
                <w:color w:val="FF0000"/>
                <w:sz w:val="24"/>
                <w:szCs w:val="24"/>
                <w:lang w:val="en-US" w:eastAsia="ru-RU"/>
              </w:rPr>
            </w:pPr>
            <w:r w:rsidRPr="00B63CB9">
              <w:rPr>
                <w:rFonts w:ascii="Times New Roman" w:eastAsia="Times New Roman" w:hAnsi="Times New Roman" w:cs="Times New Roman"/>
                <w:color w:val="FF0000"/>
                <w:sz w:val="24"/>
                <w:szCs w:val="24"/>
                <w:lang w:eastAsia="ru-RU"/>
              </w:rPr>
              <w:t> </w:t>
            </w:r>
            <w:r>
              <w:rPr>
                <w:rFonts w:ascii="Times New Roman" w:eastAsia="Times New Roman" w:hAnsi="Times New Roman" w:cs="Times New Roman"/>
                <w:color w:val="FF0000"/>
                <w:sz w:val="24"/>
                <w:szCs w:val="24"/>
                <w:lang w:val="en-US" w:eastAsia="ru-RU"/>
              </w:rPr>
              <w:t>I</w:t>
            </w:r>
          </w:p>
        </w:tc>
        <w:tc>
          <w:tcPr>
            <w:tcW w:w="1160" w:type="dxa"/>
            <w:tcBorders>
              <w:top w:val="nil"/>
              <w:left w:val="nil"/>
              <w:bottom w:val="single" w:sz="4" w:space="0" w:color="auto"/>
              <w:right w:val="single" w:sz="4" w:space="0" w:color="auto"/>
            </w:tcBorders>
            <w:shd w:val="clear" w:color="auto" w:fill="auto"/>
            <w:noWrap/>
            <w:vAlign w:val="center"/>
            <w:hideMark/>
          </w:tcPr>
          <w:p w14:paraId="334093B7" w14:textId="77777777" w:rsidR="00B63CB9" w:rsidRPr="00B63CB9" w:rsidRDefault="00B63CB9" w:rsidP="00B63CB9">
            <w:pPr>
              <w:spacing w:after="0" w:line="240" w:lineRule="auto"/>
              <w:jc w:val="center"/>
              <w:rPr>
                <w:rFonts w:ascii="Times New Roman" w:eastAsia="Times New Roman" w:hAnsi="Times New Roman" w:cs="Times New Roman"/>
                <w:color w:val="FF0000"/>
                <w:sz w:val="24"/>
                <w:szCs w:val="24"/>
                <w:lang w:eastAsia="ru-RU"/>
              </w:rPr>
            </w:pPr>
            <w:r w:rsidRPr="00B63CB9">
              <w:rPr>
                <w:rFonts w:ascii="Times New Roman" w:eastAsia="Times New Roman" w:hAnsi="Times New Roman" w:cs="Times New Roman"/>
                <w:color w:val="FF0000"/>
                <w:sz w:val="24"/>
                <w:szCs w:val="24"/>
                <w:lang w:eastAsia="ru-RU"/>
              </w:rPr>
              <w:t>I</w:t>
            </w:r>
          </w:p>
        </w:tc>
        <w:tc>
          <w:tcPr>
            <w:tcW w:w="1315" w:type="dxa"/>
            <w:tcBorders>
              <w:top w:val="nil"/>
              <w:left w:val="nil"/>
              <w:bottom w:val="single" w:sz="4" w:space="0" w:color="auto"/>
              <w:right w:val="single" w:sz="4" w:space="0" w:color="auto"/>
            </w:tcBorders>
            <w:shd w:val="clear" w:color="auto" w:fill="auto"/>
            <w:vAlign w:val="center"/>
            <w:hideMark/>
          </w:tcPr>
          <w:p w14:paraId="4F6FA560" w14:textId="77777777" w:rsidR="00B63CB9" w:rsidRPr="00B63CB9" w:rsidRDefault="00B63CB9" w:rsidP="00B63CB9">
            <w:pPr>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val="en-US" w:eastAsia="ru-RU"/>
              </w:rPr>
              <w:t>I</w:t>
            </w:r>
            <w:r w:rsidRPr="00B63CB9">
              <w:rPr>
                <w:rFonts w:ascii="Times New Roman" w:eastAsia="Times New Roman" w:hAnsi="Times New Roman" w:cs="Times New Roman"/>
                <w:color w:val="FF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28422C" w14:textId="77777777" w:rsidR="00B63CB9" w:rsidRPr="00B63CB9" w:rsidRDefault="00B63CB9" w:rsidP="00B63CB9">
            <w:pPr>
              <w:spacing w:after="0" w:line="240" w:lineRule="auto"/>
              <w:jc w:val="center"/>
              <w:rPr>
                <w:rFonts w:ascii="Times New Roman" w:eastAsia="Times New Roman" w:hAnsi="Times New Roman" w:cs="Times New Roman"/>
                <w:color w:val="FF0000"/>
                <w:sz w:val="24"/>
                <w:szCs w:val="24"/>
                <w:lang w:eastAsia="ru-RU"/>
              </w:rPr>
            </w:pPr>
            <w:r w:rsidRPr="00B63CB9">
              <w:rPr>
                <w:rFonts w:ascii="Times New Roman" w:eastAsia="Times New Roman" w:hAnsi="Times New Roman" w:cs="Times New Roman"/>
                <w:color w:val="FF0000"/>
                <w:sz w:val="24"/>
                <w:szCs w:val="24"/>
                <w:lang w:eastAsia="ru-RU"/>
              </w:rPr>
              <w:t>I</w:t>
            </w:r>
          </w:p>
        </w:tc>
      </w:tr>
      <w:tr w:rsidR="00B63CB9" w:rsidRPr="00B63CB9" w14:paraId="2632D2D8" w14:textId="77777777" w:rsidTr="00D46BAB">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7C078B5" w14:textId="77777777" w:rsidR="00B63CB9" w:rsidRPr="00B63CB9" w:rsidRDefault="00B63CB9" w:rsidP="00B63CB9">
            <w:pPr>
              <w:spacing w:after="0" w:line="240" w:lineRule="auto"/>
              <w:jc w:val="center"/>
              <w:rPr>
                <w:rFonts w:ascii="Times New Roman" w:eastAsia="Times New Roman" w:hAnsi="Times New Roman" w:cs="Times New Roman"/>
                <w:color w:val="000000"/>
                <w:lang w:eastAsia="ru-RU"/>
              </w:rPr>
            </w:pPr>
            <w:r w:rsidRPr="00B63CB9">
              <w:rPr>
                <w:rFonts w:ascii="Times New Roman" w:eastAsia="Times New Roman" w:hAnsi="Times New Roman" w:cs="Times New Roman"/>
                <w:color w:val="000000"/>
                <w:lang w:eastAsia="ru-RU"/>
              </w:rPr>
              <w:t>Глубокое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DE39F88"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val="en-US" w:eastAsia="ru-RU"/>
              </w:rPr>
              <w:t>II</w:t>
            </w:r>
          </w:p>
        </w:tc>
        <w:tc>
          <w:tcPr>
            <w:tcW w:w="1352" w:type="dxa"/>
            <w:tcBorders>
              <w:top w:val="nil"/>
              <w:left w:val="nil"/>
              <w:bottom w:val="single" w:sz="4" w:space="0" w:color="auto"/>
              <w:right w:val="single" w:sz="4" w:space="0" w:color="auto"/>
            </w:tcBorders>
            <w:shd w:val="clear" w:color="auto" w:fill="auto"/>
            <w:vAlign w:val="center"/>
            <w:hideMark/>
          </w:tcPr>
          <w:p w14:paraId="106BEDEA"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val="en-US" w:eastAsia="ru-RU"/>
              </w:rPr>
            </w:pPr>
            <w:r w:rsidRPr="00B63CB9">
              <w:rPr>
                <w:rFonts w:ascii="Times New Roman" w:eastAsia="Times New Roman" w:hAnsi="Times New Roman" w:cs="Times New Roman"/>
                <w:color w:val="000000"/>
                <w:sz w:val="24"/>
                <w:szCs w:val="24"/>
                <w:lang w:eastAsia="ru-RU"/>
              </w:rPr>
              <w:t> </w:t>
            </w:r>
            <w:r w:rsidR="00635167">
              <w:rPr>
                <w:rFonts w:ascii="Times New Roman" w:eastAsia="Times New Roman" w:hAnsi="Times New Roman" w:cs="Times New Roman"/>
                <w:color w:val="000000"/>
                <w:sz w:val="24"/>
                <w:szCs w:val="24"/>
                <w:lang w:val="en-US" w:eastAsia="ru-RU"/>
              </w:rPr>
              <w:t>II</w:t>
            </w:r>
          </w:p>
        </w:tc>
        <w:tc>
          <w:tcPr>
            <w:tcW w:w="1160" w:type="dxa"/>
            <w:tcBorders>
              <w:top w:val="nil"/>
              <w:left w:val="nil"/>
              <w:bottom w:val="single" w:sz="4" w:space="0" w:color="auto"/>
              <w:right w:val="single" w:sz="4" w:space="0" w:color="auto"/>
            </w:tcBorders>
            <w:shd w:val="clear" w:color="auto" w:fill="auto"/>
            <w:noWrap/>
            <w:vAlign w:val="center"/>
            <w:hideMark/>
          </w:tcPr>
          <w:p w14:paraId="1792E4C1"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II</w:t>
            </w:r>
          </w:p>
        </w:tc>
        <w:tc>
          <w:tcPr>
            <w:tcW w:w="1315" w:type="dxa"/>
            <w:tcBorders>
              <w:top w:val="nil"/>
              <w:left w:val="nil"/>
              <w:bottom w:val="single" w:sz="4" w:space="0" w:color="auto"/>
              <w:right w:val="single" w:sz="4" w:space="0" w:color="auto"/>
            </w:tcBorders>
            <w:shd w:val="clear" w:color="auto" w:fill="auto"/>
            <w:vAlign w:val="center"/>
            <w:hideMark/>
          </w:tcPr>
          <w:p w14:paraId="795E832C" w14:textId="149CC918" w:rsidR="00B63CB9" w:rsidRPr="00B63CB9" w:rsidRDefault="00B63CB9" w:rsidP="00B63CB9">
            <w:pPr>
              <w:spacing w:after="0" w:line="240" w:lineRule="auto"/>
              <w:jc w:val="center"/>
              <w:rPr>
                <w:rFonts w:ascii="Times New Roman" w:eastAsia="Times New Roman" w:hAnsi="Times New Roman" w:cs="Times New Roman"/>
                <w:color w:val="FF0000"/>
                <w:sz w:val="24"/>
                <w:szCs w:val="24"/>
                <w:lang w:val="en-US" w:eastAsia="ru-RU"/>
              </w:rPr>
            </w:pPr>
            <w:r w:rsidRPr="00B63CB9">
              <w:rPr>
                <w:rFonts w:ascii="Times New Roman" w:eastAsia="Times New Roman" w:hAnsi="Times New Roman" w:cs="Times New Roman"/>
                <w:color w:val="000000" w:themeColor="text1"/>
                <w:sz w:val="24"/>
                <w:szCs w:val="24"/>
                <w:lang w:eastAsia="ru-RU"/>
              </w:rPr>
              <w:t> </w:t>
            </w:r>
            <w:r w:rsidR="00635167" w:rsidRPr="00635167">
              <w:rPr>
                <w:rFonts w:ascii="Times New Roman" w:eastAsia="Times New Roman" w:hAnsi="Times New Roman" w:cs="Times New Roman"/>
                <w:color w:val="000000" w:themeColor="text1"/>
                <w:sz w:val="24"/>
                <w:szCs w:val="24"/>
                <w:lang w:val="en-US" w:eastAsia="ru-RU"/>
              </w:rPr>
              <w:t>II</w:t>
            </w:r>
          </w:p>
        </w:tc>
        <w:tc>
          <w:tcPr>
            <w:tcW w:w="1276" w:type="dxa"/>
            <w:tcBorders>
              <w:top w:val="nil"/>
              <w:left w:val="nil"/>
              <w:bottom w:val="single" w:sz="4" w:space="0" w:color="auto"/>
              <w:right w:val="single" w:sz="4" w:space="0" w:color="auto"/>
            </w:tcBorders>
            <w:shd w:val="clear" w:color="auto" w:fill="auto"/>
            <w:noWrap/>
            <w:vAlign w:val="center"/>
            <w:hideMark/>
          </w:tcPr>
          <w:p w14:paraId="39DB1EA1" w14:textId="5DDB5B15" w:rsidR="00B63CB9" w:rsidRPr="00B63CB9" w:rsidRDefault="0075236C" w:rsidP="00B63CB9">
            <w:pPr>
              <w:spacing w:after="0" w:line="240" w:lineRule="auto"/>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85888" behindDoc="0" locked="0" layoutInCell="1" allowOverlap="1" wp14:anchorId="6A494CCE" wp14:editId="0C6C384A">
                      <wp:simplePos x="0" y="0"/>
                      <wp:positionH relativeFrom="column">
                        <wp:posOffset>-182245</wp:posOffset>
                      </wp:positionH>
                      <wp:positionV relativeFrom="paragraph">
                        <wp:posOffset>40640</wp:posOffset>
                      </wp:positionV>
                      <wp:extent cx="257810" cy="158750"/>
                      <wp:effectExtent l="0" t="19050" r="46990" b="31750"/>
                      <wp:wrapNone/>
                      <wp:docPr id="33" name="Стрелка: вправо 33"/>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ED651" id="Стрелка: вправо 33" o:spid="_x0000_s1026" type="#_x0000_t13" style="position:absolute;margin-left:-14.35pt;margin-top:3.2pt;width:20.3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vkgIAAAsFAAAOAAAAZHJzL2Uyb0RvYy54bWysVM1u00AQviPxDqu9UydpQ4JVp4paBSFV&#10;pVKLet6s1/FK+8fsJk45Id6EN6iQuIAEr+C+EbNrp39wQAgf1jOe/2+/8eHRViuyEeClNQUd7g0o&#10;EYbbUppVQd9dLl5MKfGBmZIpa0RBr4WnR7Pnzw4bl4uRra0qBRBMYnzeuILWIbg8yzyvhWZ+zzph&#10;0FhZ0CygCqusBNZgdq2y0WDwMmsslA4sF97j15POSGcpf1UJHt5WlReBqIJibyGdkM5lPLPZIctX&#10;wFwted8G+4cuNJMGi96lOmGBkTXI31JpycF6W4U9bnVmq0pykWbAaYaDJ9Nc1MyJNAuC490dTP7/&#10;peVnm3Mgsizo/j4lhmm8o/bz7afbj+3X9nv7rb3JSful/Yn6Db5/EHRDzBrncwy9cOfQax7FCMC2&#10;Ah3fOBrZJpyv73AW20A4fhyNJ9Mh3gZH03A8nYzTPWT3wQ58eC2sJlEoKMhVHeYAtkkYs82pD1gW&#10;A3aOsaK3SpYLqVRSYLU8VkA2DC9+sRjgE/vGkEduypAGexhN0Ew4QwJWigUUtUNIvFlRwtQKmc0D&#10;pNqPov3fFYlNnjBfd82kDB3vtAxIfiV1Qaexw12LysQRRKJvP2oEvIM4SktbXuO1ge347B1fSCxy&#10;ynw4Z4AExmlwKcNbPCplcUTbS5TUFj786Xv0R16hlZIGFwLHf79mIChRbwwy7tXw4CBuUFIOxpMR&#10;KvDQsnxoMWt9bBH6Ia6/40mM/kHtxAqsvsLdnceqaGKGY+0O6F45Dt2i4vZzMZ8nN9wax8KpuXA8&#10;Jo84RXgvt1cMXE+XgDw7s7vlYfkTvnS+MdLY+TrYSiYy3eOKNIkKblwiTP93iCv9UE9e9/+w2S8A&#10;AAD//wMAUEsDBBQABgAIAAAAIQBK8ay03gAAAAcBAAAPAAAAZHJzL2Rvd25yZXYueG1sTI5NT8JA&#10;FEX3Jv6HyTNxB9MiQah9JUTFRFmBbtwNnUfb2HnTdIZ+8OsdVrq8uTfnnnQ9mFp01LrKMkI8jUAQ&#10;51ZXXCB8fW4nSxDOK9aqtkwIIzlYZ7c3qUq07XlP3cEXIkDYJQqh9L5JpHR5SUa5qW2IQ3eyrVE+&#10;xLaQulV9gJtazqJoIY2qODyUqqHnkvKfw9kg7N5f25cVvW133x+2O13GzWXc94j3d8PmCYSnwf+N&#10;4aof1CELTkd7Zu1EjTCZLR/DFGExB3Ht4xWII8JDPAeZpfK/f/YLAAD//wMAUEsBAi0AFAAGAAgA&#10;AAAhALaDOJL+AAAA4QEAABMAAAAAAAAAAAAAAAAAAAAAAFtDb250ZW50X1R5cGVzXS54bWxQSwEC&#10;LQAUAAYACAAAACEAOP0h/9YAAACUAQAACwAAAAAAAAAAAAAAAAAvAQAAX3JlbHMvLnJlbHNQSwEC&#10;LQAUAAYACAAAACEA8WUT75ICAAALBQAADgAAAAAAAAAAAAAAAAAuAgAAZHJzL2Uyb0RvYy54bWxQ&#10;SwECLQAUAAYACAAAACEASvGstN4AAAAHAQAADwAAAAAAAAAAAAAAAADsBAAAZHJzL2Rvd25yZXYu&#10;eG1sUEsFBgAAAAAEAAQA8wAAAPcFAAAAAA==&#10;" adj="14950" fillcolor="red" strokecolor="red" strokeweight="1pt"/>
                  </w:pict>
                </mc:Fallback>
              </mc:AlternateContent>
            </w:r>
            <w:r w:rsidR="00B63CB9" w:rsidRPr="00B63CB9">
              <w:rPr>
                <w:rFonts w:ascii="Times New Roman" w:eastAsia="Times New Roman" w:hAnsi="Times New Roman" w:cs="Times New Roman"/>
                <w:color w:val="FF0000"/>
                <w:sz w:val="24"/>
                <w:szCs w:val="24"/>
                <w:lang w:eastAsia="ru-RU"/>
              </w:rPr>
              <w:t>I</w:t>
            </w:r>
          </w:p>
        </w:tc>
      </w:tr>
      <w:tr w:rsidR="00B63CB9" w:rsidRPr="00B63CB9" w14:paraId="0650EA37" w14:textId="77777777" w:rsidTr="00D46BAB">
        <w:trPr>
          <w:trHeight w:val="315"/>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6CF5F78"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Норма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C8E3E82"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val="en-US" w:eastAsia="ru-RU"/>
              </w:rPr>
              <w:t>II</w:t>
            </w:r>
          </w:p>
        </w:tc>
        <w:tc>
          <w:tcPr>
            <w:tcW w:w="1352" w:type="dxa"/>
            <w:tcBorders>
              <w:top w:val="nil"/>
              <w:left w:val="nil"/>
              <w:bottom w:val="single" w:sz="4" w:space="0" w:color="auto"/>
              <w:right w:val="single" w:sz="4" w:space="0" w:color="auto"/>
            </w:tcBorders>
            <w:shd w:val="clear" w:color="auto" w:fill="auto"/>
            <w:vAlign w:val="center"/>
            <w:hideMark/>
          </w:tcPr>
          <w:p w14:paraId="5800D8BE"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val="en-US" w:eastAsia="ru-RU"/>
              </w:rPr>
            </w:pPr>
            <w:r w:rsidRPr="00B63CB9">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val="en-US" w:eastAsia="ru-RU"/>
              </w:rPr>
              <w:t>II</w:t>
            </w:r>
          </w:p>
        </w:tc>
        <w:tc>
          <w:tcPr>
            <w:tcW w:w="1160" w:type="dxa"/>
            <w:tcBorders>
              <w:top w:val="nil"/>
              <w:left w:val="nil"/>
              <w:bottom w:val="single" w:sz="4" w:space="0" w:color="auto"/>
              <w:right w:val="single" w:sz="4" w:space="0" w:color="auto"/>
            </w:tcBorders>
            <w:shd w:val="clear" w:color="auto" w:fill="auto"/>
            <w:noWrap/>
            <w:vAlign w:val="center"/>
            <w:hideMark/>
          </w:tcPr>
          <w:p w14:paraId="3387D0DC" w14:textId="77777777" w:rsidR="00B63CB9" w:rsidRPr="00B63CB9" w:rsidRDefault="00B63CB9" w:rsidP="00B63CB9">
            <w:pPr>
              <w:spacing w:after="0" w:line="240" w:lineRule="auto"/>
              <w:jc w:val="center"/>
              <w:rPr>
                <w:rFonts w:ascii="Times New Roman" w:eastAsia="Times New Roman" w:hAnsi="Times New Roman" w:cs="Times New Roman"/>
                <w:color w:val="000000"/>
                <w:sz w:val="24"/>
                <w:szCs w:val="24"/>
                <w:lang w:eastAsia="ru-RU"/>
              </w:rPr>
            </w:pPr>
            <w:r w:rsidRPr="00B63CB9">
              <w:rPr>
                <w:rFonts w:ascii="Times New Roman" w:eastAsia="Times New Roman" w:hAnsi="Times New Roman" w:cs="Times New Roman"/>
                <w:color w:val="000000"/>
                <w:sz w:val="24"/>
                <w:szCs w:val="24"/>
                <w:lang w:eastAsia="ru-RU"/>
              </w:rPr>
              <w:t>II</w:t>
            </w:r>
          </w:p>
        </w:tc>
        <w:tc>
          <w:tcPr>
            <w:tcW w:w="1315" w:type="dxa"/>
            <w:tcBorders>
              <w:top w:val="nil"/>
              <w:left w:val="nil"/>
              <w:bottom w:val="single" w:sz="4" w:space="0" w:color="auto"/>
              <w:right w:val="single" w:sz="4" w:space="0" w:color="auto"/>
            </w:tcBorders>
            <w:shd w:val="clear" w:color="auto" w:fill="auto"/>
            <w:vAlign w:val="center"/>
            <w:hideMark/>
          </w:tcPr>
          <w:p w14:paraId="7C64479C" w14:textId="1B6BFE58" w:rsidR="00B63CB9" w:rsidRPr="00B63CB9" w:rsidRDefault="0075236C" w:rsidP="00B63CB9">
            <w:pPr>
              <w:spacing w:after="0" w:line="240" w:lineRule="auto"/>
              <w:jc w:val="center"/>
              <w:rPr>
                <w:rFonts w:ascii="Times New Roman" w:eastAsia="Times New Roman" w:hAnsi="Times New Roman" w:cs="Times New Roman"/>
                <w:color w:val="FF0000"/>
                <w:sz w:val="24"/>
                <w:szCs w:val="24"/>
                <w:lang w:val="en-US"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87936" behindDoc="0" locked="0" layoutInCell="1" allowOverlap="1" wp14:anchorId="5C95D0B3" wp14:editId="66669E30">
                      <wp:simplePos x="0" y="0"/>
                      <wp:positionH relativeFrom="column">
                        <wp:posOffset>632460</wp:posOffset>
                      </wp:positionH>
                      <wp:positionV relativeFrom="paragraph">
                        <wp:posOffset>20955</wp:posOffset>
                      </wp:positionV>
                      <wp:extent cx="257810" cy="158750"/>
                      <wp:effectExtent l="0" t="19050" r="46990" b="31750"/>
                      <wp:wrapNone/>
                      <wp:docPr id="34" name="Стрелка: вправо 34"/>
                      <wp:cNvGraphicFramePr/>
                      <a:graphic xmlns:a="http://schemas.openxmlformats.org/drawingml/2006/main">
                        <a:graphicData uri="http://schemas.microsoft.com/office/word/2010/wordprocessingShape">
                          <wps:wsp>
                            <wps:cNvSpPr/>
                            <wps:spPr>
                              <a:xfrm>
                                <a:off x="0" y="0"/>
                                <a:ext cx="257810" cy="15875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154C" id="Стрелка: вправо 34" o:spid="_x0000_s1026" type="#_x0000_t13" style="position:absolute;margin-left:49.8pt;margin-top:1.65pt;width:20.3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ckgIAAAsFAAAOAAAAZHJzL2Uyb0RvYy54bWysVM1uEzEQviPxDpbvdJOQkBB1U0WtgpCq&#10;NlKLena83l1L/mPsZFNOiDfhDSokLiDBK6RvxNi76R8cEGIP3pmd/8/f7OHRViuyEeClNTntH/Qo&#10;EYbbQpoqp+8uFy8mlPjATMGUNSKn18LTo9nzZ4eNm4qBra0qBBBMYvy0cTmtQ3DTLPO8Fpr5A+uE&#10;QWNpQbOAKlRZAazB7Fplg17vVdZYKBxYLrzHryetkc5S/rIUPJyXpReBqJxibyGdkM5VPLPZIZtW&#10;wFwtedcG+4cuNJMGi96lOmGBkTXI31JpycF6W4YDbnVmy1JykWbAafq9J9Nc1MyJNAuC490dTP7/&#10;peVnmyUQWeT05ZASwzTe0e7z7afbj7uvu++7b7ubKdl92f1E/QbfPwi6IWaN81MMvXBL6DSPYgRg&#10;W4KObxyNbBPO13c4i20gHD8ORuNJH2+Do6k/moxH6R6y+2AHPrwRVpMo5BRkVYc5gG0Sxmxz6gOW&#10;xYC9Y6zorZLFQiqVFKhWxwrIhuHFLxY9fGLfGPLITRnSYA+DMZoJZ0jAUrGAonYIiTcVJUxVyGwe&#10;INV+FO3/rkhs8oT5um0mZWh5p2VA8iupczqJHe5bVCaOIBJ9u1Ej4C3EUVrZ4hqvDWzLZ+/4QmKR&#10;U+bDkgESGKfBpQzneJTK4oi2kyipLXz40/foj7xCKyUNLgSO/37NQFCi3hpk3Ov+cBg3KCnD0XiA&#10;Cjy0rB5azFofW4S+j+vveBKjf1B7sQSrr3B357EqmpjhWLsFulOOQ7uouP1czOfJDbfGsXBqLhyP&#10;ySNOEd7L7RUD19ElIM/O7H552PQJX1rfGGnsfB1sKROZ7nFFmkQFNy4Rpvs7xJV+qCev+3/Y7BcA&#10;AAD//wMAUEsDBBQABgAIAAAAIQD0iyE43gAAAAcBAAAPAAAAZHJzL2Rvd25yZXYueG1sTI7LTsMw&#10;FET3SPyDdZHYUYcEVU0ap6qAIkFXLWzYufFtEjW+jmw3j3497qosRzM6c/LVqFvWo3WNIQHPswgY&#10;UmlUQ5WAn+/N0wKY85KUbA2hgAkdrIr7u1xmygy0w37vKxYg5DIpoPa+yzh3ZY1aupnpkEJ3NFZL&#10;H6KtuLJyCHDd8jiK5lzLhsJDLTt8rbE87c9awPbz3b6l+LHZ/n6Z/niZ1pdpNwjx+DCul8A8jv42&#10;hqt+UIciOB3MmZRjrYA0nYelgCQBdq1fohjYQUC8SIAXOf/vX/wBAAD//wMAUEsBAi0AFAAGAAgA&#10;AAAhALaDOJL+AAAA4QEAABMAAAAAAAAAAAAAAAAAAAAAAFtDb250ZW50X1R5cGVzXS54bWxQSwEC&#10;LQAUAAYACAAAACEAOP0h/9YAAACUAQAACwAAAAAAAAAAAAAAAAAvAQAAX3JlbHMvLnJlbHNQSwEC&#10;LQAUAAYACAAAACEAX0v03JICAAALBQAADgAAAAAAAAAAAAAAAAAuAgAAZHJzL2Uyb0RvYy54bWxQ&#10;SwECLQAUAAYACAAAACEA9IshON4AAAAHAQAADwAAAAAAAAAAAAAAAADsBAAAZHJzL2Rvd25yZXYu&#10;eG1sUEsFBgAAAAAEAAQA8wAAAPcFAAAAAA==&#10;" adj="14950" fillcolor="red" strokecolor="red" strokeweight="1pt"/>
                  </w:pict>
                </mc:Fallback>
              </mc:AlternateContent>
            </w:r>
            <w:r w:rsidR="00B63CB9" w:rsidRPr="00B63CB9">
              <w:rPr>
                <w:rFonts w:ascii="Times New Roman" w:eastAsia="Times New Roman" w:hAnsi="Times New Roman" w:cs="Times New Roman"/>
                <w:color w:val="000000" w:themeColor="text1"/>
                <w:sz w:val="24"/>
                <w:szCs w:val="24"/>
                <w:lang w:eastAsia="ru-RU"/>
              </w:rPr>
              <w:t> </w:t>
            </w:r>
            <w:r w:rsidR="00B63CB9" w:rsidRPr="00B63CB9">
              <w:rPr>
                <w:rFonts w:ascii="Times New Roman" w:eastAsia="Times New Roman" w:hAnsi="Times New Roman" w:cs="Times New Roman"/>
                <w:color w:val="000000" w:themeColor="text1"/>
                <w:sz w:val="24"/>
                <w:szCs w:val="24"/>
                <w:lang w:val="en-US" w:eastAsia="ru-RU"/>
              </w:rPr>
              <w:t>II</w:t>
            </w:r>
          </w:p>
        </w:tc>
        <w:tc>
          <w:tcPr>
            <w:tcW w:w="1276" w:type="dxa"/>
            <w:tcBorders>
              <w:top w:val="nil"/>
              <w:left w:val="nil"/>
              <w:bottom w:val="single" w:sz="4" w:space="0" w:color="auto"/>
              <w:right w:val="single" w:sz="4" w:space="0" w:color="auto"/>
            </w:tcBorders>
            <w:shd w:val="clear" w:color="auto" w:fill="auto"/>
            <w:noWrap/>
            <w:vAlign w:val="center"/>
            <w:hideMark/>
          </w:tcPr>
          <w:p w14:paraId="2E1C14A6" w14:textId="10C15E7F" w:rsidR="00B63CB9" w:rsidRPr="00B63CB9" w:rsidRDefault="00B63CB9" w:rsidP="00B63CB9">
            <w:pPr>
              <w:spacing w:after="0" w:line="240" w:lineRule="auto"/>
              <w:jc w:val="center"/>
              <w:rPr>
                <w:rFonts w:ascii="Times New Roman" w:eastAsia="Times New Roman" w:hAnsi="Times New Roman" w:cs="Times New Roman"/>
                <w:color w:val="FF0000"/>
                <w:sz w:val="24"/>
                <w:szCs w:val="24"/>
                <w:lang w:eastAsia="ru-RU"/>
              </w:rPr>
            </w:pPr>
            <w:r w:rsidRPr="00B63CB9">
              <w:rPr>
                <w:rFonts w:ascii="Times New Roman" w:eastAsia="Times New Roman" w:hAnsi="Times New Roman" w:cs="Times New Roman"/>
                <w:color w:val="FF0000"/>
                <w:sz w:val="24"/>
                <w:szCs w:val="24"/>
                <w:lang w:eastAsia="ru-RU"/>
              </w:rPr>
              <w:t>I</w:t>
            </w:r>
          </w:p>
        </w:tc>
      </w:tr>
    </w:tbl>
    <w:p w14:paraId="587E6202" w14:textId="77777777" w:rsidR="00473E53" w:rsidRDefault="001821AB" w:rsidP="00473E53">
      <w:pPr>
        <w:spacing w:line="360" w:lineRule="auto"/>
        <w:jc w:val="both"/>
        <w:rPr>
          <w:rFonts w:ascii="Times New Roman" w:hAnsi="Times New Roman" w:cs="Times New Roman"/>
          <w:bCs/>
          <w:sz w:val="24"/>
          <w:lang w:bidi="he-IL"/>
        </w:rPr>
      </w:pPr>
      <w:r>
        <w:rPr>
          <w:rFonts w:ascii="Times New Roman" w:hAnsi="Times New Roman" w:cs="Times New Roman"/>
          <w:bCs/>
          <w:sz w:val="24"/>
          <w:lang w:bidi="he-IL"/>
        </w:rPr>
        <w:t>Цветом показаны изменения классов устойчивости озёр</w:t>
      </w:r>
      <w:r w:rsidR="00740A4E">
        <w:rPr>
          <w:rFonts w:ascii="Times New Roman" w:hAnsi="Times New Roman" w:cs="Times New Roman"/>
          <w:bCs/>
          <w:sz w:val="24"/>
          <w:lang w:bidi="he-IL"/>
        </w:rPr>
        <w:t xml:space="preserve"> при различных сценариях.</w:t>
      </w:r>
    </w:p>
    <w:p w14:paraId="0382C464" w14:textId="00F7DE58" w:rsidR="00C66569" w:rsidRDefault="00473E53" w:rsidP="00C87773">
      <w:pPr>
        <w:spacing w:line="360" w:lineRule="auto"/>
        <w:ind w:firstLine="851"/>
        <w:jc w:val="both"/>
        <w:rPr>
          <w:rFonts w:ascii="Times New Roman" w:hAnsi="Times New Roman" w:cs="Times New Roman"/>
          <w:bCs/>
          <w:sz w:val="24"/>
          <w:lang w:bidi="he-IL"/>
        </w:rPr>
      </w:pPr>
      <w:r>
        <w:rPr>
          <w:rFonts w:ascii="Times New Roman" w:hAnsi="Times New Roman" w:cs="Times New Roman"/>
          <w:bCs/>
          <w:sz w:val="24"/>
          <w:lang w:bidi="he-IL"/>
        </w:rPr>
        <w:t xml:space="preserve">Таким образом, можно сделать выводы, что </w:t>
      </w:r>
      <w:r w:rsidR="00626BEF" w:rsidRPr="00626BEF">
        <w:rPr>
          <w:rFonts w:ascii="Times New Roman" w:hAnsi="Times New Roman" w:cs="Times New Roman"/>
          <w:bCs/>
          <w:sz w:val="24"/>
          <w:lang w:bidi="he-IL"/>
        </w:rPr>
        <w:t>несмотря на изменения состояний озер, их у</w:t>
      </w:r>
      <w:r w:rsidR="00626BEF">
        <w:rPr>
          <w:rFonts w:ascii="Times New Roman" w:hAnsi="Times New Roman" w:cs="Times New Roman"/>
          <w:bCs/>
          <w:sz w:val="24"/>
          <w:lang w:val="en-US" w:bidi="he-IL"/>
        </w:rPr>
        <w:t>c</w:t>
      </w:r>
      <w:proofErr w:type="spellStart"/>
      <w:r w:rsidR="00626BEF" w:rsidRPr="00626BEF">
        <w:rPr>
          <w:rFonts w:ascii="Times New Roman" w:hAnsi="Times New Roman" w:cs="Times New Roman"/>
          <w:bCs/>
          <w:sz w:val="24"/>
          <w:lang w:bidi="he-IL"/>
        </w:rPr>
        <w:t>тойчивость</w:t>
      </w:r>
      <w:proofErr w:type="spellEnd"/>
      <w:r w:rsidR="00626BEF" w:rsidRPr="00626BEF">
        <w:rPr>
          <w:rFonts w:ascii="Times New Roman" w:hAnsi="Times New Roman" w:cs="Times New Roman"/>
          <w:bCs/>
          <w:sz w:val="24"/>
          <w:lang w:bidi="he-IL"/>
        </w:rPr>
        <w:t xml:space="preserve"> будет кардинально </w:t>
      </w:r>
      <w:r w:rsidR="00626BEF">
        <w:rPr>
          <w:rFonts w:ascii="Times New Roman" w:hAnsi="Times New Roman" w:cs="Times New Roman"/>
          <w:bCs/>
          <w:sz w:val="24"/>
          <w:lang w:bidi="he-IL"/>
        </w:rPr>
        <w:t>из</w:t>
      </w:r>
      <w:r w:rsidR="00626BEF" w:rsidRPr="00626BEF">
        <w:rPr>
          <w:rFonts w:ascii="Times New Roman" w:hAnsi="Times New Roman" w:cs="Times New Roman"/>
          <w:bCs/>
          <w:sz w:val="24"/>
          <w:lang w:bidi="he-IL"/>
        </w:rPr>
        <w:t xml:space="preserve">меняться только в случае наиболее </w:t>
      </w:r>
      <w:r w:rsidR="00626BEF">
        <w:rPr>
          <w:rFonts w:ascii="Times New Roman" w:hAnsi="Times New Roman" w:cs="Times New Roman"/>
          <w:bCs/>
          <w:sz w:val="24"/>
          <w:lang w:bidi="he-IL"/>
        </w:rPr>
        <w:t xml:space="preserve">пессимистичного </w:t>
      </w:r>
      <w:r w:rsidR="00626BEF" w:rsidRPr="00626BEF">
        <w:rPr>
          <w:rFonts w:ascii="Times New Roman" w:hAnsi="Times New Roman" w:cs="Times New Roman"/>
          <w:bCs/>
          <w:sz w:val="24"/>
          <w:lang w:bidi="he-IL"/>
        </w:rPr>
        <w:t>климатического сценария</w:t>
      </w:r>
      <w:r w:rsidR="00CE1AB5">
        <w:rPr>
          <w:rFonts w:ascii="Times New Roman" w:hAnsi="Times New Roman" w:cs="Times New Roman"/>
          <w:bCs/>
          <w:sz w:val="24"/>
          <w:lang w:bidi="he-IL"/>
        </w:rPr>
        <w:t xml:space="preserve">. Трое из рассмотренных озёр при наиболее жёстком сценарии переходят из класса уязвимых озёр в класс наиболее уязвимых. И только мелкие неглубокие антарктические озёра могут существенно изменятся даже при незначительных колебаниях климатических факторов. </w:t>
      </w:r>
      <w:r w:rsidR="003950B2">
        <w:rPr>
          <w:rFonts w:ascii="Times New Roman" w:hAnsi="Times New Roman" w:cs="Times New Roman"/>
          <w:bCs/>
          <w:sz w:val="24"/>
          <w:lang w:bidi="he-IL"/>
        </w:rPr>
        <w:t xml:space="preserve">Также из таблицы видно, что </w:t>
      </w:r>
      <w:r w:rsidR="008D6758">
        <w:rPr>
          <w:rFonts w:ascii="Times New Roman" w:hAnsi="Times New Roman" w:cs="Times New Roman"/>
          <w:bCs/>
          <w:sz w:val="24"/>
          <w:lang w:bidi="he-IL"/>
        </w:rPr>
        <w:t>арктические озёра являются более устойчивыми к климатическим изменениям, чем антарктические</w:t>
      </w:r>
      <w:r w:rsidR="00EF2446">
        <w:rPr>
          <w:rFonts w:ascii="Times New Roman" w:hAnsi="Times New Roman" w:cs="Times New Roman"/>
          <w:bCs/>
          <w:sz w:val="24"/>
          <w:lang w:bidi="he-IL"/>
        </w:rPr>
        <w:t xml:space="preserve">, </w:t>
      </w:r>
      <w:r w:rsidR="00EF2446" w:rsidRPr="00EF2446">
        <w:rPr>
          <w:rFonts w:ascii="Times New Roman" w:hAnsi="Times New Roman" w:cs="Times New Roman"/>
          <w:bCs/>
          <w:sz w:val="24"/>
          <w:lang w:bidi="he-IL"/>
        </w:rPr>
        <w:t>что, скорее всего,</w:t>
      </w:r>
      <w:r w:rsidR="00EF2446">
        <w:rPr>
          <w:rFonts w:ascii="Times New Roman" w:hAnsi="Times New Roman" w:cs="Times New Roman"/>
          <w:bCs/>
          <w:sz w:val="24"/>
          <w:lang w:bidi="he-IL"/>
        </w:rPr>
        <w:t xml:space="preserve"> </w:t>
      </w:r>
      <w:r w:rsidR="00EF2446" w:rsidRPr="00EF2446">
        <w:rPr>
          <w:rFonts w:ascii="Times New Roman" w:hAnsi="Times New Roman" w:cs="Times New Roman"/>
          <w:bCs/>
          <w:sz w:val="24"/>
          <w:lang w:bidi="he-IL"/>
        </w:rPr>
        <w:t>связано с неоднократными циклическими колебаниями климата в Арктике и приспосабливаемост</w:t>
      </w:r>
      <w:r w:rsidR="00EF2446">
        <w:rPr>
          <w:rFonts w:ascii="Times New Roman" w:hAnsi="Times New Roman" w:cs="Times New Roman"/>
          <w:bCs/>
          <w:sz w:val="24"/>
          <w:lang w:bidi="he-IL"/>
        </w:rPr>
        <w:t>ью</w:t>
      </w:r>
      <w:r w:rsidR="00EF2446" w:rsidRPr="00EF2446">
        <w:rPr>
          <w:rFonts w:ascii="Times New Roman" w:hAnsi="Times New Roman" w:cs="Times New Roman"/>
          <w:bCs/>
          <w:sz w:val="24"/>
          <w:lang w:bidi="he-IL"/>
        </w:rPr>
        <w:t xml:space="preserve"> водных экосистем к такого рода воздействиям</w:t>
      </w:r>
      <w:r w:rsidR="00EF2446">
        <w:rPr>
          <w:rFonts w:ascii="Times New Roman" w:hAnsi="Times New Roman" w:cs="Times New Roman"/>
          <w:bCs/>
          <w:sz w:val="24"/>
          <w:lang w:bidi="he-IL"/>
        </w:rPr>
        <w:t xml:space="preserve">. В Антарктиде </w:t>
      </w:r>
      <w:r w:rsidR="00EF2446" w:rsidRPr="00EF2446">
        <w:rPr>
          <w:rFonts w:ascii="Times New Roman" w:hAnsi="Times New Roman" w:cs="Times New Roman"/>
          <w:bCs/>
          <w:sz w:val="24"/>
          <w:lang w:bidi="he-IL"/>
        </w:rPr>
        <w:t xml:space="preserve">изменения климата, видимо, </w:t>
      </w:r>
      <w:r w:rsidR="00EF2446">
        <w:rPr>
          <w:rFonts w:ascii="Times New Roman" w:hAnsi="Times New Roman" w:cs="Times New Roman"/>
          <w:bCs/>
          <w:sz w:val="24"/>
          <w:lang w:bidi="he-IL"/>
        </w:rPr>
        <w:t xml:space="preserve">происходят гораздо медленнее, </w:t>
      </w:r>
      <w:r w:rsidR="00EF2446" w:rsidRPr="00EF2446">
        <w:rPr>
          <w:rFonts w:ascii="Times New Roman" w:hAnsi="Times New Roman" w:cs="Times New Roman"/>
          <w:bCs/>
          <w:sz w:val="24"/>
          <w:lang w:bidi="he-IL"/>
        </w:rPr>
        <w:t>и водные экосистемы по сравнению с арктическими молоды</w:t>
      </w:r>
      <w:r w:rsidR="00EF2446">
        <w:rPr>
          <w:rFonts w:ascii="Times New Roman" w:hAnsi="Times New Roman" w:cs="Times New Roman"/>
          <w:bCs/>
          <w:sz w:val="24"/>
          <w:lang w:bidi="he-IL"/>
        </w:rPr>
        <w:t xml:space="preserve">е </w:t>
      </w:r>
      <w:r w:rsidR="00EF2446" w:rsidRPr="00EF2446">
        <w:rPr>
          <w:rFonts w:ascii="Times New Roman" w:hAnsi="Times New Roman" w:cs="Times New Roman"/>
          <w:bCs/>
          <w:sz w:val="24"/>
          <w:lang w:bidi="he-IL"/>
        </w:rPr>
        <w:t>и, соответственно,</w:t>
      </w:r>
      <w:r w:rsidR="00EF2446">
        <w:rPr>
          <w:rFonts w:ascii="Times New Roman" w:hAnsi="Times New Roman" w:cs="Times New Roman"/>
          <w:bCs/>
          <w:sz w:val="24"/>
          <w:lang w:bidi="he-IL"/>
        </w:rPr>
        <w:t xml:space="preserve"> более</w:t>
      </w:r>
      <w:r w:rsidR="00EF2446" w:rsidRPr="00EF2446">
        <w:rPr>
          <w:rFonts w:ascii="Times New Roman" w:hAnsi="Times New Roman" w:cs="Times New Roman"/>
          <w:bCs/>
          <w:sz w:val="24"/>
          <w:lang w:bidi="he-IL"/>
        </w:rPr>
        <w:t xml:space="preserve"> уязвимые.</w:t>
      </w:r>
    </w:p>
    <w:p w14:paraId="241805B9" w14:textId="48A05968" w:rsidR="0091080F" w:rsidRDefault="0091080F" w:rsidP="00C87773">
      <w:pPr>
        <w:spacing w:line="360" w:lineRule="auto"/>
        <w:ind w:firstLine="851"/>
        <w:jc w:val="both"/>
        <w:rPr>
          <w:rFonts w:ascii="Times New Roman" w:hAnsi="Times New Roman" w:cs="Times New Roman"/>
          <w:bCs/>
          <w:sz w:val="24"/>
          <w:lang w:bidi="he-IL"/>
        </w:rPr>
      </w:pPr>
    </w:p>
    <w:p w14:paraId="4A92C465" w14:textId="77777777" w:rsidR="0091080F" w:rsidRPr="008D6758" w:rsidRDefault="0091080F" w:rsidP="00C87773">
      <w:pPr>
        <w:spacing w:line="360" w:lineRule="auto"/>
        <w:ind w:firstLine="851"/>
        <w:jc w:val="both"/>
        <w:rPr>
          <w:rFonts w:ascii="Times New Roman" w:hAnsi="Times New Roman" w:cs="Times New Roman"/>
          <w:bCs/>
          <w:sz w:val="24"/>
          <w:lang w:bidi="he-IL"/>
        </w:rPr>
      </w:pPr>
    </w:p>
    <w:p w14:paraId="28112FE0" w14:textId="5DE58754" w:rsidR="00772628" w:rsidRDefault="00772628" w:rsidP="00C66569">
      <w:pPr>
        <w:rPr>
          <w:lang w:bidi="he-IL"/>
        </w:rPr>
      </w:pPr>
    </w:p>
    <w:p w14:paraId="498594C1" w14:textId="616981C5" w:rsidR="007271D7" w:rsidRDefault="007271D7" w:rsidP="00C66569">
      <w:pPr>
        <w:rPr>
          <w:lang w:bidi="he-IL"/>
        </w:rPr>
      </w:pPr>
    </w:p>
    <w:p w14:paraId="27A4464C" w14:textId="4F25BA3A" w:rsidR="00A20AB4" w:rsidRDefault="00A20AB4" w:rsidP="00C66569">
      <w:pPr>
        <w:rPr>
          <w:lang w:bidi="he-IL"/>
        </w:rPr>
      </w:pPr>
    </w:p>
    <w:p w14:paraId="75662BBE" w14:textId="77777777" w:rsidR="009650D2" w:rsidRDefault="009650D2" w:rsidP="00C66569">
      <w:pPr>
        <w:rPr>
          <w:lang w:bidi="he-IL"/>
        </w:rPr>
      </w:pPr>
    </w:p>
    <w:p w14:paraId="1F4EB4D1" w14:textId="77777777" w:rsidR="004A0980" w:rsidRPr="007A631B" w:rsidRDefault="004A0980" w:rsidP="003302BA">
      <w:pPr>
        <w:pStyle w:val="1"/>
        <w:numPr>
          <w:ilvl w:val="0"/>
          <w:numId w:val="0"/>
        </w:numPr>
        <w:ind w:left="432" w:hanging="432"/>
        <w:jc w:val="center"/>
        <w:rPr>
          <w:rFonts w:ascii="Times New Roman" w:hAnsi="Times New Roman" w:cs="Times New Roman"/>
          <w:b/>
          <w:color w:val="000000" w:themeColor="text1"/>
          <w:sz w:val="28"/>
          <w:lang w:bidi="he-IL"/>
        </w:rPr>
      </w:pPr>
      <w:bookmarkStart w:id="250" w:name="_Toc102474613"/>
      <w:bookmarkStart w:id="251" w:name="_Toc103969809"/>
      <w:r w:rsidRPr="007A631B">
        <w:rPr>
          <w:rFonts w:ascii="Times New Roman" w:hAnsi="Times New Roman" w:cs="Times New Roman"/>
          <w:b/>
          <w:color w:val="000000" w:themeColor="text1"/>
          <w:sz w:val="28"/>
          <w:lang w:bidi="he-IL"/>
        </w:rPr>
        <w:lastRenderedPageBreak/>
        <w:t>Заключение</w:t>
      </w:r>
      <w:bookmarkEnd w:id="250"/>
      <w:bookmarkEnd w:id="251"/>
    </w:p>
    <w:p w14:paraId="678F8551" w14:textId="77777777" w:rsidR="00700F48" w:rsidRDefault="00700F48" w:rsidP="00700F48">
      <w:pPr>
        <w:spacing w:after="0" w:line="360" w:lineRule="auto"/>
        <w:ind w:firstLine="709"/>
        <w:jc w:val="both"/>
        <w:rPr>
          <w:rFonts w:ascii="Times New Roman" w:hAnsi="Times New Roman" w:cs="Times New Roman"/>
          <w:sz w:val="24"/>
          <w:szCs w:val="24"/>
        </w:rPr>
      </w:pPr>
    </w:p>
    <w:p w14:paraId="36179288" w14:textId="247867A8" w:rsidR="00934920" w:rsidRDefault="004A0980" w:rsidP="002B3738">
      <w:pPr>
        <w:spacing w:after="0" w:line="360" w:lineRule="auto"/>
        <w:ind w:firstLine="709"/>
        <w:jc w:val="both"/>
        <w:rPr>
          <w:rFonts w:ascii="Times New Roman" w:hAnsi="Times New Roman" w:cs="Times New Roman"/>
          <w:sz w:val="24"/>
        </w:rPr>
      </w:pPr>
      <w:r w:rsidRPr="00D828D3">
        <w:rPr>
          <w:rFonts w:ascii="Times New Roman" w:hAnsi="Times New Roman" w:cs="Times New Roman"/>
          <w:sz w:val="24"/>
          <w:szCs w:val="24"/>
        </w:rPr>
        <w:t xml:space="preserve">Подводя итоги, стоит отметить, что глобальное изменение климата и повышенная антропогенная нагрузка, сказываются на изменении параметров режимов водных объектов полярных регионов. </w:t>
      </w:r>
      <w:r>
        <w:rPr>
          <w:rFonts w:ascii="Times New Roman" w:hAnsi="Times New Roman" w:cs="Times New Roman"/>
          <w:sz w:val="24"/>
          <w:szCs w:val="24"/>
        </w:rPr>
        <w:t>В работе были о</w:t>
      </w:r>
      <w:r w:rsidRPr="00D828D3">
        <w:rPr>
          <w:rFonts w:ascii="Times New Roman" w:hAnsi="Times New Roman" w:cs="Times New Roman"/>
          <w:sz w:val="24"/>
          <w:szCs w:val="24"/>
        </w:rPr>
        <w:t>бобщ</w:t>
      </w:r>
      <w:r>
        <w:rPr>
          <w:rFonts w:ascii="Times New Roman" w:hAnsi="Times New Roman" w:cs="Times New Roman"/>
          <w:sz w:val="24"/>
          <w:szCs w:val="24"/>
        </w:rPr>
        <w:t>ены</w:t>
      </w:r>
      <w:r w:rsidRPr="00D828D3">
        <w:rPr>
          <w:rFonts w:ascii="Times New Roman" w:hAnsi="Times New Roman" w:cs="Times New Roman"/>
          <w:sz w:val="24"/>
          <w:szCs w:val="24"/>
        </w:rPr>
        <w:t xml:space="preserve"> </w:t>
      </w:r>
      <w:r w:rsidRPr="00A962C2">
        <w:rPr>
          <w:rFonts w:ascii="Times New Roman" w:hAnsi="Times New Roman" w:cs="Times New Roman"/>
          <w:sz w:val="24"/>
          <w:szCs w:val="24"/>
        </w:rPr>
        <w:t>данные</w:t>
      </w:r>
      <w:r w:rsidRPr="00D828D3">
        <w:rPr>
          <w:rFonts w:ascii="Times New Roman" w:hAnsi="Times New Roman" w:cs="Times New Roman"/>
          <w:sz w:val="24"/>
          <w:szCs w:val="24"/>
        </w:rPr>
        <w:t xml:space="preserve"> полевых наблюдений за параметрами гидрохимического, гидробиологического и гидрологического режима озер острова Кинг-Джордж и острова </w:t>
      </w:r>
      <w:proofErr w:type="spellStart"/>
      <w:r w:rsidRPr="00D828D3">
        <w:rPr>
          <w:rFonts w:ascii="Times New Roman" w:hAnsi="Times New Roman" w:cs="Times New Roman"/>
          <w:sz w:val="24"/>
          <w:szCs w:val="24"/>
        </w:rPr>
        <w:t>Самойловский</w:t>
      </w:r>
      <w:proofErr w:type="spellEnd"/>
      <w:r w:rsidRPr="00D828D3">
        <w:rPr>
          <w:rFonts w:ascii="Times New Roman" w:hAnsi="Times New Roman" w:cs="Times New Roman"/>
          <w:sz w:val="24"/>
          <w:szCs w:val="24"/>
        </w:rPr>
        <w:t>,</w:t>
      </w:r>
      <w:r>
        <w:rPr>
          <w:rFonts w:ascii="Times New Roman" w:hAnsi="Times New Roman" w:cs="Times New Roman"/>
          <w:sz w:val="24"/>
          <w:szCs w:val="24"/>
        </w:rPr>
        <w:t xml:space="preserve"> были с</w:t>
      </w:r>
      <w:r w:rsidRPr="00D828D3">
        <w:rPr>
          <w:rFonts w:ascii="Times New Roman" w:hAnsi="Times New Roman" w:cs="Times New Roman"/>
          <w:sz w:val="24"/>
        </w:rPr>
        <w:t>равн</w:t>
      </w:r>
      <w:r>
        <w:rPr>
          <w:rFonts w:ascii="Times New Roman" w:hAnsi="Times New Roman" w:cs="Times New Roman"/>
          <w:sz w:val="24"/>
        </w:rPr>
        <w:t>ены</w:t>
      </w:r>
      <w:r w:rsidRPr="00D828D3">
        <w:rPr>
          <w:rFonts w:ascii="Times New Roman" w:hAnsi="Times New Roman" w:cs="Times New Roman"/>
          <w:sz w:val="24"/>
        </w:rPr>
        <w:t xml:space="preserve"> </w:t>
      </w:r>
      <w:r>
        <w:rPr>
          <w:rFonts w:ascii="Times New Roman" w:hAnsi="Times New Roman" w:cs="Times New Roman"/>
          <w:sz w:val="24"/>
        </w:rPr>
        <w:t xml:space="preserve">амплитуды </w:t>
      </w:r>
      <w:r w:rsidRPr="00D828D3">
        <w:rPr>
          <w:rFonts w:ascii="Times New Roman" w:hAnsi="Times New Roman" w:cs="Times New Roman"/>
          <w:sz w:val="24"/>
        </w:rPr>
        <w:t>значени</w:t>
      </w:r>
      <w:r>
        <w:rPr>
          <w:rFonts w:ascii="Times New Roman" w:hAnsi="Times New Roman" w:cs="Times New Roman"/>
          <w:sz w:val="24"/>
        </w:rPr>
        <w:t>й</w:t>
      </w:r>
      <w:r w:rsidRPr="00D828D3">
        <w:rPr>
          <w:rFonts w:ascii="Times New Roman" w:hAnsi="Times New Roman" w:cs="Times New Roman"/>
          <w:sz w:val="24"/>
        </w:rPr>
        <w:t xml:space="preserve"> параметров озер</w:t>
      </w:r>
      <w:r>
        <w:rPr>
          <w:rFonts w:ascii="Times New Roman" w:hAnsi="Times New Roman" w:cs="Times New Roman"/>
          <w:sz w:val="24"/>
        </w:rPr>
        <w:t xml:space="preserve"> этих островов.</w:t>
      </w:r>
      <w:r>
        <w:rPr>
          <w:rFonts w:ascii="Times New Roman" w:hAnsi="Times New Roman" w:cs="Times New Roman"/>
          <w:sz w:val="24"/>
          <w:szCs w:val="24"/>
        </w:rPr>
        <w:t xml:space="preserve"> Для оценки состояния озёр </w:t>
      </w:r>
      <w:r w:rsidRPr="008E6B2B">
        <w:rPr>
          <w:rFonts w:ascii="Times New Roman" w:hAnsi="Times New Roman" w:cs="Times New Roman"/>
          <w:bCs/>
          <w:color w:val="2D2D2D"/>
          <w:spacing w:val="2"/>
          <w:sz w:val="24"/>
          <w:szCs w:val="24"/>
          <w:shd w:val="clear" w:color="auto" w:fill="FFFFFF"/>
        </w:rPr>
        <w:t>был</w:t>
      </w:r>
      <w:r>
        <w:rPr>
          <w:rFonts w:ascii="Times New Roman" w:hAnsi="Times New Roman" w:cs="Times New Roman"/>
          <w:sz w:val="24"/>
          <w:szCs w:val="24"/>
        </w:rPr>
        <w:t>а проведена их типизация,</w:t>
      </w:r>
      <w:r w:rsidRPr="008E6B2B">
        <w:rPr>
          <w:rFonts w:ascii="Times New Roman" w:hAnsi="Times New Roman" w:cs="Times New Roman"/>
          <w:sz w:val="24"/>
          <w:szCs w:val="24"/>
        </w:rPr>
        <w:t xml:space="preserve"> </w:t>
      </w:r>
      <w:r>
        <w:rPr>
          <w:rFonts w:ascii="Times New Roman" w:hAnsi="Times New Roman" w:cs="Times New Roman"/>
          <w:sz w:val="24"/>
          <w:szCs w:val="24"/>
        </w:rPr>
        <w:t xml:space="preserve">разработаны </w:t>
      </w:r>
      <w:proofErr w:type="spellStart"/>
      <w:r w:rsidRPr="008E6B2B">
        <w:rPr>
          <w:rFonts w:ascii="Times New Roman" w:hAnsi="Times New Roman" w:cs="Times New Roman"/>
          <w:sz w:val="24"/>
          <w:szCs w:val="24"/>
        </w:rPr>
        <w:t>квалиметрические</w:t>
      </w:r>
      <w:proofErr w:type="spellEnd"/>
      <w:r w:rsidRPr="008E6B2B">
        <w:rPr>
          <w:rFonts w:ascii="Times New Roman" w:hAnsi="Times New Roman" w:cs="Times New Roman"/>
          <w:sz w:val="24"/>
          <w:szCs w:val="24"/>
        </w:rPr>
        <w:t xml:space="preserve"> шкалы по трем группам параметров: гидрологические, гидрохимические, гидробиологические</w:t>
      </w:r>
      <w:r>
        <w:rPr>
          <w:rFonts w:ascii="Times New Roman" w:hAnsi="Times New Roman" w:cs="Times New Roman"/>
          <w:sz w:val="24"/>
          <w:szCs w:val="24"/>
        </w:rPr>
        <w:t xml:space="preserve">. Также </w:t>
      </w:r>
      <w:r w:rsidRPr="008E6B2B">
        <w:rPr>
          <w:rFonts w:ascii="Times New Roman" w:hAnsi="Times New Roman" w:cs="Times New Roman"/>
          <w:sz w:val="24"/>
          <w:szCs w:val="24"/>
        </w:rPr>
        <w:t>были построены сводные показатели гидрохимического, гидробиологического и гидрологического состояния</w:t>
      </w:r>
      <w:r>
        <w:rPr>
          <w:rFonts w:ascii="Times New Roman" w:hAnsi="Times New Roman" w:cs="Times New Roman"/>
          <w:sz w:val="24"/>
          <w:szCs w:val="24"/>
        </w:rPr>
        <w:t>. На основе сводных показателей состояния были рассчитаны интегральные показатели устойчивости водных объектов.</w:t>
      </w:r>
      <w:r w:rsidRPr="000A0BCF">
        <w:rPr>
          <w:rFonts w:ascii="Times New Roman" w:hAnsi="Times New Roman" w:cs="Times New Roman"/>
          <w:sz w:val="24"/>
          <w:szCs w:val="24"/>
        </w:rPr>
        <w:t xml:space="preserve"> </w:t>
      </w:r>
      <w:r>
        <w:rPr>
          <w:rFonts w:ascii="Times New Roman" w:hAnsi="Times New Roman" w:cs="Times New Roman"/>
          <w:sz w:val="24"/>
          <w:szCs w:val="24"/>
        </w:rPr>
        <w:t xml:space="preserve">Далее </w:t>
      </w:r>
      <w:r w:rsidRPr="000A0BCF">
        <w:rPr>
          <w:rFonts w:ascii="Times New Roman" w:hAnsi="Times New Roman" w:cs="Times New Roman"/>
          <w:sz w:val="24"/>
          <w:szCs w:val="24"/>
        </w:rPr>
        <w:t xml:space="preserve">была проведена апробация методики на </w:t>
      </w:r>
      <w:r w:rsidR="004720E6">
        <w:rPr>
          <w:rFonts w:ascii="Times New Roman" w:hAnsi="Times New Roman" w:cs="Times New Roman"/>
          <w:sz w:val="24"/>
          <w:szCs w:val="24"/>
        </w:rPr>
        <w:t xml:space="preserve">3 репрезентативных озёрах </w:t>
      </w:r>
      <w:r w:rsidRPr="000A0BCF">
        <w:rPr>
          <w:rFonts w:ascii="Times New Roman" w:hAnsi="Times New Roman" w:cs="Times New Roman"/>
          <w:sz w:val="24"/>
          <w:szCs w:val="24"/>
        </w:rPr>
        <w:t>острова Кинг</w:t>
      </w:r>
      <w:r w:rsidR="004720E6">
        <w:rPr>
          <w:rFonts w:ascii="Times New Roman" w:hAnsi="Times New Roman" w:cs="Times New Roman"/>
          <w:sz w:val="24"/>
          <w:szCs w:val="24"/>
        </w:rPr>
        <w:t>-</w:t>
      </w:r>
      <w:r w:rsidRPr="000A0BCF">
        <w:rPr>
          <w:rFonts w:ascii="Times New Roman" w:hAnsi="Times New Roman" w:cs="Times New Roman"/>
          <w:sz w:val="24"/>
          <w:szCs w:val="24"/>
        </w:rPr>
        <w:t>Джордж</w:t>
      </w:r>
      <w:r>
        <w:rPr>
          <w:rFonts w:ascii="Times New Roman" w:hAnsi="Times New Roman" w:cs="Times New Roman"/>
          <w:sz w:val="24"/>
          <w:szCs w:val="24"/>
        </w:rPr>
        <w:t xml:space="preserve"> и </w:t>
      </w:r>
      <w:r w:rsidR="004720E6">
        <w:rPr>
          <w:rFonts w:ascii="Times New Roman" w:hAnsi="Times New Roman" w:cs="Times New Roman"/>
          <w:sz w:val="24"/>
          <w:szCs w:val="24"/>
        </w:rPr>
        <w:t xml:space="preserve">трёх репрезентативных озёрах </w:t>
      </w:r>
      <w:r>
        <w:rPr>
          <w:rFonts w:ascii="Times New Roman" w:hAnsi="Times New Roman" w:cs="Times New Roman"/>
          <w:sz w:val="24"/>
          <w:szCs w:val="24"/>
        </w:rPr>
        <w:t xml:space="preserve">острова </w:t>
      </w:r>
      <w:proofErr w:type="spellStart"/>
      <w:r>
        <w:rPr>
          <w:rFonts w:ascii="Times New Roman" w:hAnsi="Times New Roman" w:cs="Times New Roman"/>
          <w:sz w:val="24"/>
          <w:szCs w:val="24"/>
        </w:rPr>
        <w:t>Самойловский</w:t>
      </w:r>
      <w:proofErr w:type="spellEnd"/>
      <w:r w:rsidRPr="000A0BCF">
        <w:rPr>
          <w:rFonts w:ascii="Times New Roman" w:hAnsi="Times New Roman" w:cs="Times New Roman"/>
          <w:sz w:val="24"/>
          <w:szCs w:val="24"/>
        </w:rPr>
        <w:t xml:space="preserve">, </w:t>
      </w:r>
      <w:r>
        <w:rPr>
          <w:rFonts w:ascii="Times New Roman" w:hAnsi="Times New Roman" w:cs="Times New Roman"/>
          <w:sz w:val="24"/>
          <w:szCs w:val="24"/>
        </w:rPr>
        <w:t xml:space="preserve">а также </w:t>
      </w:r>
      <w:r w:rsidRPr="000A0BCF">
        <w:rPr>
          <w:rFonts w:ascii="Times New Roman" w:hAnsi="Times New Roman" w:cs="Times New Roman"/>
          <w:sz w:val="24"/>
          <w:szCs w:val="24"/>
        </w:rPr>
        <w:t xml:space="preserve">были смоделированы возможные изменения классов состояния </w:t>
      </w:r>
      <w:r>
        <w:rPr>
          <w:rFonts w:ascii="Times New Roman" w:hAnsi="Times New Roman" w:cs="Times New Roman"/>
          <w:sz w:val="24"/>
          <w:szCs w:val="24"/>
        </w:rPr>
        <w:t xml:space="preserve">и устойчивости </w:t>
      </w:r>
      <w:r w:rsidRPr="000A0BCF">
        <w:rPr>
          <w:rFonts w:ascii="Times New Roman" w:hAnsi="Times New Roman" w:cs="Times New Roman"/>
          <w:sz w:val="24"/>
          <w:szCs w:val="24"/>
        </w:rPr>
        <w:t>при изменении параметров озер</w:t>
      </w:r>
      <w:r w:rsidR="003E4960">
        <w:rPr>
          <w:rFonts w:ascii="Times New Roman" w:hAnsi="Times New Roman" w:cs="Times New Roman"/>
          <w:sz w:val="24"/>
          <w:szCs w:val="24"/>
        </w:rPr>
        <w:t xml:space="preserve"> согласно климатическим сценариям</w:t>
      </w:r>
      <w:r>
        <w:rPr>
          <w:rFonts w:ascii="Times New Roman" w:hAnsi="Times New Roman" w:cs="Times New Roman"/>
          <w:sz w:val="24"/>
          <w:szCs w:val="24"/>
        </w:rPr>
        <w:t>. Для моделирования возможных изменений состояния использовались сценарии</w:t>
      </w:r>
      <w:r w:rsidRPr="00064BD6">
        <w:rPr>
          <w:rFonts w:ascii="Times New Roman" w:hAnsi="Times New Roman" w:cs="Times New Roman"/>
          <w:sz w:val="24"/>
          <w:szCs w:val="24"/>
        </w:rPr>
        <w:t>,</w:t>
      </w:r>
      <w:r>
        <w:rPr>
          <w:rFonts w:ascii="Times New Roman" w:hAnsi="Times New Roman" w:cs="Times New Roman"/>
          <w:sz w:val="24"/>
          <w:szCs w:val="24"/>
        </w:rPr>
        <w:t xml:space="preserve"> о</w:t>
      </w:r>
      <w:r>
        <w:rPr>
          <w:rFonts w:ascii="Times New Roman" w:hAnsi="Times New Roman" w:cs="Times New Roman"/>
          <w:sz w:val="24"/>
        </w:rPr>
        <w:t xml:space="preserve">бнародованные </w:t>
      </w:r>
      <w:r>
        <w:rPr>
          <w:rFonts w:ascii="Times New Roman" w:hAnsi="Times New Roman" w:cs="Times New Roman"/>
          <w:bCs/>
          <w:sz w:val="24"/>
        </w:rPr>
        <w:t xml:space="preserve">в шестом докладе </w:t>
      </w:r>
      <w:r w:rsidRPr="00CC3D36">
        <w:rPr>
          <w:rFonts w:ascii="Times New Roman" w:hAnsi="Times New Roman" w:cs="Times New Roman"/>
          <w:bCs/>
          <w:sz w:val="24"/>
        </w:rPr>
        <w:t>межправительственной групп</w:t>
      </w:r>
      <w:r>
        <w:rPr>
          <w:rFonts w:ascii="Times New Roman" w:hAnsi="Times New Roman" w:cs="Times New Roman"/>
          <w:bCs/>
          <w:sz w:val="24"/>
        </w:rPr>
        <w:t>ы</w:t>
      </w:r>
      <w:r w:rsidRPr="00CC3D36">
        <w:rPr>
          <w:rFonts w:ascii="Times New Roman" w:hAnsi="Times New Roman" w:cs="Times New Roman"/>
          <w:bCs/>
          <w:sz w:val="24"/>
        </w:rPr>
        <w:t xml:space="preserve"> экспертов по изменению климата</w:t>
      </w:r>
      <w:r>
        <w:rPr>
          <w:rFonts w:ascii="Times New Roman" w:hAnsi="Times New Roman" w:cs="Times New Roman"/>
          <w:bCs/>
          <w:sz w:val="24"/>
        </w:rPr>
        <w:t>. Моделирование показало</w:t>
      </w:r>
      <w:r w:rsidRPr="00A37671">
        <w:rPr>
          <w:rFonts w:ascii="Times New Roman" w:hAnsi="Times New Roman" w:cs="Times New Roman"/>
          <w:bCs/>
          <w:sz w:val="24"/>
        </w:rPr>
        <w:t>,</w:t>
      </w:r>
      <w:r>
        <w:rPr>
          <w:rFonts w:ascii="Times New Roman" w:hAnsi="Times New Roman" w:cs="Times New Roman"/>
          <w:bCs/>
          <w:sz w:val="24"/>
        </w:rPr>
        <w:t xml:space="preserve"> что климатические изменения сказываются на</w:t>
      </w:r>
      <w:r w:rsidRPr="00626BEF">
        <w:rPr>
          <w:rFonts w:ascii="Times New Roman" w:hAnsi="Times New Roman" w:cs="Times New Roman"/>
          <w:bCs/>
          <w:sz w:val="24"/>
          <w:lang w:bidi="he-IL"/>
        </w:rPr>
        <w:t xml:space="preserve"> изменения</w:t>
      </w:r>
      <w:r>
        <w:rPr>
          <w:rFonts w:ascii="Times New Roman" w:hAnsi="Times New Roman" w:cs="Times New Roman"/>
          <w:bCs/>
          <w:sz w:val="24"/>
          <w:lang w:bidi="he-IL"/>
        </w:rPr>
        <w:t>х</w:t>
      </w:r>
      <w:r w:rsidRPr="00626BEF">
        <w:rPr>
          <w:rFonts w:ascii="Times New Roman" w:hAnsi="Times New Roman" w:cs="Times New Roman"/>
          <w:bCs/>
          <w:sz w:val="24"/>
          <w:lang w:bidi="he-IL"/>
        </w:rPr>
        <w:t xml:space="preserve"> состояний озер,</w:t>
      </w:r>
      <w:r>
        <w:rPr>
          <w:rFonts w:ascii="Times New Roman" w:hAnsi="Times New Roman" w:cs="Times New Roman"/>
          <w:bCs/>
          <w:sz w:val="24"/>
          <w:lang w:bidi="he-IL"/>
        </w:rPr>
        <w:t xml:space="preserve"> однако</w:t>
      </w:r>
      <w:r w:rsidRPr="00626BEF">
        <w:rPr>
          <w:rFonts w:ascii="Times New Roman" w:hAnsi="Times New Roman" w:cs="Times New Roman"/>
          <w:bCs/>
          <w:sz w:val="24"/>
          <w:lang w:bidi="he-IL"/>
        </w:rPr>
        <w:t xml:space="preserve"> их у</w:t>
      </w:r>
      <w:r>
        <w:rPr>
          <w:rFonts w:ascii="Times New Roman" w:hAnsi="Times New Roman" w:cs="Times New Roman"/>
          <w:bCs/>
          <w:sz w:val="24"/>
          <w:lang w:val="en-US" w:bidi="he-IL"/>
        </w:rPr>
        <w:t>c</w:t>
      </w:r>
      <w:proofErr w:type="spellStart"/>
      <w:r w:rsidRPr="00626BEF">
        <w:rPr>
          <w:rFonts w:ascii="Times New Roman" w:hAnsi="Times New Roman" w:cs="Times New Roman"/>
          <w:bCs/>
          <w:sz w:val="24"/>
          <w:lang w:bidi="he-IL"/>
        </w:rPr>
        <w:t>тойчивость</w:t>
      </w:r>
      <w:proofErr w:type="spellEnd"/>
      <w:r w:rsidRPr="00626BEF">
        <w:rPr>
          <w:rFonts w:ascii="Times New Roman" w:hAnsi="Times New Roman" w:cs="Times New Roman"/>
          <w:bCs/>
          <w:sz w:val="24"/>
          <w:lang w:bidi="he-IL"/>
        </w:rPr>
        <w:t xml:space="preserve"> кардинально </w:t>
      </w:r>
      <w:r>
        <w:rPr>
          <w:rFonts w:ascii="Times New Roman" w:hAnsi="Times New Roman" w:cs="Times New Roman"/>
          <w:bCs/>
          <w:sz w:val="24"/>
          <w:lang w:bidi="he-IL"/>
        </w:rPr>
        <w:t>из</w:t>
      </w:r>
      <w:r w:rsidRPr="00626BEF">
        <w:rPr>
          <w:rFonts w:ascii="Times New Roman" w:hAnsi="Times New Roman" w:cs="Times New Roman"/>
          <w:bCs/>
          <w:sz w:val="24"/>
          <w:lang w:bidi="he-IL"/>
        </w:rPr>
        <w:t>меня</w:t>
      </w:r>
      <w:r>
        <w:rPr>
          <w:rFonts w:ascii="Times New Roman" w:hAnsi="Times New Roman" w:cs="Times New Roman"/>
          <w:bCs/>
          <w:sz w:val="24"/>
          <w:lang w:bidi="he-IL"/>
        </w:rPr>
        <w:t>ет</w:t>
      </w:r>
      <w:r w:rsidRPr="00626BEF">
        <w:rPr>
          <w:rFonts w:ascii="Times New Roman" w:hAnsi="Times New Roman" w:cs="Times New Roman"/>
          <w:bCs/>
          <w:sz w:val="24"/>
          <w:lang w:bidi="he-IL"/>
        </w:rPr>
        <w:t xml:space="preserve">ся только в случае наиболее </w:t>
      </w:r>
      <w:r>
        <w:rPr>
          <w:rFonts w:ascii="Times New Roman" w:hAnsi="Times New Roman" w:cs="Times New Roman"/>
          <w:bCs/>
          <w:sz w:val="24"/>
          <w:lang w:bidi="he-IL"/>
        </w:rPr>
        <w:t xml:space="preserve">пессимистичного </w:t>
      </w:r>
      <w:r w:rsidRPr="00626BEF">
        <w:rPr>
          <w:rFonts w:ascii="Times New Roman" w:hAnsi="Times New Roman" w:cs="Times New Roman"/>
          <w:bCs/>
          <w:sz w:val="24"/>
          <w:lang w:bidi="he-IL"/>
        </w:rPr>
        <w:t>климатического сценария</w:t>
      </w:r>
      <w:r>
        <w:rPr>
          <w:rFonts w:ascii="Times New Roman" w:hAnsi="Times New Roman" w:cs="Times New Roman"/>
          <w:bCs/>
          <w:sz w:val="24"/>
          <w:lang w:bidi="he-IL"/>
        </w:rPr>
        <w:t>.</w:t>
      </w:r>
      <w:r w:rsidRPr="00352E35">
        <w:rPr>
          <w:rFonts w:ascii="Times New Roman" w:hAnsi="Times New Roman" w:cs="Times New Roman"/>
          <w:bCs/>
          <w:sz w:val="24"/>
          <w:lang w:bidi="he-IL"/>
        </w:rPr>
        <w:t xml:space="preserve"> </w:t>
      </w:r>
      <w:r>
        <w:rPr>
          <w:rFonts w:ascii="Times New Roman" w:hAnsi="Times New Roman" w:cs="Times New Roman"/>
          <w:bCs/>
          <w:sz w:val="24"/>
          <w:lang w:bidi="he-IL"/>
        </w:rPr>
        <w:t>Т</w:t>
      </w:r>
      <w:r w:rsidRPr="00352E35">
        <w:rPr>
          <w:rFonts w:ascii="Times New Roman" w:hAnsi="Times New Roman" w:cs="Times New Roman"/>
          <w:bCs/>
          <w:sz w:val="24"/>
          <w:lang w:bidi="he-IL"/>
        </w:rPr>
        <w:t>олько мелкие неглубокие антарктические озёра могут существенно изменяться даже при незначительных колебаниях климатических факторов.</w:t>
      </w:r>
      <w:r>
        <w:rPr>
          <w:rFonts w:ascii="Times New Roman" w:hAnsi="Times New Roman" w:cs="Times New Roman"/>
          <w:bCs/>
          <w:sz w:val="24"/>
          <w:lang w:bidi="he-IL"/>
        </w:rPr>
        <w:t xml:space="preserve"> Антарктические озёра являются более уязвимыми по отношению к изменениям климатических факторов</w:t>
      </w:r>
      <w:r w:rsidRPr="00E658A4">
        <w:rPr>
          <w:rFonts w:ascii="Times New Roman" w:hAnsi="Times New Roman" w:cs="Times New Roman"/>
          <w:bCs/>
          <w:sz w:val="24"/>
          <w:lang w:bidi="he-IL"/>
        </w:rPr>
        <w:t>,</w:t>
      </w:r>
      <w:r>
        <w:rPr>
          <w:rFonts w:ascii="Times New Roman" w:hAnsi="Times New Roman" w:cs="Times New Roman"/>
          <w:bCs/>
          <w:sz w:val="24"/>
          <w:lang w:bidi="he-IL"/>
        </w:rPr>
        <w:t xml:space="preserve"> чем арктические. С</w:t>
      </w:r>
      <w:r w:rsidRPr="00EF2446">
        <w:rPr>
          <w:rFonts w:ascii="Times New Roman" w:hAnsi="Times New Roman" w:cs="Times New Roman"/>
          <w:bCs/>
          <w:sz w:val="24"/>
          <w:lang w:bidi="he-IL"/>
        </w:rPr>
        <w:t>корее всего,</w:t>
      </w:r>
      <w:r>
        <w:rPr>
          <w:rFonts w:ascii="Times New Roman" w:hAnsi="Times New Roman" w:cs="Times New Roman"/>
          <w:bCs/>
          <w:sz w:val="24"/>
          <w:lang w:bidi="he-IL"/>
        </w:rPr>
        <w:t xml:space="preserve"> </w:t>
      </w:r>
      <w:r w:rsidR="004720E6">
        <w:rPr>
          <w:rFonts w:ascii="Times New Roman" w:hAnsi="Times New Roman" w:cs="Times New Roman"/>
          <w:bCs/>
          <w:sz w:val="24"/>
          <w:lang w:bidi="he-IL"/>
        </w:rPr>
        <w:t xml:space="preserve">это </w:t>
      </w:r>
      <w:r w:rsidRPr="00EF2446">
        <w:rPr>
          <w:rFonts w:ascii="Times New Roman" w:hAnsi="Times New Roman" w:cs="Times New Roman"/>
          <w:bCs/>
          <w:sz w:val="24"/>
          <w:lang w:bidi="he-IL"/>
        </w:rPr>
        <w:t>связано с неоднократными циклическими колебаниями климата в Арктике</w:t>
      </w:r>
      <w:r>
        <w:rPr>
          <w:rFonts w:ascii="Times New Roman" w:hAnsi="Times New Roman" w:cs="Times New Roman"/>
          <w:bCs/>
          <w:sz w:val="24"/>
          <w:lang w:bidi="he-IL"/>
        </w:rPr>
        <w:t>. Вероятно</w:t>
      </w:r>
      <w:r w:rsidRPr="00555A85">
        <w:rPr>
          <w:rFonts w:ascii="Times New Roman" w:hAnsi="Times New Roman" w:cs="Times New Roman"/>
          <w:bCs/>
          <w:sz w:val="24"/>
          <w:lang w:bidi="he-IL"/>
        </w:rPr>
        <w:t>,</w:t>
      </w:r>
      <w:r>
        <w:rPr>
          <w:rFonts w:ascii="Times New Roman" w:hAnsi="Times New Roman" w:cs="Times New Roman"/>
          <w:bCs/>
          <w:sz w:val="24"/>
          <w:lang w:bidi="he-IL"/>
        </w:rPr>
        <w:t xml:space="preserve"> арктические экосистемы более приспособлены к </w:t>
      </w:r>
      <w:r w:rsidRPr="00EF2446">
        <w:rPr>
          <w:rFonts w:ascii="Times New Roman" w:hAnsi="Times New Roman" w:cs="Times New Roman"/>
          <w:bCs/>
          <w:sz w:val="24"/>
          <w:lang w:bidi="he-IL"/>
        </w:rPr>
        <w:t>такого рода воздействиям</w:t>
      </w:r>
      <w:r w:rsidR="004720E6" w:rsidRPr="004720E6">
        <w:rPr>
          <w:rFonts w:ascii="Times New Roman" w:hAnsi="Times New Roman" w:cs="Times New Roman"/>
          <w:bCs/>
          <w:sz w:val="24"/>
          <w:lang w:bidi="he-IL"/>
        </w:rPr>
        <w:t xml:space="preserve">, </w:t>
      </w:r>
      <w:r>
        <w:rPr>
          <w:rFonts w:ascii="Times New Roman" w:hAnsi="Times New Roman" w:cs="Times New Roman"/>
          <w:bCs/>
          <w:sz w:val="24"/>
          <w:lang w:bidi="he-IL"/>
        </w:rPr>
        <w:t xml:space="preserve">поскольку на данных территориях </w:t>
      </w:r>
      <w:r w:rsidRPr="00EF2446">
        <w:rPr>
          <w:rFonts w:ascii="Times New Roman" w:hAnsi="Times New Roman" w:cs="Times New Roman"/>
          <w:bCs/>
          <w:sz w:val="24"/>
          <w:lang w:bidi="he-IL"/>
        </w:rPr>
        <w:t>неоднократн</w:t>
      </w:r>
      <w:r>
        <w:rPr>
          <w:rFonts w:ascii="Times New Roman" w:hAnsi="Times New Roman" w:cs="Times New Roman"/>
          <w:bCs/>
          <w:sz w:val="24"/>
          <w:lang w:bidi="he-IL"/>
        </w:rPr>
        <w:t xml:space="preserve">о происходили </w:t>
      </w:r>
      <w:r w:rsidRPr="00EF2446">
        <w:rPr>
          <w:rFonts w:ascii="Times New Roman" w:hAnsi="Times New Roman" w:cs="Times New Roman"/>
          <w:bCs/>
          <w:sz w:val="24"/>
          <w:lang w:bidi="he-IL"/>
        </w:rPr>
        <w:t>циклически</w:t>
      </w:r>
      <w:r>
        <w:rPr>
          <w:rFonts w:ascii="Times New Roman" w:hAnsi="Times New Roman" w:cs="Times New Roman"/>
          <w:bCs/>
          <w:sz w:val="24"/>
          <w:lang w:bidi="he-IL"/>
        </w:rPr>
        <w:t>е</w:t>
      </w:r>
      <w:r w:rsidRPr="00EF2446">
        <w:rPr>
          <w:rFonts w:ascii="Times New Roman" w:hAnsi="Times New Roman" w:cs="Times New Roman"/>
          <w:bCs/>
          <w:sz w:val="24"/>
          <w:lang w:bidi="he-IL"/>
        </w:rPr>
        <w:t xml:space="preserve"> колебания климата</w:t>
      </w:r>
      <w:r>
        <w:rPr>
          <w:rFonts w:ascii="Times New Roman" w:hAnsi="Times New Roman" w:cs="Times New Roman"/>
          <w:bCs/>
          <w:sz w:val="24"/>
          <w:lang w:bidi="he-IL"/>
        </w:rPr>
        <w:t>. Антарктические экосистемы являются более молодыми и</w:t>
      </w:r>
      <w:r w:rsidRPr="00555A85">
        <w:rPr>
          <w:rFonts w:ascii="Times New Roman" w:hAnsi="Times New Roman" w:cs="Times New Roman"/>
          <w:bCs/>
          <w:sz w:val="24"/>
          <w:lang w:bidi="he-IL"/>
        </w:rPr>
        <w:t>,</w:t>
      </w:r>
      <w:r>
        <w:rPr>
          <w:rFonts w:ascii="Times New Roman" w:hAnsi="Times New Roman" w:cs="Times New Roman"/>
          <w:bCs/>
          <w:sz w:val="24"/>
          <w:lang w:bidi="he-IL"/>
        </w:rPr>
        <w:t xml:space="preserve"> как следствие</w:t>
      </w:r>
      <w:r w:rsidRPr="00555A85">
        <w:rPr>
          <w:rFonts w:ascii="Times New Roman" w:hAnsi="Times New Roman" w:cs="Times New Roman"/>
          <w:bCs/>
          <w:sz w:val="24"/>
          <w:lang w:bidi="he-IL"/>
        </w:rPr>
        <w:t>,</w:t>
      </w:r>
      <w:r>
        <w:rPr>
          <w:rFonts w:ascii="Times New Roman" w:hAnsi="Times New Roman" w:cs="Times New Roman"/>
          <w:bCs/>
          <w:sz w:val="24"/>
          <w:lang w:bidi="he-IL"/>
        </w:rPr>
        <w:t xml:space="preserve"> более уязвимыми.</w:t>
      </w:r>
      <w:r w:rsidR="004B6870" w:rsidRPr="004B6870">
        <w:rPr>
          <w:rFonts w:ascii="Times New Roman" w:hAnsi="Times New Roman" w:cs="Times New Roman"/>
          <w:bCs/>
          <w:sz w:val="24"/>
          <w:lang w:bidi="he-IL"/>
        </w:rPr>
        <w:t xml:space="preserve"> </w:t>
      </w:r>
      <w:r w:rsidR="004B6870">
        <w:rPr>
          <w:rFonts w:ascii="Times New Roman" w:hAnsi="Times New Roman" w:cs="Times New Roman"/>
          <w:bCs/>
          <w:sz w:val="24"/>
          <w:lang w:bidi="he-IL"/>
        </w:rPr>
        <w:t xml:space="preserve">Также можно сделать выводы о том, что не смотря на </w:t>
      </w:r>
      <w:r w:rsidR="00934920">
        <w:rPr>
          <w:rFonts w:ascii="Times New Roman" w:hAnsi="Times New Roman" w:cs="Times New Roman"/>
          <w:bCs/>
          <w:sz w:val="24"/>
          <w:lang w:bidi="he-IL"/>
        </w:rPr>
        <w:t>растущую антропогенную нагрузку, существенное воздействие на устойчивость все же оказыва</w:t>
      </w:r>
      <w:r w:rsidR="007F46D8">
        <w:rPr>
          <w:rFonts w:ascii="Times New Roman" w:hAnsi="Times New Roman" w:cs="Times New Roman"/>
          <w:bCs/>
          <w:sz w:val="24"/>
          <w:lang w:bidi="he-IL"/>
        </w:rPr>
        <w:t>ет изменение</w:t>
      </w:r>
      <w:r w:rsidR="00934920">
        <w:rPr>
          <w:rFonts w:ascii="Times New Roman" w:hAnsi="Times New Roman" w:cs="Times New Roman"/>
          <w:bCs/>
          <w:sz w:val="24"/>
          <w:lang w:bidi="he-IL"/>
        </w:rPr>
        <w:t xml:space="preserve"> климатически</w:t>
      </w:r>
      <w:r w:rsidR="007F46D8">
        <w:rPr>
          <w:rFonts w:ascii="Times New Roman" w:hAnsi="Times New Roman" w:cs="Times New Roman"/>
          <w:bCs/>
          <w:sz w:val="24"/>
          <w:lang w:bidi="he-IL"/>
        </w:rPr>
        <w:t xml:space="preserve">х </w:t>
      </w:r>
      <w:r w:rsidR="00934920">
        <w:rPr>
          <w:rFonts w:ascii="Times New Roman" w:hAnsi="Times New Roman" w:cs="Times New Roman"/>
          <w:bCs/>
          <w:sz w:val="24"/>
          <w:lang w:bidi="he-IL"/>
        </w:rPr>
        <w:t>фактор</w:t>
      </w:r>
      <w:r w:rsidR="007F46D8">
        <w:rPr>
          <w:rFonts w:ascii="Times New Roman" w:hAnsi="Times New Roman" w:cs="Times New Roman"/>
          <w:bCs/>
          <w:sz w:val="24"/>
          <w:lang w:bidi="he-IL"/>
        </w:rPr>
        <w:t>ов</w:t>
      </w:r>
      <w:r w:rsidR="00934920">
        <w:rPr>
          <w:rFonts w:ascii="Times New Roman" w:hAnsi="Times New Roman" w:cs="Times New Roman"/>
          <w:bCs/>
          <w:sz w:val="24"/>
          <w:lang w:bidi="he-IL"/>
        </w:rPr>
        <w:t>.</w:t>
      </w:r>
    </w:p>
    <w:p w14:paraId="0140D79E" w14:textId="35DFE98B" w:rsidR="00350C55" w:rsidRPr="0098367F" w:rsidRDefault="00220D1D" w:rsidP="00A43E91">
      <w:pPr>
        <w:spacing w:line="360" w:lineRule="auto"/>
        <w:jc w:val="both"/>
        <w:rPr>
          <w:rFonts w:ascii="Times New Roman" w:hAnsi="Times New Roman" w:cs="Times New Roman"/>
          <w:sz w:val="24"/>
        </w:rPr>
      </w:pPr>
      <w:r w:rsidRPr="00350C55">
        <w:rPr>
          <w:rFonts w:ascii="Times New Roman" w:hAnsi="Times New Roman" w:cs="Times New Roman"/>
          <w:b/>
          <w:sz w:val="24"/>
        </w:rPr>
        <w:t xml:space="preserve">Благодарности. </w:t>
      </w:r>
      <w:r w:rsidR="0042656B">
        <w:rPr>
          <w:rFonts w:ascii="Times New Roman" w:hAnsi="Times New Roman" w:cs="Times New Roman"/>
          <w:sz w:val="24"/>
        </w:rPr>
        <w:t>Автор</w:t>
      </w:r>
      <w:r w:rsidRPr="00350C55">
        <w:rPr>
          <w:rFonts w:ascii="Times New Roman" w:hAnsi="Times New Roman" w:cs="Times New Roman"/>
          <w:sz w:val="24"/>
        </w:rPr>
        <w:t xml:space="preserve"> выража</w:t>
      </w:r>
      <w:r w:rsidR="0042656B">
        <w:rPr>
          <w:rFonts w:ascii="Times New Roman" w:hAnsi="Times New Roman" w:cs="Times New Roman"/>
          <w:sz w:val="24"/>
        </w:rPr>
        <w:t>е</w:t>
      </w:r>
      <w:r w:rsidRPr="00350C55">
        <w:rPr>
          <w:rFonts w:ascii="Times New Roman" w:hAnsi="Times New Roman" w:cs="Times New Roman"/>
          <w:sz w:val="24"/>
        </w:rPr>
        <w:t xml:space="preserve">т благодарность всем сотрудникам станции </w:t>
      </w:r>
      <w:r w:rsidR="0042656B" w:rsidRPr="00350C55">
        <w:rPr>
          <w:rFonts w:ascii="Times New Roman" w:hAnsi="Times New Roman" w:cs="Times New Roman"/>
          <w:bCs/>
          <w:sz w:val="24"/>
        </w:rPr>
        <w:t>НИС</w:t>
      </w:r>
      <w:r w:rsidR="0042656B" w:rsidRPr="00277C1F">
        <w:rPr>
          <w:rFonts w:ascii="Times New Roman" w:hAnsi="Times New Roman" w:cs="Times New Roman"/>
          <w:sz w:val="24"/>
        </w:rPr>
        <w:t> «</w:t>
      </w:r>
      <w:r w:rsidR="0042656B" w:rsidRPr="00350C55">
        <w:rPr>
          <w:rFonts w:ascii="Times New Roman" w:hAnsi="Times New Roman" w:cs="Times New Roman"/>
          <w:bCs/>
          <w:sz w:val="24"/>
        </w:rPr>
        <w:t>Остров</w:t>
      </w:r>
      <w:r w:rsidR="0042656B" w:rsidRPr="00277C1F">
        <w:rPr>
          <w:rFonts w:ascii="Times New Roman" w:hAnsi="Times New Roman" w:cs="Times New Roman"/>
          <w:sz w:val="24"/>
        </w:rPr>
        <w:t> </w:t>
      </w:r>
      <w:proofErr w:type="spellStart"/>
      <w:r w:rsidR="0042656B" w:rsidRPr="00350C55">
        <w:rPr>
          <w:rFonts w:ascii="Times New Roman" w:hAnsi="Times New Roman" w:cs="Times New Roman"/>
          <w:bCs/>
          <w:sz w:val="24"/>
        </w:rPr>
        <w:t>Самойловский</w:t>
      </w:r>
      <w:proofErr w:type="spellEnd"/>
      <w:r w:rsidR="0042656B">
        <w:rPr>
          <w:rFonts w:ascii="Times New Roman" w:hAnsi="Times New Roman" w:cs="Times New Roman"/>
          <w:bCs/>
          <w:sz w:val="24"/>
        </w:rPr>
        <w:t xml:space="preserve">» </w:t>
      </w:r>
      <w:r w:rsidRPr="00350C55">
        <w:rPr>
          <w:rFonts w:ascii="Times New Roman" w:hAnsi="Times New Roman" w:cs="Times New Roman"/>
          <w:sz w:val="24"/>
        </w:rPr>
        <w:t xml:space="preserve">за </w:t>
      </w:r>
      <w:r w:rsidR="003B6161">
        <w:rPr>
          <w:rFonts w:ascii="Times New Roman" w:hAnsi="Times New Roman" w:cs="Times New Roman"/>
          <w:sz w:val="24"/>
        </w:rPr>
        <w:t>логистическое обеспечение работ</w:t>
      </w:r>
      <w:r w:rsidR="00277C1F">
        <w:rPr>
          <w:rFonts w:ascii="Times New Roman" w:hAnsi="Times New Roman" w:cs="Times New Roman"/>
          <w:sz w:val="24"/>
        </w:rPr>
        <w:t>,</w:t>
      </w:r>
      <w:r w:rsidR="003B6161">
        <w:rPr>
          <w:rFonts w:ascii="Times New Roman" w:hAnsi="Times New Roman" w:cs="Times New Roman"/>
          <w:sz w:val="24"/>
        </w:rPr>
        <w:t xml:space="preserve"> а также</w:t>
      </w:r>
      <w:r w:rsidR="00277C1F">
        <w:rPr>
          <w:rFonts w:ascii="Times New Roman" w:hAnsi="Times New Roman" w:cs="Times New Roman"/>
          <w:sz w:val="24"/>
        </w:rPr>
        <w:t xml:space="preserve"> лаборатории им. Отто Шмидта ААНИИ</w:t>
      </w:r>
      <w:r w:rsidR="0098367F">
        <w:rPr>
          <w:rFonts w:ascii="Times New Roman" w:hAnsi="Times New Roman" w:cs="Times New Roman"/>
          <w:sz w:val="24"/>
        </w:rPr>
        <w:t xml:space="preserve"> и Ресурсному Центру СПБГУ «</w:t>
      </w:r>
      <w:r w:rsidR="0098367F" w:rsidRPr="0098367F">
        <w:rPr>
          <w:rFonts w:ascii="Times New Roman" w:hAnsi="Times New Roman" w:cs="Times New Roman"/>
          <w:sz w:val="24"/>
        </w:rPr>
        <w:t xml:space="preserve">Методы анализа состава вещества» </w:t>
      </w:r>
      <w:r w:rsidR="0098367F">
        <w:rPr>
          <w:rFonts w:ascii="Times New Roman" w:hAnsi="Times New Roman" w:cs="Times New Roman"/>
          <w:sz w:val="24"/>
        </w:rPr>
        <w:t>за помощь в проведении анализов</w:t>
      </w:r>
      <w:r w:rsidRPr="0098367F">
        <w:rPr>
          <w:rFonts w:ascii="Times New Roman" w:hAnsi="Times New Roman" w:cs="Times New Roman"/>
          <w:sz w:val="24"/>
        </w:rPr>
        <w:t>. Отдельная благодарность</w:t>
      </w:r>
      <w:r w:rsidR="0042656B" w:rsidRPr="0098367F">
        <w:rPr>
          <w:rFonts w:ascii="Times New Roman" w:hAnsi="Times New Roman" w:cs="Times New Roman"/>
          <w:sz w:val="24"/>
        </w:rPr>
        <w:t xml:space="preserve"> Ирине Александровне Алёхиной</w:t>
      </w:r>
      <w:r w:rsidR="00ED462F" w:rsidRPr="00ED462F">
        <w:rPr>
          <w:rFonts w:ascii="Times New Roman" w:hAnsi="Times New Roman" w:cs="Times New Roman"/>
          <w:sz w:val="24"/>
        </w:rPr>
        <w:t xml:space="preserve"> (</w:t>
      </w:r>
      <w:r w:rsidR="00ED462F">
        <w:rPr>
          <w:rFonts w:ascii="Times New Roman" w:hAnsi="Times New Roman" w:cs="Times New Roman"/>
          <w:sz w:val="24"/>
        </w:rPr>
        <w:t>ААНИИ</w:t>
      </w:r>
      <w:bookmarkStart w:id="252" w:name="_GoBack"/>
      <w:bookmarkEnd w:id="252"/>
      <w:r w:rsidR="00ED462F" w:rsidRPr="00ED462F">
        <w:rPr>
          <w:rFonts w:ascii="Times New Roman" w:hAnsi="Times New Roman" w:cs="Times New Roman"/>
          <w:sz w:val="24"/>
        </w:rPr>
        <w:t>)</w:t>
      </w:r>
      <w:r w:rsidR="0042656B" w:rsidRPr="0098367F">
        <w:rPr>
          <w:rFonts w:ascii="Times New Roman" w:hAnsi="Times New Roman" w:cs="Times New Roman"/>
          <w:sz w:val="24"/>
        </w:rPr>
        <w:t xml:space="preserve"> за помощь в отборе проб и</w:t>
      </w:r>
      <w:r w:rsidR="006E63B6" w:rsidRPr="0098367F">
        <w:rPr>
          <w:rFonts w:ascii="Times New Roman" w:hAnsi="Times New Roman" w:cs="Times New Roman"/>
          <w:sz w:val="24"/>
        </w:rPr>
        <w:t xml:space="preserve"> проведении</w:t>
      </w:r>
      <w:r w:rsidR="0042656B" w:rsidRPr="0098367F">
        <w:rPr>
          <w:rFonts w:ascii="Times New Roman" w:hAnsi="Times New Roman" w:cs="Times New Roman"/>
          <w:sz w:val="24"/>
        </w:rPr>
        <w:t xml:space="preserve"> измерени</w:t>
      </w:r>
      <w:r w:rsidR="006E63B6" w:rsidRPr="0098367F">
        <w:rPr>
          <w:rFonts w:ascii="Times New Roman" w:hAnsi="Times New Roman" w:cs="Times New Roman"/>
          <w:sz w:val="24"/>
        </w:rPr>
        <w:t>й</w:t>
      </w:r>
      <w:r w:rsidR="0042656B" w:rsidRPr="0098367F">
        <w:rPr>
          <w:rFonts w:ascii="Times New Roman" w:hAnsi="Times New Roman" w:cs="Times New Roman"/>
          <w:sz w:val="24"/>
        </w:rPr>
        <w:t>.</w:t>
      </w:r>
    </w:p>
    <w:p w14:paraId="4FEB8268" w14:textId="77777777" w:rsidR="005C75B0" w:rsidRPr="007A631B" w:rsidRDefault="005C75B0" w:rsidP="007A631B">
      <w:pPr>
        <w:keepNext/>
        <w:keepLines/>
        <w:spacing w:before="240" w:after="0" w:line="240" w:lineRule="auto"/>
        <w:jc w:val="center"/>
        <w:outlineLvl w:val="0"/>
        <w:rPr>
          <w:rFonts w:ascii="Times New Roman" w:eastAsiaTheme="majorEastAsia" w:hAnsi="Times New Roman" w:cs="Times New Roman"/>
          <w:b/>
          <w:color w:val="000000" w:themeColor="text1"/>
          <w:sz w:val="28"/>
          <w:szCs w:val="32"/>
        </w:rPr>
      </w:pPr>
      <w:bookmarkStart w:id="253" w:name="_Toc102382256"/>
      <w:bookmarkStart w:id="254" w:name="_Toc103969810"/>
      <w:r w:rsidRPr="007A631B">
        <w:rPr>
          <w:rFonts w:ascii="Times New Roman" w:eastAsiaTheme="majorEastAsia" w:hAnsi="Times New Roman" w:cs="Times New Roman"/>
          <w:b/>
          <w:color w:val="000000" w:themeColor="text1"/>
          <w:sz w:val="28"/>
          <w:szCs w:val="32"/>
        </w:rPr>
        <w:lastRenderedPageBreak/>
        <w:t>Список литературы</w:t>
      </w:r>
      <w:bookmarkEnd w:id="253"/>
      <w:bookmarkEnd w:id="254"/>
    </w:p>
    <w:p w14:paraId="18F6A13B" w14:textId="77777777" w:rsidR="005C75B0" w:rsidRPr="005C75B0" w:rsidRDefault="005C75B0" w:rsidP="00B11599">
      <w:pPr>
        <w:numPr>
          <w:ilvl w:val="0"/>
          <w:numId w:val="3"/>
        </w:numPr>
        <w:tabs>
          <w:tab w:val="left" w:pos="2670"/>
        </w:tabs>
        <w:spacing w:line="240" w:lineRule="auto"/>
        <w:ind w:left="284" w:hanging="284"/>
        <w:contextualSpacing/>
        <w:jc w:val="both"/>
        <w:rPr>
          <w:rFonts w:ascii="Times New Roman" w:hAnsi="Times New Roman" w:cs="Times New Roman"/>
          <w:sz w:val="24"/>
          <w:szCs w:val="24"/>
        </w:rPr>
      </w:pPr>
      <w:r w:rsidRPr="005C75B0">
        <w:rPr>
          <w:rFonts w:ascii="Times New Roman" w:hAnsi="Times New Roman" w:cs="Times New Roman"/>
          <w:sz w:val="24"/>
          <w:szCs w:val="24"/>
        </w:rPr>
        <w:t xml:space="preserve">Массовая концентрация гидрокарбонатов и щёлочность природных вод Методика измерений титриметрическим методом. Министерство природных ресурсов и экологии российской федерации Федеральная служба по гидрометеорологии и мониторингу окружающей среды (Росгидромет). </w:t>
      </w:r>
      <w:bookmarkStart w:id="255" w:name="_Hlk103882040"/>
      <w:r w:rsidRPr="005C75B0">
        <w:rPr>
          <w:rFonts w:ascii="Times New Roman" w:hAnsi="Times New Roman" w:cs="Times New Roman"/>
          <w:sz w:val="24"/>
          <w:szCs w:val="24"/>
        </w:rPr>
        <w:t>РД 52.24.493-2020</w:t>
      </w:r>
      <w:bookmarkEnd w:id="255"/>
    </w:p>
    <w:p w14:paraId="489418EB" w14:textId="77777777" w:rsidR="005C75B0" w:rsidRPr="005C75B0" w:rsidRDefault="005C75B0" w:rsidP="00B11599">
      <w:pPr>
        <w:numPr>
          <w:ilvl w:val="0"/>
          <w:numId w:val="3"/>
        </w:numPr>
        <w:tabs>
          <w:tab w:val="left" w:pos="2670"/>
        </w:tabs>
        <w:spacing w:line="240" w:lineRule="auto"/>
        <w:ind w:left="284" w:hanging="284"/>
        <w:contextualSpacing/>
        <w:jc w:val="both"/>
        <w:rPr>
          <w:rFonts w:ascii="Times New Roman" w:hAnsi="Times New Roman" w:cs="Times New Roman"/>
          <w:bCs/>
          <w:sz w:val="24"/>
          <w:szCs w:val="24"/>
        </w:rPr>
      </w:pPr>
      <w:r w:rsidRPr="005C75B0">
        <w:rPr>
          <w:rFonts w:ascii="Times New Roman" w:hAnsi="Times New Roman" w:cs="Times New Roman"/>
          <w:bCs/>
          <w:sz w:val="24"/>
          <w:szCs w:val="24"/>
        </w:rPr>
        <w:t xml:space="preserve">«Об утверждении прилагаемого плана развития инфраструктуры Северного морского пути на период до 2035 г.»: </w:t>
      </w:r>
      <w:r w:rsidRPr="005C75B0">
        <w:rPr>
          <w:rFonts w:ascii="Times New Roman" w:hAnsi="Times New Roman" w:cs="Times New Roman"/>
          <w:sz w:val="24"/>
          <w:szCs w:val="24"/>
        </w:rPr>
        <w:t>Распоряжение Правительства РФ от 21 декабря 2019 г. № 3120-р.</w:t>
      </w:r>
    </w:p>
    <w:p w14:paraId="748CC9F5" w14:textId="77777777" w:rsidR="005C75B0" w:rsidRPr="005C75B0" w:rsidRDefault="005C75B0" w:rsidP="00B11599">
      <w:pPr>
        <w:numPr>
          <w:ilvl w:val="0"/>
          <w:numId w:val="3"/>
        </w:numPr>
        <w:tabs>
          <w:tab w:val="left" w:pos="2670"/>
        </w:tabs>
        <w:spacing w:line="240" w:lineRule="auto"/>
        <w:ind w:left="284" w:hanging="284"/>
        <w:contextualSpacing/>
        <w:jc w:val="both"/>
        <w:rPr>
          <w:rFonts w:ascii="Times New Roman" w:hAnsi="Times New Roman" w:cs="Times New Roman"/>
          <w:bCs/>
          <w:sz w:val="24"/>
          <w:szCs w:val="24"/>
        </w:rPr>
      </w:pPr>
      <w:r w:rsidRPr="005C75B0">
        <w:rPr>
          <w:rFonts w:ascii="Times New Roman" w:hAnsi="Times New Roman" w:cs="Times New Roman"/>
          <w:bCs/>
          <w:sz w:val="24"/>
          <w:szCs w:val="24"/>
        </w:rPr>
        <w:t>Федеральная служба по гидрометеорологии и мониторингу окружающей среды (Росгидромет). Обзор состояния и загрязнения окружающей среды в Российской Федерации за 2020 год. Москва, 2021.</w:t>
      </w:r>
    </w:p>
    <w:p w14:paraId="582CACFF" w14:textId="77777777" w:rsidR="005C75B0" w:rsidRPr="005C75B0" w:rsidRDefault="005C75B0" w:rsidP="00B11599">
      <w:pPr>
        <w:numPr>
          <w:ilvl w:val="0"/>
          <w:numId w:val="3"/>
        </w:numPr>
        <w:spacing w:after="0" w:line="240" w:lineRule="auto"/>
        <w:ind w:left="284" w:hanging="284"/>
        <w:contextualSpacing/>
        <w:jc w:val="both"/>
        <w:rPr>
          <w:rFonts w:ascii="Times New Roman" w:hAnsi="Times New Roman" w:cs="Times New Roman"/>
          <w:color w:val="000000" w:themeColor="text1"/>
          <w:sz w:val="24"/>
          <w:szCs w:val="24"/>
          <w:shd w:val="clear" w:color="auto" w:fill="FFFFFF"/>
        </w:rPr>
      </w:pPr>
      <w:r w:rsidRPr="005C75B0">
        <w:rPr>
          <w:rFonts w:ascii="Times New Roman" w:hAnsi="Times New Roman" w:cs="Times New Roman"/>
          <w:color w:val="000000" w:themeColor="text1"/>
          <w:sz w:val="24"/>
          <w:szCs w:val="24"/>
        </w:rPr>
        <w:t>Абакумов Е.В.</w:t>
      </w:r>
      <w:r w:rsidRPr="005C75B0">
        <w:rPr>
          <w:rFonts w:ascii="Times New Roman" w:hAnsi="Times New Roman" w:cs="Times New Roman"/>
          <w:color w:val="000000" w:themeColor="text1"/>
          <w:sz w:val="24"/>
          <w:szCs w:val="24"/>
          <w:shd w:val="clear" w:color="auto" w:fill="FFFFFF"/>
        </w:rPr>
        <w:t xml:space="preserve">, Крыленков В.А. </w:t>
      </w:r>
      <w:r w:rsidRPr="005C75B0">
        <w:rPr>
          <w:rFonts w:ascii="Times New Roman" w:hAnsi="Times New Roman" w:cs="Times New Roman"/>
          <w:b/>
          <w:color w:val="000000" w:themeColor="text1"/>
          <w:sz w:val="24"/>
          <w:szCs w:val="24"/>
          <w:shd w:val="clear" w:color="auto" w:fill="FFFFFF"/>
        </w:rPr>
        <w:t xml:space="preserve">// </w:t>
      </w:r>
      <w:r w:rsidRPr="005C75B0">
        <w:rPr>
          <w:rFonts w:ascii="Times New Roman" w:hAnsi="Times New Roman" w:cs="Times New Roman"/>
          <w:bCs/>
          <w:color w:val="000000" w:themeColor="text1"/>
          <w:sz w:val="24"/>
          <w:szCs w:val="24"/>
        </w:rPr>
        <w:t>Почвы Антарктиды</w:t>
      </w:r>
      <w:r w:rsidRPr="005C75B0">
        <w:rPr>
          <w:rFonts w:ascii="Times New Roman" w:hAnsi="Times New Roman" w:cs="Times New Roman"/>
          <w:b/>
          <w:color w:val="000000" w:themeColor="text1"/>
          <w:sz w:val="24"/>
          <w:szCs w:val="24"/>
          <w:shd w:val="clear" w:color="auto" w:fill="FFFFFF"/>
        </w:rPr>
        <w:t>.</w:t>
      </w:r>
      <w:r w:rsidRPr="005C75B0">
        <w:rPr>
          <w:rFonts w:ascii="Times New Roman" w:hAnsi="Times New Roman" w:cs="Times New Roman"/>
          <w:color w:val="666666"/>
          <w:sz w:val="24"/>
          <w:szCs w:val="24"/>
          <w:shd w:val="clear" w:color="auto" w:fill="FFFFFF"/>
        </w:rPr>
        <w:t xml:space="preserve"> </w:t>
      </w:r>
      <w:r w:rsidRPr="005C75B0">
        <w:rPr>
          <w:rFonts w:ascii="Times New Roman" w:hAnsi="Times New Roman" w:cs="Times New Roman"/>
          <w:color w:val="000000" w:themeColor="text1"/>
          <w:sz w:val="24"/>
          <w:szCs w:val="24"/>
          <w:shd w:val="clear" w:color="auto" w:fill="FFFFFF"/>
        </w:rPr>
        <w:t>2011. № 3. с. 58-62.</w:t>
      </w:r>
    </w:p>
    <w:p w14:paraId="44F5892E" w14:textId="77777777" w:rsidR="005C75B0" w:rsidRPr="005C75B0" w:rsidRDefault="005C75B0" w:rsidP="00B11599">
      <w:pPr>
        <w:numPr>
          <w:ilvl w:val="0"/>
          <w:numId w:val="3"/>
        </w:numPr>
        <w:tabs>
          <w:tab w:val="left" w:pos="2670"/>
        </w:tabs>
        <w:spacing w:line="240" w:lineRule="auto"/>
        <w:ind w:left="284" w:hanging="284"/>
        <w:contextualSpacing/>
        <w:jc w:val="both"/>
        <w:rPr>
          <w:rFonts w:ascii="Times New Roman" w:hAnsi="Times New Roman" w:cs="Times New Roman"/>
          <w:sz w:val="24"/>
          <w:szCs w:val="24"/>
        </w:rPr>
      </w:pPr>
      <w:r w:rsidRPr="005C75B0">
        <w:rPr>
          <w:rFonts w:ascii="Times New Roman" w:hAnsi="Times New Roman" w:cs="Times New Roman"/>
          <w:sz w:val="24"/>
          <w:szCs w:val="24"/>
        </w:rPr>
        <w:t xml:space="preserve">Абрамова Е.Н., </w:t>
      </w:r>
      <w:proofErr w:type="spellStart"/>
      <w:r w:rsidRPr="005C75B0">
        <w:rPr>
          <w:rFonts w:ascii="Times New Roman" w:hAnsi="Times New Roman" w:cs="Times New Roman"/>
          <w:sz w:val="24"/>
          <w:szCs w:val="24"/>
        </w:rPr>
        <w:t>Жулай</w:t>
      </w:r>
      <w:proofErr w:type="spellEnd"/>
      <w:r w:rsidRPr="005C75B0">
        <w:rPr>
          <w:rFonts w:ascii="Times New Roman" w:hAnsi="Times New Roman" w:cs="Times New Roman"/>
          <w:sz w:val="24"/>
          <w:szCs w:val="24"/>
        </w:rPr>
        <w:t xml:space="preserve"> И.А. Появление новых видов зоопланктона в водоемах дельты р. Лены. // Труды зоологического института РАН. 2016</w:t>
      </w:r>
    </w:p>
    <w:p w14:paraId="1A9C7BAF" w14:textId="77777777" w:rsidR="005C75B0" w:rsidRPr="005C75B0" w:rsidRDefault="005C75B0" w:rsidP="00B11599">
      <w:pPr>
        <w:numPr>
          <w:ilvl w:val="0"/>
          <w:numId w:val="3"/>
        </w:numPr>
        <w:tabs>
          <w:tab w:val="left" w:pos="2670"/>
        </w:tabs>
        <w:spacing w:line="240" w:lineRule="auto"/>
        <w:ind w:left="284" w:hanging="284"/>
        <w:contextualSpacing/>
        <w:jc w:val="both"/>
        <w:rPr>
          <w:rFonts w:ascii="Times New Roman" w:hAnsi="Times New Roman" w:cs="Times New Roman"/>
          <w:b/>
          <w:bCs/>
          <w:color w:val="000000"/>
          <w:sz w:val="24"/>
          <w:szCs w:val="21"/>
        </w:rPr>
      </w:pPr>
      <w:proofErr w:type="spellStart"/>
      <w:r w:rsidRPr="005C75B0">
        <w:rPr>
          <w:rFonts w:ascii="Times New Roman" w:hAnsi="Times New Roman" w:cs="Times New Roman"/>
          <w:color w:val="000000"/>
          <w:sz w:val="24"/>
          <w:szCs w:val="21"/>
        </w:rPr>
        <w:t>Алекин</w:t>
      </w:r>
      <w:proofErr w:type="spellEnd"/>
      <w:r w:rsidRPr="005C75B0">
        <w:rPr>
          <w:rFonts w:ascii="Times New Roman" w:hAnsi="Times New Roman" w:cs="Times New Roman"/>
          <w:color w:val="000000"/>
          <w:sz w:val="24"/>
          <w:szCs w:val="21"/>
        </w:rPr>
        <w:t xml:space="preserve"> О.А.</w:t>
      </w:r>
      <w:r w:rsidRPr="005C75B0">
        <w:rPr>
          <w:rFonts w:ascii="Verdana" w:eastAsia="Times New Roman" w:hAnsi="Verdana" w:cs="Times New Roman"/>
          <w:b/>
          <w:bCs/>
          <w:color w:val="000000"/>
          <w:kern w:val="36"/>
          <w:sz w:val="29"/>
          <w:szCs w:val="29"/>
          <w:lang w:eastAsia="ru-RU"/>
        </w:rPr>
        <w:t xml:space="preserve"> </w:t>
      </w:r>
      <w:r w:rsidRPr="005C75B0">
        <w:rPr>
          <w:rFonts w:ascii="Times New Roman" w:hAnsi="Times New Roman" w:cs="Times New Roman"/>
          <w:bCs/>
          <w:color w:val="000000"/>
          <w:sz w:val="24"/>
          <w:szCs w:val="21"/>
        </w:rPr>
        <w:t>Основы гидрохимии</w:t>
      </w:r>
      <w:r w:rsidRPr="005C75B0">
        <w:rPr>
          <w:rFonts w:ascii="Times New Roman" w:hAnsi="Times New Roman" w:cs="Times New Roman"/>
          <w:b/>
          <w:bCs/>
          <w:color w:val="000000"/>
          <w:sz w:val="24"/>
          <w:szCs w:val="21"/>
        </w:rPr>
        <w:t>.</w:t>
      </w:r>
      <w:r w:rsidRPr="005C75B0">
        <w:rPr>
          <w:rFonts w:ascii="Times New Roman" w:hAnsi="Times New Roman" w:cs="Times New Roman"/>
          <w:color w:val="000000"/>
          <w:sz w:val="24"/>
          <w:szCs w:val="21"/>
        </w:rPr>
        <w:t xml:space="preserve"> Гидрометеорологическое издательство, Ленинград, 1953 г., 296 стр.</w:t>
      </w:r>
    </w:p>
    <w:p w14:paraId="0041B77A" w14:textId="77777777" w:rsidR="005C75B0" w:rsidRPr="005C75B0" w:rsidRDefault="005C75B0" w:rsidP="00B11599">
      <w:pPr>
        <w:numPr>
          <w:ilvl w:val="0"/>
          <w:numId w:val="3"/>
        </w:numPr>
        <w:tabs>
          <w:tab w:val="left" w:pos="5380"/>
        </w:tabs>
        <w:spacing w:line="240" w:lineRule="auto"/>
        <w:ind w:left="284" w:hanging="284"/>
        <w:contextualSpacing/>
        <w:jc w:val="both"/>
        <w:rPr>
          <w:rFonts w:ascii="Times New Roman" w:hAnsi="Times New Roman" w:cs="Times New Roman"/>
          <w:sz w:val="24"/>
          <w:szCs w:val="24"/>
        </w:rPr>
      </w:pPr>
      <w:r w:rsidRPr="005C75B0">
        <w:rPr>
          <w:rFonts w:ascii="Times New Roman" w:hAnsi="Times New Roman" w:cs="Times New Roman"/>
          <w:sz w:val="24"/>
          <w:szCs w:val="24"/>
        </w:rPr>
        <w:t xml:space="preserve">Боброва О. Н. Растворённый органический углерод в озёрах разного генезиса дельте р. Лены / О. Н. Боброва, А. А. </w:t>
      </w:r>
      <w:proofErr w:type="spellStart"/>
      <w:r w:rsidRPr="005C75B0">
        <w:rPr>
          <w:rFonts w:ascii="Times New Roman" w:hAnsi="Times New Roman" w:cs="Times New Roman"/>
          <w:sz w:val="24"/>
          <w:szCs w:val="24"/>
        </w:rPr>
        <w:t>Четверова</w:t>
      </w:r>
      <w:proofErr w:type="spellEnd"/>
      <w:r w:rsidRPr="005C75B0">
        <w:rPr>
          <w:rFonts w:ascii="Times New Roman" w:hAnsi="Times New Roman" w:cs="Times New Roman"/>
          <w:sz w:val="24"/>
          <w:szCs w:val="24"/>
        </w:rPr>
        <w:t xml:space="preserve">, И. В. Федорова // Четвертые </w:t>
      </w:r>
      <w:proofErr w:type="spellStart"/>
      <w:r w:rsidRPr="005C75B0">
        <w:rPr>
          <w:rFonts w:ascii="Times New Roman" w:hAnsi="Times New Roman" w:cs="Times New Roman"/>
          <w:sz w:val="24"/>
          <w:szCs w:val="24"/>
        </w:rPr>
        <w:t>Виноградовские</w:t>
      </w:r>
      <w:proofErr w:type="spellEnd"/>
      <w:r w:rsidRPr="005C75B0">
        <w:rPr>
          <w:rFonts w:ascii="Times New Roman" w:hAnsi="Times New Roman" w:cs="Times New Roman"/>
          <w:sz w:val="24"/>
          <w:szCs w:val="24"/>
        </w:rPr>
        <w:t xml:space="preserve"> чтения. Гидрология от познания к мировоззрению: сборник докладов международной научной конференции памяти выдающегося русского ученого Юрия Борисовича Виноградова, Санкт-Петербург, 23–31 октября 2020 года / Санкт-Петербургский государственный университет. – Санкт-Петербург: ООО "Издательство ВВМ", 2020. – С. 1049-1053.</w:t>
      </w:r>
    </w:p>
    <w:p w14:paraId="7428810F" w14:textId="77777777" w:rsidR="005C75B0" w:rsidRPr="005C75B0" w:rsidRDefault="005C75B0" w:rsidP="00B11599">
      <w:pPr>
        <w:numPr>
          <w:ilvl w:val="0"/>
          <w:numId w:val="3"/>
        </w:numPr>
        <w:tabs>
          <w:tab w:val="left" w:pos="5380"/>
        </w:tabs>
        <w:spacing w:line="240" w:lineRule="auto"/>
        <w:ind w:left="284" w:hanging="284"/>
        <w:contextualSpacing/>
        <w:jc w:val="both"/>
        <w:rPr>
          <w:rFonts w:ascii="Times New Roman" w:hAnsi="Times New Roman" w:cs="Times New Roman"/>
          <w:sz w:val="24"/>
          <w:szCs w:val="24"/>
        </w:rPr>
      </w:pPr>
      <w:proofErr w:type="spellStart"/>
      <w:r w:rsidRPr="005C75B0">
        <w:rPr>
          <w:rFonts w:ascii="Times New Roman" w:hAnsi="Times New Roman" w:cs="Times New Roman"/>
          <w:iCs/>
          <w:sz w:val="24"/>
          <w:szCs w:val="24"/>
        </w:rPr>
        <w:t>Большиянов</w:t>
      </w:r>
      <w:proofErr w:type="spellEnd"/>
      <w:r w:rsidRPr="005C75B0">
        <w:rPr>
          <w:rFonts w:ascii="Times New Roman" w:hAnsi="Times New Roman" w:cs="Times New Roman"/>
          <w:iCs/>
          <w:sz w:val="24"/>
          <w:szCs w:val="24"/>
        </w:rPr>
        <w:t xml:space="preserve"> Д.Ю., Макаров А.С., Шнайдер В., Штоф</w:t>
      </w:r>
      <w:r w:rsidRPr="005C75B0">
        <w:rPr>
          <w:rFonts w:ascii="Times New Roman" w:hAnsi="Times New Roman" w:cs="Times New Roman"/>
          <w:i/>
          <w:iCs/>
          <w:sz w:val="24"/>
          <w:szCs w:val="24"/>
        </w:rPr>
        <w:t xml:space="preserve"> Г.</w:t>
      </w:r>
      <w:r w:rsidRPr="005C75B0">
        <w:rPr>
          <w:rFonts w:ascii="Times New Roman" w:hAnsi="Times New Roman" w:cs="Times New Roman"/>
          <w:sz w:val="24"/>
          <w:szCs w:val="24"/>
        </w:rPr>
        <w:t> </w:t>
      </w:r>
      <w:r w:rsidRPr="005C75B0">
        <w:rPr>
          <w:rFonts w:ascii="Times New Roman" w:hAnsi="Times New Roman" w:cs="Times New Roman"/>
          <w:bCs/>
          <w:sz w:val="24"/>
          <w:szCs w:val="24"/>
        </w:rPr>
        <w:t>Происхождение и развитие дельты реки Лены</w:t>
      </w:r>
      <w:r w:rsidRPr="005C75B0">
        <w:rPr>
          <w:rFonts w:ascii="Times New Roman" w:hAnsi="Times New Roman" w:cs="Times New Roman"/>
          <w:sz w:val="24"/>
          <w:szCs w:val="24"/>
        </w:rPr>
        <w:t>. СПб.: ААНИИ, 2013. 268 с.</w:t>
      </w:r>
    </w:p>
    <w:p w14:paraId="50EC1010" w14:textId="77777777" w:rsidR="005C75B0" w:rsidRPr="005C75B0" w:rsidRDefault="005C75B0" w:rsidP="00BF79D9">
      <w:pPr>
        <w:widowControl w:val="0"/>
        <w:numPr>
          <w:ilvl w:val="0"/>
          <w:numId w:val="3"/>
        </w:numPr>
        <w:autoSpaceDE w:val="0"/>
        <w:autoSpaceDN w:val="0"/>
        <w:adjustRightInd w:val="0"/>
        <w:spacing w:after="0" w:line="240" w:lineRule="auto"/>
        <w:ind w:left="284" w:hanging="284"/>
        <w:contextualSpacing/>
        <w:jc w:val="both"/>
        <w:rPr>
          <w:rFonts w:ascii="Times New Roman" w:hAnsi="Times New Roman" w:cs="Times New Roman"/>
          <w:color w:val="000000" w:themeColor="text1"/>
          <w:sz w:val="24"/>
          <w:szCs w:val="24"/>
        </w:rPr>
      </w:pPr>
      <w:r w:rsidRPr="005C75B0">
        <w:rPr>
          <w:rFonts w:ascii="Times New Roman" w:hAnsi="Times New Roman" w:cs="Times New Roman"/>
          <w:sz w:val="24"/>
          <w:szCs w:val="24"/>
        </w:rPr>
        <w:t xml:space="preserve">Глазовская М.А. Выветривание и почвообразование в Антарктиде // Научные доклады высшей школы геолого-географические науки, 1958 том </w:t>
      </w:r>
      <w:r w:rsidRPr="005C75B0">
        <w:rPr>
          <w:rFonts w:ascii="Times New Roman" w:hAnsi="Times New Roman" w:cs="Times New Roman"/>
          <w:sz w:val="24"/>
          <w:szCs w:val="24"/>
          <w:lang w:val="en-US"/>
        </w:rPr>
        <w:t>I</w:t>
      </w:r>
      <w:r w:rsidRPr="005C75B0">
        <w:rPr>
          <w:rFonts w:ascii="Times New Roman" w:hAnsi="Times New Roman" w:cs="Times New Roman"/>
          <w:sz w:val="24"/>
          <w:szCs w:val="24"/>
        </w:rPr>
        <w:t>.</w:t>
      </w:r>
    </w:p>
    <w:p w14:paraId="0B312888" w14:textId="4256707A" w:rsidR="005C75B0" w:rsidRPr="00BF79D9" w:rsidRDefault="005C75B0" w:rsidP="00BF79D9">
      <w:pPr>
        <w:widowControl w:val="0"/>
        <w:numPr>
          <w:ilvl w:val="0"/>
          <w:numId w:val="3"/>
        </w:numPr>
        <w:autoSpaceDE w:val="0"/>
        <w:autoSpaceDN w:val="0"/>
        <w:adjustRightInd w:val="0"/>
        <w:spacing w:after="0" w:line="240" w:lineRule="auto"/>
        <w:ind w:left="284" w:hanging="284"/>
        <w:contextualSpacing/>
        <w:jc w:val="both"/>
        <w:rPr>
          <w:rFonts w:ascii="Times New Roman" w:hAnsi="Times New Roman" w:cs="Times New Roman"/>
          <w:color w:val="000000"/>
          <w:sz w:val="24"/>
          <w:szCs w:val="24"/>
        </w:rPr>
      </w:pPr>
      <w:proofErr w:type="spellStart"/>
      <w:r w:rsidRPr="005C75B0">
        <w:rPr>
          <w:rFonts w:ascii="Times New Roman" w:hAnsi="Times New Roman" w:cs="Times New Roman"/>
          <w:color w:val="000000"/>
          <w:sz w:val="24"/>
          <w:szCs w:val="24"/>
          <w:shd w:val="clear" w:color="auto" w:fill="FFFFFF"/>
        </w:rPr>
        <w:t>Грикуров</w:t>
      </w:r>
      <w:proofErr w:type="spellEnd"/>
      <w:r w:rsidRPr="005C75B0">
        <w:rPr>
          <w:rFonts w:ascii="Times New Roman" w:hAnsi="Times New Roman" w:cs="Times New Roman"/>
          <w:color w:val="000000"/>
          <w:sz w:val="24"/>
          <w:szCs w:val="24"/>
          <w:shd w:val="clear" w:color="auto" w:fill="FFFFFF"/>
        </w:rPr>
        <w:t xml:space="preserve"> Г.Э., </w:t>
      </w:r>
      <w:proofErr w:type="spellStart"/>
      <w:r w:rsidRPr="005C75B0">
        <w:rPr>
          <w:rFonts w:ascii="Times New Roman" w:hAnsi="Times New Roman" w:cs="Times New Roman"/>
          <w:color w:val="000000"/>
          <w:sz w:val="24"/>
          <w:szCs w:val="24"/>
          <w:shd w:val="clear" w:color="auto" w:fill="FFFFFF"/>
        </w:rPr>
        <w:t>Лейченков</w:t>
      </w:r>
      <w:proofErr w:type="spellEnd"/>
      <w:r w:rsidRPr="005C75B0">
        <w:rPr>
          <w:rFonts w:ascii="Times New Roman" w:hAnsi="Times New Roman" w:cs="Times New Roman"/>
          <w:color w:val="000000"/>
          <w:sz w:val="24"/>
          <w:szCs w:val="24"/>
          <w:shd w:val="clear" w:color="auto" w:fill="FFFFFF"/>
        </w:rPr>
        <w:t xml:space="preserve"> Г.Л., </w:t>
      </w:r>
      <w:proofErr w:type="spellStart"/>
      <w:r w:rsidRPr="005C75B0">
        <w:rPr>
          <w:rFonts w:ascii="Times New Roman" w:hAnsi="Times New Roman" w:cs="Times New Roman"/>
          <w:color w:val="000000"/>
          <w:sz w:val="24"/>
          <w:szCs w:val="24"/>
          <w:shd w:val="clear" w:color="auto" w:fill="FFFFFF"/>
        </w:rPr>
        <w:t>Михальский</w:t>
      </w:r>
      <w:proofErr w:type="spellEnd"/>
      <w:r w:rsidRPr="005C75B0">
        <w:rPr>
          <w:rFonts w:ascii="Times New Roman" w:hAnsi="Times New Roman" w:cs="Times New Roman"/>
          <w:color w:val="000000"/>
          <w:sz w:val="24"/>
          <w:szCs w:val="24"/>
          <w:shd w:val="clear" w:color="auto" w:fill="FFFFFF"/>
        </w:rPr>
        <w:t xml:space="preserve"> Е.В. Тектоническая эволюция Антарктиды в свете современного состояния геодинамических идей // Строение и история развития литосферы, 4 том трудов МПГ. – М.: </w:t>
      </w:r>
      <w:proofErr w:type="spellStart"/>
      <w:r w:rsidRPr="005C75B0">
        <w:rPr>
          <w:rFonts w:ascii="Times New Roman" w:hAnsi="Times New Roman" w:cs="Times New Roman"/>
          <w:color w:val="000000"/>
          <w:sz w:val="24"/>
          <w:szCs w:val="24"/>
          <w:shd w:val="clear" w:color="auto" w:fill="FFFFFF"/>
        </w:rPr>
        <w:t>Paulsen</w:t>
      </w:r>
      <w:proofErr w:type="spellEnd"/>
      <w:r w:rsidRPr="005C75B0">
        <w:rPr>
          <w:rFonts w:ascii="Times New Roman" w:hAnsi="Times New Roman" w:cs="Times New Roman"/>
          <w:color w:val="000000"/>
          <w:sz w:val="24"/>
          <w:szCs w:val="24"/>
          <w:shd w:val="clear" w:color="auto" w:fill="FFFFFF"/>
        </w:rPr>
        <w:t>, 2010. – С. 91–110.</w:t>
      </w:r>
    </w:p>
    <w:p w14:paraId="0925C354" w14:textId="6443305A" w:rsidR="00BF79D9" w:rsidRPr="00BF79D9" w:rsidRDefault="00BF79D9" w:rsidP="00BF79D9">
      <w:pPr>
        <w:widowControl w:val="0"/>
        <w:numPr>
          <w:ilvl w:val="0"/>
          <w:numId w:val="3"/>
        </w:numPr>
        <w:autoSpaceDE w:val="0"/>
        <w:autoSpaceDN w:val="0"/>
        <w:adjustRightInd w:val="0"/>
        <w:spacing w:after="0" w:line="240" w:lineRule="auto"/>
        <w:ind w:left="426" w:hanging="426"/>
        <w:contextualSpacing/>
        <w:jc w:val="both"/>
        <w:rPr>
          <w:rFonts w:ascii="Times New Roman" w:hAnsi="Times New Roman" w:cs="Times New Roman"/>
          <w:color w:val="000000"/>
          <w:sz w:val="24"/>
          <w:szCs w:val="24"/>
        </w:rPr>
      </w:pPr>
      <w:r w:rsidRPr="00BF79D9">
        <w:rPr>
          <w:rFonts w:ascii="Times New Roman" w:hAnsi="Times New Roman" w:cs="Times New Roman"/>
          <w:color w:val="000000"/>
          <w:sz w:val="24"/>
          <w:szCs w:val="24"/>
        </w:rPr>
        <w:t>Григорьев</w:t>
      </w:r>
      <w:r>
        <w:rPr>
          <w:rFonts w:ascii="Times New Roman" w:hAnsi="Times New Roman" w:cs="Times New Roman"/>
          <w:color w:val="000000"/>
          <w:sz w:val="24"/>
          <w:szCs w:val="24"/>
        </w:rPr>
        <w:t xml:space="preserve"> Н.Ф. </w:t>
      </w:r>
      <w:r w:rsidRPr="00BF79D9">
        <w:rPr>
          <w:rFonts w:ascii="Times New Roman" w:hAnsi="Times New Roman" w:cs="Times New Roman"/>
          <w:color w:val="000000"/>
          <w:sz w:val="24"/>
          <w:szCs w:val="24"/>
        </w:rPr>
        <w:t xml:space="preserve">Формирование рельефа и мерзлых горных пород побережья Восточной </w:t>
      </w:r>
      <w:r>
        <w:rPr>
          <w:rFonts w:ascii="Times New Roman" w:hAnsi="Times New Roman" w:cs="Times New Roman"/>
          <w:color w:val="000000"/>
          <w:sz w:val="24"/>
          <w:szCs w:val="24"/>
        </w:rPr>
        <w:t xml:space="preserve">            </w:t>
      </w:r>
      <w:r w:rsidRPr="00BF79D9">
        <w:rPr>
          <w:rFonts w:ascii="Times New Roman" w:hAnsi="Times New Roman" w:cs="Times New Roman"/>
          <w:color w:val="000000"/>
          <w:sz w:val="24"/>
          <w:szCs w:val="24"/>
        </w:rPr>
        <w:t xml:space="preserve">Антарктиды [Текст] / Акад. наук СССР. Ин-т мерзлотоведения им. В. А. Обручева. </w:t>
      </w:r>
      <w:r>
        <w:rPr>
          <w:rFonts w:ascii="Times New Roman" w:hAnsi="Times New Roman" w:cs="Times New Roman"/>
          <w:color w:val="000000"/>
          <w:sz w:val="24"/>
          <w:szCs w:val="24"/>
        </w:rPr>
        <w:t>–</w:t>
      </w:r>
      <w:r w:rsidRPr="00BF79D9">
        <w:rPr>
          <w:rFonts w:ascii="Times New Roman" w:hAnsi="Times New Roman" w:cs="Times New Roman"/>
          <w:color w:val="000000"/>
          <w:sz w:val="24"/>
          <w:szCs w:val="24"/>
        </w:rPr>
        <w:t xml:space="preserve"> </w:t>
      </w:r>
      <w:proofErr w:type="gramStart"/>
      <w:r w:rsidRPr="00BF79D9">
        <w:rPr>
          <w:rFonts w:ascii="Times New Roman" w:hAnsi="Times New Roman" w:cs="Times New Roman"/>
          <w:color w:val="000000"/>
          <w:sz w:val="24"/>
          <w:szCs w:val="24"/>
        </w:rPr>
        <w:t>Москва</w:t>
      </w:r>
      <w:r>
        <w:rPr>
          <w:rFonts w:ascii="Times New Roman" w:hAnsi="Times New Roman" w:cs="Times New Roman"/>
          <w:color w:val="000000"/>
          <w:sz w:val="24"/>
          <w:szCs w:val="24"/>
        </w:rPr>
        <w:t xml:space="preserve"> </w:t>
      </w:r>
      <w:r w:rsidRPr="00BF79D9">
        <w:rPr>
          <w:rFonts w:ascii="Times New Roman" w:hAnsi="Times New Roman" w:cs="Times New Roman"/>
          <w:color w:val="000000"/>
          <w:sz w:val="24"/>
          <w:szCs w:val="24"/>
        </w:rPr>
        <w:t>:</w:t>
      </w:r>
      <w:proofErr w:type="gramEnd"/>
      <w:r w:rsidRPr="00BF79D9">
        <w:rPr>
          <w:rFonts w:ascii="Times New Roman" w:hAnsi="Times New Roman" w:cs="Times New Roman"/>
          <w:color w:val="000000"/>
          <w:sz w:val="24"/>
          <w:szCs w:val="24"/>
        </w:rPr>
        <w:t xml:space="preserve"> Изд-во Акад. наук СССР, 1962. - 148 с.</w:t>
      </w:r>
    </w:p>
    <w:p w14:paraId="77ECA067" w14:textId="2BEE61AE" w:rsid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r w:rsidRPr="005C75B0">
        <w:rPr>
          <w:rFonts w:ascii="Times New Roman" w:hAnsi="Times New Roman" w:cs="Times New Roman"/>
          <w:sz w:val="24"/>
          <w:szCs w:val="24"/>
        </w:rPr>
        <w:t xml:space="preserve">Григорьев М.Н. </w:t>
      </w:r>
      <w:proofErr w:type="spellStart"/>
      <w:r w:rsidRPr="005C75B0">
        <w:rPr>
          <w:rFonts w:ascii="Times New Roman" w:hAnsi="Times New Roman" w:cs="Times New Roman"/>
          <w:sz w:val="24"/>
          <w:szCs w:val="24"/>
        </w:rPr>
        <w:t>Криоморфогенез</w:t>
      </w:r>
      <w:proofErr w:type="spellEnd"/>
      <w:r w:rsidRPr="005C75B0">
        <w:rPr>
          <w:rFonts w:ascii="Times New Roman" w:hAnsi="Times New Roman" w:cs="Times New Roman"/>
          <w:sz w:val="24"/>
          <w:szCs w:val="24"/>
        </w:rPr>
        <w:t xml:space="preserve"> устьевой области реки Лены. Якутск. 1993. 175 стр.</w:t>
      </w:r>
    </w:p>
    <w:p w14:paraId="732612AB" w14:textId="49507E08" w:rsidR="00DB74F1" w:rsidRDefault="00DB74F1"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r w:rsidRPr="00DB74F1">
        <w:rPr>
          <w:rFonts w:ascii="Times New Roman" w:hAnsi="Times New Roman" w:cs="Times New Roman"/>
          <w:sz w:val="24"/>
          <w:szCs w:val="24"/>
        </w:rPr>
        <w:t>Григорьев М.Н. Исследования деградации многолетнемерзлых пород морей Восточной Сибири (по результатам экспедиций 2014–2016 гг.). </w:t>
      </w:r>
      <w:r w:rsidRPr="00AA4E2B">
        <w:rPr>
          <w:rFonts w:ascii="Times New Roman" w:hAnsi="Times New Roman" w:cs="Times New Roman"/>
          <w:iCs/>
          <w:sz w:val="24"/>
          <w:szCs w:val="24"/>
        </w:rPr>
        <w:t>Проблемы Арктики и Антарктики</w:t>
      </w:r>
      <w:r w:rsidRPr="00350C55">
        <w:rPr>
          <w:rFonts w:ascii="Times New Roman" w:hAnsi="Times New Roman" w:cs="Times New Roman"/>
          <w:sz w:val="24"/>
          <w:szCs w:val="24"/>
        </w:rPr>
        <w:t>.</w:t>
      </w:r>
      <w:r w:rsidRPr="00DB74F1">
        <w:rPr>
          <w:rFonts w:ascii="Times New Roman" w:hAnsi="Times New Roman" w:cs="Times New Roman"/>
          <w:sz w:val="24"/>
          <w:szCs w:val="24"/>
        </w:rPr>
        <w:t xml:space="preserve"> 2017;(1):89-96.</w:t>
      </w:r>
    </w:p>
    <w:p w14:paraId="4551102B" w14:textId="3E48C4AC" w:rsidR="009B32AA" w:rsidRDefault="009B32AA"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9B32AA">
        <w:rPr>
          <w:rFonts w:ascii="Times New Roman" w:hAnsi="Times New Roman" w:cs="Times New Roman"/>
          <w:sz w:val="24"/>
          <w:szCs w:val="24"/>
        </w:rPr>
        <w:t>Гузева</w:t>
      </w:r>
      <w:proofErr w:type="spellEnd"/>
      <w:r w:rsidRPr="009B32AA">
        <w:rPr>
          <w:rFonts w:ascii="Times New Roman" w:hAnsi="Times New Roman" w:cs="Times New Roman"/>
          <w:sz w:val="24"/>
          <w:szCs w:val="24"/>
        </w:rPr>
        <w:t xml:space="preserve"> Алина Валерьевна, Федорова Ирина Викторовна</w:t>
      </w:r>
      <w:r>
        <w:rPr>
          <w:rFonts w:ascii="Times New Roman" w:hAnsi="Times New Roman" w:cs="Times New Roman"/>
          <w:sz w:val="24"/>
          <w:szCs w:val="24"/>
        </w:rPr>
        <w:t>/ Ф</w:t>
      </w:r>
      <w:r w:rsidRPr="009B32AA">
        <w:rPr>
          <w:rFonts w:ascii="Times New Roman" w:hAnsi="Times New Roman" w:cs="Times New Roman"/>
          <w:sz w:val="24"/>
          <w:szCs w:val="24"/>
        </w:rPr>
        <w:t xml:space="preserve">ормы нахождения тяжелых металлов в донных отложениях озер острова </w:t>
      </w:r>
      <w:proofErr w:type="spellStart"/>
      <w:r w:rsidRPr="009B32AA">
        <w:rPr>
          <w:rFonts w:ascii="Times New Roman" w:hAnsi="Times New Roman" w:cs="Times New Roman"/>
          <w:sz w:val="24"/>
          <w:szCs w:val="24"/>
        </w:rPr>
        <w:t>самойловский</w:t>
      </w:r>
      <w:proofErr w:type="spellEnd"/>
      <w:r w:rsidRPr="009B32AA">
        <w:rPr>
          <w:rFonts w:ascii="Times New Roman" w:hAnsi="Times New Roman" w:cs="Times New Roman"/>
          <w:sz w:val="24"/>
          <w:szCs w:val="24"/>
        </w:rPr>
        <w:t xml:space="preserve">, дельта реки лены // Труды </w:t>
      </w:r>
      <w:proofErr w:type="spellStart"/>
      <w:r w:rsidRPr="009B32AA">
        <w:rPr>
          <w:rFonts w:ascii="Times New Roman" w:hAnsi="Times New Roman" w:cs="Times New Roman"/>
          <w:sz w:val="24"/>
          <w:szCs w:val="24"/>
        </w:rPr>
        <w:t>КарНЦ</w:t>
      </w:r>
      <w:proofErr w:type="spellEnd"/>
      <w:r w:rsidRPr="009B32AA">
        <w:rPr>
          <w:rFonts w:ascii="Times New Roman" w:hAnsi="Times New Roman" w:cs="Times New Roman"/>
          <w:sz w:val="24"/>
          <w:szCs w:val="24"/>
        </w:rPr>
        <w:t xml:space="preserve"> РАН. 2020. №9.</w:t>
      </w:r>
    </w:p>
    <w:p w14:paraId="08ADD0A8" w14:textId="25766CC9" w:rsidR="00DC5A4E" w:rsidRPr="005C75B0" w:rsidRDefault="00DC5A4E"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r w:rsidRPr="00DC5A4E">
        <w:rPr>
          <w:rFonts w:ascii="Times New Roman" w:hAnsi="Times New Roman" w:cs="Times New Roman"/>
          <w:sz w:val="24"/>
          <w:szCs w:val="24"/>
        </w:rPr>
        <w:t>Дмитриев В. В. и др. «</w:t>
      </w:r>
      <w:proofErr w:type="spellStart"/>
      <w:r w:rsidRPr="00DC5A4E">
        <w:rPr>
          <w:rFonts w:ascii="Times New Roman" w:hAnsi="Times New Roman" w:cs="Times New Roman"/>
          <w:sz w:val="24"/>
          <w:szCs w:val="24"/>
        </w:rPr>
        <w:t>Гидрология»,«экология</w:t>
      </w:r>
      <w:proofErr w:type="spellEnd"/>
      <w:r w:rsidRPr="00DC5A4E">
        <w:rPr>
          <w:rFonts w:ascii="Times New Roman" w:hAnsi="Times New Roman" w:cs="Times New Roman"/>
          <w:sz w:val="24"/>
          <w:szCs w:val="24"/>
        </w:rPr>
        <w:t>» и «геоэкология» в современных исследованиях водных объектов суши: акценты, проблемы, решения //ЧЕТВЕРТЫЕ ВИНОГРАДОВСКИЕ ЧТЕНИЯ. ГИДРОЛОГИЯ ОТ ПОЗНАНИЯ К МИРОВОЗЗРЕНИЮ. – 2020. – С. 12-33.</w:t>
      </w:r>
    </w:p>
    <w:p w14:paraId="4BD275B2" w14:textId="77777777" w:rsidR="005C75B0" w:rsidRPr="005C75B0" w:rsidRDefault="005C75B0" w:rsidP="00B11599">
      <w:pPr>
        <w:widowControl w:val="0"/>
        <w:numPr>
          <w:ilvl w:val="0"/>
          <w:numId w:val="3"/>
        </w:numPr>
        <w:autoSpaceDE w:val="0"/>
        <w:autoSpaceDN w:val="0"/>
        <w:adjustRightInd w:val="0"/>
        <w:spacing w:after="0" w:line="240" w:lineRule="auto"/>
        <w:ind w:left="426" w:hanging="426"/>
        <w:contextualSpacing/>
        <w:jc w:val="both"/>
        <w:rPr>
          <w:rFonts w:ascii="Times New Roman" w:hAnsi="Times New Roman" w:cs="Times New Roman"/>
          <w:color w:val="000000" w:themeColor="text1"/>
          <w:sz w:val="24"/>
          <w:szCs w:val="24"/>
        </w:rPr>
      </w:pPr>
      <w:r w:rsidRPr="005C75B0">
        <w:rPr>
          <w:rFonts w:ascii="Times New Roman" w:hAnsi="Times New Roman" w:cs="Times New Roman"/>
          <w:color w:val="000000" w:themeColor="text1"/>
          <w:sz w:val="24"/>
          <w:szCs w:val="24"/>
        </w:rPr>
        <w:t xml:space="preserve">Дубровин Л.И., Петров В.Н. Научные станции в Антарктике// </w:t>
      </w:r>
      <w:proofErr w:type="spellStart"/>
      <w:r w:rsidRPr="005C75B0">
        <w:rPr>
          <w:rFonts w:ascii="Times New Roman" w:hAnsi="Times New Roman" w:cs="Times New Roman"/>
          <w:color w:val="000000" w:themeColor="text1"/>
          <w:sz w:val="24"/>
          <w:szCs w:val="24"/>
        </w:rPr>
        <w:t>Гидрометиздат</w:t>
      </w:r>
      <w:proofErr w:type="spellEnd"/>
      <w:r w:rsidRPr="005C75B0">
        <w:rPr>
          <w:rFonts w:ascii="Times New Roman" w:hAnsi="Times New Roman" w:cs="Times New Roman"/>
          <w:color w:val="000000" w:themeColor="text1"/>
          <w:sz w:val="24"/>
          <w:szCs w:val="24"/>
        </w:rPr>
        <w:t>, 1967. с.282.</w:t>
      </w:r>
    </w:p>
    <w:p w14:paraId="63FA0541" w14:textId="77777777" w:rsidR="005C75B0" w:rsidRP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5C75B0">
        <w:rPr>
          <w:rFonts w:ascii="Times New Roman" w:hAnsi="Times New Roman" w:cs="Times New Roman"/>
          <w:sz w:val="24"/>
          <w:szCs w:val="24"/>
        </w:rPr>
        <w:t>Здоровеннова</w:t>
      </w:r>
      <w:proofErr w:type="spellEnd"/>
      <w:r w:rsidRPr="005C75B0">
        <w:rPr>
          <w:rFonts w:ascii="Times New Roman" w:hAnsi="Times New Roman" w:cs="Times New Roman"/>
          <w:sz w:val="24"/>
          <w:szCs w:val="24"/>
        </w:rPr>
        <w:t xml:space="preserve"> Г.Э., Федорова И.В. Термический режим малых арктических озер// </w:t>
      </w:r>
      <w:r w:rsidRPr="005C75B0">
        <w:rPr>
          <w:rFonts w:ascii="Times New Roman" w:hAnsi="Times New Roman" w:cs="Times New Roman"/>
          <w:sz w:val="24"/>
          <w:szCs w:val="24"/>
          <w:lang w:val="en-US"/>
        </w:rPr>
        <w:t>Geographical</w:t>
      </w:r>
      <w:r w:rsidRPr="005C75B0">
        <w:rPr>
          <w:rFonts w:ascii="Times New Roman" w:hAnsi="Times New Roman" w:cs="Times New Roman"/>
          <w:sz w:val="24"/>
          <w:szCs w:val="24"/>
        </w:rPr>
        <w:t xml:space="preserve"> </w:t>
      </w:r>
      <w:r w:rsidRPr="005C75B0">
        <w:rPr>
          <w:rFonts w:ascii="Times New Roman" w:hAnsi="Times New Roman" w:cs="Times New Roman"/>
          <w:sz w:val="24"/>
          <w:szCs w:val="24"/>
          <w:lang w:val="en-US"/>
        </w:rPr>
        <w:t>science</w:t>
      </w:r>
      <w:r w:rsidRPr="005C75B0">
        <w:rPr>
          <w:rFonts w:ascii="Times New Roman" w:hAnsi="Times New Roman" w:cs="Times New Roman"/>
          <w:sz w:val="24"/>
          <w:szCs w:val="24"/>
        </w:rPr>
        <w:t>.2015. №12</w:t>
      </w:r>
    </w:p>
    <w:p w14:paraId="09A8756B" w14:textId="77777777" w:rsidR="005C75B0" w:rsidRP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5C75B0">
        <w:rPr>
          <w:rFonts w:ascii="Times New Roman" w:hAnsi="Times New Roman" w:cs="Times New Roman"/>
          <w:sz w:val="24"/>
          <w:szCs w:val="24"/>
        </w:rPr>
        <w:t>Здоровеннова</w:t>
      </w:r>
      <w:proofErr w:type="spellEnd"/>
      <w:r w:rsidRPr="005C75B0">
        <w:rPr>
          <w:rFonts w:ascii="Times New Roman" w:hAnsi="Times New Roman" w:cs="Times New Roman"/>
          <w:sz w:val="24"/>
          <w:szCs w:val="24"/>
        </w:rPr>
        <w:t xml:space="preserve"> Г. </w:t>
      </w:r>
      <w:proofErr w:type="spellStart"/>
      <w:proofErr w:type="gramStart"/>
      <w:r w:rsidRPr="005C75B0">
        <w:rPr>
          <w:rFonts w:ascii="Times New Roman" w:hAnsi="Times New Roman" w:cs="Times New Roman"/>
          <w:sz w:val="24"/>
          <w:szCs w:val="24"/>
        </w:rPr>
        <w:t>Э.,Федорова</w:t>
      </w:r>
      <w:proofErr w:type="spellEnd"/>
      <w:proofErr w:type="gramEnd"/>
      <w:r w:rsidRPr="005C75B0">
        <w:rPr>
          <w:rFonts w:ascii="Times New Roman" w:hAnsi="Times New Roman" w:cs="Times New Roman"/>
          <w:sz w:val="24"/>
          <w:szCs w:val="24"/>
        </w:rPr>
        <w:t xml:space="preserve"> И. В.,</w:t>
      </w:r>
      <w:proofErr w:type="spellStart"/>
      <w:r w:rsidRPr="005C75B0">
        <w:rPr>
          <w:rFonts w:ascii="Times New Roman" w:hAnsi="Times New Roman" w:cs="Times New Roman"/>
          <w:sz w:val="24"/>
          <w:szCs w:val="24"/>
        </w:rPr>
        <w:t>Здоровеннов</w:t>
      </w:r>
      <w:proofErr w:type="spellEnd"/>
      <w:r w:rsidRPr="005C75B0">
        <w:rPr>
          <w:rFonts w:ascii="Times New Roman" w:hAnsi="Times New Roman" w:cs="Times New Roman"/>
          <w:sz w:val="24"/>
          <w:szCs w:val="24"/>
        </w:rPr>
        <w:t xml:space="preserve"> Р. Э., Аксенов А. О. // Современное состояние озер острова </w:t>
      </w:r>
      <w:proofErr w:type="spellStart"/>
      <w:r w:rsidRPr="005C75B0">
        <w:rPr>
          <w:rFonts w:ascii="Times New Roman" w:hAnsi="Times New Roman" w:cs="Times New Roman"/>
          <w:sz w:val="24"/>
          <w:szCs w:val="24"/>
        </w:rPr>
        <w:t>Самойловский</w:t>
      </w:r>
      <w:proofErr w:type="spellEnd"/>
      <w:r w:rsidRPr="005C75B0">
        <w:rPr>
          <w:rFonts w:ascii="Times New Roman" w:hAnsi="Times New Roman" w:cs="Times New Roman"/>
          <w:sz w:val="24"/>
          <w:szCs w:val="24"/>
        </w:rPr>
        <w:t xml:space="preserve"> (дельта р. Лены) в зимний период по результатам натурных измерений / Четвертые </w:t>
      </w:r>
      <w:proofErr w:type="spellStart"/>
      <w:r w:rsidRPr="005C75B0">
        <w:rPr>
          <w:rFonts w:ascii="Times New Roman" w:hAnsi="Times New Roman" w:cs="Times New Roman"/>
          <w:sz w:val="24"/>
          <w:szCs w:val="24"/>
        </w:rPr>
        <w:t>Виноградовские</w:t>
      </w:r>
      <w:proofErr w:type="spellEnd"/>
      <w:r w:rsidRPr="005C75B0">
        <w:rPr>
          <w:rFonts w:ascii="Times New Roman" w:hAnsi="Times New Roman" w:cs="Times New Roman"/>
          <w:sz w:val="24"/>
          <w:szCs w:val="24"/>
        </w:rPr>
        <w:t xml:space="preserve"> чтения. Гидрология от познания к мировоззрению: сборник докладов международной научной конференции памяти выдающегося русского ученого Юрия Борисовича Виноградова, Санкт-Петербург, 23–31 октября 2020 года / Санкт-Петербургский государственный университет. – Санкт-Петербург: ООО "Издательство ВВМ", 2020. – С. 1075-1079</w:t>
      </w:r>
    </w:p>
    <w:p w14:paraId="1EAD4571" w14:textId="77777777" w:rsidR="005C75B0" w:rsidRPr="005C75B0" w:rsidRDefault="005C75B0" w:rsidP="00B11599">
      <w:pPr>
        <w:numPr>
          <w:ilvl w:val="0"/>
          <w:numId w:val="3"/>
        </w:numPr>
        <w:spacing w:after="0" w:line="240" w:lineRule="auto"/>
        <w:ind w:left="426" w:hanging="426"/>
        <w:contextualSpacing/>
        <w:jc w:val="both"/>
        <w:rPr>
          <w:rFonts w:ascii="Times New Roman" w:hAnsi="Times New Roman" w:cs="Times New Roman"/>
          <w:sz w:val="24"/>
          <w:szCs w:val="24"/>
        </w:rPr>
      </w:pPr>
      <w:r w:rsidRPr="005C75B0">
        <w:rPr>
          <w:rFonts w:ascii="Times New Roman" w:hAnsi="Times New Roman" w:cs="Times New Roman"/>
          <w:sz w:val="24"/>
          <w:szCs w:val="24"/>
        </w:rPr>
        <w:lastRenderedPageBreak/>
        <w:t xml:space="preserve">Короткевич Е.С. Полярные пустыни // Л.: </w:t>
      </w:r>
      <w:proofErr w:type="spellStart"/>
      <w:r w:rsidRPr="005C75B0">
        <w:rPr>
          <w:rFonts w:ascii="Times New Roman" w:hAnsi="Times New Roman" w:cs="Times New Roman"/>
          <w:sz w:val="24"/>
          <w:szCs w:val="24"/>
        </w:rPr>
        <w:t>Гидрометеоиздат</w:t>
      </w:r>
      <w:proofErr w:type="spellEnd"/>
      <w:r w:rsidRPr="005C75B0">
        <w:rPr>
          <w:rFonts w:ascii="Times New Roman" w:hAnsi="Times New Roman" w:cs="Times New Roman"/>
          <w:sz w:val="24"/>
          <w:szCs w:val="24"/>
        </w:rPr>
        <w:t xml:space="preserve"> 1972, 420 с.</w:t>
      </w:r>
    </w:p>
    <w:p w14:paraId="784DC309" w14:textId="77777777" w:rsidR="005C75B0" w:rsidRPr="005C75B0" w:rsidRDefault="005C75B0" w:rsidP="00B11599">
      <w:pPr>
        <w:widowControl w:val="0"/>
        <w:numPr>
          <w:ilvl w:val="0"/>
          <w:numId w:val="3"/>
        </w:numPr>
        <w:autoSpaceDE w:val="0"/>
        <w:autoSpaceDN w:val="0"/>
        <w:adjustRightInd w:val="0"/>
        <w:spacing w:after="0" w:line="240" w:lineRule="auto"/>
        <w:ind w:left="426" w:hanging="426"/>
        <w:contextualSpacing/>
        <w:jc w:val="both"/>
        <w:rPr>
          <w:rFonts w:ascii="Times New Roman" w:hAnsi="Times New Roman" w:cs="Times New Roman"/>
          <w:color w:val="000000" w:themeColor="text1"/>
          <w:sz w:val="24"/>
          <w:szCs w:val="24"/>
        </w:rPr>
      </w:pPr>
      <w:r w:rsidRPr="005C75B0">
        <w:rPr>
          <w:rFonts w:ascii="Times New Roman" w:hAnsi="Times New Roman" w:cs="Times New Roman"/>
          <w:color w:val="000000" w:themeColor="text1"/>
          <w:sz w:val="24"/>
          <w:szCs w:val="24"/>
          <w:shd w:val="clear" w:color="auto" w:fill="FFFFFF"/>
        </w:rPr>
        <w:t xml:space="preserve">Ласточкин, А.Н., Попов, С.В. // </w:t>
      </w:r>
      <w:r w:rsidRPr="005C75B0">
        <w:rPr>
          <w:rFonts w:ascii="Times New Roman" w:hAnsi="Times New Roman" w:cs="Times New Roman"/>
          <w:bCs/>
          <w:color w:val="000000" w:themeColor="text1"/>
          <w:sz w:val="24"/>
          <w:szCs w:val="24"/>
        </w:rPr>
        <w:t>Геоморфологическое районирование Антарктики</w:t>
      </w:r>
      <w:r w:rsidRPr="005C75B0">
        <w:rPr>
          <w:rFonts w:ascii="Times New Roman" w:hAnsi="Times New Roman" w:cs="Times New Roman"/>
          <w:color w:val="000000" w:themeColor="text1"/>
          <w:sz w:val="24"/>
          <w:szCs w:val="24"/>
          <w:shd w:val="clear" w:color="auto" w:fill="FFFFFF"/>
        </w:rPr>
        <w:t xml:space="preserve">. В: </w:t>
      </w:r>
      <w:r w:rsidRPr="005C75B0">
        <w:rPr>
          <w:rFonts w:ascii="Times New Roman" w:hAnsi="Times New Roman" w:cs="Times New Roman"/>
          <w:color w:val="000000" w:themeColor="text1"/>
          <w:sz w:val="24"/>
          <w:szCs w:val="24"/>
        </w:rPr>
        <w:t>Вестник Санкт-Петербургского университета. серия 7: геология, география</w:t>
      </w:r>
      <w:r w:rsidRPr="005C75B0">
        <w:rPr>
          <w:rFonts w:ascii="Times New Roman" w:hAnsi="Times New Roman" w:cs="Times New Roman"/>
          <w:color w:val="000000" w:themeColor="text1"/>
          <w:sz w:val="24"/>
          <w:szCs w:val="24"/>
          <w:shd w:val="clear" w:color="auto" w:fill="FFFFFF"/>
        </w:rPr>
        <w:t>. 2004; № 3. стр. 26-42.</w:t>
      </w:r>
    </w:p>
    <w:p w14:paraId="5A4018F1" w14:textId="77777777" w:rsidR="005C75B0" w:rsidRPr="005C75B0" w:rsidRDefault="005C75B0" w:rsidP="00B11599">
      <w:pPr>
        <w:numPr>
          <w:ilvl w:val="0"/>
          <w:numId w:val="3"/>
        </w:numPr>
        <w:tabs>
          <w:tab w:val="left" w:pos="142"/>
        </w:tabs>
        <w:spacing w:line="240" w:lineRule="auto"/>
        <w:ind w:left="426" w:hanging="426"/>
        <w:contextualSpacing/>
        <w:jc w:val="both"/>
        <w:rPr>
          <w:rFonts w:ascii="Times New Roman" w:hAnsi="Times New Roman" w:cs="Times New Roman"/>
          <w:sz w:val="24"/>
          <w:szCs w:val="24"/>
        </w:rPr>
      </w:pPr>
      <w:proofErr w:type="spellStart"/>
      <w:r w:rsidRPr="005C75B0">
        <w:rPr>
          <w:rFonts w:ascii="Times New Roman" w:hAnsi="Times New Roman" w:cs="Times New Roman"/>
          <w:sz w:val="24"/>
          <w:szCs w:val="24"/>
        </w:rPr>
        <w:t>Нигаматзянова</w:t>
      </w:r>
      <w:proofErr w:type="spellEnd"/>
      <w:r w:rsidRPr="005C75B0">
        <w:rPr>
          <w:rFonts w:ascii="Times New Roman" w:hAnsi="Times New Roman" w:cs="Times New Roman"/>
          <w:sz w:val="24"/>
          <w:szCs w:val="24"/>
        </w:rPr>
        <w:t xml:space="preserve">, Г. Р. Зоопланктонные сообщества водоемов острова </w:t>
      </w:r>
      <w:proofErr w:type="spellStart"/>
      <w:r w:rsidRPr="005C75B0">
        <w:rPr>
          <w:rFonts w:ascii="Times New Roman" w:hAnsi="Times New Roman" w:cs="Times New Roman"/>
          <w:sz w:val="24"/>
          <w:szCs w:val="24"/>
        </w:rPr>
        <w:t>Самойловский</w:t>
      </w:r>
      <w:proofErr w:type="spellEnd"/>
      <w:r w:rsidRPr="005C75B0">
        <w:rPr>
          <w:rFonts w:ascii="Times New Roman" w:hAnsi="Times New Roman" w:cs="Times New Roman"/>
          <w:sz w:val="24"/>
          <w:szCs w:val="24"/>
        </w:rPr>
        <w:t xml:space="preserve"> (дельта реки Лены) в подледный период / Г. Р. </w:t>
      </w:r>
      <w:proofErr w:type="spellStart"/>
      <w:r w:rsidRPr="005C75B0">
        <w:rPr>
          <w:rFonts w:ascii="Times New Roman" w:hAnsi="Times New Roman" w:cs="Times New Roman"/>
          <w:sz w:val="24"/>
          <w:szCs w:val="24"/>
        </w:rPr>
        <w:t>Нигаматзянова</w:t>
      </w:r>
      <w:proofErr w:type="spellEnd"/>
      <w:r w:rsidRPr="005C75B0">
        <w:rPr>
          <w:rFonts w:ascii="Times New Roman" w:hAnsi="Times New Roman" w:cs="Times New Roman"/>
          <w:sz w:val="24"/>
          <w:szCs w:val="24"/>
        </w:rPr>
        <w:t xml:space="preserve">, Л. А. Фролова, И. В. Федорова // Озера Евразии: проблемы и пути их решения : Материалы </w:t>
      </w:r>
      <w:r w:rsidRPr="005C75B0">
        <w:rPr>
          <w:rFonts w:ascii="Times New Roman" w:hAnsi="Times New Roman" w:cs="Times New Roman"/>
          <w:sz w:val="24"/>
          <w:szCs w:val="24"/>
          <w:lang w:val="en-US"/>
        </w:rPr>
        <w:t>II</w:t>
      </w:r>
      <w:r w:rsidRPr="005C75B0">
        <w:rPr>
          <w:rFonts w:ascii="Times New Roman" w:hAnsi="Times New Roman" w:cs="Times New Roman"/>
          <w:sz w:val="24"/>
          <w:szCs w:val="24"/>
        </w:rPr>
        <w:t xml:space="preserve"> Международной конференции, Казань, 19–24 мая 2019 года. – Казань: Академия наук Республики Татарстан, 2019. – С. 306-309.</w:t>
      </w:r>
    </w:p>
    <w:p w14:paraId="6809CC4F" w14:textId="690E461C" w:rsidR="005C75B0" w:rsidRPr="005C75B0" w:rsidRDefault="005C75B0" w:rsidP="00B11599">
      <w:pPr>
        <w:numPr>
          <w:ilvl w:val="0"/>
          <w:numId w:val="3"/>
        </w:numPr>
        <w:tabs>
          <w:tab w:val="left" w:pos="142"/>
        </w:tabs>
        <w:spacing w:line="240" w:lineRule="auto"/>
        <w:ind w:left="426" w:hanging="426"/>
        <w:contextualSpacing/>
        <w:jc w:val="both"/>
        <w:rPr>
          <w:rFonts w:ascii="Times New Roman" w:hAnsi="Times New Roman" w:cs="Times New Roman"/>
          <w:sz w:val="24"/>
          <w:szCs w:val="24"/>
        </w:rPr>
      </w:pPr>
      <w:r w:rsidRPr="005C75B0">
        <w:rPr>
          <w:rFonts w:ascii="Times New Roman" w:hAnsi="Times New Roman" w:cs="Times New Roman"/>
          <w:sz w:val="24"/>
          <w:szCs w:val="24"/>
        </w:rPr>
        <w:t xml:space="preserve">Николин, Е. Г. Распространение некоторых древесных видов на Северном пределе в </w:t>
      </w:r>
      <w:proofErr w:type="spellStart"/>
      <w:r w:rsidRPr="005C75B0">
        <w:rPr>
          <w:rFonts w:ascii="Times New Roman" w:hAnsi="Times New Roman" w:cs="Times New Roman"/>
          <w:sz w:val="24"/>
          <w:szCs w:val="24"/>
        </w:rPr>
        <w:t>Усть</w:t>
      </w:r>
      <w:proofErr w:type="spellEnd"/>
      <w:r w:rsidRPr="005C75B0">
        <w:rPr>
          <w:rFonts w:ascii="Times New Roman" w:hAnsi="Times New Roman" w:cs="Times New Roman"/>
          <w:sz w:val="24"/>
          <w:szCs w:val="24"/>
        </w:rPr>
        <w:t xml:space="preserve">-Ленском заповеднике (Якутия). Сообщение II. </w:t>
      </w:r>
      <w:proofErr w:type="spellStart"/>
      <w:r w:rsidRPr="005C75B0">
        <w:rPr>
          <w:rFonts w:ascii="Times New Roman" w:hAnsi="Times New Roman" w:cs="Times New Roman"/>
          <w:sz w:val="24"/>
          <w:szCs w:val="24"/>
        </w:rPr>
        <w:t>душекия</w:t>
      </w:r>
      <w:proofErr w:type="spellEnd"/>
      <w:r w:rsidRPr="005C75B0">
        <w:rPr>
          <w:rFonts w:ascii="Times New Roman" w:hAnsi="Times New Roman" w:cs="Times New Roman"/>
          <w:sz w:val="24"/>
          <w:szCs w:val="24"/>
        </w:rPr>
        <w:t xml:space="preserve"> кустарниковая </w:t>
      </w:r>
      <w:proofErr w:type="spellStart"/>
      <w:r w:rsidRPr="005C75B0">
        <w:rPr>
          <w:rFonts w:ascii="Times New Roman" w:hAnsi="Times New Roman" w:cs="Times New Roman"/>
          <w:sz w:val="24"/>
          <w:szCs w:val="24"/>
        </w:rPr>
        <w:t>Duschekia</w:t>
      </w:r>
      <w:proofErr w:type="spellEnd"/>
      <w:r w:rsidRPr="005C75B0">
        <w:rPr>
          <w:rFonts w:ascii="Times New Roman" w:hAnsi="Times New Roman" w:cs="Times New Roman"/>
          <w:sz w:val="24"/>
          <w:szCs w:val="24"/>
        </w:rPr>
        <w:t xml:space="preserve"> </w:t>
      </w:r>
      <w:proofErr w:type="spellStart"/>
      <w:r w:rsidRPr="005C75B0">
        <w:rPr>
          <w:rFonts w:ascii="Times New Roman" w:hAnsi="Times New Roman" w:cs="Times New Roman"/>
          <w:sz w:val="24"/>
          <w:szCs w:val="24"/>
        </w:rPr>
        <w:t>fruticosa</w:t>
      </w:r>
      <w:proofErr w:type="spellEnd"/>
      <w:r w:rsidRPr="005C75B0">
        <w:rPr>
          <w:rFonts w:ascii="Times New Roman" w:hAnsi="Times New Roman" w:cs="Times New Roman"/>
          <w:sz w:val="24"/>
          <w:szCs w:val="24"/>
        </w:rPr>
        <w:t xml:space="preserve"> (</w:t>
      </w:r>
      <w:proofErr w:type="spellStart"/>
      <w:r w:rsidRPr="005C75B0">
        <w:rPr>
          <w:rFonts w:ascii="Times New Roman" w:hAnsi="Times New Roman" w:cs="Times New Roman"/>
          <w:sz w:val="24"/>
          <w:szCs w:val="24"/>
        </w:rPr>
        <w:t>Rupr</w:t>
      </w:r>
      <w:proofErr w:type="spellEnd"/>
      <w:r w:rsidRPr="005C75B0">
        <w:rPr>
          <w:rFonts w:ascii="Times New Roman" w:hAnsi="Times New Roman" w:cs="Times New Roman"/>
          <w:sz w:val="24"/>
          <w:szCs w:val="24"/>
        </w:rPr>
        <w:t xml:space="preserve">.) </w:t>
      </w:r>
      <w:proofErr w:type="spellStart"/>
      <w:r w:rsidRPr="005C75B0">
        <w:rPr>
          <w:rFonts w:ascii="Times New Roman" w:hAnsi="Times New Roman" w:cs="Times New Roman"/>
          <w:sz w:val="24"/>
          <w:szCs w:val="24"/>
        </w:rPr>
        <w:t>Pouzar</w:t>
      </w:r>
      <w:proofErr w:type="spellEnd"/>
      <w:r w:rsidRPr="005C75B0">
        <w:rPr>
          <w:rFonts w:ascii="Times New Roman" w:hAnsi="Times New Roman" w:cs="Times New Roman"/>
          <w:sz w:val="24"/>
          <w:szCs w:val="24"/>
        </w:rPr>
        <w:t xml:space="preserve"> / Е. Г. Николин, И. А. Якшина, Н. Н. </w:t>
      </w:r>
      <w:proofErr w:type="spellStart"/>
      <w:r w:rsidRPr="005C75B0">
        <w:rPr>
          <w:rFonts w:ascii="Times New Roman" w:hAnsi="Times New Roman" w:cs="Times New Roman"/>
          <w:sz w:val="24"/>
          <w:szCs w:val="24"/>
        </w:rPr>
        <w:t>Лащинский</w:t>
      </w:r>
      <w:proofErr w:type="spellEnd"/>
      <w:r w:rsidRPr="005C75B0">
        <w:rPr>
          <w:rFonts w:ascii="Times New Roman" w:hAnsi="Times New Roman" w:cs="Times New Roman"/>
          <w:sz w:val="24"/>
          <w:szCs w:val="24"/>
        </w:rPr>
        <w:t xml:space="preserve"> // Сибирский лесной журнал. – 2019. – № 2. – С. 32-44. </w:t>
      </w:r>
    </w:p>
    <w:p w14:paraId="5AEFEF14" w14:textId="77777777" w:rsidR="005C75B0" w:rsidRPr="005C75B0" w:rsidRDefault="005C75B0" w:rsidP="00B11599">
      <w:pPr>
        <w:numPr>
          <w:ilvl w:val="0"/>
          <w:numId w:val="3"/>
        </w:numPr>
        <w:tabs>
          <w:tab w:val="left" w:pos="142"/>
        </w:tabs>
        <w:spacing w:line="240" w:lineRule="auto"/>
        <w:ind w:left="426" w:hanging="426"/>
        <w:contextualSpacing/>
        <w:jc w:val="both"/>
        <w:rPr>
          <w:rFonts w:ascii="Times New Roman" w:hAnsi="Times New Roman" w:cs="Times New Roman"/>
          <w:sz w:val="24"/>
          <w:szCs w:val="24"/>
        </w:rPr>
      </w:pPr>
      <w:proofErr w:type="spellStart"/>
      <w:r w:rsidRPr="005C75B0">
        <w:rPr>
          <w:rFonts w:ascii="Times New Roman" w:hAnsi="Times New Roman" w:cs="Times New Roman"/>
          <w:sz w:val="24"/>
          <w:szCs w:val="24"/>
        </w:rPr>
        <w:t>Пармузин</w:t>
      </w:r>
      <w:proofErr w:type="spellEnd"/>
      <w:r w:rsidRPr="005C75B0">
        <w:rPr>
          <w:rFonts w:ascii="Times New Roman" w:hAnsi="Times New Roman" w:cs="Times New Roman"/>
          <w:sz w:val="24"/>
          <w:szCs w:val="24"/>
        </w:rPr>
        <w:t xml:space="preserve"> Ю.П./ /Издательство «Мысль»// Географическая серия. Средняя Сибирь</w:t>
      </w:r>
    </w:p>
    <w:p w14:paraId="41B3C030" w14:textId="3AE79795" w:rsid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5C75B0">
        <w:rPr>
          <w:rFonts w:ascii="Times New Roman" w:hAnsi="Times New Roman" w:cs="Times New Roman"/>
          <w:sz w:val="24"/>
          <w:szCs w:val="24"/>
        </w:rPr>
        <w:t>Пашовкина</w:t>
      </w:r>
      <w:proofErr w:type="spellEnd"/>
      <w:r w:rsidRPr="005C75B0">
        <w:rPr>
          <w:rFonts w:ascii="Times New Roman" w:hAnsi="Times New Roman" w:cs="Times New Roman"/>
          <w:sz w:val="24"/>
          <w:szCs w:val="24"/>
        </w:rPr>
        <w:t xml:space="preserve">, А. А. Окрашенное растворенное органическое вещество в водных экосистемах трех репрезентативных регионов Арктики по данным за 2019 год / А. А. </w:t>
      </w:r>
      <w:proofErr w:type="spellStart"/>
      <w:r w:rsidRPr="005C75B0">
        <w:rPr>
          <w:rFonts w:ascii="Times New Roman" w:hAnsi="Times New Roman" w:cs="Times New Roman"/>
          <w:sz w:val="24"/>
          <w:szCs w:val="24"/>
        </w:rPr>
        <w:t>Пашовкина</w:t>
      </w:r>
      <w:proofErr w:type="spellEnd"/>
      <w:r w:rsidRPr="005C75B0">
        <w:rPr>
          <w:rFonts w:ascii="Times New Roman" w:hAnsi="Times New Roman" w:cs="Times New Roman"/>
          <w:sz w:val="24"/>
          <w:szCs w:val="24"/>
        </w:rPr>
        <w:t xml:space="preserve">, И. В. Федорова // Четвертые </w:t>
      </w:r>
      <w:proofErr w:type="spellStart"/>
      <w:r w:rsidRPr="005C75B0">
        <w:rPr>
          <w:rFonts w:ascii="Times New Roman" w:hAnsi="Times New Roman" w:cs="Times New Roman"/>
          <w:sz w:val="24"/>
          <w:szCs w:val="24"/>
        </w:rPr>
        <w:t>Виноградовские</w:t>
      </w:r>
      <w:proofErr w:type="spellEnd"/>
      <w:r w:rsidRPr="005C75B0">
        <w:rPr>
          <w:rFonts w:ascii="Times New Roman" w:hAnsi="Times New Roman" w:cs="Times New Roman"/>
          <w:sz w:val="24"/>
          <w:szCs w:val="24"/>
        </w:rPr>
        <w:t xml:space="preserve"> чтения. Гидрология от познания к мировоззрению: сборник докладов международной научной конференции памяти выдающегося русского ученого Юрия Борисовича Виноградова, Санкт-Петербург, 23–31 октября 2020 года / Санкт-Петербургский государственный университет. – Санкт-Петербург: ООО "Издательство ВВМ", 2020. – С. 1106-1111.</w:t>
      </w:r>
    </w:p>
    <w:p w14:paraId="61AEFD5A" w14:textId="311A822A" w:rsidR="00405E98" w:rsidRDefault="00405E98"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405E98">
        <w:rPr>
          <w:rFonts w:ascii="Times New Roman" w:hAnsi="Times New Roman" w:cs="Times New Roman"/>
          <w:sz w:val="24"/>
          <w:szCs w:val="24"/>
        </w:rPr>
        <w:t>Поважный</w:t>
      </w:r>
      <w:proofErr w:type="spellEnd"/>
      <w:r w:rsidRPr="00405E98">
        <w:rPr>
          <w:rFonts w:ascii="Times New Roman" w:hAnsi="Times New Roman" w:cs="Times New Roman"/>
          <w:sz w:val="24"/>
          <w:szCs w:val="24"/>
        </w:rPr>
        <w:t xml:space="preserve">, В. В. Гидробиологические наблюдения на станции Беллинсгаузен в период работы 52-й РАЭ / В. В. </w:t>
      </w:r>
      <w:proofErr w:type="spellStart"/>
      <w:r w:rsidRPr="00405E98">
        <w:rPr>
          <w:rFonts w:ascii="Times New Roman" w:hAnsi="Times New Roman" w:cs="Times New Roman"/>
          <w:sz w:val="24"/>
          <w:szCs w:val="24"/>
        </w:rPr>
        <w:t>Поважный</w:t>
      </w:r>
      <w:proofErr w:type="spellEnd"/>
      <w:r w:rsidRPr="00405E98">
        <w:rPr>
          <w:rFonts w:ascii="Times New Roman" w:hAnsi="Times New Roman" w:cs="Times New Roman"/>
          <w:sz w:val="24"/>
          <w:szCs w:val="24"/>
        </w:rPr>
        <w:t xml:space="preserve"> // Проблемы Арктики и Антарктики. – 2009. – № 3(83). – С. 49-63. – EDN LAGQIX.</w:t>
      </w:r>
    </w:p>
    <w:p w14:paraId="7F5F4DD0" w14:textId="654E8ABE" w:rsidR="009A537C" w:rsidRPr="005C75B0" w:rsidRDefault="009A537C"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r w:rsidRPr="009A537C">
        <w:rPr>
          <w:rFonts w:ascii="Times New Roman" w:hAnsi="Times New Roman" w:cs="Times New Roman"/>
          <w:sz w:val="24"/>
          <w:szCs w:val="24"/>
        </w:rPr>
        <w:t>Русин, Н.П. Метеорологический и радиационный режим Антарктиды / Н.П. Русин. -Л.: Гидрометеоиздат,1961. -С. 67-89.</w:t>
      </w:r>
    </w:p>
    <w:p w14:paraId="27E0B6D3" w14:textId="77777777" w:rsidR="005C75B0" w:rsidRPr="005C75B0" w:rsidRDefault="005C75B0" w:rsidP="00B11599">
      <w:pPr>
        <w:numPr>
          <w:ilvl w:val="0"/>
          <w:numId w:val="3"/>
        </w:numPr>
        <w:spacing w:after="0" w:line="240" w:lineRule="auto"/>
        <w:ind w:left="426" w:hanging="426"/>
        <w:contextualSpacing/>
        <w:jc w:val="both"/>
        <w:rPr>
          <w:rFonts w:ascii="Times New Roman" w:hAnsi="Times New Roman" w:cs="Times New Roman"/>
          <w:sz w:val="24"/>
          <w:szCs w:val="24"/>
        </w:rPr>
      </w:pPr>
      <w:r w:rsidRPr="005C75B0">
        <w:rPr>
          <w:rFonts w:ascii="Times New Roman" w:hAnsi="Times New Roman" w:cs="Times New Roman"/>
          <w:sz w:val="24"/>
          <w:szCs w:val="24"/>
        </w:rPr>
        <w:t xml:space="preserve">Симонов И.М. Оазисы восточной Антарктиды. Л.: </w:t>
      </w:r>
      <w:proofErr w:type="spellStart"/>
      <w:r w:rsidRPr="005C75B0">
        <w:rPr>
          <w:rFonts w:ascii="Times New Roman" w:hAnsi="Times New Roman" w:cs="Times New Roman"/>
          <w:sz w:val="24"/>
          <w:szCs w:val="24"/>
        </w:rPr>
        <w:t>Гидрометеоиздат</w:t>
      </w:r>
      <w:proofErr w:type="spellEnd"/>
      <w:r w:rsidRPr="005C75B0">
        <w:rPr>
          <w:rFonts w:ascii="Times New Roman" w:hAnsi="Times New Roman" w:cs="Times New Roman"/>
          <w:sz w:val="24"/>
          <w:szCs w:val="24"/>
        </w:rPr>
        <w:t xml:space="preserve"> 1971, 176 с.</w:t>
      </w:r>
    </w:p>
    <w:p w14:paraId="72D277C5" w14:textId="4BCF378D" w:rsidR="005C75B0" w:rsidRPr="005C75B0" w:rsidRDefault="005C75B0" w:rsidP="00B11599">
      <w:pPr>
        <w:numPr>
          <w:ilvl w:val="0"/>
          <w:numId w:val="3"/>
        </w:numPr>
        <w:spacing w:after="0" w:line="240" w:lineRule="auto"/>
        <w:ind w:left="426" w:hanging="426"/>
        <w:contextualSpacing/>
        <w:jc w:val="both"/>
        <w:rPr>
          <w:rFonts w:ascii="Times New Roman" w:hAnsi="Times New Roman" w:cs="Times New Roman"/>
          <w:sz w:val="24"/>
          <w:szCs w:val="24"/>
        </w:rPr>
      </w:pPr>
      <w:r w:rsidRPr="005C75B0">
        <w:rPr>
          <w:rFonts w:ascii="Times New Roman" w:hAnsi="Times New Roman" w:cs="Times New Roman"/>
          <w:sz w:val="24"/>
          <w:szCs w:val="24"/>
        </w:rPr>
        <w:t xml:space="preserve">Скороспехова Т.В., Федорова И.В., </w:t>
      </w:r>
      <w:proofErr w:type="spellStart"/>
      <w:r w:rsidRPr="005C75B0">
        <w:rPr>
          <w:rFonts w:ascii="Times New Roman" w:hAnsi="Times New Roman" w:cs="Times New Roman"/>
          <w:sz w:val="24"/>
          <w:szCs w:val="24"/>
        </w:rPr>
        <w:t>Четверова</w:t>
      </w:r>
      <w:proofErr w:type="spellEnd"/>
      <w:r w:rsidRPr="005C75B0">
        <w:rPr>
          <w:rFonts w:ascii="Times New Roman" w:hAnsi="Times New Roman" w:cs="Times New Roman"/>
          <w:sz w:val="24"/>
          <w:szCs w:val="24"/>
        </w:rPr>
        <w:t xml:space="preserve"> А.А., Алексеева Н.К., </w:t>
      </w:r>
      <w:proofErr w:type="spellStart"/>
      <w:r w:rsidRPr="005C75B0">
        <w:rPr>
          <w:rFonts w:ascii="Times New Roman" w:hAnsi="Times New Roman" w:cs="Times New Roman"/>
          <w:sz w:val="24"/>
          <w:szCs w:val="24"/>
        </w:rPr>
        <w:t>Веркулич</w:t>
      </w:r>
      <w:proofErr w:type="spellEnd"/>
      <w:r w:rsidRPr="005C75B0">
        <w:rPr>
          <w:rFonts w:ascii="Times New Roman" w:hAnsi="Times New Roman" w:cs="Times New Roman"/>
          <w:sz w:val="24"/>
          <w:szCs w:val="24"/>
        </w:rPr>
        <w:t xml:space="preserve"> С.Р., </w:t>
      </w:r>
      <w:proofErr w:type="spellStart"/>
      <w:r w:rsidRPr="005C75B0">
        <w:rPr>
          <w:rFonts w:ascii="Times New Roman" w:hAnsi="Times New Roman" w:cs="Times New Roman"/>
          <w:sz w:val="24"/>
          <w:szCs w:val="24"/>
        </w:rPr>
        <w:t>Ижиков</w:t>
      </w:r>
      <w:proofErr w:type="spellEnd"/>
      <w:r w:rsidRPr="005C75B0">
        <w:rPr>
          <w:rFonts w:ascii="Times New Roman" w:hAnsi="Times New Roman" w:cs="Times New Roman"/>
          <w:sz w:val="24"/>
          <w:szCs w:val="24"/>
        </w:rPr>
        <w:t xml:space="preserve"> И.С., </w:t>
      </w:r>
      <w:proofErr w:type="spellStart"/>
      <w:r w:rsidRPr="005C75B0">
        <w:rPr>
          <w:rFonts w:ascii="Times New Roman" w:hAnsi="Times New Roman" w:cs="Times New Roman"/>
          <w:sz w:val="24"/>
          <w:szCs w:val="24"/>
        </w:rPr>
        <w:t>Козачек</w:t>
      </w:r>
      <w:proofErr w:type="spellEnd"/>
      <w:r w:rsidRPr="005C75B0">
        <w:rPr>
          <w:rFonts w:ascii="Times New Roman" w:hAnsi="Times New Roman" w:cs="Times New Roman"/>
          <w:sz w:val="24"/>
          <w:szCs w:val="24"/>
        </w:rPr>
        <w:t xml:space="preserve"> А.В. Особенности гидрохимического режима водных объектов полуострова </w:t>
      </w:r>
      <w:proofErr w:type="spellStart"/>
      <w:r w:rsidRPr="005C75B0">
        <w:rPr>
          <w:rFonts w:ascii="Times New Roman" w:hAnsi="Times New Roman" w:cs="Times New Roman"/>
          <w:sz w:val="24"/>
          <w:szCs w:val="24"/>
        </w:rPr>
        <w:t>Файлдс</w:t>
      </w:r>
      <w:proofErr w:type="spellEnd"/>
      <w:r w:rsidRPr="005C75B0">
        <w:rPr>
          <w:rFonts w:ascii="Times New Roman" w:hAnsi="Times New Roman" w:cs="Times New Roman"/>
          <w:sz w:val="24"/>
          <w:szCs w:val="24"/>
        </w:rPr>
        <w:t xml:space="preserve"> (</w:t>
      </w:r>
      <w:proofErr w:type="spellStart"/>
      <w:r w:rsidRPr="005C75B0">
        <w:rPr>
          <w:rFonts w:ascii="Times New Roman" w:hAnsi="Times New Roman" w:cs="Times New Roman"/>
          <w:sz w:val="24"/>
          <w:szCs w:val="24"/>
        </w:rPr>
        <w:t>О.Кинг</w:t>
      </w:r>
      <w:proofErr w:type="spellEnd"/>
      <w:r w:rsidR="005C5B26">
        <w:rPr>
          <w:rFonts w:ascii="Times New Roman" w:hAnsi="Times New Roman" w:cs="Times New Roman"/>
          <w:sz w:val="24"/>
          <w:szCs w:val="24"/>
        </w:rPr>
        <w:t>-</w:t>
      </w:r>
      <w:r w:rsidRPr="005C75B0">
        <w:rPr>
          <w:rFonts w:ascii="Times New Roman" w:hAnsi="Times New Roman" w:cs="Times New Roman"/>
          <w:sz w:val="24"/>
          <w:szCs w:val="24"/>
        </w:rPr>
        <w:t>Джордж, Западная Антарктика) // Проблемы Арктики и Антарктики 2016 №2 с. 79-91.</w:t>
      </w:r>
    </w:p>
    <w:p w14:paraId="0F49A679" w14:textId="77777777" w:rsidR="005C75B0" w:rsidRPr="005C75B0" w:rsidRDefault="005C75B0" w:rsidP="00B11599">
      <w:pPr>
        <w:numPr>
          <w:ilvl w:val="0"/>
          <w:numId w:val="3"/>
        </w:numPr>
        <w:spacing w:after="0" w:line="240" w:lineRule="auto"/>
        <w:ind w:left="426" w:hanging="426"/>
        <w:contextualSpacing/>
        <w:jc w:val="both"/>
        <w:rPr>
          <w:rFonts w:ascii="Times New Roman" w:hAnsi="Times New Roman" w:cs="Times New Roman"/>
          <w:color w:val="000000" w:themeColor="text1"/>
          <w:sz w:val="24"/>
          <w:szCs w:val="24"/>
        </w:rPr>
      </w:pPr>
      <w:proofErr w:type="spellStart"/>
      <w:r w:rsidRPr="005C75B0">
        <w:rPr>
          <w:rFonts w:ascii="Times New Roman" w:hAnsi="Times New Roman" w:cs="Times New Roman"/>
          <w:color w:val="000000" w:themeColor="text1"/>
          <w:sz w:val="24"/>
          <w:szCs w:val="24"/>
        </w:rPr>
        <w:t>Сократова</w:t>
      </w:r>
      <w:proofErr w:type="spellEnd"/>
      <w:r w:rsidRPr="005C75B0">
        <w:rPr>
          <w:rFonts w:ascii="Times New Roman" w:hAnsi="Times New Roman" w:cs="Times New Roman"/>
          <w:color w:val="000000" w:themeColor="text1"/>
          <w:sz w:val="24"/>
          <w:szCs w:val="24"/>
        </w:rPr>
        <w:t xml:space="preserve"> И. Н. История открытия и исследований антарктических оазисов (начало XX в.-начало XXI в.) : </w:t>
      </w:r>
      <w:proofErr w:type="spellStart"/>
      <w:r w:rsidRPr="005C75B0">
        <w:rPr>
          <w:rFonts w:ascii="Times New Roman" w:hAnsi="Times New Roman" w:cs="Times New Roman"/>
          <w:color w:val="000000" w:themeColor="text1"/>
          <w:sz w:val="24"/>
          <w:szCs w:val="24"/>
        </w:rPr>
        <w:t>автореф</w:t>
      </w:r>
      <w:proofErr w:type="spellEnd"/>
      <w:r w:rsidRPr="005C75B0">
        <w:rPr>
          <w:rFonts w:ascii="Times New Roman" w:hAnsi="Times New Roman" w:cs="Times New Roman"/>
          <w:color w:val="000000" w:themeColor="text1"/>
          <w:sz w:val="24"/>
          <w:szCs w:val="24"/>
        </w:rPr>
        <w:t xml:space="preserve">. </w:t>
      </w:r>
      <w:proofErr w:type="spellStart"/>
      <w:r w:rsidRPr="005C75B0">
        <w:rPr>
          <w:rFonts w:ascii="Times New Roman" w:hAnsi="Times New Roman" w:cs="Times New Roman"/>
          <w:color w:val="000000" w:themeColor="text1"/>
          <w:sz w:val="24"/>
          <w:szCs w:val="24"/>
        </w:rPr>
        <w:t>дис</w:t>
      </w:r>
      <w:proofErr w:type="spellEnd"/>
      <w:r w:rsidRPr="005C75B0">
        <w:rPr>
          <w:rFonts w:ascii="Times New Roman" w:hAnsi="Times New Roman" w:cs="Times New Roman"/>
          <w:color w:val="000000" w:themeColor="text1"/>
          <w:sz w:val="24"/>
          <w:szCs w:val="24"/>
        </w:rPr>
        <w:t xml:space="preserve">. на </w:t>
      </w:r>
      <w:proofErr w:type="spellStart"/>
      <w:r w:rsidRPr="005C75B0">
        <w:rPr>
          <w:rFonts w:ascii="Times New Roman" w:hAnsi="Times New Roman" w:cs="Times New Roman"/>
          <w:color w:val="000000" w:themeColor="text1"/>
          <w:sz w:val="24"/>
          <w:szCs w:val="24"/>
        </w:rPr>
        <w:t>соиск</w:t>
      </w:r>
      <w:proofErr w:type="spellEnd"/>
      <w:r w:rsidRPr="005C75B0">
        <w:rPr>
          <w:rFonts w:ascii="Times New Roman" w:hAnsi="Times New Roman" w:cs="Times New Roman"/>
          <w:color w:val="000000" w:themeColor="text1"/>
          <w:sz w:val="24"/>
          <w:szCs w:val="24"/>
        </w:rPr>
        <w:t xml:space="preserve">. учен. степ. канд. геогр. наук : специальность 07.00.10 &lt;История науки и техники&gt; / </w:t>
      </w:r>
      <w:proofErr w:type="spellStart"/>
      <w:r w:rsidRPr="005C75B0">
        <w:rPr>
          <w:rFonts w:ascii="Times New Roman" w:hAnsi="Times New Roman" w:cs="Times New Roman"/>
          <w:color w:val="000000" w:themeColor="text1"/>
          <w:sz w:val="24"/>
          <w:szCs w:val="24"/>
        </w:rPr>
        <w:t>Сократова</w:t>
      </w:r>
      <w:proofErr w:type="spellEnd"/>
      <w:r w:rsidRPr="005C75B0">
        <w:rPr>
          <w:rFonts w:ascii="Times New Roman" w:hAnsi="Times New Roman" w:cs="Times New Roman"/>
          <w:color w:val="000000" w:themeColor="text1"/>
          <w:sz w:val="24"/>
          <w:szCs w:val="24"/>
        </w:rPr>
        <w:t xml:space="preserve"> Ирина Николаевна ; [Ин-т истории естествознания и техники им. С. И. Вавилова РАН]. - Москва, 2008. - 24 </w:t>
      </w:r>
      <w:proofErr w:type="gramStart"/>
      <w:r w:rsidRPr="005C75B0">
        <w:rPr>
          <w:rFonts w:ascii="Times New Roman" w:hAnsi="Times New Roman" w:cs="Times New Roman"/>
          <w:color w:val="000000" w:themeColor="text1"/>
          <w:sz w:val="24"/>
          <w:szCs w:val="24"/>
        </w:rPr>
        <w:t>с. ;</w:t>
      </w:r>
      <w:proofErr w:type="gramEnd"/>
      <w:r w:rsidRPr="005C75B0">
        <w:rPr>
          <w:rFonts w:ascii="Times New Roman" w:hAnsi="Times New Roman" w:cs="Times New Roman"/>
          <w:color w:val="000000" w:themeColor="text1"/>
          <w:sz w:val="24"/>
          <w:szCs w:val="24"/>
        </w:rPr>
        <w:t xml:space="preserve"> 21 см.. - </w:t>
      </w:r>
      <w:proofErr w:type="spellStart"/>
      <w:r w:rsidRPr="005C75B0">
        <w:rPr>
          <w:rFonts w:ascii="Times New Roman" w:hAnsi="Times New Roman" w:cs="Times New Roman"/>
          <w:color w:val="000000" w:themeColor="text1"/>
          <w:sz w:val="24"/>
          <w:szCs w:val="24"/>
        </w:rPr>
        <w:t>Библиогр</w:t>
      </w:r>
      <w:proofErr w:type="spellEnd"/>
      <w:r w:rsidRPr="005C75B0">
        <w:rPr>
          <w:rFonts w:ascii="Times New Roman" w:hAnsi="Times New Roman" w:cs="Times New Roman"/>
          <w:color w:val="000000" w:themeColor="text1"/>
          <w:sz w:val="24"/>
          <w:szCs w:val="24"/>
        </w:rPr>
        <w:t>.: с. 21-23 (45 назв.)</w:t>
      </w:r>
    </w:p>
    <w:p w14:paraId="178424A2" w14:textId="3074D3A2" w:rsidR="005C75B0" w:rsidRDefault="005C75B0" w:rsidP="00B11599">
      <w:pPr>
        <w:numPr>
          <w:ilvl w:val="0"/>
          <w:numId w:val="3"/>
        </w:numPr>
        <w:spacing w:after="0" w:line="240" w:lineRule="auto"/>
        <w:ind w:left="426" w:hanging="426"/>
        <w:contextualSpacing/>
        <w:jc w:val="both"/>
        <w:rPr>
          <w:rFonts w:ascii="Times New Roman" w:hAnsi="Times New Roman" w:cs="Times New Roman"/>
          <w:color w:val="000000" w:themeColor="text1"/>
          <w:sz w:val="24"/>
          <w:szCs w:val="24"/>
        </w:rPr>
      </w:pPr>
      <w:r w:rsidRPr="005C75B0">
        <w:rPr>
          <w:rFonts w:ascii="Times New Roman" w:hAnsi="Times New Roman" w:cs="Times New Roman"/>
          <w:color w:val="000000" w:themeColor="text1"/>
          <w:sz w:val="24"/>
          <w:szCs w:val="24"/>
        </w:rPr>
        <w:t xml:space="preserve">Спиридонов В.А., Соловьёв Б.А., </w:t>
      </w:r>
      <w:proofErr w:type="spellStart"/>
      <w:r w:rsidRPr="005C75B0">
        <w:rPr>
          <w:rFonts w:ascii="Times New Roman" w:hAnsi="Times New Roman" w:cs="Times New Roman"/>
          <w:color w:val="000000" w:themeColor="text1"/>
          <w:sz w:val="24"/>
          <w:szCs w:val="24"/>
        </w:rPr>
        <w:t>Онуфреня</w:t>
      </w:r>
      <w:proofErr w:type="spellEnd"/>
      <w:r w:rsidRPr="005C75B0">
        <w:rPr>
          <w:rFonts w:ascii="Times New Roman" w:hAnsi="Times New Roman" w:cs="Times New Roman"/>
          <w:color w:val="000000" w:themeColor="text1"/>
          <w:sz w:val="24"/>
          <w:szCs w:val="24"/>
        </w:rPr>
        <w:t xml:space="preserve"> И.А. Пространственное планирование сохранения биоразнообразия морей Российской Арктики – М. WWF России, 2020. – 376 с. ISBN 978-5-6044800-9-0</w:t>
      </w:r>
    </w:p>
    <w:p w14:paraId="0CE7BC15" w14:textId="37969014" w:rsidR="00036160" w:rsidRDefault="00036160" w:rsidP="00B11599">
      <w:pPr>
        <w:numPr>
          <w:ilvl w:val="0"/>
          <w:numId w:val="3"/>
        </w:numPr>
        <w:spacing w:after="0" w:line="240" w:lineRule="auto"/>
        <w:ind w:left="426" w:hanging="426"/>
        <w:contextualSpacing/>
        <w:jc w:val="both"/>
        <w:rPr>
          <w:rFonts w:ascii="Times New Roman" w:hAnsi="Times New Roman" w:cs="Times New Roman"/>
          <w:color w:val="000000" w:themeColor="text1"/>
          <w:sz w:val="24"/>
          <w:szCs w:val="24"/>
        </w:rPr>
      </w:pPr>
      <w:r w:rsidRPr="00036160">
        <w:rPr>
          <w:rFonts w:ascii="Times New Roman" w:hAnsi="Times New Roman" w:cs="Times New Roman"/>
          <w:color w:val="000000" w:themeColor="text1"/>
          <w:sz w:val="24"/>
          <w:szCs w:val="24"/>
        </w:rPr>
        <w:t xml:space="preserve">Федорова И.В. Современное состояние и устойчивость к воздействию внутренних водоемов Антарктиды: </w:t>
      </w:r>
      <w:proofErr w:type="spellStart"/>
      <w:r w:rsidRPr="00036160">
        <w:rPr>
          <w:rFonts w:ascii="Times New Roman" w:hAnsi="Times New Roman" w:cs="Times New Roman"/>
          <w:color w:val="000000" w:themeColor="text1"/>
          <w:sz w:val="24"/>
          <w:szCs w:val="24"/>
        </w:rPr>
        <w:t>Дис.кан.геогр</w:t>
      </w:r>
      <w:proofErr w:type="spellEnd"/>
      <w:r w:rsidRPr="00036160">
        <w:rPr>
          <w:rFonts w:ascii="Times New Roman" w:hAnsi="Times New Roman" w:cs="Times New Roman"/>
          <w:color w:val="000000" w:themeColor="text1"/>
          <w:sz w:val="24"/>
          <w:szCs w:val="24"/>
        </w:rPr>
        <w:t>. наук:25.00.36, 25.00.27. СПб., 2003. 236 с</w:t>
      </w:r>
    </w:p>
    <w:p w14:paraId="3625C409" w14:textId="69E16019" w:rsidR="0066094A" w:rsidRDefault="0066094A" w:rsidP="00B11599">
      <w:pPr>
        <w:numPr>
          <w:ilvl w:val="0"/>
          <w:numId w:val="3"/>
        </w:numPr>
        <w:spacing w:after="0" w:line="240" w:lineRule="auto"/>
        <w:ind w:left="426" w:hanging="426"/>
        <w:contextualSpacing/>
        <w:jc w:val="both"/>
        <w:rPr>
          <w:rFonts w:ascii="Times New Roman" w:hAnsi="Times New Roman" w:cs="Times New Roman"/>
          <w:color w:val="000000" w:themeColor="text1"/>
          <w:sz w:val="24"/>
          <w:szCs w:val="24"/>
        </w:rPr>
      </w:pPr>
      <w:r w:rsidRPr="0066094A">
        <w:rPr>
          <w:rFonts w:ascii="Times New Roman" w:hAnsi="Times New Roman" w:cs="Times New Roman"/>
          <w:color w:val="000000" w:themeColor="text1"/>
          <w:sz w:val="24"/>
          <w:szCs w:val="24"/>
        </w:rPr>
        <w:t>Федорова И.В.</w:t>
      </w:r>
      <w:r>
        <w:rPr>
          <w:rFonts w:ascii="Times New Roman" w:hAnsi="Times New Roman" w:cs="Times New Roman"/>
          <w:color w:val="000000" w:themeColor="text1"/>
          <w:sz w:val="24"/>
          <w:szCs w:val="24"/>
        </w:rPr>
        <w:t>,</w:t>
      </w:r>
      <w:r w:rsidRPr="0066094A">
        <w:t xml:space="preserve"> </w:t>
      </w:r>
      <w:r w:rsidRPr="0066094A">
        <w:rPr>
          <w:rFonts w:ascii="Times New Roman" w:hAnsi="Times New Roman" w:cs="Times New Roman"/>
          <w:color w:val="000000" w:themeColor="text1"/>
          <w:sz w:val="24"/>
          <w:szCs w:val="24"/>
        </w:rPr>
        <w:t xml:space="preserve">Евграфова С.Ю., </w:t>
      </w:r>
      <w:proofErr w:type="spellStart"/>
      <w:r w:rsidRPr="0066094A">
        <w:rPr>
          <w:rFonts w:ascii="Times New Roman" w:hAnsi="Times New Roman" w:cs="Times New Roman"/>
          <w:color w:val="000000" w:themeColor="text1"/>
          <w:sz w:val="24"/>
          <w:szCs w:val="24"/>
        </w:rPr>
        <w:t>Кадуцкий</w:t>
      </w:r>
      <w:proofErr w:type="spellEnd"/>
      <w:r w:rsidRPr="0066094A">
        <w:rPr>
          <w:rFonts w:ascii="Times New Roman" w:hAnsi="Times New Roman" w:cs="Times New Roman"/>
          <w:color w:val="000000" w:themeColor="text1"/>
          <w:sz w:val="24"/>
          <w:szCs w:val="24"/>
        </w:rPr>
        <w:t xml:space="preserve"> В.К.</w:t>
      </w:r>
      <w:r>
        <w:rPr>
          <w:rFonts w:ascii="Times New Roman" w:hAnsi="Times New Roman" w:cs="Times New Roman"/>
          <w:color w:val="000000" w:themeColor="text1"/>
          <w:sz w:val="24"/>
          <w:szCs w:val="24"/>
        </w:rPr>
        <w:t>//</w:t>
      </w:r>
      <w:r w:rsidRPr="0066094A">
        <w:t xml:space="preserve"> </w:t>
      </w:r>
      <w:r w:rsidRPr="0066094A">
        <w:rPr>
          <w:rFonts w:ascii="Times New Roman" w:hAnsi="Times New Roman" w:cs="Times New Roman"/>
          <w:color w:val="000000" w:themeColor="text1"/>
          <w:sz w:val="24"/>
          <w:szCs w:val="24"/>
        </w:rPr>
        <w:t xml:space="preserve">Научно-технический отчет по программе </w:t>
      </w:r>
      <w:proofErr w:type="spellStart"/>
      <w:r w:rsidRPr="0066094A">
        <w:rPr>
          <w:rFonts w:ascii="Times New Roman" w:hAnsi="Times New Roman" w:cs="Times New Roman"/>
          <w:color w:val="000000" w:themeColor="text1"/>
          <w:sz w:val="24"/>
          <w:szCs w:val="24"/>
        </w:rPr>
        <w:t>гидроэкологических</w:t>
      </w:r>
      <w:proofErr w:type="spellEnd"/>
      <w:r w:rsidRPr="0066094A">
        <w:rPr>
          <w:rFonts w:ascii="Times New Roman" w:hAnsi="Times New Roman" w:cs="Times New Roman"/>
          <w:color w:val="000000" w:themeColor="text1"/>
          <w:sz w:val="24"/>
          <w:szCs w:val="24"/>
        </w:rPr>
        <w:t xml:space="preserve"> работ на станции Беллинсгаузен в сезон 65-й РАЭ</w:t>
      </w:r>
      <w:r>
        <w:rPr>
          <w:rFonts w:ascii="Times New Roman" w:hAnsi="Times New Roman" w:cs="Times New Roman"/>
          <w:color w:val="000000" w:themeColor="text1"/>
          <w:sz w:val="24"/>
          <w:szCs w:val="24"/>
        </w:rPr>
        <w:t>. 2020</w:t>
      </w:r>
    </w:p>
    <w:p w14:paraId="06308058" w14:textId="16326698" w:rsidR="00036160" w:rsidRDefault="0032050C" w:rsidP="00B11599">
      <w:pPr>
        <w:numPr>
          <w:ilvl w:val="0"/>
          <w:numId w:val="3"/>
        </w:numPr>
        <w:spacing w:after="0" w:line="240" w:lineRule="auto"/>
        <w:ind w:left="426" w:hanging="42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Чернова Е.С. </w:t>
      </w:r>
      <w:r w:rsidR="00036160" w:rsidRPr="00036160">
        <w:rPr>
          <w:rFonts w:ascii="Times New Roman" w:hAnsi="Times New Roman" w:cs="Times New Roman"/>
          <w:color w:val="000000" w:themeColor="text1"/>
          <w:sz w:val="24"/>
          <w:szCs w:val="24"/>
        </w:rPr>
        <w:t>Оценка антропогенного воздействия на водные объекты</w:t>
      </w:r>
      <w:r>
        <w:rPr>
          <w:rFonts w:ascii="Times New Roman" w:hAnsi="Times New Roman" w:cs="Times New Roman"/>
          <w:color w:val="000000" w:themeColor="text1"/>
          <w:sz w:val="24"/>
          <w:szCs w:val="24"/>
        </w:rPr>
        <w:t xml:space="preserve"> </w:t>
      </w:r>
      <w:r w:rsidR="00036160" w:rsidRPr="00036160">
        <w:rPr>
          <w:rFonts w:ascii="Times New Roman" w:hAnsi="Times New Roman" w:cs="Times New Roman"/>
          <w:color w:val="000000" w:themeColor="text1"/>
          <w:sz w:val="24"/>
          <w:szCs w:val="24"/>
        </w:rPr>
        <w:t>антарктических оазисов</w:t>
      </w:r>
      <w:r>
        <w:rPr>
          <w:rFonts w:ascii="Times New Roman" w:hAnsi="Times New Roman" w:cs="Times New Roman"/>
          <w:color w:val="000000" w:themeColor="text1"/>
          <w:sz w:val="24"/>
          <w:szCs w:val="24"/>
        </w:rPr>
        <w:t>: курсовая работа.2020.</w:t>
      </w:r>
      <w:r w:rsidR="00036160">
        <w:rPr>
          <w:rFonts w:ascii="Times New Roman" w:hAnsi="Times New Roman" w:cs="Times New Roman"/>
          <w:color w:val="000000" w:themeColor="text1"/>
          <w:sz w:val="24"/>
          <w:szCs w:val="24"/>
        </w:rPr>
        <w:t xml:space="preserve"> </w:t>
      </w:r>
    </w:p>
    <w:p w14:paraId="2696A013" w14:textId="54BE98E1" w:rsidR="00DC55AC" w:rsidRPr="005C75B0" w:rsidRDefault="00DC55AC" w:rsidP="00B11599">
      <w:pPr>
        <w:numPr>
          <w:ilvl w:val="0"/>
          <w:numId w:val="3"/>
        </w:numPr>
        <w:spacing w:after="0" w:line="240" w:lineRule="auto"/>
        <w:ind w:left="426" w:hanging="426"/>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Чернова Е.С. Гидрохимическое состояние водных объектов островов дельты р. Лены// </w:t>
      </w:r>
      <w:r w:rsidRPr="00DC55AC">
        <w:rPr>
          <w:rFonts w:ascii="Times New Roman" w:hAnsi="Times New Roman" w:cs="Times New Roman"/>
          <w:color w:val="000000" w:themeColor="text1"/>
          <w:sz w:val="24"/>
          <w:szCs w:val="24"/>
        </w:rPr>
        <w:t>Всероссийск</w:t>
      </w:r>
      <w:r>
        <w:rPr>
          <w:rFonts w:ascii="Times New Roman" w:hAnsi="Times New Roman" w:cs="Times New Roman"/>
          <w:color w:val="000000" w:themeColor="text1"/>
          <w:sz w:val="24"/>
          <w:szCs w:val="24"/>
        </w:rPr>
        <w:t>ая</w:t>
      </w:r>
      <w:r w:rsidRPr="00DC55AC">
        <w:rPr>
          <w:rFonts w:ascii="Times New Roman" w:hAnsi="Times New Roman" w:cs="Times New Roman"/>
          <w:color w:val="000000" w:themeColor="text1"/>
          <w:sz w:val="24"/>
          <w:szCs w:val="24"/>
        </w:rPr>
        <w:t xml:space="preserve"> научно-практическ</w:t>
      </w:r>
      <w:r>
        <w:rPr>
          <w:rFonts w:ascii="Times New Roman" w:hAnsi="Times New Roman" w:cs="Times New Roman"/>
          <w:color w:val="000000" w:themeColor="text1"/>
          <w:sz w:val="24"/>
          <w:szCs w:val="24"/>
        </w:rPr>
        <w:t>ая</w:t>
      </w:r>
      <w:r w:rsidRPr="00DC55AC">
        <w:rPr>
          <w:rFonts w:ascii="Times New Roman" w:hAnsi="Times New Roman" w:cs="Times New Roman"/>
          <w:color w:val="000000" w:themeColor="text1"/>
          <w:sz w:val="24"/>
          <w:szCs w:val="24"/>
        </w:rPr>
        <w:t xml:space="preserve"> конференци</w:t>
      </w:r>
      <w:r>
        <w:rPr>
          <w:rFonts w:ascii="Times New Roman" w:hAnsi="Times New Roman" w:cs="Times New Roman"/>
          <w:color w:val="000000" w:themeColor="text1"/>
          <w:sz w:val="24"/>
          <w:szCs w:val="24"/>
        </w:rPr>
        <w:t>я</w:t>
      </w:r>
      <w:r w:rsidRPr="00DC55AC">
        <w:rPr>
          <w:rFonts w:ascii="Times New Roman" w:hAnsi="Times New Roman" w:cs="Times New Roman"/>
          <w:color w:val="000000" w:themeColor="text1"/>
          <w:sz w:val="24"/>
          <w:szCs w:val="24"/>
        </w:rPr>
        <w:t xml:space="preserve"> с международным участием "Арктические экосистемы: сохранение и устойчивое развитие"</w:t>
      </w:r>
      <w:r>
        <w:rPr>
          <w:rFonts w:ascii="Times New Roman" w:hAnsi="Times New Roman" w:cs="Times New Roman"/>
          <w:color w:val="000000" w:themeColor="text1"/>
          <w:sz w:val="24"/>
          <w:szCs w:val="24"/>
        </w:rPr>
        <w:t>.</w:t>
      </w:r>
    </w:p>
    <w:p w14:paraId="437E28ED" w14:textId="60727A19" w:rsid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5C75B0">
        <w:rPr>
          <w:rFonts w:ascii="Times New Roman" w:hAnsi="Times New Roman" w:cs="Times New Roman"/>
          <w:sz w:val="24"/>
          <w:szCs w:val="24"/>
        </w:rPr>
        <w:t>Четверова</w:t>
      </w:r>
      <w:proofErr w:type="spellEnd"/>
      <w:r w:rsidRPr="005C75B0">
        <w:rPr>
          <w:rFonts w:ascii="Times New Roman" w:hAnsi="Times New Roman" w:cs="Times New Roman"/>
          <w:sz w:val="24"/>
          <w:szCs w:val="24"/>
        </w:rPr>
        <w:t xml:space="preserve"> А.А., Федорова И.В., Потапова Т.М., Бойке Ю. Гидрологические и геохимические особенности современного состояния озёр </w:t>
      </w:r>
      <w:proofErr w:type="spellStart"/>
      <w:r w:rsidRPr="005C75B0">
        <w:rPr>
          <w:rFonts w:ascii="Times New Roman" w:hAnsi="Times New Roman" w:cs="Times New Roman"/>
          <w:sz w:val="24"/>
          <w:szCs w:val="24"/>
        </w:rPr>
        <w:t>о.Самойловский</w:t>
      </w:r>
      <w:proofErr w:type="spellEnd"/>
      <w:r w:rsidRPr="005C75B0">
        <w:rPr>
          <w:rFonts w:ascii="Times New Roman" w:hAnsi="Times New Roman" w:cs="Times New Roman"/>
          <w:sz w:val="24"/>
          <w:szCs w:val="24"/>
        </w:rPr>
        <w:t xml:space="preserve"> в дельте р. Лены. // Проблемы Арктики и Антарктики. 2013. №1. </w:t>
      </w:r>
    </w:p>
    <w:p w14:paraId="22C2FCC2" w14:textId="49807C48" w:rsidR="008F6C4C" w:rsidRPr="005C75B0" w:rsidRDefault="008F6C4C"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8F6C4C">
        <w:rPr>
          <w:rFonts w:ascii="Times New Roman" w:hAnsi="Times New Roman" w:cs="Times New Roman"/>
          <w:sz w:val="24"/>
          <w:szCs w:val="24"/>
        </w:rPr>
        <w:lastRenderedPageBreak/>
        <w:t>Четверова</w:t>
      </w:r>
      <w:proofErr w:type="spellEnd"/>
      <w:r>
        <w:rPr>
          <w:rFonts w:ascii="Times New Roman" w:hAnsi="Times New Roman" w:cs="Times New Roman"/>
          <w:sz w:val="24"/>
          <w:szCs w:val="24"/>
        </w:rPr>
        <w:t xml:space="preserve"> </w:t>
      </w:r>
      <w:r w:rsidRPr="008F6C4C">
        <w:rPr>
          <w:rFonts w:ascii="Times New Roman" w:hAnsi="Times New Roman" w:cs="Times New Roman"/>
          <w:sz w:val="24"/>
          <w:szCs w:val="24"/>
        </w:rPr>
        <w:t>А. А., Федорова</w:t>
      </w:r>
      <w:r>
        <w:rPr>
          <w:rFonts w:ascii="Times New Roman" w:hAnsi="Times New Roman" w:cs="Times New Roman"/>
          <w:sz w:val="24"/>
          <w:szCs w:val="24"/>
        </w:rPr>
        <w:t xml:space="preserve"> </w:t>
      </w:r>
      <w:r w:rsidRPr="008F6C4C">
        <w:rPr>
          <w:rFonts w:ascii="Times New Roman" w:hAnsi="Times New Roman" w:cs="Times New Roman"/>
          <w:sz w:val="24"/>
          <w:szCs w:val="24"/>
        </w:rPr>
        <w:t>И. В., Фролова</w:t>
      </w:r>
      <w:r>
        <w:rPr>
          <w:rFonts w:ascii="Times New Roman" w:hAnsi="Times New Roman" w:cs="Times New Roman"/>
          <w:sz w:val="24"/>
          <w:szCs w:val="24"/>
        </w:rPr>
        <w:t xml:space="preserve"> </w:t>
      </w:r>
      <w:r w:rsidRPr="008F6C4C">
        <w:rPr>
          <w:rFonts w:ascii="Times New Roman" w:hAnsi="Times New Roman" w:cs="Times New Roman"/>
          <w:sz w:val="24"/>
          <w:szCs w:val="24"/>
        </w:rPr>
        <w:t>Л. А.  [и др.] Особенности формирования качественных характеристик вод и наносов в дельте реки Лены /</w:t>
      </w:r>
      <w:r>
        <w:rPr>
          <w:rFonts w:ascii="Times New Roman" w:hAnsi="Times New Roman" w:cs="Times New Roman"/>
          <w:sz w:val="24"/>
          <w:szCs w:val="24"/>
        </w:rPr>
        <w:t xml:space="preserve"> </w:t>
      </w:r>
      <w:r w:rsidRPr="008F6C4C">
        <w:rPr>
          <w:rFonts w:ascii="Times New Roman" w:hAnsi="Times New Roman" w:cs="Times New Roman"/>
          <w:sz w:val="24"/>
          <w:szCs w:val="24"/>
        </w:rPr>
        <w:t>Ученые записки Казанского университета. Серия: Естественные науки. – 2017. – Т. 159. – № 1. – С. 122-138. – EDN WEACLI.</w:t>
      </w:r>
    </w:p>
    <w:p w14:paraId="59F4F047" w14:textId="30323094" w:rsidR="005C75B0" w:rsidRPr="001F39EB"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r w:rsidRPr="005C75B0">
        <w:rPr>
          <w:rFonts w:ascii="Times New Roman" w:hAnsi="Times New Roman" w:cs="Times New Roman"/>
          <w:bCs/>
          <w:sz w:val="24"/>
          <w:lang w:val="en-US"/>
        </w:rPr>
        <w:t>IPCC, 2021: Climate Change 2021: The Physical Science Basis, S</w:t>
      </w:r>
      <w:r w:rsidRPr="005C75B0">
        <w:rPr>
          <w:rFonts w:ascii="Times New Roman" w:hAnsi="Times New Roman" w:cs="Times New Roman"/>
          <w:bCs/>
          <w:iCs/>
          <w:sz w:val="24"/>
          <w:lang w:val="en-US"/>
        </w:rPr>
        <w:t>pecial Report on the Ocean and Cryosphere in a Changing Climate.</w:t>
      </w:r>
    </w:p>
    <w:p w14:paraId="107E6420" w14:textId="4930EF1F" w:rsidR="001F39EB" w:rsidRPr="00350C55" w:rsidRDefault="001F39EB"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1F39EB">
        <w:rPr>
          <w:rFonts w:ascii="Times New Roman" w:hAnsi="Times New Roman" w:cs="Times New Roman"/>
          <w:sz w:val="24"/>
          <w:szCs w:val="24"/>
          <w:lang w:val="en-US"/>
        </w:rPr>
        <w:t>Abramova</w:t>
      </w:r>
      <w:proofErr w:type="spellEnd"/>
      <w:r w:rsidRPr="001F39EB">
        <w:rPr>
          <w:rFonts w:ascii="Times New Roman" w:hAnsi="Times New Roman" w:cs="Times New Roman"/>
          <w:sz w:val="24"/>
          <w:szCs w:val="24"/>
          <w:lang w:val="en-US"/>
        </w:rPr>
        <w:t xml:space="preserve">, Ekaterina &amp; </w:t>
      </w:r>
      <w:proofErr w:type="spellStart"/>
      <w:r w:rsidRPr="001F39EB">
        <w:rPr>
          <w:rFonts w:ascii="Times New Roman" w:hAnsi="Times New Roman" w:cs="Times New Roman"/>
          <w:sz w:val="24"/>
          <w:szCs w:val="24"/>
          <w:lang w:val="en-US"/>
        </w:rPr>
        <w:t>Vishnyakova</w:t>
      </w:r>
      <w:proofErr w:type="spellEnd"/>
      <w:r w:rsidRPr="001F39EB">
        <w:rPr>
          <w:rFonts w:ascii="Times New Roman" w:hAnsi="Times New Roman" w:cs="Times New Roman"/>
          <w:sz w:val="24"/>
          <w:szCs w:val="24"/>
          <w:lang w:val="en-US"/>
        </w:rPr>
        <w:t xml:space="preserve">, I. &amp; </w:t>
      </w:r>
      <w:proofErr w:type="spellStart"/>
      <w:r w:rsidRPr="001F39EB">
        <w:rPr>
          <w:rFonts w:ascii="Times New Roman" w:hAnsi="Times New Roman" w:cs="Times New Roman"/>
          <w:sz w:val="24"/>
          <w:szCs w:val="24"/>
          <w:lang w:val="en-US"/>
        </w:rPr>
        <w:t>Boike</w:t>
      </w:r>
      <w:proofErr w:type="spellEnd"/>
      <w:r w:rsidRPr="001F39EB">
        <w:rPr>
          <w:rFonts w:ascii="Times New Roman" w:hAnsi="Times New Roman" w:cs="Times New Roman"/>
          <w:sz w:val="24"/>
          <w:szCs w:val="24"/>
          <w:lang w:val="en-US"/>
        </w:rPr>
        <w:t xml:space="preserve">, J. &amp; </w:t>
      </w:r>
      <w:proofErr w:type="spellStart"/>
      <w:r w:rsidRPr="001F39EB">
        <w:rPr>
          <w:rFonts w:ascii="Times New Roman" w:hAnsi="Times New Roman" w:cs="Times New Roman"/>
          <w:sz w:val="24"/>
          <w:szCs w:val="24"/>
          <w:lang w:val="en-US"/>
        </w:rPr>
        <w:t>Abramova</w:t>
      </w:r>
      <w:proofErr w:type="spellEnd"/>
      <w:r w:rsidRPr="001F39EB">
        <w:rPr>
          <w:rFonts w:ascii="Times New Roman" w:hAnsi="Times New Roman" w:cs="Times New Roman"/>
          <w:sz w:val="24"/>
          <w:szCs w:val="24"/>
          <w:lang w:val="en-US"/>
        </w:rPr>
        <w:t xml:space="preserve">, Anna &amp; </w:t>
      </w:r>
      <w:proofErr w:type="spellStart"/>
      <w:r w:rsidRPr="001F39EB">
        <w:rPr>
          <w:rFonts w:ascii="Times New Roman" w:hAnsi="Times New Roman" w:cs="Times New Roman"/>
          <w:sz w:val="24"/>
          <w:szCs w:val="24"/>
          <w:lang w:val="en-US"/>
        </w:rPr>
        <w:t>Solovyev</w:t>
      </w:r>
      <w:proofErr w:type="spellEnd"/>
      <w:r w:rsidRPr="001F39EB">
        <w:rPr>
          <w:rFonts w:ascii="Times New Roman" w:hAnsi="Times New Roman" w:cs="Times New Roman"/>
          <w:sz w:val="24"/>
          <w:szCs w:val="24"/>
          <w:lang w:val="en-US"/>
        </w:rPr>
        <w:t xml:space="preserve">, G. &amp; </w:t>
      </w:r>
      <w:proofErr w:type="spellStart"/>
      <w:r w:rsidRPr="001F39EB">
        <w:rPr>
          <w:rFonts w:ascii="Times New Roman" w:hAnsi="Times New Roman" w:cs="Times New Roman"/>
          <w:sz w:val="24"/>
          <w:szCs w:val="24"/>
          <w:lang w:val="en-US"/>
        </w:rPr>
        <w:t>Martynov</w:t>
      </w:r>
      <w:proofErr w:type="spellEnd"/>
      <w:r w:rsidRPr="001F39EB">
        <w:rPr>
          <w:rFonts w:ascii="Times New Roman" w:hAnsi="Times New Roman" w:cs="Times New Roman"/>
          <w:sz w:val="24"/>
          <w:szCs w:val="24"/>
          <w:lang w:val="en-US"/>
        </w:rPr>
        <w:t xml:space="preserve">, </w:t>
      </w:r>
      <w:proofErr w:type="spellStart"/>
      <w:r w:rsidRPr="001F39EB">
        <w:rPr>
          <w:rFonts w:ascii="Times New Roman" w:hAnsi="Times New Roman" w:cs="Times New Roman"/>
          <w:sz w:val="24"/>
          <w:szCs w:val="24"/>
          <w:lang w:val="en-US"/>
        </w:rPr>
        <w:t>Fedor</w:t>
      </w:r>
      <w:proofErr w:type="spellEnd"/>
      <w:r w:rsidRPr="001F39EB">
        <w:rPr>
          <w:rFonts w:ascii="Times New Roman" w:hAnsi="Times New Roman" w:cs="Times New Roman"/>
          <w:sz w:val="24"/>
          <w:szCs w:val="24"/>
          <w:lang w:val="en-US"/>
        </w:rPr>
        <w:t xml:space="preserve">. (2017). Structure of freshwater zooplankton communities from tundra </w:t>
      </w:r>
      <w:r w:rsidRPr="00350C55">
        <w:rPr>
          <w:rFonts w:ascii="Times New Roman" w:hAnsi="Times New Roman" w:cs="Times New Roman"/>
          <w:sz w:val="24"/>
          <w:szCs w:val="24"/>
          <w:lang w:val="en-US"/>
        </w:rPr>
        <w:t>waterbodies in the Lena River Delta, Russian Arctic, with a discussion on new records of glacial relict copepods. Polar Biology. 40. 10.1007/s00300-017-2087-2.</w:t>
      </w:r>
    </w:p>
    <w:p w14:paraId="24B2A804" w14:textId="77777777" w:rsidR="005C75B0" w:rsidRPr="00874E23"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r w:rsidRPr="00350C55">
        <w:rPr>
          <w:rFonts w:ascii="Times New Roman" w:hAnsi="Times New Roman" w:cs="Times New Roman"/>
          <w:sz w:val="24"/>
          <w:szCs w:val="24"/>
          <w:lang w:val="en-US"/>
        </w:rPr>
        <w:t xml:space="preserve">Are F., </w:t>
      </w:r>
      <w:proofErr w:type="spellStart"/>
      <w:r w:rsidRPr="00350C55">
        <w:rPr>
          <w:rFonts w:ascii="Times New Roman" w:hAnsi="Times New Roman" w:cs="Times New Roman"/>
          <w:sz w:val="24"/>
          <w:szCs w:val="24"/>
          <w:lang w:val="en-US"/>
        </w:rPr>
        <w:t>Reimnitz</w:t>
      </w:r>
      <w:proofErr w:type="spellEnd"/>
      <w:r w:rsidRPr="00350C55">
        <w:rPr>
          <w:rFonts w:ascii="Times New Roman" w:hAnsi="Times New Roman" w:cs="Times New Roman"/>
          <w:sz w:val="24"/>
          <w:szCs w:val="24"/>
          <w:lang w:val="en-US"/>
        </w:rPr>
        <w:t xml:space="preserve"> E. An overview of Lena river delta settings: hydrology, geomorphology, geology and tectonics // </w:t>
      </w:r>
      <w:proofErr w:type="spellStart"/>
      <w:proofErr w:type="gramStart"/>
      <w:r w:rsidRPr="00350C55">
        <w:rPr>
          <w:rFonts w:ascii="Times New Roman" w:hAnsi="Times New Roman" w:cs="Times New Roman"/>
          <w:sz w:val="24"/>
          <w:szCs w:val="24"/>
          <w:lang w:val="en-US"/>
        </w:rPr>
        <w:t>J.Coast</w:t>
      </w:r>
      <w:proofErr w:type="spellEnd"/>
      <w:proofErr w:type="gramEnd"/>
      <w:r w:rsidRPr="00350C55">
        <w:rPr>
          <w:rFonts w:ascii="Times New Roman" w:hAnsi="Times New Roman" w:cs="Times New Roman"/>
          <w:sz w:val="24"/>
          <w:szCs w:val="24"/>
          <w:lang w:val="en-US"/>
        </w:rPr>
        <w:t>. Res. 2000. Vol</w:t>
      </w:r>
      <w:r w:rsidRPr="007618EB">
        <w:rPr>
          <w:rFonts w:ascii="Times New Roman" w:hAnsi="Times New Roman" w:cs="Times New Roman"/>
          <w:sz w:val="24"/>
          <w:szCs w:val="24"/>
        </w:rPr>
        <w:t xml:space="preserve">. 16 </w:t>
      </w:r>
      <w:r w:rsidRPr="007618EB">
        <w:rPr>
          <w:rFonts w:ascii="Times New Roman" w:hAnsi="Times New Roman" w:cs="Times New Roman"/>
          <w:sz w:val="24"/>
          <w:szCs w:val="24"/>
          <w:lang w:val="en-US"/>
        </w:rPr>
        <w:t>no</w:t>
      </w:r>
      <w:r w:rsidRPr="007618EB">
        <w:rPr>
          <w:rFonts w:ascii="Times New Roman" w:hAnsi="Times New Roman" w:cs="Times New Roman"/>
          <w:sz w:val="24"/>
          <w:szCs w:val="24"/>
        </w:rPr>
        <w:t xml:space="preserve">.4 </w:t>
      </w:r>
      <w:r w:rsidRPr="007618EB">
        <w:rPr>
          <w:rFonts w:ascii="Times New Roman" w:hAnsi="Times New Roman" w:cs="Times New Roman"/>
          <w:sz w:val="24"/>
          <w:szCs w:val="24"/>
          <w:lang w:val="en-US"/>
        </w:rPr>
        <w:t>P</w:t>
      </w:r>
      <w:r w:rsidRPr="00874E23">
        <w:rPr>
          <w:rFonts w:ascii="Times New Roman" w:hAnsi="Times New Roman" w:cs="Times New Roman"/>
          <w:sz w:val="24"/>
          <w:szCs w:val="24"/>
        </w:rPr>
        <w:t>. 1083-1093</w:t>
      </w:r>
    </w:p>
    <w:p w14:paraId="74E45B38" w14:textId="77777777" w:rsidR="005C75B0" w:rsidRPr="00AA4E2B" w:rsidRDefault="005C75B0" w:rsidP="00B11599">
      <w:pPr>
        <w:numPr>
          <w:ilvl w:val="0"/>
          <w:numId w:val="3"/>
        </w:numPr>
        <w:spacing w:after="0" w:line="240" w:lineRule="auto"/>
        <w:ind w:left="284" w:hanging="284"/>
        <w:contextualSpacing/>
        <w:jc w:val="both"/>
        <w:rPr>
          <w:rFonts w:ascii="Times New Roman" w:hAnsi="Times New Roman" w:cs="Times New Roman"/>
          <w:sz w:val="24"/>
          <w:szCs w:val="24"/>
          <w:lang w:val="en-US"/>
        </w:rPr>
      </w:pPr>
      <w:proofErr w:type="spellStart"/>
      <w:r w:rsidRPr="007271D7">
        <w:rPr>
          <w:rFonts w:ascii="Times New Roman" w:hAnsi="Times New Roman" w:cs="Times New Roman"/>
          <w:sz w:val="24"/>
          <w:szCs w:val="24"/>
          <w:lang w:val="en-US"/>
        </w:rPr>
        <w:t>Bargagli</w:t>
      </w:r>
      <w:proofErr w:type="spellEnd"/>
      <w:r w:rsidRPr="007271D7">
        <w:rPr>
          <w:rFonts w:ascii="Times New Roman" w:hAnsi="Times New Roman" w:cs="Times New Roman"/>
          <w:sz w:val="24"/>
          <w:szCs w:val="24"/>
          <w:lang w:val="en-US"/>
        </w:rPr>
        <w:t xml:space="preserve"> R. Antarctic ecosystems: Environmental contamination, climate change and human impact. Ecological Studies 175. Springer (2</w:t>
      </w:r>
      <w:r w:rsidRPr="00AA4E2B">
        <w:rPr>
          <w:rFonts w:ascii="Times New Roman" w:hAnsi="Times New Roman" w:cs="Times New Roman"/>
          <w:sz w:val="24"/>
          <w:szCs w:val="24"/>
          <w:lang w:val="en-US"/>
        </w:rPr>
        <w:t>005) ISBN 3 540 22091 7. Antarctic Science, 17(4), 570-570.</w:t>
      </w:r>
    </w:p>
    <w:p w14:paraId="778C7544" w14:textId="77777777" w:rsidR="005C75B0" w:rsidRPr="00350C55"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proofErr w:type="spellStart"/>
      <w:r w:rsidRPr="00AA4E2B">
        <w:rPr>
          <w:rFonts w:ascii="Times New Roman" w:hAnsi="Times New Roman" w:cs="Times New Roman"/>
          <w:sz w:val="24"/>
          <w:szCs w:val="24"/>
          <w:lang w:val="en-US"/>
        </w:rPr>
        <w:t>Boike</w:t>
      </w:r>
      <w:proofErr w:type="spellEnd"/>
      <w:r w:rsidRPr="00AA4E2B">
        <w:rPr>
          <w:rFonts w:ascii="Times New Roman" w:hAnsi="Times New Roman" w:cs="Times New Roman"/>
          <w:sz w:val="24"/>
          <w:szCs w:val="24"/>
        </w:rPr>
        <w:t xml:space="preserve"> </w:t>
      </w:r>
      <w:r w:rsidRPr="00AA4E2B">
        <w:rPr>
          <w:rFonts w:ascii="Times New Roman" w:hAnsi="Times New Roman" w:cs="Times New Roman"/>
          <w:sz w:val="24"/>
          <w:szCs w:val="24"/>
          <w:lang w:val="en-US"/>
        </w:rPr>
        <w:t>J</w:t>
      </w:r>
      <w:r w:rsidRPr="00B66661">
        <w:rPr>
          <w:rFonts w:ascii="Times New Roman" w:hAnsi="Times New Roman" w:cs="Times New Roman"/>
          <w:sz w:val="24"/>
          <w:szCs w:val="24"/>
        </w:rPr>
        <w:t xml:space="preserve">., </w:t>
      </w:r>
      <w:proofErr w:type="spellStart"/>
      <w:r w:rsidRPr="00B66661">
        <w:rPr>
          <w:rFonts w:ascii="Times New Roman" w:hAnsi="Times New Roman" w:cs="Times New Roman"/>
          <w:sz w:val="24"/>
          <w:szCs w:val="24"/>
          <w:lang w:val="en-US"/>
        </w:rPr>
        <w:t>Katternstroch</w:t>
      </w:r>
      <w:proofErr w:type="spellEnd"/>
      <w:r w:rsidRPr="00B66661">
        <w:rPr>
          <w:rFonts w:ascii="Times New Roman" w:hAnsi="Times New Roman" w:cs="Times New Roman"/>
          <w:sz w:val="24"/>
          <w:szCs w:val="24"/>
        </w:rPr>
        <w:t xml:space="preserve"> </w:t>
      </w:r>
      <w:r w:rsidRPr="00B66661">
        <w:rPr>
          <w:rFonts w:ascii="Times New Roman" w:hAnsi="Times New Roman" w:cs="Times New Roman"/>
          <w:sz w:val="24"/>
          <w:szCs w:val="24"/>
          <w:lang w:val="en-US"/>
        </w:rPr>
        <w:t>B</w:t>
      </w:r>
      <w:r w:rsidRPr="00B66661">
        <w:rPr>
          <w:rFonts w:ascii="Times New Roman" w:hAnsi="Times New Roman" w:cs="Times New Roman"/>
          <w:sz w:val="24"/>
          <w:szCs w:val="24"/>
        </w:rPr>
        <w:t xml:space="preserve">., Фёдорова И.В., </w:t>
      </w:r>
      <w:proofErr w:type="spellStart"/>
      <w:r w:rsidRPr="00B66661">
        <w:rPr>
          <w:rFonts w:ascii="Times New Roman" w:hAnsi="Times New Roman" w:cs="Times New Roman"/>
          <w:sz w:val="24"/>
          <w:szCs w:val="24"/>
        </w:rPr>
        <w:t>Четверова</w:t>
      </w:r>
      <w:proofErr w:type="spellEnd"/>
      <w:r w:rsidRPr="00B66661">
        <w:rPr>
          <w:rFonts w:ascii="Times New Roman" w:hAnsi="Times New Roman" w:cs="Times New Roman"/>
          <w:sz w:val="24"/>
          <w:szCs w:val="24"/>
        </w:rPr>
        <w:t xml:space="preserve"> А.А. Основные характеристики климата, многолетней мерзлоты и земной поверхности новой обсерватории в дельте реки Лены, Сибирь (1998-2011), 2013</w:t>
      </w:r>
      <w:r w:rsidRPr="00350C55">
        <w:rPr>
          <w:rFonts w:ascii="Times New Roman" w:hAnsi="Times New Roman" w:cs="Times New Roman"/>
          <w:sz w:val="24"/>
          <w:szCs w:val="24"/>
        </w:rPr>
        <w:t>.</w:t>
      </w:r>
    </w:p>
    <w:p w14:paraId="627BB0B4" w14:textId="77777777" w:rsidR="005C75B0" w:rsidRPr="00350C55"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350C55">
        <w:rPr>
          <w:rFonts w:ascii="Times New Roman" w:hAnsi="Times New Roman" w:cs="Times New Roman"/>
          <w:sz w:val="24"/>
          <w:szCs w:val="24"/>
          <w:lang w:val="en-US"/>
        </w:rPr>
        <w:t>Chetverova</w:t>
      </w:r>
      <w:proofErr w:type="spellEnd"/>
      <w:r w:rsidRPr="00350C55">
        <w:rPr>
          <w:rFonts w:ascii="Times New Roman" w:hAnsi="Times New Roman" w:cs="Times New Roman"/>
          <w:sz w:val="24"/>
          <w:szCs w:val="24"/>
          <w:lang w:val="en-US"/>
        </w:rPr>
        <w:t xml:space="preserve">, A., </w:t>
      </w:r>
      <w:proofErr w:type="spellStart"/>
      <w:r w:rsidRPr="00350C55">
        <w:rPr>
          <w:rFonts w:ascii="Times New Roman" w:hAnsi="Times New Roman" w:cs="Times New Roman"/>
          <w:sz w:val="24"/>
          <w:szCs w:val="24"/>
          <w:lang w:val="en-US"/>
        </w:rPr>
        <w:t>Skorospekhova</w:t>
      </w:r>
      <w:proofErr w:type="spellEnd"/>
      <w:r w:rsidRPr="00350C55">
        <w:rPr>
          <w:rFonts w:ascii="Times New Roman" w:hAnsi="Times New Roman" w:cs="Times New Roman"/>
          <w:sz w:val="24"/>
          <w:szCs w:val="24"/>
          <w:lang w:val="en-US"/>
        </w:rPr>
        <w:t xml:space="preserve">, T., Morgenstern, A., Alekseeva, N., Spiridonov, I., &amp; </w:t>
      </w:r>
      <w:proofErr w:type="spellStart"/>
      <w:r w:rsidRPr="00350C55">
        <w:rPr>
          <w:rFonts w:ascii="Times New Roman" w:hAnsi="Times New Roman" w:cs="Times New Roman"/>
          <w:sz w:val="24"/>
          <w:szCs w:val="24"/>
          <w:lang w:val="en-US"/>
        </w:rPr>
        <w:t>Fedorova</w:t>
      </w:r>
      <w:proofErr w:type="spellEnd"/>
      <w:r w:rsidRPr="00350C55">
        <w:rPr>
          <w:rFonts w:ascii="Times New Roman" w:hAnsi="Times New Roman" w:cs="Times New Roman"/>
          <w:sz w:val="24"/>
          <w:szCs w:val="24"/>
          <w:lang w:val="en-US"/>
        </w:rPr>
        <w:t xml:space="preserve">, I. (2018). Hydrological and </w:t>
      </w:r>
      <w:proofErr w:type="spellStart"/>
      <w:r w:rsidRPr="00350C55">
        <w:rPr>
          <w:rFonts w:ascii="Times New Roman" w:hAnsi="Times New Roman" w:cs="Times New Roman"/>
          <w:sz w:val="24"/>
          <w:szCs w:val="24"/>
          <w:lang w:val="en-US"/>
        </w:rPr>
        <w:t>Hydrochemical</w:t>
      </w:r>
      <w:proofErr w:type="spellEnd"/>
      <w:r w:rsidRPr="00350C55">
        <w:rPr>
          <w:rFonts w:ascii="Times New Roman" w:hAnsi="Times New Roman" w:cs="Times New Roman"/>
          <w:sz w:val="24"/>
          <w:szCs w:val="24"/>
          <w:lang w:val="en-US"/>
        </w:rPr>
        <w:t xml:space="preserve"> Characteristics of Lakes in the Lena River Delta (Northeast-Siberia, Russia).</w:t>
      </w:r>
    </w:p>
    <w:p w14:paraId="3E36E519" w14:textId="4329140C" w:rsidR="005C75B0" w:rsidRPr="00350C55"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350C55">
        <w:rPr>
          <w:rFonts w:ascii="Times New Roman" w:hAnsi="Times New Roman" w:cs="Times New Roman"/>
          <w:sz w:val="24"/>
          <w:szCs w:val="24"/>
          <w:lang w:val="en-US"/>
        </w:rPr>
        <w:t>Chetverova</w:t>
      </w:r>
      <w:proofErr w:type="spellEnd"/>
      <w:r w:rsidRPr="00350C55">
        <w:rPr>
          <w:rFonts w:ascii="Times New Roman" w:hAnsi="Times New Roman" w:cs="Times New Roman"/>
          <w:sz w:val="24"/>
          <w:szCs w:val="24"/>
          <w:lang w:val="en-US"/>
        </w:rPr>
        <w:t xml:space="preserve"> A., </w:t>
      </w:r>
      <w:proofErr w:type="spellStart"/>
      <w:r w:rsidRPr="00350C55">
        <w:rPr>
          <w:rFonts w:ascii="Times New Roman" w:hAnsi="Times New Roman" w:cs="Times New Roman"/>
          <w:sz w:val="24"/>
          <w:szCs w:val="24"/>
          <w:lang w:val="en-US"/>
        </w:rPr>
        <w:t>Skorospekhova</w:t>
      </w:r>
      <w:proofErr w:type="spellEnd"/>
      <w:r w:rsidRPr="00350C55">
        <w:rPr>
          <w:rFonts w:ascii="Times New Roman" w:hAnsi="Times New Roman" w:cs="Times New Roman"/>
          <w:sz w:val="24"/>
          <w:szCs w:val="24"/>
          <w:lang w:val="en-US"/>
        </w:rPr>
        <w:t xml:space="preserve"> T., Morgenstern A., Alekseeva N., </w:t>
      </w:r>
      <w:proofErr w:type="spellStart"/>
      <w:r w:rsidRPr="00350C55">
        <w:rPr>
          <w:rFonts w:ascii="Times New Roman" w:hAnsi="Times New Roman" w:cs="Times New Roman"/>
          <w:sz w:val="24"/>
          <w:szCs w:val="24"/>
          <w:lang w:val="en-US"/>
        </w:rPr>
        <w:t>Spiridonova</w:t>
      </w:r>
      <w:proofErr w:type="spellEnd"/>
      <w:r w:rsidRPr="00350C55">
        <w:rPr>
          <w:rFonts w:ascii="Times New Roman" w:hAnsi="Times New Roman" w:cs="Times New Roman"/>
          <w:sz w:val="24"/>
          <w:szCs w:val="24"/>
          <w:lang w:val="en-US"/>
        </w:rPr>
        <w:t xml:space="preserve"> I., </w:t>
      </w:r>
      <w:proofErr w:type="spellStart"/>
      <w:r w:rsidRPr="00350C55">
        <w:rPr>
          <w:rFonts w:ascii="Times New Roman" w:hAnsi="Times New Roman" w:cs="Times New Roman"/>
          <w:sz w:val="24"/>
          <w:szCs w:val="24"/>
          <w:lang w:val="en-US"/>
        </w:rPr>
        <w:t>Fedorove</w:t>
      </w:r>
      <w:proofErr w:type="spellEnd"/>
      <w:r w:rsidRPr="00350C55">
        <w:rPr>
          <w:rFonts w:ascii="Times New Roman" w:hAnsi="Times New Roman" w:cs="Times New Roman"/>
          <w:sz w:val="24"/>
          <w:szCs w:val="24"/>
          <w:lang w:val="en-US"/>
        </w:rPr>
        <w:t xml:space="preserve"> I. Hydrological and </w:t>
      </w:r>
      <w:proofErr w:type="spellStart"/>
      <w:r w:rsidRPr="00350C55">
        <w:rPr>
          <w:rFonts w:ascii="Times New Roman" w:hAnsi="Times New Roman" w:cs="Times New Roman"/>
          <w:sz w:val="24"/>
          <w:szCs w:val="24"/>
          <w:lang w:val="en-US"/>
        </w:rPr>
        <w:t>hydrochemical</w:t>
      </w:r>
      <w:proofErr w:type="spellEnd"/>
      <w:r w:rsidRPr="00350C55">
        <w:rPr>
          <w:rFonts w:ascii="Times New Roman" w:hAnsi="Times New Roman" w:cs="Times New Roman"/>
          <w:sz w:val="24"/>
          <w:szCs w:val="24"/>
          <w:lang w:val="en-US"/>
        </w:rPr>
        <w:t xml:space="preserve"> characteristics of lakes in the Lena river delta (Northeast-Siberia, Russia)// </w:t>
      </w:r>
      <w:proofErr w:type="spellStart"/>
      <w:r w:rsidRPr="00350C55">
        <w:rPr>
          <w:rFonts w:ascii="Times New Roman" w:hAnsi="Times New Roman" w:cs="Times New Roman"/>
          <w:sz w:val="24"/>
          <w:szCs w:val="24"/>
          <w:lang w:val="en-US"/>
        </w:rPr>
        <w:t>Polarforschung</w:t>
      </w:r>
      <w:proofErr w:type="spellEnd"/>
      <w:r w:rsidRPr="00350C55">
        <w:rPr>
          <w:rFonts w:ascii="Times New Roman" w:hAnsi="Times New Roman" w:cs="Times New Roman"/>
          <w:sz w:val="24"/>
          <w:szCs w:val="24"/>
          <w:lang w:val="en-US"/>
        </w:rPr>
        <w:t>. 2017. Vol. 87, no. P. 111-123.</w:t>
      </w:r>
    </w:p>
    <w:p w14:paraId="19F2F271" w14:textId="29C495E4" w:rsidR="00176B69" w:rsidRPr="00350C55" w:rsidRDefault="00176B69"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350C55">
        <w:rPr>
          <w:rFonts w:ascii="Times New Roman" w:hAnsi="Times New Roman" w:cs="Times New Roman"/>
          <w:color w:val="000000" w:themeColor="text1"/>
          <w:sz w:val="24"/>
          <w:szCs w:val="24"/>
          <w:lang w:val="en-US"/>
        </w:rPr>
        <w:t>Hammes</w:t>
      </w:r>
      <w:proofErr w:type="spellEnd"/>
      <w:r w:rsidRPr="00350C55">
        <w:rPr>
          <w:rFonts w:ascii="Times New Roman" w:hAnsi="Times New Roman" w:cs="Times New Roman"/>
          <w:color w:val="000000" w:themeColor="text1"/>
          <w:sz w:val="24"/>
          <w:szCs w:val="24"/>
          <w:lang w:val="en-US"/>
        </w:rPr>
        <w:t xml:space="preserve">, Jens </w:t>
      </w:r>
      <w:proofErr w:type="gramStart"/>
      <w:r w:rsidRPr="00350C55">
        <w:rPr>
          <w:rFonts w:ascii="Times New Roman" w:hAnsi="Times New Roman" w:cs="Times New Roman"/>
          <w:color w:val="000000" w:themeColor="text1"/>
          <w:sz w:val="24"/>
          <w:szCs w:val="24"/>
          <w:lang w:val="en-US"/>
        </w:rPr>
        <w:t>S..</w:t>
      </w:r>
      <w:proofErr w:type="gramEnd"/>
      <w:r w:rsidRPr="00350C55">
        <w:rPr>
          <w:rFonts w:ascii="Times New Roman" w:hAnsi="Times New Roman" w:cs="Times New Roman"/>
          <w:color w:val="000000" w:themeColor="text1"/>
          <w:sz w:val="24"/>
          <w:szCs w:val="24"/>
          <w:lang w:val="en-US"/>
        </w:rPr>
        <w:t xml:space="preserve"> “Radiocarbon ages of dissolved and particulate organic matter in small water bodies of the Lena Delta.” </w:t>
      </w:r>
      <w:r w:rsidRPr="00350C55">
        <w:rPr>
          <w:rFonts w:ascii="Times New Roman" w:hAnsi="Times New Roman" w:cs="Times New Roman"/>
          <w:color w:val="000000" w:themeColor="text1"/>
          <w:sz w:val="24"/>
          <w:szCs w:val="24"/>
        </w:rPr>
        <w:t>(2019).</w:t>
      </w:r>
    </w:p>
    <w:p w14:paraId="5AFFC5A6" w14:textId="77777777" w:rsidR="005C75B0" w:rsidRPr="00350C55"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r w:rsidRPr="00350C55">
        <w:rPr>
          <w:rFonts w:ascii="Times New Roman" w:hAnsi="Times New Roman" w:cs="Times New Roman"/>
          <w:color w:val="000000"/>
          <w:sz w:val="24"/>
          <w:szCs w:val="24"/>
          <w:lang w:val="en-US"/>
        </w:rPr>
        <w:t xml:space="preserve">Knoblauch, C., O. </w:t>
      </w:r>
      <w:proofErr w:type="spellStart"/>
      <w:r w:rsidRPr="00350C55">
        <w:rPr>
          <w:rFonts w:ascii="Times New Roman" w:hAnsi="Times New Roman" w:cs="Times New Roman"/>
          <w:color w:val="000000"/>
          <w:sz w:val="24"/>
          <w:szCs w:val="24"/>
          <w:lang w:val="en-US"/>
        </w:rPr>
        <w:t>Spott</w:t>
      </w:r>
      <w:proofErr w:type="spellEnd"/>
      <w:r w:rsidRPr="00350C55">
        <w:rPr>
          <w:rFonts w:ascii="Times New Roman" w:hAnsi="Times New Roman" w:cs="Times New Roman"/>
          <w:color w:val="000000"/>
          <w:sz w:val="24"/>
          <w:szCs w:val="24"/>
          <w:lang w:val="en-US"/>
        </w:rPr>
        <w:t xml:space="preserve">, S. </w:t>
      </w:r>
      <w:proofErr w:type="spellStart"/>
      <w:proofErr w:type="gramStart"/>
      <w:r w:rsidRPr="00350C55">
        <w:rPr>
          <w:rFonts w:ascii="Times New Roman" w:hAnsi="Times New Roman" w:cs="Times New Roman"/>
          <w:color w:val="000000"/>
          <w:sz w:val="24"/>
          <w:szCs w:val="24"/>
          <w:lang w:val="en-US"/>
        </w:rPr>
        <w:t>Evgrafova,L</w:t>
      </w:r>
      <w:proofErr w:type="spellEnd"/>
      <w:r w:rsidRPr="00350C55">
        <w:rPr>
          <w:rFonts w:ascii="Times New Roman" w:hAnsi="Times New Roman" w:cs="Times New Roman"/>
          <w:color w:val="000000"/>
          <w:sz w:val="24"/>
          <w:szCs w:val="24"/>
          <w:lang w:val="en-US"/>
        </w:rPr>
        <w:t>.</w:t>
      </w:r>
      <w:proofErr w:type="gramEnd"/>
      <w:r w:rsidRPr="00350C55">
        <w:rPr>
          <w:rFonts w:ascii="Times New Roman" w:hAnsi="Times New Roman" w:cs="Times New Roman"/>
          <w:color w:val="000000"/>
          <w:sz w:val="24"/>
          <w:szCs w:val="24"/>
          <w:lang w:val="en-US"/>
        </w:rPr>
        <w:t xml:space="preserve">, </w:t>
      </w:r>
      <w:proofErr w:type="spellStart"/>
      <w:r w:rsidRPr="00350C55">
        <w:rPr>
          <w:rFonts w:ascii="Times New Roman" w:hAnsi="Times New Roman" w:cs="Times New Roman"/>
          <w:color w:val="000000"/>
          <w:sz w:val="24"/>
          <w:szCs w:val="24"/>
          <w:lang w:val="en-US"/>
        </w:rPr>
        <w:t>Kutzbach</w:t>
      </w:r>
      <w:proofErr w:type="spellEnd"/>
      <w:r w:rsidRPr="00350C55">
        <w:rPr>
          <w:rFonts w:ascii="Times New Roman" w:hAnsi="Times New Roman" w:cs="Times New Roman"/>
          <w:color w:val="000000"/>
          <w:sz w:val="24"/>
          <w:szCs w:val="24"/>
          <w:lang w:val="en-US"/>
        </w:rPr>
        <w:t xml:space="preserve">, and E.-M. Pfeiffer (2016), Regulation of methane production, oxidation, and emission by vascular plants and bryophytes in ponds of the northeast Siberian polygonal tundra, J. </w:t>
      </w:r>
      <w:proofErr w:type="spellStart"/>
      <w:r w:rsidRPr="00350C55">
        <w:rPr>
          <w:rFonts w:ascii="Times New Roman" w:hAnsi="Times New Roman" w:cs="Times New Roman"/>
          <w:color w:val="000000"/>
          <w:sz w:val="24"/>
          <w:szCs w:val="24"/>
          <w:lang w:val="en-US"/>
        </w:rPr>
        <w:t>Geophys</w:t>
      </w:r>
      <w:proofErr w:type="spellEnd"/>
      <w:r w:rsidRPr="00350C55">
        <w:rPr>
          <w:rFonts w:ascii="Times New Roman" w:hAnsi="Times New Roman" w:cs="Times New Roman"/>
          <w:color w:val="000000"/>
          <w:sz w:val="24"/>
          <w:szCs w:val="24"/>
          <w:lang w:val="en-US"/>
        </w:rPr>
        <w:t xml:space="preserve">. Res. </w:t>
      </w:r>
      <w:proofErr w:type="spellStart"/>
      <w:r w:rsidRPr="00350C55">
        <w:rPr>
          <w:rFonts w:ascii="Times New Roman" w:hAnsi="Times New Roman" w:cs="Times New Roman"/>
          <w:color w:val="000000"/>
          <w:sz w:val="24"/>
          <w:szCs w:val="24"/>
          <w:lang w:val="en-US"/>
        </w:rPr>
        <w:t>Biogeosci</w:t>
      </w:r>
      <w:proofErr w:type="spellEnd"/>
      <w:r w:rsidRPr="00350C55">
        <w:rPr>
          <w:rFonts w:ascii="Times New Roman" w:hAnsi="Times New Roman" w:cs="Times New Roman"/>
          <w:color w:val="000000"/>
          <w:sz w:val="24"/>
          <w:szCs w:val="24"/>
          <w:lang w:val="en-US"/>
        </w:rPr>
        <w:t>., 120, 2525–2541.</w:t>
      </w:r>
    </w:p>
    <w:p w14:paraId="214E5BC8" w14:textId="77777777" w:rsidR="005C75B0" w:rsidRPr="00350C55"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350C55">
        <w:rPr>
          <w:rFonts w:ascii="Times New Roman" w:hAnsi="Times New Roman" w:cs="Times New Roman"/>
          <w:sz w:val="24"/>
          <w:szCs w:val="24"/>
          <w:lang w:val="en-US"/>
        </w:rPr>
        <w:t>Kutzbach</w:t>
      </w:r>
      <w:proofErr w:type="spellEnd"/>
      <w:r w:rsidRPr="00350C55">
        <w:rPr>
          <w:rFonts w:ascii="Times New Roman" w:hAnsi="Times New Roman" w:cs="Times New Roman"/>
          <w:sz w:val="24"/>
          <w:szCs w:val="24"/>
          <w:lang w:val="en-US"/>
        </w:rPr>
        <w:t xml:space="preserve"> </w:t>
      </w:r>
      <w:proofErr w:type="spellStart"/>
      <w:proofErr w:type="gramStart"/>
      <w:r w:rsidRPr="00350C55">
        <w:rPr>
          <w:rFonts w:ascii="Times New Roman" w:hAnsi="Times New Roman" w:cs="Times New Roman"/>
          <w:sz w:val="24"/>
          <w:szCs w:val="24"/>
          <w:lang w:val="en-US"/>
        </w:rPr>
        <w:t>L.,Wagner</w:t>
      </w:r>
      <w:proofErr w:type="spellEnd"/>
      <w:proofErr w:type="gramEnd"/>
      <w:r w:rsidRPr="00350C55">
        <w:rPr>
          <w:rFonts w:ascii="Times New Roman" w:hAnsi="Times New Roman" w:cs="Times New Roman"/>
          <w:sz w:val="24"/>
          <w:szCs w:val="24"/>
          <w:lang w:val="en-US"/>
        </w:rPr>
        <w:t xml:space="preserve"> D., Pfeifer E.-M.: Effect of microrelief and vegetation on methane emission from wet polygonal tundra, Lena Delta, Northern Siberia, Biogeochemistry. 2004</w:t>
      </w:r>
    </w:p>
    <w:p w14:paraId="5623BF67" w14:textId="77777777" w:rsidR="005C75B0" w:rsidRPr="00350C55"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350C55">
        <w:rPr>
          <w:rFonts w:ascii="Times New Roman" w:hAnsi="Times New Roman" w:cs="Times New Roman"/>
          <w:sz w:val="24"/>
          <w:szCs w:val="24"/>
          <w:lang w:val="en-US"/>
        </w:rPr>
        <w:t>Kutzbach</w:t>
      </w:r>
      <w:proofErr w:type="spellEnd"/>
      <w:r w:rsidRPr="00350C55">
        <w:rPr>
          <w:rFonts w:ascii="Times New Roman" w:hAnsi="Times New Roman" w:cs="Times New Roman"/>
          <w:sz w:val="24"/>
          <w:szCs w:val="24"/>
          <w:lang w:val="en-US"/>
        </w:rPr>
        <w:t xml:space="preserve"> L., Wille C., and </w:t>
      </w:r>
      <w:proofErr w:type="spellStart"/>
      <w:r w:rsidRPr="00350C55">
        <w:rPr>
          <w:rFonts w:ascii="Times New Roman" w:hAnsi="Times New Roman" w:cs="Times New Roman"/>
          <w:sz w:val="24"/>
          <w:szCs w:val="24"/>
          <w:lang w:val="en-US"/>
        </w:rPr>
        <w:t>Preifer</w:t>
      </w:r>
      <w:proofErr w:type="spellEnd"/>
      <w:r w:rsidRPr="00350C55">
        <w:rPr>
          <w:rFonts w:ascii="Times New Roman" w:hAnsi="Times New Roman" w:cs="Times New Roman"/>
          <w:sz w:val="24"/>
          <w:szCs w:val="24"/>
          <w:lang w:val="en-US"/>
        </w:rPr>
        <w:t xml:space="preserve"> E. -M.: The exchange of carbon dioxide between wet arctic tundra and the atmosphere at the Lena River Delta, Northern Siberia, </w:t>
      </w:r>
      <w:proofErr w:type="spellStart"/>
      <w:r w:rsidRPr="00350C55">
        <w:rPr>
          <w:rFonts w:ascii="Times New Roman" w:hAnsi="Times New Roman" w:cs="Times New Roman"/>
          <w:sz w:val="24"/>
          <w:szCs w:val="24"/>
          <w:lang w:val="en-US"/>
        </w:rPr>
        <w:t>Biogeosciences</w:t>
      </w:r>
      <w:proofErr w:type="spellEnd"/>
      <w:r w:rsidRPr="00350C55">
        <w:rPr>
          <w:rFonts w:ascii="Times New Roman" w:hAnsi="Times New Roman" w:cs="Times New Roman"/>
          <w:sz w:val="24"/>
          <w:szCs w:val="24"/>
          <w:lang w:val="en-US"/>
        </w:rPr>
        <w:t>. 2007</w:t>
      </w:r>
    </w:p>
    <w:p w14:paraId="3472B1A7" w14:textId="77777777" w:rsidR="005C75B0" w:rsidRPr="007618EB"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r w:rsidRPr="00350C55">
        <w:rPr>
          <w:rFonts w:ascii="Times New Roman" w:hAnsi="Times New Roman" w:cs="Times New Roman"/>
          <w:sz w:val="24"/>
          <w:szCs w:val="24"/>
          <w:lang w:val="en-US"/>
        </w:rPr>
        <w:t xml:space="preserve">Meredith, M., M. </w:t>
      </w:r>
      <w:proofErr w:type="spellStart"/>
      <w:r w:rsidRPr="00350C55">
        <w:rPr>
          <w:rFonts w:ascii="Times New Roman" w:hAnsi="Times New Roman" w:cs="Times New Roman"/>
          <w:sz w:val="24"/>
          <w:szCs w:val="24"/>
          <w:lang w:val="en-US"/>
        </w:rPr>
        <w:t>Sommerkorn</w:t>
      </w:r>
      <w:proofErr w:type="spellEnd"/>
      <w:r w:rsidRPr="00350C55">
        <w:rPr>
          <w:rFonts w:ascii="Times New Roman" w:hAnsi="Times New Roman" w:cs="Times New Roman"/>
          <w:sz w:val="24"/>
          <w:szCs w:val="24"/>
          <w:lang w:val="en-US"/>
        </w:rPr>
        <w:t xml:space="preserve">, S. </w:t>
      </w:r>
      <w:proofErr w:type="spellStart"/>
      <w:r w:rsidRPr="00350C55">
        <w:rPr>
          <w:rFonts w:ascii="Times New Roman" w:hAnsi="Times New Roman" w:cs="Times New Roman"/>
          <w:sz w:val="24"/>
          <w:szCs w:val="24"/>
          <w:lang w:val="en-US"/>
        </w:rPr>
        <w:t>Cassotta</w:t>
      </w:r>
      <w:proofErr w:type="spellEnd"/>
      <w:r w:rsidRPr="00350C55">
        <w:rPr>
          <w:rFonts w:ascii="Times New Roman" w:hAnsi="Times New Roman" w:cs="Times New Roman"/>
          <w:sz w:val="24"/>
          <w:szCs w:val="24"/>
          <w:lang w:val="en-US"/>
        </w:rPr>
        <w:t xml:space="preserve">, C. </w:t>
      </w:r>
      <w:proofErr w:type="spellStart"/>
      <w:r w:rsidRPr="00350C55">
        <w:rPr>
          <w:rFonts w:ascii="Times New Roman" w:hAnsi="Times New Roman" w:cs="Times New Roman"/>
          <w:sz w:val="24"/>
          <w:szCs w:val="24"/>
          <w:lang w:val="en-US"/>
        </w:rPr>
        <w:t>Derksen</w:t>
      </w:r>
      <w:proofErr w:type="spellEnd"/>
      <w:r w:rsidRPr="00350C55">
        <w:rPr>
          <w:rFonts w:ascii="Times New Roman" w:hAnsi="Times New Roman" w:cs="Times New Roman"/>
          <w:sz w:val="24"/>
          <w:szCs w:val="24"/>
          <w:lang w:val="en-US"/>
        </w:rPr>
        <w:t xml:space="preserve">, A. </w:t>
      </w:r>
      <w:proofErr w:type="spellStart"/>
      <w:r w:rsidRPr="00350C55">
        <w:rPr>
          <w:rFonts w:ascii="Times New Roman" w:hAnsi="Times New Roman" w:cs="Times New Roman"/>
          <w:sz w:val="24"/>
          <w:szCs w:val="24"/>
          <w:lang w:val="en-US"/>
        </w:rPr>
        <w:t>Ekaykin</w:t>
      </w:r>
      <w:proofErr w:type="spellEnd"/>
      <w:r w:rsidRPr="00350C55">
        <w:rPr>
          <w:rFonts w:ascii="Times New Roman" w:hAnsi="Times New Roman" w:cs="Times New Roman"/>
          <w:sz w:val="24"/>
          <w:szCs w:val="24"/>
          <w:lang w:val="en-US"/>
        </w:rPr>
        <w:t xml:space="preserve">, A. Hollowed, G. </w:t>
      </w:r>
      <w:proofErr w:type="spellStart"/>
      <w:r w:rsidRPr="00350C55">
        <w:rPr>
          <w:rFonts w:ascii="Times New Roman" w:hAnsi="Times New Roman" w:cs="Times New Roman"/>
          <w:sz w:val="24"/>
          <w:szCs w:val="24"/>
          <w:lang w:val="en-US"/>
        </w:rPr>
        <w:t>Kofinas</w:t>
      </w:r>
      <w:proofErr w:type="spellEnd"/>
      <w:r w:rsidRPr="00350C55">
        <w:rPr>
          <w:rFonts w:ascii="Times New Roman" w:hAnsi="Times New Roman" w:cs="Times New Roman"/>
          <w:sz w:val="24"/>
          <w:szCs w:val="24"/>
          <w:lang w:val="en-US"/>
        </w:rPr>
        <w:t xml:space="preserve">, A. Mackintosh, J. Melbourne-Thomas, M.M.C. </w:t>
      </w:r>
      <w:proofErr w:type="spellStart"/>
      <w:r w:rsidRPr="00350C55">
        <w:rPr>
          <w:rFonts w:ascii="Times New Roman" w:hAnsi="Times New Roman" w:cs="Times New Roman"/>
          <w:sz w:val="24"/>
          <w:szCs w:val="24"/>
          <w:lang w:val="en-US"/>
        </w:rPr>
        <w:t>Muelbert</w:t>
      </w:r>
      <w:proofErr w:type="spellEnd"/>
      <w:r w:rsidRPr="00350C55">
        <w:rPr>
          <w:rFonts w:ascii="Times New Roman" w:hAnsi="Times New Roman" w:cs="Times New Roman"/>
          <w:sz w:val="24"/>
          <w:szCs w:val="24"/>
          <w:lang w:val="en-US"/>
        </w:rPr>
        <w:t xml:space="preserve">, G. </w:t>
      </w:r>
      <w:proofErr w:type="spellStart"/>
      <w:r w:rsidRPr="00350C55">
        <w:rPr>
          <w:rFonts w:ascii="Times New Roman" w:hAnsi="Times New Roman" w:cs="Times New Roman"/>
          <w:sz w:val="24"/>
          <w:szCs w:val="24"/>
          <w:lang w:val="en-US"/>
        </w:rPr>
        <w:t>Ottersen</w:t>
      </w:r>
      <w:proofErr w:type="spellEnd"/>
      <w:r w:rsidRPr="00350C55">
        <w:rPr>
          <w:rFonts w:ascii="Times New Roman" w:hAnsi="Times New Roman" w:cs="Times New Roman"/>
          <w:sz w:val="24"/>
          <w:szCs w:val="24"/>
          <w:lang w:val="en-US"/>
        </w:rPr>
        <w:t>, H. Pritchard, and E.A.G. Schuur, 2019: Polar Regions. In: </w:t>
      </w:r>
      <w:r w:rsidRPr="00350C55">
        <w:rPr>
          <w:rFonts w:ascii="Times New Roman" w:hAnsi="Times New Roman" w:cs="Times New Roman"/>
          <w:iCs/>
          <w:sz w:val="24"/>
          <w:szCs w:val="24"/>
          <w:lang w:val="en-US"/>
        </w:rPr>
        <w:t>IPCC Special Report on the Ocean and Cryosphere in a Changing Climate</w:t>
      </w:r>
      <w:r w:rsidRPr="00350C55">
        <w:rPr>
          <w:rFonts w:ascii="Times New Roman" w:hAnsi="Times New Roman" w:cs="Times New Roman"/>
          <w:sz w:val="24"/>
          <w:szCs w:val="24"/>
          <w:lang w:val="en-US"/>
        </w:rPr>
        <w:t xml:space="preserve"> [H.-O. </w:t>
      </w:r>
      <w:proofErr w:type="spellStart"/>
      <w:r w:rsidRPr="00350C55">
        <w:rPr>
          <w:rFonts w:ascii="Times New Roman" w:hAnsi="Times New Roman" w:cs="Times New Roman"/>
          <w:sz w:val="24"/>
          <w:szCs w:val="24"/>
          <w:lang w:val="en-US"/>
        </w:rPr>
        <w:t>Pörtner</w:t>
      </w:r>
      <w:proofErr w:type="spellEnd"/>
      <w:r w:rsidRPr="00350C55">
        <w:rPr>
          <w:rFonts w:ascii="Times New Roman" w:hAnsi="Times New Roman" w:cs="Times New Roman"/>
          <w:sz w:val="24"/>
          <w:szCs w:val="24"/>
          <w:lang w:val="en-US"/>
        </w:rPr>
        <w:t>, D.C. Roberts, V. Masson-</w:t>
      </w:r>
      <w:proofErr w:type="spellStart"/>
      <w:r w:rsidRPr="00350C55">
        <w:rPr>
          <w:rFonts w:ascii="Times New Roman" w:hAnsi="Times New Roman" w:cs="Times New Roman"/>
          <w:sz w:val="24"/>
          <w:szCs w:val="24"/>
          <w:lang w:val="en-US"/>
        </w:rPr>
        <w:t>Delmotte</w:t>
      </w:r>
      <w:proofErr w:type="spellEnd"/>
      <w:r w:rsidRPr="00350C55">
        <w:rPr>
          <w:rFonts w:ascii="Times New Roman" w:hAnsi="Times New Roman" w:cs="Times New Roman"/>
          <w:sz w:val="24"/>
          <w:szCs w:val="24"/>
          <w:lang w:val="en-US"/>
        </w:rPr>
        <w:t xml:space="preserve">, P. </w:t>
      </w:r>
      <w:proofErr w:type="spellStart"/>
      <w:r w:rsidRPr="00350C55">
        <w:rPr>
          <w:rFonts w:ascii="Times New Roman" w:hAnsi="Times New Roman" w:cs="Times New Roman"/>
          <w:sz w:val="24"/>
          <w:szCs w:val="24"/>
          <w:lang w:val="en-US"/>
        </w:rPr>
        <w:t>Zhai</w:t>
      </w:r>
      <w:proofErr w:type="spellEnd"/>
      <w:r w:rsidRPr="00350C55">
        <w:rPr>
          <w:rFonts w:ascii="Times New Roman" w:hAnsi="Times New Roman" w:cs="Times New Roman"/>
          <w:sz w:val="24"/>
          <w:szCs w:val="24"/>
          <w:lang w:val="en-US"/>
        </w:rPr>
        <w:t xml:space="preserve">, M. </w:t>
      </w:r>
      <w:proofErr w:type="spellStart"/>
      <w:r w:rsidRPr="00350C55">
        <w:rPr>
          <w:rFonts w:ascii="Times New Roman" w:hAnsi="Times New Roman" w:cs="Times New Roman"/>
          <w:sz w:val="24"/>
          <w:szCs w:val="24"/>
          <w:lang w:val="en-US"/>
        </w:rPr>
        <w:t>Tignor</w:t>
      </w:r>
      <w:proofErr w:type="spellEnd"/>
      <w:r w:rsidRPr="00350C55">
        <w:rPr>
          <w:rFonts w:ascii="Times New Roman" w:hAnsi="Times New Roman" w:cs="Times New Roman"/>
          <w:sz w:val="24"/>
          <w:szCs w:val="24"/>
          <w:lang w:val="en-US"/>
        </w:rPr>
        <w:t xml:space="preserve">, E. </w:t>
      </w:r>
      <w:proofErr w:type="spellStart"/>
      <w:r w:rsidRPr="00350C55">
        <w:rPr>
          <w:rFonts w:ascii="Times New Roman" w:hAnsi="Times New Roman" w:cs="Times New Roman"/>
          <w:sz w:val="24"/>
          <w:szCs w:val="24"/>
          <w:lang w:val="en-US"/>
        </w:rPr>
        <w:t>Poloczanska</w:t>
      </w:r>
      <w:proofErr w:type="spellEnd"/>
      <w:r w:rsidRPr="00350C55">
        <w:rPr>
          <w:rFonts w:ascii="Times New Roman" w:hAnsi="Times New Roman" w:cs="Times New Roman"/>
          <w:sz w:val="24"/>
          <w:szCs w:val="24"/>
          <w:lang w:val="en-US"/>
        </w:rPr>
        <w:t xml:space="preserve">, K. </w:t>
      </w:r>
      <w:proofErr w:type="spellStart"/>
      <w:r w:rsidRPr="00350C55">
        <w:rPr>
          <w:rFonts w:ascii="Times New Roman" w:hAnsi="Times New Roman" w:cs="Times New Roman"/>
          <w:sz w:val="24"/>
          <w:szCs w:val="24"/>
          <w:lang w:val="en-US"/>
        </w:rPr>
        <w:t>Mintenbeck</w:t>
      </w:r>
      <w:proofErr w:type="spellEnd"/>
      <w:r w:rsidRPr="00350C55">
        <w:rPr>
          <w:rFonts w:ascii="Times New Roman" w:hAnsi="Times New Roman" w:cs="Times New Roman"/>
          <w:sz w:val="24"/>
          <w:szCs w:val="24"/>
          <w:lang w:val="en-US"/>
        </w:rPr>
        <w:t xml:space="preserve">, A. </w:t>
      </w:r>
      <w:proofErr w:type="spellStart"/>
      <w:r w:rsidRPr="00350C55">
        <w:rPr>
          <w:rFonts w:ascii="Times New Roman" w:hAnsi="Times New Roman" w:cs="Times New Roman"/>
          <w:sz w:val="24"/>
          <w:szCs w:val="24"/>
          <w:lang w:val="en-US"/>
        </w:rPr>
        <w:t>Alegría</w:t>
      </w:r>
      <w:proofErr w:type="spellEnd"/>
      <w:r w:rsidRPr="00350C55">
        <w:rPr>
          <w:rFonts w:ascii="Times New Roman" w:hAnsi="Times New Roman" w:cs="Times New Roman"/>
          <w:sz w:val="24"/>
          <w:szCs w:val="24"/>
          <w:lang w:val="en-US"/>
        </w:rPr>
        <w:t xml:space="preserve">, M. Nicolai, A. </w:t>
      </w:r>
      <w:proofErr w:type="spellStart"/>
      <w:r w:rsidRPr="00350C55">
        <w:rPr>
          <w:rFonts w:ascii="Times New Roman" w:hAnsi="Times New Roman" w:cs="Times New Roman"/>
          <w:sz w:val="24"/>
          <w:szCs w:val="24"/>
          <w:lang w:val="en-US"/>
        </w:rPr>
        <w:t>Okem</w:t>
      </w:r>
      <w:proofErr w:type="spellEnd"/>
      <w:r w:rsidRPr="00350C55">
        <w:rPr>
          <w:rFonts w:ascii="Times New Roman" w:hAnsi="Times New Roman" w:cs="Times New Roman"/>
          <w:sz w:val="24"/>
          <w:szCs w:val="24"/>
          <w:lang w:val="en-US"/>
        </w:rPr>
        <w:t xml:space="preserve">, J. </w:t>
      </w:r>
      <w:proofErr w:type="spellStart"/>
      <w:r w:rsidRPr="00350C55">
        <w:rPr>
          <w:rFonts w:ascii="Times New Roman" w:hAnsi="Times New Roman" w:cs="Times New Roman"/>
          <w:sz w:val="24"/>
          <w:szCs w:val="24"/>
          <w:lang w:val="en-US"/>
        </w:rPr>
        <w:t>Petzold</w:t>
      </w:r>
      <w:proofErr w:type="spellEnd"/>
      <w:r w:rsidRPr="00350C55">
        <w:rPr>
          <w:rFonts w:ascii="Times New Roman" w:hAnsi="Times New Roman" w:cs="Times New Roman"/>
          <w:sz w:val="24"/>
          <w:szCs w:val="24"/>
          <w:lang w:val="en-US"/>
        </w:rPr>
        <w:t xml:space="preserve">, B. Rama, N.M. </w:t>
      </w:r>
      <w:proofErr w:type="spellStart"/>
      <w:r w:rsidRPr="00350C55">
        <w:rPr>
          <w:rFonts w:ascii="Times New Roman" w:hAnsi="Times New Roman" w:cs="Times New Roman"/>
          <w:sz w:val="24"/>
          <w:szCs w:val="24"/>
          <w:lang w:val="en-US"/>
        </w:rPr>
        <w:t>Weyer</w:t>
      </w:r>
      <w:proofErr w:type="spellEnd"/>
      <w:r w:rsidRPr="00350C55">
        <w:rPr>
          <w:rFonts w:ascii="Times New Roman" w:hAnsi="Times New Roman" w:cs="Times New Roman"/>
          <w:sz w:val="24"/>
          <w:szCs w:val="24"/>
          <w:lang w:val="en-US"/>
        </w:rPr>
        <w:t xml:space="preserve"> (eds.)]. Cambridge University Press, Cambridge, UK and New York, NY, USA, pp. 203-320. https://doi.org/10.1017/97810091</w:t>
      </w:r>
      <w:r w:rsidRPr="007618EB">
        <w:rPr>
          <w:rFonts w:ascii="Times New Roman" w:hAnsi="Times New Roman" w:cs="Times New Roman"/>
          <w:sz w:val="24"/>
          <w:szCs w:val="24"/>
          <w:lang w:val="en-US"/>
        </w:rPr>
        <w:t>57964.005.</w:t>
      </w:r>
    </w:p>
    <w:p w14:paraId="2F162857" w14:textId="645ACE43" w:rsidR="005C75B0" w:rsidRPr="00350C55" w:rsidRDefault="005C75B0" w:rsidP="00B11599">
      <w:pPr>
        <w:pStyle w:val="a3"/>
        <w:numPr>
          <w:ilvl w:val="0"/>
          <w:numId w:val="3"/>
        </w:numPr>
        <w:ind w:left="426" w:hanging="426"/>
        <w:jc w:val="both"/>
        <w:rPr>
          <w:rFonts w:ascii="Times New Roman" w:hAnsi="Times New Roman" w:cs="Times New Roman"/>
          <w:sz w:val="24"/>
          <w:szCs w:val="24"/>
          <w:lang w:val="en-US"/>
        </w:rPr>
      </w:pPr>
      <w:proofErr w:type="spellStart"/>
      <w:r w:rsidRPr="007618EB">
        <w:rPr>
          <w:rFonts w:ascii="Times New Roman" w:hAnsi="Times New Roman" w:cs="Times New Roman"/>
          <w:sz w:val="24"/>
          <w:szCs w:val="24"/>
          <w:lang w:val="en-US"/>
        </w:rPr>
        <w:t>Minghong</w:t>
      </w:r>
      <w:proofErr w:type="spellEnd"/>
      <w:r w:rsidRPr="007618EB">
        <w:rPr>
          <w:rFonts w:ascii="Times New Roman" w:hAnsi="Times New Roman" w:cs="Times New Roman"/>
          <w:sz w:val="24"/>
          <w:szCs w:val="24"/>
          <w:lang w:val="en-US"/>
        </w:rPr>
        <w:t xml:space="preserve"> Cai, </w:t>
      </w:r>
      <w:proofErr w:type="spellStart"/>
      <w:r w:rsidRPr="007618EB">
        <w:rPr>
          <w:rFonts w:ascii="Times New Roman" w:hAnsi="Times New Roman" w:cs="Times New Roman"/>
          <w:sz w:val="24"/>
          <w:szCs w:val="24"/>
          <w:lang w:val="en-US"/>
        </w:rPr>
        <w:t>Haizhen</w:t>
      </w:r>
      <w:proofErr w:type="spellEnd"/>
      <w:r w:rsidRPr="007618EB">
        <w:rPr>
          <w:rFonts w:ascii="Times New Roman" w:hAnsi="Times New Roman" w:cs="Times New Roman"/>
          <w:sz w:val="24"/>
          <w:szCs w:val="24"/>
          <w:lang w:val="en-US"/>
        </w:rPr>
        <w:t xml:space="preserve"> Yang, </w:t>
      </w:r>
      <w:proofErr w:type="spellStart"/>
      <w:r w:rsidRPr="007618EB">
        <w:rPr>
          <w:rFonts w:ascii="Times New Roman" w:hAnsi="Times New Roman" w:cs="Times New Roman"/>
          <w:sz w:val="24"/>
          <w:szCs w:val="24"/>
          <w:lang w:val="en-US"/>
        </w:rPr>
        <w:t>Zhiyong</w:t>
      </w:r>
      <w:proofErr w:type="spellEnd"/>
      <w:r w:rsidRPr="007618EB">
        <w:rPr>
          <w:rFonts w:ascii="Times New Roman" w:hAnsi="Times New Roman" w:cs="Times New Roman"/>
          <w:sz w:val="24"/>
          <w:szCs w:val="24"/>
          <w:lang w:val="en-US"/>
        </w:rPr>
        <w:t xml:space="preserve"> </w:t>
      </w:r>
      <w:proofErr w:type="spellStart"/>
      <w:r w:rsidRPr="007618EB">
        <w:rPr>
          <w:rFonts w:ascii="Times New Roman" w:hAnsi="Times New Roman" w:cs="Times New Roman"/>
          <w:sz w:val="24"/>
          <w:szCs w:val="24"/>
          <w:lang w:val="en-US"/>
        </w:rPr>
        <w:t>Xie</w:t>
      </w:r>
      <w:proofErr w:type="spellEnd"/>
      <w:r w:rsidRPr="007618EB">
        <w:rPr>
          <w:rFonts w:ascii="Times New Roman" w:hAnsi="Times New Roman" w:cs="Times New Roman"/>
          <w:sz w:val="24"/>
          <w:szCs w:val="24"/>
          <w:lang w:val="en-US"/>
        </w:rPr>
        <w:t xml:space="preserve">, Zhen Zhao, Feng Wang, </w:t>
      </w:r>
      <w:proofErr w:type="spellStart"/>
      <w:r w:rsidRPr="007618EB">
        <w:rPr>
          <w:rFonts w:ascii="Times New Roman" w:hAnsi="Times New Roman" w:cs="Times New Roman"/>
          <w:sz w:val="24"/>
          <w:szCs w:val="24"/>
          <w:lang w:val="en-US"/>
        </w:rPr>
        <w:t>Zhibo</w:t>
      </w:r>
      <w:proofErr w:type="spellEnd"/>
      <w:r w:rsidRPr="007618EB">
        <w:rPr>
          <w:rFonts w:ascii="Times New Roman" w:hAnsi="Times New Roman" w:cs="Times New Roman"/>
          <w:sz w:val="24"/>
          <w:szCs w:val="24"/>
          <w:lang w:val="en-US"/>
        </w:rPr>
        <w:t xml:space="preserve"> Lu, Renate Sturm, Ralf </w:t>
      </w:r>
      <w:proofErr w:type="spellStart"/>
      <w:r w:rsidRPr="007618EB">
        <w:rPr>
          <w:rFonts w:ascii="Times New Roman" w:hAnsi="Times New Roman" w:cs="Times New Roman"/>
          <w:sz w:val="24"/>
          <w:szCs w:val="24"/>
          <w:lang w:val="en-US"/>
        </w:rPr>
        <w:t>Ebinghaus</w:t>
      </w:r>
      <w:proofErr w:type="spellEnd"/>
      <w:r w:rsidRPr="007618EB">
        <w:rPr>
          <w:rFonts w:ascii="Times New Roman" w:hAnsi="Times New Roman" w:cs="Times New Roman"/>
          <w:sz w:val="24"/>
          <w:szCs w:val="24"/>
          <w:lang w:val="en-US"/>
        </w:rPr>
        <w:t xml:space="preserve">, Per- and polyfluoroalkyl substances in snow, lake, surface runoff water and coastal seawater in </w:t>
      </w:r>
      <w:proofErr w:type="spellStart"/>
      <w:r w:rsidRPr="007618EB">
        <w:rPr>
          <w:rFonts w:ascii="Times New Roman" w:hAnsi="Times New Roman" w:cs="Times New Roman"/>
          <w:sz w:val="24"/>
          <w:szCs w:val="24"/>
          <w:lang w:val="en-US"/>
        </w:rPr>
        <w:t>Fildes</w:t>
      </w:r>
      <w:proofErr w:type="spellEnd"/>
      <w:r w:rsidRPr="007618EB">
        <w:rPr>
          <w:rFonts w:ascii="Times New Roman" w:hAnsi="Times New Roman" w:cs="Times New Roman"/>
          <w:sz w:val="24"/>
          <w:szCs w:val="24"/>
          <w:lang w:val="en-US"/>
        </w:rPr>
        <w:t xml:space="preserve"> Peninsula, King George Island, </w:t>
      </w:r>
      <w:proofErr w:type="spellStart"/>
      <w:r w:rsidRPr="007618EB">
        <w:rPr>
          <w:rFonts w:ascii="Times New Roman" w:hAnsi="Times New Roman" w:cs="Times New Roman"/>
          <w:sz w:val="24"/>
          <w:szCs w:val="24"/>
          <w:lang w:val="en-US"/>
        </w:rPr>
        <w:t>Antarctica,Journal</w:t>
      </w:r>
      <w:proofErr w:type="spellEnd"/>
      <w:r w:rsidRPr="007618EB">
        <w:rPr>
          <w:rFonts w:ascii="Times New Roman" w:hAnsi="Times New Roman" w:cs="Times New Roman"/>
          <w:sz w:val="24"/>
          <w:szCs w:val="24"/>
          <w:lang w:val="en-US"/>
        </w:rPr>
        <w:t xml:space="preserve"> of Hazardous Materials, Volumes 209–210, 2012, Pages 335-342,</w:t>
      </w:r>
      <w:r w:rsidR="00780E0D" w:rsidRPr="00350C55">
        <w:rPr>
          <w:rFonts w:ascii="Times New Roman" w:hAnsi="Times New Roman" w:cs="Times New Roman"/>
          <w:lang w:val="en-US"/>
        </w:rPr>
        <w:t xml:space="preserve"> </w:t>
      </w:r>
      <w:r w:rsidR="00780E0D" w:rsidRPr="00350C55">
        <w:rPr>
          <w:rFonts w:ascii="Times New Roman" w:hAnsi="Times New Roman" w:cs="Times New Roman"/>
          <w:sz w:val="24"/>
          <w:szCs w:val="24"/>
          <w:lang w:val="en-US"/>
        </w:rPr>
        <w:t xml:space="preserve">ISSN 0304-3894, </w:t>
      </w:r>
      <w:hyperlink r:id="rId31" w:history="1">
        <w:r w:rsidR="004E11D2" w:rsidRPr="00350C55">
          <w:rPr>
            <w:rStyle w:val="a6"/>
            <w:rFonts w:ascii="Times New Roman" w:hAnsi="Times New Roman" w:cs="Times New Roman"/>
            <w:sz w:val="24"/>
            <w:szCs w:val="24"/>
            <w:lang w:val="en-US"/>
          </w:rPr>
          <w:t>https://doi.org/10.1016/j.jhazmat.2012.01.030</w:t>
        </w:r>
      </w:hyperlink>
      <w:r w:rsidR="00780E0D" w:rsidRPr="00350C55">
        <w:rPr>
          <w:rFonts w:ascii="Times New Roman" w:hAnsi="Times New Roman" w:cs="Times New Roman"/>
          <w:sz w:val="24"/>
          <w:szCs w:val="24"/>
          <w:lang w:val="en-US"/>
        </w:rPr>
        <w:t>.</w:t>
      </w:r>
    </w:p>
    <w:p w14:paraId="032010E7" w14:textId="5AC6E2F0" w:rsidR="004E11D2" w:rsidRPr="007618EB" w:rsidRDefault="004E11D2" w:rsidP="00B11599">
      <w:pPr>
        <w:pStyle w:val="a3"/>
        <w:numPr>
          <w:ilvl w:val="0"/>
          <w:numId w:val="3"/>
        </w:numPr>
        <w:ind w:left="426" w:hanging="426"/>
        <w:jc w:val="both"/>
        <w:rPr>
          <w:rFonts w:ascii="Times New Roman" w:hAnsi="Times New Roman" w:cs="Times New Roman"/>
          <w:sz w:val="24"/>
          <w:szCs w:val="24"/>
          <w:lang w:val="en-US"/>
        </w:rPr>
      </w:pPr>
      <w:proofErr w:type="spellStart"/>
      <w:r w:rsidRPr="00350C55">
        <w:rPr>
          <w:rFonts w:ascii="Times New Roman" w:hAnsi="Times New Roman" w:cs="Times New Roman"/>
          <w:sz w:val="24"/>
          <w:szCs w:val="24"/>
          <w:lang w:val="en-US"/>
        </w:rPr>
        <w:t>Ochyra</w:t>
      </w:r>
      <w:proofErr w:type="spellEnd"/>
      <w:r w:rsidRPr="00350C55">
        <w:rPr>
          <w:rFonts w:ascii="Times New Roman" w:hAnsi="Times New Roman" w:cs="Times New Roman"/>
          <w:sz w:val="24"/>
          <w:szCs w:val="24"/>
          <w:lang w:val="en-US"/>
        </w:rPr>
        <w:t xml:space="preserve"> R., Lewis Smith R. I., </w:t>
      </w:r>
      <w:proofErr w:type="spellStart"/>
      <w:r w:rsidRPr="00350C55">
        <w:rPr>
          <w:rFonts w:ascii="Times New Roman" w:hAnsi="Times New Roman" w:cs="Times New Roman"/>
          <w:sz w:val="24"/>
          <w:szCs w:val="24"/>
          <w:lang w:val="en-US"/>
        </w:rPr>
        <w:t>Bendarek-Ochyra</w:t>
      </w:r>
      <w:proofErr w:type="spellEnd"/>
      <w:r w:rsidRPr="00350C55">
        <w:rPr>
          <w:rFonts w:ascii="Times New Roman" w:hAnsi="Times New Roman" w:cs="Times New Roman"/>
          <w:sz w:val="24"/>
          <w:szCs w:val="24"/>
          <w:lang w:val="en-US"/>
        </w:rPr>
        <w:t xml:space="preserve"> H. 2008. Ill</w:t>
      </w:r>
      <w:r w:rsidRPr="007618EB">
        <w:rPr>
          <w:rFonts w:ascii="Times New Roman" w:hAnsi="Times New Roman" w:cs="Times New Roman"/>
          <w:sz w:val="24"/>
          <w:szCs w:val="24"/>
          <w:lang w:val="en-US"/>
        </w:rPr>
        <w:t xml:space="preserve">ustrated moss </w:t>
      </w:r>
      <w:proofErr w:type="spellStart"/>
      <w:r w:rsidRPr="007618EB">
        <w:rPr>
          <w:rFonts w:ascii="Times New Roman" w:hAnsi="Times New Roman" w:cs="Times New Roman"/>
          <w:sz w:val="24"/>
          <w:szCs w:val="24"/>
          <w:lang w:val="en-US"/>
        </w:rPr>
        <w:t>fl</w:t>
      </w:r>
      <w:proofErr w:type="spellEnd"/>
      <w:r w:rsidRPr="007618EB">
        <w:rPr>
          <w:rFonts w:ascii="Times New Roman" w:hAnsi="Times New Roman" w:cs="Times New Roman"/>
          <w:sz w:val="24"/>
          <w:szCs w:val="24"/>
          <w:lang w:val="en-US"/>
        </w:rPr>
        <w:t xml:space="preserve"> </w:t>
      </w:r>
      <w:proofErr w:type="spellStart"/>
      <w:r w:rsidRPr="007618EB">
        <w:rPr>
          <w:rFonts w:ascii="Times New Roman" w:hAnsi="Times New Roman" w:cs="Times New Roman"/>
          <w:sz w:val="24"/>
          <w:szCs w:val="24"/>
          <w:lang w:val="en-US"/>
        </w:rPr>
        <w:t>ora</w:t>
      </w:r>
      <w:proofErr w:type="spellEnd"/>
      <w:r w:rsidRPr="007618EB">
        <w:rPr>
          <w:rFonts w:ascii="Times New Roman" w:hAnsi="Times New Roman" w:cs="Times New Roman"/>
          <w:sz w:val="24"/>
          <w:szCs w:val="24"/>
          <w:lang w:val="en-US"/>
        </w:rPr>
        <w:t xml:space="preserve"> of Antarctica. </w:t>
      </w:r>
      <w:proofErr w:type="spellStart"/>
      <w:r w:rsidRPr="007618EB">
        <w:rPr>
          <w:rFonts w:ascii="Times New Roman" w:hAnsi="Times New Roman" w:cs="Times New Roman"/>
          <w:sz w:val="24"/>
          <w:szCs w:val="24"/>
        </w:rPr>
        <w:t>Cambridge</w:t>
      </w:r>
      <w:proofErr w:type="spellEnd"/>
      <w:r w:rsidRPr="007618EB">
        <w:rPr>
          <w:rFonts w:ascii="Times New Roman" w:hAnsi="Times New Roman" w:cs="Times New Roman"/>
          <w:sz w:val="24"/>
          <w:szCs w:val="24"/>
        </w:rPr>
        <w:t>: 685 p.</w:t>
      </w:r>
    </w:p>
    <w:p w14:paraId="7FCC0943" w14:textId="031C0E16" w:rsidR="009C2CD7" w:rsidRPr="00874E23" w:rsidRDefault="00780E0D" w:rsidP="00B11599">
      <w:pPr>
        <w:pStyle w:val="a3"/>
        <w:numPr>
          <w:ilvl w:val="0"/>
          <w:numId w:val="3"/>
        </w:numPr>
        <w:ind w:left="426" w:hanging="426"/>
        <w:jc w:val="both"/>
        <w:rPr>
          <w:rFonts w:ascii="Times New Roman" w:hAnsi="Times New Roman" w:cs="Times New Roman"/>
          <w:sz w:val="24"/>
          <w:szCs w:val="24"/>
          <w:lang w:val="en-US"/>
        </w:rPr>
      </w:pPr>
      <w:r w:rsidRPr="007618EB">
        <w:rPr>
          <w:rFonts w:ascii="Times New Roman" w:hAnsi="Times New Roman" w:cs="Times New Roman"/>
          <w:sz w:val="24"/>
          <w:szCs w:val="24"/>
          <w:lang w:val="en-US"/>
        </w:rPr>
        <w:t xml:space="preserve">Pearce, David A. and Pierre E </w:t>
      </w:r>
      <w:proofErr w:type="spellStart"/>
      <w:r w:rsidRPr="007618EB">
        <w:rPr>
          <w:rFonts w:ascii="Times New Roman" w:hAnsi="Times New Roman" w:cs="Times New Roman"/>
          <w:sz w:val="24"/>
          <w:szCs w:val="24"/>
          <w:lang w:val="en-US"/>
        </w:rPr>
        <w:t>Galand</w:t>
      </w:r>
      <w:proofErr w:type="spellEnd"/>
      <w:r w:rsidRPr="007618EB">
        <w:rPr>
          <w:rFonts w:ascii="Times New Roman" w:hAnsi="Times New Roman" w:cs="Times New Roman"/>
          <w:sz w:val="24"/>
          <w:szCs w:val="24"/>
          <w:lang w:val="en-US"/>
        </w:rPr>
        <w:t>. “Microbial biodiversity and biogeography.” (2008).</w:t>
      </w:r>
    </w:p>
    <w:p w14:paraId="66551D09" w14:textId="41EA51A7" w:rsidR="00676913" w:rsidRPr="00AA4E2B" w:rsidRDefault="00676913" w:rsidP="00B11599">
      <w:pPr>
        <w:pStyle w:val="a3"/>
        <w:numPr>
          <w:ilvl w:val="0"/>
          <w:numId w:val="3"/>
        </w:numPr>
        <w:ind w:left="426" w:hanging="426"/>
        <w:rPr>
          <w:rFonts w:ascii="Times New Roman" w:hAnsi="Times New Roman" w:cs="Times New Roman"/>
          <w:sz w:val="24"/>
          <w:szCs w:val="24"/>
          <w:lang w:val="en-US"/>
        </w:rPr>
      </w:pPr>
      <w:r w:rsidRPr="007271D7">
        <w:rPr>
          <w:rFonts w:ascii="Times New Roman" w:hAnsi="Times New Roman" w:cs="Times New Roman"/>
          <w:sz w:val="24"/>
          <w:szCs w:val="24"/>
          <w:lang w:val="en-US"/>
        </w:rPr>
        <w:t xml:space="preserve">Reinhard </w:t>
      </w:r>
      <w:proofErr w:type="spellStart"/>
      <w:r w:rsidRPr="007271D7">
        <w:rPr>
          <w:rFonts w:ascii="Times New Roman" w:hAnsi="Times New Roman" w:cs="Times New Roman"/>
          <w:sz w:val="24"/>
          <w:szCs w:val="24"/>
          <w:lang w:val="en-US"/>
        </w:rPr>
        <w:t>Pienitz</w:t>
      </w:r>
      <w:proofErr w:type="spellEnd"/>
      <w:r w:rsidRPr="007271D7">
        <w:rPr>
          <w:rFonts w:ascii="Times New Roman" w:hAnsi="Times New Roman" w:cs="Times New Roman"/>
          <w:sz w:val="24"/>
          <w:szCs w:val="24"/>
          <w:lang w:val="en-US"/>
        </w:rPr>
        <w:t>, Peter T. Doran, Scott F. Lamoureux. Origin and geomorphology of lakes in the polar regions. 200</w:t>
      </w:r>
      <w:r w:rsidRPr="00AA4E2B">
        <w:rPr>
          <w:rFonts w:ascii="Times New Roman" w:hAnsi="Times New Roman" w:cs="Times New Roman"/>
          <w:sz w:val="24"/>
          <w:szCs w:val="24"/>
          <w:lang w:val="en-US"/>
        </w:rPr>
        <w:t>9</w:t>
      </w:r>
    </w:p>
    <w:p w14:paraId="72DAB77C" w14:textId="77777777" w:rsidR="005C75B0" w:rsidRPr="00AA4E2B" w:rsidRDefault="005C75B0" w:rsidP="00B11599">
      <w:pPr>
        <w:widowControl w:val="0"/>
        <w:numPr>
          <w:ilvl w:val="0"/>
          <w:numId w:val="3"/>
        </w:numPr>
        <w:autoSpaceDE w:val="0"/>
        <w:autoSpaceDN w:val="0"/>
        <w:adjustRightInd w:val="0"/>
        <w:spacing w:after="0" w:line="240" w:lineRule="auto"/>
        <w:ind w:left="426" w:hanging="426"/>
        <w:contextualSpacing/>
        <w:jc w:val="both"/>
        <w:rPr>
          <w:rFonts w:ascii="Times New Roman" w:hAnsi="Times New Roman" w:cs="Times New Roman"/>
          <w:color w:val="000000" w:themeColor="text1"/>
          <w:sz w:val="24"/>
          <w:szCs w:val="24"/>
          <w:lang w:val="en-US"/>
        </w:rPr>
      </w:pPr>
      <w:r w:rsidRPr="00AA4E2B">
        <w:rPr>
          <w:rFonts w:ascii="Times New Roman" w:hAnsi="Times New Roman" w:cs="Times New Roman"/>
          <w:color w:val="000000" w:themeColor="text1"/>
          <w:sz w:val="24"/>
          <w:szCs w:val="24"/>
          <w:lang w:val="en-US"/>
        </w:rPr>
        <w:lastRenderedPageBreak/>
        <w:t>Riddle, M. (2009). The Antarctic Treaty System and Wildlife Health: Disease Awareness, Prevention and Response</w:t>
      </w:r>
    </w:p>
    <w:p w14:paraId="4BBE1126" w14:textId="77777777" w:rsidR="005C75B0" w:rsidRPr="00350C55"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AA4E2B">
        <w:rPr>
          <w:rFonts w:ascii="Times New Roman" w:hAnsi="Times New Roman" w:cs="Times New Roman"/>
          <w:sz w:val="24"/>
          <w:szCs w:val="24"/>
          <w:lang w:val="en-US"/>
        </w:rPr>
        <w:t>Skorospekhova</w:t>
      </w:r>
      <w:proofErr w:type="spellEnd"/>
      <w:r w:rsidRPr="00AA4E2B">
        <w:rPr>
          <w:rFonts w:ascii="Times New Roman" w:hAnsi="Times New Roman" w:cs="Times New Roman"/>
          <w:sz w:val="24"/>
          <w:szCs w:val="24"/>
          <w:lang w:val="en-US"/>
        </w:rPr>
        <w:t xml:space="preserve">, </w:t>
      </w:r>
      <w:proofErr w:type="gramStart"/>
      <w:r w:rsidRPr="00AA4E2B">
        <w:rPr>
          <w:rFonts w:ascii="Times New Roman" w:hAnsi="Times New Roman" w:cs="Times New Roman"/>
          <w:sz w:val="24"/>
          <w:szCs w:val="24"/>
          <w:lang w:val="en-US"/>
        </w:rPr>
        <w:t>T. ,</w:t>
      </w:r>
      <w:proofErr w:type="gramEnd"/>
      <w:r w:rsidRPr="00AA4E2B">
        <w:rPr>
          <w:rFonts w:ascii="Times New Roman" w:hAnsi="Times New Roman" w:cs="Times New Roman"/>
          <w:sz w:val="24"/>
          <w:szCs w:val="24"/>
          <w:lang w:val="en-US"/>
        </w:rPr>
        <w:t> </w:t>
      </w:r>
      <w:proofErr w:type="spellStart"/>
      <w:r w:rsidRPr="00AA4E2B">
        <w:rPr>
          <w:rFonts w:ascii="Times New Roman" w:hAnsi="Times New Roman" w:cs="Times New Roman"/>
          <w:sz w:val="24"/>
          <w:szCs w:val="24"/>
          <w:lang w:val="en-US"/>
        </w:rPr>
        <w:t>Fedorova</w:t>
      </w:r>
      <w:proofErr w:type="spellEnd"/>
      <w:r w:rsidRPr="00AA4E2B">
        <w:rPr>
          <w:rFonts w:ascii="Times New Roman" w:hAnsi="Times New Roman" w:cs="Times New Roman"/>
          <w:sz w:val="24"/>
          <w:szCs w:val="24"/>
          <w:lang w:val="en-US"/>
        </w:rPr>
        <w:t>, I. , Heim, B. , </w:t>
      </w:r>
      <w:proofErr w:type="spellStart"/>
      <w:r w:rsidRPr="00AA4E2B">
        <w:rPr>
          <w:rFonts w:ascii="Times New Roman" w:hAnsi="Times New Roman" w:cs="Times New Roman"/>
          <w:sz w:val="24"/>
          <w:szCs w:val="24"/>
          <w:lang w:val="en-US"/>
        </w:rPr>
        <w:t>Chetverova</w:t>
      </w:r>
      <w:proofErr w:type="spellEnd"/>
      <w:r w:rsidRPr="00AA4E2B">
        <w:rPr>
          <w:rFonts w:ascii="Times New Roman" w:hAnsi="Times New Roman" w:cs="Times New Roman"/>
          <w:sz w:val="24"/>
          <w:szCs w:val="24"/>
          <w:lang w:val="en-US"/>
        </w:rPr>
        <w:t>, A. , Morgenstern, A. , Bobrova, O. , </w:t>
      </w:r>
      <w:proofErr w:type="spellStart"/>
      <w:r w:rsidRPr="00AA4E2B">
        <w:rPr>
          <w:rFonts w:ascii="Times New Roman" w:hAnsi="Times New Roman" w:cs="Times New Roman"/>
          <w:sz w:val="24"/>
          <w:szCs w:val="24"/>
          <w:lang w:val="en-US"/>
        </w:rPr>
        <w:t>Eulenburg</w:t>
      </w:r>
      <w:proofErr w:type="spellEnd"/>
      <w:r w:rsidRPr="00AA4E2B">
        <w:rPr>
          <w:rFonts w:ascii="Times New Roman" w:hAnsi="Times New Roman" w:cs="Times New Roman"/>
          <w:sz w:val="24"/>
          <w:szCs w:val="24"/>
          <w:lang w:val="en-US"/>
        </w:rPr>
        <w:t>, A. and </w:t>
      </w:r>
      <w:proofErr w:type="spellStart"/>
      <w:r w:rsidRPr="00AA4E2B">
        <w:rPr>
          <w:rFonts w:ascii="Times New Roman" w:hAnsi="Times New Roman" w:cs="Times New Roman"/>
          <w:sz w:val="24"/>
          <w:szCs w:val="24"/>
          <w:lang w:val="en-US"/>
        </w:rPr>
        <w:t>Dvornikov</w:t>
      </w:r>
      <w:proofErr w:type="spellEnd"/>
      <w:r w:rsidRPr="00AA4E2B">
        <w:rPr>
          <w:rFonts w:ascii="Times New Roman" w:hAnsi="Times New Roman" w:cs="Times New Roman"/>
          <w:sz w:val="24"/>
          <w:szCs w:val="24"/>
          <w:lang w:val="en-US"/>
        </w:rPr>
        <w:t>, Y. (2016): Relation</w:t>
      </w:r>
      <w:r w:rsidRPr="00350C55">
        <w:rPr>
          <w:rFonts w:ascii="Times New Roman" w:hAnsi="Times New Roman" w:cs="Times New Roman"/>
          <w:sz w:val="24"/>
          <w:szCs w:val="24"/>
          <w:lang w:val="en-US"/>
        </w:rPr>
        <w:t>ships between colored dissolved organic matter (CDOM), dissolved organic carbon (DOC) and dissolved mineral substances in different surface waters of the Lena River Delta , XI. International Conference on Permafrost, Potsdam, Germany, 20 June 2016 - 24 June 2016.</w:t>
      </w:r>
    </w:p>
    <w:p w14:paraId="55A4C515" w14:textId="06070DA3" w:rsid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proofErr w:type="spellStart"/>
      <w:r w:rsidRPr="005C75B0">
        <w:rPr>
          <w:rFonts w:ascii="Times New Roman" w:hAnsi="Times New Roman" w:cs="Times New Roman"/>
          <w:sz w:val="24"/>
          <w:szCs w:val="24"/>
          <w:lang w:val="en-US"/>
        </w:rPr>
        <w:t>Skorospekhova</w:t>
      </w:r>
      <w:proofErr w:type="spellEnd"/>
      <w:r w:rsidRPr="005C75B0">
        <w:rPr>
          <w:rFonts w:ascii="Times New Roman" w:hAnsi="Times New Roman" w:cs="Times New Roman"/>
          <w:sz w:val="24"/>
          <w:szCs w:val="24"/>
          <w:lang w:val="en-US"/>
        </w:rPr>
        <w:t xml:space="preserve">, T. &amp; Heim, Birgit &amp; </w:t>
      </w:r>
      <w:proofErr w:type="spellStart"/>
      <w:r w:rsidRPr="005C75B0">
        <w:rPr>
          <w:rFonts w:ascii="Times New Roman" w:hAnsi="Times New Roman" w:cs="Times New Roman"/>
          <w:sz w:val="24"/>
          <w:szCs w:val="24"/>
          <w:lang w:val="en-US"/>
        </w:rPr>
        <w:t>Chetverova</w:t>
      </w:r>
      <w:proofErr w:type="spellEnd"/>
      <w:r w:rsidRPr="005C75B0">
        <w:rPr>
          <w:rFonts w:ascii="Times New Roman" w:hAnsi="Times New Roman" w:cs="Times New Roman"/>
          <w:sz w:val="24"/>
          <w:szCs w:val="24"/>
          <w:lang w:val="en-US"/>
        </w:rPr>
        <w:t xml:space="preserve">, Antonina &amp; </w:t>
      </w:r>
      <w:proofErr w:type="spellStart"/>
      <w:r w:rsidRPr="005C75B0">
        <w:rPr>
          <w:rFonts w:ascii="Times New Roman" w:hAnsi="Times New Roman" w:cs="Times New Roman"/>
          <w:sz w:val="24"/>
          <w:szCs w:val="24"/>
          <w:lang w:val="en-US"/>
        </w:rPr>
        <w:t>Fedorova</w:t>
      </w:r>
      <w:proofErr w:type="spellEnd"/>
      <w:r w:rsidRPr="005C75B0">
        <w:rPr>
          <w:rFonts w:ascii="Times New Roman" w:hAnsi="Times New Roman" w:cs="Times New Roman"/>
          <w:sz w:val="24"/>
          <w:szCs w:val="24"/>
          <w:lang w:val="en-US"/>
        </w:rPr>
        <w:t xml:space="preserve">, I. &amp; Alekseeva, Natalya &amp; Bobrova, O. &amp; </w:t>
      </w:r>
      <w:proofErr w:type="spellStart"/>
      <w:r w:rsidRPr="005C75B0">
        <w:rPr>
          <w:rFonts w:ascii="Times New Roman" w:hAnsi="Times New Roman" w:cs="Times New Roman"/>
          <w:sz w:val="24"/>
          <w:szCs w:val="24"/>
          <w:lang w:val="en-US"/>
        </w:rPr>
        <w:t>Dvornikov</w:t>
      </w:r>
      <w:proofErr w:type="spellEnd"/>
      <w:r w:rsidRPr="005C75B0">
        <w:rPr>
          <w:rFonts w:ascii="Times New Roman" w:hAnsi="Times New Roman" w:cs="Times New Roman"/>
          <w:sz w:val="24"/>
          <w:szCs w:val="24"/>
          <w:lang w:val="en-US"/>
        </w:rPr>
        <w:t xml:space="preserve">, </w:t>
      </w:r>
      <w:proofErr w:type="spellStart"/>
      <w:r w:rsidRPr="005C75B0">
        <w:rPr>
          <w:rFonts w:ascii="Times New Roman" w:hAnsi="Times New Roman" w:cs="Times New Roman"/>
          <w:sz w:val="24"/>
          <w:szCs w:val="24"/>
          <w:lang w:val="en-US"/>
        </w:rPr>
        <w:t>Yury</w:t>
      </w:r>
      <w:proofErr w:type="spellEnd"/>
      <w:r w:rsidRPr="005C75B0">
        <w:rPr>
          <w:rFonts w:ascii="Times New Roman" w:hAnsi="Times New Roman" w:cs="Times New Roman"/>
          <w:sz w:val="24"/>
          <w:szCs w:val="24"/>
          <w:lang w:val="en-US"/>
        </w:rPr>
        <w:t xml:space="preserve"> &amp; </w:t>
      </w:r>
      <w:proofErr w:type="spellStart"/>
      <w:r w:rsidRPr="005C75B0">
        <w:rPr>
          <w:rFonts w:ascii="Times New Roman" w:hAnsi="Times New Roman" w:cs="Times New Roman"/>
          <w:sz w:val="24"/>
          <w:szCs w:val="24"/>
          <w:lang w:val="en-US"/>
        </w:rPr>
        <w:t>Eulenburg</w:t>
      </w:r>
      <w:proofErr w:type="spellEnd"/>
      <w:r w:rsidRPr="005C75B0">
        <w:rPr>
          <w:rFonts w:ascii="Times New Roman" w:hAnsi="Times New Roman" w:cs="Times New Roman"/>
          <w:sz w:val="24"/>
          <w:szCs w:val="24"/>
          <w:lang w:val="en-US"/>
        </w:rPr>
        <w:t xml:space="preserve">, A. &amp; Roessler, Sebastian &amp; Morgenstern, </w:t>
      </w:r>
      <w:proofErr w:type="gramStart"/>
      <w:r w:rsidRPr="005C75B0">
        <w:rPr>
          <w:rFonts w:ascii="Times New Roman" w:hAnsi="Times New Roman" w:cs="Times New Roman"/>
          <w:sz w:val="24"/>
          <w:szCs w:val="24"/>
          <w:lang w:val="en-US"/>
        </w:rPr>
        <w:t>A..</w:t>
      </w:r>
      <w:proofErr w:type="gramEnd"/>
      <w:r w:rsidRPr="005C75B0">
        <w:rPr>
          <w:rFonts w:ascii="Times New Roman" w:hAnsi="Times New Roman" w:cs="Times New Roman"/>
          <w:sz w:val="24"/>
          <w:szCs w:val="24"/>
          <w:lang w:val="en-US"/>
        </w:rPr>
        <w:t xml:space="preserve"> (2017). </w:t>
      </w:r>
      <w:proofErr w:type="spellStart"/>
      <w:r w:rsidRPr="005C75B0">
        <w:rPr>
          <w:rFonts w:ascii="Times New Roman" w:hAnsi="Times New Roman" w:cs="Times New Roman"/>
          <w:sz w:val="24"/>
          <w:szCs w:val="24"/>
          <w:lang w:val="en-US"/>
        </w:rPr>
        <w:t>Coloured</w:t>
      </w:r>
      <w:proofErr w:type="spellEnd"/>
      <w:r w:rsidRPr="005C75B0">
        <w:rPr>
          <w:rFonts w:ascii="Times New Roman" w:hAnsi="Times New Roman" w:cs="Times New Roman"/>
          <w:sz w:val="24"/>
          <w:szCs w:val="24"/>
          <w:lang w:val="en-US"/>
        </w:rPr>
        <w:t xml:space="preserve"> dissolved organic matter variability in tundra lakes of the central Lena River delta (N-Siberia). </w:t>
      </w:r>
      <w:proofErr w:type="spellStart"/>
      <w:r w:rsidRPr="005C75B0">
        <w:rPr>
          <w:rFonts w:ascii="Times New Roman" w:hAnsi="Times New Roman" w:cs="Times New Roman"/>
          <w:sz w:val="24"/>
          <w:szCs w:val="24"/>
          <w:lang w:val="en-US"/>
        </w:rPr>
        <w:t>Polarforschung</w:t>
      </w:r>
      <w:proofErr w:type="spellEnd"/>
      <w:r w:rsidRPr="005C75B0">
        <w:rPr>
          <w:rFonts w:ascii="Times New Roman" w:hAnsi="Times New Roman" w:cs="Times New Roman"/>
          <w:sz w:val="24"/>
          <w:szCs w:val="24"/>
          <w:lang w:val="en-US"/>
        </w:rPr>
        <w:t>. 87. 125-134.</w:t>
      </w:r>
    </w:p>
    <w:p w14:paraId="57A2C9CE" w14:textId="63BDB799" w:rsidR="005825B0" w:rsidRDefault="00582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r w:rsidRPr="005825B0">
        <w:rPr>
          <w:rFonts w:ascii="Times New Roman" w:hAnsi="Times New Roman" w:cs="Times New Roman"/>
          <w:sz w:val="24"/>
          <w:szCs w:val="24"/>
          <w:lang w:val="en-US"/>
        </w:rPr>
        <w:t xml:space="preserve">Walter, K.M. &amp; </w:t>
      </w:r>
      <w:proofErr w:type="spellStart"/>
      <w:r w:rsidRPr="005825B0">
        <w:rPr>
          <w:rFonts w:ascii="Times New Roman" w:hAnsi="Times New Roman" w:cs="Times New Roman"/>
          <w:sz w:val="24"/>
          <w:szCs w:val="24"/>
          <w:lang w:val="en-US"/>
        </w:rPr>
        <w:t>Zimov</w:t>
      </w:r>
      <w:proofErr w:type="spellEnd"/>
      <w:r w:rsidRPr="005825B0">
        <w:rPr>
          <w:rFonts w:ascii="Times New Roman" w:hAnsi="Times New Roman" w:cs="Times New Roman"/>
          <w:sz w:val="24"/>
          <w:szCs w:val="24"/>
          <w:lang w:val="en-US"/>
        </w:rPr>
        <w:t xml:space="preserve">, S. &amp; </w:t>
      </w:r>
      <w:proofErr w:type="spellStart"/>
      <w:r w:rsidRPr="005825B0">
        <w:rPr>
          <w:rFonts w:ascii="Times New Roman" w:hAnsi="Times New Roman" w:cs="Times New Roman"/>
          <w:sz w:val="24"/>
          <w:szCs w:val="24"/>
          <w:lang w:val="en-US"/>
        </w:rPr>
        <w:t>Chanton</w:t>
      </w:r>
      <w:proofErr w:type="spellEnd"/>
      <w:r w:rsidRPr="005825B0">
        <w:rPr>
          <w:rFonts w:ascii="Times New Roman" w:hAnsi="Times New Roman" w:cs="Times New Roman"/>
          <w:sz w:val="24"/>
          <w:szCs w:val="24"/>
          <w:lang w:val="en-US"/>
        </w:rPr>
        <w:t xml:space="preserve">, J.P. &amp; </w:t>
      </w:r>
      <w:proofErr w:type="spellStart"/>
      <w:r w:rsidRPr="005825B0">
        <w:rPr>
          <w:rFonts w:ascii="Times New Roman" w:hAnsi="Times New Roman" w:cs="Times New Roman"/>
          <w:sz w:val="24"/>
          <w:szCs w:val="24"/>
          <w:lang w:val="en-US"/>
        </w:rPr>
        <w:t>Verbyla</w:t>
      </w:r>
      <w:proofErr w:type="spellEnd"/>
      <w:r w:rsidRPr="005825B0">
        <w:rPr>
          <w:rFonts w:ascii="Times New Roman" w:hAnsi="Times New Roman" w:cs="Times New Roman"/>
          <w:sz w:val="24"/>
          <w:szCs w:val="24"/>
          <w:lang w:val="en-US"/>
        </w:rPr>
        <w:t xml:space="preserve">, D &amp; Chapin III, F Stuart. (2006). Methane Bubbling </w:t>
      </w:r>
      <w:proofErr w:type="gramStart"/>
      <w:r w:rsidRPr="005825B0">
        <w:rPr>
          <w:rFonts w:ascii="Times New Roman" w:hAnsi="Times New Roman" w:cs="Times New Roman"/>
          <w:sz w:val="24"/>
          <w:szCs w:val="24"/>
          <w:lang w:val="en-US"/>
        </w:rPr>
        <w:t>From</w:t>
      </w:r>
      <w:proofErr w:type="gramEnd"/>
      <w:r w:rsidRPr="005825B0">
        <w:rPr>
          <w:rFonts w:ascii="Times New Roman" w:hAnsi="Times New Roman" w:cs="Times New Roman"/>
          <w:sz w:val="24"/>
          <w:szCs w:val="24"/>
          <w:lang w:val="en-US"/>
        </w:rPr>
        <w:t xml:space="preserve"> Siberian Thaw Lakes as a Positive Feedback to Climate Warming. Nature. 443. 71-5. 10.1038/nature05040.</w:t>
      </w:r>
    </w:p>
    <w:p w14:paraId="0896E599" w14:textId="00E49507" w:rsidR="003C2AED" w:rsidRPr="003C2AED" w:rsidRDefault="003C2AED" w:rsidP="00B11599">
      <w:pPr>
        <w:pStyle w:val="a3"/>
        <w:numPr>
          <w:ilvl w:val="0"/>
          <w:numId w:val="3"/>
        </w:numPr>
        <w:tabs>
          <w:tab w:val="left" w:pos="426"/>
        </w:tabs>
        <w:ind w:left="426" w:hanging="426"/>
        <w:rPr>
          <w:rFonts w:ascii="Times New Roman" w:hAnsi="Times New Roman" w:cs="Times New Roman"/>
          <w:sz w:val="24"/>
          <w:szCs w:val="24"/>
          <w:lang w:val="en-US"/>
        </w:rPr>
      </w:pPr>
      <w:r w:rsidRPr="003C2AED">
        <w:rPr>
          <w:rFonts w:ascii="Times New Roman" w:hAnsi="Times New Roman" w:cs="Times New Roman"/>
          <w:sz w:val="24"/>
          <w:szCs w:val="24"/>
          <w:lang w:val="en-US"/>
        </w:rPr>
        <w:t xml:space="preserve">Warwick F. Vincent &amp; Johanna </w:t>
      </w:r>
      <w:proofErr w:type="spellStart"/>
      <w:r w:rsidRPr="003C2AED">
        <w:rPr>
          <w:rFonts w:ascii="Times New Roman" w:hAnsi="Times New Roman" w:cs="Times New Roman"/>
          <w:sz w:val="24"/>
          <w:szCs w:val="24"/>
          <w:lang w:val="en-US"/>
        </w:rPr>
        <w:t>Laybourn</w:t>
      </w:r>
      <w:proofErr w:type="spellEnd"/>
      <w:r w:rsidRPr="003C2AED">
        <w:rPr>
          <w:rFonts w:ascii="Times New Roman" w:hAnsi="Times New Roman" w:cs="Times New Roman"/>
          <w:sz w:val="24"/>
          <w:szCs w:val="24"/>
          <w:lang w:val="en-US"/>
        </w:rPr>
        <w:t>-Parry. Polar Lakes and Rivers - Limnology of Arctic and Antarctic Aquatic Ecosystems. Oxford University Press, 2008. ISBN 978-0-19-921388-7, 327 pp, Antarctic Science, 21(2), 175-176.</w:t>
      </w:r>
    </w:p>
    <w:p w14:paraId="2D298E26" w14:textId="77777777" w:rsidR="005C75B0" w:rsidRP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color w:val="000000" w:themeColor="text1"/>
          <w:sz w:val="24"/>
          <w:szCs w:val="24"/>
          <w:lang w:val="en-US"/>
        </w:rPr>
      </w:pPr>
      <w:proofErr w:type="spellStart"/>
      <w:r w:rsidRPr="005C75B0">
        <w:rPr>
          <w:rFonts w:ascii="Times New Roman" w:hAnsi="Times New Roman" w:cs="Times New Roman"/>
          <w:color w:val="000000" w:themeColor="text1"/>
          <w:sz w:val="24"/>
          <w:szCs w:val="24"/>
          <w:lang w:val="en-US"/>
        </w:rPr>
        <w:t>Wetterich</w:t>
      </w:r>
      <w:proofErr w:type="spellEnd"/>
      <w:r w:rsidRPr="005C75B0">
        <w:rPr>
          <w:rFonts w:ascii="Times New Roman" w:hAnsi="Times New Roman" w:cs="Times New Roman"/>
          <w:color w:val="000000" w:themeColor="text1"/>
          <w:sz w:val="24"/>
          <w:szCs w:val="24"/>
          <w:lang w:val="en-US"/>
        </w:rPr>
        <w:t xml:space="preserve"> S., </w:t>
      </w:r>
      <w:proofErr w:type="spellStart"/>
      <w:r w:rsidRPr="005C75B0">
        <w:rPr>
          <w:rFonts w:ascii="Times New Roman" w:hAnsi="Times New Roman" w:cs="Times New Roman"/>
          <w:color w:val="000000" w:themeColor="text1"/>
          <w:sz w:val="24"/>
          <w:szCs w:val="24"/>
          <w:lang w:val="en-US"/>
        </w:rPr>
        <w:t>Schirmeister</w:t>
      </w:r>
      <w:proofErr w:type="spellEnd"/>
      <w:r w:rsidRPr="005C75B0">
        <w:rPr>
          <w:rFonts w:ascii="Times New Roman" w:hAnsi="Times New Roman" w:cs="Times New Roman"/>
          <w:color w:val="000000" w:themeColor="text1"/>
          <w:sz w:val="24"/>
          <w:szCs w:val="24"/>
          <w:lang w:val="en-US"/>
        </w:rPr>
        <w:t xml:space="preserve"> L., Meyer H., Andreas </w:t>
      </w:r>
      <w:proofErr w:type="spellStart"/>
      <w:r w:rsidRPr="005C75B0">
        <w:rPr>
          <w:rFonts w:ascii="Times New Roman" w:hAnsi="Times New Roman" w:cs="Times New Roman"/>
          <w:color w:val="000000" w:themeColor="text1"/>
          <w:sz w:val="24"/>
          <w:szCs w:val="24"/>
          <w:lang w:val="en-US"/>
        </w:rPr>
        <w:t>Viehberg</w:t>
      </w:r>
      <w:proofErr w:type="spellEnd"/>
      <w:r w:rsidRPr="005C75B0">
        <w:rPr>
          <w:rFonts w:ascii="Times New Roman" w:hAnsi="Times New Roman" w:cs="Times New Roman"/>
          <w:color w:val="000000" w:themeColor="text1"/>
          <w:sz w:val="24"/>
          <w:szCs w:val="24"/>
          <w:lang w:val="en-US"/>
        </w:rPr>
        <w:t xml:space="preserve"> F., </w:t>
      </w:r>
      <w:proofErr w:type="spellStart"/>
      <w:r w:rsidRPr="005C75B0">
        <w:rPr>
          <w:rFonts w:ascii="Times New Roman" w:hAnsi="Times New Roman" w:cs="Times New Roman"/>
          <w:color w:val="000000" w:themeColor="text1"/>
          <w:sz w:val="24"/>
          <w:szCs w:val="24"/>
          <w:lang w:val="en-US"/>
        </w:rPr>
        <w:t>Mackensen</w:t>
      </w:r>
      <w:proofErr w:type="spellEnd"/>
      <w:r w:rsidRPr="005C75B0">
        <w:rPr>
          <w:rFonts w:ascii="Times New Roman" w:hAnsi="Times New Roman" w:cs="Times New Roman"/>
          <w:color w:val="000000" w:themeColor="text1"/>
          <w:sz w:val="24"/>
          <w:szCs w:val="24"/>
          <w:lang w:val="en-US"/>
        </w:rPr>
        <w:t xml:space="preserve"> A. Arctic freshwater ostracods from modern periglacial environments in the Lena River Delta (Siberian Arctic, </w:t>
      </w:r>
      <w:proofErr w:type="spellStart"/>
      <w:r w:rsidRPr="005C75B0">
        <w:rPr>
          <w:rFonts w:ascii="Times New Roman" w:hAnsi="Times New Roman" w:cs="Times New Roman"/>
          <w:color w:val="000000" w:themeColor="text1"/>
          <w:sz w:val="24"/>
          <w:szCs w:val="24"/>
          <w:lang w:val="en-US"/>
        </w:rPr>
        <w:t>Russiageochemical</w:t>
      </w:r>
      <w:proofErr w:type="spellEnd"/>
      <w:r w:rsidRPr="005C75B0">
        <w:rPr>
          <w:rFonts w:ascii="Times New Roman" w:hAnsi="Times New Roman" w:cs="Times New Roman"/>
          <w:color w:val="000000" w:themeColor="text1"/>
          <w:sz w:val="24"/>
          <w:szCs w:val="24"/>
          <w:lang w:val="en-US"/>
        </w:rPr>
        <w:t xml:space="preserve"> applications or </w:t>
      </w:r>
      <w:proofErr w:type="spellStart"/>
      <w:r w:rsidRPr="005C75B0">
        <w:rPr>
          <w:rFonts w:ascii="Times New Roman" w:hAnsi="Times New Roman" w:cs="Times New Roman"/>
          <w:color w:val="000000" w:themeColor="text1"/>
          <w:sz w:val="24"/>
          <w:szCs w:val="24"/>
          <w:lang w:val="en-US"/>
        </w:rPr>
        <w:t>palaeoenvironmental</w:t>
      </w:r>
      <w:proofErr w:type="spellEnd"/>
      <w:r w:rsidRPr="005C75B0">
        <w:rPr>
          <w:rFonts w:ascii="Times New Roman" w:hAnsi="Times New Roman" w:cs="Times New Roman"/>
          <w:color w:val="000000" w:themeColor="text1"/>
          <w:sz w:val="24"/>
          <w:szCs w:val="24"/>
          <w:lang w:val="en-US"/>
        </w:rPr>
        <w:t xml:space="preserve"> reconstructions // Journal of Paleolimnology. 2007. Vol. 39.</w:t>
      </w:r>
    </w:p>
    <w:p w14:paraId="2E3F0147" w14:textId="77777777" w:rsidR="005C75B0" w:rsidRP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color w:val="000000" w:themeColor="text1"/>
          <w:sz w:val="24"/>
          <w:szCs w:val="24"/>
          <w:lang w:val="en-US"/>
        </w:rPr>
      </w:pPr>
      <w:r w:rsidRPr="005C75B0">
        <w:rPr>
          <w:rFonts w:ascii="Times New Roman" w:hAnsi="Times New Roman" w:cs="Times New Roman"/>
          <w:color w:val="000000" w:themeColor="text1"/>
          <w:sz w:val="24"/>
          <w:szCs w:val="24"/>
          <w:lang w:val="en-US"/>
        </w:rPr>
        <w:t>IPCC, 2021: Climate Change 2021: The Physical Science Basis.</w:t>
      </w:r>
      <w:r w:rsidRPr="005C75B0">
        <w:rPr>
          <w:lang w:val="en-US"/>
        </w:rPr>
        <w:t xml:space="preserve"> </w:t>
      </w:r>
      <w:r w:rsidRPr="005C75B0">
        <w:rPr>
          <w:rFonts w:ascii="Times New Roman" w:hAnsi="Times New Roman" w:cs="Times New Roman"/>
          <w:color w:val="000000" w:themeColor="text1"/>
          <w:sz w:val="24"/>
          <w:szCs w:val="24"/>
          <w:lang w:val="en-US"/>
        </w:rPr>
        <w:t>Contribution of Working Group I to the Sixth Assessment Report of the Intergovernmental Panel on Climate Change [Masson-</w:t>
      </w:r>
      <w:proofErr w:type="spellStart"/>
      <w:r w:rsidRPr="005C75B0">
        <w:rPr>
          <w:rFonts w:ascii="Times New Roman" w:hAnsi="Times New Roman" w:cs="Times New Roman"/>
          <w:color w:val="000000" w:themeColor="text1"/>
          <w:sz w:val="24"/>
          <w:szCs w:val="24"/>
          <w:lang w:val="en-US"/>
        </w:rPr>
        <w:t>Delmotte</w:t>
      </w:r>
      <w:proofErr w:type="spellEnd"/>
      <w:r w:rsidRPr="005C75B0">
        <w:rPr>
          <w:rFonts w:ascii="Times New Roman" w:hAnsi="Times New Roman" w:cs="Times New Roman"/>
          <w:color w:val="000000" w:themeColor="text1"/>
          <w:sz w:val="24"/>
          <w:szCs w:val="24"/>
          <w:lang w:val="en-US"/>
        </w:rPr>
        <w:t xml:space="preserve">, V., P. </w:t>
      </w:r>
      <w:proofErr w:type="spellStart"/>
      <w:r w:rsidRPr="005C75B0">
        <w:rPr>
          <w:rFonts w:ascii="Times New Roman" w:hAnsi="Times New Roman" w:cs="Times New Roman"/>
          <w:color w:val="000000" w:themeColor="text1"/>
          <w:sz w:val="24"/>
          <w:szCs w:val="24"/>
          <w:lang w:val="en-US"/>
        </w:rPr>
        <w:t>Zhai</w:t>
      </w:r>
      <w:proofErr w:type="spellEnd"/>
      <w:r w:rsidRPr="005C75B0">
        <w:rPr>
          <w:rFonts w:ascii="Times New Roman" w:hAnsi="Times New Roman" w:cs="Times New Roman"/>
          <w:color w:val="000000" w:themeColor="text1"/>
          <w:sz w:val="24"/>
          <w:szCs w:val="24"/>
          <w:lang w:val="en-US"/>
        </w:rPr>
        <w:t xml:space="preserve">, A. Pirani, S.L. Connors, C. </w:t>
      </w:r>
      <w:proofErr w:type="spellStart"/>
      <w:r w:rsidRPr="005C75B0">
        <w:rPr>
          <w:rFonts w:ascii="Times New Roman" w:hAnsi="Times New Roman" w:cs="Times New Roman"/>
          <w:color w:val="000000" w:themeColor="text1"/>
          <w:sz w:val="24"/>
          <w:szCs w:val="24"/>
          <w:lang w:val="en-US"/>
        </w:rPr>
        <w:t>Péan</w:t>
      </w:r>
      <w:proofErr w:type="spellEnd"/>
      <w:r w:rsidRPr="005C75B0">
        <w:rPr>
          <w:rFonts w:ascii="Times New Roman" w:hAnsi="Times New Roman" w:cs="Times New Roman"/>
          <w:color w:val="000000" w:themeColor="text1"/>
          <w:sz w:val="24"/>
          <w:szCs w:val="24"/>
          <w:lang w:val="en-US"/>
        </w:rPr>
        <w:t xml:space="preserve">, S. Berger, N. </w:t>
      </w:r>
      <w:proofErr w:type="spellStart"/>
      <w:r w:rsidRPr="005C75B0">
        <w:rPr>
          <w:rFonts w:ascii="Times New Roman" w:hAnsi="Times New Roman" w:cs="Times New Roman"/>
          <w:color w:val="000000" w:themeColor="text1"/>
          <w:sz w:val="24"/>
          <w:szCs w:val="24"/>
          <w:lang w:val="en-US"/>
        </w:rPr>
        <w:t>Caud</w:t>
      </w:r>
      <w:proofErr w:type="spellEnd"/>
      <w:r w:rsidRPr="005C75B0">
        <w:rPr>
          <w:rFonts w:ascii="Times New Roman" w:hAnsi="Times New Roman" w:cs="Times New Roman"/>
          <w:color w:val="000000" w:themeColor="text1"/>
          <w:sz w:val="24"/>
          <w:szCs w:val="24"/>
          <w:lang w:val="en-US"/>
        </w:rPr>
        <w:t xml:space="preserve">, Y. Chen, L. Goldfarb, M.I. </w:t>
      </w:r>
      <w:proofErr w:type="spellStart"/>
      <w:r w:rsidRPr="005C75B0">
        <w:rPr>
          <w:rFonts w:ascii="Times New Roman" w:hAnsi="Times New Roman" w:cs="Times New Roman"/>
          <w:color w:val="000000" w:themeColor="text1"/>
          <w:sz w:val="24"/>
          <w:szCs w:val="24"/>
          <w:lang w:val="en-US"/>
        </w:rPr>
        <w:t>Gomis</w:t>
      </w:r>
      <w:proofErr w:type="spellEnd"/>
      <w:r w:rsidRPr="005C75B0">
        <w:rPr>
          <w:rFonts w:ascii="Times New Roman" w:hAnsi="Times New Roman" w:cs="Times New Roman"/>
          <w:color w:val="000000" w:themeColor="text1"/>
          <w:sz w:val="24"/>
          <w:szCs w:val="24"/>
          <w:lang w:val="en-US"/>
        </w:rPr>
        <w:t xml:space="preserve">, M. Huang, K. </w:t>
      </w:r>
      <w:proofErr w:type="spellStart"/>
      <w:r w:rsidRPr="005C75B0">
        <w:rPr>
          <w:rFonts w:ascii="Times New Roman" w:hAnsi="Times New Roman" w:cs="Times New Roman"/>
          <w:color w:val="000000" w:themeColor="text1"/>
          <w:sz w:val="24"/>
          <w:szCs w:val="24"/>
          <w:lang w:val="en-US"/>
        </w:rPr>
        <w:t>Leitzell</w:t>
      </w:r>
      <w:proofErr w:type="spellEnd"/>
      <w:r w:rsidRPr="005C75B0">
        <w:rPr>
          <w:rFonts w:ascii="Times New Roman" w:hAnsi="Times New Roman" w:cs="Times New Roman"/>
          <w:color w:val="000000" w:themeColor="text1"/>
          <w:sz w:val="24"/>
          <w:szCs w:val="24"/>
          <w:lang w:val="en-US"/>
        </w:rPr>
        <w:t xml:space="preserve">, E. </w:t>
      </w:r>
      <w:proofErr w:type="spellStart"/>
      <w:r w:rsidRPr="005C75B0">
        <w:rPr>
          <w:rFonts w:ascii="Times New Roman" w:hAnsi="Times New Roman" w:cs="Times New Roman"/>
          <w:color w:val="000000" w:themeColor="text1"/>
          <w:sz w:val="24"/>
          <w:szCs w:val="24"/>
          <w:lang w:val="en-US"/>
        </w:rPr>
        <w:t>Lonnoy</w:t>
      </w:r>
      <w:proofErr w:type="spellEnd"/>
      <w:r w:rsidRPr="005C75B0">
        <w:rPr>
          <w:rFonts w:ascii="Times New Roman" w:hAnsi="Times New Roman" w:cs="Times New Roman"/>
          <w:color w:val="000000" w:themeColor="text1"/>
          <w:sz w:val="24"/>
          <w:szCs w:val="24"/>
          <w:lang w:val="en-US"/>
        </w:rPr>
        <w:t xml:space="preserve">, J.B.R. Matthews, T.K. </w:t>
      </w:r>
      <w:proofErr w:type="spellStart"/>
      <w:r w:rsidRPr="005C75B0">
        <w:rPr>
          <w:rFonts w:ascii="Times New Roman" w:hAnsi="Times New Roman" w:cs="Times New Roman"/>
          <w:color w:val="000000" w:themeColor="text1"/>
          <w:sz w:val="24"/>
          <w:szCs w:val="24"/>
          <w:lang w:val="en-US"/>
        </w:rPr>
        <w:t>Maycock</w:t>
      </w:r>
      <w:proofErr w:type="spellEnd"/>
      <w:r w:rsidRPr="005C75B0">
        <w:rPr>
          <w:rFonts w:ascii="Times New Roman" w:hAnsi="Times New Roman" w:cs="Times New Roman"/>
          <w:color w:val="000000" w:themeColor="text1"/>
          <w:sz w:val="24"/>
          <w:szCs w:val="24"/>
          <w:lang w:val="en-US"/>
        </w:rPr>
        <w:t xml:space="preserve">, T. Waterfield, O. </w:t>
      </w:r>
      <w:proofErr w:type="spellStart"/>
      <w:r w:rsidRPr="005C75B0">
        <w:rPr>
          <w:rFonts w:ascii="Times New Roman" w:hAnsi="Times New Roman" w:cs="Times New Roman"/>
          <w:color w:val="000000" w:themeColor="text1"/>
          <w:sz w:val="24"/>
          <w:szCs w:val="24"/>
          <w:lang w:val="en-US"/>
        </w:rPr>
        <w:t>Yelekçi</w:t>
      </w:r>
      <w:proofErr w:type="spellEnd"/>
      <w:r w:rsidRPr="005C75B0">
        <w:rPr>
          <w:rFonts w:ascii="Times New Roman" w:hAnsi="Times New Roman" w:cs="Times New Roman"/>
          <w:color w:val="000000" w:themeColor="text1"/>
          <w:sz w:val="24"/>
          <w:szCs w:val="24"/>
          <w:lang w:val="en-US"/>
        </w:rPr>
        <w:t xml:space="preserve">, R. Yu, and B. Zhou (eds.)]. </w:t>
      </w:r>
      <w:proofErr w:type="spellStart"/>
      <w:r w:rsidRPr="005C75B0">
        <w:rPr>
          <w:rFonts w:ascii="Times New Roman" w:hAnsi="Times New Roman" w:cs="Times New Roman"/>
          <w:color w:val="000000" w:themeColor="text1"/>
          <w:sz w:val="24"/>
          <w:szCs w:val="24"/>
        </w:rPr>
        <w:t>Cambridge</w:t>
      </w:r>
      <w:proofErr w:type="spellEnd"/>
      <w:r w:rsidRPr="005C75B0">
        <w:rPr>
          <w:rFonts w:ascii="Times New Roman" w:hAnsi="Times New Roman" w:cs="Times New Roman"/>
          <w:color w:val="000000" w:themeColor="text1"/>
          <w:sz w:val="24"/>
          <w:szCs w:val="24"/>
        </w:rPr>
        <w:t xml:space="preserve"> </w:t>
      </w:r>
      <w:proofErr w:type="spellStart"/>
      <w:r w:rsidRPr="005C75B0">
        <w:rPr>
          <w:rFonts w:ascii="Times New Roman" w:hAnsi="Times New Roman" w:cs="Times New Roman"/>
          <w:color w:val="000000" w:themeColor="text1"/>
          <w:sz w:val="24"/>
          <w:szCs w:val="24"/>
        </w:rPr>
        <w:t>University</w:t>
      </w:r>
      <w:proofErr w:type="spellEnd"/>
      <w:r w:rsidRPr="005C75B0">
        <w:rPr>
          <w:rFonts w:ascii="Times New Roman" w:hAnsi="Times New Roman" w:cs="Times New Roman"/>
          <w:color w:val="000000" w:themeColor="text1"/>
          <w:sz w:val="24"/>
          <w:szCs w:val="24"/>
        </w:rPr>
        <w:t xml:space="preserve"> </w:t>
      </w:r>
      <w:proofErr w:type="spellStart"/>
      <w:r w:rsidRPr="005C75B0">
        <w:rPr>
          <w:rFonts w:ascii="Times New Roman" w:hAnsi="Times New Roman" w:cs="Times New Roman"/>
          <w:color w:val="000000" w:themeColor="text1"/>
          <w:sz w:val="24"/>
          <w:szCs w:val="24"/>
        </w:rPr>
        <w:t>Press</w:t>
      </w:r>
      <w:proofErr w:type="spellEnd"/>
      <w:r w:rsidRPr="005C75B0">
        <w:rPr>
          <w:rFonts w:ascii="Times New Roman" w:hAnsi="Times New Roman" w:cs="Times New Roman"/>
          <w:color w:val="000000" w:themeColor="text1"/>
          <w:sz w:val="24"/>
          <w:szCs w:val="24"/>
        </w:rPr>
        <w:t xml:space="preserve">. </w:t>
      </w:r>
      <w:proofErr w:type="spellStart"/>
      <w:r w:rsidRPr="005C75B0">
        <w:rPr>
          <w:rFonts w:ascii="Times New Roman" w:hAnsi="Times New Roman" w:cs="Times New Roman"/>
          <w:color w:val="000000" w:themeColor="text1"/>
          <w:sz w:val="24"/>
          <w:szCs w:val="24"/>
        </w:rPr>
        <w:t>In</w:t>
      </w:r>
      <w:proofErr w:type="spellEnd"/>
      <w:r w:rsidRPr="005C75B0">
        <w:rPr>
          <w:rFonts w:ascii="Times New Roman" w:hAnsi="Times New Roman" w:cs="Times New Roman"/>
          <w:color w:val="000000" w:themeColor="text1"/>
          <w:sz w:val="24"/>
          <w:szCs w:val="24"/>
        </w:rPr>
        <w:t xml:space="preserve"> </w:t>
      </w:r>
      <w:proofErr w:type="spellStart"/>
      <w:r w:rsidRPr="005C75B0">
        <w:rPr>
          <w:rFonts w:ascii="Times New Roman" w:hAnsi="Times New Roman" w:cs="Times New Roman"/>
          <w:color w:val="000000" w:themeColor="text1"/>
          <w:sz w:val="24"/>
          <w:szCs w:val="24"/>
        </w:rPr>
        <w:t>Press</w:t>
      </w:r>
      <w:proofErr w:type="spellEnd"/>
      <w:r w:rsidRPr="005C75B0">
        <w:rPr>
          <w:rFonts w:ascii="Times New Roman" w:hAnsi="Times New Roman" w:cs="Times New Roman"/>
          <w:color w:val="000000" w:themeColor="text1"/>
          <w:sz w:val="24"/>
          <w:szCs w:val="24"/>
        </w:rPr>
        <w:t>.</w:t>
      </w:r>
    </w:p>
    <w:p w14:paraId="4220C07B" w14:textId="77777777" w:rsidR="005C75B0" w:rsidRP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r w:rsidRPr="005C75B0">
        <w:rPr>
          <w:rFonts w:ascii="Times New Roman" w:hAnsi="Times New Roman" w:cs="Times New Roman"/>
          <w:sz w:val="24"/>
          <w:szCs w:val="24"/>
          <w:lang w:val="en-US"/>
        </w:rPr>
        <w:t>URL</w:t>
      </w:r>
      <w:r w:rsidRPr="005C75B0">
        <w:rPr>
          <w:rFonts w:ascii="Times New Roman" w:hAnsi="Times New Roman" w:cs="Times New Roman"/>
          <w:sz w:val="24"/>
          <w:szCs w:val="24"/>
        </w:rPr>
        <w:t xml:space="preserve">: </w:t>
      </w:r>
      <w:hyperlink r:id="rId32" w:history="1">
        <w:r w:rsidRPr="005C75B0">
          <w:rPr>
            <w:rFonts w:ascii="Times New Roman" w:hAnsi="Times New Roman" w:cs="Times New Roman"/>
            <w:color w:val="0563C1" w:themeColor="hyperlink"/>
            <w:sz w:val="24"/>
            <w:szCs w:val="24"/>
            <w:u w:val="single"/>
            <w:lang w:val="en-US"/>
          </w:rPr>
          <w:t>http</w:t>
        </w:r>
        <w:r w:rsidRPr="005C75B0">
          <w:rPr>
            <w:rFonts w:ascii="Times New Roman" w:hAnsi="Times New Roman" w:cs="Times New Roman"/>
            <w:color w:val="0563C1" w:themeColor="hyperlink"/>
            <w:sz w:val="24"/>
            <w:szCs w:val="24"/>
            <w:u w:val="single"/>
          </w:rPr>
          <w:t>://</w:t>
        </w:r>
        <w:proofErr w:type="spellStart"/>
        <w:r w:rsidRPr="005C75B0">
          <w:rPr>
            <w:rFonts w:ascii="Times New Roman" w:hAnsi="Times New Roman" w:cs="Times New Roman"/>
            <w:color w:val="0563C1" w:themeColor="hyperlink"/>
            <w:sz w:val="24"/>
            <w:szCs w:val="24"/>
            <w:u w:val="single"/>
            <w:lang w:val="en-US"/>
          </w:rPr>
          <w:t>gtnpdatabase</w:t>
        </w:r>
        <w:proofErr w:type="spellEnd"/>
        <w:r w:rsidRPr="005C75B0">
          <w:rPr>
            <w:rFonts w:ascii="Times New Roman" w:hAnsi="Times New Roman" w:cs="Times New Roman"/>
            <w:color w:val="0563C1" w:themeColor="hyperlink"/>
            <w:sz w:val="24"/>
            <w:szCs w:val="24"/>
            <w:u w:val="single"/>
          </w:rPr>
          <w:t>.</w:t>
        </w:r>
        <w:r w:rsidRPr="005C75B0">
          <w:rPr>
            <w:rFonts w:ascii="Times New Roman" w:hAnsi="Times New Roman" w:cs="Times New Roman"/>
            <w:color w:val="0563C1" w:themeColor="hyperlink"/>
            <w:sz w:val="24"/>
            <w:szCs w:val="24"/>
            <w:u w:val="single"/>
            <w:lang w:val="en-US"/>
          </w:rPr>
          <w:t>org</w:t>
        </w:r>
        <w:r w:rsidRPr="005C75B0">
          <w:rPr>
            <w:rFonts w:ascii="Times New Roman" w:hAnsi="Times New Roman" w:cs="Times New Roman"/>
            <w:color w:val="0563C1" w:themeColor="hyperlink"/>
            <w:sz w:val="24"/>
            <w:szCs w:val="24"/>
            <w:u w:val="single"/>
          </w:rPr>
          <w:t>/</w:t>
        </w:r>
        <w:r w:rsidRPr="005C75B0">
          <w:rPr>
            <w:rFonts w:ascii="Times New Roman" w:hAnsi="Times New Roman" w:cs="Times New Roman"/>
            <w:color w:val="0563C1" w:themeColor="hyperlink"/>
            <w:sz w:val="24"/>
            <w:szCs w:val="24"/>
            <w:u w:val="single"/>
            <w:lang w:val="en-US"/>
          </w:rPr>
          <w:t>boreholes</w:t>
        </w:r>
        <w:r w:rsidRPr="005C75B0">
          <w:rPr>
            <w:rFonts w:ascii="Times New Roman" w:hAnsi="Times New Roman" w:cs="Times New Roman"/>
            <w:color w:val="0563C1" w:themeColor="hyperlink"/>
            <w:sz w:val="24"/>
            <w:szCs w:val="24"/>
            <w:u w:val="single"/>
          </w:rPr>
          <w:t>/</w:t>
        </w:r>
        <w:r w:rsidRPr="005C75B0">
          <w:rPr>
            <w:rFonts w:ascii="Times New Roman" w:hAnsi="Times New Roman" w:cs="Times New Roman"/>
            <w:color w:val="0563C1" w:themeColor="hyperlink"/>
            <w:sz w:val="24"/>
            <w:szCs w:val="24"/>
            <w:u w:val="single"/>
            <w:lang w:val="en-US"/>
          </w:rPr>
          <w:t>view</w:t>
        </w:r>
        <w:r w:rsidRPr="005C75B0">
          <w:rPr>
            <w:rFonts w:ascii="Times New Roman" w:hAnsi="Times New Roman" w:cs="Times New Roman"/>
            <w:color w:val="0563C1" w:themeColor="hyperlink"/>
            <w:sz w:val="24"/>
            <w:szCs w:val="24"/>
            <w:u w:val="single"/>
          </w:rPr>
          <w:t>/53/</w:t>
        </w:r>
      </w:hyperlink>
      <w:r w:rsidRPr="005C75B0">
        <w:rPr>
          <w:rFonts w:ascii="Times New Roman" w:hAnsi="Times New Roman" w:cs="Times New Roman"/>
          <w:color w:val="0563C1" w:themeColor="hyperlink"/>
          <w:sz w:val="24"/>
          <w:szCs w:val="24"/>
          <w:u w:val="single"/>
        </w:rPr>
        <w:t xml:space="preserve"> (Дата обращения:11.12.2021)</w:t>
      </w:r>
    </w:p>
    <w:p w14:paraId="7D8517A8" w14:textId="77777777" w:rsidR="005C75B0" w:rsidRP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rPr>
      </w:pPr>
      <w:r w:rsidRPr="005C75B0">
        <w:rPr>
          <w:rFonts w:ascii="Times New Roman" w:hAnsi="Times New Roman" w:cs="Times New Roman"/>
          <w:sz w:val="24"/>
          <w:szCs w:val="24"/>
          <w:lang w:val="en-US"/>
        </w:rPr>
        <w:t>URL</w:t>
      </w:r>
      <w:r w:rsidRPr="005C75B0">
        <w:rPr>
          <w:rFonts w:ascii="Times New Roman" w:hAnsi="Times New Roman" w:cs="Times New Roman"/>
          <w:sz w:val="24"/>
          <w:szCs w:val="24"/>
        </w:rPr>
        <w:t>:</w:t>
      </w:r>
      <w:hyperlink r:id="rId33" w:history="1">
        <w:r w:rsidRPr="005C75B0">
          <w:rPr>
            <w:rFonts w:ascii="Times New Roman" w:hAnsi="Times New Roman" w:cs="Times New Roman"/>
            <w:color w:val="0000FF"/>
            <w:sz w:val="24"/>
            <w:szCs w:val="24"/>
            <w:u w:val="single"/>
          </w:rPr>
          <w:t>Шельфовые проекты (rosneft.ru)</w:t>
        </w:r>
      </w:hyperlink>
      <w:r w:rsidRPr="005C75B0">
        <w:rPr>
          <w:rFonts w:ascii="Times New Roman" w:hAnsi="Times New Roman" w:cs="Times New Roman"/>
          <w:color w:val="0563C1" w:themeColor="hyperlink"/>
          <w:sz w:val="24"/>
          <w:szCs w:val="24"/>
          <w:u w:val="single"/>
        </w:rPr>
        <w:t xml:space="preserve"> (Дата обращения:28.01.2022)</w:t>
      </w:r>
    </w:p>
    <w:p w14:paraId="75E9743A" w14:textId="77777777" w:rsidR="005C75B0" w:rsidRPr="005C75B0" w:rsidRDefault="005C75B0" w:rsidP="00B11599">
      <w:pPr>
        <w:numPr>
          <w:ilvl w:val="0"/>
          <w:numId w:val="3"/>
        </w:numPr>
        <w:tabs>
          <w:tab w:val="left" w:pos="5380"/>
        </w:tabs>
        <w:spacing w:line="240" w:lineRule="auto"/>
        <w:ind w:left="426" w:hanging="426"/>
        <w:contextualSpacing/>
        <w:jc w:val="both"/>
        <w:rPr>
          <w:rFonts w:ascii="Times New Roman" w:hAnsi="Times New Roman" w:cs="Times New Roman"/>
          <w:sz w:val="24"/>
          <w:szCs w:val="24"/>
          <w:lang w:val="en-US"/>
        </w:rPr>
      </w:pPr>
      <w:r w:rsidRPr="005C75B0">
        <w:rPr>
          <w:rFonts w:ascii="Times New Roman" w:hAnsi="Times New Roman" w:cs="Times New Roman"/>
          <w:sz w:val="24"/>
          <w:szCs w:val="24"/>
          <w:lang w:val="en-US"/>
        </w:rPr>
        <w:t xml:space="preserve">URL: </w:t>
      </w:r>
      <w:hyperlink r:id="rId34" w:history="1">
        <w:r w:rsidRPr="005C75B0">
          <w:rPr>
            <w:rFonts w:ascii="Times New Roman" w:hAnsi="Times New Roman" w:cs="Times New Roman"/>
            <w:color w:val="0563C1" w:themeColor="hyperlink"/>
            <w:sz w:val="24"/>
            <w:szCs w:val="24"/>
            <w:u w:val="single"/>
            <w:lang w:val="en-US"/>
          </w:rPr>
          <w:t>https://doi.org/10.1594/PANGAEA</w:t>
        </w:r>
      </w:hyperlink>
      <w:r w:rsidRPr="005C75B0">
        <w:rPr>
          <w:rFonts w:ascii="Times New Roman" w:hAnsi="Times New Roman" w:cs="Times New Roman"/>
          <w:sz w:val="24"/>
          <w:szCs w:val="24"/>
          <w:lang w:val="en-US"/>
        </w:rPr>
        <w:t xml:space="preserve">. </w:t>
      </w:r>
      <w:proofErr w:type="spellStart"/>
      <w:r w:rsidRPr="005C75B0">
        <w:rPr>
          <w:rFonts w:ascii="Times New Roman" w:hAnsi="Times New Roman" w:cs="Times New Roman"/>
          <w:sz w:val="24"/>
          <w:szCs w:val="24"/>
          <w:lang w:val="en-US"/>
        </w:rPr>
        <w:t>Abnizova</w:t>
      </w:r>
      <w:proofErr w:type="spellEnd"/>
      <w:r w:rsidRPr="005C75B0">
        <w:rPr>
          <w:rFonts w:ascii="Times New Roman" w:hAnsi="Times New Roman" w:cs="Times New Roman"/>
          <w:sz w:val="24"/>
          <w:szCs w:val="24"/>
          <w:lang w:val="en-US"/>
        </w:rPr>
        <w:t xml:space="preserve">, Anna; Siemens, Jan; Langer, Moritz; </w:t>
      </w:r>
      <w:proofErr w:type="spellStart"/>
      <w:r w:rsidRPr="005C75B0">
        <w:rPr>
          <w:rFonts w:ascii="Times New Roman" w:hAnsi="Times New Roman" w:cs="Times New Roman"/>
          <w:sz w:val="24"/>
          <w:szCs w:val="24"/>
          <w:lang w:val="en-US"/>
        </w:rPr>
        <w:t>Boike</w:t>
      </w:r>
      <w:proofErr w:type="spellEnd"/>
      <w:r w:rsidRPr="005C75B0">
        <w:rPr>
          <w:rFonts w:ascii="Times New Roman" w:hAnsi="Times New Roman" w:cs="Times New Roman"/>
          <w:sz w:val="24"/>
          <w:szCs w:val="24"/>
          <w:lang w:val="en-US"/>
        </w:rPr>
        <w:t xml:space="preserve">, Julia (2012): Hydrochemistry measured on water samples from </w:t>
      </w:r>
      <w:proofErr w:type="spellStart"/>
      <w:r w:rsidRPr="005C75B0">
        <w:rPr>
          <w:rFonts w:ascii="Times New Roman" w:hAnsi="Times New Roman" w:cs="Times New Roman"/>
          <w:sz w:val="24"/>
          <w:szCs w:val="24"/>
          <w:lang w:val="en-US"/>
        </w:rPr>
        <w:t>Samoylov</w:t>
      </w:r>
      <w:proofErr w:type="spellEnd"/>
      <w:r w:rsidRPr="005C75B0">
        <w:rPr>
          <w:rFonts w:ascii="Times New Roman" w:hAnsi="Times New Roman" w:cs="Times New Roman"/>
          <w:sz w:val="24"/>
          <w:szCs w:val="24"/>
          <w:lang w:val="en-US"/>
        </w:rPr>
        <w:t xml:space="preserve"> Island, Lena Delta, northeastern Siberia, in 2008. PANGAEA, 805245, In supplement to: </w:t>
      </w:r>
      <w:proofErr w:type="spellStart"/>
      <w:r w:rsidRPr="005C75B0">
        <w:rPr>
          <w:rFonts w:ascii="Times New Roman" w:hAnsi="Times New Roman" w:cs="Times New Roman"/>
          <w:sz w:val="24"/>
          <w:szCs w:val="24"/>
          <w:lang w:val="en-US"/>
        </w:rPr>
        <w:t>Abnizova</w:t>
      </w:r>
      <w:proofErr w:type="spellEnd"/>
      <w:r w:rsidRPr="005C75B0">
        <w:rPr>
          <w:rFonts w:ascii="Times New Roman" w:hAnsi="Times New Roman" w:cs="Times New Roman"/>
          <w:sz w:val="24"/>
          <w:szCs w:val="24"/>
          <w:lang w:val="en-US"/>
        </w:rPr>
        <w:t xml:space="preserve">, A et al. (2012): Small ponds with major impact: The relevance of ponds and lakes in permafrost landscapes to carbon dioxide emissions. Global Biogeochemical Cycles, 26(2), GB2041, </w:t>
      </w:r>
      <w:hyperlink r:id="rId35" w:history="1">
        <w:r w:rsidRPr="005C75B0">
          <w:rPr>
            <w:rFonts w:ascii="Times New Roman" w:hAnsi="Times New Roman" w:cs="Times New Roman"/>
            <w:color w:val="0563C1" w:themeColor="hyperlink"/>
            <w:sz w:val="24"/>
            <w:szCs w:val="24"/>
            <w:u w:val="single"/>
            <w:lang w:val="en-US"/>
          </w:rPr>
          <w:t>https://doi.org/10.1029/2011GB004237</w:t>
        </w:r>
      </w:hyperlink>
      <w:r w:rsidRPr="005C75B0">
        <w:rPr>
          <w:rFonts w:ascii="Times New Roman" w:hAnsi="Times New Roman" w:cs="Times New Roman"/>
          <w:sz w:val="24"/>
          <w:szCs w:val="24"/>
          <w:lang w:val="en-US"/>
        </w:rPr>
        <w:t xml:space="preserve"> (</w:t>
      </w:r>
      <w:r w:rsidRPr="005C75B0">
        <w:rPr>
          <w:rFonts w:ascii="Times New Roman" w:hAnsi="Times New Roman" w:cs="Times New Roman"/>
          <w:sz w:val="24"/>
          <w:szCs w:val="24"/>
        </w:rPr>
        <w:t>Дата</w:t>
      </w:r>
      <w:r w:rsidRPr="005C75B0">
        <w:rPr>
          <w:rFonts w:ascii="Times New Roman" w:hAnsi="Times New Roman" w:cs="Times New Roman"/>
          <w:sz w:val="24"/>
          <w:szCs w:val="24"/>
          <w:lang w:val="en-US"/>
        </w:rPr>
        <w:t xml:space="preserve"> </w:t>
      </w:r>
      <w:r w:rsidRPr="005C75B0">
        <w:rPr>
          <w:rFonts w:ascii="Times New Roman" w:hAnsi="Times New Roman" w:cs="Times New Roman"/>
          <w:sz w:val="24"/>
          <w:szCs w:val="24"/>
        </w:rPr>
        <w:t>обращения</w:t>
      </w:r>
      <w:r w:rsidRPr="005C75B0">
        <w:rPr>
          <w:rFonts w:ascii="Times New Roman" w:hAnsi="Times New Roman" w:cs="Times New Roman"/>
          <w:sz w:val="24"/>
          <w:szCs w:val="24"/>
          <w:lang w:val="en-US"/>
        </w:rPr>
        <w:t>: 28.01.2022)</w:t>
      </w:r>
    </w:p>
    <w:p w14:paraId="7ADA3CE6" w14:textId="6B00BBD2" w:rsidR="007E23BC" w:rsidRPr="00DC55AC" w:rsidRDefault="007E23BC" w:rsidP="003C2944">
      <w:pPr>
        <w:spacing w:line="360" w:lineRule="auto"/>
        <w:rPr>
          <w:rFonts w:ascii="Times New Roman" w:hAnsi="Times New Roman" w:cs="Times New Roman"/>
          <w:sz w:val="24"/>
          <w:lang w:val="en-US"/>
        </w:rPr>
      </w:pPr>
    </w:p>
    <w:sectPr w:rsidR="007E23BC" w:rsidRPr="00DC55AC" w:rsidSect="008F6176">
      <w:headerReference w:type="default" r:id="rId3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E4188" w14:textId="77777777" w:rsidR="00DF3781" w:rsidRDefault="00DF3781" w:rsidP="0082596A">
      <w:pPr>
        <w:spacing w:after="0" w:line="240" w:lineRule="auto"/>
      </w:pPr>
      <w:r>
        <w:separator/>
      </w:r>
    </w:p>
  </w:endnote>
  <w:endnote w:type="continuationSeparator" w:id="0">
    <w:p w14:paraId="6CE4E1ED" w14:textId="77777777" w:rsidR="00DF3781" w:rsidRDefault="00DF3781" w:rsidP="00825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CB412" w14:textId="77777777" w:rsidR="00DF3781" w:rsidRDefault="00DF3781" w:rsidP="0082596A">
      <w:pPr>
        <w:spacing w:after="0" w:line="240" w:lineRule="auto"/>
      </w:pPr>
      <w:r>
        <w:separator/>
      </w:r>
    </w:p>
  </w:footnote>
  <w:footnote w:type="continuationSeparator" w:id="0">
    <w:p w14:paraId="6C6D6AAA" w14:textId="77777777" w:rsidR="00DF3781" w:rsidRDefault="00DF3781" w:rsidP="00825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037891"/>
      <w:docPartObj>
        <w:docPartGallery w:val="Page Numbers (Top of Page)"/>
        <w:docPartUnique/>
      </w:docPartObj>
    </w:sdtPr>
    <w:sdtEndPr/>
    <w:sdtContent>
      <w:p w14:paraId="71168C20" w14:textId="78036B46" w:rsidR="0055429C" w:rsidRDefault="0055429C">
        <w:pPr>
          <w:pStyle w:val="a7"/>
          <w:jc w:val="center"/>
        </w:pPr>
        <w:r>
          <w:fldChar w:fldCharType="begin"/>
        </w:r>
        <w:r>
          <w:instrText>PAGE   \* MERGEFORMAT</w:instrText>
        </w:r>
        <w:r>
          <w:fldChar w:fldCharType="separate"/>
        </w:r>
        <w:r>
          <w:t>2</w:t>
        </w:r>
        <w:r>
          <w:fldChar w:fldCharType="end"/>
        </w:r>
      </w:p>
    </w:sdtContent>
  </w:sdt>
  <w:p w14:paraId="204B3D80" w14:textId="77777777" w:rsidR="0055429C" w:rsidRDefault="0055429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548B7"/>
    <w:multiLevelType w:val="multilevel"/>
    <w:tmpl w:val="44C21F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CE360D"/>
    <w:multiLevelType w:val="multilevel"/>
    <w:tmpl w:val="9732C22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0C7CCA"/>
    <w:multiLevelType w:val="multilevel"/>
    <w:tmpl w:val="C38203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258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4118D7"/>
    <w:multiLevelType w:val="multilevel"/>
    <w:tmpl w:val="6E1C7FC6"/>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E6557C9"/>
    <w:multiLevelType w:val="multilevel"/>
    <w:tmpl w:val="31B8B4A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186649E"/>
    <w:multiLevelType w:val="hybridMultilevel"/>
    <w:tmpl w:val="B2283A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544F2F"/>
    <w:multiLevelType w:val="multilevel"/>
    <w:tmpl w:val="D17C18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8D39F0"/>
    <w:multiLevelType w:val="hybridMultilevel"/>
    <w:tmpl w:val="6B88B456"/>
    <w:lvl w:ilvl="0" w:tplc="31BEA486">
      <w:start w:val="1"/>
      <w:numFmt w:val="decimal"/>
      <w:lvlText w:val="%1."/>
      <w:lvlJc w:val="left"/>
      <w:pPr>
        <w:ind w:left="720" w:hanging="360"/>
      </w:pPr>
      <w:rPr>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7774AD9"/>
    <w:multiLevelType w:val="multilevel"/>
    <w:tmpl w:val="4BE61E6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72C71711"/>
    <w:multiLevelType w:val="multilevel"/>
    <w:tmpl w:val="31EECE6E"/>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3F55D81"/>
    <w:multiLevelType w:val="multilevel"/>
    <w:tmpl w:val="1FC639C0"/>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color w:val="000000" w:themeColor="text1"/>
      </w:rPr>
    </w:lvl>
    <w:lvl w:ilvl="2">
      <w:start w:val="1"/>
      <w:numFmt w:val="decimal"/>
      <w:lvlText w:val="%1.%2.%3."/>
      <w:lvlJc w:val="left"/>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A96189A"/>
    <w:multiLevelType w:val="multilevel"/>
    <w:tmpl w:val="F198D73E"/>
    <w:lvl w:ilvl="0">
      <w:start w:val="1"/>
      <w:numFmt w:val="decimal"/>
      <w:lvlText w:val="%1."/>
      <w:lvlJc w:val="left"/>
      <w:pPr>
        <w:ind w:left="360" w:hanging="360"/>
      </w:p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F885306"/>
    <w:multiLevelType w:val="multilevel"/>
    <w:tmpl w:val="ECE6C384"/>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color w:val="000000" w:themeColor="text1"/>
        <w:sz w:val="24"/>
      </w:rPr>
    </w:lvl>
    <w:lvl w:ilvl="2">
      <w:start w:val="3"/>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6"/>
  </w:num>
  <w:num w:numId="2">
    <w:abstractNumId w:val="4"/>
  </w:num>
  <w:num w:numId="3">
    <w:abstractNumId w:val="8"/>
  </w:num>
  <w:num w:numId="4">
    <w:abstractNumId w:val="12"/>
  </w:num>
  <w:num w:numId="5">
    <w:abstractNumId w:val="2"/>
  </w:num>
  <w:num w:numId="6">
    <w:abstractNumId w:val="11"/>
  </w:num>
  <w:num w:numId="7">
    <w:abstractNumId w:val="1"/>
  </w:num>
  <w:num w:numId="8">
    <w:abstractNumId w:val="5"/>
  </w:num>
  <w:num w:numId="9">
    <w:abstractNumId w:val="13"/>
  </w:num>
  <w:num w:numId="10">
    <w:abstractNumId w:val="13"/>
  </w:num>
  <w:num w:numId="11">
    <w:abstractNumId w:val="3"/>
  </w:num>
  <w:num w:numId="12">
    <w:abstractNumId w:val="0"/>
  </w:num>
  <w:num w:numId="13">
    <w:abstractNumId w:val="7"/>
  </w:num>
  <w:num w:numId="14">
    <w:abstractNumId w:val="9"/>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E31"/>
    <w:rsid w:val="00000AD6"/>
    <w:rsid w:val="00004B40"/>
    <w:rsid w:val="0001693C"/>
    <w:rsid w:val="00027541"/>
    <w:rsid w:val="0003136C"/>
    <w:rsid w:val="00036160"/>
    <w:rsid w:val="00037899"/>
    <w:rsid w:val="0004038B"/>
    <w:rsid w:val="00040C7D"/>
    <w:rsid w:val="000450F8"/>
    <w:rsid w:val="000459EC"/>
    <w:rsid w:val="000475BA"/>
    <w:rsid w:val="00047A1B"/>
    <w:rsid w:val="0005684E"/>
    <w:rsid w:val="00061D8B"/>
    <w:rsid w:val="00070BF1"/>
    <w:rsid w:val="000761B7"/>
    <w:rsid w:val="0007687E"/>
    <w:rsid w:val="00081771"/>
    <w:rsid w:val="00083B14"/>
    <w:rsid w:val="000930CC"/>
    <w:rsid w:val="00094BC6"/>
    <w:rsid w:val="00095F16"/>
    <w:rsid w:val="000A4CF4"/>
    <w:rsid w:val="000B26C7"/>
    <w:rsid w:val="000B2C1C"/>
    <w:rsid w:val="000B2E91"/>
    <w:rsid w:val="000B3D4A"/>
    <w:rsid w:val="000B416F"/>
    <w:rsid w:val="000B4FFD"/>
    <w:rsid w:val="000B70E0"/>
    <w:rsid w:val="000B765E"/>
    <w:rsid w:val="000B7B98"/>
    <w:rsid w:val="000C3667"/>
    <w:rsid w:val="000C376C"/>
    <w:rsid w:val="000C4D90"/>
    <w:rsid w:val="000D00BB"/>
    <w:rsid w:val="000D01CA"/>
    <w:rsid w:val="000D20F0"/>
    <w:rsid w:val="000D6643"/>
    <w:rsid w:val="000D7A3F"/>
    <w:rsid w:val="000E2E5B"/>
    <w:rsid w:val="000E30BB"/>
    <w:rsid w:val="000E516B"/>
    <w:rsid w:val="000E58CB"/>
    <w:rsid w:val="000E5FC3"/>
    <w:rsid w:val="000E68D5"/>
    <w:rsid w:val="001045F7"/>
    <w:rsid w:val="00106C9D"/>
    <w:rsid w:val="001130EF"/>
    <w:rsid w:val="00114CA1"/>
    <w:rsid w:val="00115078"/>
    <w:rsid w:val="00117084"/>
    <w:rsid w:val="00117450"/>
    <w:rsid w:val="00121014"/>
    <w:rsid w:val="00121E24"/>
    <w:rsid w:val="001242C1"/>
    <w:rsid w:val="001323BA"/>
    <w:rsid w:val="001404CA"/>
    <w:rsid w:val="00141835"/>
    <w:rsid w:val="00144FA3"/>
    <w:rsid w:val="00147377"/>
    <w:rsid w:val="001514CE"/>
    <w:rsid w:val="00156E10"/>
    <w:rsid w:val="00157083"/>
    <w:rsid w:val="00160B30"/>
    <w:rsid w:val="0016346C"/>
    <w:rsid w:val="00163D38"/>
    <w:rsid w:val="00164269"/>
    <w:rsid w:val="001720C5"/>
    <w:rsid w:val="00176B69"/>
    <w:rsid w:val="001821AB"/>
    <w:rsid w:val="001866F4"/>
    <w:rsid w:val="001909BC"/>
    <w:rsid w:val="00191385"/>
    <w:rsid w:val="001939F3"/>
    <w:rsid w:val="00193C03"/>
    <w:rsid w:val="00196537"/>
    <w:rsid w:val="001A39B0"/>
    <w:rsid w:val="001A5F27"/>
    <w:rsid w:val="001B0C76"/>
    <w:rsid w:val="001B5B97"/>
    <w:rsid w:val="001B605B"/>
    <w:rsid w:val="001C3633"/>
    <w:rsid w:val="001C3E77"/>
    <w:rsid w:val="001C4881"/>
    <w:rsid w:val="001C6F44"/>
    <w:rsid w:val="001D0578"/>
    <w:rsid w:val="001D4232"/>
    <w:rsid w:val="001D6B29"/>
    <w:rsid w:val="001E087F"/>
    <w:rsid w:val="001E2DFA"/>
    <w:rsid w:val="001E462B"/>
    <w:rsid w:val="001F39EB"/>
    <w:rsid w:val="001F6932"/>
    <w:rsid w:val="002024DE"/>
    <w:rsid w:val="002059D0"/>
    <w:rsid w:val="00210D4A"/>
    <w:rsid w:val="00211697"/>
    <w:rsid w:val="00220AB5"/>
    <w:rsid w:val="00220D1D"/>
    <w:rsid w:val="0022337B"/>
    <w:rsid w:val="002239A7"/>
    <w:rsid w:val="00226E18"/>
    <w:rsid w:val="002305AC"/>
    <w:rsid w:val="0023766B"/>
    <w:rsid w:val="00242831"/>
    <w:rsid w:val="00242A46"/>
    <w:rsid w:val="002433AC"/>
    <w:rsid w:val="00244EBF"/>
    <w:rsid w:val="00252BE2"/>
    <w:rsid w:val="00253CBC"/>
    <w:rsid w:val="00256346"/>
    <w:rsid w:val="0025724C"/>
    <w:rsid w:val="00260F67"/>
    <w:rsid w:val="00261D82"/>
    <w:rsid w:val="00262A5F"/>
    <w:rsid w:val="00270F0C"/>
    <w:rsid w:val="00272916"/>
    <w:rsid w:val="00273465"/>
    <w:rsid w:val="00276B39"/>
    <w:rsid w:val="00277C1F"/>
    <w:rsid w:val="00280DD5"/>
    <w:rsid w:val="0028115C"/>
    <w:rsid w:val="00286909"/>
    <w:rsid w:val="00290423"/>
    <w:rsid w:val="00290430"/>
    <w:rsid w:val="00291140"/>
    <w:rsid w:val="00294305"/>
    <w:rsid w:val="00294A54"/>
    <w:rsid w:val="002A2877"/>
    <w:rsid w:val="002A364D"/>
    <w:rsid w:val="002A452B"/>
    <w:rsid w:val="002B331A"/>
    <w:rsid w:val="002B3738"/>
    <w:rsid w:val="002B3C53"/>
    <w:rsid w:val="002B709C"/>
    <w:rsid w:val="002C703D"/>
    <w:rsid w:val="002D2F80"/>
    <w:rsid w:val="002D4828"/>
    <w:rsid w:val="002D7B0B"/>
    <w:rsid w:val="002E06B9"/>
    <w:rsid w:val="002E0BBB"/>
    <w:rsid w:val="002E237E"/>
    <w:rsid w:val="002E2D1C"/>
    <w:rsid w:val="002E6446"/>
    <w:rsid w:val="002E6EFE"/>
    <w:rsid w:val="002F76ED"/>
    <w:rsid w:val="003031C0"/>
    <w:rsid w:val="00305017"/>
    <w:rsid w:val="00305C9A"/>
    <w:rsid w:val="00307C75"/>
    <w:rsid w:val="00312BD3"/>
    <w:rsid w:val="00312EC4"/>
    <w:rsid w:val="003178C9"/>
    <w:rsid w:val="0032050C"/>
    <w:rsid w:val="00321744"/>
    <w:rsid w:val="0032282D"/>
    <w:rsid w:val="00325543"/>
    <w:rsid w:val="003302BA"/>
    <w:rsid w:val="00330C75"/>
    <w:rsid w:val="0033564C"/>
    <w:rsid w:val="00340E39"/>
    <w:rsid w:val="003437F1"/>
    <w:rsid w:val="00347FFD"/>
    <w:rsid w:val="00350763"/>
    <w:rsid w:val="00350C55"/>
    <w:rsid w:val="00353144"/>
    <w:rsid w:val="00353416"/>
    <w:rsid w:val="003551BF"/>
    <w:rsid w:val="00355721"/>
    <w:rsid w:val="00355874"/>
    <w:rsid w:val="00357B2A"/>
    <w:rsid w:val="00360712"/>
    <w:rsid w:val="00367003"/>
    <w:rsid w:val="00375F9A"/>
    <w:rsid w:val="00381013"/>
    <w:rsid w:val="0038144D"/>
    <w:rsid w:val="00382F32"/>
    <w:rsid w:val="00384B8B"/>
    <w:rsid w:val="00386939"/>
    <w:rsid w:val="00390113"/>
    <w:rsid w:val="003907AB"/>
    <w:rsid w:val="00391631"/>
    <w:rsid w:val="00393C6F"/>
    <w:rsid w:val="003950B2"/>
    <w:rsid w:val="003B3EE4"/>
    <w:rsid w:val="003B6161"/>
    <w:rsid w:val="003B707A"/>
    <w:rsid w:val="003C1B69"/>
    <w:rsid w:val="003C2944"/>
    <w:rsid w:val="003C2AED"/>
    <w:rsid w:val="003C350E"/>
    <w:rsid w:val="003D2AC0"/>
    <w:rsid w:val="003D5981"/>
    <w:rsid w:val="003E001A"/>
    <w:rsid w:val="003E4960"/>
    <w:rsid w:val="003E6984"/>
    <w:rsid w:val="003E7017"/>
    <w:rsid w:val="003F0634"/>
    <w:rsid w:val="003F0637"/>
    <w:rsid w:val="003F0D1C"/>
    <w:rsid w:val="003F11B7"/>
    <w:rsid w:val="003F4504"/>
    <w:rsid w:val="00402086"/>
    <w:rsid w:val="00402CA4"/>
    <w:rsid w:val="00405E98"/>
    <w:rsid w:val="00410C82"/>
    <w:rsid w:val="004127C3"/>
    <w:rsid w:val="00414885"/>
    <w:rsid w:val="00414ECB"/>
    <w:rsid w:val="00414F6C"/>
    <w:rsid w:val="00417D05"/>
    <w:rsid w:val="00420703"/>
    <w:rsid w:val="0042221B"/>
    <w:rsid w:val="00422364"/>
    <w:rsid w:val="00422486"/>
    <w:rsid w:val="004228CF"/>
    <w:rsid w:val="0042656B"/>
    <w:rsid w:val="00427CC5"/>
    <w:rsid w:val="004320A1"/>
    <w:rsid w:val="004321A6"/>
    <w:rsid w:val="004345CF"/>
    <w:rsid w:val="00441A31"/>
    <w:rsid w:val="00441E1A"/>
    <w:rsid w:val="00443ABE"/>
    <w:rsid w:val="00444004"/>
    <w:rsid w:val="0044472E"/>
    <w:rsid w:val="00445356"/>
    <w:rsid w:val="004455C0"/>
    <w:rsid w:val="00445AA6"/>
    <w:rsid w:val="004471BE"/>
    <w:rsid w:val="00452413"/>
    <w:rsid w:val="00460F5B"/>
    <w:rsid w:val="00463BC1"/>
    <w:rsid w:val="00464184"/>
    <w:rsid w:val="004646E7"/>
    <w:rsid w:val="0046601C"/>
    <w:rsid w:val="004720E6"/>
    <w:rsid w:val="00472378"/>
    <w:rsid w:val="00473E53"/>
    <w:rsid w:val="00482EC0"/>
    <w:rsid w:val="004834AE"/>
    <w:rsid w:val="00485787"/>
    <w:rsid w:val="00491CB0"/>
    <w:rsid w:val="0049209C"/>
    <w:rsid w:val="00492A16"/>
    <w:rsid w:val="00493059"/>
    <w:rsid w:val="004964DE"/>
    <w:rsid w:val="004A0980"/>
    <w:rsid w:val="004A1D12"/>
    <w:rsid w:val="004A3F99"/>
    <w:rsid w:val="004B0A6C"/>
    <w:rsid w:val="004B1181"/>
    <w:rsid w:val="004B371E"/>
    <w:rsid w:val="004B6870"/>
    <w:rsid w:val="004B7E56"/>
    <w:rsid w:val="004C1740"/>
    <w:rsid w:val="004C5529"/>
    <w:rsid w:val="004D166E"/>
    <w:rsid w:val="004D4AAE"/>
    <w:rsid w:val="004E11D2"/>
    <w:rsid w:val="004E1601"/>
    <w:rsid w:val="004E2B38"/>
    <w:rsid w:val="004E4518"/>
    <w:rsid w:val="004F1538"/>
    <w:rsid w:val="004F6962"/>
    <w:rsid w:val="005007A1"/>
    <w:rsid w:val="00505206"/>
    <w:rsid w:val="005064BE"/>
    <w:rsid w:val="0050654E"/>
    <w:rsid w:val="005108FF"/>
    <w:rsid w:val="005113F7"/>
    <w:rsid w:val="005114C8"/>
    <w:rsid w:val="00512FA6"/>
    <w:rsid w:val="00515A28"/>
    <w:rsid w:val="00515F57"/>
    <w:rsid w:val="005217D3"/>
    <w:rsid w:val="005236CF"/>
    <w:rsid w:val="00530465"/>
    <w:rsid w:val="0053273D"/>
    <w:rsid w:val="00534475"/>
    <w:rsid w:val="00534982"/>
    <w:rsid w:val="00536218"/>
    <w:rsid w:val="0054320D"/>
    <w:rsid w:val="00544164"/>
    <w:rsid w:val="005473DD"/>
    <w:rsid w:val="005477A0"/>
    <w:rsid w:val="00547F43"/>
    <w:rsid w:val="00553762"/>
    <w:rsid w:val="0055429C"/>
    <w:rsid w:val="005627FE"/>
    <w:rsid w:val="00562E6B"/>
    <w:rsid w:val="00563DAC"/>
    <w:rsid w:val="00572B48"/>
    <w:rsid w:val="00577772"/>
    <w:rsid w:val="005825B0"/>
    <w:rsid w:val="00583F1C"/>
    <w:rsid w:val="005843FC"/>
    <w:rsid w:val="0058610B"/>
    <w:rsid w:val="00586435"/>
    <w:rsid w:val="00590CFE"/>
    <w:rsid w:val="005A08A8"/>
    <w:rsid w:val="005A1498"/>
    <w:rsid w:val="005B11E3"/>
    <w:rsid w:val="005B1B0D"/>
    <w:rsid w:val="005B3059"/>
    <w:rsid w:val="005B4AE6"/>
    <w:rsid w:val="005B767A"/>
    <w:rsid w:val="005C1A4C"/>
    <w:rsid w:val="005C2469"/>
    <w:rsid w:val="005C2D12"/>
    <w:rsid w:val="005C4673"/>
    <w:rsid w:val="005C56B7"/>
    <w:rsid w:val="005C5B26"/>
    <w:rsid w:val="005C6BB1"/>
    <w:rsid w:val="005C73B7"/>
    <w:rsid w:val="005C75B0"/>
    <w:rsid w:val="005C7A07"/>
    <w:rsid w:val="005D1623"/>
    <w:rsid w:val="005D3573"/>
    <w:rsid w:val="005D3DD3"/>
    <w:rsid w:val="005D6C71"/>
    <w:rsid w:val="005E131A"/>
    <w:rsid w:val="005E3D12"/>
    <w:rsid w:val="005E7471"/>
    <w:rsid w:val="005F2169"/>
    <w:rsid w:val="005F5A27"/>
    <w:rsid w:val="005F5ECB"/>
    <w:rsid w:val="005F706F"/>
    <w:rsid w:val="00607D24"/>
    <w:rsid w:val="00626BEF"/>
    <w:rsid w:val="00634077"/>
    <w:rsid w:val="00634C9B"/>
    <w:rsid w:val="00635167"/>
    <w:rsid w:val="00640018"/>
    <w:rsid w:val="006415DB"/>
    <w:rsid w:val="00642A7D"/>
    <w:rsid w:val="00644D57"/>
    <w:rsid w:val="00650D68"/>
    <w:rsid w:val="0065366F"/>
    <w:rsid w:val="0065743B"/>
    <w:rsid w:val="0066094A"/>
    <w:rsid w:val="006638F8"/>
    <w:rsid w:val="00666BBA"/>
    <w:rsid w:val="00671F37"/>
    <w:rsid w:val="00676913"/>
    <w:rsid w:val="0068116C"/>
    <w:rsid w:val="00681CD2"/>
    <w:rsid w:val="00686C60"/>
    <w:rsid w:val="006875F3"/>
    <w:rsid w:val="00691A85"/>
    <w:rsid w:val="00697A81"/>
    <w:rsid w:val="006A1EE3"/>
    <w:rsid w:val="006A27B1"/>
    <w:rsid w:val="006A2D3D"/>
    <w:rsid w:val="006A3A0D"/>
    <w:rsid w:val="006A538C"/>
    <w:rsid w:val="006A58A4"/>
    <w:rsid w:val="006B2DF1"/>
    <w:rsid w:val="006C0CE9"/>
    <w:rsid w:val="006D1E27"/>
    <w:rsid w:val="006D480E"/>
    <w:rsid w:val="006D4E6F"/>
    <w:rsid w:val="006D597D"/>
    <w:rsid w:val="006D74ED"/>
    <w:rsid w:val="006E12F3"/>
    <w:rsid w:val="006E49C1"/>
    <w:rsid w:val="006E63B6"/>
    <w:rsid w:val="006E6842"/>
    <w:rsid w:val="006F4107"/>
    <w:rsid w:val="006F4307"/>
    <w:rsid w:val="006F441A"/>
    <w:rsid w:val="006F585A"/>
    <w:rsid w:val="00700F48"/>
    <w:rsid w:val="00700F98"/>
    <w:rsid w:val="00707A96"/>
    <w:rsid w:val="00711E1E"/>
    <w:rsid w:val="00713C9D"/>
    <w:rsid w:val="00714FD4"/>
    <w:rsid w:val="00715029"/>
    <w:rsid w:val="00723CC2"/>
    <w:rsid w:val="00724C77"/>
    <w:rsid w:val="007271D7"/>
    <w:rsid w:val="007300EC"/>
    <w:rsid w:val="007305CA"/>
    <w:rsid w:val="00730737"/>
    <w:rsid w:val="00732997"/>
    <w:rsid w:val="00736FF9"/>
    <w:rsid w:val="00737920"/>
    <w:rsid w:val="00740A4E"/>
    <w:rsid w:val="007432C1"/>
    <w:rsid w:val="007440AA"/>
    <w:rsid w:val="0074570E"/>
    <w:rsid w:val="00747797"/>
    <w:rsid w:val="00750337"/>
    <w:rsid w:val="0075236C"/>
    <w:rsid w:val="00761713"/>
    <w:rsid w:val="007618EB"/>
    <w:rsid w:val="00765F31"/>
    <w:rsid w:val="00772628"/>
    <w:rsid w:val="00773F38"/>
    <w:rsid w:val="00774461"/>
    <w:rsid w:val="00780E0D"/>
    <w:rsid w:val="00781EE6"/>
    <w:rsid w:val="007844B7"/>
    <w:rsid w:val="00790D20"/>
    <w:rsid w:val="00791F2C"/>
    <w:rsid w:val="0079302D"/>
    <w:rsid w:val="007A2B46"/>
    <w:rsid w:val="007A631B"/>
    <w:rsid w:val="007B0F96"/>
    <w:rsid w:val="007B4E6E"/>
    <w:rsid w:val="007B5282"/>
    <w:rsid w:val="007B666E"/>
    <w:rsid w:val="007B6AFC"/>
    <w:rsid w:val="007C1AE0"/>
    <w:rsid w:val="007C6E5D"/>
    <w:rsid w:val="007D22B4"/>
    <w:rsid w:val="007D6CF8"/>
    <w:rsid w:val="007D744C"/>
    <w:rsid w:val="007E23BC"/>
    <w:rsid w:val="007E4E8C"/>
    <w:rsid w:val="007E7E9F"/>
    <w:rsid w:val="007F0CE1"/>
    <w:rsid w:val="007F240F"/>
    <w:rsid w:val="007F46D8"/>
    <w:rsid w:val="007F603A"/>
    <w:rsid w:val="00807409"/>
    <w:rsid w:val="008121B1"/>
    <w:rsid w:val="0081488B"/>
    <w:rsid w:val="00821634"/>
    <w:rsid w:val="0082596A"/>
    <w:rsid w:val="0083251A"/>
    <w:rsid w:val="00834105"/>
    <w:rsid w:val="00834646"/>
    <w:rsid w:val="008361EA"/>
    <w:rsid w:val="008418EF"/>
    <w:rsid w:val="0084239A"/>
    <w:rsid w:val="00843B84"/>
    <w:rsid w:val="00846E3A"/>
    <w:rsid w:val="008508D6"/>
    <w:rsid w:val="0085277D"/>
    <w:rsid w:val="00853F3A"/>
    <w:rsid w:val="00854523"/>
    <w:rsid w:val="008546A7"/>
    <w:rsid w:val="00862D0C"/>
    <w:rsid w:val="00874E23"/>
    <w:rsid w:val="0087518B"/>
    <w:rsid w:val="00876036"/>
    <w:rsid w:val="008776E6"/>
    <w:rsid w:val="00880141"/>
    <w:rsid w:val="00883C46"/>
    <w:rsid w:val="008A0606"/>
    <w:rsid w:val="008A0D46"/>
    <w:rsid w:val="008A186A"/>
    <w:rsid w:val="008A268E"/>
    <w:rsid w:val="008A2787"/>
    <w:rsid w:val="008A42E9"/>
    <w:rsid w:val="008A54E1"/>
    <w:rsid w:val="008A7D3A"/>
    <w:rsid w:val="008B4220"/>
    <w:rsid w:val="008B42FE"/>
    <w:rsid w:val="008B4ECF"/>
    <w:rsid w:val="008B6B4B"/>
    <w:rsid w:val="008B74FD"/>
    <w:rsid w:val="008C4BBB"/>
    <w:rsid w:val="008C4EA4"/>
    <w:rsid w:val="008C554F"/>
    <w:rsid w:val="008C6A00"/>
    <w:rsid w:val="008D1A8A"/>
    <w:rsid w:val="008D64BC"/>
    <w:rsid w:val="008D6758"/>
    <w:rsid w:val="008E1A3C"/>
    <w:rsid w:val="008E3393"/>
    <w:rsid w:val="008E3676"/>
    <w:rsid w:val="008F1B42"/>
    <w:rsid w:val="008F2904"/>
    <w:rsid w:val="008F6176"/>
    <w:rsid w:val="008F6A5E"/>
    <w:rsid w:val="008F6C4C"/>
    <w:rsid w:val="009012F8"/>
    <w:rsid w:val="0091080F"/>
    <w:rsid w:val="00910D06"/>
    <w:rsid w:val="009140B4"/>
    <w:rsid w:val="00917B49"/>
    <w:rsid w:val="00927B0A"/>
    <w:rsid w:val="00934920"/>
    <w:rsid w:val="00935630"/>
    <w:rsid w:val="00940BC8"/>
    <w:rsid w:val="00941EC7"/>
    <w:rsid w:val="009556C4"/>
    <w:rsid w:val="009650D2"/>
    <w:rsid w:val="00965899"/>
    <w:rsid w:val="009727A2"/>
    <w:rsid w:val="009727BD"/>
    <w:rsid w:val="009736D1"/>
    <w:rsid w:val="009767E7"/>
    <w:rsid w:val="0098037E"/>
    <w:rsid w:val="00981CD6"/>
    <w:rsid w:val="0098367F"/>
    <w:rsid w:val="00984C85"/>
    <w:rsid w:val="009869EF"/>
    <w:rsid w:val="00986A0C"/>
    <w:rsid w:val="009909E9"/>
    <w:rsid w:val="00991203"/>
    <w:rsid w:val="00991DF5"/>
    <w:rsid w:val="00993CD5"/>
    <w:rsid w:val="00993E80"/>
    <w:rsid w:val="009943D5"/>
    <w:rsid w:val="0099641C"/>
    <w:rsid w:val="0099767E"/>
    <w:rsid w:val="009A03CA"/>
    <w:rsid w:val="009A0977"/>
    <w:rsid w:val="009A1FE2"/>
    <w:rsid w:val="009A537C"/>
    <w:rsid w:val="009B32AA"/>
    <w:rsid w:val="009B38F0"/>
    <w:rsid w:val="009B450B"/>
    <w:rsid w:val="009B466D"/>
    <w:rsid w:val="009C0B5E"/>
    <w:rsid w:val="009C2CD7"/>
    <w:rsid w:val="009C6BF2"/>
    <w:rsid w:val="009E6CDA"/>
    <w:rsid w:val="009F4EED"/>
    <w:rsid w:val="00A02193"/>
    <w:rsid w:val="00A07ADE"/>
    <w:rsid w:val="00A07F77"/>
    <w:rsid w:val="00A1011D"/>
    <w:rsid w:val="00A11EDE"/>
    <w:rsid w:val="00A13949"/>
    <w:rsid w:val="00A20AB4"/>
    <w:rsid w:val="00A320A3"/>
    <w:rsid w:val="00A33181"/>
    <w:rsid w:val="00A3498E"/>
    <w:rsid w:val="00A43E91"/>
    <w:rsid w:val="00A506E4"/>
    <w:rsid w:val="00A50A2E"/>
    <w:rsid w:val="00A513F1"/>
    <w:rsid w:val="00A51691"/>
    <w:rsid w:val="00A52B92"/>
    <w:rsid w:val="00A56E24"/>
    <w:rsid w:val="00A61370"/>
    <w:rsid w:val="00A630A9"/>
    <w:rsid w:val="00A63D63"/>
    <w:rsid w:val="00A64A70"/>
    <w:rsid w:val="00A77A5B"/>
    <w:rsid w:val="00A77CA2"/>
    <w:rsid w:val="00A77F91"/>
    <w:rsid w:val="00A8229F"/>
    <w:rsid w:val="00A82956"/>
    <w:rsid w:val="00A85404"/>
    <w:rsid w:val="00A8642A"/>
    <w:rsid w:val="00A962C2"/>
    <w:rsid w:val="00A963F6"/>
    <w:rsid w:val="00A974D5"/>
    <w:rsid w:val="00AA0A9A"/>
    <w:rsid w:val="00AA4D45"/>
    <w:rsid w:val="00AA4E2B"/>
    <w:rsid w:val="00AA6D29"/>
    <w:rsid w:val="00AA7CBC"/>
    <w:rsid w:val="00AB664F"/>
    <w:rsid w:val="00AC0F19"/>
    <w:rsid w:val="00AC3E2B"/>
    <w:rsid w:val="00AC4041"/>
    <w:rsid w:val="00AC5C0A"/>
    <w:rsid w:val="00AD69AE"/>
    <w:rsid w:val="00AE0010"/>
    <w:rsid w:val="00AE1914"/>
    <w:rsid w:val="00AE41D9"/>
    <w:rsid w:val="00AF44A8"/>
    <w:rsid w:val="00AF4961"/>
    <w:rsid w:val="00AF551B"/>
    <w:rsid w:val="00B009CB"/>
    <w:rsid w:val="00B07467"/>
    <w:rsid w:val="00B1014A"/>
    <w:rsid w:val="00B10380"/>
    <w:rsid w:val="00B11599"/>
    <w:rsid w:val="00B11C29"/>
    <w:rsid w:val="00B13A4B"/>
    <w:rsid w:val="00B15175"/>
    <w:rsid w:val="00B153A8"/>
    <w:rsid w:val="00B16D85"/>
    <w:rsid w:val="00B25656"/>
    <w:rsid w:val="00B2726A"/>
    <w:rsid w:val="00B31795"/>
    <w:rsid w:val="00B331AE"/>
    <w:rsid w:val="00B410C7"/>
    <w:rsid w:val="00B43F56"/>
    <w:rsid w:val="00B4408D"/>
    <w:rsid w:val="00B51A88"/>
    <w:rsid w:val="00B526D1"/>
    <w:rsid w:val="00B5595E"/>
    <w:rsid w:val="00B56851"/>
    <w:rsid w:val="00B61C01"/>
    <w:rsid w:val="00B63CB9"/>
    <w:rsid w:val="00B63E0E"/>
    <w:rsid w:val="00B66661"/>
    <w:rsid w:val="00B708C1"/>
    <w:rsid w:val="00B73332"/>
    <w:rsid w:val="00B76838"/>
    <w:rsid w:val="00B7703E"/>
    <w:rsid w:val="00B779A6"/>
    <w:rsid w:val="00B804A3"/>
    <w:rsid w:val="00B80791"/>
    <w:rsid w:val="00B82242"/>
    <w:rsid w:val="00B827CA"/>
    <w:rsid w:val="00B9156F"/>
    <w:rsid w:val="00B916DC"/>
    <w:rsid w:val="00B93C80"/>
    <w:rsid w:val="00BA09BF"/>
    <w:rsid w:val="00BB0060"/>
    <w:rsid w:val="00BB2D17"/>
    <w:rsid w:val="00BB4853"/>
    <w:rsid w:val="00BB50EF"/>
    <w:rsid w:val="00BB58FA"/>
    <w:rsid w:val="00BB6312"/>
    <w:rsid w:val="00BB78C7"/>
    <w:rsid w:val="00BD0CA5"/>
    <w:rsid w:val="00BD3036"/>
    <w:rsid w:val="00BE36EB"/>
    <w:rsid w:val="00BF3227"/>
    <w:rsid w:val="00BF79D9"/>
    <w:rsid w:val="00BF7BCA"/>
    <w:rsid w:val="00C02722"/>
    <w:rsid w:val="00C04AFB"/>
    <w:rsid w:val="00C063A7"/>
    <w:rsid w:val="00C06EFD"/>
    <w:rsid w:val="00C11EE5"/>
    <w:rsid w:val="00C174D4"/>
    <w:rsid w:val="00C20C50"/>
    <w:rsid w:val="00C21E8A"/>
    <w:rsid w:val="00C24736"/>
    <w:rsid w:val="00C248E0"/>
    <w:rsid w:val="00C255F7"/>
    <w:rsid w:val="00C31DC2"/>
    <w:rsid w:val="00C320F3"/>
    <w:rsid w:val="00C340F5"/>
    <w:rsid w:val="00C35E58"/>
    <w:rsid w:val="00C36A47"/>
    <w:rsid w:val="00C36B05"/>
    <w:rsid w:val="00C41EAD"/>
    <w:rsid w:val="00C43213"/>
    <w:rsid w:val="00C51DE2"/>
    <w:rsid w:val="00C54890"/>
    <w:rsid w:val="00C55BAB"/>
    <w:rsid w:val="00C56ED9"/>
    <w:rsid w:val="00C605B7"/>
    <w:rsid w:val="00C60BA7"/>
    <w:rsid w:val="00C622E2"/>
    <w:rsid w:val="00C66569"/>
    <w:rsid w:val="00C67616"/>
    <w:rsid w:val="00C703A5"/>
    <w:rsid w:val="00C72147"/>
    <w:rsid w:val="00C74D92"/>
    <w:rsid w:val="00C758DD"/>
    <w:rsid w:val="00C77DC0"/>
    <w:rsid w:val="00C87773"/>
    <w:rsid w:val="00C90EB9"/>
    <w:rsid w:val="00C91C12"/>
    <w:rsid w:val="00C93813"/>
    <w:rsid w:val="00C93905"/>
    <w:rsid w:val="00C97B96"/>
    <w:rsid w:val="00CA0AA9"/>
    <w:rsid w:val="00CA27ED"/>
    <w:rsid w:val="00CA6C08"/>
    <w:rsid w:val="00CA728B"/>
    <w:rsid w:val="00CA75F3"/>
    <w:rsid w:val="00CA795E"/>
    <w:rsid w:val="00CA7B45"/>
    <w:rsid w:val="00CB0EF3"/>
    <w:rsid w:val="00CB3D1E"/>
    <w:rsid w:val="00CC0944"/>
    <w:rsid w:val="00CD229C"/>
    <w:rsid w:val="00CD78FC"/>
    <w:rsid w:val="00CD7F5A"/>
    <w:rsid w:val="00CE0923"/>
    <w:rsid w:val="00CE1AB5"/>
    <w:rsid w:val="00CE75CA"/>
    <w:rsid w:val="00CF0626"/>
    <w:rsid w:val="00CF0855"/>
    <w:rsid w:val="00CF1683"/>
    <w:rsid w:val="00CF639E"/>
    <w:rsid w:val="00CF6F6B"/>
    <w:rsid w:val="00D02055"/>
    <w:rsid w:val="00D049C9"/>
    <w:rsid w:val="00D04A00"/>
    <w:rsid w:val="00D105BE"/>
    <w:rsid w:val="00D10BC4"/>
    <w:rsid w:val="00D10FB0"/>
    <w:rsid w:val="00D16034"/>
    <w:rsid w:val="00D16EC8"/>
    <w:rsid w:val="00D2372D"/>
    <w:rsid w:val="00D25670"/>
    <w:rsid w:val="00D3133B"/>
    <w:rsid w:val="00D31A50"/>
    <w:rsid w:val="00D34E61"/>
    <w:rsid w:val="00D3662A"/>
    <w:rsid w:val="00D46BAB"/>
    <w:rsid w:val="00D52C68"/>
    <w:rsid w:val="00D555E9"/>
    <w:rsid w:val="00D6534C"/>
    <w:rsid w:val="00D704D6"/>
    <w:rsid w:val="00D714DA"/>
    <w:rsid w:val="00D75ED8"/>
    <w:rsid w:val="00D8399D"/>
    <w:rsid w:val="00D853FD"/>
    <w:rsid w:val="00D87AAA"/>
    <w:rsid w:val="00D91928"/>
    <w:rsid w:val="00D93F27"/>
    <w:rsid w:val="00DA63CE"/>
    <w:rsid w:val="00DB03CF"/>
    <w:rsid w:val="00DB05B0"/>
    <w:rsid w:val="00DB0930"/>
    <w:rsid w:val="00DB2CA3"/>
    <w:rsid w:val="00DB37EF"/>
    <w:rsid w:val="00DB4B96"/>
    <w:rsid w:val="00DB74F1"/>
    <w:rsid w:val="00DC20B3"/>
    <w:rsid w:val="00DC2582"/>
    <w:rsid w:val="00DC5502"/>
    <w:rsid w:val="00DC55AC"/>
    <w:rsid w:val="00DC5A4E"/>
    <w:rsid w:val="00DC5EAB"/>
    <w:rsid w:val="00DD0393"/>
    <w:rsid w:val="00DE0870"/>
    <w:rsid w:val="00DE0B80"/>
    <w:rsid w:val="00DE1DEB"/>
    <w:rsid w:val="00DE2845"/>
    <w:rsid w:val="00DE53DF"/>
    <w:rsid w:val="00DF3781"/>
    <w:rsid w:val="00E004C5"/>
    <w:rsid w:val="00E018B4"/>
    <w:rsid w:val="00E0277E"/>
    <w:rsid w:val="00E05770"/>
    <w:rsid w:val="00E05E24"/>
    <w:rsid w:val="00E078AC"/>
    <w:rsid w:val="00E154A5"/>
    <w:rsid w:val="00E16B59"/>
    <w:rsid w:val="00E17E31"/>
    <w:rsid w:val="00E31CA8"/>
    <w:rsid w:val="00E36C2D"/>
    <w:rsid w:val="00E37215"/>
    <w:rsid w:val="00E41ECD"/>
    <w:rsid w:val="00E51692"/>
    <w:rsid w:val="00E51AF2"/>
    <w:rsid w:val="00E54CED"/>
    <w:rsid w:val="00E56EAC"/>
    <w:rsid w:val="00E63260"/>
    <w:rsid w:val="00E633C0"/>
    <w:rsid w:val="00E6602D"/>
    <w:rsid w:val="00E67703"/>
    <w:rsid w:val="00E67EDC"/>
    <w:rsid w:val="00E70A4D"/>
    <w:rsid w:val="00E76DC9"/>
    <w:rsid w:val="00E81766"/>
    <w:rsid w:val="00E8539F"/>
    <w:rsid w:val="00E965E4"/>
    <w:rsid w:val="00E967EC"/>
    <w:rsid w:val="00EA1AF2"/>
    <w:rsid w:val="00EA47FB"/>
    <w:rsid w:val="00EB1C7F"/>
    <w:rsid w:val="00EB6C76"/>
    <w:rsid w:val="00EC15C8"/>
    <w:rsid w:val="00EC5D58"/>
    <w:rsid w:val="00EC680A"/>
    <w:rsid w:val="00EC7F0A"/>
    <w:rsid w:val="00ED424B"/>
    <w:rsid w:val="00ED44FA"/>
    <w:rsid w:val="00ED462F"/>
    <w:rsid w:val="00ED760D"/>
    <w:rsid w:val="00EE4F01"/>
    <w:rsid w:val="00EE5C98"/>
    <w:rsid w:val="00EE5E74"/>
    <w:rsid w:val="00EF2446"/>
    <w:rsid w:val="00EF2C78"/>
    <w:rsid w:val="00EF5D3D"/>
    <w:rsid w:val="00F005A2"/>
    <w:rsid w:val="00F06FC2"/>
    <w:rsid w:val="00F121D6"/>
    <w:rsid w:val="00F13668"/>
    <w:rsid w:val="00F13C4B"/>
    <w:rsid w:val="00F15ADF"/>
    <w:rsid w:val="00F15C37"/>
    <w:rsid w:val="00F17C25"/>
    <w:rsid w:val="00F23FF0"/>
    <w:rsid w:val="00F2573D"/>
    <w:rsid w:val="00F31011"/>
    <w:rsid w:val="00F35538"/>
    <w:rsid w:val="00F3777C"/>
    <w:rsid w:val="00F41B2D"/>
    <w:rsid w:val="00F43B40"/>
    <w:rsid w:val="00F4413B"/>
    <w:rsid w:val="00F469A2"/>
    <w:rsid w:val="00F47C28"/>
    <w:rsid w:val="00F50F30"/>
    <w:rsid w:val="00F53BC1"/>
    <w:rsid w:val="00F54A58"/>
    <w:rsid w:val="00F562ED"/>
    <w:rsid w:val="00F57C65"/>
    <w:rsid w:val="00F66B22"/>
    <w:rsid w:val="00F67A1A"/>
    <w:rsid w:val="00F72638"/>
    <w:rsid w:val="00F730B3"/>
    <w:rsid w:val="00F74596"/>
    <w:rsid w:val="00F77385"/>
    <w:rsid w:val="00F77DDB"/>
    <w:rsid w:val="00F8613B"/>
    <w:rsid w:val="00F9793D"/>
    <w:rsid w:val="00FA1C8F"/>
    <w:rsid w:val="00FA1DA7"/>
    <w:rsid w:val="00FB230E"/>
    <w:rsid w:val="00FC4008"/>
    <w:rsid w:val="00FC6206"/>
    <w:rsid w:val="00FD3D9E"/>
    <w:rsid w:val="00FD6BCB"/>
    <w:rsid w:val="00FE7023"/>
    <w:rsid w:val="00FE7D78"/>
    <w:rsid w:val="00FF5AE0"/>
    <w:rsid w:val="00FF5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905EE"/>
  <w15:chartTrackingRefBased/>
  <w15:docId w15:val="{A4FDEFBB-CB86-49C8-955C-DB9C1A7F1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73E53"/>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73E53"/>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13668"/>
    <w:pPr>
      <w:keepNext/>
      <w:keepLines/>
      <w:numPr>
        <w:ilvl w:val="2"/>
        <w:numId w:val="10"/>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F1366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1366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F1366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F1366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F1366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F1366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4164"/>
    <w:pPr>
      <w:ind w:left="720"/>
      <w:contextualSpacing/>
    </w:pPr>
  </w:style>
  <w:style w:type="character" w:customStyle="1" w:styleId="10">
    <w:name w:val="Заголовок 1 Знак"/>
    <w:basedOn w:val="a0"/>
    <w:link w:val="1"/>
    <w:uiPriority w:val="9"/>
    <w:rsid w:val="00473E53"/>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73E53"/>
    <w:rPr>
      <w:rFonts w:asciiTheme="majorHAnsi" w:eastAsiaTheme="majorEastAsia" w:hAnsiTheme="majorHAnsi" w:cstheme="majorBidi"/>
      <w:color w:val="2F5496" w:themeColor="accent1" w:themeShade="BF"/>
      <w:sz w:val="26"/>
      <w:szCs w:val="26"/>
    </w:rPr>
  </w:style>
  <w:style w:type="table" w:styleId="a4">
    <w:name w:val="Table Grid"/>
    <w:basedOn w:val="a1"/>
    <w:uiPriority w:val="39"/>
    <w:rsid w:val="00473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OC Heading"/>
    <w:basedOn w:val="1"/>
    <w:next w:val="a"/>
    <w:uiPriority w:val="39"/>
    <w:unhideWhenUsed/>
    <w:qFormat/>
    <w:rsid w:val="00452413"/>
    <w:pPr>
      <w:outlineLvl w:val="9"/>
    </w:pPr>
    <w:rPr>
      <w:lang w:eastAsia="ru-RU"/>
    </w:rPr>
  </w:style>
  <w:style w:type="paragraph" w:styleId="11">
    <w:name w:val="toc 1"/>
    <w:basedOn w:val="a"/>
    <w:next w:val="a"/>
    <w:autoRedefine/>
    <w:uiPriority w:val="39"/>
    <w:unhideWhenUsed/>
    <w:rsid w:val="00452413"/>
    <w:pPr>
      <w:spacing w:after="100"/>
    </w:pPr>
  </w:style>
  <w:style w:type="paragraph" w:styleId="21">
    <w:name w:val="toc 2"/>
    <w:basedOn w:val="a"/>
    <w:next w:val="a"/>
    <w:autoRedefine/>
    <w:uiPriority w:val="39"/>
    <w:unhideWhenUsed/>
    <w:rsid w:val="00452413"/>
    <w:pPr>
      <w:spacing w:after="100"/>
      <w:ind w:left="220"/>
    </w:pPr>
  </w:style>
  <w:style w:type="character" w:styleId="a6">
    <w:name w:val="Hyperlink"/>
    <w:basedOn w:val="a0"/>
    <w:uiPriority w:val="99"/>
    <w:unhideWhenUsed/>
    <w:rsid w:val="00452413"/>
    <w:rPr>
      <w:color w:val="0563C1" w:themeColor="hyperlink"/>
      <w:u w:val="single"/>
    </w:rPr>
  </w:style>
  <w:style w:type="paragraph" w:styleId="a7">
    <w:name w:val="header"/>
    <w:basedOn w:val="a"/>
    <w:link w:val="a8"/>
    <w:uiPriority w:val="99"/>
    <w:unhideWhenUsed/>
    <w:rsid w:val="008259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2596A"/>
  </w:style>
  <w:style w:type="paragraph" w:styleId="a9">
    <w:name w:val="footer"/>
    <w:basedOn w:val="a"/>
    <w:link w:val="aa"/>
    <w:uiPriority w:val="99"/>
    <w:unhideWhenUsed/>
    <w:rsid w:val="008259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2596A"/>
  </w:style>
  <w:style w:type="paragraph" w:styleId="ab">
    <w:name w:val="Normal (Web)"/>
    <w:basedOn w:val="a"/>
    <w:uiPriority w:val="99"/>
    <w:semiHidden/>
    <w:unhideWhenUsed/>
    <w:rsid w:val="006D4E6F"/>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c">
    <w:name w:val="Balloon Text"/>
    <w:basedOn w:val="a"/>
    <w:link w:val="ad"/>
    <w:uiPriority w:val="99"/>
    <w:semiHidden/>
    <w:unhideWhenUsed/>
    <w:rsid w:val="009B450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B450B"/>
    <w:rPr>
      <w:rFonts w:ascii="Segoe UI" w:hAnsi="Segoe UI" w:cs="Segoe UI"/>
      <w:sz w:val="18"/>
      <w:szCs w:val="18"/>
    </w:rPr>
  </w:style>
  <w:style w:type="character" w:styleId="ae">
    <w:name w:val="annotation reference"/>
    <w:basedOn w:val="a0"/>
    <w:uiPriority w:val="99"/>
    <w:semiHidden/>
    <w:unhideWhenUsed/>
    <w:rsid w:val="00211697"/>
    <w:rPr>
      <w:sz w:val="16"/>
      <w:szCs w:val="16"/>
    </w:rPr>
  </w:style>
  <w:style w:type="paragraph" w:styleId="af">
    <w:name w:val="annotation text"/>
    <w:basedOn w:val="a"/>
    <w:link w:val="af0"/>
    <w:uiPriority w:val="99"/>
    <w:semiHidden/>
    <w:unhideWhenUsed/>
    <w:rsid w:val="00211697"/>
    <w:pPr>
      <w:spacing w:line="240" w:lineRule="auto"/>
    </w:pPr>
    <w:rPr>
      <w:sz w:val="20"/>
      <w:szCs w:val="20"/>
    </w:rPr>
  </w:style>
  <w:style w:type="character" w:customStyle="1" w:styleId="af0">
    <w:name w:val="Текст примечания Знак"/>
    <w:basedOn w:val="a0"/>
    <w:link w:val="af"/>
    <w:uiPriority w:val="99"/>
    <w:semiHidden/>
    <w:rsid w:val="00211697"/>
    <w:rPr>
      <w:sz w:val="20"/>
      <w:szCs w:val="20"/>
    </w:rPr>
  </w:style>
  <w:style w:type="paragraph" w:styleId="af1">
    <w:name w:val="annotation subject"/>
    <w:basedOn w:val="af"/>
    <w:next w:val="af"/>
    <w:link w:val="af2"/>
    <w:uiPriority w:val="99"/>
    <w:semiHidden/>
    <w:unhideWhenUsed/>
    <w:rsid w:val="00211697"/>
    <w:rPr>
      <w:b/>
      <w:bCs/>
    </w:rPr>
  </w:style>
  <w:style w:type="character" w:customStyle="1" w:styleId="af2">
    <w:name w:val="Тема примечания Знак"/>
    <w:basedOn w:val="af0"/>
    <w:link w:val="af1"/>
    <w:uiPriority w:val="99"/>
    <w:semiHidden/>
    <w:rsid w:val="00211697"/>
    <w:rPr>
      <w:b/>
      <w:bCs/>
      <w:sz w:val="20"/>
      <w:szCs w:val="20"/>
    </w:rPr>
  </w:style>
  <w:style w:type="paragraph" w:styleId="af3">
    <w:name w:val="Revision"/>
    <w:hidden/>
    <w:uiPriority w:val="99"/>
    <w:semiHidden/>
    <w:rsid w:val="009767E7"/>
    <w:pPr>
      <w:spacing w:after="0" w:line="240" w:lineRule="auto"/>
    </w:pPr>
  </w:style>
  <w:style w:type="character" w:customStyle="1" w:styleId="12">
    <w:name w:val="Неразрешенное упоминание1"/>
    <w:basedOn w:val="a0"/>
    <w:uiPriority w:val="99"/>
    <w:semiHidden/>
    <w:unhideWhenUsed/>
    <w:rsid w:val="009C2CD7"/>
    <w:rPr>
      <w:color w:val="605E5C"/>
      <w:shd w:val="clear" w:color="auto" w:fill="E1DFDD"/>
    </w:rPr>
  </w:style>
  <w:style w:type="character" w:styleId="af4">
    <w:name w:val="Placeholder Text"/>
    <w:basedOn w:val="a0"/>
    <w:uiPriority w:val="99"/>
    <w:semiHidden/>
    <w:rsid w:val="000450F8"/>
    <w:rPr>
      <w:color w:val="808080"/>
    </w:rPr>
  </w:style>
  <w:style w:type="character" w:customStyle="1" w:styleId="30">
    <w:name w:val="Заголовок 3 Знак"/>
    <w:basedOn w:val="a0"/>
    <w:link w:val="3"/>
    <w:uiPriority w:val="9"/>
    <w:rsid w:val="00F13668"/>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F13668"/>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F13668"/>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F13668"/>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F13668"/>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F1366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F13668"/>
    <w:rPr>
      <w:rFonts w:asciiTheme="majorHAnsi" w:eastAsiaTheme="majorEastAsia" w:hAnsiTheme="majorHAnsi" w:cstheme="majorBidi"/>
      <w:i/>
      <w:iCs/>
      <w:color w:val="272727" w:themeColor="text1" w:themeTint="D8"/>
      <w:sz w:val="21"/>
      <w:szCs w:val="21"/>
    </w:rPr>
  </w:style>
  <w:style w:type="paragraph" w:styleId="31">
    <w:name w:val="toc 3"/>
    <w:basedOn w:val="a"/>
    <w:next w:val="a"/>
    <w:autoRedefine/>
    <w:uiPriority w:val="39"/>
    <w:unhideWhenUsed/>
    <w:rsid w:val="005843F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41506">
      <w:bodyDiv w:val="1"/>
      <w:marLeft w:val="0"/>
      <w:marRight w:val="0"/>
      <w:marTop w:val="0"/>
      <w:marBottom w:val="0"/>
      <w:divBdr>
        <w:top w:val="none" w:sz="0" w:space="0" w:color="auto"/>
        <w:left w:val="none" w:sz="0" w:space="0" w:color="auto"/>
        <w:bottom w:val="none" w:sz="0" w:space="0" w:color="auto"/>
        <w:right w:val="none" w:sz="0" w:space="0" w:color="auto"/>
      </w:divBdr>
      <w:divsChild>
        <w:div w:id="49429314">
          <w:marLeft w:val="0"/>
          <w:marRight w:val="0"/>
          <w:marTop w:val="0"/>
          <w:marBottom w:val="0"/>
          <w:divBdr>
            <w:top w:val="none" w:sz="0" w:space="0" w:color="auto"/>
            <w:left w:val="none" w:sz="0" w:space="0" w:color="auto"/>
            <w:bottom w:val="none" w:sz="0" w:space="0" w:color="auto"/>
            <w:right w:val="none" w:sz="0" w:space="0" w:color="auto"/>
          </w:divBdr>
        </w:div>
        <w:div w:id="2138451396">
          <w:marLeft w:val="0"/>
          <w:marRight w:val="0"/>
          <w:marTop w:val="0"/>
          <w:marBottom w:val="0"/>
          <w:divBdr>
            <w:top w:val="none" w:sz="0" w:space="0" w:color="auto"/>
            <w:left w:val="none" w:sz="0" w:space="0" w:color="auto"/>
            <w:bottom w:val="none" w:sz="0" w:space="0" w:color="auto"/>
            <w:right w:val="none" w:sz="0" w:space="0" w:color="auto"/>
          </w:divBdr>
        </w:div>
        <w:div w:id="1504928440">
          <w:marLeft w:val="0"/>
          <w:marRight w:val="0"/>
          <w:marTop w:val="0"/>
          <w:marBottom w:val="0"/>
          <w:divBdr>
            <w:top w:val="none" w:sz="0" w:space="0" w:color="auto"/>
            <w:left w:val="none" w:sz="0" w:space="0" w:color="auto"/>
            <w:bottom w:val="none" w:sz="0" w:space="0" w:color="auto"/>
            <w:right w:val="none" w:sz="0" w:space="0" w:color="auto"/>
          </w:divBdr>
        </w:div>
        <w:div w:id="1558199831">
          <w:marLeft w:val="0"/>
          <w:marRight w:val="0"/>
          <w:marTop w:val="0"/>
          <w:marBottom w:val="0"/>
          <w:divBdr>
            <w:top w:val="none" w:sz="0" w:space="0" w:color="auto"/>
            <w:left w:val="none" w:sz="0" w:space="0" w:color="auto"/>
            <w:bottom w:val="none" w:sz="0" w:space="0" w:color="auto"/>
            <w:right w:val="none" w:sz="0" w:space="0" w:color="auto"/>
          </w:divBdr>
        </w:div>
      </w:divsChild>
    </w:div>
    <w:div w:id="165902313">
      <w:bodyDiv w:val="1"/>
      <w:marLeft w:val="0"/>
      <w:marRight w:val="0"/>
      <w:marTop w:val="0"/>
      <w:marBottom w:val="0"/>
      <w:divBdr>
        <w:top w:val="none" w:sz="0" w:space="0" w:color="auto"/>
        <w:left w:val="none" w:sz="0" w:space="0" w:color="auto"/>
        <w:bottom w:val="none" w:sz="0" w:space="0" w:color="auto"/>
        <w:right w:val="none" w:sz="0" w:space="0" w:color="auto"/>
      </w:divBdr>
    </w:div>
    <w:div w:id="188378187">
      <w:bodyDiv w:val="1"/>
      <w:marLeft w:val="0"/>
      <w:marRight w:val="0"/>
      <w:marTop w:val="0"/>
      <w:marBottom w:val="0"/>
      <w:divBdr>
        <w:top w:val="none" w:sz="0" w:space="0" w:color="auto"/>
        <w:left w:val="none" w:sz="0" w:space="0" w:color="auto"/>
        <w:bottom w:val="none" w:sz="0" w:space="0" w:color="auto"/>
        <w:right w:val="none" w:sz="0" w:space="0" w:color="auto"/>
      </w:divBdr>
    </w:div>
    <w:div w:id="252981389">
      <w:bodyDiv w:val="1"/>
      <w:marLeft w:val="0"/>
      <w:marRight w:val="0"/>
      <w:marTop w:val="0"/>
      <w:marBottom w:val="0"/>
      <w:divBdr>
        <w:top w:val="none" w:sz="0" w:space="0" w:color="auto"/>
        <w:left w:val="none" w:sz="0" w:space="0" w:color="auto"/>
        <w:bottom w:val="none" w:sz="0" w:space="0" w:color="auto"/>
        <w:right w:val="none" w:sz="0" w:space="0" w:color="auto"/>
      </w:divBdr>
    </w:div>
    <w:div w:id="255216465">
      <w:bodyDiv w:val="1"/>
      <w:marLeft w:val="0"/>
      <w:marRight w:val="0"/>
      <w:marTop w:val="0"/>
      <w:marBottom w:val="0"/>
      <w:divBdr>
        <w:top w:val="none" w:sz="0" w:space="0" w:color="auto"/>
        <w:left w:val="none" w:sz="0" w:space="0" w:color="auto"/>
        <w:bottom w:val="none" w:sz="0" w:space="0" w:color="auto"/>
        <w:right w:val="none" w:sz="0" w:space="0" w:color="auto"/>
      </w:divBdr>
    </w:div>
    <w:div w:id="287131223">
      <w:bodyDiv w:val="1"/>
      <w:marLeft w:val="0"/>
      <w:marRight w:val="0"/>
      <w:marTop w:val="0"/>
      <w:marBottom w:val="0"/>
      <w:divBdr>
        <w:top w:val="none" w:sz="0" w:space="0" w:color="auto"/>
        <w:left w:val="none" w:sz="0" w:space="0" w:color="auto"/>
        <w:bottom w:val="none" w:sz="0" w:space="0" w:color="auto"/>
        <w:right w:val="none" w:sz="0" w:space="0" w:color="auto"/>
      </w:divBdr>
    </w:div>
    <w:div w:id="290328945">
      <w:bodyDiv w:val="1"/>
      <w:marLeft w:val="0"/>
      <w:marRight w:val="0"/>
      <w:marTop w:val="0"/>
      <w:marBottom w:val="0"/>
      <w:divBdr>
        <w:top w:val="none" w:sz="0" w:space="0" w:color="auto"/>
        <w:left w:val="none" w:sz="0" w:space="0" w:color="auto"/>
        <w:bottom w:val="none" w:sz="0" w:space="0" w:color="auto"/>
        <w:right w:val="none" w:sz="0" w:space="0" w:color="auto"/>
      </w:divBdr>
    </w:div>
    <w:div w:id="423452939">
      <w:bodyDiv w:val="1"/>
      <w:marLeft w:val="0"/>
      <w:marRight w:val="0"/>
      <w:marTop w:val="0"/>
      <w:marBottom w:val="0"/>
      <w:divBdr>
        <w:top w:val="none" w:sz="0" w:space="0" w:color="auto"/>
        <w:left w:val="none" w:sz="0" w:space="0" w:color="auto"/>
        <w:bottom w:val="none" w:sz="0" w:space="0" w:color="auto"/>
        <w:right w:val="none" w:sz="0" w:space="0" w:color="auto"/>
      </w:divBdr>
    </w:div>
    <w:div w:id="482351944">
      <w:bodyDiv w:val="1"/>
      <w:marLeft w:val="0"/>
      <w:marRight w:val="0"/>
      <w:marTop w:val="0"/>
      <w:marBottom w:val="0"/>
      <w:divBdr>
        <w:top w:val="none" w:sz="0" w:space="0" w:color="auto"/>
        <w:left w:val="none" w:sz="0" w:space="0" w:color="auto"/>
        <w:bottom w:val="none" w:sz="0" w:space="0" w:color="auto"/>
        <w:right w:val="none" w:sz="0" w:space="0" w:color="auto"/>
      </w:divBdr>
    </w:div>
    <w:div w:id="650986699">
      <w:bodyDiv w:val="1"/>
      <w:marLeft w:val="0"/>
      <w:marRight w:val="0"/>
      <w:marTop w:val="0"/>
      <w:marBottom w:val="0"/>
      <w:divBdr>
        <w:top w:val="none" w:sz="0" w:space="0" w:color="auto"/>
        <w:left w:val="none" w:sz="0" w:space="0" w:color="auto"/>
        <w:bottom w:val="none" w:sz="0" w:space="0" w:color="auto"/>
        <w:right w:val="none" w:sz="0" w:space="0" w:color="auto"/>
      </w:divBdr>
    </w:div>
    <w:div w:id="651447675">
      <w:bodyDiv w:val="1"/>
      <w:marLeft w:val="0"/>
      <w:marRight w:val="0"/>
      <w:marTop w:val="0"/>
      <w:marBottom w:val="0"/>
      <w:divBdr>
        <w:top w:val="none" w:sz="0" w:space="0" w:color="auto"/>
        <w:left w:val="none" w:sz="0" w:space="0" w:color="auto"/>
        <w:bottom w:val="none" w:sz="0" w:space="0" w:color="auto"/>
        <w:right w:val="none" w:sz="0" w:space="0" w:color="auto"/>
      </w:divBdr>
    </w:div>
    <w:div w:id="659193414">
      <w:bodyDiv w:val="1"/>
      <w:marLeft w:val="0"/>
      <w:marRight w:val="0"/>
      <w:marTop w:val="0"/>
      <w:marBottom w:val="0"/>
      <w:divBdr>
        <w:top w:val="none" w:sz="0" w:space="0" w:color="auto"/>
        <w:left w:val="none" w:sz="0" w:space="0" w:color="auto"/>
        <w:bottom w:val="none" w:sz="0" w:space="0" w:color="auto"/>
        <w:right w:val="none" w:sz="0" w:space="0" w:color="auto"/>
      </w:divBdr>
    </w:div>
    <w:div w:id="717047998">
      <w:bodyDiv w:val="1"/>
      <w:marLeft w:val="0"/>
      <w:marRight w:val="0"/>
      <w:marTop w:val="0"/>
      <w:marBottom w:val="0"/>
      <w:divBdr>
        <w:top w:val="none" w:sz="0" w:space="0" w:color="auto"/>
        <w:left w:val="none" w:sz="0" w:space="0" w:color="auto"/>
        <w:bottom w:val="none" w:sz="0" w:space="0" w:color="auto"/>
        <w:right w:val="none" w:sz="0" w:space="0" w:color="auto"/>
      </w:divBdr>
    </w:div>
    <w:div w:id="755639384">
      <w:bodyDiv w:val="1"/>
      <w:marLeft w:val="0"/>
      <w:marRight w:val="0"/>
      <w:marTop w:val="0"/>
      <w:marBottom w:val="0"/>
      <w:divBdr>
        <w:top w:val="none" w:sz="0" w:space="0" w:color="auto"/>
        <w:left w:val="none" w:sz="0" w:space="0" w:color="auto"/>
        <w:bottom w:val="none" w:sz="0" w:space="0" w:color="auto"/>
        <w:right w:val="none" w:sz="0" w:space="0" w:color="auto"/>
      </w:divBdr>
    </w:div>
    <w:div w:id="775633881">
      <w:bodyDiv w:val="1"/>
      <w:marLeft w:val="0"/>
      <w:marRight w:val="0"/>
      <w:marTop w:val="0"/>
      <w:marBottom w:val="0"/>
      <w:divBdr>
        <w:top w:val="none" w:sz="0" w:space="0" w:color="auto"/>
        <w:left w:val="none" w:sz="0" w:space="0" w:color="auto"/>
        <w:bottom w:val="none" w:sz="0" w:space="0" w:color="auto"/>
        <w:right w:val="none" w:sz="0" w:space="0" w:color="auto"/>
      </w:divBdr>
    </w:div>
    <w:div w:id="837188662">
      <w:bodyDiv w:val="1"/>
      <w:marLeft w:val="0"/>
      <w:marRight w:val="0"/>
      <w:marTop w:val="0"/>
      <w:marBottom w:val="0"/>
      <w:divBdr>
        <w:top w:val="none" w:sz="0" w:space="0" w:color="auto"/>
        <w:left w:val="none" w:sz="0" w:space="0" w:color="auto"/>
        <w:bottom w:val="none" w:sz="0" w:space="0" w:color="auto"/>
        <w:right w:val="none" w:sz="0" w:space="0" w:color="auto"/>
      </w:divBdr>
      <w:divsChild>
        <w:div w:id="1559169119">
          <w:marLeft w:val="0"/>
          <w:marRight w:val="0"/>
          <w:marTop w:val="0"/>
          <w:marBottom w:val="0"/>
          <w:divBdr>
            <w:top w:val="none" w:sz="0" w:space="0" w:color="auto"/>
            <w:left w:val="none" w:sz="0" w:space="0" w:color="auto"/>
            <w:bottom w:val="none" w:sz="0" w:space="0" w:color="auto"/>
            <w:right w:val="none" w:sz="0" w:space="0" w:color="auto"/>
          </w:divBdr>
        </w:div>
      </w:divsChild>
    </w:div>
    <w:div w:id="1048411361">
      <w:bodyDiv w:val="1"/>
      <w:marLeft w:val="0"/>
      <w:marRight w:val="0"/>
      <w:marTop w:val="0"/>
      <w:marBottom w:val="0"/>
      <w:divBdr>
        <w:top w:val="none" w:sz="0" w:space="0" w:color="auto"/>
        <w:left w:val="none" w:sz="0" w:space="0" w:color="auto"/>
        <w:bottom w:val="none" w:sz="0" w:space="0" w:color="auto"/>
        <w:right w:val="none" w:sz="0" w:space="0" w:color="auto"/>
      </w:divBdr>
    </w:div>
    <w:div w:id="1116099176">
      <w:bodyDiv w:val="1"/>
      <w:marLeft w:val="0"/>
      <w:marRight w:val="0"/>
      <w:marTop w:val="0"/>
      <w:marBottom w:val="0"/>
      <w:divBdr>
        <w:top w:val="none" w:sz="0" w:space="0" w:color="auto"/>
        <w:left w:val="none" w:sz="0" w:space="0" w:color="auto"/>
        <w:bottom w:val="none" w:sz="0" w:space="0" w:color="auto"/>
        <w:right w:val="none" w:sz="0" w:space="0" w:color="auto"/>
      </w:divBdr>
    </w:div>
    <w:div w:id="1172448176">
      <w:bodyDiv w:val="1"/>
      <w:marLeft w:val="0"/>
      <w:marRight w:val="0"/>
      <w:marTop w:val="0"/>
      <w:marBottom w:val="0"/>
      <w:divBdr>
        <w:top w:val="none" w:sz="0" w:space="0" w:color="auto"/>
        <w:left w:val="none" w:sz="0" w:space="0" w:color="auto"/>
        <w:bottom w:val="none" w:sz="0" w:space="0" w:color="auto"/>
        <w:right w:val="none" w:sz="0" w:space="0" w:color="auto"/>
      </w:divBdr>
    </w:div>
    <w:div w:id="1306198932">
      <w:bodyDiv w:val="1"/>
      <w:marLeft w:val="0"/>
      <w:marRight w:val="0"/>
      <w:marTop w:val="0"/>
      <w:marBottom w:val="0"/>
      <w:divBdr>
        <w:top w:val="none" w:sz="0" w:space="0" w:color="auto"/>
        <w:left w:val="none" w:sz="0" w:space="0" w:color="auto"/>
        <w:bottom w:val="none" w:sz="0" w:space="0" w:color="auto"/>
        <w:right w:val="none" w:sz="0" w:space="0" w:color="auto"/>
      </w:divBdr>
    </w:div>
    <w:div w:id="1369641824">
      <w:bodyDiv w:val="1"/>
      <w:marLeft w:val="0"/>
      <w:marRight w:val="0"/>
      <w:marTop w:val="0"/>
      <w:marBottom w:val="0"/>
      <w:divBdr>
        <w:top w:val="none" w:sz="0" w:space="0" w:color="auto"/>
        <w:left w:val="none" w:sz="0" w:space="0" w:color="auto"/>
        <w:bottom w:val="none" w:sz="0" w:space="0" w:color="auto"/>
        <w:right w:val="none" w:sz="0" w:space="0" w:color="auto"/>
      </w:divBdr>
    </w:div>
    <w:div w:id="1430199513">
      <w:bodyDiv w:val="1"/>
      <w:marLeft w:val="0"/>
      <w:marRight w:val="0"/>
      <w:marTop w:val="0"/>
      <w:marBottom w:val="0"/>
      <w:divBdr>
        <w:top w:val="none" w:sz="0" w:space="0" w:color="auto"/>
        <w:left w:val="none" w:sz="0" w:space="0" w:color="auto"/>
        <w:bottom w:val="none" w:sz="0" w:space="0" w:color="auto"/>
        <w:right w:val="none" w:sz="0" w:space="0" w:color="auto"/>
      </w:divBdr>
      <w:divsChild>
        <w:div w:id="371855444">
          <w:marLeft w:val="0"/>
          <w:marRight w:val="0"/>
          <w:marTop w:val="0"/>
          <w:marBottom w:val="0"/>
          <w:divBdr>
            <w:top w:val="none" w:sz="0" w:space="0" w:color="auto"/>
            <w:left w:val="none" w:sz="0" w:space="0" w:color="auto"/>
            <w:bottom w:val="none" w:sz="0" w:space="0" w:color="auto"/>
            <w:right w:val="none" w:sz="0" w:space="0" w:color="auto"/>
          </w:divBdr>
        </w:div>
        <w:div w:id="1926574102">
          <w:marLeft w:val="0"/>
          <w:marRight w:val="0"/>
          <w:marTop w:val="0"/>
          <w:marBottom w:val="0"/>
          <w:divBdr>
            <w:top w:val="none" w:sz="0" w:space="0" w:color="auto"/>
            <w:left w:val="none" w:sz="0" w:space="0" w:color="auto"/>
            <w:bottom w:val="none" w:sz="0" w:space="0" w:color="auto"/>
            <w:right w:val="none" w:sz="0" w:space="0" w:color="auto"/>
          </w:divBdr>
        </w:div>
      </w:divsChild>
    </w:div>
    <w:div w:id="1431857042">
      <w:bodyDiv w:val="1"/>
      <w:marLeft w:val="0"/>
      <w:marRight w:val="0"/>
      <w:marTop w:val="0"/>
      <w:marBottom w:val="0"/>
      <w:divBdr>
        <w:top w:val="none" w:sz="0" w:space="0" w:color="auto"/>
        <w:left w:val="none" w:sz="0" w:space="0" w:color="auto"/>
        <w:bottom w:val="none" w:sz="0" w:space="0" w:color="auto"/>
        <w:right w:val="none" w:sz="0" w:space="0" w:color="auto"/>
      </w:divBdr>
    </w:div>
    <w:div w:id="1445998695">
      <w:bodyDiv w:val="1"/>
      <w:marLeft w:val="0"/>
      <w:marRight w:val="0"/>
      <w:marTop w:val="0"/>
      <w:marBottom w:val="0"/>
      <w:divBdr>
        <w:top w:val="none" w:sz="0" w:space="0" w:color="auto"/>
        <w:left w:val="none" w:sz="0" w:space="0" w:color="auto"/>
        <w:bottom w:val="none" w:sz="0" w:space="0" w:color="auto"/>
        <w:right w:val="none" w:sz="0" w:space="0" w:color="auto"/>
      </w:divBdr>
    </w:div>
    <w:div w:id="1502547226">
      <w:bodyDiv w:val="1"/>
      <w:marLeft w:val="0"/>
      <w:marRight w:val="0"/>
      <w:marTop w:val="0"/>
      <w:marBottom w:val="0"/>
      <w:divBdr>
        <w:top w:val="none" w:sz="0" w:space="0" w:color="auto"/>
        <w:left w:val="none" w:sz="0" w:space="0" w:color="auto"/>
        <w:bottom w:val="none" w:sz="0" w:space="0" w:color="auto"/>
        <w:right w:val="none" w:sz="0" w:space="0" w:color="auto"/>
      </w:divBdr>
    </w:div>
    <w:div w:id="1535652276">
      <w:bodyDiv w:val="1"/>
      <w:marLeft w:val="0"/>
      <w:marRight w:val="0"/>
      <w:marTop w:val="0"/>
      <w:marBottom w:val="0"/>
      <w:divBdr>
        <w:top w:val="none" w:sz="0" w:space="0" w:color="auto"/>
        <w:left w:val="none" w:sz="0" w:space="0" w:color="auto"/>
        <w:bottom w:val="none" w:sz="0" w:space="0" w:color="auto"/>
        <w:right w:val="none" w:sz="0" w:space="0" w:color="auto"/>
      </w:divBdr>
    </w:div>
    <w:div w:id="1547831360">
      <w:bodyDiv w:val="1"/>
      <w:marLeft w:val="0"/>
      <w:marRight w:val="0"/>
      <w:marTop w:val="0"/>
      <w:marBottom w:val="0"/>
      <w:divBdr>
        <w:top w:val="none" w:sz="0" w:space="0" w:color="auto"/>
        <w:left w:val="none" w:sz="0" w:space="0" w:color="auto"/>
        <w:bottom w:val="none" w:sz="0" w:space="0" w:color="auto"/>
        <w:right w:val="none" w:sz="0" w:space="0" w:color="auto"/>
      </w:divBdr>
    </w:div>
    <w:div w:id="1636334744">
      <w:bodyDiv w:val="1"/>
      <w:marLeft w:val="0"/>
      <w:marRight w:val="0"/>
      <w:marTop w:val="0"/>
      <w:marBottom w:val="0"/>
      <w:divBdr>
        <w:top w:val="none" w:sz="0" w:space="0" w:color="auto"/>
        <w:left w:val="none" w:sz="0" w:space="0" w:color="auto"/>
        <w:bottom w:val="none" w:sz="0" w:space="0" w:color="auto"/>
        <w:right w:val="none" w:sz="0" w:space="0" w:color="auto"/>
      </w:divBdr>
    </w:div>
    <w:div w:id="1647277993">
      <w:bodyDiv w:val="1"/>
      <w:marLeft w:val="0"/>
      <w:marRight w:val="0"/>
      <w:marTop w:val="0"/>
      <w:marBottom w:val="0"/>
      <w:divBdr>
        <w:top w:val="none" w:sz="0" w:space="0" w:color="auto"/>
        <w:left w:val="none" w:sz="0" w:space="0" w:color="auto"/>
        <w:bottom w:val="none" w:sz="0" w:space="0" w:color="auto"/>
        <w:right w:val="none" w:sz="0" w:space="0" w:color="auto"/>
      </w:divBdr>
    </w:div>
    <w:div w:id="1725257431">
      <w:bodyDiv w:val="1"/>
      <w:marLeft w:val="0"/>
      <w:marRight w:val="0"/>
      <w:marTop w:val="0"/>
      <w:marBottom w:val="0"/>
      <w:divBdr>
        <w:top w:val="none" w:sz="0" w:space="0" w:color="auto"/>
        <w:left w:val="none" w:sz="0" w:space="0" w:color="auto"/>
        <w:bottom w:val="none" w:sz="0" w:space="0" w:color="auto"/>
        <w:right w:val="none" w:sz="0" w:space="0" w:color="auto"/>
      </w:divBdr>
      <w:divsChild>
        <w:div w:id="1120958601">
          <w:marLeft w:val="0"/>
          <w:marRight w:val="0"/>
          <w:marTop w:val="0"/>
          <w:marBottom w:val="0"/>
          <w:divBdr>
            <w:top w:val="none" w:sz="0" w:space="0" w:color="auto"/>
            <w:left w:val="none" w:sz="0" w:space="0" w:color="auto"/>
            <w:bottom w:val="none" w:sz="0" w:space="0" w:color="auto"/>
            <w:right w:val="none" w:sz="0" w:space="0" w:color="auto"/>
          </w:divBdr>
        </w:div>
        <w:div w:id="1482842542">
          <w:marLeft w:val="0"/>
          <w:marRight w:val="0"/>
          <w:marTop w:val="0"/>
          <w:marBottom w:val="0"/>
          <w:divBdr>
            <w:top w:val="none" w:sz="0" w:space="0" w:color="auto"/>
            <w:left w:val="none" w:sz="0" w:space="0" w:color="auto"/>
            <w:bottom w:val="none" w:sz="0" w:space="0" w:color="auto"/>
            <w:right w:val="none" w:sz="0" w:space="0" w:color="auto"/>
          </w:divBdr>
        </w:div>
      </w:divsChild>
    </w:div>
    <w:div w:id="1776830032">
      <w:bodyDiv w:val="1"/>
      <w:marLeft w:val="0"/>
      <w:marRight w:val="0"/>
      <w:marTop w:val="0"/>
      <w:marBottom w:val="0"/>
      <w:divBdr>
        <w:top w:val="none" w:sz="0" w:space="0" w:color="auto"/>
        <w:left w:val="none" w:sz="0" w:space="0" w:color="auto"/>
        <w:bottom w:val="none" w:sz="0" w:space="0" w:color="auto"/>
        <w:right w:val="none" w:sz="0" w:space="0" w:color="auto"/>
      </w:divBdr>
    </w:div>
    <w:div w:id="1789158281">
      <w:bodyDiv w:val="1"/>
      <w:marLeft w:val="0"/>
      <w:marRight w:val="0"/>
      <w:marTop w:val="0"/>
      <w:marBottom w:val="0"/>
      <w:divBdr>
        <w:top w:val="none" w:sz="0" w:space="0" w:color="auto"/>
        <w:left w:val="none" w:sz="0" w:space="0" w:color="auto"/>
        <w:bottom w:val="none" w:sz="0" w:space="0" w:color="auto"/>
        <w:right w:val="none" w:sz="0" w:space="0" w:color="auto"/>
      </w:divBdr>
    </w:div>
    <w:div w:id="1829592348">
      <w:bodyDiv w:val="1"/>
      <w:marLeft w:val="0"/>
      <w:marRight w:val="0"/>
      <w:marTop w:val="0"/>
      <w:marBottom w:val="0"/>
      <w:divBdr>
        <w:top w:val="none" w:sz="0" w:space="0" w:color="auto"/>
        <w:left w:val="none" w:sz="0" w:space="0" w:color="auto"/>
        <w:bottom w:val="none" w:sz="0" w:space="0" w:color="auto"/>
        <w:right w:val="none" w:sz="0" w:space="0" w:color="auto"/>
      </w:divBdr>
    </w:div>
    <w:div w:id="1868639027">
      <w:bodyDiv w:val="1"/>
      <w:marLeft w:val="0"/>
      <w:marRight w:val="0"/>
      <w:marTop w:val="0"/>
      <w:marBottom w:val="0"/>
      <w:divBdr>
        <w:top w:val="none" w:sz="0" w:space="0" w:color="auto"/>
        <w:left w:val="none" w:sz="0" w:space="0" w:color="auto"/>
        <w:bottom w:val="none" w:sz="0" w:space="0" w:color="auto"/>
        <w:right w:val="none" w:sz="0" w:space="0" w:color="auto"/>
      </w:divBdr>
    </w:div>
    <w:div w:id="1904365020">
      <w:bodyDiv w:val="1"/>
      <w:marLeft w:val="0"/>
      <w:marRight w:val="0"/>
      <w:marTop w:val="0"/>
      <w:marBottom w:val="0"/>
      <w:divBdr>
        <w:top w:val="none" w:sz="0" w:space="0" w:color="auto"/>
        <w:left w:val="none" w:sz="0" w:space="0" w:color="auto"/>
        <w:bottom w:val="none" w:sz="0" w:space="0" w:color="auto"/>
        <w:right w:val="none" w:sz="0" w:space="0" w:color="auto"/>
      </w:divBdr>
    </w:div>
    <w:div w:id="1931811536">
      <w:bodyDiv w:val="1"/>
      <w:marLeft w:val="0"/>
      <w:marRight w:val="0"/>
      <w:marTop w:val="0"/>
      <w:marBottom w:val="0"/>
      <w:divBdr>
        <w:top w:val="none" w:sz="0" w:space="0" w:color="auto"/>
        <w:left w:val="none" w:sz="0" w:space="0" w:color="auto"/>
        <w:bottom w:val="none" w:sz="0" w:space="0" w:color="auto"/>
        <w:right w:val="none" w:sz="0" w:space="0" w:color="auto"/>
      </w:divBdr>
    </w:div>
    <w:div w:id="201133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hyperlink" Target="https://doi.org/10.1594/PANGAE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6.png"/><Relationship Id="rId33" Type="http://schemas.openxmlformats.org/officeDocument/2006/relationships/hyperlink" Target="https://www.rosneft.ru/business/Upstream/offshor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ikidea.ru/wiki/Chemical_compound"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gtnpdatabase.org/boreholes/view/5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ikidea.ru/wiki/Organofluorine" TargetMode="External"/><Relationship Id="rId31" Type="http://schemas.openxmlformats.org/officeDocument/2006/relationships/hyperlink" Target="https://doi.org/10.1016/j.jhazmat.2012.01.0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doi.org/10.1029/2011GB004237"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A6A71-F7A0-46F4-A3D8-48480E9D0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18917</Words>
  <Characters>107829</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Чернова Елизавета Сергеевна</dc:creator>
  <cp:keywords/>
  <dc:description/>
  <cp:lastModifiedBy>Чернова Елизавета Сергеевна</cp:lastModifiedBy>
  <cp:revision>2</cp:revision>
  <dcterms:created xsi:type="dcterms:W3CDTF">2022-05-22T08:26:00Z</dcterms:created>
  <dcterms:modified xsi:type="dcterms:W3CDTF">2022-05-22T08:26:00Z</dcterms:modified>
</cp:coreProperties>
</file>