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ФЕДЕРАЛЬНОЕ ГОСУДАРСТВЕННОЕ  БЮДЖЕТНОЕ ОБРАЗОВАТЕЛЬНОЕ УЧРЕЖДЕНИЕ ВЫСШЕГО ОБРАЗОВАНИЯ </w:t>
      </w: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“САНКТ-ПЕТЕРБУРГСКИЙ ГОСУДАРСТВЕННЫЙ УНИВЕРСИТЕТ”</w:t>
      </w: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(СПбГУ)</w:t>
      </w: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p>
    <w:p w:rsidR="00912FB9" w:rsidRPr="00912FB9" w:rsidRDefault="00912FB9" w:rsidP="00912FB9">
      <w:pPr>
        <w:pStyle w:val="normal"/>
        <w:spacing w:line="240"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АЛЕКСАНДРОВА Анна Александровна</w:t>
      </w:r>
    </w:p>
    <w:p w:rsidR="00912FB9" w:rsidRDefault="00912FB9" w:rsidP="00912FB9">
      <w:pPr>
        <w:pStyle w:val="normal"/>
        <w:spacing w:line="240" w:lineRule="auto"/>
        <w:jc w:val="center"/>
        <w:rPr>
          <w:rFonts w:ascii="Times New Roman" w:eastAsia="Times New Roman" w:hAnsi="Times New Roman" w:cs="Times New Roman"/>
          <w:b/>
          <w:i/>
          <w:sz w:val="24"/>
          <w:szCs w:val="24"/>
          <w:highlight w:val="white"/>
        </w:rPr>
      </w:pPr>
    </w:p>
    <w:p w:rsidR="00912FB9" w:rsidRDefault="00912FB9" w:rsidP="00912FB9">
      <w:pPr>
        <w:pStyle w:val="normal"/>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Выпускная квалификационная работа</w:t>
      </w:r>
    </w:p>
    <w:p w:rsidR="00912FB9" w:rsidRDefault="00912FB9" w:rsidP="00912FB9">
      <w:pPr>
        <w:pStyle w:val="normal"/>
        <w:spacing w:line="240" w:lineRule="auto"/>
        <w:jc w:val="center"/>
        <w:rPr>
          <w:rFonts w:ascii="Times New Roman" w:eastAsia="Times New Roman" w:hAnsi="Times New Roman" w:cs="Times New Roman"/>
          <w:b/>
          <w:sz w:val="24"/>
          <w:szCs w:val="24"/>
          <w:highlight w:val="white"/>
        </w:rPr>
      </w:pPr>
    </w:p>
    <w:p w:rsidR="00912FB9" w:rsidRPr="00912FB9" w:rsidRDefault="00912FB9" w:rsidP="00912FB9">
      <w:pPr>
        <w:pStyle w:val="normal"/>
        <w:spacing w:line="240"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Диверсификация туристского продукта в Республике Бурятия</w:t>
      </w:r>
    </w:p>
    <w:p w:rsidR="00912FB9" w:rsidRDefault="00912FB9" w:rsidP="00912FB9">
      <w:pPr>
        <w:pStyle w:val="normal"/>
        <w:spacing w:line="240" w:lineRule="auto"/>
        <w:jc w:val="center"/>
        <w:rPr>
          <w:rFonts w:ascii="Times New Roman" w:eastAsia="Times New Roman" w:hAnsi="Times New Roman" w:cs="Times New Roman"/>
          <w:b/>
          <w:i/>
          <w:sz w:val="24"/>
          <w:szCs w:val="24"/>
          <w:highlight w:val="white"/>
        </w:rPr>
      </w:pPr>
    </w:p>
    <w:p w:rsidR="00912FB9" w:rsidRDefault="00912FB9" w:rsidP="00912FB9">
      <w:pPr>
        <w:pStyle w:val="normal"/>
        <w:spacing w:line="240" w:lineRule="auto"/>
        <w:jc w:val="center"/>
        <w:rPr>
          <w:rFonts w:ascii="Times New Roman" w:eastAsia="Times New Roman" w:hAnsi="Times New Roman" w:cs="Times New Roman"/>
          <w:b/>
          <w:i/>
          <w:sz w:val="24"/>
          <w:szCs w:val="24"/>
          <w:highlight w:val="white"/>
        </w:rPr>
      </w:pPr>
    </w:p>
    <w:p w:rsidR="00BC66D1" w:rsidRDefault="00912FB9" w:rsidP="00BC66D1">
      <w:pPr>
        <w:pStyle w:val="normal"/>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Уровень образования:</w:t>
      </w:r>
      <w:r w:rsidR="00BC66D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бакалавриат </w:t>
      </w: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Направление: 43.03.02 «Туризм»</w:t>
      </w: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Основная образовательная программа: СВ.5108.* «Туризм»</w:t>
      </w: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p>
    <w:p w:rsidR="00912FB9" w:rsidRPr="00912FB9" w:rsidRDefault="001E21F4" w:rsidP="00912FB9">
      <w:pPr>
        <w:pStyle w:val="normal"/>
        <w:spacing w:line="240" w:lineRule="auto"/>
        <w:ind w:left="651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Научный</w:t>
      </w:r>
      <w:r w:rsidR="00912FB9">
        <w:rPr>
          <w:rFonts w:ascii="Times New Roman" w:eastAsia="Times New Roman" w:hAnsi="Times New Roman" w:cs="Times New Roman"/>
          <w:sz w:val="24"/>
          <w:szCs w:val="24"/>
          <w:highlight w:val="white"/>
        </w:rPr>
        <w:t xml:space="preserve"> руководитель: кандидат географических наук, старший преподаватель кафедры страноведения и международного туризма, Каледин Владимир Николаевич</w:t>
      </w:r>
    </w:p>
    <w:p w:rsidR="00912FB9" w:rsidRPr="00912FB9" w:rsidRDefault="00912FB9" w:rsidP="00912FB9">
      <w:pPr>
        <w:pStyle w:val="normal"/>
        <w:spacing w:line="240" w:lineRule="auto"/>
        <w:ind w:left="6519"/>
        <w:rPr>
          <w:rFonts w:ascii="Times New Roman" w:eastAsia="Times New Roman" w:hAnsi="Times New Roman" w:cs="Times New Roman"/>
          <w:sz w:val="24"/>
          <w:szCs w:val="24"/>
          <w:highlight w:val="white"/>
        </w:rPr>
      </w:pPr>
    </w:p>
    <w:p w:rsidR="00E36E20" w:rsidRDefault="00912FB9" w:rsidP="00912FB9">
      <w:pPr>
        <w:pStyle w:val="normal"/>
        <w:spacing w:line="240" w:lineRule="auto"/>
        <w:ind w:left="651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Рецензент: </w:t>
      </w:r>
      <w:r w:rsidR="00E36E20">
        <w:rPr>
          <w:rFonts w:ascii="Times New Roman" w:eastAsia="Times New Roman" w:hAnsi="Times New Roman" w:cs="Times New Roman"/>
          <w:sz w:val="24"/>
          <w:szCs w:val="24"/>
          <w:highlight w:val="white"/>
        </w:rPr>
        <w:t xml:space="preserve">менеджер по туризму, </w:t>
      </w:r>
    </w:p>
    <w:p w:rsidR="00912FB9" w:rsidRPr="00912FB9" w:rsidRDefault="00616F1D" w:rsidP="00912FB9">
      <w:pPr>
        <w:pStyle w:val="normal"/>
        <w:spacing w:line="240" w:lineRule="auto"/>
        <w:ind w:left="651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ООО «Метеор</w:t>
      </w:r>
      <w:r w:rsidR="00912FB9">
        <w:rPr>
          <w:rFonts w:ascii="Times New Roman" w:eastAsia="Times New Roman" w:hAnsi="Times New Roman" w:cs="Times New Roman"/>
          <w:sz w:val="24"/>
          <w:szCs w:val="24"/>
          <w:highlight w:val="white"/>
        </w:rPr>
        <w:t>с Трэвел», Абилова Мария Леонидовна</w:t>
      </w: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rPr>
          <w:rFonts w:ascii="Times New Roman" w:eastAsia="Times New Roman" w:hAnsi="Times New Roman" w:cs="Times New Roman"/>
          <w:sz w:val="24"/>
          <w:szCs w:val="24"/>
          <w:highlight w:val="white"/>
        </w:rPr>
      </w:pPr>
    </w:p>
    <w:p w:rsidR="00912FB9" w:rsidRDefault="00912FB9" w:rsidP="00912FB9">
      <w:pPr>
        <w:pStyle w:val="normal"/>
        <w:spacing w:line="240" w:lineRule="auto"/>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jc w:val="right"/>
        <w:rPr>
          <w:rFonts w:ascii="Times New Roman" w:eastAsia="Times New Roman" w:hAnsi="Times New Roman" w:cs="Times New Roman"/>
          <w:sz w:val="24"/>
          <w:szCs w:val="24"/>
          <w:highlight w:val="white"/>
        </w:rPr>
      </w:pPr>
    </w:p>
    <w:p w:rsidR="00912FB9" w:rsidRDefault="00912FB9" w:rsidP="00912FB9">
      <w:pPr>
        <w:pStyle w:val="normal"/>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Санкт-Петербург</w:t>
      </w:r>
    </w:p>
    <w:p w:rsidR="001C6BC3" w:rsidRDefault="00912FB9" w:rsidP="00912F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202</w:t>
      </w:r>
      <w:r w:rsidR="001C6BC3">
        <w:rPr>
          <w:rFonts w:ascii="Times New Roman" w:eastAsia="Times New Roman" w:hAnsi="Times New Roman" w:cs="Times New Roman"/>
          <w:sz w:val="24"/>
          <w:szCs w:val="24"/>
        </w:rPr>
        <w:t>2</w:t>
      </w:r>
    </w:p>
    <w:p w:rsidR="000C2E7C" w:rsidRPr="009A2D20" w:rsidRDefault="009A2D20" w:rsidP="00912FB9">
      <w:pPr>
        <w:jc w:val="center"/>
        <w:rPr>
          <w:rFonts w:ascii="Times New Roman" w:hAnsi="Times New Roman" w:cs="Times New Roman"/>
          <w:sz w:val="24"/>
          <w:szCs w:val="24"/>
        </w:rPr>
      </w:pPr>
      <w:r>
        <w:rPr>
          <w:rFonts w:ascii="Times New Roman" w:hAnsi="Times New Roman" w:cs="Times New Roman"/>
          <w:sz w:val="24"/>
          <w:szCs w:val="24"/>
        </w:rPr>
        <w:lastRenderedPageBreak/>
        <w:t>АННОТАЦИЯ</w:t>
      </w:r>
    </w:p>
    <w:p w:rsidR="0052556C" w:rsidRDefault="00B61097" w:rsidP="00650E1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настоящей</w:t>
      </w:r>
      <w:r w:rsidR="00650E18">
        <w:rPr>
          <w:rFonts w:ascii="Times New Roman" w:hAnsi="Times New Roman" w:cs="Times New Roman"/>
          <w:sz w:val="24"/>
          <w:szCs w:val="24"/>
        </w:rPr>
        <w:t xml:space="preserve"> работе были рассмотрены теоретические аспекты диверсификации туристского продукта территории. </w:t>
      </w:r>
      <w:r w:rsidR="00AA4E34">
        <w:rPr>
          <w:rFonts w:ascii="Times New Roman" w:hAnsi="Times New Roman" w:cs="Times New Roman"/>
          <w:sz w:val="24"/>
          <w:szCs w:val="24"/>
        </w:rPr>
        <w:t>Также были охарактеризованы туристско-рекреационные ресурсы Республики Бурятия</w:t>
      </w:r>
      <w:r w:rsidR="00C02BE1">
        <w:rPr>
          <w:rFonts w:ascii="Times New Roman" w:hAnsi="Times New Roman" w:cs="Times New Roman"/>
          <w:sz w:val="24"/>
          <w:szCs w:val="24"/>
        </w:rPr>
        <w:t xml:space="preserve"> и </w:t>
      </w:r>
      <w:r w:rsidR="002D158B">
        <w:rPr>
          <w:rFonts w:ascii="Times New Roman" w:hAnsi="Times New Roman" w:cs="Times New Roman"/>
          <w:sz w:val="24"/>
          <w:szCs w:val="24"/>
        </w:rPr>
        <w:t>проанализирован туристско-рекреационный потенциал территории</w:t>
      </w:r>
      <w:r w:rsidR="00C02BE1">
        <w:rPr>
          <w:rFonts w:ascii="Times New Roman" w:hAnsi="Times New Roman" w:cs="Times New Roman"/>
          <w:sz w:val="24"/>
          <w:szCs w:val="24"/>
        </w:rPr>
        <w:t xml:space="preserve">. </w:t>
      </w:r>
      <w:r w:rsidR="002D158B">
        <w:rPr>
          <w:rFonts w:ascii="Times New Roman" w:hAnsi="Times New Roman" w:cs="Times New Roman"/>
          <w:sz w:val="24"/>
          <w:szCs w:val="24"/>
        </w:rPr>
        <w:t>В работе была дана оценка факторов, влияющих на развитие туризма в регионе</w:t>
      </w:r>
      <w:r w:rsidR="002A0566">
        <w:rPr>
          <w:rFonts w:ascii="Times New Roman" w:hAnsi="Times New Roman" w:cs="Times New Roman"/>
          <w:sz w:val="24"/>
          <w:szCs w:val="24"/>
        </w:rPr>
        <w:t>, и современного состояния туристской инфраструктуры Республики Бурятия.</w:t>
      </w:r>
      <w:r w:rsidR="00926B3D">
        <w:rPr>
          <w:rFonts w:ascii="Times New Roman" w:hAnsi="Times New Roman" w:cs="Times New Roman"/>
          <w:sz w:val="24"/>
          <w:szCs w:val="24"/>
        </w:rPr>
        <w:t xml:space="preserve"> На основе оценки состояния инфраструктуры были определены направления диверсификации туристского продукта Республики Бурятия. </w:t>
      </w:r>
      <w:r w:rsidR="0019745C">
        <w:rPr>
          <w:rFonts w:ascii="Times New Roman" w:hAnsi="Times New Roman" w:cs="Times New Roman"/>
          <w:sz w:val="24"/>
          <w:szCs w:val="24"/>
        </w:rPr>
        <w:t xml:space="preserve">Результатом работы стала разработка туристского продукта на территории Бурятии, и были выявлены пути его продвижения на рынке. </w:t>
      </w:r>
    </w:p>
    <w:p w:rsidR="00DA604E" w:rsidRDefault="00DA604E" w:rsidP="00650E1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Ключевые слова: Республика Бурятия, диверсификация, туристский продукт, туристская инфраструктура</w:t>
      </w:r>
      <w:r w:rsidR="003B3314">
        <w:rPr>
          <w:rFonts w:ascii="Times New Roman" w:hAnsi="Times New Roman" w:cs="Times New Roman"/>
          <w:sz w:val="24"/>
          <w:szCs w:val="24"/>
        </w:rPr>
        <w:t>, туристско-рекреационные ресурсы.</w:t>
      </w:r>
    </w:p>
    <w:p w:rsidR="00100B28" w:rsidRDefault="00B70EF7" w:rsidP="00650E18">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B70EF7">
        <w:rPr>
          <w:rFonts w:ascii="Times New Roman" w:hAnsi="Times New Roman" w:cs="Times New Roman"/>
          <w:sz w:val="24"/>
          <w:szCs w:val="24"/>
          <w:lang w:val="en-US"/>
        </w:rPr>
        <w:t>he theoretical aspects of the diversification of the tourist product of the territory were considered</w:t>
      </w:r>
      <w:r>
        <w:rPr>
          <w:rFonts w:ascii="Times New Roman" w:hAnsi="Times New Roman" w:cs="Times New Roman"/>
          <w:sz w:val="24"/>
          <w:szCs w:val="24"/>
          <w:lang w:val="en-US"/>
        </w:rPr>
        <w:t xml:space="preserve"> in this paper</w:t>
      </w:r>
      <w:r w:rsidRPr="00B70EF7">
        <w:rPr>
          <w:rFonts w:ascii="Times New Roman" w:hAnsi="Times New Roman" w:cs="Times New Roman"/>
          <w:sz w:val="24"/>
          <w:szCs w:val="24"/>
          <w:lang w:val="en-US"/>
        </w:rPr>
        <w:t xml:space="preserve">. The recreational resources of the Republic of Buryatia were also characterized and the tourist potential of the territory was analyzed. The work assessed the factors influencing the development of tourism in the region, and the current state of the tourist infrastructure of the Republic of Buryatia. Based on the assessment of the state of the infrastructure, the directions </w:t>
      </w:r>
      <w:r w:rsidR="00741361">
        <w:rPr>
          <w:rFonts w:ascii="Times New Roman" w:hAnsi="Times New Roman" w:cs="Times New Roman"/>
          <w:sz w:val="24"/>
          <w:szCs w:val="24"/>
          <w:lang w:val="en-US"/>
        </w:rPr>
        <w:t>of</w:t>
      </w:r>
      <w:r w:rsidR="00CE4D12">
        <w:rPr>
          <w:rFonts w:ascii="Times New Roman" w:hAnsi="Times New Roman" w:cs="Times New Roman"/>
          <w:sz w:val="24"/>
          <w:szCs w:val="24"/>
          <w:lang w:val="en-US"/>
        </w:rPr>
        <w:t xml:space="preserve"> the</w:t>
      </w:r>
      <w:r w:rsidR="00741361">
        <w:rPr>
          <w:rFonts w:ascii="Times New Roman" w:hAnsi="Times New Roman" w:cs="Times New Roman"/>
          <w:sz w:val="24"/>
          <w:szCs w:val="24"/>
          <w:lang w:val="en-US"/>
        </w:rPr>
        <w:t xml:space="preserve"> diversification of</w:t>
      </w:r>
      <w:r w:rsidRPr="00B70EF7">
        <w:rPr>
          <w:rFonts w:ascii="Times New Roman" w:hAnsi="Times New Roman" w:cs="Times New Roman"/>
          <w:sz w:val="24"/>
          <w:szCs w:val="24"/>
          <w:lang w:val="en-US"/>
        </w:rPr>
        <w:t xml:space="preserve"> tourist product </w:t>
      </w:r>
      <w:r w:rsidR="00A56CCE">
        <w:rPr>
          <w:rFonts w:ascii="Times New Roman" w:hAnsi="Times New Roman" w:cs="Times New Roman"/>
          <w:sz w:val="24"/>
          <w:szCs w:val="24"/>
          <w:lang w:val="en-US"/>
        </w:rPr>
        <w:t>in</w:t>
      </w:r>
      <w:r w:rsidRPr="00B70EF7">
        <w:rPr>
          <w:rFonts w:ascii="Times New Roman" w:hAnsi="Times New Roman" w:cs="Times New Roman"/>
          <w:sz w:val="24"/>
          <w:szCs w:val="24"/>
          <w:lang w:val="en-US"/>
        </w:rPr>
        <w:t xml:space="preserve"> the Republic of Buryatia were determined. The result of the work was the </w:t>
      </w:r>
      <w:r w:rsidR="00A56CCE">
        <w:rPr>
          <w:rFonts w:ascii="Times New Roman" w:hAnsi="Times New Roman" w:cs="Times New Roman"/>
          <w:sz w:val="24"/>
          <w:szCs w:val="24"/>
          <w:lang w:val="en-US"/>
        </w:rPr>
        <w:t>creation</w:t>
      </w:r>
      <w:r w:rsidRPr="00B70EF7">
        <w:rPr>
          <w:rFonts w:ascii="Times New Roman" w:hAnsi="Times New Roman" w:cs="Times New Roman"/>
          <w:sz w:val="24"/>
          <w:szCs w:val="24"/>
          <w:lang w:val="en-US"/>
        </w:rPr>
        <w:t xml:space="preserve"> of a tourist product in the territory of Buryatia, and ways of its promotion on the market were identified.</w:t>
      </w:r>
    </w:p>
    <w:p w:rsidR="00E57511" w:rsidRPr="00B70EF7" w:rsidRDefault="00E57511" w:rsidP="00650E18">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Key words: the Republic of Buryatia, the diversification, tourist product, tourist infrastructure, recreational resources.</w:t>
      </w:r>
    </w:p>
    <w:p w:rsidR="000C2E7C" w:rsidRPr="00B70EF7" w:rsidRDefault="000C2E7C" w:rsidP="00292FB0">
      <w:pPr>
        <w:jc w:val="center"/>
        <w:rPr>
          <w:rFonts w:ascii="Times New Roman" w:hAnsi="Times New Roman" w:cs="Times New Roman"/>
          <w:sz w:val="28"/>
          <w:szCs w:val="28"/>
          <w:lang w:val="en-US"/>
        </w:rPr>
      </w:pPr>
    </w:p>
    <w:p w:rsidR="000C2E7C" w:rsidRPr="00B70EF7" w:rsidRDefault="000C2E7C" w:rsidP="00292FB0">
      <w:pPr>
        <w:jc w:val="center"/>
        <w:rPr>
          <w:rFonts w:ascii="Times New Roman" w:hAnsi="Times New Roman" w:cs="Times New Roman"/>
          <w:sz w:val="28"/>
          <w:szCs w:val="28"/>
          <w:lang w:val="en-US"/>
        </w:rPr>
      </w:pPr>
    </w:p>
    <w:p w:rsidR="000C2E7C" w:rsidRPr="00B70EF7" w:rsidRDefault="000C2E7C" w:rsidP="00292FB0">
      <w:pPr>
        <w:jc w:val="center"/>
        <w:rPr>
          <w:rFonts w:ascii="Times New Roman" w:hAnsi="Times New Roman" w:cs="Times New Roman"/>
          <w:sz w:val="28"/>
          <w:szCs w:val="28"/>
          <w:lang w:val="en-US"/>
        </w:rPr>
      </w:pPr>
    </w:p>
    <w:p w:rsidR="000C2E7C" w:rsidRPr="00B70EF7" w:rsidRDefault="000C2E7C" w:rsidP="00292FB0">
      <w:pPr>
        <w:jc w:val="center"/>
        <w:rPr>
          <w:rFonts w:ascii="Times New Roman" w:hAnsi="Times New Roman" w:cs="Times New Roman"/>
          <w:sz w:val="28"/>
          <w:szCs w:val="28"/>
          <w:lang w:val="en-US"/>
        </w:rPr>
      </w:pPr>
    </w:p>
    <w:p w:rsidR="000C2E7C" w:rsidRPr="00B70EF7" w:rsidRDefault="000C2E7C" w:rsidP="00292FB0">
      <w:pPr>
        <w:jc w:val="center"/>
        <w:rPr>
          <w:rFonts w:ascii="Times New Roman" w:hAnsi="Times New Roman" w:cs="Times New Roman"/>
          <w:sz w:val="28"/>
          <w:szCs w:val="28"/>
          <w:lang w:val="en-US"/>
        </w:rPr>
      </w:pPr>
    </w:p>
    <w:p w:rsidR="000C2E7C" w:rsidRPr="00B70EF7" w:rsidRDefault="000C2E7C" w:rsidP="00292FB0">
      <w:pPr>
        <w:jc w:val="center"/>
        <w:rPr>
          <w:rFonts w:ascii="Times New Roman" w:hAnsi="Times New Roman" w:cs="Times New Roman"/>
          <w:sz w:val="28"/>
          <w:szCs w:val="28"/>
          <w:lang w:val="en-US"/>
        </w:rPr>
      </w:pPr>
    </w:p>
    <w:p w:rsidR="000C2E7C" w:rsidRPr="00B70EF7" w:rsidRDefault="000C2E7C" w:rsidP="00292FB0">
      <w:pPr>
        <w:jc w:val="center"/>
        <w:rPr>
          <w:rFonts w:ascii="Times New Roman" w:hAnsi="Times New Roman" w:cs="Times New Roman"/>
          <w:sz w:val="28"/>
          <w:szCs w:val="28"/>
          <w:lang w:val="en-US"/>
        </w:rPr>
      </w:pPr>
    </w:p>
    <w:p w:rsidR="000C2E7C" w:rsidRPr="00B70EF7" w:rsidRDefault="000C2E7C" w:rsidP="000550D0">
      <w:pPr>
        <w:rPr>
          <w:rFonts w:ascii="Times New Roman" w:hAnsi="Times New Roman" w:cs="Times New Roman"/>
          <w:sz w:val="28"/>
          <w:szCs w:val="28"/>
          <w:lang w:val="en-US"/>
        </w:rPr>
      </w:pPr>
    </w:p>
    <w:p w:rsidR="00757A0A" w:rsidRPr="00DB4C75" w:rsidRDefault="00DB4C75" w:rsidP="00292FB0">
      <w:pPr>
        <w:jc w:val="center"/>
        <w:rPr>
          <w:rFonts w:ascii="Times New Roman" w:hAnsi="Times New Roman" w:cs="Times New Roman"/>
          <w:sz w:val="24"/>
          <w:szCs w:val="24"/>
        </w:rPr>
      </w:pPr>
      <w:r>
        <w:rPr>
          <w:rFonts w:ascii="Times New Roman" w:hAnsi="Times New Roman" w:cs="Times New Roman"/>
          <w:sz w:val="24"/>
          <w:szCs w:val="24"/>
        </w:rPr>
        <w:lastRenderedPageBreak/>
        <w:t>ОГЛАВЛЕНИЕ</w:t>
      </w:r>
    </w:p>
    <w:p w:rsidR="00D62DFF" w:rsidRPr="00AA4E34" w:rsidRDefault="00D62DFF" w:rsidP="0015606B">
      <w:pPr>
        <w:spacing w:after="0" w:line="360" w:lineRule="auto"/>
        <w:rPr>
          <w:rFonts w:ascii="Times New Roman" w:hAnsi="Times New Roman" w:cs="Times New Roman"/>
          <w:sz w:val="24"/>
          <w:szCs w:val="24"/>
        </w:rPr>
      </w:pPr>
      <w:r w:rsidRPr="00AA4E34">
        <w:rPr>
          <w:rFonts w:ascii="Times New Roman" w:hAnsi="Times New Roman" w:cs="Times New Roman"/>
          <w:b/>
          <w:sz w:val="24"/>
          <w:szCs w:val="24"/>
        </w:rPr>
        <w:t>Введение</w:t>
      </w:r>
      <w:r w:rsidRPr="00AA4E34">
        <w:rPr>
          <w:rFonts w:ascii="Times New Roman" w:hAnsi="Times New Roman" w:cs="Times New Roman"/>
          <w:b/>
          <w:sz w:val="24"/>
          <w:szCs w:val="24"/>
        </w:rPr>
        <w:ptab w:relativeTo="margin" w:alignment="right" w:leader="dot"/>
      </w:r>
      <w:r w:rsidR="00873ADA">
        <w:rPr>
          <w:rFonts w:ascii="Times New Roman" w:hAnsi="Times New Roman" w:cs="Times New Roman"/>
          <w:b/>
          <w:sz w:val="24"/>
          <w:szCs w:val="24"/>
        </w:rPr>
        <w:t>4</w:t>
      </w:r>
    </w:p>
    <w:p w:rsidR="00D62DFF" w:rsidRPr="00AA4E34" w:rsidRDefault="00D62DFF" w:rsidP="0015606B">
      <w:pPr>
        <w:pStyle w:val="1"/>
        <w:spacing w:after="0" w:line="360" w:lineRule="auto"/>
        <w:rPr>
          <w:rFonts w:ascii="Times New Roman" w:hAnsi="Times New Roman" w:cs="Times New Roman"/>
          <w:sz w:val="24"/>
          <w:szCs w:val="24"/>
        </w:rPr>
      </w:pPr>
      <w:r w:rsidRPr="00AA4E34">
        <w:rPr>
          <w:rFonts w:ascii="Times New Roman" w:hAnsi="Times New Roman" w:cs="Times New Roman"/>
          <w:b/>
          <w:color w:val="000000"/>
          <w:sz w:val="24"/>
          <w:szCs w:val="24"/>
        </w:rPr>
        <w:t xml:space="preserve">Глава 1. </w:t>
      </w:r>
      <w:r w:rsidR="00E162EB">
        <w:rPr>
          <w:rFonts w:ascii="Times New Roman" w:hAnsi="Times New Roman" w:cs="Times New Roman"/>
          <w:b/>
          <w:color w:val="000000"/>
          <w:sz w:val="24"/>
          <w:szCs w:val="24"/>
        </w:rPr>
        <w:t>Теоретические основы</w:t>
      </w:r>
      <w:r w:rsidR="00763097" w:rsidRPr="00AA4E34">
        <w:rPr>
          <w:rFonts w:ascii="Times New Roman" w:hAnsi="Times New Roman" w:cs="Times New Roman"/>
          <w:b/>
          <w:color w:val="000000"/>
          <w:sz w:val="24"/>
          <w:szCs w:val="24"/>
        </w:rPr>
        <w:t xml:space="preserve"> диверсификации туристского продукта территории</w:t>
      </w:r>
      <w:r w:rsidR="00332138" w:rsidRPr="00AA4E34">
        <w:rPr>
          <w:rFonts w:ascii="Times New Roman" w:hAnsi="Times New Roman" w:cs="Times New Roman"/>
          <w:b/>
          <w:sz w:val="24"/>
          <w:szCs w:val="24"/>
        </w:rPr>
        <w:ptab w:relativeTo="margin" w:alignment="right" w:leader="dot"/>
      </w:r>
      <w:r w:rsidR="00F02F99">
        <w:rPr>
          <w:rFonts w:ascii="Times New Roman" w:hAnsi="Times New Roman" w:cs="Times New Roman"/>
          <w:b/>
          <w:sz w:val="24"/>
          <w:szCs w:val="24"/>
        </w:rPr>
        <w:t>6</w:t>
      </w:r>
    </w:p>
    <w:p w:rsidR="00D62DFF" w:rsidRPr="00AA4E34" w:rsidRDefault="00D62DFF" w:rsidP="00D479B2">
      <w:pPr>
        <w:pStyle w:val="2"/>
        <w:spacing w:line="360" w:lineRule="auto"/>
        <w:ind w:firstLine="488"/>
        <w:rPr>
          <w:rFonts w:ascii="Times New Roman" w:hAnsi="Times New Roman" w:cs="Times New Roman"/>
          <w:sz w:val="24"/>
          <w:szCs w:val="24"/>
        </w:rPr>
      </w:pPr>
      <w:r w:rsidRPr="00AA4E34">
        <w:rPr>
          <w:rFonts w:ascii="Times New Roman" w:hAnsi="Times New Roman" w:cs="Times New Roman"/>
          <w:sz w:val="24"/>
          <w:szCs w:val="24"/>
        </w:rPr>
        <w:t xml:space="preserve">§ 1.1 Основные понятия в области </w:t>
      </w:r>
      <w:r w:rsidR="006C3CAB" w:rsidRPr="00AA4E34">
        <w:rPr>
          <w:rFonts w:ascii="Times New Roman" w:hAnsi="Times New Roman" w:cs="Times New Roman"/>
          <w:sz w:val="24"/>
          <w:szCs w:val="24"/>
        </w:rPr>
        <w:t>диверсификации туристского продукта</w:t>
      </w:r>
      <w:r w:rsidRPr="00AA4E34">
        <w:rPr>
          <w:rFonts w:ascii="Times New Roman" w:hAnsi="Times New Roman" w:cs="Times New Roman"/>
          <w:sz w:val="24"/>
          <w:szCs w:val="24"/>
        </w:rPr>
        <w:ptab w:relativeTo="margin" w:alignment="right" w:leader="dot"/>
      </w:r>
      <w:r w:rsidR="00AC6913">
        <w:rPr>
          <w:rFonts w:ascii="Times New Roman" w:hAnsi="Times New Roman" w:cs="Times New Roman"/>
          <w:sz w:val="24"/>
          <w:szCs w:val="24"/>
        </w:rPr>
        <w:t>6</w:t>
      </w:r>
    </w:p>
    <w:p w:rsidR="00D62DFF" w:rsidRPr="00AA4E34" w:rsidRDefault="00D62DFF" w:rsidP="00D479B2">
      <w:pPr>
        <w:pStyle w:val="2"/>
        <w:spacing w:line="360" w:lineRule="auto"/>
        <w:ind w:left="708"/>
        <w:rPr>
          <w:rFonts w:ascii="Times New Roman" w:hAnsi="Times New Roman" w:cs="Times New Roman"/>
          <w:sz w:val="24"/>
          <w:szCs w:val="24"/>
        </w:rPr>
      </w:pPr>
      <w:r w:rsidRPr="00AA4E34">
        <w:rPr>
          <w:rFonts w:ascii="Times New Roman" w:hAnsi="Times New Roman" w:cs="Times New Roman"/>
          <w:sz w:val="24"/>
          <w:szCs w:val="24"/>
        </w:rPr>
        <w:t xml:space="preserve">§ 1.2 </w:t>
      </w:r>
      <w:r w:rsidR="0073611E">
        <w:rPr>
          <w:rFonts w:ascii="Times New Roman" w:hAnsi="Times New Roman" w:cs="Times New Roman"/>
          <w:sz w:val="24"/>
          <w:szCs w:val="24"/>
          <w:lang w:eastAsia="ko-KR"/>
        </w:rPr>
        <w:t>Отечественный и зарубежный опыт диверсификации туристского продукта</w:t>
      </w:r>
      <w:r w:rsidRPr="00AA4E34">
        <w:rPr>
          <w:rFonts w:ascii="Times New Roman" w:hAnsi="Times New Roman" w:cs="Times New Roman"/>
          <w:sz w:val="24"/>
          <w:szCs w:val="24"/>
        </w:rPr>
        <w:ptab w:relativeTo="margin" w:alignment="right" w:leader="dot"/>
      </w:r>
      <w:r w:rsidR="001B6C2B">
        <w:rPr>
          <w:rFonts w:ascii="Times New Roman" w:hAnsi="Times New Roman" w:cs="Times New Roman"/>
          <w:sz w:val="24"/>
          <w:szCs w:val="24"/>
        </w:rPr>
        <w:t>12</w:t>
      </w:r>
    </w:p>
    <w:p w:rsidR="00D62DFF" w:rsidRPr="00376153" w:rsidRDefault="00D62DFF" w:rsidP="00D479B2">
      <w:pPr>
        <w:pStyle w:val="2"/>
        <w:spacing w:line="360" w:lineRule="auto"/>
        <w:ind w:firstLine="488"/>
        <w:rPr>
          <w:rFonts w:ascii="Times New Roman" w:hAnsi="Times New Roman" w:cs="Times New Roman"/>
          <w:sz w:val="24"/>
          <w:szCs w:val="24"/>
        </w:rPr>
      </w:pPr>
      <w:r w:rsidRPr="00AA4E34">
        <w:rPr>
          <w:rFonts w:ascii="Times New Roman" w:hAnsi="Times New Roman" w:cs="Times New Roman"/>
          <w:sz w:val="24"/>
          <w:szCs w:val="24"/>
        </w:rPr>
        <w:t xml:space="preserve">§ 1.3 </w:t>
      </w:r>
      <w:r w:rsidR="00A24B10">
        <w:rPr>
          <w:rFonts w:ascii="Times New Roman" w:hAnsi="Times New Roman" w:cs="Times New Roman"/>
          <w:sz w:val="24"/>
          <w:szCs w:val="24"/>
        </w:rPr>
        <w:t>Правовое регулирование в российской индустрии туризма</w:t>
      </w:r>
      <w:r w:rsidRPr="00AA4E34">
        <w:rPr>
          <w:rFonts w:ascii="Times New Roman" w:hAnsi="Times New Roman" w:cs="Times New Roman"/>
          <w:sz w:val="24"/>
          <w:szCs w:val="24"/>
        </w:rPr>
        <w:ptab w:relativeTo="margin" w:alignment="right" w:leader="dot"/>
      </w:r>
      <w:r w:rsidR="00376153">
        <w:rPr>
          <w:rFonts w:ascii="Times New Roman" w:hAnsi="Times New Roman" w:cs="Times New Roman"/>
          <w:sz w:val="24"/>
          <w:szCs w:val="24"/>
        </w:rPr>
        <w:t>1</w:t>
      </w:r>
      <w:r w:rsidR="00376153" w:rsidRPr="00376153">
        <w:rPr>
          <w:rFonts w:ascii="Times New Roman" w:hAnsi="Times New Roman" w:cs="Times New Roman"/>
          <w:sz w:val="24"/>
          <w:szCs w:val="24"/>
        </w:rPr>
        <w:t>7</w:t>
      </w:r>
    </w:p>
    <w:p w:rsidR="00D62DFF" w:rsidRPr="00994539" w:rsidRDefault="00D62DFF" w:rsidP="0015606B">
      <w:pPr>
        <w:pStyle w:val="1"/>
        <w:spacing w:after="0" w:line="360" w:lineRule="auto"/>
        <w:rPr>
          <w:rFonts w:ascii="Times New Roman" w:hAnsi="Times New Roman" w:cs="Times New Roman"/>
          <w:b/>
          <w:sz w:val="24"/>
          <w:szCs w:val="24"/>
        </w:rPr>
      </w:pPr>
      <w:r w:rsidRPr="00AA4E34">
        <w:rPr>
          <w:rFonts w:ascii="Times New Roman" w:hAnsi="Times New Roman" w:cs="Times New Roman"/>
          <w:b/>
          <w:color w:val="000000"/>
          <w:sz w:val="24"/>
          <w:szCs w:val="24"/>
        </w:rPr>
        <w:t xml:space="preserve">Глава 2. </w:t>
      </w:r>
      <w:r w:rsidR="00201AAD" w:rsidRPr="00AA4E34">
        <w:rPr>
          <w:rFonts w:ascii="Times New Roman" w:hAnsi="Times New Roman" w:cs="Times New Roman"/>
          <w:b/>
          <w:color w:val="000000"/>
          <w:sz w:val="24"/>
          <w:szCs w:val="24"/>
        </w:rPr>
        <w:t>Республика Бурятия как перспективная туристская дестинация</w:t>
      </w:r>
      <w:r w:rsidRPr="00AA4E34">
        <w:rPr>
          <w:rFonts w:ascii="Times New Roman" w:hAnsi="Times New Roman" w:cs="Times New Roman"/>
          <w:b/>
          <w:sz w:val="24"/>
          <w:szCs w:val="24"/>
        </w:rPr>
        <w:ptab w:relativeTo="margin" w:alignment="right" w:leader="dot"/>
      </w:r>
      <w:r w:rsidR="00487C23">
        <w:rPr>
          <w:rFonts w:ascii="Times New Roman" w:hAnsi="Times New Roman" w:cs="Times New Roman"/>
          <w:b/>
          <w:sz w:val="24"/>
          <w:szCs w:val="24"/>
        </w:rPr>
        <w:t>2</w:t>
      </w:r>
      <w:r w:rsidR="009873C4">
        <w:rPr>
          <w:rFonts w:ascii="Times New Roman" w:hAnsi="Times New Roman" w:cs="Times New Roman"/>
          <w:b/>
          <w:sz w:val="24"/>
          <w:szCs w:val="24"/>
        </w:rPr>
        <w:t>2</w:t>
      </w:r>
    </w:p>
    <w:p w:rsidR="00736FFC" w:rsidRPr="00994539" w:rsidRDefault="00736FFC" w:rsidP="00D479B2">
      <w:pPr>
        <w:spacing w:after="0" w:line="360" w:lineRule="auto"/>
        <w:ind w:firstLine="708"/>
        <w:jc w:val="both"/>
        <w:rPr>
          <w:rFonts w:ascii="Times New Roman" w:hAnsi="Times New Roman" w:cs="Times New Roman"/>
          <w:sz w:val="24"/>
          <w:szCs w:val="24"/>
        </w:rPr>
      </w:pPr>
      <w:r w:rsidRPr="00AA4E34">
        <w:rPr>
          <w:rFonts w:ascii="Times New Roman" w:hAnsi="Times New Roman" w:cs="Times New Roman"/>
          <w:sz w:val="24"/>
          <w:szCs w:val="24"/>
        </w:rPr>
        <w:t>§ 2.1</w:t>
      </w:r>
      <w:r>
        <w:rPr>
          <w:rFonts w:ascii="Times New Roman" w:hAnsi="Times New Roman" w:cs="Times New Roman"/>
          <w:sz w:val="24"/>
          <w:szCs w:val="24"/>
        </w:rPr>
        <w:t xml:space="preserve"> </w:t>
      </w:r>
      <w:r w:rsidRPr="00AA4E34">
        <w:rPr>
          <w:rFonts w:ascii="Times New Roman" w:hAnsi="Times New Roman" w:cs="Times New Roman"/>
          <w:sz w:val="24"/>
          <w:szCs w:val="24"/>
        </w:rPr>
        <w:t>Туристские ресурсы и современное состояние туристской инф</w:t>
      </w:r>
      <w:r>
        <w:rPr>
          <w:rFonts w:ascii="Times New Roman" w:hAnsi="Times New Roman" w:cs="Times New Roman"/>
          <w:sz w:val="24"/>
          <w:szCs w:val="24"/>
        </w:rPr>
        <w:t>раструктуры в Республике Бурятия</w:t>
      </w:r>
      <w:r w:rsidR="0022769D" w:rsidRPr="00AA4E34">
        <w:rPr>
          <w:rFonts w:ascii="Times New Roman" w:hAnsi="Times New Roman" w:cs="Times New Roman"/>
          <w:sz w:val="24"/>
          <w:szCs w:val="24"/>
        </w:rPr>
        <w:ptab w:relativeTo="margin" w:alignment="right" w:leader="dot"/>
      </w:r>
      <w:r w:rsidR="009873C4">
        <w:rPr>
          <w:rFonts w:ascii="Times New Roman" w:hAnsi="Times New Roman" w:cs="Times New Roman"/>
          <w:sz w:val="24"/>
          <w:szCs w:val="24"/>
        </w:rPr>
        <w:t>22</w:t>
      </w:r>
    </w:p>
    <w:p w:rsidR="00116A31" w:rsidRPr="00994539" w:rsidRDefault="00736FFC" w:rsidP="00D479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2.2</w:t>
      </w:r>
      <w:r w:rsidR="00116A31" w:rsidRPr="00AA4E34">
        <w:rPr>
          <w:rFonts w:ascii="Times New Roman" w:hAnsi="Times New Roman" w:cs="Times New Roman"/>
          <w:sz w:val="24"/>
          <w:szCs w:val="24"/>
        </w:rPr>
        <w:t xml:space="preserve"> </w:t>
      </w:r>
      <w:r w:rsidR="00F20D98" w:rsidRPr="00AA4E34">
        <w:rPr>
          <w:rFonts w:ascii="Times New Roman" w:hAnsi="Times New Roman" w:cs="Times New Roman"/>
          <w:sz w:val="24"/>
          <w:szCs w:val="24"/>
        </w:rPr>
        <w:t>Современные туристские продукты, реализуемые на территории Республики Бурятия</w:t>
      </w:r>
      <w:r w:rsidR="00B2133B" w:rsidRPr="00AA4E34">
        <w:rPr>
          <w:rFonts w:ascii="Times New Roman" w:hAnsi="Times New Roman" w:cs="Times New Roman"/>
          <w:sz w:val="24"/>
          <w:szCs w:val="24"/>
        </w:rPr>
        <w:ptab w:relativeTo="margin" w:alignment="right" w:leader="dot"/>
      </w:r>
      <w:r w:rsidR="009873C4">
        <w:rPr>
          <w:rFonts w:ascii="Times New Roman" w:hAnsi="Times New Roman" w:cs="Times New Roman"/>
          <w:sz w:val="24"/>
          <w:szCs w:val="24"/>
        </w:rPr>
        <w:t>31</w:t>
      </w:r>
    </w:p>
    <w:p w:rsidR="00D62DFF" w:rsidRPr="00E13937" w:rsidRDefault="00D62DFF" w:rsidP="00D479B2">
      <w:pPr>
        <w:spacing w:after="0" w:line="360" w:lineRule="auto"/>
        <w:ind w:left="240" w:firstLine="468"/>
        <w:jc w:val="both"/>
        <w:rPr>
          <w:rFonts w:ascii="Times New Roman" w:hAnsi="Times New Roman" w:cs="Times New Roman"/>
          <w:sz w:val="24"/>
          <w:szCs w:val="24"/>
        </w:rPr>
      </w:pPr>
      <w:r w:rsidRPr="00AA4E34">
        <w:rPr>
          <w:rFonts w:ascii="Times New Roman" w:hAnsi="Times New Roman" w:cs="Times New Roman"/>
          <w:sz w:val="24"/>
          <w:szCs w:val="24"/>
        </w:rPr>
        <w:t xml:space="preserve">§ </w:t>
      </w:r>
      <w:r w:rsidR="0022769D">
        <w:rPr>
          <w:rFonts w:ascii="Times New Roman" w:hAnsi="Times New Roman" w:cs="Times New Roman"/>
          <w:sz w:val="24"/>
          <w:szCs w:val="24"/>
        </w:rPr>
        <w:t>2.3</w:t>
      </w:r>
      <w:r w:rsidRPr="00AA4E34">
        <w:rPr>
          <w:rFonts w:ascii="Times New Roman" w:hAnsi="Times New Roman" w:cs="Times New Roman"/>
          <w:sz w:val="24"/>
          <w:szCs w:val="24"/>
        </w:rPr>
        <w:t xml:space="preserve"> </w:t>
      </w:r>
      <w:r w:rsidR="00116A31" w:rsidRPr="00AA4E34">
        <w:rPr>
          <w:rFonts w:ascii="Times New Roman" w:hAnsi="Times New Roman" w:cs="Times New Roman"/>
          <w:sz w:val="24"/>
          <w:szCs w:val="24"/>
        </w:rPr>
        <w:t>Направления диверсификации туристского продукта в Республике Бурятия</w:t>
      </w:r>
      <w:r w:rsidRPr="00AA4E34">
        <w:rPr>
          <w:rFonts w:ascii="Times New Roman" w:hAnsi="Times New Roman" w:cs="Times New Roman"/>
          <w:sz w:val="24"/>
          <w:szCs w:val="24"/>
        </w:rPr>
        <w:ptab w:relativeTo="margin" w:alignment="right" w:leader="dot"/>
      </w:r>
      <w:r w:rsidR="00994539" w:rsidRPr="00994539">
        <w:rPr>
          <w:rFonts w:ascii="Times New Roman" w:hAnsi="Times New Roman" w:cs="Times New Roman"/>
          <w:sz w:val="24"/>
          <w:szCs w:val="24"/>
        </w:rPr>
        <w:t>3</w:t>
      </w:r>
      <w:r w:rsidR="009873C4">
        <w:rPr>
          <w:rFonts w:ascii="Times New Roman" w:hAnsi="Times New Roman" w:cs="Times New Roman"/>
          <w:sz w:val="24"/>
          <w:szCs w:val="24"/>
        </w:rPr>
        <w:t>6</w:t>
      </w:r>
    </w:p>
    <w:p w:rsidR="00D62DFF" w:rsidRPr="00E13937" w:rsidRDefault="00D62DFF" w:rsidP="0015606B">
      <w:pPr>
        <w:spacing w:after="0" w:line="360" w:lineRule="auto"/>
        <w:jc w:val="both"/>
        <w:rPr>
          <w:rFonts w:ascii="Times New Roman" w:hAnsi="Times New Roman" w:cs="Times New Roman"/>
          <w:sz w:val="24"/>
          <w:szCs w:val="24"/>
        </w:rPr>
      </w:pPr>
      <w:r w:rsidRPr="00AA4E34">
        <w:rPr>
          <w:rFonts w:ascii="Times New Roman" w:hAnsi="Times New Roman" w:cs="Times New Roman"/>
          <w:sz w:val="24"/>
          <w:szCs w:val="24"/>
        </w:rPr>
        <w:t xml:space="preserve">    </w:t>
      </w:r>
      <w:r w:rsidR="00D479B2">
        <w:rPr>
          <w:rFonts w:ascii="Times New Roman" w:hAnsi="Times New Roman" w:cs="Times New Roman"/>
          <w:sz w:val="24"/>
          <w:szCs w:val="24"/>
        </w:rPr>
        <w:tab/>
      </w:r>
      <w:r w:rsidR="0022769D">
        <w:rPr>
          <w:rFonts w:ascii="Times New Roman" w:hAnsi="Times New Roman" w:cs="Times New Roman"/>
          <w:sz w:val="24"/>
          <w:szCs w:val="24"/>
        </w:rPr>
        <w:t>§ 2.4</w:t>
      </w:r>
      <w:r w:rsidRPr="00AA4E34">
        <w:rPr>
          <w:rFonts w:ascii="Times New Roman" w:hAnsi="Times New Roman" w:cs="Times New Roman"/>
          <w:sz w:val="24"/>
          <w:szCs w:val="24"/>
        </w:rPr>
        <w:t xml:space="preserve"> </w:t>
      </w:r>
      <w:r w:rsidR="0037528C">
        <w:rPr>
          <w:rFonts w:ascii="Times New Roman" w:hAnsi="Times New Roman" w:cs="Times New Roman"/>
          <w:sz w:val="24"/>
          <w:szCs w:val="24"/>
        </w:rPr>
        <w:t>Анализ туристско-рекреационных возможностей</w:t>
      </w:r>
      <w:r w:rsidR="00F20D98">
        <w:rPr>
          <w:rFonts w:ascii="Times New Roman" w:hAnsi="Times New Roman" w:cs="Times New Roman"/>
          <w:sz w:val="24"/>
          <w:szCs w:val="24"/>
        </w:rPr>
        <w:t xml:space="preserve"> территории</w:t>
      </w:r>
      <w:r w:rsidRPr="00AA4E34">
        <w:rPr>
          <w:rFonts w:ascii="Times New Roman" w:hAnsi="Times New Roman" w:cs="Times New Roman"/>
          <w:sz w:val="24"/>
          <w:szCs w:val="24"/>
        </w:rPr>
        <w:ptab w:relativeTo="margin" w:alignment="right" w:leader="dot"/>
      </w:r>
      <w:r w:rsidR="00994539" w:rsidRPr="00994539">
        <w:rPr>
          <w:rFonts w:ascii="Times New Roman" w:hAnsi="Times New Roman" w:cs="Times New Roman"/>
          <w:sz w:val="24"/>
          <w:szCs w:val="24"/>
        </w:rPr>
        <w:t>4</w:t>
      </w:r>
      <w:r w:rsidR="009873C4">
        <w:rPr>
          <w:rFonts w:ascii="Times New Roman" w:hAnsi="Times New Roman" w:cs="Times New Roman"/>
          <w:sz w:val="24"/>
          <w:szCs w:val="24"/>
        </w:rPr>
        <w:t>2</w:t>
      </w:r>
    </w:p>
    <w:p w:rsidR="009648B7" w:rsidRPr="00AA4E34" w:rsidRDefault="00D62DFF" w:rsidP="0015606B">
      <w:pPr>
        <w:pStyle w:val="a3"/>
        <w:spacing w:before="0" w:beforeAutospacing="0" w:after="0" w:afterAutospacing="0" w:line="360" w:lineRule="auto"/>
        <w:rPr>
          <w:b/>
        </w:rPr>
      </w:pPr>
      <w:r w:rsidRPr="00AA4E34">
        <w:rPr>
          <w:b/>
          <w:color w:val="000000"/>
        </w:rPr>
        <w:t xml:space="preserve">Глава 3. </w:t>
      </w:r>
      <w:r w:rsidR="001B1719" w:rsidRPr="00AA4E34">
        <w:rPr>
          <w:b/>
          <w:color w:val="000000"/>
        </w:rPr>
        <w:t xml:space="preserve">Разработка </w:t>
      </w:r>
      <w:r w:rsidR="00111BBA" w:rsidRPr="00AA4E34">
        <w:rPr>
          <w:b/>
          <w:color w:val="000000"/>
        </w:rPr>
        <w:t>туристского продукта на территории Республики Бурятия</w:t>
      </w:r>
      <w:r w:rsidRPr="00AA4E34">
        <w:rPr>
          <w:b/>
        </w:rPr>
        <w:ptab w:relativeTo="margin" w:alignment="right" w:leader="dot"/>
      </w:r>
      <w:r w:rsidR="009873C4">
        <w:rPr>
          <w:b/>
        </w:rPr>
        <w:t>53</w:t>
      </w:r>
    </w:p>
    <w:p w:rsidR="009648B7" w:rsidRPr="00AA4E34" w:rsidRDefault="00D62DFF" w:rsidP="00D479B2">
      <w:pPr>
        <w:pStyle w:val="a3"/>
        <w:spacing w:before="0" w:beforeAutospacing="0" w:after="0" w:afterAutospacing="0" w:line="360" w:lineRule="auto"/>
        <w:ind w:firstLine="708"/>
        <w:rPr>
          <w:b/>
        </w:rPr>
      </w:pPr>
      <w:r w:rsidRPr="00AA4E34">
        <w:t xml:space="preserve">§ 3.1 </w:t>
      </w:r>
      <w:r w:rsidR="009648B7" w:rsidRPr="00AA4E34">
        <w:t>Общая характеристика разработанного туристского продукта</w:t>
      </w:r>
      <w:r w:rsidRPr="00AA4E34">
        <w:ptab w:relativeTo="margin" w:alignment="right" w:leader="dot"/>
      </w:r>
      <w:r w:rsidR="009873C4">
        <w:t>53</w:t>
      </w:r>
    </w:p>
    <w:p w:rsidR="00D479B2" w:rsidRDefault="009648B7" w:rsidP="00D479B2">
      <w:pPr>
        <w:pStyle w:val="a3"/>
        <w:spacing w:before="0" w:beforeAutospacing="0" w:after="0" w:afterAutospacing="0" w:line="360" w:lineRule="auto"/>
        <w:ind w:firstLine="708"/>
        <w:rPr>
          <w:b/>
        </w:rPr>
      </w:pPr>
      <w:r w:rsidRPr="00AA4E34">
        <w:t>§ 3.2 Экономические расчеты</w:t>
      </w:r>
      <w:r w:rsidR="00D62DFF" w:rsidRPr="00AA4E34">
        <w:ptab w:relativeTo="margin" w:alignment="right" w:leader="dot"/>
      </w:r>
      <w:r w:rsidR="009873C4">
        <w:t>62</w:t>
      </w:r>
    </w:p>
    <w:p w:rsidR="009648B7" w:rsidRPr="00AA4E34" w:rsidRDefault="009648B7" w:rsidP="00D479B2">
      <w:pPr>
        <w:pStyle w:val="a3"/>
        <w:spacing w:before="0" w:beforeAutospacing="0" w:after="0" w:afterAutospacing="0" w:line="360" w:lineRule="auto"/>
        <w:ind w:firstLine="708"/>
        <w:rPr>
          <w:b/>
        </w:rPr>
      </w:pPr>
      <w:r w:rsidRPr="00AA4E34">
        <w:t>§ 3.</w:t>
      </w:r>
      <w:r w:rsidR="00732EB0" w:rsidRPr="00AA4E34">
        <w:t>3</w:t>
      </w:r>
      <w:r w:rsidRPr="00AA4E34">
        <w:t xml:space="preserve"> Пути продвижения туристского продукта</w:t>
      </w:r>
      <w:r w:rsidR="00D479B2" w:rsidRPr="00AA4E34">
        <w:ptab w:relativeTo="margin" w:alignment="right" w:leader="dot"/>
      </w:r>
      <w:r w:rsidR="009873C4">
        <w:t>68</w:t>
      </w:r>
    </w:p>
    <w:p w:rsidR="00D62DFF" w:rsidRPr="00AA4E34" w:rsidRDefault="00D62DFF" w:rsidP="0015606B">
      <w:pPr>
        <w:spacing w:after="0" w:line="360" w:lineRule="auto"/>
        <w:rPr>
          <w:rFonts w:ascii="Times New Roman" w:hAnsi="Times New Roman" w:cs="Times New Roman"/>
          <w:b/>
          <w:sz w:val="24"/>
          <w:szCs w:val="24"/>
        </w:rPr>
      </w:pPr>
      <w:r w:rsidRPr="00AA4E34">
        <w:rPr>
          <w:rFonts w:ascii="Times New Roman" w:hAnsi="Times New Roman" w:cs="Times New Roman"/>
          <w:b/>
          <w:color w:val="000000"/>
          <w:sz w:val="24"/>
          <w:szCs w:val="24"/>
        </w:rPr>
        <w:t>Заключение</w:t>
      </w:r>
      <w:r w:rsidRPr="00AA4E34">
        <w:rPr>
          <w:rFonts w:ascii="Times New Roman" w:hAnsi="Times New Roman" w:cs="Times New Roman"/>
          <w:b/>
          <w:sz w:val="24"/>
          <w:szCs w:val="24"/>
        </w:rPr>
        <w:ptab w:relativeTo="margin" w:alignment="right" w:leader="dot"/>
      </w:r>
      <w:r w:rsidR="009873C4">
        <w:rPr>
          <w:rFonts w:ascii="Times New Roman" w:hAnsi="Times New Roman" w:cs="Times New Roman"/>
          <w:b/>
          <w:sz w:val="24"/>
          <w:szCs w:val="24"/>
        </w:rPr>
        <w:t>70</w:t>
      </w:r>
    </w:p>
    <w:p w:rsidR="00D62DFF" w:rsidRPr="00AA4E34" w:rsidRDefault="00D62DFF" w:rsidP="0015606B">
      <w:pPr>
        <w:spacing w:after="0" w:line="360" w:lineRule="auto"/>
        <w:rPr>
          <w:rFonts w:ascii="Times New Roman" w:hAnsi="Times New Roman" w:cs="Times New Roman"/>
          <w:b/>
          <w:sz w:val="24"/>
          <w:szCs w:val="24"/>
        </w:rPr>
      </w:pPr>
      <w:r w:rsidRPr="00AA4E34">
        <w:rPr>
          <w:rFonts w:ascii="Times New Roman" w:hAnsi="Times New Roman" w:cs="Times New Roman"/>
          <w:b/>
          <w:color w:val="000000"/>
          <w:sz w:val="24"/>
          <w:szCs w:val="24"/>
        </w:rPr>
        <w:t xml:space="preserve">Список </w:t>
      </w:r>
      <w:r w:rsidR="00640502">
        <w:rPr>
          <w:rFonts w:ascii="Times New Roman" w:hAnsi="Times New Roman" w:cs="Times New Roman"/>
          <w:b/>
          <w:color w:val="000000"/>
          <w:sz w:val="24"/>
          <w:szCs w:val="24"/>
        </w:rPr>
        <w:t xml:space="preserve">использованной </w:t>
      </w:r>
      <w:r w:rsidRPr="00AA4E34">
        <w:rPr>
          <w:rFonts w:ascii="Times New Roman" w:hAnsi="Times New Roman" w:cs="Times New Roman"/>
          <w:b/>
          <w:color w:val="000000"/>
          <w:sz w:val="24"/>
          <w:szCs w:val="24"/>
        </w:rPr>
        <w:t>литературы</w:t>
      </w:r>
      <w:r w:rsidRPr="00AA4E34">
        <w:rPr>
          <w:rFonts w:ascii="Times New Roman" w:hAnsi="Times New Roman" w:cs="Times New Roman"/>
          <w:b/>
          <w:sz w:val="24"/>
          <w:szCs w:val="24"/>
        </w:rPr>
        <w:ptab w:relativeTo="margin" w:alignment="right" w:leader="dot"/>
      </w:r>
      <w:r w:rsidR="009873C4">
        <w:rPr>
          <w:rFonts w:ascii="Times New Roman" w:hAnsi="Times New Roman" w:cs="Times New Roman"/>
          <w:b/>
          <w:sz w:val="24"/>
          <w:szCs w:val="24"/>
        </w:rPr>
        <w:t>72</w:t>
      </w:r>
    </w:p>
    <w:p w:rsidR="00160771" w:rsidRPr="008C26A3" w:rsidRDefault="00D62DFF" w:rsidP="0015606B">
      <w:pPr>
        <w:spacing w:line="360" w:lineRule="auto"/>
        <w:jc w:val="both"/>
        <w:rPr>
          <w:rFonts w:ascii="Times New Roman" w:hAnsi="Times New Roman" w:cs="Times New Roman"/>
          <w:b/>
          <w:color w:val="000000"/>
          <w:sz w:val="24"/>
          <w:szCs w:val="24"/>
        </w:rPr>
      </w:pPr>
      <w:r w:rsidRPr="00AA4E34">
        <w:rPr>
          <w:rFonts w:ascii="Times New Roman" w:hAnsi="Times New Roman" w:cs="Times New Roman"/>
          <w:b/>
          <w:color w:val="000000"/>
          <w:sz w:val="24"/>
          <w:szCs w:val="24"/>
        </w:rPr>
        <w:t>Приложения</w:t>
      </w:r>
      <w:r w:rsidR="009A519F" w:rsidRPr="00AA4E34">
        <w:rPr>
          <w:rFonts w:ascii="Times New Roman" w:hAnsi="Times New Roman" w:cs="Times New Roman"/>
          <w:b/>
          <w:sz w:val="24"/>
          <w:szCs w:val="24"/>
        </w:rPr>
        <w:ptab w:relativeTo="margin" w:alignment="right" w:leader="dot"/>
      </w:r>
      <w:r w:rsidR="009873C4">
        <w:rPr>
          <w:rFonts w:ascii="Times New Roman" w:hAnsi="Times New Roman" w:cs="Times New Roman"/>
          <w:b/>
          <w:sz w:val="24"/>
          <w:szCs w:val="24"/>
        </w:rPr>
        <w:t>79</w:t>
      </w:r>
    </w:p>
    <w:p w:rsidR="00836CBD" w:rsidRPr="008C26A3" w:rsidRDefault="00836CBD" w:rsidP="0015606B">
      <w:pPr>
        <w:spacing w:line="360" w:lineRule="auto"/>
        <w:jc w:val="both"/>
        <w:rPr>
          <w:rFonts w:ascii="Times New Roman" w:hAnsi="Times New Roman" w:cs="Times New Roman"/>
          <w:b/>
          <w:color w:val="000000"/>
          <w:sz w:val="24"/>
          <w:szCs w:val="24"/>
        </w:rPr>
      </w:pPr>
    </w:p>
    <w:p w:rsidR="00836CBD" w:rsidRPr="008C26A3" w:rsidRDefault="00836CBD" w:rsidP="0015606B">
      <w:pPr>
        <w:spacing w:line="360" w:lineRule="auto"/>
        <w:jc w:val="both"/>
        <w:rPr>
          <w:rFonts w:ascii="Times New Roman" w:hAnsi="Times New Roman" w:cs="Times New Roman"/>
          <w:b/>
          <w:color w:val="000000"/>
          <w:sz w:val="24"/>
          <w:szCs w:val="24"/>
        </w:rPr>
      </w:pPr>
    </w:p>
    <w:p w:rsidR="00836CBD" w:rsidRPr="008C26A3" w:rsidRDefault="00836CBD" w:rsidP="0015606B">
      <w:pPr>
        <w:spacing w:line="360" w:lineRule="auto"/>
        <w:jc w:val="both"/>
        <w:rPr>
          <w:rFonts w:ascii="Times New Roman" w:hAnsi="Times New Roman" w:cs="Times New Roman"/>
          <w:b/>
          <w:color w:val="000000"/>
          <w:sz w:val="24"/>
          <w:szCs w:val="24"/>
        </w:rPr>
      </w:pPr>
    </w:p>
    <w:p w:rsidR="00836CBD" w:rsidRDefault="00836CBD" w:rsidP="0015606B">
      <w:pPr>
        <w:spacing w:line="360" w:lineRule="auto"/>
        <w:jc w:val="both"/>
        <w:rPr>
          <w:rFonts w:ascii="Times New Roman" w:hAnsi="Times New Roman" w:cs="Times New Roman"/>
          <w:b/>
          <w:color w:val="000000"/>
          <w:sz w:val="24"/>
          <w:szCs w:val="24"/>
        </w:rPr>
      </w:pPr>
    </w:p>
    <w:p w:rsidR="00B53FD5" w:rsidRPr="008C26A3" w:rsidRDefault="00B53FD5" w:rsidP="0015606B">
      <w:pPr>
        <w:spacing w:line="360" w:lineRule="auto"/>
        <w:jc w:val="both"/>
        <w:rPr>
          <w:rFonts w:ascii="Times New Roman" w:hAnsi="Times New Roman" w:cs="Times New Roman"/>
          <w:b/>
          <w:color w:val="000000"/>
          <w:sz w:val="24"/>
          <w:szCs w:val="24"/>
        </w:rPr>
      </w:pPr>
    </w:p>
    <w:p w:rsidR="00836CBD" w:rsidRPr="008C26A3" w:rsidRDefault="00836CBD" w:rsidP="0015606B">
      <w:pPr>
        <w:spacing w:line="360" w:lineRule="auto"/>
        <w:jc w:val="both"/>
        <w:rPr>
          <w:rFonts w:ascii="Times New Roman" w:hAnsi="Times New Roman" w:cs="Times New Roman"/>
          <w:b/>
          <w:color w:val="000000"/>
          <w:sz w:val="24"/>
          <w:szCs w:val="24"/>
        </w:rPr>
      </w:pPr>
    </w:p>
    <w:p w:rsidR="00836CBD" w:rsidRPr="008C26A3" w:rsidRDefault="00836CBD" w:rsidP="0015606B">
      <w:pPr>
        <w:spacing w:line="360" w:lineRule="auto"/>
        <w:jc w:val="both"/>
        <w:rPr>
          <w:rFonts w:ascii="Times New Roman" w:hAnsi="Times New Roman" w:cs="Times New Roman"/>
          <w:b/>
          <w:color w:val="000000"/>
          <w:sz w:val="24"/>
          <w:szCs w:val="24"/>
        </w:rPr>
      </w:pPr>
    </w:p>
    <w:p w:rsidR="00836CBD" w:rsidRPr="008C26A3" w:rsidRDefault="00836CBD" w:rsidP="0015606B">
      <w:pPr>
        <w:spacing w:line="360" w:lineRule="auto"/>
        <w:jc w:val="both"/>
        <w:rPr>
          <w:rFonts w:ascii="Times New Roman" w:hAnsi="Times New Roman" w:cs="Times New Roman"/>
          <w:b/>
          <w:color w:val="000000"/>
          <w:sz w:val="24"/>
          <w:szCs w:val="24"/>
        </w:rPr>
      </w:pPr>
    </w:p>
    <w:p w:rsidR="00534F89" w:rsidRPr="00493002" w:rsidRDefault="00534F89" w:rsidP="0015606B">
      <w:pPr>
        <w:spacing w:line="360" w:lineRule="auto"/>
        <w:jc w:val="both"/>
        <w:rPr>
          <w:rFonts w:ascii="Times New Roman" w:hAnsi="Times New Roman" w:cs="Times New Roman"/>
          <w:b/>
          <w:color w:val="000000"/>
          <w:sz w:val="24"/>
          <w:szCs w:val="24"/>
        </w:rPr>
      </w:pPr>
    </w:p>
    <w:p w:rsidR="00836CBD" w:rsidRPr="00DB4C75" w:rsidRDefault="00DB4C75" w:rsidP="00836CBD">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ВВЕДЕНИЕ</w:t>
      </w:r>
    </w:p>
    <w:p w:rsidR="00BB6109" w:rsidRDefault="00145CFB" w:rsidP="00D506D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Уникальные природные историко-культурные туристско-рекреационные ресурсы Республики Бурятия стали главной причиной того, что развитие туризма на территории региона – это приоритетное направление социально-экономического развития Бурятии. </w:t>
      </w:r>
      <w:r w:rsidR="005415BD">
        <w:rPr>
          <w:rFonts w:ascii="Times New Roman" w:hAnsi="Times New Roman" w:cs="Times New Roman"/>
          <w:sz w:val="24"/>
          <w:szCs w:val="24"/>
        </w:rPr>
        <w:t xml:space="preserve">Регион привлекает своими культурным и религиозным наследием, традициями бурят, старообрядцев (или как их называют в Бурятии – «семейских»), эвенков и забайкальского казачества. </w:t>
      </w:r>
      <w:r w:rsidR="00BD1386">
        <w:rPr>
          <w:rFonts w:ascii="Times New Roman" w:hAnsi="Times New Roman" w:cs="Times New Roman"/>
          <w:sz w:val="24"/>
          <w:szCs w:val="24"/>
        </w:rPr>
        <w:t>Отдельное внимание уделяют многочисленным минеральным и термальным источникам, которые находятся на территории Республики Бурятия, и национальным паркам и заповедникам</w:t>
      </w:r>
      <w:r w:rsidR="00F5120F">
        <w:rPr>
          <w:rFonts w:ascii="Times New Roman" w:hAnsi="Times New Roman" w:cs="Times New Roman"/>
          <w:sz w:val="24"/>
          <w:szCs w:val="24"/>
        </w:rPr>
        <w:t xml:space="preserve">, расположенным вокруг Байкала. </w:t>
      </w:r>
    </w:p>
    <w:p w:rsidR="00D506DE" w:rsidRDefault="00597450" w:rsidP="00D506DE">
      <w:pPr>
        <w:spacing w:line="360" w:lineRule="auto"/>
        <w:ind w:firstLine="708"/>
        <w:jc w:val="both"/>
        <w:rPr>
          <w:rFonts w:ascii="Times New Roman" w:hAnsi="Times New Roman" w:cs="Times New Roman"/>
          <w:sz w:val="24"/>
          <w:szCs w:val="24"/>
        </w:rPr>
      </w:pPr>
      <w:r w:rsidRPr="00936376">
        <w:rPr>
          <w:rFonts w:ascii="Times New Roman" w:hAnsi="Times New Roman" w:cs="Times New Roman"/>
          <w:b/>
          <w:sz w:val="24"/>
          <w:szCs w:val="24"/>
        </w:rPr>
        <w:t>Актуальность темы</w:t>
      </w:r>
      <w:r>
        <w:rPr>
          <w:rFonts w:ascii="Times New Roman" w:hAnsi="Times New Roman" w:cs="Times New Roman"/>
          <w:sz w:val="24"/>
          <w:szCs w:val="24"/>
        </w:rPr>
        <w:t xml:space="preserve"> обусловлена </w:t>
      </w:r>
      <w:r w:rsidR="00B56F33">
        <w:rPr>
          <w:rFonts w:ascii="Times New Roman" w:hAnsi="Times New Roman" w:cs="Times New Roman"/>
          <w:sz w:val="24"/>
          <w:szCs w:val="24"/>
        </w:rPr>
        <w:t xml:space="preserve">потребностью в развитии внутреннего туризма в Республики Бурятия, а данный регион имеет предпосылки и потенциал для расширения географии туристических маршрутов. </w:t>
      </w:r>
      <w:r w:rsidR="00936376">
        <w:rPr>
          <w:rFonts w:ascii="Times New Roman" w:hAnsi="Times New Roman" w:cs="Times New Roman"/>
          <w:sz w:val="24"/>
          <w:szCs w:val="24"/>
        </w:rPr>
        <w:t xml:space="preserve">С помощью диверсификации туристского продукта повысится привлекательность Бурятии не только на российском туристском рынке, но и на международном. Диверсификация является одной из стратегий развития туризма на территории Российской Федерации, которая позволяет улучшить туристскую инфраструктуру (транспортную сеть, объекты размещения и питания), открыть новые объекты туристического показа, и данный процесс будет способствовать социально-экономическому развитию региона, увеличению его доходов и занятости населения. </w:t>
      </w:r>
    </w:p>
    <w:p w:rsidR="006765DC" w:rsidRDefault="00F81A87" w:rsidP="001D57BA">
      <w:pPr>
        <w:spacing w:after="0" w:line="360" w:lineRule="auto"/>
        <w:ind w:firstLine="708"/>
        <w:jc w:val="both"/>
        <w:rPr>
          <w:rFonts w:ascii="Times New Roman" w:hAnsi="Times New Roman" w:cs="Times New Roman"/>
          <w:sz w:val="24"/>
          <w:szCs w:val="24"/>
        </w:rPr>
      </w:pPr>
      <w:r w:rsidRPr="00F81A87">
        <w:rPr>
          <w:rFonts w:ascii="Times New Roman" w:hAnsi="Times New Roman" w:cs="Times New Roman"/>
          <w:b/>
          <w:sz w:val="24"/>
          <w:szCs w:val="24"/>
        </w:rPr>
        <w:t>Объект исследования</w:t>
      </w:r>
      <w:r>
        <w:rPr>
          <w:rFonts w:ascii="Times New Roman" w:hAnsi="Times New Roman" w:cs="Times New Roman"/>
          <w:sz w:val="24"/>
          <w:szCs w:val="24"/>
        </w:rPr>
        <w:t xml:space="preserve"> – туристский продукт Республики Бурятия.</w:t>
      </w:r>
    </w:p>
    <w:p w:rsidR="00DC35C1" w:rsidRDefault="00084946" w:rsidP="001D57BA">
      <w:pPr>
        <w:spacing w:after="0" w:line="360" w:lineRule="auto"/>
        <w:ind w:firstLine="708"/>
        <w:jc w:val="both"/>
        <w:rPr>
          <w:rFonts w:ascii="Times New Roman" w:hAnsi="Times New Roman" w:cs="Times New Roman"/>
          <w:sz w:val="24"/>
          <w:szCs w:val="24"/>
        </w:rPr>
      </w:pPr>
      <w:r w:rsidRPr="00084946">
        <w:rPr>
          <w:rFonts w:ascii="Times New Roman" w:hAnsi="Times New Roman" w:cs="Times New Roman"/>
          <w:b/>
          <w:sz w:val="24"/>
          <w:szCs w:val="24"/>
        </w:rPr>
        <w:t>Предмет исследования</w:t>
      </w:r>
      <w:r>
        <w:rPr>
          <w:rFonts w:ascii="Times New Roman" w:hAnsi="Times New Roman" w:cs="Times New Roman"/>
          <w:sz w:val="24"/>
          <w:szCs w:val="24"/>
        </w:rPr>
        <w:t xml:space="preserve"> – </w:t>
      </w:r>
      <w:r w:rsidR="00ED2DB5">
        <w:rPr>
          <w:rFonts w:ascii="Times New Roman" w:hAnsi="Times New Roman" w:cs="Times New Roman"/>
          <w:sz w:val="24"/>
          <w:szCs w:val="24"/>
        </w:rPr>
        <w:t xml:space="preserve">специфика развития </w:t>
      </w:r>
      <w:r w:rsidR="00C62E61">
        <w:rPr>
          <w:rFonts w:ascii="Times New Roman" w:hAnsi="Times New Roman" w:cs="Times New Roman"/>
          <w:sz w:val="24"/>
          <w:szCs w:val="24"/>
        </w:rPr>
        <w:t xml:space="preserve">и пути диверсификации </w:t>
      </w:r>
      <w:r w:rsidR="00ED2DB5">
        <w:rPr>
          <w:rFonts w:ascii="Times New Roman" w:hAnsi="Times New Roman" w:cs="Times New Roman"/>
          <w:sz w:val="24"/>
          <w:szCs w:val="24"/>
        </w:rPr>
        <w:t>туризма</w:t>
      </w:r>
      <w:r>
        <w:rPr>
          <w:rFonts w:ascii="Times New Roman" w:hAnsi="Times New Roman" w:cs="Times New Roman"/>
          <w:sz w:val="24"/>
          <w:szCs w:val="24"/>
        </w:rPr>
        <w:t xml:space="preserve"> в Республике Бурятия. </w:t>
      </w:r>
    </w:p>
    <w:p w:rsidR="007476BF" w:rsidRDefault="00196153" w:rsidP="00D506DE">
      <w:pPr>
        <w:spacing w:after="0" w:line="360" w:lineRule="auto"/>
        <w:ind w:firstLine="708"/>
        <w:jc w:val="both"/>
        <w:rPr>
          <w:rFonts w:ascii="Times New Roman" w:hAnsi="Times New Roman" w:cs="Times New Roman"/>
          <w:sz w:val="24"/>
          <w:szCs w:val="24"/>
        </w:rPr>
      </w:pPr>
      <w:r w:rsidRPr="00196153">
        <w:rPr>
          <w:rFonts w:ascii="Times New Roman" w:hAnsi="Times New Roman" w:cs="Times New Roman"/>
          <w:b/>
          <w:sz w:val="24"/>
          <w:szCs w:val="24"/>
        </w:rPr>
        <w:t>Целью</w:t>
      </w:r>
      <w:r>
        <w:rPr>
          <w:rFonts w:ascii="Times New Roman" w:hAnsi="Times New Roman" w:cs="Times New Roman"/>
          <w:sz w:val="24"/>
          <w:szCs w:val="24"/>
        </w:rPr>
        <w:t xml:space="preserve"> данного исследования является разработка нового туристского продукта, на основе выявленных направлений диверсификации туристского продукта в Республике Бурятия. </w:t>
      </w:r>
    </w:p>
    <w:p w:rsidR="00F63FBD" w:rsidRDefault="00F63FBD" w:rsidP="00D506D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достижения цели </w:t>
      </w:r>
      <w:r w:rsidR="00B048DE">
        <w:rPr>
          <w:rFonts w:ascii="Times New Roman" w:hAnsi="Times New Roman" w:cs="Times New Roman"/>
          <w:sz w:val="24"/>
          <w:szCs w:val="24"/>
        </w:rPr>
        <w:t xml:space="preserve">в </w:t>
      </w:r>
      <w:r w:rsidR="008D6512">
        <w:rPr>
          <w:rFonts w:ascii="Times New Roman" w:hAnsi="Times New Roman" w:cs="Times New Roman"/>
          <w:sz w:val="24"/>
          <w:szCs w:val="24"/>
        </w:rPr>
        <w:t xml:space="preserve">настоящей </w:t>
      </w:r>
      <w:r w:rsidR="00B048DE">
        <w:rPr>
          <w:rFonts w:ascii="Times New Roman" w:hAnsi="Times New Roman" w:cs="Times New Roman"/>
          <w:sz w:val="24"/>
          <w:szCs w:val="24"/>
        </w:rPr>
        <w:t>работе требуется</w:t>
      </w:r>
      <w:r>
        <w:rPr>
          <w:rFonts w:ascii="Times New Roman" w:hAnsi="Times New Roman" w:cs="Times New Roman"/>
          <w:sz w:val="24"/>
          <w:szCs w:val="24"/>
        </w:rPr>
        <w:t xml:space="preserve"> решить</w:t>
      </w:r>
      <w:r w:rsidR="00D9451A">
        <w:rPr>
          <w:rFonts w:ascii="Times New Roman" w:hAnsi="Times New Roman" w:cs="Times New Roman"/>
          <w:sz w:val="24"/>
          <w:szCs w:val="24"/>
        </w:rPr>
        <w:t xml:space="preserve"> ниже</w:t>
      </w:r>
      <w:r>
        <w:rPr>
          <w:rFonts w:ascii="Times New Roman" w:hAnsi="Times New Roman" w:cs="Times New Roman"/>
          <w:sz w:val="24"/>
          <w:szCs w:val="24"/>
        </w:rPr>
        <w:t xml:space="preserve">следующие </w:t>
      </w:r>
      <w:r w:rsidRPr="00145EA3">
        <w:rPr>
          <w:rFonts w:ascii="Times New Roman" w:hAnsi="Times New Roman" w:cs="Times New Roman"/>
          <w:b/>
          <w:sz w:val="24"/>
          <w:szCs w:val="24"/>
        </w:rPr>
        <w:t>задачи</w:t>
      </w:r>
      <w:r>
        <w:rPr>
          <w:rFonts w:ascii="Times New Roman" w:hAnsi="Times New Roman" w:cs="Times New Roman"/>
          <w:sz w:val="24"/>
          <w:szCs w:val="24"/>
        </w:rPr>
        <w:t>:</w:t>
      </w:r>
    </w:p>
    <w:p w:rsidR="00F63FBD" w:rsidRDefault="00CC4CCA" w:rsidP="00612D4D">
      <w:pPr>
        <w:pStyle w:val="a8"/>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Исследование теоретических основ</w:t>
      </w:r>
      <w:r w:rsidR="00D5205F">
        <w:rPr>
          <w:rFonts w:ascii="Times New Roman" w:hAnsi="Times New Roman" w:cs="Times New Roman"/>
          <w:sz w:val="24"/>
          <w:szCs w:val="24"/>
        </w:rPr>
        <w:t xml:space="preserve"> понятия «диверсификация туристского продукта»;</w:t>
      </w:r>
    </w:p>
    <w:p w:rsidR="00D5205F" w:rsidRDefault="00015F7C" w:rsidP="00612D4D">
      <w:pPr>
        <w:pStyle w:val="a8"/>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Изучить</w:t>
      </w:r>
      <w:r w:rsidR="00345612">
        <w:rPr>
          <w:rFonts w:ascii="Times New Roman" w:hAnsi="Times New Roman" w:cs="Times New Roman"/>
          <w:sz w:val="24"/>
          <w:szCs w:val="24"/>
        </w:rPr>
        <w:t xml:space="preserve"> туристско-рекреационные ресурсы и состояние </w:t>
      </w:r>
      <w:r>
        <w:rPr>
          <w:rFonts w:ascii="Times New Roman" w:hAnsi="Times New Roman" w:cs="Times New Roman"/>
          <w:sz w:val="24"/>
          <w:szCs w:val="24"/>
        </w:rPr>
        <w:t xml:space="preserve">туристской </w:t>
      </w:r>
      <w:r w:rsidR="00345612">
        <w:rPr>
          <w:rFonts w:ascii="Times New Roman" w:hAnsi="Times New Roman" w:cs="Times New Roman"/>
          <w:sz w:val="24"/>
          <w:szCs w:val="24"/>
        </w:rPr>
        <w:t>инфраструктуры в Республике Бурятия;</w:t>
      </w:r>
    </w:p>
    <w:p w:rsidR="00345612" w:rsidRDefault="00345612" w:rsidP="00612D4D">
      <w:pPr>
        <w:pStyle w:val="a8"/>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Проанализировать </w:t>
      </w:r>
      <w:r w:rsidR="009933B1">
        <w:rPr>
          <w:rFonts w:ascii="Times New Roman" w:hAnsi="Times New Roman" w:cs="Times New Roman"/>
          <w:sz w:val="24"/>
          <w:szCs w:val="24"/>
        </w:rPr>
        <w:t>конкурентоспособность Республики Бурятия на туристическом рынке</w:t>
      </w:r>
      <w:r>
        <w:rPr>
          <w:rFonts w:ascii="Times New Roman" w:hAnsi="Times New Roman" w:cs="Times New Roman"/>
          <w:sz w:val="24"/>
          <w:szCs w:val="24"/>
        </w:rPr>
        <w:t>;</w:t>
      </w:r>
    </w:p>
    <w:p w:rsidR="00345612" w:rsidRDefault="008140AF" w:rsidP="00612D4D">
      <w:pPr>
        <w:pStyle w:val="a8"/>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Выявить </w:t>
      </w:r>
      <w:r w:rsidR="006E19F8">
        <w:rPr>
          <w:rFonts w:ascii="Times New Roman" w:hAnsi="Times New Roman" w:cs="Times New Roman"/>
          <w:sz w:val="24"/>
          <w:szCs w:val="24"/>
        </w:rPr>
        <w:t>направления</w:t>
      </w:r>
      <w:r w:rsidR="00345612">
        <w:rPr>
          <w:rFonts w:ascii="Times New Roman" w:hAnsi="Times New Roman" w:cs="Times New Roman"/>
          <w:sz w:val="24"/>
          <w:szCs w:val="24"/>
        </w:rPr>
        <w:t xml:space="preserve"> диверсификации туристского продукта Республики Бурятия;</w:t>
      </w:r>
    </w:p>
    <w:p w:rsidR="00345612" w:rsidRDefault="00AC673F" w:rsidP="00612D4D">
      <w:pPr>
        <w:pStyle w:val="a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Разработка</w:t>
      </w:r>
      <w:r w:rsidR="00345612">
        <w:rPr>
          <w:rFonts w:ascii="Times New Roman" w:hAnsi="Times New Roman" w:cs="Times New Roman"/>
          <w:sz w:val="24"/>
          <w:szCs w:val="24"/>
        </w:rPr>
        <w:t xml:space="preserve"> рекомендаци</w:t>
      </w:r>
      <w:r>
        <w:rPr>
          <w:rFonts w:ascii="Times New Roman" w:hAnsi="Times New Roman" w:cs="Times New Roman"/>
          <w:sz w:val="24"/>
          <w:szCs w:val="24"/>
        </w:rPr>
        <w:t>й</w:t>
      </w:r>
      <w:r w:rsidR="00FF2524">
        <w:rPr>
          <w:rFonts w:ascii="Times New Roman" w:hAnsi="Times New Roman" w:cs="Times New Roman"/>
          <w:sz w:val="24"/>
          <w:szCs w:val="24"/>
        </w:rPr>
        <w:t xml:space="preserve"> по развитию туризма в </w:t>
      </w:r>
      <w:r w:rsidR="00EF6010">
        <w:rPr>
          <w:rFonts w:ascii="Times New Roman" w:hAnsi="Times New Roman" w:cs="Times New Roman"/>
          <w:sz w:val="24"/>
          <w:szCs w:val="24"/>
        </w:rPr>
        <w:t>Республике Бурятия</w:t>
      </w:r>
      <w:r w:rsidR="00FF2524">
        <w:rPr>
          <w:rFonts w:ascii="Times New Roman" w:hAnsi="Times New Roman" w:cs="Times New Roman"/>
          <w:sz w:val="24"/>
          <w:szCs w:val="24"/>
        </w:rPr>
        <w:t>;</w:t>
      </w:r>
    </w:p>
    <w:p w:rsidR="00FF2524" w:rsidRDefault="00FF2524" w:rsidP="00612D4D">
      <w:pPr>
        <w:pStyle w:val="a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Создание актуального туристского продукта.</w:t>
      </w:r>
    </w:p>
    <w:p w:rsidR="00345612" w:rsidRDefault="00324461" w:rsidP="001D57B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Выпускная квалификационная</w:t>
      </w:r>
      <w:r w:rsidR="006E343F">
        <w:rPr>
          <w:rFonts w:ascii="Times New Roman" w:hAnsi="Times New Roman" w:cs="Times New Roman"/>
          <w:sz w:val="24"/>
          <w:szCs w:val="24"/>
        </w:rPr>
        <w:t xml:space="preserve"> работа выполнена с использованием </w:t>
      </w:r>
      <w:r w:rsidR="006E343F" w:rsidRPr="001131A9">
        <w:rPr>
          <w:rFonts w:ascii="Times New Roman" w:hAnsi="Times New Roman" w:cs="Times New Roman"/>
          <w:b/>
          <w:sz w:val="24"/>
          <w:szCs w:val="24"/>
        </w:rPr>
        <w:t>методов</w:t>
      </w:r>
      <w:r w:rsidR="006E343F">
        <w:rPr>
          <w:rFonts w:ascii="Times New Roman" w:hAnsi="Times New Roman" w:cs="Times New Roman"/>
          <w:sz w:val="24"/>
          <w:szCs w:val="24"/>
        </w:rPr>
        <w:t xml:space="preserve"> </w:t>
      </w:r>
      <w:r>
        <w:rPr>
          <w:rFonts w:ascii="Times New Roman" w:hAnsi="Times New Roman" w:cs="Times New Roman"/>
          <w:sz w:val="24"/>
          <w:szCs w:val="24"/>
        </w:rPr>
        <w:t>анализа, статистики, классификации</w:t>
      </w:r>
      <w:r w:rsidR="00FA2108">
        <w:rPr>
          <w:rFonts w:ascii="Times New Roman" w:hAnsi="Times New Roman" w:cs="Times New Roman"/>
          <w:sz w:val="24"/>
          <w:szCs w:val="24"/>
        </w:rPr>
        <w:t xml:space="preserve"> и сравнения</w:t>
      </w:r>
      <w:r>
        <w:rPr>
          <w:rFonts w:ascii="Times New Roman" w:hAnsi="Times New Roman" w:cs="Times New Roman"/>
          <w:sz w:val="24"/>
          <w:szCs w:val="24"/>
        </w:rPr>
        <w:t>.</w:t>
      </w:r>
    </w:p>
    <w:p w:rsidR="001D57BA" w:rsidRDefault="001E7C97" w:rsidP="001D57B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Информационной и теоретико-методологической основой данной работы являются нормативно-правовые документы, статистические данные, научная литература в области туризма и рекреации, электронные ресурсы. </w:t>
      </w:r>
    </w:p>
    <w:p w:rsidR="001E7C97" w:rsidRDefault="00FC51F0" w:rsidP="001D57B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Структура в</w:t>
      </w:r>
      <w:r w:rsidR="00395695">
        <w:rPr>
          <w:rFonts w:ascii="Times New Roman" w:hAnsi="Times New Roman" w:cs="Times New Roman"/>
          <w:sz w:val="24"/>
          <w:szCs w:val="24"/>
        </w:rPr>
        <w:t>ыпускн</w:t>
      </w:r>
      <w:r>
        <w:rPr>
          <w:rFonts w:ascii="Times New Roman" w:hAnsi="Times New Roman" w:cs="Times New Roman"/>
          <w:sz w:val="24"/>
          <w:szCs w:val="24"/>
        </w:rPr>
        <w:t>ой</w:t>
      </w:r>
      <w:r w:rsidR="00395695">
        <w:rPr>
          <w:rFonts w:ascii="Times New Roman" w:hAnsi="Times New Roman" w:cs="Times New Roman"/>
          <w:sz w:val="24"/>
          <w:szCs w:val="24"/>
        </w:rPr>
        <w:t xml:space="preserve"> квалификационн</w:t>
      </w:r>
      <w:r>
        <w:rPr>
          <w:rFonts w:ascii="Times New Roman" w:hAnsi="Times New Roman" w:cs="Times New Roman"/>
          <w:sz w:val="24"/>
          <w:szCs w:val="24"/>
        </w:rPr>
        <w:t>ой</w:t>
      </w:r>
      <w:r w:rsidR="00395695">
        <w:rPr>
          <w:rFonts w:ascii="Times New Roman" w:hAnsi="Times New Roman" w:cs="Times New Roman"/>
          <w:sz w:val="24"/>
          <w:szCs w:val="24"/>
        </w:rPr>
        <w:t xml:space="preserve"> работ</w:t>
      </w:r>
      <w:r>
        <w:rPr>
          <w:rFonts w:ascii="Times New Roman" w:hAnsi="Times New Roman" w:cs="Times New Roman"/>
          <w:sz w:val="24"/>
          <w:szCs w:val="24"/>
        </w:rPr>
        <w:t>ы</w:t>
      </w:r>
      <w:r w:rsidR="00395695">
        <w:rPr>
          <w:rFonts w:ascii="Times New Roman" w:hAnsi="Times New Roman" w:cs="Times New Roman"/>
          <w:sz w:val="24"/>
          <w:szCs w:val="24"/>
        </w:rPr>
        <w:t xml:space="preserve"> </w:t>
      </w:r>
      <w:r>
        <w:rPr>
          <w:rFonts w:ascii="Times New Roman" w:hAnsi="Times New Roman" w:cs="Times New Roman"/>
          <w:sz w:val="24"/>
          <w:szCs w:val="24"/>
        </w:rPr>
        <w:t>включает в себя</w:t>
      </w:r>
      <w:r w:rsidR="00395695">
        <w:rPr>
          <w:rFonts w:ascii="Times New Roman" w:hAnsi="Times New Roman" w:cs="Times New Roman"/>
          <w:sz w:val="24"/>
          <w:szCs w:val="24"/>
        </w:rPr>
        <w:t xml:space="preserve"> введени</w:t>
      </w:r>
      <w:r>
        <w:rPr>
          <w:rFonts w:ascii="Times New Roman" w:hAnsi="Times New Roman" w:cs="Times New Roman"/>
          <w:sz w:val="24"/>
          <w:szCs w:val="24"/>
        </w:rPr>
        <w:t>е</w:t>
      </w:r>
      <w:r w:rsidR="00395695">
        <w:rPr>
          <w:rFonts w:ascii="Times New Roman" w:hAnsi="Times New Roman" w:cs="Times New Roman"/>
          <w:sz w:val="24"/>
          <w:szCs w:val="24"/>
        </w:rPr>
        <w:t>, тр</w:t>
      </w:r>
      <w:r>
        <w:rPr>
          <w:rFonts w:ascii="Times New Roman" w:hAnsi="Times New Roman" w:cs="Times New Roman"/>
          <w:sz w:val="24"/>
          <w:szCs w:val="24"/>
        </w:rPr>
        <w:t>и</w:t>
      </w:r>
      <w:r w:rsidR="00395695">
        <w:rPr>
          <w:rFonts w:ascii="Times New Roman" w:hAnsi="Times New Roman" w:cs="Times New Roman"/>
          <w:sz w:val="24"/>
          <w:szCs w:val="24"/>
        </w:rPr>
        <w:t xml:space="preserve"> глав</w:t>
      </w:r>
      <w:r>
        <w:rPr>
          <w:rFonts w:ascii="Times New Roman" w:hAnsi="Times New Roman" w:cs="Times New Roman"/>
          <w:sz w:val="24"/>
          <w:szCs w:val="24"/>
        </w:rPr>
        <w:t>ы</w:t>
      </w:r>
      <w:r w:rsidR="00395695">
        <w:rPr>
          <w:rFonts w:ascii="Times New Roman" w:hAnsi="Times New Roman" w:cs="Times New Roman"/>
          <w:sz w:val="24"/>
          <w:szCs w:val="24"/>
        </w:rPr>
        <w:t>, заключени</w:t>
      </w:r>
      <w:r>
        <w:rPr>
          <w:rFonts w:ascii="Times New Roman" w:hAnsi="Times New Roman" w:cs="Times New Roman"/>
          <w:sz w:val="24"/>
          <w:szCs w:val="24"/>
        </w:rPr>
        <w:t>е</w:t>
      </w:r>
      <w:r w:rsidR="00395695">
        <w:rPr>
          <w:rFonts w:ascii="Times New Roman" w:hAnsi="Times New Roman" w:cs="Times New Roman"/>
          <w:sz w:val="24"/>
          <w:szCs w:val="24"/>
        </w:rPr>
        <w:t>, спис</w:t>
      </w:r>
      <w:r>
        <w:rPr>
          <w:rFonts w:ascii="Times New Roman" w:hAnsi="Times New Roman" w:cs="Times New Roman"/>
          <w:sz w:val="24"/>
          <w:szCs w:val="24"/>
        </w:rPr>
        <w:t>ок</w:t>
      </w:r>
      <w:r w:rsidR="00395695">
        <w:rPr>
          <w:rFonts w:ascii="Times New Roman" w:hAnsi="Times New Roman" w:cs="Times New Roman"/>
          <w:sz w:val="24"/>
          <w:szCs w:val="24"/>
        </w:rPr>
        <w:t xml:space="preserve"> использованной литературы и приложени</w:t>
      </w:r>
      <w:r>
        <w:rPr>
          <w:rFonts w:ascii="Times New Roman" w:hAnsi="Times New Roman" w:cs="Times New Roman"/>
          <w:sz w:val="24"/>
          <w:szCs w:val="24"/>
        </w:rPr>
        <w:t>я</w:t>
      </w:r>
      <w:r w:rsidR="00395695">
        <w:rPr>
          <w:rFonts w:ascii="Times New Roman" w:hAnsi="Times New Roman" w:cs="Times New Roman"/>
          <w:sz w:val="24"/>
          <w:szCs w:val="24"/>
        </w:rPr>
        <w:t xml:space="preserve">. </w:t>
      </w:r>
      <w:r>
        <w:rPr>
          <w:rFonts w:ascii="Times New Roman" w:hAnsi="Times New Roman" w:cs="Times New Roman"/>
          <w:sz w:val="24"/>
          <w:szCs w:val="24"/>
        </w:rPr>
        <w:t xml:space="preserve">Содержание первой главы </w:t>
      </w:r>
      <w:r w:rsidR="00407C17">
        <w:rPr>
          <w:rFonts w:ascii="Times New Roman" w:hAnsi="Times New Roman" w:cs="Times New Roman"/>
          <w:sz w:val="24"/>
          <w:szCs w:val="24"/>
        </w:rPr>
        <w:t>определяет терминологию диверсификации туристского продукта и раскрывает место Республики Бурятия на российском туристическом рынке</w:t>
      </w:r>
      <w:r w:rsidR="00010AFC">
        <w:rPr>
          <w:rFonts w:ascii="Times New Roman" w:hAnsi="Times New Roman" w:cs="Times New Roman"/>
          <w:sz w:val="24"/>
          <w:szCs w:val="24"/>
        </w:rPr>
        <w:t xml:space="preserve"> на основе статистических данных</w:t>
      </w:r>
      <w:r w:rsidR="00407C17">
        <w:rPr>
          <w:rFonts w:ascii="Times New Roman" w:hAnsi="Times New Roman" w:cs="Times New Roman"/>
          <w:sz w:val="24"/>
          <w:szCs w:val="24"/>
        </w:rPr>
        <w:t xml:space="preserve">. </w:t>
      </w:r>
      <w:r w:rsidR="008C34DA">
        <w:rPr>
          <w:rFonts w:ascii="Times New Roman" w:hAnsi="Times New Roman" w:cs="Times New Roman"/>
          <w:sz w:val="24"/>
          <w:szCs w:val="24"/>
        </w:rPr>
        <w:t xml:space="preserve">Вторая глава характеризует современное состояние туристской инфраструктуры Республики Бурятия и определяет направления диверсификации туристского продукта в регионе. Также во второй главе даны рекомендации по развитию туризма в Бурятии. Третья глава посвящена разработке туристского продукта на территории Республики Бурятия и путей его продвижения на туристическом рынке. Работа содержит таблицы. </w:t>
      </w:r>
    </w:p>
    <w:p w:rsidR="00910C91" w:rsidRDefault="00910C91"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8C26A3" w:rsidRDefault="008C26A3" w:rsidP="001D57BA">
      <w:pPr>
        <w:spacing w:after="0" w:line="360" w:lineRule="auto"/>
        <w:ind w:firstLine="708"/>
        <w:jc w:val="both"/>
        <w:rPr>
          <w:rFonts w:ascii="Times New Roman" w:hAnsi="Times New Roman" w:cs="Times New Roman"/>
          <w:sz w:val="24"/>
          <w:szCs w:val="24"/>
        </w:rPr>
      </w:pPr>
    </w:p>
    <w:p w:rsidR="006E19F8" w:rsidRDefault="006E19F8" w:rsidP="008C3898">
      <w:pPr>
        <w:spacing w:after="0" w:line="360" w:lineRule="auto"/>
        <w:jc w:val="both"/>
        <w:rPr>
          <w:rFonts w:ascii="Times New Roman" w:hAnsi="Times New Roman" w:cs="Times New Roman"/>
          <w:sz w:val="24"/>
          <w:szCs w:val="24"/>
        </w:rPr>
      </w:pPr>
    </w:p>
    <w:p w:rsidR="008C26A3" w:rsidRDefault="008C26A3" w:rsidP="008C26A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ГЛАВА 1. ТЕОРЕТИЧЕСКИЕ </w:t>
      </w:r>
      <w:r w:rsidR="00D73119">
        <w:rPr>
          <w:rFonts w:ascii="Times New Roman" w:hAnsi="Times New Roman" w:cs="Times New Roman"/>
          <w:sz w:val="24"/>
          <w:szCs w:val="24"/>
        </w:rPr>
        <w:t>ОСНОВЫ</w:t>
      </w:r>
      <w:r>
        <w:rPr>
          <w:rFonts w:ascii="Times New Roman" w:hAnsi="Times New Roman" w:cs="Times New Roman"/>
          <w:sz w:val="24"/>
          <w:szCs w:val="24"/>
        </w:rPr>
        <w:t xml:space="preserve"> ДИВЕРСИФИКАЦИИ ТУРИСТСКОГО ПРОДУКТА ТЕРРИТОРИИ</w:t>
      </w:r>
    </w:p>
    <w:p w:rsidR="008C26A3" w:rsidRDefault="008C26A3" w:rsidP="008C26A3">
      <w:pPr>
        <w:spacing w:line="360" w:lineRule="auto"/>
        <w:jc w:val="center"/>
        <w:rPr>
          <w:rFonts w:ascii="Times New Roman" w:hAnsi="Times New Roman" w:cs="Times New Roman"/>
          <w:sz w:val="24"/>
          <w:szCs w:val="24"/>
        </w:rPr>
      </w:pPr>
      <w:r>
        <w:rPr>
          <w:rFonts w:ascii="Times New Roman" w:hAnsi="Times New Roman" w:cs="Times New Roman"/>
          <w:sz w:val="24"/>
          <w:szCs w:val="24"/>
        </w:rPr>
        <w:t>§1.1 Основные понятия в области диверсификации туристского продукта</w:t>
      </w:r>
    </w:p>
    <w:p w:rsidR="00057DA4" w:rsidRDefault="00057DA4" w:rsidP="005A4C7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Туризм является динамично развивающейся отраслью, в которой появляются новые направления и виды путешествий, совершенствуются маршруты, что связано с изменениями потребностей людей, их ожиданий от поездок. Эти процессы связаны с диверсификацией туристских продуктов</w:t>
      </w:r>
      <w:r w:rsidR="002F4E8F">
        <w:rPr>
          <w:rFonts w:ascii="Times New Roman" w:hAnsi="Times New Roman" w:cs="Times New Roman"/>
          <w:sz w:val="24"/>
          <w:szCs w:val="24"/>
        </w:rPr>
        <w:t xml:space="preserve"> </w:t>
      </w:r>
      <w:r w:rsidR="002F4E8F" w:rsidRPr="008A07C7">
        <w:rPr>
          <w:rFonts w:ascii="Times New Roman" w:hAnsi="Times New Roman" w:cs="Times New Roman"/>
          <w:sz w:val="24"/>
          <w:szCs w:val="24"/>
        </w:rPr>
        <w:t>[2]</w:t>
      </w:r>
      <w:r>
        <w:rPr>
          <w:rFonts w:ascii="Times New Roman" w:hAnsi="Times New Roman" w:cs="Times New Roman"/>
          <w:sz w:val="24"/>
          <w:szCs w:val="24"/>
        </w:rPr>
        <w:t xml:space="preserve">. </w:t>
      </w:r>
      <w:r w:rsidR="00C552A6">
        <w:rPr>
          <w:rFonts w:ascii="Times New Roman" w:hAnsi="Times New Roman" w:cs="Times New Roman"/>
          <w:sz w:val="24"/>
          <w:szCs w:val="24"/>
        </w:rPr>
        <w:t xml:space="preserve">Чтобы охарактеризовать и проанализировать данное явление, для начала необходимо дать определение понятию «туристский продукт». </w:t>
      </w:r>
      <w:r w:rsidR="005F0648">
        <w:rPr>
          <w:rFonts w:ascii="Times New Roman" w:hAnsi="Times New Roman" w:cs="Times New Roman"/>
          <w:sz w:val="24"/>
          <w:szCs w:val="24"/>
        </w:rPr>
        <w:t xml:space="preserve">В соответствии с определением Всемирной туристской организацией, </w:t>
      </w:r>
      <w:r w:rsidR="00C23D59">
        <w:rPr>
          <w:rFonts w:ascii="Times New Roman" w:hAnsi="Times New Roman" w:cs="Times New Roman"/>
          <w:sz w:val="24"/>
          <w:szCs w:val="24"/>
        </w:rPr>
        <w:t>«</w:t>
      </w:r>
      <w:r w:rsidR="005F0648">
        <w:rPr>
          <w:rFonts w:ascii="Times New Roman" w:hAnsi="Times New Roman" w:cs="Times New Roman"/>
          <w:sz w:val="24"/>
          <w:szCs w:val="24"/>
        </w:rPr>
        <w:t xml:space="preserve">туристский продукт – это комбинация материальных и нематериальных элементов, </w:t>
      </w:r>
      <w:r w:rsidR="00846C8D">
        <w:rPr>
          <w:rFonts w:ascii="Times New Roman" w:hAnsi="Times New Roman" w:cs="Times New Roman"/>
          <w:sz w:val="24"/>
          <w:szCs w:val="24"/>
        </w:rPr>
        <w:t xml:space="preserve">таких как природные, культурные и антропогенные ресурсы, достопримечательности, объекты, услуги и деятельность вокруг определенной группы интересов, </w:t>
      </w:r>
      <w:r w:rsidR="00D241A1">
        <w:rPr>
          <w:rFonts w:ascii="Times New Roman" w:hAnsi="Times New Roman" w:cs="Times New Roman"/>
          <w:sz w:val="24"/>
          <w:szCs w:val="24"/>
        </w:rPr>
        <w:t>которая представляет собой концепцию 4</w:t>
      </w:r>
      <w:r w:rsidR="00D241A1">
        <w:rPr>
          <w:rFonts w:ascii="Times New Roman" w:hAnsi="Times New Roman" w:cs="Times New Roman"/>
          <w:sz w:val="24"/>
          <w:szCs w:val="24"/>
          <w:lang w:val="en-US"/>
        </w:rPr>
        <w:t>p</w:t>
      </w:r>
      <w:r w:rsidR="00D241A1" w:rsidRPr="00194E40">
        <w:rPr>
          <w:rFonts w:ascii="Times New Roman" w:hAnsi="Times New Roman" w:cs="Times New Roman"/>
          <w:sz w:val="24"/>
          <w:szCs w:val="24"/>
        </w:rPr>
        <w:t xml:space="preserve"> </w:t>
      </w:r>
      <w:r w:rsidR="00194E40">
        <w:rPr>
          <w:rFonts w:ascii="Times New Roman" w:hAnsi="Times New Roman" w:cs="Times New Roman"/>
          <w:sz w:val="24"/>
          <w:szCs w:val="24"/>
        </w:rPr>
        <w:t xml:space="preserve">для дестинации и создает общий туристический опыт, включая эмоциональные аспекты потенциальных клиентов. </w:t>
      </w:r>
      <w:r w:rsidR="000474E7">
        <w:rPr>
          <w:rFonts w:ascii="Times New Roman" w:hAnsi="Times New Roman" w:cs="Times New Roman"/>
          <w:sz w:val="24"/>
          <w:szCs w:val="24"/>
        </w:rPr>
        <w:t>Туристский продукт обладает жизненным циклом, и оценивается и продается через различные каналы сбыта</w:t>
      </w:r>
      <w:r w:rsidR="00C23D59">
        <w:rPr>
          <w:rFonts w:ascii="Times New Roman" w:hAnsi="Times New Roman" w:cs="Times New Roman"/>
          <w:sz w:val="24"/>
          <w:szCs w:val="24"/>
        </w:rPr>
        <w:t>»</w:t>
      </w:r>
      <w:r w:rsidR="004410F9">
        <w:rPr>
          <w:rFonts w:ascii="Times New Roman" w:hAnsi="Times New Roman" w:cs="Times New Roman"/>
          <w:sz w:val="24"/>
          <w:szCs w:val="24"/>
        </w:rPr>
        <w:t xml:space="preserve"> </w:t>
      </w:r>
      <w:r w:rsidR="004410F9" w:rsidRPr="004410F9">
        <w:rPr>
          <w:rFonts w:ascii="Times New Roman" w:hAnsi="Times New Roman" w:cs="Times New Roman"/>
          <w:sz w:val="24"/>
          <w:szCs w:val="24"/>
        </w:rPr>
        <w:t>[1]</w:t>
      </w:r>
      <w:r w:rsidR="000474E7">
        <w:rPr>
          <w:rFonts w:ascii="Times New Roman" w:hAnsi="Times New Roman" w:cs="Times New Roman"/>
          <w:sz w:val="24"/>
          <w:szCs w:val="24"/>
        </w:rPr>
        <w:t xml:space="preserve">. </w:t>
      </w:r>
    </w:p>
    <w:p w:rsidR="005A4C73" w:rsidRPr="008A07C7" w:rsidRDefault="0052486D" w:rsidP="007341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Под упомянутой концепцией 4</w:t>
      </w:r>
      <w:r>
        <w:rPr>
          <w:rFonts w:ascii="Times New Roman" w:hAnsi="Times New Roman" w:cs="Times New Roman"/>
          <w:sz w:val="24"/>
          <w:szCs w:val="24"/>
          <w:lang w:val="en-US"/>
        </w:rPr>
        <w:t>p</w:t>
      </w:r>
      <w:r>
        <w:rPr>
          <w:rFonts w:ascii="Times New Roman" w:hAnsi="Times New Roman" w:cs="Times New Roman"/>
          <w:sz w:val="24"/>
          <w:szCs w:val="24"/>
        </w:rPr>
        <w:t xml:space="preserve"> понимается комплекс маркетинговых инструментов, который используется в мероприятиях для продвижения продукции</w:t>
      </w:r>
      <w:r w:rsidR="00C94D05">
        <w:rPr>
          <w:rFonts w:ascii="Times New Roman" w:hAnsi="Times New Roman" w:cs="Times New Roman"/>
          <w:sz w:val="24"/>
          <w:szCs w:val="24"/>
        </w:rPr>
        <w:t xml:space="preserve"> и является важной частью стратегии развития бизнеса</w:t>
      </w:r>
      <w:r>
        <w:rPr>
          <w:rFonts w:ascii="Times New Roman" w:hAnsi="Times New Roman" w:cs="Times New Roman"/>
          <w:sz w:val="24"/>
          <w:szCs w:val="24"/>
        </w:rPr>
        <w:t xml:space="preserve">. </w:t>
      </w:r>
      <w:r w:rsidR="00C36E41">
        <w:rPr>
          <w:rFonts w:ascii="Times New Roman" w:hAnsi="Times New Roman" w:cs="Times New Roman"/>
          <w:sz w:val="24"/>
          <w:szCs w:val="24"/>
        </w:rPr>
        <w:t>Данная концепция также называется маркетинг-микс, так как она объединяет четыре важных элемента: продукт (</w:t>
      </w:r>
      <w:r w:rsidR="00C36E41">
        <w:rPr>
          <w:rFonts w:ascii="Times New Roman" w:hAnsi="Times New Roman" w:cs="Times New Roman"/>
          <w:sz w:val="24"/>
          <w:szCs w:val="24"/>
          <w:lang w:val="en-US"/>
        </w:rPr>
        <w:t>product</w:t>
      </w:r>
      <w:r w:rsidR="00C36E41">
        <w:rPr>
          <w:rFonts w:ascii="Times New Roman" w:hAnsi="Times New Roman" w:cs="Times New Roman"/>
          <w:sz w:val="24"/>
          <w:szCs w:val="24"/>
        </w:rPr>
        <w:t>)</w:t>
      </w:r>
      <w:r w:rsidR="00C36E41" w:rsidRPr="00C36E41">
        <w:rPr>
          <w:rFonts w:ascii="Times New Roman" w:hAnsi="Times New Roman" w:cs="Times New Roman"/>
          <w:sz w:val="24"/>
          <w:szCs w:val="24"/>
        </w:rPr>
        <w:t xml:space="preserve">, </w:t>
      </w:r>
      <w:r w:rsidR="0032765F">
        <w:rPr>
          <w:rFonts w:ascii="Times New Roman" w:hAnsi="Times New Roman" w:cs="Times New Roman"/>
          <w:sz w:val="24"/>
          <w:szCs w:val="24"/>
        </w:rPr>
        <w:t xml:space="preserve">цена </w:t>
      </w:r>
      <w:r w:rsidR="00C36E41" w:rsidRPr="00C36E41">
        <w:rPr>
          <w:rFonts w:ascii="Times New Roman" w:hAnsi="Times New Roman" w:cs="Times New Roman"/>
          <w:sz w:val="24"/>
          <w:szCs w:val="24"/>
        </w:rPr>
        <w:t>(</w:t>
      </w:r>
      <w:r w:rsidR="00C36E41">
        <w:rPr>
          <w:rFonts w:ascii="Times New Roman" w:hAnsi="Times New Roman" w:cs="Times New Roman" w:hint="eastAsia"/>
          <w:sz w:val="24"/>
          <w:szCs w:val="24"/>
          <w:lang w:val="en-US"/>
        </w:rPr>
        <w:t>p</w:t>
      </w:r>
      <w:r w:rsidR="00C36E41">
        <w:rPr>
          <w:rFonts w:ascii="Times New Roman" w:hAnsi="Times New Roman" w:cs="Times New Roman"/>
          <w:sz w:val="24"/>
          <w:szCs w:val="24"/>
          <w:lang w:val="en-US"/>
        </w:rPr>
        <w:t>rice</w:t>
      </w:r>
      <w:r w:rsidR="00C36E41" w:rsidRPr="00C36E41">
        <w:rPr>
          <w:rFonts w:ascii="Times New Roman" w:hAnsi="Times New Roman" w:cs="Times New Roman"/>
          <w:sz w:val="24"/>
          <w:szCs w:val="24"/>
        </w:rPr>
        <w:t xml:space="preserve">), </w:t>
      </w:r>
      <w:r w:rsidR="0032765F">
        <w:rPr>
          <w:rFonts w:ascii="Times New Roman" w:hAnsi="Times New Roman" w:cs="Times New Roman"/>
          <w:sz w:val="24"/>
          <w:szCs w:val="24"/>
        </w:rPr>
        <w:t xml:space="preserve">продвижение </w:t>
      </w:r>
      <w:r w:rsidR="00C36E41" w:rsidRPr="00C36E41">
        <w:rPr>
          <w:rFonts w:ascii="Times New Roman" w:hAnsi="Times New Roman" w:cs="Times New Roman"/>
          <w:sz w:val="24"/>
          <w:szCs w:val="24"/>
        </w:rPr>
        <w:t>(</w:t>
      </w:r>
      <w:r w:rsidR="00C36E41">
        <w:rPr>
          <w:rFonts w:ascii="Times New Roman" w:hAnsi="Times New Roman" w:cs="Times New Roman" w:hint="eastAsia"/>
          <w:sz w:val="24"/>
          <w:szCs w:val="24"/>
          <w:lang w:val="en-US"/>
        </w:rPr>
        <w:t>p</w:t>
      </w:r>
      <w:r w:rsidR="00C36E41">
        <w:rPr>
          <w:rFonts w:ascii="Times New Roman" w:hAnsi="Times New Roman" w:cs="Times New Roman"/>
          <w:sz w:val="24"/>
          <w:szCs w:val="24"/>
          <w:lang w:val="en-US"/>
        </w:rPr>
        <w:t>romotion</w:t>
      </w:r>
      <w:r w:rsidR="00C36E41" w:rsidRPr="00C36E41">
        <w:rPr>
          <w:rFonts w:ascii="Times New Roman" w:hAnsi="Times New Roman" w:cs="Times New Roman"/>
          <w:sz w:val="24"/>
          <w:szCs w:val="24"/>
        </w:rPr>
        <w:t xml:space="preserve">), </w:t>
      </w:r>
      <w:r w:rsidR="0032765F">
        <w:rPr>
          <w:rFonts w:ascii="Times New Roman" w:hAnsi="Times New Roman" w:cs="Times New Roman"/>
          <w:sz w:val="24"/>
          <w:szCs w:val="24"/>
        </w:rPr>
        <w:t xml:space="preserve">место продажи </w:t>
      </w:r>
      <w:r w:rsidR="00C36E41" w:rsidRPr="00C36E41">
        <w:rPr>
          <w:rFonts w:ascii="Times New Roman" w:hAnsi="Times New Roman" w:cs="Times New Roman"/>
          <w:sz w:val="24"/>
          <w:szCs w:val="24"/>
        </w:rPr>
        <w:t>(</w:t>
      </w:r>
      <w:r w:rsidR="00C36E41">
        <w:rPr>
          <w:rFonts w:ascii="Times New Roman" w:hAnsi="Times New Roman" w:cs="Times New Roman"/>
          <w:sz w:val="24"/>
          <w:szCs w:val="24"/>
          <w:lang w:val="en-US"/>
        </w:rPr>
        <w:t>place</w:t>
      </w:r>
      <w:r w:rsidR="00C36E41" w:rsidRPr="00C36E41">
        <w:rPr>
          <w:rFonts w:ascii="Times New Roman" w:hAnsi="Times New Roman" w:cs="Times New Roman"/>
          <w:sz w:val="24"/>
          <w:szCs w:val="24"/>
        </w:rPr>
        <w:t>).</w:t>
      </w:r>
      <w:r w:rsidR="00FF7CBD">
        <w:rPr>
          <w:rFonts w:ascii="Times New Roman" w:hAnsi="Times New Roman" w:cs="Times New Roman"/>
          <w:sz w:val="24"/>
          <w:szCs w:val="24"/>
        </w:rPr>
        <w:t xml:space="preserve"> В настоящее время выделяют три дополнительных элемента маркетинг-микс – люди (</w:t>
      </w:r>
      <w:r w:rsidR="00FF7CBD">
        <w:rPr>
          <w:rFonts w:ascii="Times New Roman" w:hAnsi="Times New Roman" w:cs="Times New Roman"/>
          <w:sz w:val="24"/>
          <w:szCs w:val="24"/>
          <w:lang w:val="en-US"/>
        </w:rPr>
        <w:t>people</w:t>
      </w:r>
      <w:r w:rsidR="00FF7CBD">
        <w:rPr>
          <w:rFonts w:ascii="Times New Roman" w:hAnsi="Times New Roman" w:cs="Times New Roman"/>
          <w:sz w:val="24"/>
          <w:szCs w:val="24"/>
        </w:rPr>
        <w:t>), процесс (</w:t>
      </w:r>
      <w:r w:rsidR="00FF7CBD">
        <w:rPr>
          <w:rFonts w:ascii="Times New Roman" w:hAnsi="Times New Roman" w:cs="Times New Roman"/>
          <w:sz w:val="24"/>
          <w:szCs w:val="24"/>
          <w:lang w:val="en-US"/>
        </w:rPr>
        <w:t>process</w:t>
      </w:r>
      <w:r w:rsidR="00FF2E81" w:rsidRPr="00FF2E81">
        <w:rPr>
          <w:rFonts w:ascii="Times New Roman" w:hAnsi="Times New Roman" w:cs="Times New Roman"/>
          <w:sz w:val="24"/>
          <w:szCs w:val="24"/>
        </w:rPr>
        <w:t xml:space="preserve">, </w:t>
      </w:r>
      <w:r w:rsidR="00FF2E81">
        <w:rPr>
          <w:rFonts w:ascii="Times New Roman" w:hAnsi="Times New Roman" w:cs="Times New Roman"/>
          <w:sz w:val="24"/>
          <w:szCs w:val="24"/>
        </w:rPr>
        <w:t>то есть взаимодействие между брендом и целевой аудиторией</w:t>
      </w:r>
      <w:r w:rsidR="00FF7CBD">
        <w:rPr>
          <w:rFonts w:ascii="Times New Roman" w:hAnsi="Times New Roman" w:cs="Times New Roman"/>
          <w:sz w:val="24"/>
          <w:szCs w:val="24"/>
        </w:rPr>
        <w:t>) и физическое окружение (</w:t>
      </w:r>
      <w:r w:rsidR="00FF7CBD">
        <w:rPr>
          <w:rFonts w:ascii="Times New Roman" w:hAnsi="Times New Roman" w:cs="Times New Roman"/>
          <w:sz w:val="24"/>
          <w:szCs w:val="24"/>
          <w:lang w:val="en-US"/>
        </w:rPr>
        <w:t>physical</w:t>
      </w:r>
      <w:r w:rsidR="00FF7CBD" w:rsidRPr="00FF7CBD">
        <w:rPr>
          <w:rFonts w:ascii="Times New Roman" w:hAnsi="Times New Roman" w:cs="Times New Roman"/>
          <w:sz w:val="24"/>
          <w:szCs w:val="24"/>
        </w:rPr>
        <w:t xml:space="preserve"> </w:t>
      </w:r>
      <w:r w:rsidR="00FF7CBD">
        <w:rPr>
          <w:rFonts w:ascii="Times New Roman" w:hAnsi="Times New Roman" w:cs="Times New Roman"/>
          <w:sz w:val="24"/>
          <w:szCs w:val="24"/>
          <w:lang w:val="en-US"/>
        </w:rPr>
        <w:t>evidence</w:t>
      </w:r>
      <w:r w:rsidR="00FF2E81">
        <w:rPr>
          <w:rFonts w:ascii="Times New Roman" w:hAnsi="Times New Roman" w:cs="Times New Roman"/>
          <w:sz w:val="24"/>
          <w:szCs w:val="24"/>
        </w:rPr>
        <w:t>, окружение потребителя в момент покупки</w:t>
      </w:r>
      <w:r w:rsidR="00FF7CBD">
        <w:rPr>
          <w:rFonts w:ascii="Times New Roman" w:hAnsi="Times New Roman" w:cs="Times New Roman"/>
          <w:sz w:val="24"/>
          <w:szCs w:val="24"/>
        </w:rPr>
        <w:t>)</w:t>
      </w:r>
      <w:r w:rsidR="00867B48">
        <w:rPr>
          <w:rFonts w:ascii="Times New Roman" w:hAnsi="Times New Roman" w:cs="Times New Roman"/>
          <w:sz w:val="24"/>
          <w:szCs w:val="24"/>
        </w:rPr>
        <w:t xml:space="preserve"> </w:t>
      </w:r>
      <w:r w:rsidR="00867B48" w:rsidRPr="00867B48">
        <w:rPr>
          <w:rFonts w:ascii="Times New Roman" w:hAnsi="Times New Roman" w:cs="Times New Roman"/>
          <w:sz w:val="24"/>
          <w:szCs w:val="24"/>
        </w:rPr>
        <w:t>[3]</w:t>
      </w:r>
      <w:r w:rsidR="00FF7CBD">
        <w:rPr>
          <w:rFonts w:ascii="Times New Roman" w:hAnsi="Times New Roman" w:cs="Times New Roman"/>
          <w:sz w:val="24"/>
          <w:szCs w:val="24"/>
        </w:rPr>
        <w:t xml:space="preserve">. </w:t>
      </w:r>
    </w:p>
    <w:p w:rsidR="0073410F" w:rsidRDefault="00831518" w:rsidP="007341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Определение «туристского продукта» содержится также в </w:t>
      </w:r>
      <w:r w:rsidR="00DD00BA">
        <w:rPr>
          <w:rFonts w:ascii="Times New Roman" w:hAnsi="Times New Roman" w:cs="Times New Roman"/>
          <w:sz w:val="24"/>
          <w:szCs w:val="24"/>
        </w:rPr>
        <w:t xml:space="preserve">Федеральном законе от 24.11.1996 </w:t>
      </w:r>
      <w:r w:rsidR="00DD00BA">
        <w:rPr>
          <w:rFonts w:ascii="Times New Roman" w:hAnsi="Times New Roman" w:cs="Times New Roman"/>
          <w:sz w:val="24"/>
          <w:szCs w:val="24"/>
          <w:lang w:val="en-US"/>
        </w:rPr>
        <w:t>N</w:t>
      </w:r>
      <w:r w:rsidR="00DD00BA">
        <w:rPr>
          <w:rFonts w:ascii="Times New Roman" w:hAnsi="Times New Roman" w:cs="Times New Roman"/>
          <w:sz w:val="24"/>
          <w:szCs w:val="24"/>
        </w:rPr>
        <w:t xml:space="preserve"> 132-ФЗ «Об основах туристской деятельности»</w:t>
      </w:r>
      <w:r w:rsidR="00340748">
        <w:rPr>
          <w:rFonts w:ascii="Times New Roman" w:hAnsi="Times New Roman" w:cs="Times New Roman"/>
          <w:sz w:val="24"/>
          <w:szCs w:val="24"/>
        </w:rPr>
        <w:t xml:space="preserve">, где поясняется, что </w:t>
      </w:r>
      <w:r w:rsidR="00EB40C0">
        <w:rPr>
          <w:rFonts w:ascii="Times New Roman" w:hAnsi="Times New Roman" w:cs="Times New Roman"/>
          <w:sz w:val="24"/>
          <w:szCs w:val="24"/>
        </w:rPr>
        <w:t>туристский продукт является</w:t>
      </w:r>
      <w:r w:rsidR="00340748">
        <w:rPr>
          <w:rFonts w:ascii="Times New Roman" w:hAnsi="Times New Roman" w:cs="Times New Roman"/>
          <w:sz w:val="24"/>
          <w:szCs w:val="24"/>
        </w:rPr>
        <w:t xml:space="preserve"> комплекс</w:t>
      </w:r>
      <w:r w:rsidR="00EB40C0">
        <w:rPr>
          <w:rFonts w:ascii="Times New Roman" w:hAnsi="Times New Roman" w:cs="Times New Roman"/>
          <w:sz w:val="24"/>
          <w:szCs w:val="24"/>
        </w:rPr>
        <w:t>ом</w:t>
      </w:r>
      <w:r w:rsidR="00340748">
        <w:rPr>
          <w:rFonts w:ascii="Times New Roman" w:hAnsi="Times New Roman" w:cs="Times New Roman"/>
          <w:sz w:val="24"/>
          <w:szCs w:val="24"/>
        </w:rPr>
        <w:t xml:space="preserve"> услуг по перевозке и размещению</w:t>
      </w:r>
      <w:r w:rsidR="00EB40C0">
        <w:rPr>
          <w:rFonts w:ascii="Times New Roman" w:hAnsi="Times New Roman" w:cs="Times New Roman"/>
          <w:sz w:val="24"/>
          <w:szCs w:val="24"/>
        </w:rPr>
        <w:t>.</w:t>
      </w:r>
      <w:r w:rsidR="00681FAE">
        <w:rPr>
          <w:rFonts w:ascii="Times New Roman" w:hAnsi="Times New Roman" w:cs="Times New Roman"/>
          <w:sz w:val="24"/>
          <w:szCs w:val="24"/>
        </w:rPr>
        <w:t xml:space="preserve"> </w:t>
      </w:r>
      <w:r w:rsidR="00EB40C0">
        <w:rPr>
          <w:rFonts w:ascii="Times New Roman" w:hAnsi="Times New Roman" w:cs="Times New Roman"/>
          <w:sz w:val="24"/>
          <w:szCs w:val="24"/>
        </w:rPr>
        <w:t xml:space="preserve">Эти услуги </w:t>
      </w:r>
      <w:r w:rsidR="00283CBA">
        <w:rPr>
          <w:rFonts w:ascii="Times New Roman" w:hAnsi="Times New Roman" w:cs="Times New Roman"/>
          <w:sz w:val="24"/>
          <w:szCs w:val="24"/>
        </w:rPr>
        <w:t>предоставляются</w:t>
      </w:r>
      <w:r w:rsidR="00EB40C0">
        <w:rPr>
          <w:rFonts w:ascii="Times New Roman" w:hAnsi="Times New Roman" w:cs="Times New Roman"/>
          <w:sz w:val="24"/>
          <w:szCs w:val="24"/>
        </w:rPr>
        <w:t xml:space="preserve"> </w:t>
      </w:r>
      <w:r w:rsidR="00681FAE">
        <w:rPr>
          <w:rFonts w:ascii="Times New Roman" w:hAnsi="Times New Roman" w:cs="Times New Roman"/>
          <w:sz w:val="24"/>
          <w:szCs w:val="24"/>
        </w:rPr>
        <w:t xml:space="preserve">за общую цену </w:t>
      </w:r>
      <w:r w:rsidR="00EB40C0">
        <w:rPr>
          <w:rFonts w:ascii="Times New Roman" w:hAnsi="Times New Roman" w:cs="Times New Roman"/>
          <w:sz w:val="24"/>
          <w:szCs w:val="24"/>
        </w:rPr>
        <w:t>и обязательно</w:t>
      </w:r>
      <w:r w:rsidR="00681FAE">
        <w:rPr>
          <w:rFonts w:ascii="Times New Roman" w:hAnsi="Times New Roman" w:cs="Times New Roman"/>
          <w:sz w:val="24"/>
          <w:szCs w:val="24"/>
        </w:rPr>
        <w:t xml:space="preserve"> по договору реализации туристских услуг</w:t>
      </w:r>
      <w:r w:rsidR="008A07C7">
        <w:rPr>
          <w:rFonts w:ascii="Times New Roman" w:hAnsi="Times New Roman" w:cs="Times New Roman"/>
          <w:sz w:val="24"/>
          <w:szCs w:val="24"/>
        </w:rPr>
        <w:t xml:space="preserve"> </w:t>
      </w:r>
      <w:r w:rsidR="00A4342F" w:rsidRPr="00A4342F">
        <w:rPr>
          <w:rFonts w:ascii="Times New Roman" w:hAnsi="Times New Roman" w:cs="Times New Roman"/>
          <w:sz w:val="24"/>
          <w:szCs w:val="24"/>
        </w:rPr>
        <w:t>[4]</w:t>
      </w:r>
      <w:r w:rsidR="00681FAE">
        <w:rPr>
          <w:rFonts w:ascii="Times New Roman" w:hAnsi="Times New Roman" w:cs="Times New Roman"/>
          <w:sz w:val="24"/>
          <w:szCs w:val="24"/>
        </w:rPr>
        <w:t xml:space="preserve">. </w:t>
      </w:r>
    </w:p>
    <w:p w:rsidR="0050500F" w:rsidRPr="00982235" w:rsidRDefault="006D774C" w:rsidP="007341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того</w:t>
      </w:r>
      <w:r w:rsidR="006E615E">
        <w:rPr>
          <w:rFonts w:ascii="Times New Roman" w:hAnsi="Times New Roman" w:cs="Times New Roman"/>
          <w:sz w:val="24"/>
          <w:szCs w:val="24"/>
        </w:rPr>
        <w:t xml:space="preserve">, </w:t>
      </w:r>
      <w:r>
        <w:rPr>
          <w:rFonts w:ascii="Times New Roman" w:hAnsi="Times New Roman" w:cs="Times New Roman"/>
          <w:sz w:val="24"/>
          <w:szCs w:val="24"/>
        </w:rPr>
        <w:t xml:space="preserve">чтобы разобраться, что из себя представляет диверсификация туристского продукта, нужно дать определение понятию «диверсификация». </w:t>
      </w:r>
      <w:r w:rsidR="000341A3">
        <w:rPr>
          <w:rFonts w:ascii="Times New Roman" w:hAnsi="Times New Roman" w:cs="Times New Roman"/>
          <w:sz w:val="24"/>
          <w:szCs w:val="24"/>
        </w:rPr>
        <w:t>Диверсификация – это расширение ассортимента продукции, появление ее новых видов, а также освоения компаниями новых видов производств, с целью повышения эффективности от деятельности фирмы и получения экономической выгоды</w:t>
      </w:r>
      <w:r w:rsidR="00024230">
        <w:rPr>
          <w:rFonts w:ascii="Times New Roman" w:hAnsi="Times New Roman" w:cs="Times New Roman"/>
          <w:sz w:val="24"/>
          <w:szCs w:val="24"/>
        </w:rPr>
        <w:t xml:space="preserve"> </w:t>
      </w:r>
      <w:r w:rsidR="00024230" w:rsidRPr="00024230">
        <w:rPr>
          <w:rFonts w:ascii="Times New Roman" w:hAnsi="Times New Roman" w:cs="Times New Roman"/>
          <w:sz w:val="24"/>
          <w:szCs w:val="24"/>
        </w:rPr>
        <w:t>[5]</w:t>
      </w:r>
      <w:r w:rsidR="000341A3">
        <w:rPr>
          <w:rFonts w:ascii="Times New Roman" w:hAnsi="Times New Roman" w:cs="Times New Roman"/>
          <w:sz w:val="24"/>
          <w:szCs w:val="24"/>
        </w:rPr>
        <w:t xml:space="preserve">. </w:t>
      </w:r>
      <w:r w:rsidR="00E20B7C">
        <w:rPr>
          <w:rFonts w:ascii="Times New Roman" w:hAnsi="Times New Roman" w:cs="Times New Roman"/>
          <w:sz w:val="24"/>
          <w:szCs w:val="24"/>
        </w:rPr>
        <w:t xml:space="preserve">Выбранная стратегия диверсификации помогает открыть организациям совершенно новые </w:t>
      </w:r>
      <w:r w:rsidR="00E20B7C">
        <w:rPr>
          <w:rFonts w:ascii="Times New Roman" w:hAnsi="Times New Roman" w:cs="Times New Roman"/>
          <w:sz w:val="24"/>
          <w:szCs w:val="24"/>
        </w:rPr>
        <w:lastRenderedPageBreak/>
        <w:t>направления их деятельности и снизить возможные потери и издержки путем создания и развития альтернативных видов продукции</w:t>
      </w:r>
      <w:r w:rsidR="00FD2B63">
        <w:rPr>
          <w:rFonts w:ascii="Times New Roman" w:hAnsi="Times New Roman" w:cs="Times New Roman"/>
          <w:sz w:val="24"/>
          <w:szCs w:val="24"/>
        </w:rPr>
        <w:t xml:space="preserve">, что </w:t>
      </w:r>
      <w:r w:rsidR="00DA47DD">
        <w:rPr>
          <w:rFonts w:ascii="Times New Roman" w:hAnsi="Times New Roman" w:cs="Times New Roman"/>
          <w:sz w:val="24"/>
          <w:szCs w:val="24"/>
        </w:rPr>
        <w:t xml:space="preserve"> </w:t>
      </w:r>
      <w:r w:rsidR="00FD2B63">
        <w:rPr>
          <w:rFonts w:ascii="Times New Roman" w:hAnsi="Times New Roman" w:cs="Times New Roman"/>
          <w:sz w:val="24"/>
          <w:szCs w:val="24"/>
        </w:rPr>
        <w:t>приводит к повышению конкурентоспособности предприятия или региона в целом</w:t>
      </w:r>
      <w:r w:rsidR="00E20B7C">
        <w:rPr>
          <w:rFonts w:ascii="Times New Roman" w:hAnsi="Times New Roman" w:cs="Times New Roman"/>
          <w:sz w:val="24"/>
          <w:szCs w:val="24"/>
        </w:rPr>
        <w:t xml:space="preserve">. </w:t>
      </w:r>
      <w:r w:rsidR="00952123">
        <w:rPr>
          <w:rFonts w:ascii="Times New Roman" w:hAnsi="Times New Roman" w:cs="Times New Roman"/>
          <w:sz w:val="24"/>
          <w:szCs w:val="24"/>
        </w:rPr>
        <w:t xml:space="preserve">К тому же создание новых направлений в деятельности помогает перекрыть за счет свой прибыльности убытки от старых продуктов и услуг, уже не вызывающих интереса у потребителя </w:t>
      </w:r>
      <w:r w:rsidR="00952123" w:rsidRPr="00DA47DD">
        <w:rPr>
          <w:rFonts w:ascii="Times New Roman" w:hAnsi="Times New Roman" w:cs="Times New Roman"/>
          <w:sz w:val="24"/>
          <w:szCs w:val="24"/>
        </w:rPr>
        <w:t>[7]</w:t>
      </w:r>
      <w:r w:rsidR="00952123">
        <w:rPr>
          <w:rFonts w:ascii="Times New Roman" w:hAnsi="Times New Roman" w:cs="Times New Roman"/>
          <w:sz w:val="24"/>
          <w:szCs w:val="24"/>
        </w:rPr>
        <w:t>.</w:t>
      </w:r>
    </w:p>
    <w:p w:rsidR="004D7FB9" w:rsidRPr="004D7FB9" w:rsidRDefault="004D7FB9" w:rsidP="007341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 как диверсификация может повлиять на повышение конкуренто</w:t>
      </w:r>
      <w:r w:rsidR="00D61F81">
        <w:rPr>
          <w:rFonts w:ascii="Times New Roman" w:hAnsi="Times New Roman" w:cs="Times New Roman"/>
          <w:sz w:val="24"/>
          <w:szCs w:val="24"/>
        </w:rPr>
        <w:t>способности региона, то в настоящей</w:t>
      </w:r>
      <w:r>
        <w:rPr>
          <w:rFonts w:ascii="Times New Roman" w:hAnsi="Times New Roman" w:cs="Times New Roman"/>
          <w:sz w:val="24"/>
          <w:szCs w:val="24"/>
        </w:rPr>
        <w:t xml:space="preserve"> работе следует дать соответствующее определение. </w:t>
      </w:r>
      <w:r w:rsidR="00182C89">
        <w:rPr>
          <w:rFonts w:ascii="Times New Roman" w:hAnsi="Times New Roman" w:cs="Times New Roman"/>
          <w:sz w:val="24"/>
          <w:szCs w:val="24"/>
        </w:rPr>
        <w:t xml:space="preserve">Конкурентоспособность туристской дестинации – это </w:t>
      </w:r>
      <w:r w:rsidR="007F7D9B">
        <w:rPr>
          <w:rFonts w:ascii="Times New Roman" w:hAnsi="Times New Roman" w:cs="Times New Roman"/>
          <w:sz w:val="24"/>
          <w:szCs w:val="24"/>
        </w:rPr>
        <w:t xml:space="preserve">способность территории как экономического субъекта </w:t>
      </w:r>
      <w:r w:rsidR="00B1321D">
        <w:rPr>
          <w:rFonts w:ascii="Times New Roman" w:hAnsi="Times New Roman" w:cs="Times New Roman"/>
          <w:sz w:val="24"/>
          <w:szCs w:val="24"/>
        </w:rPr>
        <w:t xml:space="preserve">выигрывать в конкурентной борьбе, имея определенные качественные характеристики, которых нет у других субъектов. </w:t>
      </w:r>
      <w:r w:rsidR="007048EE">
        <w:rPr>
          <w:rFonts w:ascii="Times New Roman" w:hAnsi="Times New Roman" w:cs="Times New Roman"/>
          <w:sz w:val="24"/>
          <w:szCs w:val="24"/>
        </w:rPr>
        <w:t xml:space="preserve">Конкурентоспособность региона зависит от качества оказываемых туристских услуг и уровня экономического развития страны в целом, то есть следует учитывать </w:t>
      </w:r>
      <w:r w:rsidR="006563C8">
        <w:rPr>
          <w:rFonts w:ascii="Times New Roman" w:hAnsi="Times New Roman" w:cs="Times New Roman"/>
          <w:sz w:val="24"/>
          <w:szCs w:val="24"/>
        </w:rPr>
        <w:t>степень развитости туристской инфраструктуры, ценовую политику государства, наличие квалифицированных кадров. Конкурентоспособность также определяет привлекательность региона на туристическом рынке</w:t>
      </w:r>
      <w:r w:rsidR="00EA7446">
        <w:rPr>
          <w:rFonts w:ascii="Times New Roman" w:hAnsi="Times New Roman" w:cs="Times New Roman"/>
          <w:sz w:val="24"/>
          <w:szCs w:val="24"/>
        </w:rPr>
        <w:t xml:space="preserve"> </w:t>
      </w:r>
      <w:r w:rsidR="00EA7446">
        <w:rPr>
          <w:rFonts w:ascii="Times New Roman" w:hAnsi="Times New Roman" w:cs="Times New Roman"/>
          <w:sz w:val="24"/>
          <w:szCs w:val="24"/>
          <w:lang w:val="en-US"/>
        </w:rPr>
        <w:t>[76]</w:t>
      </w:r>
      <w:r w:rsidR="006563C8">
        <w:rPr>
          <w:rFonts w:ascii="Times New Roman" w:hAnsi="Times New Roman" w:cs="Times New Roman"/>
          <w:sz w:val="24"/>
          <w:szCs w:val="24"/>
        </w:rPr>
        <w:t>.</w:t>
      </w:r>
    </w:p>
    <w:p w:rsidR="00D9608A" w:rsidRDefault="00307328" w:rsidP="0073410F">
      <w:pPr>
        <w:spacing w:after="0" w:line="360" w:lineRule="auto"/>
        <w:ind w:firstLine="708"/>
        <w:jc w:val="both"/>
        <w:rPr>
          <w:sz w:val="20"/>
        </w:rPr>
      </w:pPr>
      <w:r>
        <w:rPr>
          <w:sz w:val="20"/>
        </w:rPr>
      </w:r>
      <w:r>
        <w:rPr>
          <w:sz w:val="20"/>
        </w:rPr>
        <w:pict>
          <v:group id="_x0000_s1026" style="width:431.75pt;height:297.45pt;mso-position-horizontal-relative:char;mso-position-vertical-relative:line" coordsize="9312,6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544;width:6624;height:653">
              <v:imagedata r:id="rId8" o:title=""/>
            </v:shape>
            <v:line id="_x0000_s1028" style="position:absolute" from="2544,658" to="2563,658" strokeweight=".48pt"/>
            <v:shape id="_x0000_s1029" type="#_x0000_t75" style="position:absolute;left:2515;top:652;width:1508;height:135">
              <v:imagedata r:id="rId9" o:title=""/>
            </v:shape>
            <v:line id="_x0000_s1030" style="position:absolute" from="2515,792" to="2534,792" strokeweight=".48pt"/>
            <v:shape id="_x0000_s1031" type="#_x0000_t75" style="position:absolute;left:4569;top:652;width:4599;height:356">
              <v:imagedata r:id="rId10" o:title=""/>
            </v:shape>
            <v:shape id="_x0000_s1032" type="#_x0000_t75" style="position:absolute;left:2486;top:787;width:1536;height:135">
              <v:imagedata r:id="rId11" o:title=""/>
            </v:shape>
            <v:shape id="_x0000_s1033" type="#_x0000_t75" style="position:absolute;left:2457;top:921;width:48;height:135">
              <v:imagedata r:id="rId12" o:title=""/>
            </v:shape>
            <v:shape id="_x0000_s1034" type="#_x0000_t75" style="position:absolute;left:2428;top:1056;width:48;height:135">
              <v:imagedata r:id="rId13" o:title=""/>
            </v:shape>
            <v:shape id="_x0000_s1035" type="#_x0000_t75" style="position:absolute;left:2380;top:1190;width:68;height:221">
              <v:imagedata r:id="rId14" o:title=""/>
            </v:shape>
            <v:shape id="_x0000_s1036" type="#_x0000_t75" style="position:absolute;left:2352;top:1411;width:48;height:135">
              <v:imagedata r:id="rId15" o:title=""/>
            </v:shape>
            <v:shape id="_x0000_s1037" type="#_x0000_t75" style="position:absolute;left:2544;top:1094;width:6768;height:788;mso-position-horizontal:center;mso-position-horizontal-relative:margin">
              <v:imagedata r:id="rId16" o:title=""/>
            </v:shape>
            <v:shape id="_x0000_s1038" type="#_x0000_t75" style="position:absolute;left:2323;top:1545;width:48;height:135">
              <v:imagedata r:id="rId17" o:title=""/>
            </v:shape>
            <v:shape id="_x0000_s1039" type="#_x0000_t75" style="position:absolute;left:2294;top:1680;width:48;height:135">
              <v:imagedata r:id="rId18" o:title=""/>
            </v:shape>
            <v:line id="_x0000_s1040" style="position:absolute" from="2544,1886" to="2563,1886" strokeweight=".48pt"/>
            <v:shape id="_x0000_s1041" type="#_x0000_t75" style="position:absolute;left:2265;top:1814;width:48;height:135">
              <v:imagedata r:id="rId19" o:title=""/>
            </v:shape>
            <v:shape id="_x0000_s1042" type="#_x0000_t75" style="position:absolute;left:2467;top:1881;width:1700;height:183">
              <v:imagedata r:id="rId20" o:title=""/>
            </v:shape>
            <v:shape id="_x0000_s1043" type="#_x0000_t75" style="position:absolute;left:2236;top:1948;width:48;height:135">
              <v:imagedata r:id="rId21" o:title=""/>
            </v:shape>
            <v:line id="_x0000_s1044" style="position:absolute" from="2237,2088" to="2256,2088" strokeweight=".48pt"/>
            <v:shape id="_x0000_s1045" type="#_x0000_t75" style="position:absolute;left:2438;top:2064;width:48;height:68">
              <v:imagedata r:id="rId22" o:title=""/>
            </v:shape>
            <v:shape id="_x0000_s1046" type="#_x0000_t75" style="position:absolute;left:2572;top:2064;width:1594;height:106">
              <v:imagedata r:id="rId23" o:title=""/>
            </v:shape>
            <v:line id="_x0000_s1047" style="position:absolute" from="2438,2136" to="2458,2136" strokeweight=".48pt"/>
            <v:shape id="_x0000_s1048" type="#_x0000_t75" style="position:absolute;left:4713;top:1881;width:4599;height:634">
              <v:imagedata r:id="rId24" o:title=""/>
            </v:shape>
            <v:shape id="_x0000_s1049" type="#_x0000_t75" style="position:absolute;left:2332;top:2140;width:125;height:240">
              <v:imagedata r:id="rId25" o:title=""/>
            </v:shape>
            <v:shape id="_x0000_s1050" type="#_x0000_t75" style="position:absolute;left:2160;top:2092;width:192;height:346">
              <v:imagedata r:id="rId26" o:title=""/>
            </v:shape>
            <v:shape id="_x0000_s1051" type="#_x0000_t75" style="position:absolute;left:2304;top:2380;width:48;height:68">
              <v:imagedata r:id="rId27" o:title=""/>
            </v:shape>
            <v:line id="_x0000_s1052" style="position:absolute" from="2304,2453" to="2323,2453" strokeweight=".48pt"/>
            <v:shape id="_x0000_s1053" type="#_x0000_t75" style="position:absolute;left:2131;top:2438;width:48;height:135">
              <v:imagedata r:id="rId28" o:title=""/>
            </v:shape>
            <v:shape id="_x0000_s1054" style="position:absolute;left:7113;top:2520;width:423;height:2" coordorigin="7114,2520" coordsize="423,0" o:spt="100" adj="0,,0" path="m7114,2520r38,m7402,2520r9,m7498,2520r38,e" filled="f" strokeweight=".48pt">
              <v:stroke joinstyle="round"/>
              <v:formulas/>
              <v:path arrowok="t" o:connecttype="segments"/>
            </v:shape>
            <v:shape id="_x0000_s1055" type="#_x0000_t75" style="position:absolute;left:2227;top:2457;width:96;height:173">
              <v:imagedata r:id="rId29" o:title=""/>
            </v:shape>
            <v:shape id="_x0000_s1056" style="position:absolute;left:2131;top:2577;width:116;height:58" coordorigin="2131,2578" coordsize="116,58" o:spt="100" adj="0,,0" path="m2131,2578r19,m2227,2635r19,e" filled="f" strokeweight=".48pt">
              <v:stroke joinstyle="round"/>
              <v:formulas/>
              <v:path arrowok="t" o:connecttype="segments"/>
            </v:shape>
            <v:shape id="_x0000_s1057" type="#_x0000_t75" style="position:absolute;left:2102;top:2582;width:144;height:125">
              <v:imagedata r:id="rId30" o:title=""/>
            </v:shape>
            <v:shape id="_x0000_s1058" type="#_x0000_t75" style="position:absolute;top:2467;width:2218;height:384">
              <v:imagedata r:id="rId31" o:title=""/>
            </v:shape>
            <v:shape id="_x0000_s1059" style="position:absolute;left:2073;top:2702;width:144;height:144" coordorigin="2074,2702" coordsize="144,144" o:spt="100" adj="0,,0" path="m2198,2702r20,m2102,2712r20,m2074,2846r19,e" filled="f" strokeweight=".48pt">
              <v:stroke joinstyle="round"/>
              <v:formulas/>
              <v:path arrowok="t" o:connecttype="segments"/>
            </v:shape>
            <v:shape id="_x0000_s1060" type="#_x0000_t75" style="position:absolute;top:2841;width:2160;height:116">
              <v:imagedata r:id="rId32" o:title=""/>
            </v:shape>
            <v:shape id="_x0000_s1061" type="#_x0000_t75" style="position:absolute;top:2947;width:2112;height:39">
              <v:imagedata r:id="rId33" o:title=""/>
            </v:shape>
            <v:line id="_x0000_s1062" style="position:absolute" from="2045,2981" to="2064,2981" strokeweight=".48pt"/>
            <v:shape id="_x0000_s1063" type="#_x0000_t75" style="position:absolute;top:2601;width:9168;height:730">
              <v:imagedata r:id="rId34" o:title=""/>
            </v:shape>
            <v:shape id="_x0000_s1064" type="#_x0000_t75" style="position:absolute;top:3321;width:2112;height:58">
              <v:imagedata r:id="rId35" o:title=""/>
            </v:shape>
            <v:shape id="_x0000_s1065" type="#_x0000_t75" style="position:absolute;top:3369;width:2151;height:96">
              <v:imagedata r:id="rId36" o:title=""/>
            </v:shape>
            <v:shape id="_x0000_s1066" type="#_x0000_t75" style="position:absolute;left:2572;top:3321;width:1450;height:269">
              <v:imagedata r:id="rId37" o:title=""/>
            </v:shape>
            <v:shape id="_x0000_s1067" type="#_x0000_t75" style="position:absolute;top:3456;width:2170;height:58">
              <v:imagedata r:id="rId38" o:title=""/>
            </v:shape>
            <v:shape id="_x0000_s1068" type="#_x0000_t75" style="position:absolute;top:3504;width:2199;height:96">
              <v:imagedata r:id="rId39" o:title=""/>
            </v:shape>
            <v:shape id="_x0000_s1069" type="#_x0000_t75" style="position:absolute;left:4569;top:3321;width:4599;height:538">
              <v:imagedata r:id="rId40" o:title=""/>
            </v:shape>
            <v:shape id="_x0000_s1070" type="#_x0000_t75" style="position:absolute;left:2102;top:3590;width:106;height:20">
              <v:imagedata r:id="rId41" o:title=""/>
            </v:shape>
            <v:shape id="_x0000_s1071" type="#_x0000_t75" style="position:absolute;left:2102;top:3600;width:125;height:58">
              <v:imagedata r:id="rId42" o:title=""/>
            </v:shape>
            <v:shape id="_x0000_s1072" type="#_x0000_t75" style="position:absolute;left:2208;top:3648;width:39;height:48">
              <v:imagedata r:id="rId43" o:title=""/>
            </v:shape>
            <v:shape id="_x0000_s1073" type="#_x0000_t75" style="position:absolute;left:2112;top:3657;width:39;height:68">
              <v:imagedata r:id="rId44" o:title=""/>
            </v:shape>
            <v:line id="_x0000_s1074" style="position:absolute" from="2227,3701" to="2246,3701" strokeweight=".48pt"/>
            <v:shape id="_x0000_s1075" type="#_x0000_t75" style="position:absolute;top:3600;width:2026;height:240">
              <v:imagedata r:id="rId45" o:title=""/>
            </v:shape>
            <v:shape id="_x0000_s1076" type="#_x0000_t75" style="position:absolute;left:2227;top:3705;width:39;height:39">
              <v:imagedata r:id="rId46" o:title=""/>
            </v:shape>
            <v:line id="_x0000_s1077" style="position:absolute" from="2131,3730" to="2150,3730" strokeweight=".48pt"/>
            <v:shape id="_x0000_s1078" type="#_x0000_t75" style="position:absolute;left:2246;top:3753;width:39;height:39">
              <v:imagedata r:id="rId47" o:title=""/>
            </v:shape>
            <v:shape id="_x0000_s1079" type="#_x0000_t75" style="position:absolute;left:2131;top:3734;width:135;height:125">
              <v:imagedata r:id="rId48" o:title=""/>
            </v:shape>
            <v:shape id="_x0000_s1080" type="#_x0000_t75" style="position:absolute;left:2265;top:3792;width:39;height:48">
              <v:imagedata r:id="rId49" o:title=""/>
            </v:shape>
            <v:shape id="_x0000_s1081" type="#_x0000_t75" style="position:absolute;left:2284;top:3840;width:39;height:48">
              <v:imagedata r:id="rId50" o:title=""/>
            </v:shape>
            <v:shape id="_x0000_s1082" type="#_x0000_t75" style="position:absolute;left:2160;top:3859;width:39;height:87">
              <v:imagedata r:id="rId51" o:title=""/>
            </v:shape>
            <v:shape id="_x0000_s1083" type="#_x0000_t75" style="position:absolute;left:2304;top:3888;width:39;height:48">
              <v:imagedata r:id="rId52" o:title=""/>
            </v:shape>
            <v:shape id="_x0000_s1084" type="#_x0000_t75" style="position:absolute;left:2323;top:3936;width:39;height:48">
              <v:imagedata r:id="rId52" o:title=""/>
            </v:shape>
            <v:shape id="_x0000_s1085" type="#_x0000_t75" style="position:absolute;left:2179;top:3945;width:29;height:48">
              <v:imagedata r:id="rId53" o:title=""/>
            </v:shape>
            <v:shape id="_x0000_s1086" type="#_x0000_t75" style="position:absolute;left:2342;top:3984;width:39;height:48">
              <v:imagedata r:id="rId54" o:title=""/>
            </v:shape>
            <v:line id="_x0000_s1087" style="position:absolute" from="2362,4037" to="2381,4037" strokeweight=".48pt"/>
            <v:shape id="_x0000_s1088" type="#_x0000_t75" style="position:absolute;left:2188;top:3993;width:39;height:87">
              <v:imagedata r:id="rId55" o:title=""/>
            </v:shape>
            <v:shape id="_x0000_s1089" type="#_x0000_t75" style="position:absolute;left:2208;top:4080;width:29;height:48">
              <v:imagedata r:id="rId56" o:title=""/>
            </v:shape>
            <v:shape id="_x0000_s1090" type="#_x0000_t75" style="position:absolute;left:2217;top:4128;width:39;height:87">
              <v:imagedata r:id="rId57" o:title=""/>
            </v:shape>
            <v:shape id="_x0000_s1091" type="#_x0000_t75" style="position:absolute;left:2236;top:4214;width:29;height:48">
              <v:imagedata r:id="rId56" o:title=""/>
            </v:shape>
            <v:shape id="_x0000_s1092" type="#_x0000_t75" style="position:absolute;left:2246;top:4262;width:39;height:87">
              <v:imagedata r:id="rId57" o:title=""/>
            </v:shape>
            <v:shape id="_x0000_s1093" type="#_x0000_t75" style="position:absolute;left:2275;top:4041;width:1748;height:442">
              <v:imagedata r:id="rId58" o:title=""/>
            </v:shape>
            <v:shape id="_x0000_s1094" type="#_x0000_t75" style="position:absolute;left:2265;top:4348;width:29;height:48">
              <v:imagedata r:id="rId59" o:title=""/>
            </v:shape>
            <v:shape id="_x0000_s1095" type="#_x0000_t75" style="position:absolute;left:2275;top:4396;width:48;height:135">
              <v:imagedata r:id="rId60" o:title=""/>
            </v:shape>
            <v:shape id="_x0000_s1096" type="#_x0000_t75" style="position:absolute;left:2544;top:3945;width:6624;height:1258">
              <v:imagedata r:id="rId61" o:title=""/>
            </v:shape>
            <v:shape id="_x0000_s1097" type="#_x0000_t75" style="position:absolute;left:2304;top:4531;width:39;height:87">
              <v:imagedata r:id="rId62" o:title=""/>
            </v:shape>
            <v:shape id="_x0000_s1098" type="#_x0000_t75" style="position:absolute;left:2323;top:4617;width:48;height:135">
              <v:imagedata r:id="rId63" o:title=""/>
            </v:shape>
            <v:shape id="_x0000_s1099" type="#_x0000_t75" style="position:absolute;left:2352;top:4752;width:48;height:135">
              <v:imagedata r:id="rId64" o:title=""/>
            </v:shape>
            <v:shape id="_x0000_s1100" type="#_x0000_t75" style="position:absolute;left:2380;top:4886;width:39;height:87">
              <v:imagedata r:id="rId55" o:title=""/>
            </v:shape>
            <v:shape id="_x0000_s1101" type="#_x0000_t75" style="position:absolute;left:2400;top:4972;width:29;height:48">
              <v:imagedata r:id="rId65" o:title=""/>
            </v:shape>
            <v:shape id="_x0000_s1102" type="#_x0000_t75" style="position:absolute;left:2409;top:5020;width:39;height:87">
              <v:imagedata r:id="rId66" o:title=""/>
            </v:shape>
            <v:shape id="_x0000_s1103" type="#_x0000_t75" style="position:absolute;left:2428;top:5107;width:29;height:48">
              <v:imagedata r:id="rId56" o:title=""/>
            </v:shape>
            <v:shape id="_x0000_s1104" type="#_x0000_t75" style="position:absolute;left:2438;top:5155;width:39;height:87">
              <v:imagedata r:id="rId57" o:title=""/>
            </v:shape>
            <v:shape id="_x0000_s1105" type="#_x0000_t75" style="position:absolute;left:2457;top:5241;width:29;height:48">
              <v:imagedata r:id="rId67" o:title=""/>
            </v:shape>
            <v:shape id="_x0000_s1106" type="#_x0000_t75" style="position:absolute;left:2467;top:5289;width:39;height:87">
              <v:imagedata r:id="rId68" o:title=""/>
            </v:shape>
            <v:shape id="_x0000_s1107" type="#_x0000_t75" style="position:absolute;left:2486;top:5376;width:29;height:48">
              <v:imagedata r:id="rId69" o:title=""/>
            </v:shape>
            <v:shape id="_x0000_s1108" type="#_x0000_t75" style="position:absolute;left:2496;top:5424;width:1527;height:87">
              <v:imagedata r:id="rId70" o:title=""/>
            </v:shape>
            <v:shape id="_x0000_s1109" type="#_x0000_t75" style="position:absolute;left:2515;top:5510;width:1508;height:48">
              <v:imagedata r:id="rId71" o:title=""/>
            </v:shape>
            <v:shape id="_x0000_s1110" type="#_x0000_t75" style="position:absolute;left:2524;top:5558;width:1498;height:87">
              <v:imagedata r:id="rId72" o:title=""/>
            </v:shape>
            <v:line id="_x0000_s1111" style="position:absolute" from="2544,5650" to="2563,5650" strokeweight=".48pt"/>
            <v:shape id="_x0000_s1112" type="#_x0000_t75" style="position:absolute;left:2544;top:5289;width:6624;height:1037">
              <v:imagedata r:id="rId73" o:title=""/>
            </v:shape>
            <w10:wrap type="none"/>
            <w10:anchorlock/>
          </v:group>
        </w:pict>
      </w:r>
    </w:p>
    <w:p w:rsidR="00D9608A" w:rsidRPr="00D9608A" w:rsidRDefault="00D9608A" w:rsidP="0073410F">
      <w:pPr>
        <w:spacing w:line="360" w:lineRule="auto"/>
        <w:ind w:firstLine="708"/>
        <w:jc w:val="both"/>
        <w:rPr>
          <w:rFonts w:ascii="Times New Roman" w:hAnsi="Times New Roman" w:cs="Times New Roman"/>
          <w:sz w:val="24"/>
          <w:szCs w:val="24"/>
        </w:rPr>
      </w:pPr>
      <w:r w:rsidRPr="00D9608A">
        <w:rPr>
          <w:rFonts w:ascii="Times New Roman" w:hAnsi="Times New Roman" w:cs="Times New Roman"/>
          <w:i/>
          <w:sz w:val="24"/>
          <w:szCs w:val="24"/>
        </w:rPr>
        <w:t>Рис</w:t>
      </w:r>
      <w:r w:rsidR="00EA135F">
        <w:rPr>
          <w:rFonts w:ascii="Times New Roman" w:hAnsi="Times New Roman" w:cs="Times New Roman"/>
          <w:i/>
          <w:sz w:val="24"/>
          <w:szCs w:val="24"/>
        </w:rPr>
        <w:t>унок</w:t>
      </w:r>
      <w:r w:rsidRPr="00D9608A">
        <w:rPr>
          <w:rFonts w:ascii="Times New Roman" w:hAnsi="Times New Roman" w:cs="Times New Roman"/>
          <w:i/>
          <w:sz w:val="24"/>
          <w:szCs w:val="24"/>
        </w:rPr>
        <w:t xml:space="preserve"> 1</w:t>
      </w:r>
      <w:r w:rsidR="00FA63C6">
        <w:rPr>
          <w:rFonts w:ascii="Times New Roman" w:hAnsi="Times New Roman" w:cs="Times New Roman"/>
          <w:sz w:val="24"/>
          <w:szCs w:val="24"/>
        </w:rPr>
        <w:t xml:space="preserve"> – </w:t>
      </w:r>
      <w:r>
        <w:rPr>
          <w:rFonts w:ascii="Times New Roman" w:hAnsi="Times New Roman" w:cs="Times New Roman"/>
          <w:sz w:val="24"/>
          <w:szCs w:val="24"/>
        </w:rPr>
        <w:t>Предпосылки выбора стратегии диверсификации</w:t>
      </w:r>
      <w:r w:rsidR="00FA7D10">
        <w:rPr>
          <w:rFonts w:ascii="Times New Roman" w:hAnsi="Times New Roman" w:cs="Times New Roman"/>
          <w:sz w:val="24"/>
          <w:szCs w:val="24"/>
        </w:rPr>
        <w:t xml:space="preserve"> </w:t>
      </w:r>
      <w:r w:rsidR="00FA7D10" w:rsidRPr="004C6EA6">
        <w:rPr>
          <w:rFonts w:ascii="Times New Roman" w:hAnsi="Times New Roman" w:cs="Times New Roman"/>
          <w:sz w:val="24"/>
          <w:szCs w:val="24"/>
        </w:rPr>
        <w:t>[7]</w:t>
      </w:r>
      <w:r>
        <w:rPr>
          <w:rFonts w:ascii="Times New Roman" w:hAnsi="Times New Roman" w:cs="Times New Roman"/>
          <w:sz w:val="24"/>
          <w:szCs w:val="24"/>
        </w:rPr>
        <w:t>.</w:t>
      </w:r>
    </w:p>
    <w:p w:rsidR="000C3A51" w:rsidRDefault="00666380" w:rsidP="00FA7D1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Следовательно</w:t>
      </w:r>
      <w:r w:rsidR="00C13572" w:rsidRPr="00C13572">
        <w:rPr>
          <w:rFonts w:ascii="Times New Roman" w:hAnsi="Times New Roman" w:cs="Times New Roman"/>
          <w:sz w:val="24"/>
          <w:szCs w:val="24"/>
        </w:rPr>
        <w:t>,</w:t>
      </w:r>
      <w:r>
        <w:rPr>
          <w:rFonts w:ascii="Times New Roman" w:hAnsi="Times New Roman" w:cs="Times New Roman"/>
          <w:sz w:val="24"/>
          <w:szCs w:val="24"/>
        </w:rPr>
        <w:t xml:space="preserve"> диверсификация туристского продукта – это создание и развитие новых направлений туризма и маршрутов, продвижение и разнообразие существующих туристических предложений, а также расширение и модернизация инфраструктуры туризма региона</w:t>
      </w:r>
      <w:r w:rsidR="00C13572">
        <w:rPr>
          <w:rFonts w:ascii="Times New Roman" w:hAnsi="Times New Roman" w:cs="Times New Roman"/>
          <w:sz w:val="24"/>
          <w:szCs w:val="24"/>
        </w:rPr>
        <w:t xml:space="preserve"> </w:t>
      </w:r>
      <w:r w:rsidR="00C13572" w:rsidRPr="00C13572">
        <w:rPr>
          <w:rFonts w:ascii="Times New Roman" w:hAnsi="Times New Roman" w:cs="Times New Roman"/>
          <w:sz w:val="24"/>
          <w:szCs w:val="24"/>
        </w:rPr>
        <w:t>[6]</w:t>
      </w:r>
      <w:r>
        <w:rPr>
          <w:rFonts w:ascii="Times New Roman" w:hAnsi="Times New Roman" w:cs="Times New Roman"/>
          <w:sz w:val="24"/>
          <w:szCs w:val="24"/>
        </w:rPr>
        <w:t xml:space="preserve">. </w:t>
      </w:r>
    </w:p>
    <w:p w:rsidR="003577BF" w:rsidRPr="00CB60CA" w:rsidRDefault="003577BF" w:rsidP="00FA7D1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Стратегия диверсификации связана с устойчивым развитием и может быть использована в трех целях: защита организации от непредвиденных обстоятельств и ее укрепление, стимулирование роста предприятия. То есть применение стратегии диверсификации может снизить экономические риски, а новые продукты и услуги могут компенсировать уже созданные раннее</w:t>
      </w:r>
      <w:r w:rsidR="009A7559">
        <w:rPr>
          <w:rFonts w:ascii="Times New Roman" w:hAnsi="Times New Roman" w:cs="Times New Roman"/>
          <w:sz w:val="24"/>
          <w:szCs w:val="24"/>
        </w:rPr>
        <w:t xml:space="preserve"> </w:t>
      </w:r>
      <w:r w:rsidR="009A7559" w:rsidRPr="009A7559">
        <w:rPr>
          <w:rFonts w:ascii="Times New Roman" w:hAnsi="Times New Roman" w:cs="Times New Roman"/>
          <w:sz w:val="24"/>
          <w:szCs w:val="24"/>
        </w:rPr>
        <w:t>[11]</w:t>
      </w:r>
      <w:r>
        <w:rPr>
          <w:rFonts w:ascii="Times New Roman" w:hAnsi="Times New Roman" w:cs="Times New Roman"/>
          <w:sz w:val="24"/>
          <w:szCs w:val="24"/>
        </w:rPr>
        <w:t xml:space="preserve">. </w:t>
      </w:r>
      <w:r w:rsidR="00C87BED">
        <w:rPr>
          <w:rFonts w:ascii="Times New Roman" w:hAnsi="Times New Roman" w:cs="Times New Roman"/>
          <w:sz w:val="24"/>
          <w:szCs w:val="24"/>
        </w:rPr>
        <w:t>Так как было упомянуто понятие «устойчивое развитие туризма», следует дать его определение. Под устойчивым развитием туризма понимается такое развитие туризма, при котором осуществляются действия для достижения баланса в реализации экономических, экологических и социо-культурных целях развития, разделяются интересы всех заинтересованных сторон, то есть туристов, местного населения и дестинаций в целом. Устойчивое развитие должно быть ориентировано на долгосрочный период и основываться на рациональном использовании ресурсов</w:t>
      </w:r>
      <w:r w:rsidR="00292CA8">
        <w:rPr>
          <w:rFonts w:ascii="Times New Roman" w:hAnsi="Times New Roman" w:cs="Times New Roman"/>
          <w:sz w:val="24"/>
          <w:szCs w:val="24"/>
        </w:rPr>
        <w:t xml:space="preserve"> </w:t>
      </w:r>
      <w:r w:rsidR="00292CA8" w:rsidRPr="00292CA8">
        <w:rPr>
          <w:rFonts w:ascii="Times New Roman" w:hAnsi="Times New Roman" w:cs="Times New Roman"/>
          <w:sz w:val="24"/>
          <w:szCs w:val="24"/>
        </w:rPr>
        <w:t>[14]</w:t>
      </w:r>
      <w:r w:rsidR="00C87BED">
        <w:rPr>
          <w:rFonts w:ascii="Times New Roman" w:hAnsi="Times New Roman" w:cs="Times New Roman"/>
          <w:sz w:val="24"/>
          <w:szCs w:val="24"/>
        </w:rPr>
        <w:t xml:space="preserve">. </w:t>
      </w:r>
    </w:p>
    <w:p w:rsidR="00B124D8" w:rsidRDefault="00444C31" w:rsidP="006867D9">
      <w:pPr>
        <w:spacing w:after="0" w:line="360" w:lineRule="auto"/>
        <w:ind w:firstLine="708"/>
        <w:jc w:val="both"/>
        <w:rPr>
          <w:rFonts w:ascii="Times New Roman" w:hAnsi="Times New Roman" w:cs="Times New Roman"/>
          <w:sz w:val="24"/>
          <w:szCs w:val="24"/>
        </w:rPr>
      </w:pPr>
      <w:r w:rsidRPr="00444C31">
        <w:rPr>
          <w:rFonts w:ascii="Times New Roman" w:hAnsi="Times New Roman" w:cs="Times New Roman"/>
          <w:sz w:val="24"/>
          <w:szCs w:val="24"/>
        </w:rPr>
        <w:t>Стратег</w:t>
      </w:r>
      <w:r w:rsidR="00E61818">
        <w:rPr>
          <w:rFonts w:ascii="Times New Roman" w:hAnsi="Times New Roman" w:cs="Times New Roman"/>
          <w:sz w:val="24"/>
          <w:szCs w:val="24"/>
        </w:rPr>
        <w:t>ии диверсификации туристского продукта</w:t>
      </w:r>
      <w:r w:rsidRPr="00444C31">
        <w:rPr>
          <w:rFonts w:ascii="Times New Roman" w:hAnsi="Times New Roman" w:cs="Times New Roman"/>
          <w:sz w:val="24"/>
          <w:szCs w:val="24"/>
        </w:rPr>
        <w:t xml:space="preserve"> должны включать тщательный анализ</w:t>
      </w:r>
      <w:r w:rsidR="00E61818">
        <w:rPr>
          <w:rFonts w:ascii="Times New Roman" w:hAnsi="Times New Roman" w:cs="Times New Roman"/>
          <w:sz w:val="24"/>
          <w:szCs w:val="24"/>
        </w:rPr>
        <w:t xml:space="preserve"> </w:t>
      </w:r>
      <w:r w:rsidRPr="00444C31">
        <w:rPr>
          <w:rFonts w:ascii="Times New Roman" w:hAnsi="Times New Roman" w:cs="Times New Roman"/>
          <w:sz w:val="24"/>
          <w:szCs w:val="24"/>
        </w:rPr>
        <w:t xml:space="preserve">для успешного выхода на новый продукт и рыночные ниши. Кроме того, </w:t>
      </w:r>
      <w:r w:rsidR="00E61818">
        <w:rPr>
          <w:rFonts w:ascii="Times New Roman" w:hAnsi="Times New Roman" w:cs="Times New Roman"/>
          <w:sz w:val="24"/>
          <w:szCs w:val="24"/>
        </w:rPr>
        <w:t>может принести пользу вовлечение местного сообщества в туристскую деятельность, например в вопросы о сохранении объектов туристского показа в регионе</w:t>
      </w:r>
      <w:r w:rsidR="006867D9">
        <w:rPr>
          <w:rFonts w:ascii="Times New Roman" w:hAnsi="Times New Roman" w:cs="Times New Roman"/>
          <w:sz w:val="24"/>
          <w:szCs w:val="24"/>
        </w:rPr>
        <w:t>.</w:t>
      </w:r>
      <w:r w:rsidR="00B124D8">
        <w:rPr>
          <w:rFonts w:ascii="Times New Roman" w:hAnsi="Times New Roman" w:cs="Times New Roman"/>
          <w:sz w:val="24"/>
          <w:szCs w:val="24"/>
        </w:rPr>
        <w:t xml:space="preserve"> </w:t>
      </w:r>
      <w:r w:rsidR="006867D9">
        <w:rPr>
          <w:rFonts w:ascii="Times New Roman" w:hAnsi="Times New Roman" w:cs="Times New Roman"/>
          <w:sz w:val="24"/>
          <w:szCs w:val="24"/>
        </w:rPr>
        <w:t>Т</w:t>
      </w:r>
      <w:r w:rsidR="006867D9" w:rsidRPr="006867D9">
        <w:rPr>
          <w:rFonts w:ascii="Times New Roman" w:hAnsi="Times New Roman" w:cs="Times New Roman"/>
          <w:sz w:val="24"/>
          <w:szCs w:val="24"/>
        </w:rPr>
        <w:t xml:space="preserve">акже необходимо разработать политику </w:t>
      </w:r>
      <w:r w:rsidR="006867D9">
        <w:rPr>
          <w:rFonts w:ascii="Times New Roman" w:hAnsi="Times New Roman" w:cs="Times New Roman"/>
          <w:sz w:val="24"/>
          <w:szCs w:val="24"/>
        </w:rPr>
        <w:t>для вовлечения</w:t>
      </w:r>
      <w:r w:rsidR="006867D9" w:rsidRPr="006867D9">
        <w:rPr>
          <w:rFonts w:ascii="Times New Roman" w:hAnsi="Times New Roman" w:cs="Times New Roman"/>
          <w:sz w:val="24"/>
          <w:szCs w:val="24"/>
        </w:rPr>
        <w:t xml:space="preserve"> диверсификации в</w:t>
      </w:r>
      <w:r w:rsidR="006867D9">
        <w:rPr>
          <w:rFonts w:ascii="Times New Roman" w:hAnsi="Times New Roman" w:cs="Times New Roman"/>
          <w:sz w:val="24"/>
          <w:szCs w:val="24"/>
        </w:rPr>
        <w:t xml:space="preserve"> торговлю</w:t>
      </w:r>
      <w:r w:rsidR="006867D9" w:rsidRPr="006867D9">
        <w:rPr>
          <w:rFonts w:ascii="Times New Roman" w:hAnsi="Times New Roman" w:cs="Times New Roman"/>
          <w:sz w:val="24"/>
          <w:szCs w:val="24"/>
        </w:rPr>
        <w:t xml:space="preserve"> туристическими услугами </w:t>
      </w:r>
      <w:r w:rsidR="006867D9">
        <w:rPr>
          <w:rFonts w:ascii="Times New Roman" w:hAnsi="Times New Roman" w:cs="Times New Roman"/>
          <w:sz w:val="24"/>
          <w:szCs w:val="24"/>
        </w:rPr>
        <w:t>и увеличить инвестиции в модернизацию туристской инфраструктуры региона и высококачественное обучение,</w:t>
      </w:r>
      <w:r w:rsidR="006867D9" w:rsidRPr="006867D9">
        <w:rPr>
          <w:rFonts w:ascii="Times New Roman" w:hAnsi="Times New Roman" w:cs="Times New Roman"/>
          <w:sz w:val="24"/>
          <w:szCs w:val="24"/>
        </w:rPr>
        <w:t xml:space="preserve"> содействовать</w:t>
      </w:r>
      <w:r w:rsidR="006867D9">
        <w:rPr>
          <w:rFonts w:ascii="Times New Roman" w:hAnsi="Times New Roman" w:cs="Times New Roman"/>
          <w:sz w:val="24"/>
          <w:szCs w:val="24"/>
        </w:rPr>
        <w:t xml:space="preserve"> развитию</w:t>
      </w:r>
      <w:r w:rsidR="006867D9" w:rsidRPr="006867D9">
        <w:rPr>
          <w:rFonts w:ascii="Times New Roman" w:hAnsi="Times New Roman" w:cs="Times New Roman"/>
          <w:sz w:val="24"/>
          <w:szCs w:val="24"/>
        </w:rPr>
        <w:t xml:space="preserve"> </w:t>
      </w:r>
      <w:r w:rsidR="006867D9">
        <w:rPr>
          <w:rFonts w:ascii="Times New Roman" w:hAnsi="Times New Roman" w:cs="Times New Roman"/>
          <w:sz w:val="24"/>
          <w:szCs w:val="24"/>
        </w:rPr>
        <w:t xml:space="preserve">туристских </w:t>
      </w:r>
      <w:r w:rsidR="006867D9" w:rsidRPr="006867D9">
        <w:rPr>
          <w:rFonts w:ascii="Times New Roman" w:hAnsi="Times New Roman" w:cs="Times New Roman"/>
          <w:sz w:val="24"/>
          <w:szCs w:val="24"/>
        </w:rPr>
        <w:t>пред</w:t>
      </w:r>
      <w:r w:rsidR="006867D9">
        <w:rPr>
          <w:rFonts w:ascii="Times New Roman" w:hAnsi="Times New Roman" w:cs="Times New Roman"/>
          <w:sz w:val="24"/>
          <w:szCs w:val="24"/>
        </w:rPr>
        <w:t>приятий, в том числе собственным</w:t>
      </w:r>
      <w:r w:rsidR="006867D9" w:rsidRPr="006867D9">
        <w:rPr>
          <w:rFonts w:ascii="Times New Roman" w:hAnsi="Times New Roman" w:cs="Times New Roman"/>
          <w:sz w:val="24"/>
          <w:szCs w:val="24"/>
        </w:rPr>
        <w:t xml:space="preserve"> </w:t>
      </w:r>
      <w:r w:rsidR="006867D9">
        <w:rPr>
          <w:rFonts w:ascii="Times New Roman" w:hAnsi="Times New Roman" w:cs="Times New Roman"/>
          <w:sz w:val="24"/>
          <w:szCs w:val="24"/>
        </w:rPr>
        <w:t>туроператорам и туристическим агентствам</w:t>
      </w:r>
      <w:r w:rsidR="006867D9" w:rsidRPr="006867D9">
        <w:rPr>
          <w:rFonts w:ascii="Times New Roman" w:hAnsi="Times New Roman" w:cs="Times New Roman"/>
          <w:sz w:val="24"/>
          <w:szCs w:val="24"/>
        </w:rPr>
        <w:t xml:space="preserve">, </w:t>
      </w:r>
      <w:r w:rsidR="006867D9">
        <w:rPr>
          <w:rFonts w:ascii="Times New Roman" w:hAnsi="Times New Roman" w:cs="Times New Roman"/>
          <w:sz w:val="24"/>
          <w:szCs w:val="24"/>
        </w:rPr>
        <w:t>где</w:t>
      </w:r>
      <w:r w:rsidR="006867D9" w:rsidRPr="006867D9">
        <w:rPr>
          <w:rFonts w:ascii="Times New Roman" w:hAnsi="Times New Roman" w:cs="Times New Roman"/>
          <w:sz w:val="24"/>
          <w:szCs w:val="24"/>
        </w:rPr>
        <w:t xml:space="preserve"> квалифицированные специалисты </w:t>
      </w:r>
      <w:r w:rsidR="006867D9">
        <w:rPr>
          <w:rFonts w:ascii="Times New Roman" w:hAnsi="Times New Roman" w:cs="Times New Roman"/>
          <w:sz w:val="24"/>
          <w:szCs w:val="24"/>
        </w:rPr>
        <w:t>смогут оказывать туристские услуги не только на региональном уровне</w:t>
      </w:r>
      <w:r w:rsidR="009D1A03">
        <w:rPr>
          <w:rFonts w:ascii="Times New Roman" w:hAnsi="Times New Roman" w:cs="Times New Roman"/>
          <w:sz w:val="24"/>
          <w:szCs w:val="24"/>
        </w:rPr>
        <w:t xml:space="preserve">. Необходимо помнить и об укреплении экономических связей между различными предприятиями туристской индустрии, что может привести к повышению качества оказываемых услуг </w:t>
      </w:r>
      <w:r w:rsidR="00B124D8" w:rsidRPr="00B124D8">
        <w:rPr>
          <w:rFonts w:ascii="Times New Roman" w:hAnsi="Times New Roman" w:cs="Times New Roman"/>
          <w:sz w:val="24"/>
          <w:szCs w:val="24"/>
        </w:rPr>
        <w:t>[1</w:t>
      </w:r>
      <w:r w:rsidR="00B124D8" w:rsidRPr="00D55EA0">
        <w:rPr>
          <w:rFonts w:ascii="Times New Roman" w:hAnsi="Times New Roman" w:cs="Times New Roman"/>
          <w:sz w:val="24"/>
          <w:szCs w:val="24"/>
        </w:rPr>
        <w:t>5</w:t>
      </w:r>
      <w:r w:rsidR="00B124D8" w:rsidRPr="00B124D8">
        <w:rPr>
          <w:rFonts w:ascii="Times New Roman" w:hAnsi="Times New Roman" w:cs="Times New Roman"/>
          <w:sz w:val="24"/>
          <w:szCs w:val="24"/>
        </w:rPr>
        <w:t>]</w:t>
      </w:r>
      <w:r w:rsidR="00E61818">
        <w:rPr>
          <w:rFonts w:ascii="Times New Roman" w:hAnsi="Times New Roman" w:cs="Times New Roman"/>
          <w:sz w:val="24"/>
          <w:szCs w:val="24"/>
        </w:rPr>
        <w:t>.</w:t>
      </w:r>
    </w:p>
    <w:p w:rsidR="00582017" w:rsidRDefault="00582017" w:rsidP="006867D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Диверсификация подразделяется на три вида: концентрическую, конгломератную и горизонтальную. </w:t>
      </w:r>
      <w:r w:rsidR="00B45F59">
        <w:rPr>
          <w:rFonts w:ascii="Times New Roman" w:hAnsi="Times New Roman" w:cs="Times New Roman"/>
          <w:sz w:val="24"/>
          <w:szCs w:val="24"/>
        </w:rPr>
        <w:t xml:space="preserve">Концентрическая </w:t>
      </w:r>
      <w:r w:rsidR="000E0B48">
        <w:rPr>
          <w:rFonts w:ascii="Times New Roman" w:hAnsi="Times New Roman" w:cs="Times New Roman"/>
          <w:sz w:val="24"/>
          <w:szCs w:val="24"/>
        </w:rPr>
        <w:t xml:space="preserve">или вертикальная </w:t>
      </w:r>
      <w:r w:rsidR="00EB7342">
        <w:rPr>
          <w:rFonts w:ascii="Times New Roman" w:hAnsi="Times New Roman" w:cs="Times New Roman"/>
          <w:sz w:val="24"/>
          <w:szCs w:val="24"/>
        </w:rPr>
        <w:t>диверсификация основана на объединении существовавших ранее и новых рынков, технологий и продуктов</w:t>
      </w:r>
      <w:r w:rsidR="000E0B48">
        <w:rPr>
          <w:rFonts w:ascii="Times New Roman" w:hAnsi="Times New Roman" w:cs="Times New Roman"/>
          <w:sz w:val="24"/>
          <w:szCs w:val="24"/>
        </w:rPr>
        <w:t>, и данный вид характеризуется контролем каждой стадии производства или создания подукта</w:t>
      </w:r>
      <w:r w:rsidR="00EB7342">
        <w:rPr>
          <w:rFonts w:ascii="Times New Roman" w:hAnsi="Times New Roman" w:cs="Times New Roman"/>
          <w:sz w:val="24"/>
          <w:szCs w:val="24"/>
        </w:rPr>
        <w:t xml:space="preserve">. Конгломератная </w:t>
      </w:r>
      <w:r w:rsidR="007A47AF">
        <w:rPr>
          <w:rFonts w:ascii="Times New Roman" w:hAnsi="Times New Roman" w:cs="Times New Roman"/>
          <w:sz w:val="24"/>
          <w:szCs w:val="24"/>
        </w:rPr>
        <w:t xml:space="preserve">или побочная </w:t>
      </w:r>
      <w:r w:rsidR="00EB7342">
        <w:rPr>
          <w:rFonts w:ascii="Times New Roman" w:hAnsi="Times New Roman" w:cs="Times New Roman"/>
          <w:sz w:val="24"/>
          <w:szCs w:val="24"/>
        </w:rPr>
        <w:t>диверсификация, наоборот, привязана к интересам прибыльности, а не к общности старых и новых рынков</w:t>
      </w:r>
      <w:r w:rsidR="007A47AF">
        <w:rPr>
          <w:rFonts w:ascii="Times New Roman" w:hAnsi="Times New Roman" w:cs="Times New Roman"/>
          <w:sz w:val="24"/>
          <w:szCs w:val="24"/>
        </w:rPr>
        <w:t>, и обеспечивает быстрый экономический рост предприятия, а также, в случае разумной организации данного процесса, повышения стабильности деятельности фирмы</w:t>
      </w:r>
      <w:r w:rsidR="00EB7342">
        <w:rPr>
          <w:rFonts w:ascii="Times New Roman" w:hAnsi="Times New Roman" w:cs="Times New Roman"/>
          <w:sz w:val="24"/>
          <w:szCs w:val="24"/>
        </w:rPr>
        <w:t>. И горизонтальная диверсификация сочетает в себе концентрическую и конгломератную диверсификации, то есть создается новый продукт, который при этом дополняет уже существующий, в том числе и по цикличности продаж</w:t>
      </w:r>
      <w:r w:rsidR="00A36780" w:rsidRPr="00A36780">
        <w:rPr>
          <w:rFonts w:ascii="Times New Roman" w:hAnsi="Times New Roman" w:cs="Times New Roman"/>
          <w:sz w:val="24"/>
          <w:szCs w:val="24"/>
        </w:rPr>
        <w:t xml:space="preserve"> [12,16]</w:t>
      </w:r>
      <w:r w:rsidR="00EB7342">
        <w:rPr>
          <w:rFonts w:ascii="Times New Roman" w:hAnsi="Times New Roman" w:cs="Times New Roman"/>
          <w:sz w:val="24"/>
          <w:szCs w:val="24"/>
        </w:rPr>
        <w:t xml:space="preserve">. </w:t>
      </w:r>
    </w:p>
    <w:p w:rsidR="001C29C3" w:rsidRPr="001C29C3" w:rsidRDefault="003930C7" w:rsidP="00066920">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1 – </w:t>
      </w:r>
      <w:r w:rsidR="001C29C3">
        <w:rPr>
          <w:rFonts w:ascii="Times New Roman" w:hAnsi="Times New Roman" w:cs="Times New Roman"/>
          <w:sz w:val="24"/>
          <w:szCs w:val="24"/>
        </w:rPr>
        <w:t xml:space="preserve"> Преимущества и недостатки</w:t>
      </w:r>
      <w:r w:rsidR="00A955B4">
        <w:rPr>
          <w:rFonts w:ascii="Times New Roman" w:hAnsi="Times New Roman" w:cs="Times New Roman"/>
          <w:sz w:val="24"/>
          <w:szCs w:val="24"/>
        </w:rPr>
        <w:t xml:space="preserve"> видов стратегий диверсификации</w:t>
      </w:r>
    </w:p>
    <w:tbl>
      <w:tblPr>
        <w:tblStyle w:val="aa"/>
        <w:tblW w:w="0" w:type="auto"/>
        <w:tblLook w:val="04A0"/>
      </w:tblPr>
      <w:tblGrid>
        <w:gridCol w:w="3190"/>
        <w:gridCol w:w="3190"/>
        <w:gridCol w:w="3191"/>
      </w:tblGrid>
      <w:tr w:rsidR="001B71CB" w:rsidTr="001B71CB">
        <w:tc>
          <w:tcPr>
            <w:tcW w:w="3190" w:type="dxa"/>
          </w:tcPr>
          <w:p w:rsidR="001B71CB" w:rsidRPr="001B71CB" w:rsidRDefault="001B71CB" w:rsidP="00066920">
            <w:pPr>
              <w:spacing w:before="240"/>
              <w:rPr>
                <w:rFonts w:ascii="Times New Roman" w:hAnsi="Times New Roman" w:cs="Times New Roman"/>
                <w:sz w:val="24"/>
                <w:szCs w:val="24"/>
              </w:rPr>
            </w:pPr>
            <w:r w:rsidRPr="001B71CB">
              <w:rPr>
                <w:rFonts w:ascii="Times New Roman" w:hAnsi="Times New Roman" w:cs="Times New Roman"/>
                <w:sz w:val="24"/>
                <w:szCs w:val="24"/>
              </w:rPr>
              <w:t>Вид страте</w:t>
            </w:r>
            <w:r>
              <w:rPr>
                <w:rFonts w:ascii="Times New Roman" w:hAnsi="Times New Roman" w:cs="Times New Roman"/>
                <w:sz w:val="24"/>
                <w:szCs w:val="24"/>
              </w:rPr>
              <w:t>гии диверсификации</w:t>
            </w:r>
          </w:p>
        </w:tc>
        <w:tc>
          <w:tcPr>
            <w:tcW w:w="3190" w:type="dxa"/>
          </w:tcPr>
          <w:p w:rsidR="001B71CB" w:rsidRPr="001B71CB" w:rsidRDefault="001B71CB" w:rsidP="004A61F1">
            <w:pPr>
              <w:jc w:val="center"/>
              <w:rPr>
                <w:rFonts w:ascii="Times New Roman" w:hAnsi="Times New Roman" w:cs="Times New Roman"/>
                <w:sz w:val="24"/>
                <w:szCs w:val="24"/>
              </w:rPr>
            </w:pPr>
            <w:r>
              <w:rPr>
                <w:rFonts w:ascii="Times New Roman" w:hAnsi="Times New Roman" w:cs="Times New Roman"/>
                <w:sz w:val="24"/>
                <w:szCs w:val="24"/>
              </w:rPr>
              <w:t>Преимущества</w:t>
            </w:r>
          </w:p>
        </w:tc>
        <w:tc>
          <w:tcPr>
            <w:tcW w:w="3191" w:type="dxa"/>
          </w:tcPr>
          <w:p w:rsidR="001B71CB" w:rsidRPr="001B71CB" w:rsidRDefault="001B71CB" w:rsidP="004A61F1">
            <w:pPr>
              <w:jc w:val="center"/>
              <w:rPr>
                <w:rFonts w:ascii="Times New Roman" w:hAnsi="Times New Roman" w:cs="Times New Roman"/>
                <w:sz w:val="24"/>
                <w:szCs w:val="24"/>
              </w:rPr>
            </w:pPr>
            <w:r>
              <w:rPr>
                <w:rFonts w:ascii="Times New Roman" w:hAnsi="Times New Roman" w:cs="Times New Roman"/>
                <w:sz w:val="24"/>
                <w:szCs w:val="24"/>
              </w:rPr>
              <w:t>Недостатки</w:t>
            </w:r>
          </w:p>
        </w:tc>
      </w:tr>
      <w:tr w:rsidR="001B71CB" w:rsidTr="001B71CB">
        <w:tc>
          <w:tcPr>
            <w:tcW w:w="3190" w:type="dxa"/>
          </w:tcPr>
          <w:p w:rsidR="001B71CB" w:rsidRPr="004A61F1" w:rsidRDefault="004A61F1" w:rsidP="004A61F1">
            <w:pPr>
              <w:jc w:val="both"/>
              <w:rPr>
                <w:rFonts w:ascii="Times New Roman" w:hAnsi="Times New Roman" w:cs="Times New Roman"/>
                <w:sz w:val="24"/>
                <w:szCs w:val="24"/>
              </w:rPr>
            </w:pPr>
            <w:r>
              <w:rPr>
                <w:rFonts w:ascii="Times New Roman" w:hAnsi="Times New Roman" w:cs="Times New Roman"/>
                <w:sz w:val="24"/>
                <w:szCs w:val="24"/>
              </w:rPr>
              <w:t>Концентрическая диверсификация</w:t>
            </w:r>
          </w:p>
        </w:tc>
        <w:tc>
          <w:tcPr>
            <w:tcW w:w="3190" w:type="dxa"/>
          </w:tcPr>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 xml:space="preserve">− </w:t>
            </w:r>
            <w:r w:rsidR="00590C37">
              <w:rPr>
                <w:rFonts w:ascii="Times New Roman" w:hAnsi="Times New Roman" w:cs="Times New Roman"/>
                <w:sz w:val="24"/>
                <w:szCs w:val="24"/>
              </w:rPr>
              <w:t>снижение риска</w:t>
            </w:r>
            <w:r w:rsidRPr="00E30A4F">
              <w:rPr>
                <w:rFonts w:ascii="Times New Roman" w:hAnsi="Times New Roman" w:cs="Times New Roman"/>
                <w:sz w:val="24"/>
                <w:szCs w:val="24"/>
              </w:rPr>
              <w:t xml:space="preserve"> для менеджмента не </w:t>
            </w:r>
            <w:r w:rsidR="00590C37">
              <w:rPr>
                <w:rFonts w:ascii="Times New Roman" w:hAnsi="Times New Roman" w:cs="Times New Roman"/>
                <w:sz w:val="24"/>
                <w:szCs w:val="24"/>
              </w:rPr>
              <w:t>выполнить поставленные задачи</w:t>
            </w:r>
            <w:r w:rsidRPr="00E30A4F">
              <w:rPr>
                <w:rFonts w:ascii="Times New Roman" w:hAnsi="Times New Roman" w:cs="Times New Roman"/>
                <w:sz w:val="24"/>
                <w:szCs w:val="24"/>
              </w:rPr>
              <w:t>;</w:t>
            </w:r>
          </w:p>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 xml:space="preserve">− </w:t>
            </w:r>
            <w:r w:rsidR="00307FAF">
              <w:rPr>
                <w:rFonts w:ascii="Times New Roman" w:hAnsi="Times New Roman" w:cs="Times New Roman"/>
                <w:sz w:val="24"/>
                <w:szCs w:val="24"/>
              </w:rPr>
              <w:t>контроль всех производственных процессов</w:t>
            </w:r>
            <w:r w:rsidRPr="00E30A4F">
              <w:rPr>
                <w:rFonts w:ascii="Times New Roman" w:hAnsi="Times New Roman" w:cs="Times New Roman"/>
                <w:sz w:val="24"/>
                <w:szCs w:val="24"/>
              </w:rPr>
              <w:t xml:space="preserve">, что позволяет принимать верные управленческие решения; </w:t>
            </w:r>
          </w:p>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 xml:space="preserve">− за счет репутации и накопленного опыта </w:t>
            </w:r>
            <w:r w:rsidR="00716073">
              <w:rPr>
                <w:rFonts w:ascii="Times New Roman" w:hAnsi="Times New Roman" w:cs="Times New Roman"/>
                <w:sz w:val="24"/>
                <w:szCs w:val="24"/>
              </w:rPr>
              <w:t xml:space="preserve">стратегия </w:t>
            </w:r>
            <w:r w:rsidRPr="00E30A4F">
              <w:rPr>
                <w:rFonts w:ascii="Times New Roman" w:hAnsi="Times New Roman" w:cs="Times New Roman"/>
                <w:sz w:val="24"/>
                <w:szCs w:val="24"/>
              </w:rPr>
              <w:t xml:space="preserve">может </w:t>
            </w:r>
            <w:r w:rsidR="00716073">
              <w:rPr>
                <w:rFonts w:ascii="Times New Roman" w:hAnsi="Times New Roman" w:cs="Times New Roman"/>
                <w:sz w:val="24"/>
                <w:szCs w:val="24"/>
              </w:rPr>
              <w:t>привести организацию к быстрому экономическому росту</w:t>
            </w:r>
            <w:r w:rsidRPr="00E30A4F">
              <w:rPr>
                <w:rFonts w:ascii="Times New Roman" w:hAnsi="Times New Roman" w:cs="Times New Roman"/>
                <w:sz w:val="24"/>
                <w:szCs w:val="24"/>
              </w:rPr>
              <w:t>;</w:t>
            </w:r>
          </w:p>
          <w:p w:rsidR="001B71CB"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 xml:space="preserve"> − снижение</w:t>
            </w:r>
            <w:r w:rsidR="00D62DBD">
              <w:rPr>
                <w:rFonts w:ascii="Times New Roman" w:hAnsi="Times New Roman" w:cs="Times New Roman"/>
                <w:sz w:val="24"/>
                <w:szCs w:val="24"/>
              </w:rPr>
              <w:t xml:space="preserve"> экономических</w:t>
            </w:r>
            <w:r w:rsidRPr="00E30A4F">
              <w:rPr>
                <w:rFonts w:ascii="Times New Roman" w:hAnsi="Times New Roman" w:cs="Times New Roman"/>
                <w:sz w:val="24"/>
                <w:szCs w:val="24"/>
              </w:rPr>
              <w:t xml:space="preserve"> издержек</w:t>
            </w:r>
            <w:r w:rsidR="00E61F77">
              <w:rPr>
                <w:rFonts w:ascii="Times New Roman" w:hAnsi="Times New Roman" w:cs="Times New Roman"/>
                <w:sz w:val="24"/>
                <w:szCs w:val="24"/>
              </w:rPr>
              <w:t>.</w:t>
            </w:r>
          </w:p>
        </w:tc>
        <w:tc>
          <w:tcPr>
            <w:tcW w:w="3191" w:type="dxa"/>
          </w:tcPr>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 xml:space="preserve">− риск </w:t>
            </w:r>
            <w:r w:rsidR="007D4C1A">
              <w:rPr>
                <w:rFonts w:ascii="Times New Roman" w:hAnsi="Times New Roman" w:cs="Times New Roman"/>
                <w:sz w:val="24"/>
                <w:szCs w:val="24"/>
              </w:rPr>
              <w:t>оказаться в зависимости</w:t>
            </w:r>
            <w:r w:rsidR="00E61F77">
              <w:rPr>
                <w:rFonts w:ascii="Times New Roman" w:hAnsi="Times New Roman" w:cs="Times New Roman"/>
                <w:sz w:val="24"/>
                <w:szCs w:val="24"/>
              </w:rPr>
              <w:t xml:space="preserve"> от одной отрасли;</w:t>
            </w:r>
          </w:p>
          <w:p w:rsidR="001B71CB" w:rsidRPr="00E30A4F" w:rsidRDefault="00D76EA3" w:rsidP="00E61F77">
            <w:pPr>
              <w:rPr>
                <w:rFonts w:ascii="Times New Roman" w:hAnsi="Times New Roman" w:cs="Times New Roman"/>
                <w:sz w:val="24"/>
                <w:szCs w:val="24"/>
              </w:rPr>
            </w:pPr>
            <w:r w:rsidRPr="00E30A4F">
              <w:rPr>
                <w:rFonts w:ascii="Times New Roman" w:hAnsi="Times New Roman" w:cs="Times New Roman"/>
                <w:sz w:val="24"/>
                <w:szCs w:val="24"/>
              </w:rPr>
              <w:t xml:space="preserve">− в ситуации </w:t>
            </w:r>
            <w:r w:rsidR="00E61F77">
              <w:rPr>
                <w:rFonts w:ascii="Times New Roman" w:hAnsi="Times New Roman" w:cs="Times New Roman"/>
                <w:sz w:val="24"/>
                <w:szCs w:val="24"/>
              </w:rPr>
              <w:t xml:space="preserve">критического </w:t>
            </w:r>
            <w:r w:rsidRPr="00E30A4F">
              <w:rPr>
                <w:rFonts w:ascii="Times New Roman" w:hAnsi="Times New Roman" w:cs="Times New Roman"/>
                <w:sz w:val="24"/>
                <w:szCs w:val="24"/>
              </w:rPr>
              <w:t xml:space="preserve">изменения потребительских предпочтений </w:t>
            </w:r>
            <w:r w:rsidR="00E61F77">
              <w:rPr>
                <w:rFonts w:ascii="Times New Roman" w:hAnsi="Times New Roman" w:cs="Times New Roman"/>
                <w:sz w:val="24"/>
                <w:szCs w:val="24"/>
              </w:rPr>
              <w:t xml:space="preserve">или появления инновационных </w:t>
            </w:r>
            <w:r w:rsidRPr="00E30A4F">
              <w:rPr>
                <w:rFonts w:ascii="Times New Roman" w:hAnsi="Times New Roman" w:cs="Times New Roman"/>
                <w:sz w:val="24"/>
                <w:szCs w:val="24"/>
              </w:rPr>
              <w:t>технологий может случит</w:t>
            </w:r>
            <w:r w:rsidR="00E61F77">
              <w:rPr>
                <w:rFonts w:ascii="Times New Roman" w:hAnsi="Times New Roman" w:cs="Times New Roman"/>
                <w:sz w:val="24"/>
                <w:szCs w:val="24"/>
              </w:rPr>
              <w:t>ь</w:t>
            </w:r>
            <w:r w:rsidRPr="00E30A4F">
              <w:rPr>
                <w:rFonts w:ascii="Times New Roman" w:hAnsi="Times New Roman" w:cs="Times New Roman"/>
                <w:sz w:val="24"/>
                <w:szCs w:val="24"/>
              </w:rPr>
              <w:t xml:space="preserve">ся </w:t>
            </w:r>
            <w:r w:rsidR="00E61F77">
              <w:rPr>
                <w:rFonts w:ascii="Times New Roman" w:hAnsi="Times New Roman" w:cs="Times New Roman"/>
                <w:sz w:val="24"/>
                <w:szCs w:val="24"/>
              </w:rPr>
              <w:t>падение экономического роста предприятий.</w:t>
            </w:r>
          </w:p>
        </w:tc>
      </w:tr>
      <w:tr w:rsidR="001B71CB" w:rsidTr="001B71CB">
        <w:tc>
          <w:tcPr>
            <w:tcW w:w="3190" w:type="dxa"/>
          </w:tcPr>
          <w:p w:rsidR="001B71CB" w:rsidRPr="001B71CB" w:rsidRDefault="004A61F1" w:rsidP="004A61F1">
            <w:pPr>
              <w:jc w:val="both"/>
              <w:rPr>
                <w:rFonts w:ascii="Times New Roman" w:hAnsi="Times New Roman" w:cs="Times New Roman"/>
                <w:sz w:val="24"/>
                <w:szCs w:val="24"/>
              </w:rPr>
            </w:pPr>
            <w:r>
              <w:rPr>
                <w:rFonts w:ascii="Times New Roman" w:hAnsi="Times New Roman" w:cs="Times New Roman"/>
                <w:sz w:val="24"/>
                <w:szCs w:val="24"/>
              </w:rPr>
              <w:t>Конгломератная диверсификация</w:t>
            </w:r>
          </w:p>
        </w:tc>
        <w:tc>
          <w:tcPr>
            <w:tcW w:w="3190" w:type="dxa"/>
          </w:tcPr>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w:t>
            </w:r>
            <w:r w:rsidR="005A56C2">
              <w:rPr>
                <w:rFonts w:ascii="Times New Roman" w:hAnsi="Times New Roman" w:cs="Times New Roman"/>
                <w:sz w:val="24"/>
                <w:szCs w:val="24"/>
              </w:rPr>
              <w:t xml:space="preserve"> риски распределяются по различным отраслевым</w:t>
            </w:r>
            <w:r w:rsidRPr="00E30A4F">
              <w:rPr>
                <w:rFonts w:ascii="Times New Roman" w:hAnsi="Times New Roman" w:cs="Times New Roman"/>
                <w:sz w:val="24"/>
                <w:szCs w:val="24"/>
              </w:rPr>
              <w:t xml:space="preserve"> направлениям; </w:t>
            </w:r>
          </w:p>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w:t>
            </w:r>
            <w:r w:rsidR="005A56C2">
              <w:rPr>
                <w:rFonts w:ascii="Times New Roman" w:hAnsi="Times New Roman" w:cs="Times New Roman"/>
                <w:sz w:val="24"/>
                <w:szCs w:val="24"/>
              </w:rPr>
              <w:t xml:space="preserve"> эффективно используются финансовые ресурсы, и сокращается</w:t>
            </w:r>
            <w:r w:rsidRPr="00E30A4F">
              <w:rPr>
                <w:rFonts w:ascii="Times New Roman" w:hAnsi="Times New Roman" w:cs="Times New Roman"/>
                <w:sz w:val="24"/>
                <w:szCs w:val="24"/>
              </w:rPr>
              <w:t xml:space="preserve"> финансирование неперспективных направлений; </w:t>
            </w:r>
          </w:p>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 xml:space="preserve">− </w:t>
            </w:r>
            <w:r w:rsidR="007C09AD">
              <w:rPr>
                <w:rFonts w:ascii="Times New Roman" w:hAnsi="Times New Roman" w:cs="Times New Roman"/>
                <w:sz w:val="24"/>
                <w:szCs w:val="24"/>
              </w:rPr>
              <w:t xml:space="preserve">экономический </w:t>
            </w:r>
            <w:r w:rsidRPr="00E30A4F">
              <w:rPr>
                <w:rFonts w:ascii="Times New Roman" w:hAnsi="Times New Roman" w:cs="Times New Roman"/>
                <w:sz w:val="24"/>
                <w:szCs w:val="24"/>
              </w:rPr>
              <w:t>спад в одних направлениях компенсиру</w:t>
            </w:r>
            <w:r w:rsidR="007C09AD">
              <w:rPr>
                <w:rFonts w:ascii="Times New Roman" w:hAnsi="Times New Roman" w:cs="Times New Roman"/>
                <w:sz w:val="24"/>
                <w:szCs w:val="24"/>
              </w:rPr>
              <w:t>ется</w:t>
            </w:r>
            <w:r w:rsidRPr="00E30A4F">
              <w:rPr>
                <w:rFonts w:ascii="Times New Roman" w:hAnsi="Times New Roman" w:cs="Times New Roman"/>
                <w:sz w:val="24"/>
                <w:szCs w:val="24"/>
              </w:rPr>
              <w:t xml:space="preserve"> подъемом в других, </w:t>
            </w:r>
            <w:r w:rsidR="007C09AD">
              <w:rPr>
                <w:rFonts w:ascii="Times New Roman" w:hAnsi="Times New Roman" w:cs="Times New Roman"/>
                <w:sz w:val="24"/>
                <w:szCs w:val="24"/>
              </w:rPr>
              <w:t xml:space="preserve">при этом стабилизируется и растет </w:t>
            </w:r>
            <w:r w:rsidRPr="00E30A4F">
              <w:rPr>
                <w:rFonts w:ascii="Times New Roman" w:hAnsi="Times New Roman" w:cs="Times New Roman"/>
                <w:sz w:val="24"/>
                <w:szCs w:val="24"/>
              </w:rPr>
              <w:t xml:space="preserve">прибыльность; </w:t>
            </w:r>
          </w:p>
          <w:p w:rsidR="001B71CB"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w:t>
            </w:r>
            <w:r w:rsidR="006B5A51">
              <w:rPr>
                <w:rFonts w:ascii="Times New Roman" w:hAnsi="Times New Roman" w:cs="Times New Roman"/>
                <w:sz w:val="24"/>
                <w:szCs w:val="24"/>
              </w:rPr>
              <w:t xml:space="preserve"> отсутствует необходимость вложения средств</w:t>
            </w:r>
            <w:r w:rsidRPr="00E30A4F">
              <w:rPr>
                <w:rFonts w:ascii="Times New Roman" w:hAnsi="Times New Roman" w:cs="Times New Roman"/>
                <w:sz w:val="24"/>
                <w:szCs w:val="24"/>
              </w:rPr>
              <w:t xml:space="preserve"> в замену </w:t>
            </w:r>
            <w:r w:rsidR="006B5A51">
              <w:rPr>
                <w:rFonts w:ascii="Times New Roman" w:hAnsi="Times New Roman" w:cs="Times New Roman"/>
                <w:sz w:val="24"/>
                <w:szCs w:val="24"/>
              </w:rPr>
              <w:t xml:space="preserve">или ремонт </w:t>
            </w:r>
            <w:r w:rsidRPr="00E30A4F">
              <w:rPr>
                <w:rFonts w:ascii="Times New Roman" w:hAnsi="Times New Roman" w:cs="Times New Roman"/>
                <w:sz w:val="24"/>
                <w:szCs w:val="24"/>
              </w:rPr>
              <w:t>устаревшего оборудования, что позволяе</w:t>
            </w:r>
            <w:r w:rsidR="006B5A51">
              <w:rPr>
                <w:rFonts w:ascii="Times New Roman" w:hAnsi="Times New Roman" w:cs="Times New Roman"/>
                <w:sz w:val="24"/>
                <w:szCs w:val="24"/>
              </w:rPr>
              <w:t>т расширить инвестиционный фонд</w:t>
            </w:r>
            <w:r w:rsidRPr="00E30A4F">
              <w:rPr>
                <w:rFonts w:ascii="Times New Roman" w:hAnsi="Times New Roman" w:cs="Times New Roman"/>
                <w:sz w:val="24"/>
                <w:szCs w:val="24"/>
              </w:rPr>
              <w:t xml:space="preserve"> и увеличить объем оборотных средств.</w:t>
            </w:r>
          </w:p>
        </w:tc>
        <w:tc>
          <w:tcPr>
            <w:tcW w:w="3191" w:type="dxa"/>
          </w:tcPr>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 xml:space="preserve">− </w:t>
            </w:r>
            <w:r w:rsidR="00374F74">
              <w:rPr>
                <w:rFonts w:ascii="Times New Roman" w:hAnsi="Times New Roman" w:cs="Times New Roman"/>
                <w:sz w:val="24"/>
                <w:szCs w:val="24"/>
              </w:rPr>
              <w:t>сложность в</w:t>
            </w:r>
            <w:r w:rsidRPr="00E30A4F">
              <w:rPr>
                <w:rFonts w:ascii="Times New Roman" w:hAnsi="Times New Roman" w:cs="Times New Roman"/>
                <w:sz w:val="24"/>
                <w:szCs w:val="24"/>
              </w:rPr>
              <w:t xml:space="preserve"> п</w:t>
            </w:r>
            <w:r w:rsidR="00374F74">
              <w:rPr>
                <w:rFonts w:ascii="Times New Roman" w:hAnsi="Times New Roman" w:cs="Times New Roman"/>
                <w:sz w:val="24"/>
                <w:szCs w:val="24"/>
              </w:rPr>
              <w:t>ринятии правильных решений и поиске подходящей бизнес-стратегии</w:t>
            </w:r>
            <w:r w:rsidRPr="00E30A4F">
              <w:rPr>
                <w:rFonts w:ascii="Times New Roman" w:hAnsi="Times New Roman" w:cs="Times New Roman"/>
                <w:sz w:val="24"/>
                <w:szCs w:val="24"/>
              </w:rPr>
              <w:t xml:space="preserve"> для разнородных направлений; </w:t>
            </w:r>
          </w:p>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 xml:space="preserve">− </w:t>
            </w:r>
            <w:r w:rsidR="00374F74">
              <w:rPr>
                <w:rFonts w:ascii="Times New Roman" w:hAnsi="Times New Roman" w:cs="Times New Roman"/>
                <w:sz w:val="24"/>
                <w:szCs w:val="24"/>
              </w:rPr>
              <w:t>необходимость вложения внушительных инвестиций в  инновационные технологии</w:t>
            </w:r>
            <w:r w:rsidRPr="00E30A4F">
              <w:rPr>
                <w:rFonts w:ascii="Times New Roman" w:hAnsi="Times New Roman" w:cs="Times New Roman"/>
                <w:sz w:val="24"/>
                <w:szCs w:val="24"/>
              </w:rPr>
              <w:t xml:space="preserve">; </w:t>
            </w:r>
          </w:p>
          <w:p w:rsidR="00E30A4F" w:rsidRPr="00E30A4F" w:rsidRDefault="00D76EA3" w:rsidP="00D76EA3">
            <w:pPr>
              <w:rPr>
                <w:rFonts w:ascii="Times New Roman" w:hAnsi="Times New Roman" w:cs="Times New Roman"/>
                <w:sz w:val="24"/>
                <w:szCs w:val="24"/>
              </w:rPr>
            </w:pPr>
            <w:r w:rsidRPr="00E30A4F">
              <w:rPr>
                <w:rFonts w:ascii="Times New Roman" w:hAnsi="Times New Roman" w:cs="Times New Roman"/>
                <w:sz w:val="24"/>
                <w:szCs w:val="24"/>
              </w:rPr>
              <w:t xml:space="preserve">− </w:t>
            </w:r>
            <w:r w:rsidR="00830B24">
              <w:rPr>
                <w:rFonts w:ascii="Times New Roman" w:hAnsi="Times New Roman" w:cs="Times New Roman"/>
                <w:sz w:val="24"/>
                <w:szCs w:val="24"/>
              </w:rPr>
              <w:t>прибыль не начинает расти сразу, нужно определенное количество времени</w:t>
            </w:r>
            <w:r w:rsidRPr="00E30A4F">
              <w:rPr>
                <w:rFonts w:ascii="Times New Roman" w:hAnsi="Times New Roman" w:cs="Times New Roman"/>
                <w:sz w:val="24"/>
                <w:szCs w:val="24"/>
              </w:rPr>
              <w:t xml:space="preserve">; </w:t>
            </w:r>
          </w:p>
          <w:p w:rsidR="001B71CB" w:rsidRPr="00E30A4F" w:rsidRDefault="00D76EA3" w:rsidP="00830B24">
            <w:pPr>
              <w:rPr>
                <w:rFonts w:ascii="Times New Roman" w:hAnsi="Times New Roman" w:cs="Times New Roman"/>
                <w:sz w:val="24"/>
                <w:szCs w:val="24"/>
              </w:rPr>
            </w:pPr>
            <w:r w:rsidRPr="00E30A4F">
              <w:rPr>
                <w:rFonts w:ascii="Times New Roman" w:hAnsi="Times New Roman" w:cs="Times New Roman"/>
                <w:sz w:val="24"/>
                <w:szCs w:val="24"/>
              </w:rPr>
              <w:t xml:space="preserve">− </w:t>
            </w:r>
            <w:r w:rsidR="00830B24">
              <w:rPr>
                <w:rFonts w:ascii="Times New Roman" w:hAnsi="Times New Roman" w:cs="Times New Roman"/>
                <w:sz w:val="24"/>
                <w:szCs w:val="24"/>
              </w:rPr>
              <w:t xml:space="preserve">необходимость </w:t>
            </w:r>
            <w:r w:rsidRPr="00E30A4F">
              <w:rPr>
                <w:rFonts w:ascii="Times New Roman" w:hAnsi="Times New Roman" w:cs="Times New Roman"/>
                <w:sz w:val="24"/>
                <w:szCs w:val="24"/>
              </w:rPr>
              <w:t>значительных резервов денежных средств.</w:t>
            </w:r>
          </w:p>
        </w:tc>
      </w:tr>
      <w:tr w:rsidR="001B71CB" w:rsidTr="001B71CB">
        <w:tc>
          <w:tcPr>
            <w:tcW w:w="3190" w:type="dxa"/>
          </w:tcPr>
          <w:p w:rsidR="001B71CB" w:rsidRPr="001B71CB" w:rsidRDefault="004A61F1" w:rsidP="004A61F1">
            <w:pPr>
              <w:jc w:val="both"/>
              <w:rPr>
                <w:rFonts w:ascii="Times New Roman" w:hAnsi="Times New Roman" w:cs="Times New Roman"/>
                <w:sz w:val="24"/>
                <w:szCs w:val="24"/>
              </w:rPr>
            </w:pPr>
            <w:r>
              <w:rPr>
                <w:rFonts w:ascii="Times New Roman" w:hAnsi="Times New Roman" w:cs="Times New Roman"/>
                <w:sz w:val="24"/>
                <w:szCs w:val="24"/>
              </w:rPr>
              <w:t>Горизонтальная диверсификация</w:t>
            </w:r>
          </w:p>
        </w:tc>
        <w:tc>
          <w:tcPr>
            <w:tcW w:w="3190" w:type="dxa"/>
          </w:tcPr>
          <w:p w:rsidR="00E30A4F" w:rsidRPr="00E30A4F" w:rsidRDefault="009F4F6D" w:rsidP="00D76EA3">
            <w:pPr>
              <w:rPr>
                <w:rFonts w:ascii="Times New Roman" w:hAnsi="Times New Roman" w:cs="Times New Roman"/>
                <w:sz w:val="24"/>
                <w:szCs w:val="24"/>
              </w:rPr>
            </w:pPr>
            <w:r w:rsidRPr="00E30A4F">
              <w:rPr>
                <w:rFonts w:ascii="Times New Roman" w:hAnsi="Times New Roman" w:cs="Times New Roman"/>
                <w:sz w:val="24"/>
                <w:szCs w:val="24"/>
              </w:rPr>
              <w:t xml:space="preserve">− минимизация отраслевого </w:t>
            </w:r>
            <w:r w:rsidR="009D1C27">
              <w:rPr>
                <w:rFonts w:ascii="Times New Roman" w:hAnsi="Times New Roman" w:cs="Times New Roman"/>
                <w:sz w:val="24"/>
                <w:szCs w:val="24"/>
              </w:rPr>
              <w:t xml:space="preserve">экономического </w:t>
            </w:r>
            <w:r w:rsidRPr="00E30A4F">
              <w:rPr>
                <w:rFonts w:ascii="Times New Roman" w:hAnsi="Times New Roman" w:cs="Times New Roman"/>
                <w:sz w:val="24"/>
                <w:szCs w:val="24"/>
              </w:rPr>
              <w:t xml:space="preserve">риска; </w:t>
            </w:r>
          </w:p>
          <w:p w:rsidR="00E30A4F" w:rsidRPr="00E30A4F" w:rsidRDefault="009F4F6D" w:rsidP="00D76EA3">
            <w:pPr>
              <w:rPr>
                <w:rFonts w:ascii="Times New Roman" w:hAnsi="Times New Roman" w:cs="Times New Roman"/>
                <w:sz w:val="24"/>
                <w:szCs w:val="24"/>
              </w:rPr>
            </w:pPr>
            <w:r w:rsidRPr="00E30A4F">
              <w:rPr>
                <w:rFonts w:ascii="Times New Roman" w:hAnsi="Times New Roman" w:cs="Times New Roman"/>
                <w:sz w:val="24"/>
                <w:szCs w:val="24"/>
              </w:rPr>
              <w:t xml:space="preserve">− </w:t>
            </w:r>
            <w:r w:rsidR="009D1C27">
              <w:rPr>
                <w:rFonts w:ascii="Times New Roman" w:hAnsi="Times New Roman" w:cs="Times New Roman"/>
                <w:sz w:val="24"/>
                <w:szCs w:val="24"/>
              </w:rPr>
              <w:t xml:space="preserve">дифференциация </w:t>
            </w:r>
            <w:r w:rsidRPr="00E30A4F">
              <w:rPr>
                <w:rFonts w:ascii="Times New Roman" w:hAnsi="Times New Roman" w:cs="Times New Roman"/>
                <w:sz w:val="24"/>
                <w:szCs w:val="24"/>
              </w:rPr>
              <w:t xml:space="preserve">продукции; </w:t>
            </w:r>
          </w:p>
          <w:p w:rsidR="001B71CB" w:rsidRPr="00E30A4F" w:rsidRDefault="009F4F6D" w:rsidP="00D76EA3">
            <w:pPr>
              <w:rPr>
                <w:rFonts w:ascii="Times New Roman" w:hAnsi="Times New Roman" w:cs="Times New Roman"/>
                <w:sz w:val="24"/>
                <w:szCs w:val="24"/>
              </w:rPr>
            </w:pPr>
            <w:r w:rsidRPr="00E30A4F">
              <w:rPr>
                <w:rFonts w:ascii="Times New Roman" w:hAnsi="Times New Roman" w:cs="Times New Roman"/>
                <w:sz w:val="24"/>
                <w:szCs w:val="24"/>
              </w:rPr>
              <w:t>− сохранение</w:t>
            </w:r>
            <w:r w:rsidR="009D1C27">
              <w:rPr>
                <w:rFonts w:ascii="Times New Roman" w:hAnsi="Times New Roman" w:cs="Times New Roman"/>
                <w:sz w:val="24"/>
                <w:szCs w:val="24"/>
              </w:rPr>
              <w:t xml:space="preserve"> и увеличение</w:t>
            </w:r>
            <w:r w:rsidRPr="00E30A4F">
              <w:rPr>
                <w:rFonts w:ascii="Times New Roman" w:hAnsi="Times New Roman" w:cs="Times New Roman"/>
                <w:sz w:val="24"/>
                <w:szCs w:val="24"/>
              </w:rPr>
              <w:t xml:space="preserve"> рабочих мест</w:t>
            </w:r>
            <w:r w:rsidR="009D1C27">
              <w:rPr>
                <w:rFonts w:ascii="Times New Roman" w:hAnsi="Times New Roman" w:cs="Times New Roman"/>
                <w:sz w:val="24"/>
                <w:szCs w:val="24"/>
              </w:rPr>
              <w:t>.</w:t>
            </w:r>
          </w:p>
        </w:tc>
        <w:tc>
          <w:tcPr>
            <w:tcW w:w="3191" w:type="dxa"/>
          </w:tcPr>
          <w:p w:rsidR="00E30A4F" w:rsidRPr="00E30A4F" w:rsidRDefault="009F4F6D" w:rsidP="00D76EA3">
            <w:pPr>
              <w:rPr>
                <w:rFonts w:ascii="Times New Roman" w:hAnsi="Times New Roman" w:cs="Times New Roman"/>
                <w:sz w:val="24"/>
                <w:szCs w:val="24"/>
              </w:rPr>
            </w:pPr>
            <w:r w:rsidRPr="00E30A4F">
              <w:rPr>
                <w:rFonts w:ascii="Times New Roman" w:hAnsi="Times New Roman" w:cs="Times New Roman"/>
                <w:sz w:val="24"/>
                <w:szCs w:val="24"/>
              </w:rPr>
              <w:t>−</w:t>
            </w:r>
            <w:r w:rsidR="009D1C27">
              <w:rPr>
                <w:rFonts w:ascii="Times New Roman" w:hAnsi="Times New Roman" w:cs="Times New Roman"/>
                <w:sz w:val="24"/>
                <w:szCs w:val="24"/>
              </w:rPr>
              <w:t xml:space="preserve"> трудности в привлечении </w:t>
            </w:r>
            <w:r w:rsidRPr="00E30A4F">
              <w:rPr>
                <w:rFonts w:ascii="Times New Roman" w:hAnsi="Times New Roman" w:cs="Times New Roman"/>
                <w:sz w:val="24"/>
                <w:szCs w:val="24"/>
              </w:rPr>
              <w:t xml:space="preserve">инвесторов; </w:t>
            </w:r>
          </w:p>
          <w:p w:rsidR="00E30A4F" w:rsidRPr="00E30A4F" w:rsidRDefault="009F4F6D" w:rsidP="00D76EA3">
            <w:pPr>
              <w:rPr>
                <w:rFonts w:ascii="Times New Roman" w:hAnsi="Times New Roman" w:cs="Times New Roman"/>
                <w:sz w:val="24"/>
                <w:szCs w:val="24"/>
              </w:rPr>
            </w:pPr>
            <w:r w:rsidRPr="00E30A4F">
              <w:rPr>
                <w:rFonts w:ascii="Times New Roman" w:hAnsi="Times New Roman" w:cs="Times New Roman"/>
                <w:sz w:val="24"/>
                <w:szCs w:val="24"/>
              </w:rPr>
              <w:t>− необходимость постоянного контроля</w:t>
            </w:r>
            <w:r w:rsidR="009D1C27">
              <w:rPr>
                <w:rFonts w:ascii="Times New Roman" w:hAnsi="Times New Roman" w:cs="Times New Roman"/>
                <w:sz w:val="24"/>
                <w:szCs w:val="24"/>
              </w:rPr>
              <w:t xml:space="preserve"> производства, </w:t>
            </w:r>
            <w:r w:rsidRPr="00E30A4F">
              <w:rPr>
                <w:rFonts w:ascii="Times New Roman" w:hAnsi="Times New Roman" w:cs="Times New Roman"/>
                <w:sz w:val="24"/>
                <w:szCs w:val="24"/>
              </w:rPr>
              <w:t>четких расчетов</w:t>
            </w:r>
            <w:r w:rsidR="009D1C27">
              <w:rPr>
                <w:rFonts w:ascii="Times New Roman" w:hAnsi="Times New Roman" w:cs="Times New Roman"/>
                <w:sz w:val="24"/>
                <w:szCs w:val="24"/>
              </w:rPr>
              <w:t xml:space="preserve"> и глубокого анализа</w:t>
            </w:r>
            <w:r w:rsidRPr="00E30A4F">
              <w:rPr>
                <w:rFonts w:ascii="Times New Roman" w:hAnsi="Times New Roman" w:cs="Times New Roman"/>
                <w:sz w:val="24"/>
                <w:szCs w:val="24"/>
              </w:rPr>
              <w:t xml:space="preserve">; </w:t>
            </w:r>
          </w:p>
          <w:p w:rsidR="001B71CB" w:rsidRPr="00E30A4F" w:rsidRDefault="009F4F6D" w:rsidP="009D1C27">
            <w:pPr>
              <w:rPr>
                <w:rFonts w:ascii="Times New Roman" w:hAnsi="Times New Roman" w:cs="Times New Roman"/>
                <w:sz w:val="24"/>
                <w:szCs w:val="24"/>
              </w:rPr>
            </w:pPr>
            <w:r w:rsidRPr="00E30A4F">
              <w:rPr>
                <w:rFonts w:ascii="Times New Roman" w:hAnsi="Times New Roman" w:cs="Times New Roman"/>
                <w:sz w:val="24"/>
                <w:szCs w:val="24"/>
              </w:rPr>
              <w:t xml:space="preserve">− </w:t>
            </w:r>
            <w:r w:rsidR="009D1C27">
              <w:rPr>
                <w:rFonts w:ascii="Times New Roman" w:hAnsi="Times New Roman" w:cs="Times New Roman"/>
                <w:sz w:val="24"/>
                <w:szCs w:val="24"/>
              </w:rPr>
              <w:t>необходимость в частом отслеживании</w:t>
            </w:r>
            <w:r w:rsidRPr="00E30A4F">
              <w:rPr>
                <w:rFonts w:ascii="Times New Roman" w:hAnsi="Times New Roman" w:cs="Times New Roman"/>
                <w:sz w:val="24"/>
                <w:szCs w:val="24"/>
              </w:rPr>
              <w:t xml:space="preserve"> ситуации на </w:t>
            </w:r>
            <w:r w:rsidRPr="00E30A4F">
              <w:rPr>
                <w:rFonts w:ascii="Times New Roman" w:hAnsi="Times New Roman" w:cs="Times New Roman"/>
                <w:sz w:val="24"/>
                <w:szCs w:val="24"/>
              </w:rPr>
              <w:lastRenderedPageBreak/>
              <w:t xml:space="preserve">рынке и </w:t>
            </w:r>
            <w:r w:rsidR="009D1C27">
              <w:rPr>
                <w:rFonts w:ascii="Times New Roman" w:hAnsi="Times New Roman" w:cs="Times New Roman"/>
                <w:sz w:val="24"/>
                <w:szCs w:val="24"/>
              </w:rPr>
              <w:t xml:space="preserve">маркетинговом анализе. </w:t>
            </w:r>
          </w:p>
        </w:tc>
      </w:tr>
    </w:tbl>
    <w:p w:rsidR="001B71CB" w:rsidRPr="00354FAD" w:rsidRDefault="001B71CB" w:rsidP="00A955B4">
      <w:pPr>
        <w:spacing w:after="0" w:line="360" w:lineRule="auto"/>
        <w:jc w:val="both"/>
        <w:rPr>
          <w:rFonts w:ascii="Times New Roman" w:hAnsi="Times New Roman" w:cs="Times New Roman"/>
          <w:sz w:val="24"/>
          <w:szCs w:val="24"/>
        </w:rPr>
      </w:pPr>
    </w:p>
    <w:p w:rsidR="00A955B4" w:rsidRDefault="00A955B4" w:rsidP="007341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составлена автором</w:t>
      </w:r>
      <w:r w:rsidR="00436D10">
        <w:rPr>
          <w:rFonts w:ascii="Times New Roman" w:hAnsi="Times New Roman" w:cs="Times New Roman"/>
          <w:sz w:val="24"/>
          <w:szCs w:val="24"/>
        </w:rPr>
        <w:t xml:space="preserve"> настоящей работы</w:t>
      </w:r>
      <w:r>
        <w:rPr>
          <w:rFonts w:ascii="Times New Roman" w:hAnsi="Times New Roman" w:cs="Times New Roman"/>
          <w:sz w:val="24"/>
          <w:szCs w:val="24"/>
        </w:rPr>
        <w:t xml:space="preserve"> по </w:t>
      </w:r>
      <w:r w:rsidRPr="00A955B4">
        <w:rPr>
          <w:rFonts w:ascii="Times New Roman" w:hAnsi="Times New Roman" w:cs="Times New Roman"/>
          <w:sz w:val="24"/>
          <w:szCs w:val="24"/>
        </w:rPr>
        <w:t>[7].</w:t>
      </w:r>
    </w:p>
    <w:p w:rsidR="003B12F9" w:rsidRDefault="003B12F9" w:rsidP="007341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индивидуальными особенностями региона или организации можно определить методы диверсификации. Обычно при проведении диверсификации используются следующие методы:</w:t>
      </w:r>
    </w:p>
    <w:p w:rsidR="004E536C" w:rsidRDefault="00490EE9" w:rsidP="00764031">
      <w:pPr>
        <w:pStyle w:val="a8"/>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Адаптация</w:t>
      </w:r>
      <w:r w:rsidR="007F6949">
        <w:rPr>
          <w:rFonts w:ascii="Times New Roman" w:hAnsi="Times New Roman" w:cs="Times New Roman"/>
          <w:sz w:val="24"/>
          <w:szCs w:val="24"/>
        </w:rPr>
        <w:t>, то есть использование существующих ресурсов при адаптировании технологий производства под расширение ассортимента;</w:t>
      </w:r>
    </w:p>
    <w:p w:rsidR="00E25A15" w:rsidRPr="00E25A15" w:rsidRDefault="00490EE9" w:rsidP="00764031">
      <w:pPr>
        <w:pStyle w:val="a8"/>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Расширение</w:t>
      </w:r>
      <w:r w:rsidR="00E25A15">
        <w:rPr>
          <w:rFonts w:ascii="Times New Roman" w:hAnsi="Times New Roman" w:cs="Times New Roman"/>
          <w:sz w:val="24"/>
          <w:szCs w:val="24"/>
        </w:rPr>
        <w:t xml:space="preserve"> – внедрение нового оборудование и технологий, повышение качества оказываемых услуг;</w:t>
      </w:r>
    </w:p>
    <w:p w:rsidR="00490EE9" w:rsidRDefault="00490EE9" w:rsidP="00764031">
      <w:pPr>
        <w:pStyle w:val="a8"/>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Поглощение</w:t>
      </w:r>
      <w:r w:rsidR="00E25A15">
        <w:rPr>
          <w:rFonts w:ascii="Times New Roman" w:hAnsi="Times New Roman" w:cs="Times New Roman"/>
          <w:sz w:val="24"/>
          <w:szCs w:val="24"/>
        </w:rPr>
        <w:t xml:space="preserve"> – приобретение малой организации крупным предприятием;</w:t>
      </w:r>
    </w:p>
    <w:p w:rsidR="00490EE9" w:rsidRDefault="00490EE9" w:rsidP="00764031">
      <w:pPr>
        <w:pStyle w:val="a8"/>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Слияние</w:t>
      </w:r>
      <w:r w:rsidR="00E25A15">
        <w:rPr>
          <w:rFonts w:ascii="Times New Roman" w:hAnsi="Times New Roman" w:cs="Times New Roman"/>
          <w:sz w:val="24"/>
          <w:szCs w:val="24"/>
        </w:rPr>
        <w:t xml:space="preserve"> – объединение двух организаций со схожими характеристиками;</w:t>
      </w:r>
    </w:p>
    <w:p w:rsidR="00490EE9" w:rsidRPr="004E536C" w:rsidRDefault="00490EE9" w:rsidP="00764031">
      <w:pPr>
        <w:pStyle w:val="a8"/>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Присоединение</w:t>
      </w:r>
      <w:r w:rsidR="00927D02">
        <w:rPr>
          <w:rFonts w:ascii="Times New Roman" w:hAnsi="Times New Roman" w:cs="Times New Roman"/>
          <w:sz w:val="24"/>
          <w:szCs w:val="24"/>
        </w:rPr>
        <w:t xml:space="preserve"> – предприятие находится под контролем другой организации, при этом оставаясь независимым от нее</w:t>
      </w:r>
      <w:r w:rsidR="00100904">
        <w:rPr>
          <w:rFonts w:ascii="Times New Roman" w:hAnsi="Times New Roman" w:cs="Times New Roman"/>
          <w:sz w:val="24"/>
          <w:szCs w:val="24"/>
        </w:rPr>
        <w:t xml:space="preserve"> </w:t>
      </w:r>
      <w:r w:rsidR="00100904" w:rsidRPr="00100904">
        <w:rPr>
          <w:rFonts w:ascii="Times New Roman" w:hAnsi="Times New Roman" w:cs="Times New Roman"/>
          <w:sz w:val="24"/>
          <w:szCs w:val="24"/>
        </w:rPr>
        <w:t>[68</w:t>
      </w:r>
      <w:r w:rsidR="00100904" w:rsidRPr="009E2A38">
        <w:rPr>
          <w:rFonts w:ascii="Times New Roman" w:hAnsi="Times New Roman" w:cs="Times New Roman"/>
          <w:sz w:val="24"/>
          <w:szCs w:val="24"/>
        </w:rPr>
        <w:t>]</w:t>
      </w:r>
      <w:r w:rsidR="00927D02">
        <w:rPr>
          <w:rFonts w:ascii="Times New Roman" w:hAnsi="Times New Roman" w:cs="Times New Roman"/>
          <w:sz w:val="24"/>
          <w:szCs w:val="24"/>
        </w:rPr>
        <w:t>.</w:t>
      </w:r>
    </w:p>
    <w:p w:rsidR="00154B2A" w:rsidRDefault="002972F0" w:rsidP="007341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Возможность развития новых направлений туристского продукта в регионе может быть обусловлена следующими факторами:</w:t>
      </w:r>
    </w:p>
    <w:p w:rsidR="002972F0" w:rsidRDefault="0001007F" w:rsidP="00D131A8">
      <w:pPr>
        <w:pStyle w:val="a8"/>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Транспортная доступность региона;</w:t>
      </w:r>
    </w:p>
    <w:p w:rsidR="0001007F" w:rsidRDefault="00B16B02" w:rsidP="00D131A8">
      <w:pPr>
        <w:pStyle w:val="a8"/>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Имидж и бренд региона на туристическом рынке;</w:t>
      </w:r>
    </w:p>
    <w:p w:rsidR="00B16B02" w:rsidRDefault="00742AC5" w:rsidP="00D131A8">
      <w:pPr>
        <w:pStyle w:val="a8"/>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Состояние достопримечательностей и их расположение относительно средств размещения, крупных городов и транспортных узлов;</w:t>
      </w:r>
    </w:p>
    <w:p w:rsidR="00742AC5" w:rsidRDefault="00742AC5" w:rsidP="00D131A8">
      <w:pPr>
        <w:pStyle w:val="a8"/>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Способность региона удовлетворить потребности иностранных туристов в отношении качества обслуживания и продукции;</w:t>
      </w:r>
    </w:p>
    <w:p w:rsidR="00742AC5" w:rsidRPr="00B95483" w:rsidRDefault="00742AC5" w:rsidP="00D131A8">
      <w:pPr>
        <w:pStyle w:val="a8"/>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региональной стратегии развития туризма и приверженность национальной туристической стратегии </w:t>
      </w:r>
      <w:r w:rsidRPr="00742AC5">
        <w:rPr>
          <w:rFonts w:ascii="Times New Roman" w:hAnsi="Times New Roman" w:cs="Times New Roman"/>
          <w:sz w:val="24"/>
          <w:szCs w:val="24"/>
        </w:rPr>
        <w:t>[</w:t>
      </w:r>
      <w:r w:rsidRPr="00B95483">
        <w:rPr>
          <w:rFonts w:ascii="Times New Roman" w:hAnsi="Times New Roman" w:cs="Times New Roman"/>
          <w:sz w:val="24"/>
          <w:szCs w:val="24"/>
        </w:rPr>
        <w:t>8</w:t>
      </w:r>
      <w:r w:rsidRPr="00742AC5">
        <w:rPr>
          <w:rFonts w:ascii="Times New Roman" w:hAnsi="Times New Roman" w:cs="Times New Roman"/>
          <w:sz w:val="24"/>
          <w:szCs w:val="24"/>
        </w:rPr>
        <w:t>]</w:t>
      </w:r>
      <w:r>
        <w:rPr>
          <w:rFonts w:ascii="Times New Roman" w:hAnsi="Times New Roman" w:cs="Times New Roman"/>
          <w:sz w:val="24"/>
          <w:szCs w:val="24"/>
        </w:rPr>
        <w:t xml:space="preserve">. </w:t>
      </w:r>
    </w:p>
    <w:p w:rsidR="00B95483" w:rsidRDefault="00A25EAF" w:rsidP="00A25EA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Стратегия диверсификации также решает ряд задач по оптимизации регионального туризма:</w:t>
      </w:r>
    </w:p>
    <w:p w:rsidR="00D64835" w:rsidRDefault="00534FCF" w:rsidP="00D64835">
      <w:pPr>
        <w:pStyle w:val="a8"/>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Преодоление фактора сезонности, снижение ее влияния на туризм региона;</w:t>
      </w:r>
    </w:p>
    <w:p w:rsidR="00534FCF" w:rsidRDefault="005E24AC" w:rsidP="00D64835">
      <w:pPr>
        <w:pStyle w:val="a8"/>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Преодоление влияния на функционирование туристской индустрии региона внешних неблагоприятных факторов: </w:t>
      </w:r>
      <w:r w:rsidR="00B70E25">
        <w:rPr>
          <w:rFonts w:ascii="Times New Roman" w:hAnsi="Times New Roman" w:cs="Times New Roman"/>
          <w:sz w:val="24"/>
          <w:szCs w:val="24"/>
        </w:rPr>
        <w:t>изменений климата, геополитических и экологических рисков;</w:t>
      </w:r>
    </w:p>
    <w:p w:rsidR="00B70E25" w:rsidRDefault="00D1291B" w:rsidP="00D64835">
      <w:pPr>
        <w:pStyle w:val="a8"/>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Способствует развитию региона путем создания новых направлений реализации его туристско-рекреационного потенциала;</w:t>
      </w:r>
    </w:p>
    <w:p w:rsidR="00D1291B" w:rsidRDefault="008D1DDC" w:rsidP="00D64835">
      <w:pPr>
        <w:pStyle w:val="a8"/>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Повышает конкурентоспособность региона на туристическом рынке и </w:t>
      </w:r>
      <w:r w:rsidR="0066788C">
        <w:rPr>
          <w:rFonts w:ascii="Times New Roman" w:hAnsi="Times New Roman" w:cs="Times New Roman"/>
          <w:sz w:val="24"/>
          <w:szCs w:val="24"/>
        </w:rPr>
        <w:t>раскрывает его преимущества;</w:t>
      </w:r>
    </w:p>
    <w:p w:rsidR="0066788C" w:rsidRDefault="001B345D" w:rsidP="00D64835">
      <w:pPr>
        <w:pStyle w:val="a8"/>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Влияет на внедрение инновационных технологий в туристскую индустрию и способствует модернизации инфраструктуры;</w:t>
      </w:r>
    </w:p>
    <w:p w:rsidR="001B345D" w:rsidRDefault="0000239B" w:rsidP="00D64835">
      <w:pPr>
        <w:pStyle w:val="a8"/>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Содействует устойчивому развитию туризма и сбалансированного использования историко-культурных и природных ресурсов в туристской деятельности;</w:t>
      </w:r>
    </w:p>
    <w:p w:rsidR="00782DE6" w:rsidRDefault="00782DE6" w:rsidP="00D64835">
      <w:pPr>
        <w:pStyle w:val="a8"/>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Снижает коммерческие риски в период экономического кризиса; </w:t>
      </w:r>
    </w:p>
    <w:p w:rsidR="007418E1" w:rsidRDefault="007418E1" w:rsidP="00D64835">
      <w:pPr>
        <w:pStyle w:val="a8"/>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Развивает связи между различными секторами экономики</w:t>
      </w:r>
      <w:r w:rsidR="00E05859">
        <w:rPr>
          <w:rFonts w:ascii="Times New Roman" w:hAnsi="Times New Roman" w:cs="Times New Roman"/>
          <w:sz w:val="24"/>
          <w:szCs w:val="24"/>
        </w:rPr>
        <w:t xml:space="preserve"> и туризмом, а также</w:t>
      </w:r>
      <w:r>
        <w:rPr>
          <w:rFonts w:ascii="Times New Roman" w:hAnsi="Times New Roman" w:cs="Times New Roman"/>
          <w:sz w:val="24"/>
          <w:szCs w:val="24"/>
        </w:rPr>
        <w:t xml:space="preserve"> </w:t>
      </w:r>
      <w:r w:rsidR="00E05859">
        <w:rPr>
          <w:rFonts w:ascii="Times New Roman" w:hAnsi="Times New Roman" w:cs="Times New Roman"/>
          <w:sz w:val="24"/>
          <w:szCs w:val="24"/>
        </w:rPr>
        <w:t>между</w:t>
      </w:r>
      <w:r>
        <w:rPr>
          <w:rFonts w:ascii="Times New Roman" w:hAnsi="Times New Roman" w:cs="Times New Roman"/>
          <w:sz w:val="24"/>
          <w:szCs w:val="24"/>
        </w:rPr>
        <w:t xml:space="preserve"> организациями;</w:t>
      </w:r>
    </w:p>
    <w:p w:rsidR="0000239B" w:rsidRPr="00C71B77" w:rsidRDefault="000D7886" w:rsidP="00D64835">
      <w:pPr>
        <w:pStyle w:val="a8"/>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Способствует экономическому росту региона и повышению качества туристских услуг</w:t>
      </w:r>
      <w:r w:rsidR="00D14863">
        <w:rPr>
          <w:rFonts w:ascii="Times New Roman" w:hAnsi="Times New Roman" w:cs="Times New Roman"/>
          <w:sz w:val="24"/>
          <w:szCs w:val="24"/>
        </w:rPr>
        <w:t xml:space="preserve"> </w:t>
      </w:r>
      <w:r w:rsidR="00D14863" w:rsidRPr="00D14863">
        <w:rPr>
          <w:rFonts w:ascii="Times New Roman" w:hAnsi="Times New Roman" w:cs="Times New Roman"/>
          <w:sz w:val="24"/>
          <w:szCs w:val="24"/>
        </w:rPr>
        <w:t>[8,</w:t>
      </w:r>
      <w:r w:rsidR="00D14863" w:rsidRPr="00C71B77">
        <w:rPr>
          <w:rFonts w:ascii="Times New Roman" w:hAnsi="Times New Roman" w:cs="Times New Roman"/>
          <w:sz w:val="24"/>
          <w:szCs w:val="24"/>
        </w:rPr>
        <w:t>9</w:t>
      </w:r>
      <w:r w:rsidR="00782DE6">
        <w:rPr>
          <w:rFonts w:ascii="Times New Roman" w:hAnsi="Times New Roman" w:cs="Times New Roman"/>
          <w:sz w:val="24"/>
          <w:szCs w:val="24"/>
        </w:rPr>
        <w:t>,10</w:t>
      </w:r>
      <w:r w:rsidR="00D14863" w:rsidRPr="00D14863">
        <w:rPr>
          <w:rFonts w:ascii="Times New Roman" w:hAnsi="Times New Roman" w:cs="Times New Roman"/>
          <w:sz w:val="24"/>
          <w:szCs w:val="24"/>
        </w:rPr>
        <w:t>]</w:t>
      </w:r>
      <w:r w:rsidR="00D14863">
        <w:rPr>
          <w:rFonts w:ascii="Times New Roman" w:hAnsi="Times New Roman" w:cs="Times New Roman"/>
          <w:sz w:val="24"/>
          <w:szCs w:val="24"/>
        </w:rPr>
        <w:t>.</w:t>
      </w:r>
    </w:p>
    <w:p w:rsidR="00C71B77" w:rsidRDefault="00C71B77" w:rsidP="00C71B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всех преимуществах стратегии диверсификации туристского продукта существуют также ее недостатки и проблемные стороны:</w:t>
      </w:r>
    </w:p>
    <w:p w:rsidR="00C71B77" w:rsidRDefault="00643EBE" w:rsidP="00C71B77">
      <w:pPr>
        <w:pStyle w:val="a8"/>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Стратегия диверсификации требует глубокого анализа и четких тщательных расчетов в выбранной деятельности, что приводит к внушительным временным и финансовым затратам;</w:t>
      </w:r>
    </w:p>
    <w:p w:rsidR="00643EBE" w:rsidRDefault="00486CE7" w:rsidP="00C71B77">
      <w:pPr>
        <w:pStyle w:val="a8"/>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Отсутствие профессиональных знаний и опыта в новых направлениях деятельности;</w:t>
      </w:r>
    </w:p>
    <w:p w:rsidR="007A6904" w:rsidRDefault="007A6904" w:rsidP="00C71B77">
      <w:pPr>
        <w:pStyle w:val="a8"/>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Трудность организации широкой рекламы</w:t>
      </w:r>
      <w:r w:rsidR="00E8358A">
        <w:rPr>
          <w:rFonts w:ascii="Times New Roman" w:hAnsi="Times New Roman" w:cs="Times New Roman"/>
          <w:sz w:val="24"/>
          <w:szCs w:val="24"/>
        </w:rPr>
        <w:t xml:space="preserve"> и необходимость больших затрат на нее</w:t>
      </w:r>
      <w:r>
        <w:rPr>
          <w:rFonts w:ascii="Times New Roman" w:hAnsi="Times New Roman" w:cs="Times New Roman"/>
          <w:sz w:val="24"/>
          <w:szCs w:val="24"/>
        </w:rPr>
        <w:t>;</w:t>
      </w:r>
    </w:p>
    <w:p w:rsidR="007A6904" w:rsidRDefault="007A6904" w:rsidP="00782D83">
      <w:pPr>
        <w:pStyle w:val="a8"/>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Сложность в получении необходимых инвестиций</w:t>
      </w:r>
      <w:r w:rsidR="00782D83">
        <w:rPr>
          <w:rFonts w:ascii="Times New Roman" w:hAnsi="Times New Roman" w:cs="Times New Roman"/>
          <w:sz w:val="24"/>
          <w:szCs w:val="24"/>
        </w:rPr>
        <w:t xml:space="preserve"> и завоевании признания от потребителей туристских услуг</w:t>
      </w:r>
      <w:r>
        <w:rPr>
          <w:rFonts w:ascii="Times New Roman" w:hAnsi="Times New Roman" w:cs="Times New Roman"/>
          <w:sz w:val="24"/>
          <w:szCs w:val="24"/>
        </w:rPr>
        <w:t>;</w:t>
      </w:r>
    </w:p>
    <w:p w:rsidR="00436A76" w:rsidRPr="00782D83" w:rsidRDefault="00436A76" w:rsidP="00782D83">
      <w:pPr>
        <w:pStyle w:val="a8"/>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Возникновение конфликтов</w:t>
      </w:r>
      <w:r w:rsidR="00703679">
        <w:rPr>
          <w:rFonts w:ascii="Times New Roman" w:hAnsi="Times New Roman" w:cs="Times New Roman"/>
          <w:sz w:val="24"/>
          <w:szCs w:val="24"/>
        </w:rPr>
        <w:t>, связанных с использованием ресурсов,</w:t>
      </w:r>
      <w:r>
        <w:rPr>
          <w:rFonts w:ascii="Times New Roman" w:hAnsi="Times New Roman" w:cs="Times New Roman"/>
          <w:sz w:val="24"/>
          <w:szCs w:val="24"/>
        </w:rPr>
        <w:t xml:space="preserve"> между различными субъектами туризма</w:t>
      </w:r>
      <w:r w:rsidR="00703679">
        <w:rPr>
          <w:rFonts w:ascii="Times New Roman" w:hAnsi="Times New Roman" w:cs="Times New Roman"/>
          <w:sz w:val="24"/>
          <w:szCs w:val="24"/>
        </w:rPr>
        <w:t>, что приводит к осложнению сотрудничества;</w:t>
      </w:r>
    </w:p>
    <w:p w:rsidR="003C49ED" w:rsidRPr="003C49ED" w:rsidRDefault="00EA1834" w:rsidP="003C49ED">
      <w:pPr>
        <w:pStyle w:val="a8"/>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Проблемы в организации централизации управления процессами диверсификации и сложности в расчетах между ее различными направлениями</w:t>
      </w:r>
      <w:r w:rsidR="00604315">
        <w:rPr>
          <w:rFonts w:ascii="Times New Roman" w:hAnsi="Times New Roman" w:cs="Times New Roman"/>
          <w:sz w:val="24"/>
          <w:szCs w:val="24"/>
        </w:rPr>
        <w:t xml:space="preserve"> </w:t>
      </w:r>
      <w:r w:rsidR="00604315" w:rsidRPr="00604315">
        <w:rPr>
          <w:rFonts w:ascii="Times New Roman" w:hAnsi="Times New Roman" w:cs="Times New Roman"/>
          <w:sz w:val="24"/>
          <w:szCs w:val="24"/>
        </w:rPr>
        <w:t>[7</w:t>
      </w:r>
      <w:r w:rsidR="003743D2">
        <w:rPr>
          <w:rFonts w:ascii="Times New Roman" w:hAnsi="Times New Roman" w:cs="Times New Roman"/>
          <w:sz w:val="24"/>
          <w:szCs w:val="24"/>
        </w:rPr>
        <w:t>,</w:t>
      </w:r>
      <w:r w:rsidR="00314581">
        <w:rPr>
          <w:rFonts w:ascii="Times New Roman" w:hAnsi="Times New Roman" w:cs="Times New Roman"/>
          <w:sz w:val="24"/>
          <w:szCs w:val="24"/>
        </w:rPr>
        <w:t>9,</w:t>
      </w:r>
      <w:r w:rsidR="003743D2">
        <w:rPr>
          <w:rFonts w:ascii="Times New Roman" w:hAnsi="Times New Roman" w:cs="Times New Roman"/>
          <w:sz w:val="24"/>
          <w:szCs w:val="24"/>
        </w:rPr>
        <w:t>12</w:t>
      </w:r>
      <w:r w:rsidR="00604315" w:rsidRPr="00604315">
        <w:rPr>
          <w:rFonts w:ascii="Times New Roman" w:hAnsi="Times New Roman" w:cs="Times New Roman"/>
          <w:sz w:val="24"/>
          <w:szCs w:val="24"/>
        </w:rPr>
        <w:t>]</w:t>
      </w:r>
      <w:r w:rsidR="00604315">
        <w:rPr>
          <w:rFonts w:ascii="Times New Roman" w:hAnsi="Times New Roman" w:cs="Times New Roman"/>
          <w:sz w:val="24"/>
          <w:szCs w:val="24"/>
        </w:rPr>
        <w:t>.</w:t>
      </w:r>
    </w:p>
    <w:p w:rsidR="003C49ED" w:rsidRDefault="003C49ED" w:rsidP="009E56B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Туристические направления и дестинации часто становятся уязвимыми, когда они превышают свои возможности, особенно в случае массового туризма. </w:t>
      </w:r>
      <w:r w:rsidR="00845BFE">
        <w:rPr>
          <w:rFonts w:ascii="Times New Roman" w:hAnsi="Times New Roman" w:cs="Times New Roman"/>
          <w:sz w:val="24"/>
          <w:szCs w:val="24"/>
        </w:rPr>
        <w:t>Чтобы снизить уязвимость дестинации к экономическим рискам и повысить ее значимость и интерес у потребителей, а также избежать стагнации и упадка, следует придерживаться стратегии диверсификации туристского продукта и повышения его качества. То есть диверсификация способствует устойчивому положению туристского продукта и дестинации на рынке</w:t>
      </w:r>
      <w:r w:rsidR="00E12716">
        <w:rPr>
          <w:rFonts w:ascii="Times New Roman" w:hAnsi="Times New Roman" w:cs="Times New Roman"/>
          <w:sz w:val="24"/>
          <w:szCs w:val="24"/>
        </w:rPr>
        <w:t xml:space="preserve"> </w:t>
      </w:r>
      <w:r w:rsidR="00E12716" w:rsidRPr="00E12716">
        <w:rPr>
          <w:rFonts w:ascii="Times New Roman" w:hAnsi="Times New Roman" w:cs="Times New Roman"/>
          <w:sz w:val="24"/>
          <w:szCs w:val="24"/>
        </w:rPr>
        <w:t>[1</w:t>
      </w:r>
      <w:r w:rsidR="00E12716" w:rsidRPr="00E374D7">
        <w:rPr>
          <w:rFonts w:ascii="Times New Roman" w:hAnsi="Times New Roman" w:cs="Times New Roman"/>
          <w:sz w:val="24"/>
          <w:szCs w:val="24"/>
        </w:rPr>
        <w:t>7</w:t>
      </w:r>
      <w:r w:rsidR="00E12716" w:rsidRPr="00E12716">
        <w:rPr>
          <w:rFonts w:ascii="Times New Roman" w:hAnsi="Times New Roman" w:cs="Times New Roman"/>
          <w:sz w:val="24"/>
          <w:szCs w:val="24"/>
        </w:rPr>
        <w:t>]</w:t>
      </w:r>
      <w:r w:rsidR="00845BFE">
        <w:rPr>
          <w:rFonts w:ascii="Times New Roman" w:hAnsi="Times New Roman" w:cs="Times New Roman"/>
          <w:sz w:val="24"/>
          <w:szCs w:val="24"/>
        </w:rPr>
        <w:t>.</w:t>
      </w:r>
    </w:p>
    <w:p w:rsidR="00DD6ECA" w:rsidRPr="003C49ED" w:rsidRDefault="00C94CB4" w:rsidP="009E56B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современных условиях периода пандемии </w:t>
      </w:r>
      <w:r w:rsidR="0061337D">
        <w:rPr>
          <w:rFonts w:ascii="Times New Roman" w:hAnsi="Times New Roman" w:cs="Times New Roman"/>
          <w:sz w:val="24"/>
          <w:szCs w:val="24"/>
        </w:rPr>
        <w:t>туристические организации и фирмы ориентированы на развитие новых направлений туризма и освоение новых территорий, которые могут стать туристскими дестинациями</w:t>
      </w:r>
      <w:r w:rsidR="001B7511">
        <w:rPr>
          <w:rFonts w:ascii="Times New Roman" w:hAnsi="Times New Roman" w:cs="Times New Roman"/>
          <w:sz w:val="24"/>
          <w:szCs w:val="24"/>
        </w:rPr>
        <w:t>.</w:t>
      </w:r>
      <w:r w:rsidR="00071792">
        <w:rPr>
          <w:rFonts w:ascii="Times New Roman" w:hAnsi="Times New Roman" w:cs="Times New Roman"/>
          <w:sz w:val="24"/>
          <w:szCs w:val="24"/>
        </w:rPr>
        <w:t xml:space="preserve"> Но организация внутреннего туризма сопровождается рядом трудностей</w:t>
      </w:r>
      <w:r w:rsidR="007873FA">
        <w:rPr>
          <w:rFonts w:ascii="Times New Roman" w:hAnsi="Times New Roman" w:cs="Times New Roman"/>
          <w:sz w:val="24"/>
          <w:szCs w:val="24"/>
        </w:rPr>
        <w:t xml:space="preserve">, например, высокими затратами на авиаперелеты, </w:t>
      </w:r>
      <w:r w:rsidR="00384131">
        <w:rPr>
          <w:rFonts w:ascii="Times New Roman" w:hAnsi="Times New Roman" w:cs="Times New Roman"/>
          <w:sz w:val="24"/>
          <w:szCs w:val="24"/>
        </w:rPr>
        <w:t>проблемами с логистикой,</w:t>
      </w:r>
      <w:r w:rsidR="00043650">
        <w:rPr>
          <w:rFonts w:ascii="Times New Roman" w:hAnsi="Times New Roman" w:cs="Times New Roman"/>
          <w:sz w:val="24"/>
          <w:szCs w:val="24"/>
        </w:rPr>
        <w:t xml:space="preserve"> труднодоступностью некоторых аттракций. Многие дестинации пока не готовы для развития массового туризма, так как стоимость туристского предложения на новые направления достаточно высока, а качество инфраструктуры не соответствует общемировому уровню</w:t>
      </w:r>
      <w:r w:rsidR="00AB3BD9">
        <w:rPr>
          <w:rFonts w:ascii="Times New Roman" w:hAnsi="Times New Roman" w:cs="Times New Roman"/>
          <w:sz w:val="24"/>
          <w:szCs w:val="24"/>
        </w:rPr>
        <w:t xml:space="preserve"> </w:t>
      </w:r>
      <w:r w:rsidR="00AB3BD9">
        <w:rPr>
          <w:rFonts w:ascii="Times New Roman" w:hAnsi="Times New Roman" w:cs="Times New Roman"/>
          <w:sz w:val="24"/>
          <w:szCs w:val="24"/>
          <w:lang w:val="en-US"/>
        </w:rPr>
        <w:t>[69]</w:t>
      </w:r>
      <w:r w:rsidR="00043650">
        <w:rPr>
          <w:rFonts w:ascii="Times New Roman" w:hAnsi="Times New Roman" w:cs="Times New Roman"/>
          <w:sz w:val="24"/>
          <w:szCs w:val="24"/>
        </w:rPr>
        <w:t>.</w:t>
      </w:r>
    </w:p>
    <w:p w:rsidR="000C3A51" w:rsidRPr="00CB60CA" w:rsidRDefault="000C3A51" w:rsidP="009E56B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 использование диверсификации в туризме может стать хорошим инструментом для привлечения инвестиций и туристов в регион или страну, а также  для повышения конкурентоспособности региона на туристическом рынке</w:t>
      </w:r>
      <w:r w:rsidR="00153B57">
        <w:rPr>
          <w:rFonts w:ascii="Times New Roman" w:hAnsi="Times New Roman" w:cs="Times New Roman"/>
          <w:sz w:val="24"/>
          <w:szCs w:val="24"/>
        </w:rPr>
        <w:t>, что смягчает экономические риски и стабилизирует доходы туристской индустрии региона</w:t>
      </w:r>
      <w:r>
        <w:rPr>
          <w:rFonts w:ascii="Times New Roman" w:hAnsi="Times New Roman" w:cs="Times New Roman"/>
          <w:sz w:val="24"/>
          <w:szCs w:val="24"/>
        </w:rPr>
        <w:t>.</w:t>
      </w:r>
      <w:r w:rsidR="000D2E13">
        <w:rPr>
          <w:rFonts w:ascii="Times New Roman" w:hAnsi="Times New Roman" w:cs="Times New Roman"/>
          <w:sz w:val="24"/>
          <w:szCs w:val="24"/>
        </w:rPr>
        <w:t xml:space="preserve"> При этом данная стратегия имеет свои положительные и отрицательные стороны, поэтому, применяя стратегию диверсификации, следует </w:t>
      </w:r>
      <w:r w:rsidR="00AE763C">
        <w:rPr>
          <w:rFonts w:ascii="Times New Roman" w:hAnsi="Times New Roman" w:cs="Times New Roman"/>
          <w:sz w:val="24"/>
          <w:szCs w:val="24"/>
        </w:rPr>
        <w:t xml:space="preserve">учитывать </w:t>
      </w:r>
      <w:r w:rsidR="000D2E13">
        <w:rPr>
          <w:rFonts w:ascii="Times New Roman" w:hAnsi="Times New Roman" w:cs="Times New Roman"/>
          <w:sz w:val="24"/>
          <w:szCs w:val="24"/>
        </w:rPr>
        <w:t>особенности выбранного региона.</w:t>
      </w:r>
    </w:p>
    <w:p w:rsidR="005E6CF8" w:rsidRDefault="0013763D" w:rsidP="0013763D">
      <w:pPr>
        <w:spacing w:before="240" w:after="0" w:line="360" w:lineRule="auto"/>
        <w:jc w:val="center"/>
        <w:rPr>
          <w:rFonts w:ascii="Times New Roman" w:hAnsi="Times New Roman" w:cs="Times New Roman"/>
          <w:sz w:val="24"/>
          <w:szCs w:val="24"/>
        </w:rPr>
      </w:pPr>
      <w:r w:rsidRPr="00AA4E34">
        <w:rPr>
          <w:rFonts w:ascii="Times New Roman" w:hAnsi="Times New Roman" w:cs="Times New Roman"/>
          <w:sz w:val="24"/>
          <w:szCs w:val="24"/>
        </w:rPr>
        <w:t xml:space="preserve">§ 1.2 </w:t>
      </w:r>
      <w:r>
        <w:rPr>
          <w:rFonts w:ascii="Times New Roman" w:hAnsi="Times New Roman" w:cs="Times New Roman"/>
          <w:sz w:val="24"/>
          <w:szCs w:val="24"/>
        </w:rPr>
        <w:t>Отечественный и зарубежный опыт диверсификации туристского продукта</w:t>
      </w:r>
    </w:p>
    <w:p w:rsidR="0013763D" w:rsidRDefault="00057C22" w:rsidP="00057C22">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российском туристическом рынке наблюдается влияние двух противоречивых тенденций:</w:t>
      </w:r>
      <w:r w:rsidR="00491AD8">
        <w:rPr>
          <w:rFonts w:ascii="Times New Roman" w:hAnsi="Times New Roman" w:cs="Times New Roman"/>
          <w:sz w:val="24"/>
          <w:szCs w:val="24"/>
        </w:rPr>
        <w:t xml:space="preserve"> с одной стороны</w:t>
      </w:r>
      <w:r w:rsidR="003607A4">
        <w:rPr>
          <w:rFonts w:ascii="Times New Roman" w:hAnsi="Times New Roman" w:cs="Times New Roman"/>
          <w:sz w:val="24"/>
          <w:szCs w:val="24"/>
        </w:rPr>
        <w:t>, туризм на внутреннем направлении имеет социально-экономическое значение как один из источников дохода страны, а с другой стороны, не во всех регионах туристские продуты эффективно реализуются, не каждая дестинация характеризуется наличием качественной туристской инфраструктуры</w:t>
      </w:r>
      <w:r w:rsidR="003D30B9">
        <w:rPr>
          <w:rFonts w:ascii="Times New Roman" w:hAnsi="Times New Roman" w:cs="Times New Roman"/>
          <w:sz w:val="24"/>
          <w:szCs w:val="24"/>
        </w:rPr>
        <w:t xml:space="preserve"> </w:t>
      </w:r>
      <w:r w:rsidR="003D30B9" w:rsidRPr="003D30B9">
        <w:rPr>
          <w:rFonts w:ascii="Times New Roman" w:hAnsi="Times New Roman" w:cs="Times New Roman"/>
          <w:sz w:val="24"/>
          <w:szCs w:val="24"/>
        </w:rPr>
        <w:t>[70]</w:t>
      </w:r>
      <w:r w:rsidR="003607A4">
        <w:rPr>
          <w:rFonts w:ascii="Times New Roman" w:hAnsi="Times New Roman" w:cs="Times New Roman"/>
          <w:sz w:val="24"/>
          <w:szCs w:val="24"/>
        </w:rPr>
        <w:t xml:space="preserve">. </w:t>
      </w:r>
    </w:p>
    <w:p w:rsidR="003C6BA2" w:rsidRDefault="003C6BA2" w:rsidP="00057C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Диверсификация туристского продукта базируется не только на освоении территорий для рекреации, но и также на развитии новых видов туризма.</w:t>
      </w:r>
      <w:r w:rsidR="00D15870">
        <w:rPr>
          <w:rFonts w:ascii="Times New Roman" w:hAnsi="Times New Roman" w:cs="Times New Roman"/>
          <w:sz w:val="24"/>
          <w:szCs w:val="24"/>
        </w:rPr>
        <w:t xml:space="preserve"> Туристическая деятельность находится в состоянии постоянного изменения, и на данный момент существует много различных направлений туризма, и при этом продолжают появляться новые виды туризма</w:t>
      </w:r>
      <w:r w:rsidR="00CD6253">
        <w:rPr>
          <w:rFonts w:ascii="Times New Roman" w:hAnsi="Times New Roman" w:cs="Times New Roman"/>
          <w:sz w:val="24"/>
          <w:szCs w:val="24"/>
        </w:rPr>
        <w:t>, которые формируются на основе потребностей туристов.</w:t>
      </w:r>
    </w:p>
    <w:p w:rsidR="00875ECE" w:rsidRDefault="00875ECE" w:rsidP="00057C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Наиболее популярными видами туризма на данный момент в мире считаются:</w:t>
      </w:r>
    </w:p>
    <w:p w:rsidR="00875ECE" w:rsidRDefault="00DE02B3" w:rsidP="00764031">
      <w:pPr>
        <w:pStyle w:val="a8"/>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Культурно познавательный туризм</w:t>
      </w:r>
      <w:r w:rsidR="00EE363F">
        <w:rPr>
          <w:rFonts w:ascii="Times New Roman" w:hAnsi="Times New Roman" w:cs="Times New Roman"/>
          <w:sz w:val="24"/>
          <w:szCs w:val="24"/>
        </w:rPr>
        <w:t xml:space="preserve">. Этот </w:t>
      </w:r>
      <w:r w:rsidR="00652A77">
        <w:rPr>
          <w:rFonts w:ascii="Times New Roman" w:hAnsi="Times New Roman" w:cs="Times New Roman"/>
          <w:sz w:val="24"/>
          <w:szCs w:val="24"/>
        </w:rPr>
        <w:t xml:space="preserve">вид является одним из самым популярных видов туризма, так как </w:t>
      </w:r>
      <w:r w:rsidR="00372C3D">
        <w:rPr>
          <w:rFonts w:ascii="Times New Roman" w:hAnsi="Times New Roman" w:cs="Times New Roman"/>
          <w:sz w:val="24"/>
          <w:szCs w:val="24"/>
        </w:rPr>
        <w:t xml:space="preserve">связан с желанием туристов расширить свой кругозор и ознакомиться с культурой других стран и регионов. Культурно-познавательный туризм </w:t>
      </w:r>
      <w:r w:rsidR="00056BC7">
        <w:rPr>
          <w:rFonts w:ascii="Times New Roman" w:hAnsi="Times New Roman" w:cs="Times New Roman"/>
          <w:sz w:val="24"/>
          <w:szCs w:val="24"/>
        </w:rPr>
        <w:t xml:space="preserve">неразрывно связан с экскурсионным бизнесом, который является базой для развития этого вида туризма. </w:t>
      </w:r>
      <w:r w:rsidR="00EE5B33">
        <w:rPr>
          <w:rFonts w:ascii="Times New Roman" w:hAnsi="Times New Roman" w:cs="Times New Roman"/>
          <w:sz w:val="24"/>
          <w:szCs w:val="24"/>
        </w:rPr>
        <w:t xml:space="preserve"> </w:t>
      </w:r>
    </w:p>
    <w:p w:rsidR="00EB0A68" w:rsidRDefault="00EB0A68" w:rsidP="00764031">
      <w:pPr>
        <w:pStyle w:val="a8"/>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Пляжный туризм</w:t>
      </w:r>
      <w:r w:rsidR="00B21F71">
        <w:rPr>
          <w:rFonts w:ascii="Times New Roman" w:hAnsi="Times New Roman" w:cs="Times New Roman"/>
          <w:sz w:val="24"/>
          <w:szCs w:val="24"/>
        </w:rPr>
        <w:t xml:space="preserve"> – универсальный вид туризма, который подходит любому типу путешественников, а побуждением к поездке являются отдых и </w:t>
      </w:r>
      <w:r w:rsidR="00B21F71">
        <w:rPr>
          <w:rFonts w:ascii="Times New Roman" w:hAnsi="Times New Roman" w:cs="Times New Roman"/>
          <w:sz w:val="24"/>
          <w:szCs w:val="24"/>
        </w:rPr>
        <w:lastRenderedPageBreak/>
        <w:t xml:space="preserve">рекреация. </w:t>
      </w:r>
      <w:r w:rsidR="009D4C0C">
        <w:rPr>
          <w:rFonts w:ascii="Times New Roman" w:hAnsi="Times New Roman" w:cs="Times New Roman"/>
          <w:sz w:val="24"/>
          <w:szCs w:val="24"/>
        </w:rPr>
        <w:t xml:space="preserve">В России наиболее развита в данном сегменте отдыха южная часть страны. </w:t>
      </w:r>
    </w:p>
    <w:p w:rsidR="00382FAD" w:rsidRDefault="00EB0A68" w:rsidP="00764031">
      <w:pPr>
        <w:pStyle w:val="a8"/>
        <w:numPr>
          <w:ilvl w:val="0"/>
          <w:numId w:val="18"/>
        </w:numPr>
        <w:spacing w:after="0" w:line="360" w:lineRule="auto"/>
        <w:jc w:val="both"/>
        <w:rPr>
          <w:rFonts w:ascii="Times New Roman" w:hAnsi="Times New Roman" w:cs="Times New Roman"/>
          <w:sz w:val="24"/>
          <w:szCs w:val="24"/>
        </w:rPr>
      </w:pPr>
      <w:r w:rsidRPr="00382FAD">
        <w:rPr>
          <w:rFonts w:ascii="Times New Roman" w:hAnsi="Times New Roman" w:cs="Times New Roman"/>
          <w:sz w:val="24"/>
          <w:szCs w:val="24"/>
        </w:rPr>
        <w:t>Лечебно-оздоровительный туризм</w:t>
      </w:r>
      <w:r w:rsidR="00EE363F">
        <w:rPr>
          <w:rFonts w:ascii="Times New Roman" w:hAnsi="Times New Roman" w:cs="Times New Roman"/>
          <w:sz w:val="24"/>
          <w:szCs w:val="24"/>
        </w:rPr>
        <w:t>. Главной целью туристов в этом</w:t>
      </w:r>
      <w:r w:rsidR="000F0FA7">
        <w:rPr>
          <w:rFonts w:ascii="Times New Roman" w:hAnsi="Times New Roman" w:cs="Times New Roman"/>
          <w:sz w:val="24"/>
          <w:szCs w:val="24"/>
        </w:rPr>
        <w:t xml:space="preserve"> виде туризма выступает укрепление здоровья и восстановление сил организма, и путешествия связаны с посещением лечебных курортов и санаториев, которые часто находятся вблизи от минеральных, термальных и грязевых источников.</w:t>
      </w:r>
    </w:p>
    <w:p w:rsidR="00EB0A68" w:rsidRPr="00382FAD" w:rsidRDefault="00EB0A68" w:rsidP="00764031">
      <w:pPr>
        <w:pStyle w:val="a8"/>
        <w:numPr>
          <w:ilvl w:val="0"/>
          <w:numId w:val="18"/>
        </w:numPr>
        <w:spacing w:after="0" w:line="360" w:lineRule="auto"/>
        <w:jc w:val="both"/>
        <w:rPr>
          <w:rFonts w:ascii="Times New Roman" w:hAnsi="Times New Roman" w:cs="Times New Roman"/>
          <w:sz w:val="24"/>
          <w:szCs w:val="24"/>
        </w:rPr>
      </w:pPr>
      <w:r w:rsidRPr="00382FAD">
        <w:rPr>
          <w:rFonts w:ascii="Times New Roman" w:hAnsi="Times New Roman" w:cs="Times New Roman"/>
          <w:sz w:val="24"/>
          <w:szCs w:val="24"/>
        </w:rPr>
        <w:t>Спортивный и экстремальный туризм</w:t>
      </w:r>
      <w:r w:rsidR="00237ED7" w:rsidRPr="00382FAD">
        <w:rPr>
          <w:rFonts w:ascii="Times New Roman" w:hAnsi="Times New Roman" w:cs="Times New Roman"/>
          <w:sz w:val="24"/>
          <w:szCs w:val="24"/>
        </w:rPr>
        <w:t xml:space="preserve">. К спортивному туризму относятся виды водного, горного, спелеотуризма, воздушного туризма (парашютизм, дельтапланеризм), зимние (горнолыжный туризм) и летние (например, велотуризм, рыбалка) направления туризма. </w:t>
      </w:r>
    </w:p>
    <w:p w:rsidR="00EB0A68" w:rsidRDefault="00106714" w:rsidP="00764031">
      <w:pPr>
        <w:pStyle w:val="a8"/>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Деловой туризм</w:t>
      </w:r>
      <w:r w:rsidR="00402B07">
        <w:rPr>
          <w:rFonts w:ascii="Times New Roman" w:hAnsi="Times New Roman" w:cs="Times New Roman"/>
          <w:sz w:val="24"/>
          <w:szCs w:val="24"/>
        </w:rPr>
        <w:t>.</w:t>
      </w:r>
      <w:r w:rsidR="002F7604">
        <w:rPr>
          <w:rFonts w:ascii="Times New Roman" w:hAnsi="Times New Roman" w:cs="Times New Roman"/>
          <w:sz w:val="24"/>
          <w:szCs w:val="24"/>
        </w:rPr>
        <w:t xml:space="preserve"> Этот</w:t>
      </w:r>
      <w:r w:rsidR="009377AE">
        <w:rPr>
          <w:rFonts w:ascii="Times New Roman" w:hAnsi="Times New Roman" w:cs="Times New Roman"/>
          <w:sz w:val="24"/>
          <w:szCs w:val="24"/>
        </w:rPr>
        <w:t xml:space="preserve"> вид туризма подходит для предпринимателей, которые из своих путешествий любят извлекать выгоду, но в деловом туризме выгода не является материальной. </w:t>
      </w:r>
      <w:r w:rsidR="00800DC2">
        <w:rPr>
          <w:rFonts w:ascii="Times New Roman" w:hAnsi="Times New Roman" w:cs="Times New Roman"/>
          <w:sz w:val="24"/>
          <w:szCs w:val="24"/>
        </w:rPr>
        <w:t>Деловой туризм связан с посещением различных профессиональных конгрессов и ярмарок, выставок и съездов, конференций и форумов, где можно представить продукт компании, установить новые партнерские связи и получить новые знания и опыт, необходимые в определенной профессиональной сфере.</w:t>
      </w:r>
    </w:p>
    <w:p w:rsidR="00106714" w:rsidRDefault="00106714" w:rsidP="00764031">
      <w:pPr>
        <w:pStyle w:val="a8"/>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Событийный туризм</w:t>
      </w:r>
      <w:r w:rsidR="00FF060D">
        <w:rPr>
          <w:rFonts w:ascii="Times New Roman" w:hAnsi="Times New Roman" w:cs="Times New Roman"/>
          <w:sz w:val="24"/>
          <w:szCs w:val="24"/>
        </w:rPr>
        <w:t xml:space="preserve">. Такой </w:t>
      </w:r>
      <w:r w:rsidR="00555625">
        <w:rPr>
          <w:rFonts w:ascii="Times New Roman" w:hAnsi="Times New Roman" w:cs="Times New Roman"/>
          <w:sz w:val="24"/>
          <w:szCs w:val="24"/>
        </w:rPr>
        <w:t>вид туризма также называют «фестивальным», так как он связан с посещением фестивалей различной направленности. В настоящее время почти в каждой стране проводятся фестивали, привлекающие туристов.</w:t>
      </w:r>
    </w:p>
    <w:p w:rsidR="00106714" w:rsidRDefault="00106714" w:rsidP="00764031">
      <w:pPr>
        <w:pStyle w:val="a8"/>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Экологический туризм</w:t>
      </w:r>
      <w:r w:rsidR="00131B87">
        <w:rPr>
          <w:rFonts w:ascii="Times New Roman" w:hAnsi="Times New Roman" w:cs="Times New Roman"/>
          <w:sz w:val="24"/>
          <w:szCs w:val="24"/>
        </w:rPr>
        <w:t xml:space="preserve">. Суть экотуризма – в демонстрации нетронутых человеком мест природы, поэтому главными аттракциями здесь становятся национальные парки, заповедники и природные заказники, которые сохраняют уникальные природные объекты. Своя необычная природа есть в каждой стране и регионе, но для развития данного вида туризма нужны определенные затраты, например, на строительство экологических троп, которые позволяют осматривать объекты природы, не нанося им критического вреда. </w:t>
      </w:r>
    </w:p>
    <w:p w:rsidR="00344228" w:rsidRDefault="00344228" w:rsidP="00344228">
      <w:pPr>
        <w:spacing w:after="0" w:line="360" w:lineRule="auto"/>
        <w:ind w:left="1068"/>
        <w:jc w:val="both"/>
        <w:rPr>
          <w:rFonts w:ascii="Times New Roman" w:hAnsi="Times New Roman" w:cs="Times New Roman"/>
          <w:sz w:val="24"/>
          <w:szCs w:val="24"/>
        </w:rPr>
      </w:pPr>
      <w:r>
        <w:rPr>
          <w:rFonts w:ascii="Times New Roman" w:hAnsi="Times New Roman" w:cs="Times New Roman"/>
          <w:sz w:val="24"/>
          <w:szCs w:val="24"/>
        </w:rPr>
        <w:t>На данный момент растет популярность и таких направлений туризма, как:</w:t>
      </w:r>
    </w:p>
    <w:p w:rsidR="00344228" w:rsidRDefault="00344228" w:rsidP="00764031">
      <w:pPr>
        <w:pStyle w:val="a8"/>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Гастрономический туризм</w:t>
      </w:r>
      <w:r w:rsidR="006B5918" w:rsidRPr="006B5918">
        <w:rPr>
          <w:rFonts w:ascii="Times New Roman" w:hAnsi="Times New Roman" w:cs="Times New Roman"/>
          <w:sz w:val="24"/>
          <w:szCs w:val="24"/>
        </w:rPr>
        <w:t xml:space="preserve">. </w:t>
      </w:r>
      <w:r w:rsidR="006B5918">
        <w:rPr>
          <w:rFonts w:ascii="Times New Roman" w:hAnsi="Times New Roman" w:cs="Times New Roman"/>
          <w:sz w:val="24"/>
          <w:szCs w:val="24"/>
        </w:rPr>
        <w:t>Как таковым самостоятельным видом туризма гастрономический туризм не является. Но в различные экскурсионные программы могут вставлять дегустации национальных блюд или посещение ресторанов с необычной или изысканной кухней.</w:t>
      </w:r>
    </w:p>
    <w:p w:rsidR="00344228" w:rsidRDefault="00344228" w:rsidP="00764031">
      <w:pPr>
        <w:pStyle w:val="a8"/>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Космический туризм</w:t>
      </w:r>
      <w:r w:rsidR="00B44659">
        <w:rPr>
          <w:rFonts w:ascii="Times New Roman" w:hAnsi="Times New Roman" w:cs="Times New Roman"/>
          <w:sz w:val="24"/>
          <w:szCs w:val="24"/>
        </w:rPr>
        <w:t xml:space="preserve"> (но это </w:t>
      </w:r>
      <w:r w:rsidR="00B443BD">
        <w:rPr>
          <w:rFonts w:ascii="Times New Roman" w:hAnsi="Times New Roman" w:cs="Times New Roman"/>
          <w:sz w:val="24"/>
          <w:szCs w:val="24"/>
        </w:rPr>
        <w:t>направление туризма доступно только для хорошо обеспеченных туристов)</w:t>
      </w:r>
    </w:p>
    <w:p w:rsidR="00344228" w:rsidRDefault="00344228" w:rsidP="00764031">
      <w:pPr>
        <w:pStyle w:val="a8"/>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Сельский туризм</w:t>
      </w:r>
      <w:r w:rsidR="001E6766">
        <w:rPr>
          <w:rFonts w:ascii="Times New Roman" w:hAnsi="Times New Roman" w:cs="Times New Roman"/>
          <w:sz w:val="24"/>
          <w:szCs w:val="24"/>
        </w:rPr>
        <w:t>. В России такой</w:t>
      </w:r>
      <w:r w:rsidR="00127E11">
        <w:rPr>
          <w:rFonts w:ascii="Times New Roman" w:hAnsi="Times New Roman" w:cs="Times New Roman"/>
          <w:sz w:val="24"/>
          <w:szCs w:val="24"/>
        </w:rPr>
        <w:t xml:space="preserve"> вид туризма не является популярным, но в США и Европе ему уделяют все большее внимание. Сельский туризм подходит для тех, кто устал от жизни в городе и хочет отдохнуть на природе, в сельской местности. Также этот вид туризма может быть связан с посещением уникальных и красивых деревень, поэтому возможны пересечения с культурно-познавательным и событийным туризмом.</w:t>
      </w:r>
    </w:p>
    <w:p w:rsidR="00FB2DD3" w:rsidRDefault="00FB2DD3" w:rsidP="00FB2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Появляются и необычные виды туризма, которые собирают поклонников по всему миру, особенно среди молодежи</w:t>
      </w:r>
      <w:r w:rsidR="00207062">
        <w:rPr>
          <w:rFonts w:ascii="Times New Roman" w:hAnsi="Times New Roman" w:cs="Times New Roman"/>
          <w:sz w:val="24"/>
          <w:szCs w:val="24"/>
        </w:rPr>
        <w:t>:</w:t>
      </w:r>
      <w:r w:rsidR="008F1EC3">
        <w:rPr>
          <w:rFonts w:ascii="Times New Roman" w:hAnsi="Times New Roman" w:cs="Times New Roman"/>
          <w:sz w:val="24"/>
          <w:szCs w:val="24"/>
        </w:rPr>
        <w:t xml:space="preserve"> промышленный и городской, военный, виртуальный (осмотр достопримечательностей с помощью электронной техники), </w:t>
      </w:r>
      <w:r w:rsidR="00692112">
        <w:rPr>
          <w:rFonts w:ascii="Times New Roman" w:hAnsi="Times New Roman" w:cs="Times New Roman"/>
          <w:sz w:val="24"/>
          <w:szCs w:val="24"/>
        </w:rPr>
        <w:t xml:space="preserve">темный туризм (посещение мест, связанных со смертью, например, кладбища). </w:t>
      </w:r>
      <w:r w:rsidR="00AA6AAC">
        <w:rPr>
          <w:rFonts w:ascii="Times New Roman" w:hAnsi="Times New Roman" w:cs="Times New Roman"/>
          <w:sz w:val="24"/>
          <w:szCs w:val="24"/>
        </w:rPr>
        <w:t>Такие виды туризма отличаются узкой направленностью и не относятся к массовому туризму в силу необычной тематики</w:t>
      </w:r>
      <w:r w:rsidR="007C272D">
        <w:rPr>
          <w:rFonts w:ascii="Times New Roman" w:hAnsi="Times New Roman" w:cs="Times New Roman"/>
          <w:sz w:val="24"/>
          <w:szCs w:val="24"/>
        </w:rPr>
        <w:t xml:space="preserve"> </w:t>
      </w:r>
      <w:r w:rsidR="007C272D" w:rsidRPr="007C272D">
        <w:rPr>
          <w:rFonts w:ascii="Times New Roman" w:hAnsi="Times New Roman" w:cs="Times New Roman"/>
          <w:sz w:val="24"/>
          <w:szCs w:val="24"/>
        </w:rPr>
        <w:t>[7</w:t>
      </w:r>
      <w:r w:rsidR="007C272D" w:rsidRPr="00B33250">
        <w:rPr>
          <w:rFonts w:ascii="Times New Roman" w:hAnsi="Times New Roman" w:cs="Times New Roman"/>
          <w:sz w:val="24"/>
          <w:szCs w:val="24"/>
        </w:rPr>
        <w:t>1</w:t>
      </w:r>
      <w:r w:rsidR="007C272D" w:rsidRPr="007C272D">
        <w:rPr>
          <w:rFonts w:ascii="Times New Roman" w:hAnsi="Times New Roman" w:cs="Times New Roman"/>
          <w:sz w:val="24"/>
          <w:szCs w:val="24"/>
        </w:rPr>
        <w:t>]</w:t>
      </w:r>
      <w:r w:rsidR="00AA6AAC">
        <w:rPr>
          <w:rFonts w:ascii="Times New Roman" w:hAnsi="Times New Roman" w:cs="Times New Roman"/>
          <w:sz w:val="24"/>
          <w:szCs w:val="24"/>
        </w:rPr>
        <w:t xml:space="preserve">. </w:t>
      </w:r>
    </w:p>
    <w:p w:rsidR="006719F6" w:rsidRDefault="006719F6" w:rsidP="00FB2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Естественно, что разные виды туризма </w:t>
      </w:r>
      <w:r w:rsidR="00A366AA">
        <w:rPr>
          <w:rFonts w:ascii="Times New Roman" w:hAnsi="Times New Roman" w:cs="Times New Roman"/>
          <w:sz w:val="24"/>
          <w:szCs w:val="24"/>
        </w:rPr>
        <w:t>подходят</w:t>
      </w:r>
      <w:r>
        <w:rPr>
          <w:rFonts w:ascii="Times New Roman" w:hAnsi="Times New Roman" w:cs="Times New Roman"/>
          <w:sz w:val="24"/>
          <w:szCs w:val="24"/>
        </w:rPr>
        <w:t xml:space="preserve"> определенным типам туристов, которые могут классифицироваться по нескольким категориям.</w:t>
      </w:r>
      <w:r w:rsidR="00F87257">
        <w:rPr>
          <w:rFonts w:ascii="Times New Roman" w:hAnsi="Times New Roman" w:cs="Times New Roman"/>
          <w:sz w:val="24"/>
          <w:szCs w:val="24"/>
        </w:rPr>
        <w:t xml:space="preserve"> Самая простая классификация – по возрасту: дети (от 0 до 14 лет), молодежь (</w:t>
      </w:r>
      <w:r w:rsidR="00106CDF">
        <w:rPr>
          <w:rFonts w:ascii="Times New Roman" w:hAnsi="Times New Roman" w:cs="Times New Roman"/>
          <w:sz w:val="24"/>
          <w:szCs w:val="24"/>
        </w:rPr>
        <w:t>от 15 до 24 лет)</w:t>
      </w:r>
      <w:r w:rsidR="00F87257">
        <w:rPr>
          <w:rFonts w:ascii="Times New Roman" w:hAnsi="Times New Roman" w:cs="Times New Roman"/>
          <w:sz w:val="24"/>
          <w:szCs w:val="24"/>
        </w:rPr>
        <w:t>, экономически активное население</w:t>
      </w:r>
      <w:r w:rsidR="00106CDF">
        <w:rPr>
          <w:rFonts w:ascii="Times New Roman" w:hAnsi="Times New Roman" w:cs="Times New Roman"/>
          <w:sz w:val="24"/>
          <w:szCs w:val="24"/>
        </w:rPr>
        <w:t xml:space="preserve"> (от 26 до 44 лет)</w:t>
      </w:r>
      <w:r w:rsidR="00F87257">
        <w:rPr>
          <w:rFonts w:ascii="Times New Roman" w:hAnsi="Times New Roman" w:cs="Times New Roman"/>
          <w:sz w:val="24"/>
          <w:szCs w:val="24"/>
        </w:rPr>
        <w:t>, люди среднего возраста</w:t>
      </w:r>
      <w:r w:rsidR="00106CDF">
        <w:rPr>
          <w:rFonts w:ascii="Times New Roman" w:hAnsi="Times New Roman" w:cs="Times New Roman"/>
          <w:sz w:val="24"/>
          <w:szCs w:val="24"/>
        </w:rPr>
        <w:t xml:space="preserve"> (от 45 до 64 лет)</w:t>
      </w:r>
      <w:r w:rsidR="00F87257">
        <w:rPr>
          <w:rFonts w:ascii="Times New Roman" w:hAnsi="Times New Roman" w:cs="Times New Roman"/>
          <w:sz w:val="24"/>
          <w:szCs w:val="24"/>
        </w:rPr>
        <w:t>, пенсионеры</w:t>
      </w:r>
      <w:r w:rsidR="00106CDF">
        <w:rPr>
          <w:rFonts w:ascii="Times New Roman" w:hAnsi="Times New Roman" w:cs="Times New Roman"/>
          <w:sz w:val="24"/>
          <w:szCs w:val="24"/>
        </w:rPr>
        <w:t xml:space="preserve"> (старше 65 лет)</w:t>
      </w:r>
      <w:r w:rsidR="00F87257">
        <w:rPr>
          <w:rFonts w:ascii="Times New Roman" w:hAnsi="Times New Roman" w:cs="Times New Roman"/>
          <w:sz w:val="24"/>
          <w:szCs w:val="24"/>
        </w:rPr>
        <w:t xml:space="preserve">. </w:t>
      </w:r>
      <w:r w:rsidR="00106CDF">
        <w:rPr>
          <w:rFonts w:ascii="Times New Roman" w:hAnsi="Times New Roman" w:cs="Times New Roman"/>
          <w:sz w:val="24"/>
          <w:szCs w:val="24"/>
        </w:rPr>
        <w:t xml:space="preserve">Для молодежи характерны более активные виды отдыха, экономически активные и среднего возраста люди часто путешествуют с семьей, поэтому тут достаточно широкий спектр предложений туристского продукта, а пенсионеры чаще всего предпочитают спокойный отдых с культурной программой. </w:t>
      </w:r>
      <w:r w:rsidR="0085486E">
        <w:rPr>
          <w:rFonts w:ascii="Times New Roman" w:hAnsi="Times New Roman" w:cs="Times New Roman"/>
          <w:sz w:val="24"/>
          <w:szCs w:val="24"/>
        </w:rPr>
        <w:t>С возрастной классификацией связаны типологии туристов «по стилю жизни» и «по активности во время отдыха». Например, путешествующий может являться тенденциозным туристом (ищущий возможность проявить себя как личность) и отдыхающим с целью познания</w:t>
      </w:r>
      <w:r w:rsidR="005F7456" w:rsidRPr="005F7456">
        <w:rPr>
          <w:rFonts w:ascii="Times New Roman" w:hAnsi="Times New Roman" w:cs="Times New Roman"/>
          <w:sz w:val="24"/>
          <w:szCs w:val="24"/>
        </w:rPr>
        <w:t xml:space="preserve"> [75</w:t>
      </w:r>
      <w:r w:rsidR="005F7456" w:rsidRPr="007735CB">
        <w:rPr>
          <w:rFonts w:ascii="Times New Roman" w:hAnsi="Times New Roman" w:cs="Times New Roman"/>
          <w:sz w:val="24"/>
          <w:szCs w:val="24"/>
        </w:rPr>
        <w:t>]</w:t>
      </w:r>
      <w:r w:rsidR="0085486E">
        <w:rPr>
          <w:rFonts w:ascii="Times New Roman" w:hAnsi="Times New Roman" w:cs="Times New Roman"/>
          <w:sz w:val="24"/>
          <w:szCs w:val="24"/>
        </w:rPr>
        <w:t>.</w:t>
      </w:r>
    </w:p>
    <w:p w:rsidR="00033339" w:rsidRDefault="00033339" w:rsidP="00FB2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Различают туристов и как покупателей туристских продуктов:</w:t>
      </w:r>
    </w:p>
    <w:p w:rsidR="00033339" w:rsidRDefault="00973469" w:rsidP="00764031">
      <w:pPr>
        <w:pStyle w:val="a8"/>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«экономные» туристы</w:t>
      </w:r>
      <w:r w:rsidR="00521A20">
        <w:rPr>
          <w:rFonts w:ascii="Times New Roman" w:hAnsi="Times New Roman" w:cs="Times New Roman"/>
          <w:sz w:val="24"/>
          <w:szCs w:val="24"/>
        </w:rPr>
        <w:t>, обладающие высокой чувствительностью к цене, качеству и ассортименту услуг;</w:t>
      </w:r>
    </w:p>
    <w:p w:rsidR="00973469" w:rsidRDefault="00973469" w:rsidP="00764031">
      <w:pPr>
        <w:pStyle w:val="a8"/>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«перонифицированные» туристы</w:t>
      </w:r>
      <w:r w:rsidR="008A68E4">
        <w:rPr>
          <w:rFonts w:ascii="Times New Roman" w:hAnsi="Times New Roman" w:cs="Times New Roman"/>
          <w:sz w:val="24"/>
          <w:szCs w:val="24"/>
        </w:rPr>
        <w:t>, для данного типа важно наполнение туристского продукта и качество оказываемых услуг, а цена не является решающим фактором при покупке;</w:t>
      </w:r>
    </w:p>
    <w:p w:rsidR="00973469" w:rsidRDefault="00973469" w:rsidP="00764031">
      <w:pPr>
        <w:pStyle w:val="a8"/>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«этичные» туристы</w:t>
      </w:r>
      <w:r w:rsidR="00D9013A">
        <w:rPr>
          <w:rFonts w:ascii="Times New Roman" w:hAnsi="Times New Roman" w:cs="Times New Roman"/>
          <w:sz w:val="24"/>
          <w:szCs w:val="24"/>
        </w:rPr>
        <w:t>, то есть те, кто склонны платить за туры с широким ассортиментом услуг по низким ценам;</w:t>
      </w:r>
    </w:p>
    <w:p w:rsidR="00973469" w:rsidRDefault="00973469" w:rsidP="00764031">
      <w:pPr>
        <w:pStyle w:val="a8"/>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«апатичные» туристы</w:t>
      </w:r>
      <w:r w:rsidR="00D9013A">
        <w:rPr>
          <w:rFonts w:ascii="Times New Roman" w:hAnsi="Times New Roman" w:cs="Times New Roman"/>
          <w:sz w:val="24"/>
          <w:szCs w:val="24"/>
        </w:rPr>
        <w:t>, такие туристы уделяют внимание качеству оказываемых услуг, а не ценам на продукты</w:t>
      </w:r>
      <w:r w:rsidR="005F7456" w:rsidRPr="005F7456">
        <w:rPr>
          <w:rFonts w:ascii="Times New Roman" w:hAnsi="Times New Roman" w:cs="Times New Roman"/>
          <w:sz w:val="24"/>
          <w:szCs w:val="24"/>
        </w:rPr>
        <w:t xml:space="preserve"> [75]</w:t>
      </w:r>
      <w:r w:rsidR="00D9013A">
        <w:rPr>
          <w:rFonts w:ascii="Times New Roman" w:hAnsi="Times New Roman" w:cs="Times New Roman"/>
          <w:sz w:val="24"/>
          <w:szCs w:val="24"/>
        </w:rPr>
        <w:t>.</w:t>
      </w:r>
    </w:p>
    <w:p w:rsidR="004B7DE1" w:rsidRPr="004B7DE1" w:rsidRDefault="004B7DE1" w:rsidP="004B7D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Можно охарактеризовать туристов, проанализировав спрос на тот или иной туристский продукт. В данной классификации выделяют три вида: люди с туристскими потребностями и желанием путешествовать, люди с высокой покупательной способностью (</w:t>
      </w:r>
      <w:r>
        <w:rPr>
          <w:rFonts w:ascii="Times New Roman" w:hAnsi="Times New Roman" w:cs="Times New Roman"/>
          <w:sz w:val="24"/>
          <w:szCs w:val="24"/>
          <w:lang w:val="en-US"/>
        </w:rPr>
        <w:t>VIP</w:t>
      </w:r>
      <w:r w:rsidRPr="004B7DE1">
        <w:rPr>
          <w:rFonts w:ascii="Times New Roman" w:hAnsi="Times New Roman" w:cs="Times New Roman"/>
          <w:sz w:val="24"/>
          <w:szCs w:val="24"/>
        </w:rPr>
        <w:t>-</w:t>
      </w:r>
      <w:r>
        <w:rPr>
          <w:rFonts w:ascii="Times New Roman" w:hAnsi="Times New Roman" w:cs="Times New Roman"/>
          <w:sz w:val="24"/>
          <w:szCs w:val="24"/>
        </w:rPr>
        <w:t>сегмент) и люди с покупательским поведением (чувствительны к рекламе продукта)</w:t>
      </w:r>
      <w:r w:rsidR="005F7456">
        <w:rPr>
          <w:rFonts w:ascii="Times New Roman" w:hAnsi="Times New Roman" w:cs="Times New Roman"/>
          <w:sz w:val="24"/>
          <w:szCs w:val="24"/>
        </w:rPr>
        <w:t xml:space="preserve"> </w:t>
      </w:r>
      <w:r w:rsidR="005F7456" w:rsidRPr="005F7456">
        <w:rPr>
          <w:rFonts w:ascii="Times New Roman" w:hAnsi="Times New Roman" w:cs="Times New Roman"/>
          <w:sz w:val="24"/>
          <w:szCs w:val="24"/>
        </w:rPr>
        <w:t>[75]</w:t>
      </w:r>
      <w:r>
        <w:rPr>
          <w:rFonts w:ascii="Times New Roman" w:hAnsi="Times New Roman" w:cs="Times New Roman"/>
          <w:sz w:val="24"/>
          <w:szCs w:val="24"/>
        </w:rPr>
        <w:t xml:space="preserve">. </w:t>
      </w:r>
    </w:p>
    <w:p w:rsidR="00AA34D6" w:rsidRDefault="00AA34D6" w:rsidP="00FB2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Наиболее диверсифицированные туристские продукты относятся к крупнейшим городам России, Москве и Санкт-Петербургу, здесь есть возможности для продвижения нескольких видов туризма, в том числе и молодежного туризма, так как в таких крупных центрах находятся креативные пространства и появляются музеи современного искусства. </w:t>
      </w:r>
    </w:p>
    <w:p w:rsidR="00B6375D" w:rsidRDefault="00B6375D" w:rsidP="00FB2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Также можно выделить Краснодарский край как регион, в котором применяется диверсификация туристской деятельности.</w:t>
      </w:r>
      <w:r w:rsidR="0035392A">
        <w:rPr>
          <w:rFonts w:ascii="Times New Roman" w:hAnsi="Times New Roman" w:cs="Times New Roman"/>
          <w:sz w:val="24"/>
          <w:szCs w:val="24"/>
        </w:rPr>
        <w:t xml:space="preserve"> При анализе основных целей приезда туристов в регион были выделены территории с устоявшимися видами туризма: приморские районы (пляжный туризм) и горно-предгорные районы (лечебно-оздоровительный и горнолыжный туризм)</w:t>
      </w:r>
      <w:r w:rsidR="00820F56" w:rsidRPr="00820F56">
        <w:rPr>
          <w:rFonts w:ascii="Times New Roman" w:hAnsi="Times New Roman" w:cs="Times New Roman"/>
          <w:sz w:val="24"/>
          <w:szCs w:val="24"/>
        </w:rPr>
        <w:t xml:space="preserve"> [74]</w:t>
      </w:r>
      <w:r w:rsidR="0035392A">
        <w:rPr>
          <w:rFonts w:ascii="Times New Roman" w:hAnsi="Times New Roman" w:cs="Times New Roman"/>
          <w:sz w:val="24"/>
          <w:szCs w:val="24"/>
        </w:rPr>
        <w:t xml:space="preserve">. Следует отметить город Сочи, который известен тем, что здесь проходили Зимние олимпийские игры в 2014 году, и олимпийская деревня до сих пор популярна как объект туристического показа среди российских и иностранных туристов. </w:t>
      </w:r>
    </w:p>
    <w:p w:rsidR="00F641E7" w:rsidRDefault="00F641E7" w:rsidP="00FB2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Если говорить о России в целом, то в стране развиваются несколько туристических маршрутов и брендов. Среди них можно перечислить «Золотое кольцо России», «Серебряное ожерелье России», «Восточное кольцо России», «Великий Волжский путь», «Саянское кольцо»  и так далее. Такие межрегиональные маршруты не только способствуют диверсификации туристского продукта, но и влияют на развитие экономических отношений между регионами России.</w:t>
      </w:r>
    </w:p>
    <w:p w:rsidR="00EC435F" w:rsidRDefault="00EC435F" w:rsidP="00FB2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Диверсификация туристского продукта является </w:t>
      </w:r>
      <w:r w:rsidR="00BC7EA4">
        <w:rPr>
          <w:rFonts w:ascii="Times New Roman" w:hAnsi="Times New Roman" w:cs="Times New Roman"/>
          <w:sz w:val="24"/>
          <w:szCs w:val="24"/>
        </w:rPr>
        <w:t xml:space="preserve">одной из тенденций развития мирового туризма в настоящее время наравне с сокращением средней продолжительностью туристских поездок, выбором альтернативных средств размещения и развитием системы низкобюджетных авиационных пассажирских перевозок. </w:t>
      </w:r>
      <w:r w:rsidR="00877662">
        <w:rPr>
          <w:rFonts w:ascii="Times New Roman" w:hAnsi="Times New Roman" w:cs="Times New Roman"/>
          <w:sz w:val="24"/>
          <w:szCs w:val="24"/>
        </w:rPr>
        <w:t>Многие страны в той или иной степени стараются открывать новые направления туризма и осваивать территории для организации на них туристской инфраструктуры</w:t>
      </w:r>
      <w:r w:rsidR="00295707">
        <w:rPr>
          <w:rFonts w:ascii="Times New Roman" w:hAnsi="Times New Roman" w:cs="Times New Roman"/>
          <w:sz w:val="24"/>
          <w:szCs w:val="24"/>
        </w:rPr>
        <w:t xml:space="preserve"> </w:t>
      </w:r>
      <w:r w:rsidR="00295707" w:rsidRPr="00295707">
        <w:rPr>
          <w:rFonts w:ascii="Times New Roman" w:hAnsi="Times New Roman" w:cs="Times New Roman"/>
          <w:sz w:val="24"/>
          <w:szCs w:val="24"/>
        </w:rPr>
        <w:t>[7</w:t>
      </w:r>
      <w:r w:rsidR="00295707" w:rsidRPr="00143D80">
        <w:rPr>
          <w:rFonts w:ascii="Times New Roman" w:hAnsi="Times New Roman" w:cs="Times New Roman"/>
          <w:sz w:val="24"/>
          <w:szCs w:val="24"/>
        </w:rPr>
        <w:t>2</w:t>
      </w:r>
      <w:r w:rsidR="00295707" w:rsidRPr="00295707">
        <w:rPr>
          <w:rFonts w:ascii="Times New Roman" w:hAnsi="Times New Roman" w:cs="Times New Roman"/>
          <w:sz w:val="24"/>
          <w:szCs w:val="24"/>
        </w:rPr>
        <w:t>]</w:t>
      </w:r>
      <w:r w:rsidR="00877662">
        <w:rPr>
          <w:rFonts w:ascii="Times New Roman" w:hAnsi="Times New Roman" w:cs="Times New Roman"/>
          <w:sz w:val="24"/>
          <w:szCs w:val="24"/>
        </w:rPr>
        <w:t xml:space="preserve">. В данной работе будут рассмотрены пути диверсификации </w:t>
      </w:r>
      <w:r w:rsidR="002B0042">
        <w:rPr>
          <w:rFonts w:ascii="Times New Roman" w:hAnsi="Times New Roman" w:cs="Times New Roman"/>
          <w:sz w:val="24"/>
          <w:szCs w:val="24"/>
        </w:rPr>
        <w:t xml:space="preserve">туристского продукта </w:t>
      </w:r>
      <w:r w:rsidR="00E94755">
        <w:rPr>
          <w:rFonts w:ascii="Times New Roman" w:hAnsi="Times New Roman" w:cs="Times New Roman"/>
          <w:sz w:val="24"/>
          <w:szCs w:val="24"/>
        </w:rPr>
        <w:t>в конкретных странах.</w:t>
      </w:r>
    </w:p>
    <w:p w:rsidR="00E94755" w:rsidRDefault="00E94755" w:rsidP="00FB2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Мексике для </w:t>
      </w:r>
      <w:r w:rsidR="00C823F5">
        <w:rPr>
          <w:rFonts w:ascii="Times New Roman" w:hAnsi="Times New Roman" w:cs="Times New Roman"/>
          <w:sz w:val="24"/>
          <w:szCs w:val="24"/>
        </w:rPr>
        <w:t>развития туризма и его диверсификации было предпринято комплексное освоение территории</w:t>
      </w:r>
      <w:r w:rsidR="0006534B">
        <w:rPr>
          <w:rFonts w:ascii="Times New Roman" w:hAnsi="Times New Roman" w:cs="Times New Roman"/>
          <w:sz w:val="24"/>
          <w:szCs w:val="24"/>
        </w:rPr>
        <w:t xml:space="preserve">, и правительство страны начало изучать роль туризма в </w:t>
      </w:r>
      <w:r w:rsidR="0006534B">
        <w:rPr>
          <w:rFonts w:ascii="Times New Roman" w:hAnsi="Times New Roman" w:cs="Times New Roman"/>
          <w:sz w:val="24"/>
          <w:szCs w:val="24"/>
        </w:rPr>
        <w:lastRenderedPageBreak/>
        <w:t>экономике страны в конце 1960-х годов.</w:t>
      </w:r>
      <w:r w:rsidR="003D7179">
        <w:rPr>
          <w:rFonts w:ascii="Times New Roman" w:hAnsi="Times New Roman" w:cs="Times New Roman"/>
          <w:sz w:val="24"/>
          <w:szCs w:val="24"/>
        </w:rPr>
        <w:t xml:space="preserve"> Основным направлением в развитии туризма стало</w:t>
      </w:r>
      <w:r w:rsidR="00AD1C97">
        <w:rPr>
          <w:rFonts w:ascii="Times New Roman" w:hAnsi="Times New Roman" w:cs="Times New Roman"/>
          <w:sz w:val="24"/>
          <w:szCs w:val="24"/>
        </w:rPr>
        <w:t xml:space="preserve"> обновление существующих курортов</w:t>
      </w:r>
      <w:r w:rsidR="005320EF">
        <w:rPr>
          <w:rFonts w:ascii="Times New Roman" w:hAnsi="Times New Roman" w:cs="Times New Roman"/>
          <w:sz w:val="24"/>
          <w:szCs w:val="24"/>
        </w:rPr>
        <w:t xml:space="preserve"> и разработка новых, которые создавались на базе концепции строительства интегрированных городов-курортов на неосвоенных землях.</w:t>
      </w:r>
      <w:r w:rsidR="003759A4">
        <w:rPr>
          <w:rFonts w:ascii="Times New Roman" w:hAnsi="Times New Roman" w:cs="Times New Roman"/>
          <w:sz w:val="24"/>
          <w:szCs w:val="24"/>
        </w:rPr>
        <w:t xml:space="preserve"> Также Банк Мексики провел исследование по оценке территорий для развития туризма, и в результате был выделен ряд территорий для освоения, которые соответствовали таким критериям, как удобная береговая линия и чистые пляжи, привлекательный ландшафт и мягкий климат, земельный ресурсы, которые можно использовать для постройки объектов туристской инфраструктуры. </w:t>
      </w:r>
      <w:r w:rsidR="006C41D8">
        <w:rPr>
          <w:rFonts w:ascii="Times New Roman" w:hAnsi="Times New Roman" w:cs="Times New Roman"/>
          <w:sz w:val="24"/>
          <w:szCs w:val="24"/>
        </w:rPr>
        <w:t>Были составлены планы по строительству курортов, которые учитывали следующие характеристики: число гостиниц и номеров, ожидаемое количество туристов и уровень загрузки коллективных средств размещения, число ежедневных авиарейсов, требования к качеству застройки зданий (высота и архитектурный стиль объектов, плотность застройки)</w:t>
      </w:r>
      <w:r w:rsidR="000F5893">
        <w:rPr>
          <w:rFonts w:ascii="Times New Roman" w:hAnsi="Times New Roman" w:cs="Times New Roman"/>
          <w:sz w:val="24"/>
          <w:szCs w:val="24"/>
        </w:rPr>
        <w:t xml:space="preserve"> </w:t>
      </w:r>
      <w:r w:rsidR="000F5893" w:rsidRPr="000F5893">
        <w:rPr>
          <w:rFonts w:ascii="Times New Roman" w:hAnsi="Times New Roman" w:cs="Times New Roman"/>
          <w:sz w:val="24"/>
          <w:szCs w:val="24"/>
        </w:rPr>
        <w:t>[7</w:t>
      </w:r>
      <w:r w:rsidR="000F5893" w:rsidRPr="0001343F">
        <w:rPr>
          <w:rFonts w:ascii="Times New Roman" w:hAnsi="Times New Roman" w:cs="Times New Roman"/>
          <w:sz w:val="24"/>
          <w:szCs w:val="24"/>
        </w:rPr>
        <w:t>2</w:t>
      </w:r>
      <w:r w:rsidR="000F5893" w:rsidRPr="000F5893">
        <w:rPr>
          <w:rFonts w:ascii="Times New Roman" w:hAnsi="Times New Roman" w:cs="Times New Roman"/>
          <w:sz w:val="24"/>
          <w:szCs w:val="24"/>
        </w:rPr>
        <w:t>]</w:t>
      </w:r>
      <w:r w:rsidR="006C41D8">
        <w:rPr>
          <w:rFonts w:ascii="Times New Roman" w:hAnsi="Times New Roman" w:cs="Times New Roman"/>
          <w:sz w:val="24"/>
          <w:szCs w:val="24"/>
        </w:rPr>
        <w:t>.</w:t>
      </w:r>
    </w:p>
    <w:p w:rsidR="00026933" w:rsidRDefault="006E23BF" w:rsidP="00FB2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Туристический опыт Турции заключается в создании особых экономических зон</w:t>
      </w:r>
      <w:r w:rsidR="000F5893">
        <w:rPr>
          <w:rFonts w:ascii="Times New Roman" w:hAnsi="Times New Roman" w:cs="Times New Roman"/>
          <w:sz w:val="24"/>
          <w:szCs w:val="24"/>
        </w:rPr>
        <w:t>.</w:t>
      </w:r>
      <w:r w:rsidR="00374B6A">
        <w:rPr>
          <w:rFonts w:ascii="Times New Roman" w:hAnsi="Times New Roman" w:cs="Times New Roman"/>
          <w:sz w:val="24"/>
          <w:szCs w:val="24"/>
        </w:rPr>
        <w:t xml:space="preserve"> В 1980-х годах </w:t>
      </w:r>
      <w:r w:rsidR="000F5128">
        <w:rPr>
          <w:rFonts w:ascii="Times New Roman" w:hAnsi="Times New Roman" w:cs="Times New Roman"/>
          <w:sz w:val="24"/>
          <w:szCs w:val="24"/>
        </w:rPr>
        <w:t>турецким правительством было принято решение о сдачи в аренду пустующих земель на Средиземноморском побережье для строительства там отелей</w:t>
      </w:r>
      <w:r w:rsidR="003A32B9">
        <w:rPr>
          <w:rFonts w:ascii="Times New Roman" w:hAnsi="Times New Roman" w:cs="Times New Roman"/>
          <w:sz w:val="24"/>
          <w:szCs w:val="24"/>
        </w:rPr>
        <w:t xml:space="preserve">, при этом предусматривалось освобождение задействованных компаний от налогов на пять лет. </w:t>
      </w:r>
      <w:r w:rsidR="00D702E0">
        <w:rPr>
          <w:rFonts w:ascii="Times New Roman" w:hAnsi="Times New Roman" w:cs="Times New Roman"/>
          <w:sz w:val="24"/>
          <w:szCs w:val="24"/>
        </w:rPr>
        <w:t xml:space="preserve">Первые свободные экономические зоны появились в 1987 году в Мерсине и Анталье, а сейчас насчитывается уже около 20 таких зон, и путем их </w:t>
      </w:r>
      <w:r w:rsidR="00D52F7F">
        <w:rPr>
          <w:rFonts w:ascii="Times New Roman" w:hAnsi="Times New Roman" w:cs="Times New Roman"/>
          <w:sz w:val="24"/>
          <w:szCs w:val="24"/>
        </w:rPr>
        <w:t>создания появилась возможность использовать преимущества географического положения</w:t>
      </w:r>
      <w:r w:rsidR="0054633F">
        <w:rPr>
          <w:rFonts w:ascii="Times New Roman" w:hAnsi="Times New Roman" w:cs="Times New Roman"/>
          <w:sz w:val="24"/>
          <w:szCs w:val="24"/>
        </w:rPr>
        <w:t xml:space="preserve"> и эффективнее привлекать иностранные инвестиции</w:t>
      </w:r>
      <w:r w:rsidR="006355B2">
        <w:rPr>
          <w:rFonts w:ascii="Times New Roman" w:hAnsi="Times New Roman" w:cs="Times New Roman"/>
          <w:sz w:val="24"/>
          <w:szCs w:val="24"/>
        </w:rPr>
        <w:t>. Опыт в создании особых экономических зон был также использован в Египте и Тунисе</w:t>
      </w:r>
      <w:r w:rsidR="00C36731">
        <w:rPr>
          <w:rFonts w:ascii="Times New Roman" w:hAnsi="Times New Roman" w:cs="Times New Roman"/>
          <w:sz w:val="24"/>
          <w:szCs w:val="24"/>
        </w:rPr>
        <w:t xml:space="preserve"> </w:t>
      </w:r>
      <w:r w:rsidR="00C36731" w:rsidRPr="00C36731">
        <w:rPr>
          <w:rFonts w:ascii="Times New Roman" w:hAnsi="Times New Roman" w:cs="Times New Roman"/>
          <w:sz w:val="24"/>
          <w:szCs w:val="24"/>
        </w:rPr>
        <w:t>[72]</w:t>
      </w:r>
      <w:r w:rsidR="006355B2">
        <w:rPr>
          <w:rFonts w:ascii="Times New Roman" w:hAnsi="Times New Roman" w:cs="Times New Roman"/>
          <w:sz w:val="24"/>
          <w:szCs w:val="24"/>
        </w:rPr>
        <w:t>.</w:t>
      </w:r>
    </w:p>
    <w:p w:rsidR="00262212" w:rsidRDefault="003A6649" w:rsidP="007E3AD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Китае широко распространен метод </w:t>
      </w:r>
      <w:r w:rsidR="0095174E">
        <w:rPr>
          <w:rFonts w:ascii="Times New Roman" w:hAnsi="Times New Roman" w:cs="Times New Roman"/>
          <w:sz w:val="24"/>
          <w:szCs w:val="24"/>
        </w:rPr>
        <w:t>формирования и развития бренда малых городов</w:t>
      </w:r>
      <w:r w:rsidR="009F6D57">
        <w:rPr>
          <w:rFonts w:ascii="Times New Roman" w:hAnsi="Times New Roman" w:cs="Times New Roman"/>
          <w:sz w:val="24"/>
          <w:szCs w:val="24"/>
        </w:rPr>
        <w:t xml:space="preserve">, что является составляющей концепции маркетинга территорий. </w:t>
      </w:r>
      <w:r w:rsidR="009C37F4">
        <w:rPr>
          <w:rFonts w:ascii="Times New Roman" w:hAnsi="Times New Roman" w:cs="Times New Roman"/>
          <w:sz w:val="24"/>
          <w:szCs w:val="24"/>
        </w:rPr>
        <w:t xml:space="preserve">Маркетинг территорий понимается как подход </w:t>
      </w:r>
      <w:r w:rsidR="00405338">
        <w:rPr>
          <w:rFonts w:ascii="Times New Roman" w:hAnsi="Times New Roman" w:cs="Times New Roman"/>
          <w:sz w:val="24"/>
          <w:szCs w:val="24"/>
        </w:rPr>
        <w:t>к решению проблемных сторон территории, которая как продукт, обладающий потребительской ценностью для целевых аудиторий</w:t>
      </w:r>
      <w:r w:rsidR="00F85151">
        <w:rPr>
          <w:rFonts w:ascii="Times New Roman" w:hAnsi="Times New Roman" w:cs="Times New Roman"/>
          <w:sz w:val="24"/>
          <w:szCs w:val="24"/>
        </w:rPr>
        <w:t xml:space="preserve">. Привлекательный бренд и имидж территории формируется при </w:t>
      </w:r>
      <w:r w:rsidR="00C83701">
        <w:rPr>
          <w:rFonts w:ascii="Times New Roman" w:hAnsi="Times New Roman" w:cs="Times New Roman"/>
          <w:sz w:val="24"/>
          <w:szCs w:val="24"/>
        </w:rPr>
        <w:t xml:space="preserve">участии в данном процессе местных жителей, бизнеса, органов муниципального управления, и учитываются интересы туристов и инвесторов. </w:t>
      </w:r>
      <w:r w:rsidR="009568D8">
        <w:rPr>
          <w:rFonts w:ascii="Times New Roman" w:hAnsi="Times New Roman" w:cs="Times New Roman"/>
          <w:sz w:val="24"/>
          <w:szCs w:val="24"/>
        </w:rPr>
        <w:t xml:space="preserve">Бренд города нельзя считать просто символом, так как он имеет более сложную структуру и складывается из двух элементов: городской идентичности и образа города. </w:t>
      </w:r>
      <w:r w:rsidR="00E5460D">
        <w:rPr>
          <w:rFonts w:ascii="Times New Roman" w:hAnsi="Times New Roman" w:cs="Times New Roman"/>
          <w:sz w:val="24"/>
          <w:szCs w:val="24"/>
        </w:rPr>
        <w:t xml:space="preserve">В настоящее время властями Китая ставится задача увеличить туристский поток в малые города страны путем создания </w:t>
      </w:r>
      <w:r w:rsidR="00567584">
        <w:rPr>
          <w:rFonts w:ascii="Times New Roman" w:hAnsi="Times New Roman" w:cs="Times New Roman"/>
          <w:sz w:val="24"/>
          <w:szCs w:val="24"/>
        </w:rPr>
        <w:t xml:space="preserve">брендов каждого города на основе их культурных особенностей и ценностей. </w:t>
      </w:r>
      <w:r w:rsidR="0021110A">
        <w:rPr>
          <w:rFonts w:ascii="Times New Roman" w:hAnsi="Times New Roman" w:cs="Times New Roman"/>
          <w:sz w:val="24"/>
          <w:szCs w:val="24"/>
        </w:rPr>
        <w:t>Также городской бренд обязательно должен быть связан с каким-то особенным событием, происходящим в городе: фестивали, спортивные мероприятия, форумы и конференции, международные конкурсы.</w:t>
      </w:r>
      <w:r w:rsidR="00615FF0">
        <w:rPr>
          <w:rFonts w:ascii="Times New Roman" w:hAnsi="Times New Roman" w:cs="Times New Roman"/>
          <w:sz w:val="24"/>
          <w:szCs w:val="24"/>
        </w:rPr>
        <w:t xml:space="preserve"> И, конечно, ядром бренда является материальное или нематериальное достояние </w:t>
      </w:r>
      <w:r w:rsidR="00615FF0">
        <w:rPr>
          <w:rFonts w:ascii="Times New Roman" w:hAnsi="Times New Roman" w:cs="Times New Roman"/>
          <w:sz w:val="24"/>
          <w:szCs w:val="24"/>
        </w:rPr>
        <w:lastRenderedPageBreak/>
        <w:t xml:space="preserve">конкретного города, как, например, китайский город Вэйфан считается родиной воздушных </w:t>
      </w:r>
      <w:r w:rsidR="0021110A">
        <w:rPr>
          <w:rFonts w:ascii="Times New Roman" w:hAnsi="Times New Roman" w:cs="Times New Roman"/>
          <w:sz w:val="24"/>
          <w:szCs w:val="24"/>
        </w:rPr>
        <w:t xml:space="preserve"> </w:t>
      </w:r>
      <w:r w:rsidR="00615FF0">
        <w:rPr>
          <w:rFonts w:ascii="Times New Roman" w:hAnsi="Times New Roman" w:cs="Times New Roman"/>
          <w:sz w:val="24"/>
          <w:szCs w:val="24"/>
        </w:rPr>
        <w:t>змеев.</w:t>
      </w:r>
      <w:r w:rsidR="00501D61">
        <w:rPr>
          <w:rFonts w:ascii="Times New Roman" w:hAnsi="Times New Roman" w:cs="Times New Roman"/>
          <w:sz w:val="24"/>
          <w:szCs w:val="24"/>
        </w:rPr>
        <w:t xml:space="preserve"> </w:t>
      </w:r>
      <w:r w:rsidR="00262212">
        <w:rPr>
          <w:rFonts w:ascii="Times New Roman" w:hAnsi="Times New Roman" w:cs="Times New Roman"/>
          <w:sz w:val="24"/>
          <w:szCs w:val="24"/>
        </w:rPr>
        <w:t>Китайская Народная Республика – это страна, на территории которой в целом находится множество рекреационных ресурсов, что предоставляет множество возможностей для диверсификации туризма</w:t>
      </w:r>
      <w:r w:rsidR="004E036B">
        <w:rPr>
          <w:rFonts w:ascii="Times New Roman" w:hAnsi="Times New Roman" w:cs="Times New Roman"/>
          <w:sz w:val="24"/>
          <w:szCs w:val="24"/>
        </w:rPr>
        <w:t>: это многочисленные объекты природного и культурного наследия ЮНЕСКО, охраняемые природные территории, различные праздники и фестивали, крупные мегаполисы как центры делового туризма, территории, на которых популярен «красный туризм», связанный с военной и революционной славой</w:t>
      </w:r>
      <w:r w:rsidR="0029283D">
        <w:rPr>
          <w:rFonts w:ascii="Times New Roman" w:hAnsi="Times New Roman" w:cs="Times New Roman"/>
          <w:sz w:val="24"/>
          <w:szCs w:val="24"/>
        </w:rPr>
        <w:t xml:space="preserve"> </w:t>
      </w:r>
      <w:r w:rsidR="0029283D" w:rsidRPr="0029283D">
        <w:rPr>
          <w:rFonts w:ascii="Times New Roman" w:hAnsi="Times New Roman" w:cs="Times New Roman"/>
          <w:sz w:val="24"/>
          <w:szCs w:val="24"/>
        </w:rPr>
        <w:t>[73]</w:t>
      </w:r>
      <w:r w:rsidR="004E036B">
        <w:rPr>
          <w:rFonts w:ascii="Times New Roman" w:hAnsi="Times New Roman" w:cs="Times New Roman"/>
          <w:sz w:val="24"/>
          <w:szCs w:val="24"/>
        </w:rPr>
        <w:t>.</w:t>
      </w:r>
      <w:r w:rsidR="0029283D" w:rsidRPr="0029283D">
        <w:rPr>
          <w:rFonts w:ascii="Times New Roman" w:hAnsi="Times New Roman" w:cs="Times New Roman"/>
          <w:sz w:val="24"/>
          <w:szCs w:val="24"/>
        </w:rPr>
        <w:t xml:space="preserve"> </w:t>
      </w:r>
      <w:r w:rsidR="0029283D">
        <w:rPr>
          <w:rFonts w:ascii="Times New Roman" w:hAnsi="Times New Roman" w:cs="Times New Roman"/>
          <w:sz w:val="24"/>
          <w:szCs w:val="24"/>
        </w:rPr>
        <w:t xml:space="preserve">Рассматривая опыт </w:t>
      </w:r>
      <w:r w:rsidR="00501D61">
        <w:rPr>
          <w:rFonts w:ascii="Times New Roman" w:hAnsi="Times New Roman" w:cs="Times New Roman"/>
          <w:sz w:val="24"/>
          <w:szCs w:val="24"/>
        </w:rPr>
        <w:t xml:space="preserve">Китая, можно сказать, что туризм следует развивать не только в мегаполисах, но и в малых городах, обладающих своей уникальной культурой, и это будет способствовать диверсификации туристского продукта. </w:t>
      </w:r>
    </w:p>
    <w:p w:rsidR="007A6DA1" w:rsidRDefault="00A24B10" w:rsidP="00A24B10">
      <w:pPr>
        <w:spacing w:before="240" w:after="0" w:line="360" w:lineRule="auto"/>
        <w:jc w:val="center"/>
        <w:rPr>
          <w:rFonts w:ascii="Times New Roman" w:hAnsi="Times New Roman" w:cs="Times New Roman"/>
          <w:sz w:val="24"/>
          <w:szCs w:val="24"/>
        </w:rPr>
      </w:pPr>
      <w:r w:rsidRPr="00AA4E34">
        <w:rPr>
          <w:rFonts w:ascii="Times New Roman" w:hAnsi="Times New Roman" w:cs="Times New Roman"/>
          <w:sz w:val="24"/>
          <w:szCs w:val="24"/>
        </w:rPr>
        <w:t xml:space="preserve">§ 1.3 </w:t>
      </w:r>
      <w:r>
        <w:rPr>
          <w:rFonts w:ascii="Times New Roman" w:hAnsi="Times New Roman" w:cs="Times New Roman"/>
          <w:sz w:val="24"/>
          <w:szCs w:val="24"/>
        </w:rPr>
        <w:t>Правовое регулирование в российской индустрии туризма</w:t>
      </w:r>
    </w:p>
    <w:p w:rsidR="00AE1F59" w:rsidRDefault="002B7777" w:rsidP="00AE1F59">
      <w:pPr>
        <w:spacing w:before="100" w:beforeAutospacing="1"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Нормативно-правовое регулирование наравне с туристской инфраструктурой и продвижением туристских продуктов России на внутреннем и международном туристских рынках</w:t>
      </w:r>
      <w:r w:rsidR="00DE187B">
        <w:rPr>
          <w:rFonts w:ascii="Times New Roman" w:hAnsi="Times New Roman" w:cs="Times New Roman"/>
          <w:color w:val="000000" w:themeColor="text1"/>
          <w:sz w:val="24"/>
          <w:szCs w:val="24"/>
        </w:rPr>
        <w:t xml:space="preserve"> является составляющей комплексной характеристики </w:t>
      </w:r>
      <w:r w:rsidR="00AE1F59">
        <w:rPr>
          <w:rFonts w:ascii="Times New Roman" w:hAnsi="Times New Roman" w:cs="Times New Roman"/>
          <w:color w:val="000000" w:themeColor="text1"/>
          <w:sz w:val="24"/>
          <w:szCs w:val="24"/>
        </w:rPr>
        <w:t>современного уровня развития туризма в стране</w:t>
      </w:r>
      <w:r w:rsidR="00BB535B">
        <w:rPr>
          <w:rFonts w:ascii="Times New Roman" w:hAnsi="Times New Roman" w:cs="Times New Roman"/>
          <w:color w:val="000000" w:themeColor="text1"/>
          <w:sz w:val="24"/>
          <w:szCs w:val="24"/>
        </w:rPr>
        <w:t>.</w:t>
      </w:r>
      <w:r w:rsidR="00300E4B">
        <w:rPr>
          <w:rFonts w:ascii="Times New Roman" w:hAnsi="Times New Roman" w:cs="Times New Roman"/>
          <w:color w:val="000000" w:themeColor="text1"/>
          <w:sz w:val="24"/>
          <w:szCs w:val="24"/>
        </w:rPr>
        <w:t xml:space="preserve"> Правовое регулирование в туризме можно определить </w:t>
      </w:r>
      <w:r w:rsidR="00BB535B">
        <w:rPr>
          <w:rFonts w:ascii="Times New Roman" w:hAnsi="Times New Roman" w:cs="Times New Roman"/>
          <w:color w:val="000000" w:themeColor="text1"/>
          <w:sz w:val="24"/>
          <w:szCs w:val="24"/>
        </w:rPr>
        <w:t>как совокупность мероприятий, которые направлены на формирование, продвижение и реализацию особого туристского продукта</w:t>
      </w:r>
      <w:r w:rsidR="0005410D">
        <w:rPr>
          <w:rFonts w:ascii="Times New Roman" w:hAnsi="Times New Roman" w:cs="Times New Roman"/>
          <w:color w:val="000000" w:themeColor="text1"/>
          <w:sz w:val="24"/>
          <w:szCs w:val="24"/>
        </w:rPr>
        <w:t>, то есть это государственный контроль над выполнением обязательных норм, закрепленных в законодательстве Российской Федерации</w:t>
      </w:r>
      <w:r w:rsidR="004B7A53">
        <w:rPr>
          <w:rFonts w:ascii="Times New Roman" w:hAnsi="Times New Roman" w:cs="Times New Roman"/>
          <w:color w:val="000000" w:themeColor="text1"/>
          <w:sz w:val="24"/>
          <w:szCs w:val="24"/>
        </w:rPr>
        <w:t>, и защита прав потребителей туристских услуг</w:t>
      </w:r>
      <w:r w:rsidR="006A7CCD" w:rsidRPr="006A7CCD">
        <w:rPr>
          <w:rFonts w:ascii="Times New Roman" w:hAnsi="Times New Roman" w:cs="Times New Roman"/>
          <w:color w:val="000000" w:themeColor="text1"/>
          <w:sz w:val="24"/>
          <w:szCs w:val="24"/>
        </w:rPr>
        <w:t xml:space="preserve"> [77,78]</w:t>
      </w:r>
      <w:r w:rsidR="004B7A53">
        <w:rPr>
          <w:rFonts w:ascii="Times New Roman" w:hAnsi="Times New Roman" w:cs="Times New Roman"/>
          <w:color w:val="000000" w:themeColor="text1"/>
          <w:sz w:val="24"/>
          <w:szCs w:val="24"/>
        </w:rPr>
        <w:t>.</w:t>
      </w:r>
    </w:p>
    <w:p w:rsidR="00F3056E" w:rsidRDefault="00283E7D" w:rsidP="00F3056E">
      <w:pPr>
        <w:spacing w:after="0" w:line="360" w:lineRule="auto"/>
        <w:ind w:firstLine="708"/>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нормативно-правовом регулировании</w:t>
      </w:r>
      <w:r w:rsidR="00A75744" w:rsidRPr="00A75744">
        <w:rPr>
          <w:rFonts w:ascii="Times New Roman" w:eastAsia="Times New Roman" w:hAnsi="Times New Roman" w:cs="Times New Roman"/>
          <w:color w:val="000000" w:themeColor="text1"/>
          <w:sz w:val="24"/>
          <w:szCs w:val="24"/>
        </w:rPr>
        <w:t xml:space="preserve"> в сфере туризма </w:t>
      </w:r>
      <w:r>
        <w:rPr>
          <w:rFonts w:ascii="Times New Roman" w:eastAsia="Times New Roman" w:hAnsi="Times New Roman" w:cs="Times New Roman"/>
          <w:color w:val="000000" w:themeColor="text1"/>
          <w:sz w:val="24"/>
          <w:szCs w:val="24"/>
        </w:rPr>
        <w:t>существуют следующие</w:t>
      </w:r>
      <w:r w:rsidR="00A75744" w:rsidRPr="00A75744">
        <w:rPr>
          <w:rFonts w:ascii="Times New Roman" w:eastAsia="Times New Roman" w:hAnsi="Times New Roman" w:cs="Times New Roman"/>
          <w:color w:val="000000" w:themeColor="text1"/>
          <w:sz w:val="24"/>
          <w:szCs w:val="24"/>
        </w:rPr>
        <w:t xml:space="preserve"> тенденци</w:t>
      </w:r>
      <w:r>
        <w:rPr>
          <w:rFonts w:ascii="Times New Roman" w:eastAsia="Times New Roman" w:hAnsi="Times New Roman" w:cs="Times New Roman"/>
          <w:color w:val="000000" w:themeColor="text1"/>
          <w:sz w:val="24"/>
          <w:szCs w:val="24"/>
        </w:rPr>
        <w:t>и:</w:t>
      </w:r>
    </w:p>
    <w:p w:rsidR="005D793E" w:rsidRPr="005D793E" w:rsidRDefault="005D793E" w:rsidP="00764031">
      <w:pPr>
        <w:pStyle w:val="a8"/>
        <w:numPr>
          <w:ilvl w:val="0"/>
          <w:numId w:val="2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развитие и реализация</w:t>
      </w:r>
      <w:r w:rsidR="00A75744" w:rsidRPr="00F3056E">
        <w:rPr>
          <w:rFonts w:ascii="Times New Roman" w:eastAsia="Times New Roman" w:hAnsi="Times New Roman" w:cs="Times New Roman"/>
          <w:color w:val="000000" w:themeColor="text1"/>
          <w:sz w:val="24"/>
          <w:szCs w:val="24"/>
        </w:rPr>
        <w:t xml:space="preserve"> правовых норм, направленных на повышение эффективности защиты прав и законных интересов потребителей туристского продукта, качества </w:t>
      </w:r>
      <w:r w:rsidR="00985EE9">
        <w:rPr>
          <w:rFonts w:ascii="Times New Roman" w:eastAsia="Times New Roman" w:hAnsi="Times New Roman" w:cs="Times New Roman"/>
          <w:color w:val="000000" w:themeColor="text1"/>
          <w:sz w:val="24"/>
          <w:szCs w:val="24"/>
        </w:rPr>
        <w:t>и создание условий, характеризующихся безопасностью граждан, обеспечение сохранности имущества туристов</w:t>
      </w:r>
      <w:r w:rsidR="00A75744" w:rsidRPr="00F3056E">
        <w:rPr>
          <w:rFonts w:ascii="Times New Roman" w:eastAsia="Times New Roman" w:hAnsi="Times New Roman" w:cs="Times New Roman"/>
          <w:color w:val="000000" w:themeColor="text1"/>
          <w:sz w:val="24"/>
          <w:szCs w:val="24"/>
        </w:rPr>
        <w:t>;</w:t>
      </w:r>
    </w:p>
    <w:p w:rsidR="00985EE9" w:rsidRPr="00985EE9" w:rsidRDefault="005D793E" w:rsidP="00764031">
      <w:pPr>
        <w:pStyle w:val="a8"/>
        <w:numPr>
          <w:ilvl w:val="0"/>
          <w:numId w:val="2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усиление экономической </w:t>
      </w:r>
      <w:r w:rsidR="00A75744" w:rsidRPr="005D793E">
        <w:rPr>
          <w:rFonts w:ascii="Times New Roman" w:eastAsia="Times New Roman" w:hAnsi="Times New Roman" w:cs="Times New Roman"/>
          <w:color w:val="000000" w:themeColor="text1"/>
          <w:sz w:val="24"/>
          <w:szCs w:val="24"/>
        </w:rPr>
        <w:t xml:space="preserve">ответственности лиц, осуществляющих туристскую деятельность, за нарушение гражданско-правовых обязательств, </w:t>
      </w:r>
      <w:r>
        <w:rPr>
          <w:rFonts w:ascii="Times New Roman" w:eastAsia="Times New Roman" w:hAnsi="Times New Roman" w:cs="Times New Roman"/>
          <w:color w:val="000000" w:themeColor="text1"/>
          <w:sz w:val="24"/>
          <w:szCs w:val="24"/>
        </w:rPr>
        <w:t>повышение</w:t>
      </w:r>
      <w:r w:rsidR="00A75744" w:rsidRPr="005D793E">
        <w:rPr>
          <w:rFonts w:ascii="Times New Roman" w:eastAsia="Times New Roman" w:hAnsi="Times New Roman" w:cs="Times New Roman"/>
          <w:color w:val="000000" w:themeColor="text1"/>
          <w:sz w:val="24"/>
          <w:szCs w:val="24"/>
        </w:rPr>
        <w:t xml:space="preserve"> стабильности и инвестиционн</w:t>
      </w:r>
      <w:r>
        <w:rPr>
          <w:rFonts w:ascii="Times New Roman" w:eastAsia="Times New Roman" w:hAnsi="Times New Roman" w:cs="Times New Roman"/>
          <w:color w:val="000000" w:themeColor="text1"/>
          <w:sz w:val="24"/>
          <w:szCs w:val="24"/>
        </w:rPr>
        <w:t>ой привлекательности туристской индустрии</w:t>
      </w:r>
      <w:r w:rsidR="00A75744" w:rsidRPr="005D793E">
        <w:rPr>
          <w:rFonts w:ascii="Times New Roman" w:eastAsia="Times New Roman" w:hAnsi="Times New Roman" w:cs="Times New Roman"/>
          <w:color w:val="000000" w:themeColor="text1"/>
          <w:sz w:val="24"/>
          <w:szCs w:val="24"/>
        </w:rPr>
        <w:t>;</w:t>
      </w:r>
    </w:p>
    <w:p w:rsidR="00A75744" w:rsidRPr="008819D6" w:rsidRDefault="00A75744" w:rsidP="00764031">
      <w:pPr>
        <w:pStyle w:val="a8"/>
        <w:numPr>
          <w:ilvl w:val="0"/>
          <w:numId w:val="21"/>
        </w:numPr>
        <w:spacing w:after="0" w:line="360" w:lineRule="auto"/>
        <w:jc w:val="both"/>
        <w:rPr>
          <w:rFonts w:ascii="Times New Roman" w:hAnsi="Times New Roman" w:cs="Times New Roman"/>
          <w:color w:val="000000" w:themeColor="text1"/>
          <w:sz w:val="24"/>
          <w:szCs w:val="24"/>
        </w:rPr>
      </w:pPr>
      <w:r w:rsidRPr="00985EE9">
        <w:rPr>
          <w:rFonts w:ascii="Times New Roman" w:eastAsia="Times New Roman" w:hAnsi="Times New Roman" w:cs="Times New Roman"/>
          <w:color w:val="000000" w:themeColor="text1"/>
          <w:sz w:val="24"/>
          <w:szCs w:val="24"/>
        </w:rPr>
        <w:t xml:space="preserve">принятием правовых актов, </w:t>
      </w:r>
      <w:r w:rsidR="00644A81">
        <w:rPr>
          <w:rFonts w:ascii="Times New Roman" w:eastAsia="Times New Roman" w:hAnsi="Times New Roman" w:cs="Times New Roman"/>
          <w:color w:val="000000" w:themeColor="text1"/>
          <w:sz w:val="24"/>
          <w:szCs w:val="24"/>
        </w:rPr>
        <w:t>в которых прописаны правила процедур</w:t>
      </w:r>
      <w:r w:rsidRPr="00985EE9">
        <w:rPr>
          <w:rFonts w:ascii="Times New Roman" w:eastAsia="Times New Roman" w:hAnsi="Times New Roman" w:cs="Times New Roman"/>
          <w:color w:val="000000" w:themeColor="text1"/>
          <w:sz w:val="24"/>
          <w:szCs w:val="24"/>
        </w:rPr>
        <w:t xml:space="preserve"> классификации и стандартизации в различных сегментах туристской индустрии (</w:t>
      </w:r>
      <w:r w:rsidR="00644A81">
        <w:rPr>
          <w:rFonts w:ascii="Times New Roman" w:eastAsia="Times New Roman" w:hAnsi="Times New Roman" w:cs="Times New Roman"/>
          <w:color w:val="000000" w:themeColor="text1"/>
          <w:sz w:val="24"/>
          <w:szCs w:val="24"/>
        </w:rPr>
        <w:t xml:space="preserve">например, </w:t>
      </w:r>
      <w:r w:rsidRPr="00985EE9">
        <w:rPr>
          <w:rFonts w:ascii="Times New Roman" w:eastAsia="Times New Roman" w:hAnsi="Times New Roman" w:cs="Times New Roman"/>
          <w:color w:val="000000" w:themeColor="text1"/>
          <w:sz w:val="24"/>
          <w:szCs w:val="24"/>
        </w:rPr>
        <w:t>средства размеще</w:t>
      </w:r>
      <w:r w:rsidR="00644A81">
        <w:rPr>
          <w:rFonts w:ascii="Times New Roman" w:eastAsia="Times New Roman" w:hAnsi="Times New Roman" w:cs="Times New Roman"/>
          <w:color w:val="000000" w:themeColor="text1"/>
          <w:sz w:val="24"/>
          <w:szCs w:val="24"/>
        </w:rPr>
        <w:t>ния, пляжи, горнолыжные трассы</w:t>
      </w:r>
      <w:r w:rsidRPr="00985EE9">
        <w:rPr>
          <w:rFonts w:ascii="Times New Roman" w:eastAsia="Times New Roman" w:hAnsi="Times New Roman" w:cs="Times New Roman"/>
          <w:color w:val="000000" w:themeColor="text1"/>
          <w:sz w:val="24"/>
          <w:szCs w:val="24"/>
        </w:rPr>
        <w:t>);</w:t>
      </w:r>
    </w:p>
    <w:p w:rsidR="007476FD" w:rsidRPr="007476FD" w:rsidRDefault="008819D6" w:rsidP="00764031">
      <w:pPr>
        <w:pStyle w:val="a8"/>
        <w:numPr>
          <w:ilvl w:val="0"/>
          <w:numId w:val="2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разработка законодательства в сфере охраны окружающей среды;</w:t>
      </w:r>
    </w:p>
    <w:p w:rsidR="007476FD" w:rsidRPr="007476FD" w:rsidRDefault="007476FD" w:rsidP="00764031">
      <w:pPr>
        <w:pStyle w:val="a8"/>
        <w:numPr>
          <w:ilvl w:val="0"/>
          <w:numId w:val="21"/>
        </w:numPr>
        <w:spacing w:after="0" w:line="360" w:lineRule="auto"/>
        <w:jc w:val="both"/>
        <w:rPr>
          <w:rFonts w:ascii="Times New Roman" w:hAnsi="Times New Roman" w:cs="Times New Roman"/>
          <w:color w:val="000000" w:themeColor="text1"/>
          <w:sz w:val="24"/>
          <w:szCs w:val="24"/>
        </w:rPr>
      </w:pPr>
      <w:r w:rsidRPr="007476FD">
        <w:rPr>
          <w:rFonts w:ascii="Times New Roman" w:eastAsia="Times New Roman" w:hAnsi="Times New Roman" w:cs="Times New Roman"/>
          <w:color w:val="000000" w:themeColor="text1"/>
          <w:sz w:val="24"/>
          <w:szCs w:val="24"/>
        </w:rPr>
        <w:lastRenderedPageBreak/>
        <w:t xml:space="preserve">формирование </w:t>
      </w:r>
      <w:r w:rsidR="00A75744" w:rsidRPr="007476FD">
        <w:rPr>
          <w:rFonts w:ascii="Times New Roman" w:eastAsia="Times New Roman" w:hAnsi="Times New Roman" w:cs="Times New Roman"/>
          <w:color w:val="000000" w:themeColor="text1"/>
          <w:sz w:val="24"/>
          <w:szCs w:val="24"/>
        </w:rPr>
        <w:t xml:space="preserve">правовых основ саморегулирования на туристском рынке, </w:t>
      </w:r>
      <w:r w:rsidRPr="007476FD">
        <w:rPr>
          <w:rFonts w:ascii="Times New Roman" w:eastAsia="Times New Roman" w:hAnsi="Times New Roman" w:cs="Times New Roman"/>
          <w:color w:val="000000" w:themeColor="text1"/>
          <w:sz w:val="24"/>
          <w:szCs w:val="24"/>
        </w:rPr>
        <w:t>активное</w:t>
      </w:r>
      <w:r w:rsidR="00A75744" w:rsidRPr="007476FD">
        <w:rPr>
          <w:rFonts w:ascii="Times New Roman" w:eastAsia="Times New Roman" w:hAnsi="Times New Roman" w:cs="Times New Roman"/>
          <w:color w:val="000000" w:themeColor="text1"/>
          <w:sz w:val="24"/>
          <w:szCs w:val="24"/>
        </w:rPr>
        <w:t xml:space="preserve"> развитием нормотворчества </w:t>
      </w:r>
      <w:r w:rsidRPr="007476FD">
        <w:rPr>
          <w:rFonts w:ascii="Times New Roman" w:eastAsia="Times New Roman" w:hAnsi="Times New Roman" w:cs="Times New Roman"/>
          <w:color w:val="000000" w:themeColor="text1"/>
          <w:sz w:val="24"/>
          <w:szCs w:val="24"/>
        </w:rPr>
        <w:t>у саморегулируемых организаци</w:t>
      </w:r>
      <w:r w:rsidR="00467239">
        <w:rPr>
          <w:rFonts w:ascii="Times New Roman" w:eastAsia="Times New Roman" w:hAnsi="Times New Roman" w:cs="Times New Roman"/>
          <w:color w:val="000000" w:themeColor="text1"/>
          <w:sz w:val="24"/>
          <w:szCs w:val="24"/>
        </w:rPr>
        <w:t>й</w:t>
      </w:r>
      <w:r w:rsidRPr="007476FD">
        <w:rPr>
          <w:rFonts w:ascii="Times New Roman" w:eastAsia="Times New Roman" w:hAnsi="Times New Roman" w:cs="Times New Roman"/>
          <w:color w:val="000000" w:themeColor="text1"/>
          <w:sz w:val="24"/>
          <w:szCs w:val="24"/>
        </w:rPr>
        <w:t>, например, ассоциаций туроператоров</w:t>
      </w:r>
      <w:r>
        <w:rPr>
          <w:rFonts w:ascii="Times New Roman" w:eastAsia="Times New Roman" w:hAnsi="Times New Roman" w:cs="Times New Roman"/>
          <w:color w:val="000000" w:themeColor="text1"/>
          <w:sz w:val="24"/>
          <w:szCs w:val="24"/>
        </w:rPr>
        <w:t>;</w:t>
      </w:r>
    </w:p>
    <w:p w:rsidR="00464250" w:rsidRPr="00464250" w:rsidRDefault="007A2BD5" w:rsidP="00764031">
      <w:pPr>
        <w:pStyle w:val="a8"/>
        <w:numPr>
          <w:ilvl w:val="0"/>
          <w:numId w:val="21"/>
        </w:numPr>
        <w:spacing w:after="0" w:line="360" w:lineRule="auto"/>
        <w:jc w:val="both"/>
        <w:rPr>
          <w:rFonts w:ascii="Times New Roman" w:hAnsi="Times New Roman" w:cs="Times New Roman"/>
          <w:color w:val="000000" w:themeColor="text1"/>
          <w:sz w:val="24"/>
          <w:szCs w:val="24"/>
        </w:rPr>
      </w:pPr>
      <w:r w:rsidRPr="007476FD">
        <w:rPr>
          <w:rFonts w:ascii="Times New Roman" w:eastAsia="Times New Roman" w:hAnsi="Times New Roman" w:cs="Times New Roman"/>
          <w:color w:val="000000" w:themeColor="text1"/>
          <w:sz w:val="24"/>
          <w:szCs w:val="24"/>
        </w:rPr>
        <w:t>комплексность нормативно-</w:t>
      </w:r>
      <w:r w:rsidR="00A75744" w:rsidRPr="007476FD">
        <w:rPr>
          <w:rFonts w:ascii="Times New Roman" w:eastAsia="Times New Roman" w:hAnsi="Times New Roman" w:cs="Times New Roman"/>
          <w:color w:val="000000" w:themeColor="text1"/>
          <w:sz w:val="24"/>
          <w:szCs w:val="24"/>
        </w:rPr>
        <w:t xml:space="preserve">правового регулирования в </w:t>
      </w:r>
      <w:r w:rsidRPr="007476FD">
        <w:rPr>
          <w:rFonts w:ascii="Times New Roman" w:eastAsia="Times New Roman" w:hAnsi="Times New Roman" w:cs="Times New Roman"/>
          <w:color w:val="000000" w:themeColor="text1"/>
          <w:sz w:val="24"/>
          <w:szCs w:val="24"/>
        </w:rPr>
        <w:t>туристской индустрии, в том числе наличие</w:t>
      </w:r>
      <w:r w:rsidR="00A75744" w:rsidRPr="007476FD">
        <w:rPr>
          <w:rFonts w:ascii="Times New Roman" w:eastAsia="Times New Roman" w:hAnsi="Times New Roman" w:cs="Times New Roman"/>
          <w:color w:val="000000" w:themeColor="text1"/>
          <w:sz w:val="24"/>
          <w:szCs w:val="24"/>
        </w:rPr>
        <w:t xml:space="preserve"> значительного числа </w:t>
      </w:r>
      <w:r w:rsidRPr="007476FD">
        <w:rPr>
          <w:rFonts w:ascii="Times New Roman" w:eastAsia="Times New Roman" w:hAnsi="Times New Roman" w:cs="Times New Roman"/>
          <w:color w:val="000000" w:themeColor="text1"/>
          <w:sz w:val="24"/>
          <w:szCs w:val="24"/>
        </w:rPr>
        <w:t>норм, связанных с туристической деятельностью,</w:t>
      </w:r>
      <w:r w:rsidR="00A75744" w:rsidRPr="007476FD">
        <w:rPr>
          <w:rFonts w:ascii="Times New Roman" w:eastAsia="Times New Roman" w:hAnsi="Times New Roman" w:cs="Times New Roman"/>
          <w:color w:val="000000" w:themeColor="text1"/>
          <w:sz w:val="24"/>
          <w:szCs w:val="24"/>
        </w:rPr>
        <w:t xml:space="preserve"> в смежных с законодательством о</w:t>
      </w:r>
      <w:r w:rsidRPr="007476FD">
        <w:rPr>
          <w:rFonts w:ascii="Times New Roman" w:eastAsia="Times New Roman" w:hAnsi="Times New Roman" w:cs="Times New Roman"/>
          <w:color w:val="000000" w:themeColor="text1"/>
          <w:sz w:val="24"/>
          <w:szCs w:val="24"/>
        </w:rPr>
        <w:t xml:space="preserve"> туризме</w:t>
      </w:r>
      <w:r w:rsidR="00A75744" w:rsidRPr="007476FD">
        <w:rPr>
          <w:rFonts w:ascii="Times New Roman" w:eastAsia="Times New Roman" w:hAnsi="Times New Roman" w:cs="Times New Roman"/>
          <w:color w:val="000000" w:themeColor="text1"/>
          <w:sz w:val="24"/>
          <w:szCs w:val="24"/>
        </w:rPr>
        <w:t xml:space="preserve"> отраслях законодательства;</w:t>
      </w:r>
    </w:p>
    <w:p w:rsidR="00A75744" w:rsidRPr="009213E8" w:rsidRDefault="00A75744" w:rsidP="00764031">
      <w:pPr>
        <w:pStyle w:val="a8"/>
        <w:numPr>
          <w:ilvl w:val="0"/>
          <w:numId w:val="21"/>
        </w:numPr>
        <w:spacing w:after="0" w:line="360" w:lineRule="auto"/>
        <w:jc w:val="both"/>
        <w:rPr>
          <w:rFonts w:ascii="Times New Roman" w:hAnsi="Times New Roman" w:cs="Times New Roman"/>
          <w:color w:val="000000" w:themeColor="text1"/>
          <w:sz w:val="24"/>
          <w:szCs w:val="24"/>
        </w:rPr>
      </w:pPr>
      <w:r w:rsidRPr="00464250">
        <w:rPr>
          <w:rFonts w:ascii="Times New Roman" w:eastAsia="Times New Roman" w:hAnsi="Times New Roman" w:cs="Times New Roman"/>
          <w:color w:val="000000" w:themeColor="text1"/>
          <w:sz w:val="24"/>
          <w:szCs w:val="24"/>
        </w:rPr>
        <w:t xml:space="preserve">развитием регионального </w:t>
      </w:r>
      <w:r w:rsidR="00464250">
        <w:rPr>
          <w:rFonts w:ascii="Times New Roman" w:eastAsia="Times New Roman" w:hAnsi="Times New Roman" w:cs="Times New Roman"/>
          <w:color w:val="000000" w:themeColor="text1"/>
          <w:sz w:val="24"/>
          <w:szCs w:val="24"/>
        </w:rPr>
        <w:t>законодательства</w:t>
      </w:r>
      <w:r w:rsidRPr="00464250">
        <w:rPr>
          <w:rFonts w:ascii="Times New Roman" w:eastAsia="Times New Roman" w:hAnsi="Times New Roman" w:cs="Times New Roman"/>
          <w:color w:val="000000" w:themeColor="text1"/>
          <w:sz w:val="24"/>
          <w:szCs w:val="24"/>
        </w:rPr>
        <w:t xml:space="preserve"> </w:t>
      </w:r>
      <w:r w:rsidR="00464250">
        <w:rPr>
          <w:rFonts w:ascii="Times New Roman" w:eastAsia="Times New Roman" w:hAnsi="Times New Roman" w:cs="Times New Roman"/>
          <w:color w:val="000000" w:themeColor="text1"/>
          <w:sz w:val="24"/>
          <w:szCs w:val="24"/>
        </w:rPr>
        <w:t>о туристской деятельности</w:t>
      </w:r>
      <w:r w:rsidR="006A7CCD" w:rsidRPr="006A7CCD">
        <w:rPr>
          <w:rFonts w:ascii="Times New Roman" w:eastAsia="Times New Roman" w:hAnsi="Times New Roman" w:cs="Times New Roman"/>
          <w:color w:val="000000" w:themeColor="text1"/>
          <w:sz w:val="24"/>
          <w:szCs w:val="24"/>
        </w:rPr>
        <w:t xml:space="preserve"> [77,78]</w:t>
      </w:r>
      <w:r w:rsidR="009213E8">
        <w:rPr>
          <w:rFonts w:ascii="Times New Roman" w:eastAsia="Times New Roman" w:hAnsi="Times New Roman" w:cs="Times New Roman"/>
          <w:color w:val="000000" w:themeColor="text1"/>
          <w:sz w:val="24"/>
          <w:szCs w:val="24"/>
        </w:rPr>
        <w:t>.</w:t>
      </w:r>
    </w:p>
    <w:p w:rsidR="00B37C3F" w:rsidRDefault="00A75744" w:rsidP="00B37C3F">
      <w:pPr>
        <w:spacing w:after="0" w:line="360" w:lineRule="auto"/>
        <w:ind w:firstLine="708"/>
        <w:jc w:val="both"/>
        <w:rPr>
          <w:rFonts w:ascii="Times New Roman" w:eastAsia="Times New Roman" w:hAnsi="Times New Roman" w:cs="Times New Roman"/>
          <w:color w:val="000000" w:themeColor="text1"/>
          <w:sz w:val="24"/>
          <w:szCs w:val="24"/>
        </w:rPr>
      </w:pPr>
      <w:r w:rsidRPr="00A75744">
        <w:rPr>
          <w:rFonts w:ascii="Times New Roman" w:eastAsia="Times New Roman" w:hAnsi="Times New Roman" w:cs="Times New Roman"/>
          <w:color w:val="000000" w:themeColor="text1"/>
          <w:sz w:val="24"/>
          <w:szCs w:val="24"/>
        </w:rPr>
        <w:t>Законод</w:t>
      </w:r>
      <w:r w:rsidR="00821D2D">
        <w:rPr>
          <w:rFonts w:ascii="Times New Roman" w:eastAsia="Times New Roman" w:hAnsi="Times New Roman" w:cs="Times New Roman"/>
          <w:color w:val="000000" w:themeColor="text1"/>
          <w:sz w:val="24"/>
          <w:szCs w:val="24"/>
        </w:rPr>
        <w:t>ательство Российской Федерации в области</w:t>
      </w:r>
      <w:r w:rsidRPr="00A75744">
        <w:rPr>
          <w:rFonts w:ascii="Times New Roman" w:eastAsia="Times New Roman" w:hAnsi="Times New Roman" w:cs="Times New Roman"/>
          <w:color w:val="000000" w:themeColor="text1"/>
          <w:sz w:val="24"/>
          <w:szCs w:val="24"/>
        </w:rPr>
        <w:t xml:space="preserve"> туристской деятельности </w:t>
      </w:r>
      <w:r w:rsidR="00075674">
        <w:rPr>
          <w:rFonts w:ascii="Times New Roman" w:eastAsia="Times New Roman" w:hAnsi="Times New Roman" w:cs="Times New Roman"/>
          <w:color w:val="000000" w:themeColor="text1"/>
          <w:sz w:val="24"/>
          <w:szCs w:val="24"/>
        </w:rPr>
        <w:t>устанавливает</w:t>
      </w:r>
      <w:r w:rsidRPr="00A75744">
        <w:rPr>
          <w:rFonts w:ascii="Times New Roman" w:eastAsia="Times New Roman" w:hAnsi="Times New Roman" w:cs="Times New Roman"/>
          <w:color w:val="000000" w:themeColor="text1"/>
          <w:sz w:val="24"/>
          <w:szCs w:val="24"/>
        </w:rPr>
        <w:t xml:space="preserve"> принципы государственной политики, </w:t>
      </w:r>
      <w:r w:rsidR="00821D2D">
        <w:rPr>
          <w:rFonts w:ascii="Times New Roman" w:eastAsia="Times New Roman" w:hAnsi="Times New Roman" w:cs="Times New Roman"/>
          <w:color w:val="000000" w:themeColor="text1"/>
          <w:sz w:val="24"/>
          <w:szCs w:val="24"/>
        </w:rPr>
        <w:t>которая утверждает  правовую базу</w:t>
      </w:r>
      <w:r w:rsidR="00075674">
        <w:rPr>
          <w:rFonts w:ascii="Times New Roman" w:eastAsia="Times New Roman" w:hAnsi="Times New Roman" w:cs="Times New Roman"/>
          <w:color w:val="000000" w:themeColor="text1"/>
          <w:sz w:val="24"/>
          <w:szCs w:val="24"/>
        </w:rPr>
        <w:t xml:space="preserve"> российского </w:t>
      </w:r>
      <w:r w:rsidRPr="00A75744">
        <w:rPr>
          <w:rFonts w:ascii="Times New Roman" w:eastAsia="Times New Roman" w:hAnsi="Times New Roman" w:cs="Times New Roman"/>
          <w:color w:val="000000" w:themeColor="text1"/>
          <w:sz w:val="24"/>
          <w:szCs w:val="24"/>
        </w:rPr>
        <w:t xml:space="preserve">туристского </w:t>
      </w:r>
      <w:r w:rsidR="00821D2D">
        <w:rPr>
          <w:rFonts w:ascii="Times New Roman" w:eastAsia="Times New Roman" w:hAnsi="Times New Roman" w:cs="Times New Roman"/>
          <w:color w:val="000000" w:themeColor="text1"/>
          <w:sz w:val="24"/>
          <w:szCs w:val="24"/>
        </w:rPr>
        <w:t>рынка, и регулирует отношения, которые возникают в момент совершения туристами путешествий</w:t>
      </w:r>
      <w:r w:rsidRPr="00A75744">
        <w:rPr>
          <w:rFonts w:ascii="Times New Roman" w:eastAsia="Times New Roman" w:hAnsi="Times New Roman" w:cs="Times New Roman"/>
          <w:color w:val="000000" w:themeColor="text1"/>
          <w:sz w:val="24"/>
          <w:szCs w:val="24"/>
        </w:rPr>
        <w:t xml:space="preserve">, а также определяет </w:t>
      </w:r>
      <w:r w:rsidR="00075674">
        <w:rPr>
          <w:rFonts w:ascii="Times New Roman" w:eastAsia="Times New Roman" w:hAnsi="Times New Roman" w:cs="Times New Roman"/>
          <w:color w:val="000000" w:themeColor="text1"/>
          <w:sz w:val="24"/>
          <w:szCs w:val="24"/>
        </w:rPr>
        <w:t>правила</w:t>
      </w:r>
      <w:r w:rsidR="00821D2D">
        <w:rPr>
          <w:rFonts w:ascii="Times New Roman" w:eastAsia="Times New Roman" w:hAnsi="Times New Roman" w:cs="Times New Roman"/>
          <w:color w:val="000000" w:themeColor="text1"/>
          <w:sz w:val="24"/>
          <w:szCs w:val="24"/>
        </w:rPr>
        <w:t xml:space="preserve"> рационального пользования туристско-рекреационными ресурсами</w:t>
      </w:r>
      <w:r w:rsidRPr="00A75744">
        <w:rPr>
          <w:rFonts w:ascii="Times New Roman" w:eastAsia="Times New Roman" w:hAnsi="Times New Roman" w:cs="Times New Roman"/>
          <w:color w:val="000000" w:themeColor="text1"/>
          <w:sz w:val="24"/>
          <w:szCs w:val="24"/>
        </w:rPr>
        <w:t>.</w:t>
      </w:r>
      <w:r w:rsidR="00B37C3F">
        <w:rPr>
          <w:rFonts w:ascii="Times New Roman" w:eastAsia="Times New Roman" w:hAnsi="Times New Roman" w:cs="Times New Roman"/>
          <w:color w:val="000000" w:themeColor="text1"/>
          <w:sz w:val="24"/>
          <w:szCs w:val="24"/>
        </w:rPr>
        <w:t xml:space="preserve"> В законодательных актах </w:t>
      </w:r>
      <w:r w:rsidRPr="00A75744">
        <w:rPr>
          <w:rFonts w:ascii="Times New Roman" w:eastAsia="Times New Roman" w:hAnsi="Times New Roman" w:cs="Times New Roman"/>
          <w:color w:val="000000" w:themeColor="text1"/>
          <w:sz w:val="24"/>
          <w:szCs w:val="24"/>
        </w:rPr>
        <w:t xml:space="preserve">о туристской деятельности </w:t>
      </w:r>
      <w:r w:rsidR="00B37C3F">
        <w:rPr>
          <w:rFonts w:ascii="Times New Roman" w:eastAsia="Times New Roman" w:hAnsi="Times New Roman" w:cs="Times New Roman"/>
          <w:color w:val="000000" w:themeColor="text1"/>
          <w:sz w:val="24"/>
          <w:szCs w:val="24"/>
        </w:rPr>
        <w:t xml:space="preserve">содержатся </w:t>
      </w:r>
      <w:r w:rsidR="007B3A0E">
        <w:rPr>
          <w:rFonts w:ascii="Times New Roman" w:eastAsia="Times New Roman" w:hAnsi="Times New Roman" w:cs="Times New Roman"/>
          <w:color w:val="000000" w:themeColor="text1"/>
          <w:sz w:val="24"/>
          <w:szCs w:val="24"/>
        </w:rPr>
        <w:t>вопросы защ</w:t>
      </w:r>
      <w:r w:rsidRPr="00A75744">
        <w:rPr>
          <w:rFonts w:ascii="Times New Roman" w:eastAsia="Times New Roman" w:hAnsi="Times New Roman" w:cs="Times New Roman"/>
          <w:color w:val="000000" w:themeColor="text1"/>
          <w:sz w:val="24"/>
          <w:szCs w:val="24"/>
        </w:rPr>
        <w:t>иты прав потребителей туристского продук</w:t>
      </w:r>
      <w:r w:rsidR="00B37C3F">
        <w:rPr>
          <w:rFonts w:ascii="Times New Roman" w:eastAsia="Times New Roman" w:hAnsi="Times New Roman" w:cs="Times New Roman"/>
          <w:color w:val="000000" w:themeColor="text1"/>
          <w:sz w:val="24"/>
          <w:szCs w:val="24"/>
        </w:rPr>
        <w:t>та, правовое регулирование</w:t>
      </w:r>
      <w:r w:rsidRPr="00A75744">
        <w:rPr>
          <w:rFonts w:ascii="Times New Roman" w:eastAsia="Times New Roman" w:hAnsi="Times New Roman" w:cs="Times New Roman"/>
          <w:color w:val="000000" w:themeColor="text1"/>
          <w:sz w:val="24"/>
          <w:szCs w:val="24"/>
        </w:rPr>
        <w:t xml:space="preserve"> деятельности туроператоров и турагентов, а также</w:t>
      </w:r>
      <w:r w:rsidR="00B37C3F">
        <w:rPr>
          <w:rFonts w:ascii="Times New Roman" w:eastAsia="Times New Roman" w:hAnsi="Times New Roman" w:cs="Times New Roman"/>
          <w:color w:val="000000" w:themeColor="text1"/>
          <w:sz w:val="24"/>
          <w:szCs w:val="24"/>
        </w:rPr>
        <w:t xml:space="preserve"> особенности </w:t>
      </w:r>
      <w:r w:rsidRPr="00A75744">
        <w:rPr>
          <w:rFonts w:ascii="Times New Roman" w:eastAsia="Times New Roman" w:hAnsi="Times New Roman" w:cs="Times New Roman"/>
          <w:color w:val="000000" w:themeColor="text1"/>
          <w:sz w:val="24"/>
          <w:szCs w:val="24"/>
        </w:rPr>
        <w:t>публичной организации предприни</w:t>
      </w:r>
      <w:r w:rsidR="00B37C3F">
        <w:rPr>
          <w:rFonts w:ascii="Times New Roman" w:eastAsia="Times New Roman" w:hAnsi="Times New Roman" w:cs="Times New Roman"/>
          <w:color w:val="000000" w:themeColor="text1"/>
          <w:sz w:val="24"/>
          <w:szCs w:val="24"/>
        </w:rPr>
        <w:t xml:space="preserve">мательской деятельности в индустрии </w:t>
      </w:r>
      <w:r w:rsidRPr="00A75744">
        <w:rPr>
          <w:rFonts w:ascii="Times New Roman" w:eastAsia="Times New Roman" w:hAnsi="Times New Roman" w:cs="Times New Roman"/>
          <w:color w:val="000000" w:themeColor="text1"/>
          <w:sz w:val="24"/>
          <w:szCs w:val="24"/>
        </w:rPr>
        <w:t>туризма</w:t>
      </w:r>
      <w:r w:rsidR="006A7CCD" w:rsidRPr="006A7CCD">
        <w:rPr>
          <w:rFonts w:ascii="Times New Roman" w:eastAsia="Times New Roman" w:hAnsi="Times New Roman" w:cs="Times New Roman"/>
          <w:color w:val="000000" w:themeColor="text1"/>
          <w:sz w:val="24"/>
          <w:szCs w:val="24"/>
        </w:rPr>
        <w:t xml:space="preserve"> [77]</w:t>
      </w:r>
      <w:r w:rsidRPr="00A75744">
        <w:rPr>
          <w:rFonts w:ascii="Times New Roman" w:eastAsia="Times New Roman" w:hAnsi="Times New Roman" w:cs="Times New Roman"/>
          <w:color w:val="000000" w:themeColor="text1"/>
          <w:sz w:val="24"/>
          <w:szCs w:val="24"/>
        </w:rPr>
        <w:t xml:space="preserve">. </w:t>
      </w:r>
    </w:p>
    <w:p w:rsidR="000B796E" w:rsidRDefault="00F26737" w:rsidP="00B37C3F">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регулировании туристской индустрии задействованы такие органы, как Федеральное агентство по туризму, Министерство внутренних дел</w:t>
      </w:r>
      <w:r w:rsidR="009C1D09">
        <w:rPr>
          <w:rFonts w:ascii="Times New Roman" w:eastAsia="Times New Roman" w:hAnsi="Times New Roman" w:cs="Times New Roman"/>
          <w:color w:val="000000" w:themeColor="text1"/>
          <w:sz w:val="24"/>
          <w:szCs w:val="24"/>
        </w:rPr>
        <w:t>, Министерство иностранных дел, Федеральная миграционная служба, Федеральная служба безопасности, и на настоящий момент правовые основы туристической деятельности закреплены в следующих государственных документах:</w:t>
      </w:r>
    </w:p>
    <w:p w:rsidR="009C1D09" w:rsidRDefault="00E9111B" w:rsidP="00764031">
      <w:pPr>
        <w:pStyle w:val="a8"/>
        <w:numPr>
          <w:ilvl w:val="0"/>
          <w:numId w:val="22"/>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Федеральный закон от 24.11.1996 г. №132-ФЗ «Об основах туристской деятельности в Российской Федерации»</w:t>
      </w:r>
    </w:p>
    <w:p w:rsidR="00DD747B" w:rsidRDefault="00DD747B" w:rsidP="00764031">
      <w:pPr>
        <w:pStyle w:val="a8"/>
        <w:numPr>
          <w:ilvl w:val="0"/>
          <w:numId w:val="22"/>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Федеральный закон от 15.08.1996 г. №114-ФЗ «О порядке выезда из РФ и въезда в РФ»</w:t>
      </w:r>
    </w:p>
    <w:p w:rsidR="00E9111B" w:rsidRDefault="00E9111B" w:rsidP="00764031">
      <w:pPr>
        <w:pStyle w:val="a8"/>
        <w:numPr>
          <w:ilvl w:val="0"/>
          <w:numId w:val="22"/>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Постановление Правительства РФ от 18.11.2020 г. №1852 «Об утверждении Правил оказания услуг по реализации туристского продукта»</w:t>
      </w:r>
    </w:p>
    <w:p w:rsidR="00E9111B" w:rsidRDefault="00722CF8" w:rsidP="00764031">
      <w:pPr>
        <w:pStyle w:val="a8"/>
        <w:numPr>
          <w:ilvl w:val="0"/>
          <w:numId w:val="22"/>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Закон РФ от 07.02.1992 №2300-1 «О защите прав потребителей»</w:t>
      </w:r>
    </w:p>
    <w:p w:rsidR="00E11AC5" w:rsidRDefault="00E11AC5" w:rsidP="00764031">
      <w:pPr>
        <w:pStyle w:val="a8"/>
        <w:numPr>
          <w:ilvl w:val="0"/>
          <w:numId w:val="22"/>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Правила страхования (стандартные) гражданской ответственности за неисполнение или ненадлежащее исполнение обязательств по договору о реализации туристского продукта, утвержденные Всероссийским союзом страховщиков и согласованные Федеральной службой страхового надзора</w:t>
      </w:r>
    </w:p>
    <w:p w:rsidR="00722CF8" w:rsidRDefault="00E21603" w:rsidP="00764031">
      <w:pPr>
        <w:pStyle w:val="a8"/>
        <w:numPr>
          <w:ilvl w:val="0"/>
          <w:numId w:val="22"/>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Постановление Правительства РФ от 07.05.2009 №397 «О порядке пребывания на территории Российской Федерации</w:t>
      </w:r>
      <w:r w:rsidR="00CA2C1B">
        <w:rPr>
          <w:rFonts w:ascii="Times New Roman" w:eastAsia="Times New Roman" w:hAnsi="Times New Roman" w:cs="Times New Roman"/>
          <w:color w:val="000000" w:themeColor="text1"/>
          <w:sz w:val="24"/>
          <w:szCs w:val="24"/>
        </w:rPr>
        <w:t xml:space="preserve"> иностранных граждан и лиц без гражданства, прибывающих в Российскую Федерацию в туристических целях на паромах, имеющих разрешения на пассажирские перевозки»</w:t>
      </w:r>
    </w:p>
    <w:p w:rsidR="00714093" w:rsidRDefault="00714093" w:rsidP="00764031">
      <w:pPr>
        <w:pStyle w:val="a8"/>
        <w:numPr>
          <w:ilvl w:val="0"/>
          <w:numId w:val="22"/>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Постановление Правительства РФ от 28.08.2003 г. №532 «Об утверждении положения о пребывании на территории Российской Федерации иностранных граждан пассажиров круизных судов»</w:t>
      </w:r>
    </w:p>
    <w:p w:rsidR="00CA2C1B" w:rsidRPr="009C1D09" w:rsidRDefault="00CA2C1B" w:rsidP="00764031">
      <w:pPr>
        <w:pStyle w:val="a8"/>
        <w:numPr>
          <w:ilvl w:val="0"/>
          <w:numId w:val="22"/>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Постановление Правительства РФ </w:t>
      </w:r>
      <w:r w:rsidR="00CB21EC">
        <w:rPr>
          <w:rFonts w:ascii="Times New Roman" w:eastAsia="Times New Roman" w:hAnsi="Times New Roman" w:cs="Times New Roman"/>
          <w:color w:val="000000" w:themeColor="text1"/>
          <w:sz w:val="24"/>
          <w:szCs w:val="24"/>
        </w:rPr>
        <w:t>от 09.06.2003 №335 «Об утверждении Положения об установлении формы визы, порядка и условий ее оформления и выдачи, продления срока ее действия, восстановления ее в случае утраты, а также порядка аннулирования визы»</w:t>
      </w:r>
      <w:r w:rsidR="006A7CCD" w:rsidRPr="006A7CCD">
        <w:rPr>
          <w:rFonts w:ascii="Times New Roman" w:eastAsia="Times New Roman" w:hAnsi="Times New Roman" w:cs="Times New Roman"/>
          <w:color w:val="000000" w:themeColor="text1"/>
          <w:sz w:val="24"/>
          <w:szCs w:val="24"/>
        </w:rPr>
        <w:t xml:space="preserve"> [78</w:t>
      </w:r>
      <w:r w:rsidR="001E11FF">
        <w:rPr>
          <w:rFonts w:ascii="Times New Roman" w:eastAsia="Times New Roman" w:hAnsi="Times New Roman" w:cs="Times New Roman"/>
          <w:color w:val="000000" w:themeColor="text1"/>
          <w:sz w:val="24"/>
          <w:szCs w:val="24"/>
        </w:rPr>
        <w:t>,79</w:t>
      </w:r>
      <w:r w:rsidR="006A7CCD" w:rsidRPr="006A7CCD">
        <w:rPr>
          <w:rFonts w:ascii="Times New Roman" w:eastAsia="Times New Roman" w:hAnsi="Times New Roman" w:cs="Times New Roman"/>
          <w:color w:val="000000" w:themeColor="text1"/>
          <w:sz w:val="24"/>
          <w:szCs w:val="24"/>
        </w:rPr>
        <w:t>]</w:t>
      </w:r>
      <w:r w:rsidR="00CB21EC">
        <w:rPr>
          <w:rFonts w:ascii="Times New Roman" w:eastAsia="Times New Roman" w:hAnsi="Times New Roman" w:cs="Times New Roman"/>
          <w:color w:val="000000" w:themeColor="text1"/>
          <w:sz w:val="24"/>
          <w:szCs w:val="24"/>
        </w:rPr>
        <w:t>.</w:t>
      </w:r>
    </w:p>
    <w:p w:rsidR="00A75744" w:rsidRPr="00A75744" w:rsidRDefault="006B3BB9" w:rsidP="006B3BB9">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00A75744" w:rsidRPr="00A75744">
        <w:rPr>
          <w:rFonts w:ascii="Times New Roman" w:eastAsia="Times New Roman" w:hAnsi="Times New Roman" w:cs="Times New Roman"/>
          <w:color w:val="000000" w:themeColor="text1"/>
          <w:sz w:val="24"/>
          <w:szCs w:val="24"/>
        </w:rPr>
        <w:t xml:space="preserve"> государствен</w:t>
      </w:r>
      <w:r>
        <w:rPr>
          <w:rFonts w:ascii="Times New Roman" w:eastAsia="Times New Roman" w:hAnsi="Times New Roman" w:cs="Times New Roman"/>
          <w:color w:val="000000" w:themeColor="text1"/>
          <w:sz w:val="24"/>
          <w:szCs w:val="24"/>
        </w:rPr>
        <w:t>ном регулировании туристской деятельности принимает участие и</w:t>
      </w:r>
      <w:r w:rsidR="00A75744" w:rsidRPr="00A75744">
        <w:rPr>
          <w:rFonts w:ascii="Times New Roman" w:eastAsia="Times New Roman" w:hAnsi="Times New Roman" w:cs="Times New Roman"/>
          <w:color w:val="000000" w:themeColor="text1"/>
          <w:sz w:val="24"/>
          <w:szCs w:val="24"/>
        </w:rPr>
        <w:t xml:space="preserve"> Единый фе</w:t>
      </w:r>
      <w:r>
        <w:rPr>
          <w:rFonts w:ascii="Times New Roman" w:eastAsia="Times New Roman" w:hAnsi="Times New Roman" w:cs="Times New Roman"/>
          <w:color w:val="000000" w:themeColor="text1"/>
          <w:sz w:val="24"/>
          <w:szCs w:val="24"/>
        </w:rPr>
        <w:t xml:space="preserve">деральный реестр туроператоров, куда </w:t>
      </w:r>
      <w:r w:rsidR="00A75744" w:rsidRPr="00A75744">
        <w:rPr>
          <w:rFonts w:ascii="Times New Roman" w:eastAsia="Times New Roman" w:hAnsi="Times New Roman" w:cs="Times New Roman"/>
          <w:color w:val="000000" w:themeColor="text1"/>
          <w:sz w:val="24"/>
          <w:szCs w:val="24"/>
        </w:rPr>
        <w:t xml:space="preserve">предпринимателям </w:t>
      </w:r>
      <w:r>
        <w:rPr>
          <w:rFonts w:ascii="Times New Roman" w:eastAsia="Times New Roman" w:hAnsi="Times New Roman" w:cs="Times New Roman"/>
          <w:color w:val="000000" w:themeColor="text1"/>
          <w:sz w:val="24"/>
          <w:szCs w:val="24"/>
        </w:rPr>
        <w:t>необходимо вносить сведения</w:t>
      </w:r>
      <w:r w:rsidR="00A75744" w:rsidRPr="00A75744">
        <w:rPr>
          <w:rFonts w:ascii="Times New Roman" w:eastAsia="Times New Roman" w:hAnsi="Times New Roman" w:cs="Times New Roman"/>
          <w:color w:val="000000" w:themeColor="text1"/>
          <w:sz w:val="24"/>
          <w:szCs w:val="24"/>
        </w:rPr>
        <w:t xml:space="preserve"> о </w:t>
      </w:r>
      <w:r>
        <w:rPr>
          <w:rFonts w:ascii="Times New Roman" w:eastAsia="Times New Roman" w:hAnsi="Times New Roman" w:cs="Times New Roman"/>
          <w:color w:val="000000" w:themeColor="text1"/>
          <w:sz w:val="24"/>
          <w:szCs w:val="24"/>
        </w:rPr>
        <w:t>туристском предприятии.</w:t>
      </w:r>
      <w:r w:rsidR="00A75744" w:rsidRPr="00A7574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 реестром связан</w:t>
      </w:r>
      <w:r w:rsidR="00A75744" w:rsidRPr="00A75744">
        <w:rPr>
          <w:rFonts w:ascii="Times New Roman" w:eastAsia="Times New Roman" w:hAnsi="Times New Roman" w:cs="Times New Roman"/>
          <w:color w:val="000000" w:themeColor="text1"/>
          <w:sz w:val="24"/>
          <w:szCs w:val="24"/>
        </w:rPr>
        <w:t xml:space="preserve"> договор страхования ответственности туроператора или банковская гарантия исполн</w:t>
      </w:r>
      <w:r w:rsidR="008B445C">
        <w:rPr>
          <w:rFonts w:ascii="Times New Roman" w:eastAsia="Times New Roman" w:hAnsi="Times New Roman" w:cs="Times New Roman"/>
          <w:color w:val="000000" w:themeColor="text1"/>
          <w:sz w:val="24"/>
          <w:szCs w:val="24"/>
        </w:rPr>
        <w:t>ения обязательств туроператора, то есть финансовое обеспечение</w:t>
      </w:r>
      <w:r w:rsidR="000D547D" w:rsidRPr="000D547D">
        <w:rPr>
          <w:rFonts w:ascii="Times New Roman" w:eastAsia="Times New Roman" w:hAnsi="Times New Roman" w:cs="Times New Roman"/>
          <w:color w:val="000000" w:themeColor="text1"/>
          <w:sz w:val="24"/>
          <w:szCs w:val="24"/>
        </w:rPr>
        <w:t xml:space="preserve"> [77</w:t>
      </w:r>
      <w:r w:rsidR="000D547D" w:rsidRPr="006F4A5C">
        <w:rPr>
          <w:rFonts w:ascii="Times New Roman" w:eastAsia="Times New Roman" w:hAnsi="Times New Roman" w:cs="Times New Roman"/>
          <w:color w:val="000000" w:themeColor="text1"/>
          <w:sz w:val="24"/>
          <w:szCs w:val="24"/>
        </w:rPr>
        <w:t>]</w:t>
      </w:r>
      <w:r w:rsidR="00A75744" w:rsidRPr="00A75744">
        <w:rPr>
          <w:rFonts w:ascii="Times New Roman" w:eastAsia="Times New Roman" w:hAnsi="Times New Roman" w:cs="Times New Roman"/>
          <w:color w:val="000000" w:themeColor="text1"/>
          <w:sz w:val="24"/>
          <w:szCs w:val="24"/>
        </w:rPr>
        <w:t>.</w:t>
      </w:r>
    </w:p>
    <w:p w:rsidR="00A75744" w:rsidRPr="00A75744" w:rsidRDefault="00F533A3" w:rsidP="008B445C">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Безопасность туристской деятельности является одним из основных аспектов нормативно-правового регулирования, и в январе 2008 года </w:t>
      </w:r>
      <w:r w:rsidR="00A75744" w:rsidRPr="00A75744">
        <w:rPr>
          <w:rFonts w:ascii="Times New Roman" w:eastAsia="Times New Roman" w:hAnsi="Times New Roman" w:cs="Times New Roman"/>
          <w:color w:val="000000" w:themeColor="text1"/>
          <w:sz w:val="24"/>
          <w:szCs w:val="24"/>
        </w:rPr>
        <w:t>вступил в силу Административный регламент по предоставлению государственной услуги по информированию в установленном порядке туроператоров, турагентов и туристов об угрозе безопа</w:t>
      </w:r>
      <w:r>
        <w:rPr>
          <w:rFonts w:ascii="Times New Roman" w:eastAsia="Times New Roman" w:hAnsi="Times New Roman" w:cs="Times New Roman"/>
          <w:color w:val="000000" w:themeColor="text1"/>
          <w:sz w:val="24"/>
          <w:szCs w:val="24"/>
        </w:rPr>
        <w:t xml:space="preserve">сности туристов в стране временного пребывания, который </w:t>
      </w:r>
      <w:r w:rsidR="00A75744" w:rsidRPr="00A75744">
        <w:rPr>
          <w:rFonts w:ascii="Times New Roman" w:eastAsia="Times New Roman" w:hAnsi="Times New Roman" w:cs="Times New Roman"/>
          <w:color w:val="000000" w:themeColor="text1"/>
          <w:sz w:val="24"/>
          <w:szCs w:val="24"/>
        </w:rPr>
        <w:t xml:space="preserve">направлен на своевременное </w:t>
      </w:r>
      <w:r>
        <w:rPr>
          <w:rFonts w:ascii="Times New Roman" w:eastAsia="Times New Roman" w:hAnsi="Times New Roman" w:cs="Times New Roman"/>
          <w:color w:val="000000" w:themeColor="text1"/>
          <w:sz w:val="24"/>
          <w:szCs w:val="24"/>
        </w:rPr>
        <w:t xml:space="preserve">предоставление достоверной информации о различных угрозах, которые могут ожидать туриста в </w:t>
      </w:r>
      <w:r w:rsidR="00A75744" w:rsidRPr="00A75744">
        <w:rPr>
          <w:rFonts w:ascii="Times New Roman" w:eastAsia="Times New Roman" w:hAnsi="Times New Roman" w:cs="Times New Roman"/>
          <w:color w:val="000000" w:themeColor="text1"/>
          <w:sz w:val="24"/>
          <w:szCs w:val="24"/>
        </w:rPr>
        <w:t>месте</w:t>
      </w:r>
      <w:r>
        <w:rPr>
          <w:rFonts w:ascii="Times New Roman" w:eastAsia="Times New Roman" w:hAnsi="Times New Roman" w:cs="Times New Roman"/>
          <w:color w:val="000000" w:themeColor="text1"/>
          <w:sz w:val="24"/>
          <w:szCs w:val="24"/>
        </w:rPr>
        <w:t xml:space="preserve"> </w:t>
      </w:r>
      <w:r w:rsidR="00A75744" w:rsidRPr="00A75744">
        <w:rPr>
          <w:rFonts w:ascii="Times New Roman" w:eastAsia="Times New Roman" w:hAnsi="Times New Roman" w:cs="Times New Roman"/>
          <w:color w:val="000000" w:themeColor="text1"/>
          <w:sz w:val="24"/>
          <w:szCs w:val="24"/>
        </w:rPr>
        <w:t>временного пребывания</w:t>
      </w:r>
      <w:r w:rsidR="000D547D" w:rsidRPr="000D547D">
        <w:rPr>
          <w:rFonts w:ascii="Times New Roman" w:eastAsia="Times New Roman" w:hAnsi="Times New Roman" w:cs="Times New Roman"/>
          <w:color w:val="000000" w:themeColor="text1"/>
          <w:sz w:val="24"/>
          <w:szCs w:val="24"/>
        </w:rPr>
        <w:t xml:space="preserve"> [77]</w:t>
      </w:r>
      <w:r w:rsidR="00A75744" w:rsidRPr="00A75744">
        <w:rPr>
          <w:rFonts w:ascii="Times New Roman" w:eastAsia="Times New Roman" w:hAnsi="Times New Roman" w:cs="Times New Roman"/>
          <w:color w:val="000000" w:themeColor="text1"/>
          <w:sz w:val="24"/>
          <w:szCs w:val="24"/>
        </w:rPr>
        <w:t>.</w:t>
      </w:r>
    </w:p>
    <w:p w:rsidR="00A75744" w:rsidRPr="00A75744" w:rsidRDefault="00A75744" w:rsidP="00FA5C69">
      <w:pPr>
        <w:spacing w:after="0" w:line="360" w:lineRule="auto"/>
        <w:ind w:firstLine="708"/>
        <w:jc w:val="both"/>
        <w:rPr>
          <w:rFonts w:ascii="Times New Roman" w:eastAsia="Times New Roman" w:hAnsi="Times New Roman" w:cs="Times New Roman"/>
          <w:color w:val="000000" w:themeColor="text1"/>
          <w:sz w:val="24"/>
          <w:szCs w:val="24"/>
        </w:rPr>
      </w:pPr>
      <w:r w:rsidRPr="00A75744">
        <w:rPr>
          <w:rFonts w:ascii="Times New Roman" w:eastAsia="Times New Roman" w:hAnsi="Times New Roman" w:cs="Times New Roman"/>
          <w:color w:val="000000" w:themeColor="text1"/>
          <w:sz w:val="24"/>
          <w:szCs w:val="24"/>
        </w:rPr>
        <w:t>Ростуризмом</w:t>
      </w:r>
      <w:r w:rsidR="00FA5C69">
        <w:rPr>
          <w:rFonts w:ascii="Times New Roman" w:eastAsia="Times New Roman" w:hAnsi="Times New Roman" w:cs="Times New Roman"/>
          <w:color w:val="000000" w:themeColor="text1"/>
          <w:sz w:val="24"/>
          <w:szCs w:val="24"/>
        </w:rPr>
        <w:t xml:space="preserve"> были также</w:t>
      </w:r>
      <w:r w:rsidRPr="00A75744">
        <w:rPr>
          <w:rFonts w:ascii="Times New Roman" w:eastAsia="Times New Roman" w:hAnsi="Times New Roman" w:cs="Times New Roman"/>
          <w:color w:val="000000" w:themeColor="text1"/>
          <w:sz w:val="24"/>
          <w:szCs w:val="24"/>
        </w:rPr>
        <w:t xml:space="preserve"> утверждены нормативные правовые акты, регламентирующие вопросы классификации средств размещени</w:t>
      </w:r>
      <w:r w:rsidR="00FA5C69">
        <w:rPr>
          <w:rFonts w:ascii="Times New Roman" w:eastAsia="Times New Roman" w:hAnsi="Times New Roman" w:cs="Times New Roman"/>
          <w:color w:val="000000" w:themeColor="text1"/>
          <w:sz w:val="24"/>
          <w:szCs w:val="24"/>
        </w:rPr>
        <w:t>я, горнолыжных трасс и пляжей, особенно следует отметить, что наличие у гостиницы определенного количества «звезд» повышает ее привлекательность, поэтому данная система внедряется на всей территории России.</w:t>
      </w:r>
      <w:r w:rsidRPr="00A75744">
        <w:rPr>
          <w:rFonts w:ascii="Times New Roman" w:eastAsia="Times New Roman" w:hAnsi="Times New Roman" w:cs="Times New Roman"/>
          <w:color w:val="000000" w:themeColor="text1"/>
          <w:sz w:val="24"/>
          <w:szCs w:val="24"/>
        </w:rPr>
        <w:t xml:space="preserve"> </w:t>
      </w:r>
      <w:r w:rsidR="00FA5C69">
        <w:rPr>
          <w:rFonts w:ascii="Times New Roman" w:eastAsia="Times New Roman" w:hAnsi="Times New Roman" w:cs="Times New Roman"/>
          <w:color w:val="000000" w:themeColor="text1"/>
          <w:sz w:val="24"/>
          <w:szCs w:val="24"/>
        </w:rPr>
        <w:t>К</w:t>
      </w:r>
      <w:r w:rsidRPr="00A75744">
        <w:rPr>
          <w:rFonts w:ascii="Times New Roman" w:eastAsia="Times New Roman" w:hAnsi="Times New Roman" w:cs="Times New Roman"/>
          <w:color w:val="000000" w:themeColor="text1"/>
          <w:sz w:val="24"/>
          <w:szCs w:val="24"/>
        </w:rPr>
        <w:t xml:space="preserve">лассификация гостиниц </w:t>
      </w:r>
      <w:r w:rsidR="00FA5C69">
        <w:rPr>
          <w:rFonts w:ascii="Times New Roman" w:eastAsia="Times New Roman" w:hAnsi="Times New Roman" w:cs="Times New Roman"/>
          <w:color w:val="000000" w:themeColor="text1"/>
          <w:sz w:val="24"/>
          <w:szCs w:val="24"/>
        </w:rPr>
        <w:t xml:space="preserve">является добровольной и </w:t>
      </w:r>
      <w:r w:rsidRPr="00A75744">
        <w:rPr>
          <w:rFonts w:ascii="Times New Roman" w:eastAsia="Times New Roman" w:hAnsi="Times New Roman" w:cs="Times New Roman"/>
          <w:color w:val="000000" w:themeColor="text1"/>
          <w:sz w:val="24"/>
          <w:szCs w:val="24"/>
        </w:rPr>
        <w:t xml:space="preserve">осуществляется на основе государственно-частного партнерства. </w:t>
      </w:r>
      <w:r w:rsidR="000F4030">
        <w:rPr>
          <w:rFonts w:ascii="Times New Roman" w:eastAsia="Times New Roman" w:hAnsi="Times New Roman" w:cs="Times New Roman"/>
          <w:color w:val="000000" w:themeColor="text1"/>
          <w:sz w:val="24"/>
          <w:szCs w:val="24"/>
        </w:rPr>
        <w:t xml:space="preserve">Классификация российских пляжей и горнолыжных трасс также повышает конкурентоспособность данных курортов на международном уровне. Все перечисленные системы классификации объектов туристской инфраструктуры нужны для повышения качества оказываемых услуг и безопасности туристов. Данные системы включают в себя оценку соответствия объекта требованиям </w:t>
      </w:r>
      <w:r w:rsidR="000F4030">
        <w:rPr>
          <w:rFonts w:ascii="Times New Roman" w:eastAsia="Times New Roman" w:hAnsi="Times New Roman" w:cs="Times New Roman"/>
          <w:color w:val="000000" w:themeColor="text1"/>
          <w:sz w:val="24"/>
          <w:szCs w:val="24"/>
        </w:rPr>
        <w:lastRenderedPageBreak/>
        <w:t>безопасности, информационному обеспечению, предоставлению различных дополнительных услуг и другие пункты</w:t>
      </w:r>
      <w:r w:rsidR="000D547D" w:rsidRPr="000D547D">
        <w:rPr>
          <w:rFonts w:ascii="Times New Roman" w:eastAsia="Times New Roman" w:hAnsi="Times New Roman" w:cs="Times New Roman"/>
          <w:color w:val="000000" w:themeColor="text1"/>
          <w:sz w:val="24"/>
          <w:szCs w:val="24"/>
        </w:rPr>
        <w:t xml:space="preserve"> [77]</w:t>
      </w:r>
      <w:r w:rsidR="000F4030">
        <w:rPr>
          <w:rFonts w:ascii="Times New Roman" w:eastAsia="Times New Roman" w:hAnsi="Times New Roman" w:cs="Times New Roman"/>
          <w:color w:val="000000" w:themeColor="text1"/>
          <w:sz w:val="24"/>
          <w:szCs w:val="24"/>
        </w:rPr>
        <w:t xml:space="preserve">. </w:t>
      </w:r>
    </w:p>
    <w:p w:rsidR="006471D2" w:rsidRPr="00A75744" w:rsidRDefault="006471D2" w:rsidP="006471D2">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субъектах Российской Федерации существует свое собственное </w:t>
      </w:r>
      <w:r w:rsidR="00A75744" w:rsidRPr="00A75744">
        <w:rPr>
          <w:rFonts w:ascii="Times New Roman" w:eastAsia="Times New Roman" w:hAnsi="Times New Roman" w:cs="Times New Roman"/>
          <w:color w:val="000000" w:themeColor="text1"/>
          <w:sz w:val="24"/>
          <w:szCs w:val="24"/>
        </w:rPr>
        <w:t>Законодател</w:t>
      </w:r>
      <w:r>
        <w:rPr>
          <w:rFonts w:ascii="Times New Roman" w:eastAsia="Times New Roman" w:hAnsi="Times New Roman" w:cs="Times New Roman"/>
          <w:color w:val="000000" w:themeColor="text1"/>
          <w:sz w:val="24"/>
          <w:szCs w:val="24"/>
        </w:rPr>
        <w:t>ьство о туристской деятельности, которые регулируют общественные отношения в сфере туризма. Также, кроме законов, в нескольких</w:t>
      </w:r>
      <w:r w:rsidR="00A75744" w:rsidRPr="00A75744">
        <w:rPr>
          <w:rFonts w:ascii="Times New Roman" w:eastAsia="Times New Roman" w:hAnsi="Times New Roman" w:cs="Times New Roman"/>
          <w:color w:val="000000" w:themeColor="text1"/>
          <w:sz w:val="24"/>
          <w:szCs w:val="24"/>
        </w:rPr>
        <w:t xml:space="preserve"> субъектах действуют концепции развития туризма </w:t>
      </w:r>
      <w:r>
        <w:rPr>
          <w:rFonts w:ascii="Times New Roman" w:eastAsia="Times New Roman" w:hAnsi="Times New Roman" w:cs="Times New Roman"/>
          <w:color w:val="000000" w:themeColor="text1"/>
          <w:sz w:val="24"/>
          <w:szCs w:val="24"/>
        </w:rPr>
        <w:t>региональные</w:t>
      </w:r>
      <w:r w:rsidR="00A75744" w:rsidRPr="00A75744">
        <w:rPr>
          <w:rFonts w:ascii="Times New Roman" w:eastAsia="Times New Roman" w:hAnsi="Times New Roman" w:cs="Times New Roman"/>
          <w:color w:val="000000" w:themeColor="text1"/>
          <w:sz w:val="24"/>
          <w:szCs w:val="24"/>
        </w:rPr>
        <w:t xml:space="preserve"> программы развития туризма. </w:t>
      </w:r>
      <w:r w:rsidR="009354AB">
        <w:rPr>
          <w:rFonts w:ascii="Times New Roman" w:eastAsia="Times New Roman" w:hAnsi="Times New Roman" w:cs="Times New Roman"/>
          <w:color w:val="000000" w:themeColor="text1"/>
          <w:sz w:val="24"/>
          <w:szCs w:val="24"/>
        </w:rPr>
        <w:t>Различие законов субъектов Российской Федерации и общероссийских нормативных актов заключается в том, что региональные нормы учитывают особенности конкретных территорий субъектов федерации, а федеральные законы являются едиными для всех подходами к государственному регулированию в туристской индустрии</w:t>
      </w:r>
      <w:r w:rsidR="000D547D" w:rsidRPr="000D547D">
        <w:rPr>
          <w:rFonts w:ascii="Times New Roman" w:eastAsia="Times New Roman" w:hAnsi="Times New Roman" w:cs="Times New Roman"/>
          <w:color w:val="000000" w:themeColor="text1"/>
          <w:sz w:val="24"/>
          <w:szCs w:val="24"/>
        </w:rPr>
        <w:t xml:space="preserve"> [77]</w:t>
      </w:r>
      <w:r w:rsidR="009354AB">
        <w:rPr>
          <w:rFonts w:ascii="Times New Roman" w:eastAsia="Times New Roman" w:hAnsi="Times New Roman" w:cs="Times New Roman"/>
          <w:color w:val="000000" w:themeColor="text1"/>
          <w:sz w:val="24"/>
          <w:szCs w:val="24"/>
        </w:rPr>
        <w:t>.</w:t>
      </w:r>
    </w:p>
    <w:p w:rsidR="009C61E0" w:rsidRDefault="00523AFD" w:rsidP="009C61E0">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Нормативно-правовые акты субъектов Российской Федерации должны </w:t>
      </w:r>
      <w:r w:rsidR="00A75744" w:rsidRPr="00A75744">
        <w:rPr>
          <w:rFonts w:ascii="Times New Roman" w:eastAsia="Times New Roman" w:hAnsi="Times New Roman" w:cs="Times New Roman"/>
          <w:color w:val="000000" w:themeColor="text1"/>
          <w:sz w:val="24"/>
          <w:szCs w:val="24"/>
        </w:rPr>
        <w:t>отражать следующие актуальные вопросы правового регулирования туризма</w:t>
      </w:r>
      <w:r>
        <w:rPr>
          <w:rFonts w:ascii="Times New Roman" w:eastAsia="Times New Roman" w:hAnsi="Times New Roman" w:cs="Times New Roman"/>
          <w:color w:val="000000" w:themeColor="text1"/>
          <w:sz w:val="24"/>
          <w:szCs w:val="24"/>
        </w:rPr>
        <w:t xml:space="preserve"> для эффективного развития туризма на определенных территориях</w:t>
      </w:r>
      <w:r w:rsidR="00A75744" w:rsidRPr="00A75744">
        <w:rPr>
          <w:rFonts w:ascii="Times New Roman" w:eastAsia="Times New Roman" w:hAnsi="Times New Roman" w:cs="Times New Roman"/>
          <w:color w:val="000000" w:themeColor="text1"/>
          <w:sz w:val="24"/>
          <w:szCs w:val="24"/>
        </w:rPr>
        <w:t>:</w:t>
      </w:r>
    </w:p>
    <w:p w:rsidR="009C61E0" w:rsidRDefault="009C61E0" w:rsidP="00764031">
      <w:pPr>
        <w:pStyle w:val="a8"/>
        <w:numPr>
          <w:ilvl w:val="0"/>
          <w:numId w:val="2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Определение в регионе </w:t>
      </w:r>
      <w:r w:rsidR="00A75744" w:rsidRPr="009C61E0">
        <w:rPr>
          <w:rFonts w:ascii="Times New Roman" w:eastAsia="Times New Roman" w:hAnsi="Times New Roman" w:cs="Times New Roman"/>
          <w:color w:val="000000" w:themeColor="text1"/>
          <w:sz w:val="24"/>
          <w:szCs w:val="24"/>
        </w:rPr>
        <w:t xml:space="preserve">приоритетных направлений туристской деятельности и </w:t>
      </w:r>
      <w:r>
        <w:rPr>
          <w:rFonts w:ascii="Times New Roman" w:eastAsia="Times New Roman" w:hAnsi="Times New Roman" w:cs="Times New Roman"/>
          <w:color w:val="000000" w:themeColor="text1"/>
          <w:sz w:val="24"/>
          <w:szCs w:val="24"/>
        </w:rPr>
        <w:t>источники их поддержки</w:t>
      </w:r>
      <w:r w:rsidR="00A75744" w:rsidRPr="009C61E0">
        <w:rPr>
          <w:rFonts w:ascii="Times New Roman" w:eastAsia="Times New Roman" w:hAnsi="Times New Roman" w:cs="Times New Roman"/>
          <w:color w:val="000000" w:themeColor="text1"/>
          <w:sz w:val="24"/>
          <w:szCs w:val="24"/>
        </w:rPr>
        <w:t>;</w:t>
      </w:r>
    </w:p>
    <w:p w:rsidR="0054167E" w:rsidRDefault="009C61E0" w:rsidP="00764031">
      <w:pPr>
        <w:pStyle w:val="a8"/>
        <w:numPr>
          <w:ilvl w:val="0"/>
          <w:numId w:val="2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w:t>
      </w:r>
      <w:r w:rsidR="00A75744" w:rsidRPr="009C61E0">
        <w:rPr>
          <w:rFonts w:ascii="Times New Roman" w:eastAsia="Times New Roman" w:hAnsi="Times New Roman" w:cs="Times New Roman"/>
          <w:color w:val="000000" w:themeColor="text1"/>
          <w:sz w:val="24"/>
          <w:szCs w:val="24"/>
        </w:rPr>
        <w:t>ащита п</w:t>
      </w:r>
      <w:r>
        <w:rPr>
          <w:rFonts w:ascii="Times New Roman" w:eastAsia="Times New Roman" w:hAnsi="Times New Roman" w:cs="Times New Roman"/>
          <w:color w:val="000000" w:themeColor="text1"/>
          <w:sz w:val="24"/>
          <w:szCs w:val="24"/>
        </w:rPr>
        <w:t>рав и законных интересов туристов</w:t>
      </w:r>
      <w:r w:rsidR="00A75744" w:rsidRPr="009C61E0">
        <w:rPr>
          <w:rFonts w:ascii="Times New Roman" w:eastAsia="Times New Roman" w:hAnsi="Times New Roman" w:cs="Times New Roman"/>
          <w:color w:val="000000" w:themeColor="text1"/>
          <w:sz w:val="24"/>
          <w:szCs w:val="24"/>
        </w:rPr>
        <w:t xml:space="preserve"> в субъекте Российской Федерации, </w:t>
      </w:r>
      <w:r>
        <w:rPr>
          <w:rFonts w:ascii="Times New Roman" w:eastAsia="Times New Roman" w:hAnsi="Times New Roman" w:cs="Times New Roman"/>
          <w:color w:val="000000" w:themeColor="text1"/>
          <w:sz w:val="24"/>
          <w:szCs w:val="24"/>
        </w:rPr>
        <w:t>организация на территории региона</w:t>
      </w:r>
      <w:r w:rsidR="00A75744" w:rsidRPr="009C61E0">
        <w:rPr>
          <w:rFonts w:ascii="Times New Roman" w:eastAsia="Times New Roman" w:hAnsi="Times New Roman" w:cs="Times New Roman"/>
          <w:color w:val="000000" w:themeColor="text1"/>
          <w:sz w:val="24"/>
          <w:szCs w:val="24"/>
        </w:rPr>
        <w:t xml:space="preserve"> обеспечения безопасности туризма;</w:t>
      </w:r>
    </w:p>
    <w:p w:rsidR="0054167E" w:rsidRDefault="00593E2C" w:rsidP="00764031">
      <w:pPr>
        <w:pStyle w:val="a8"/>
        <w:numPr>
          <w:ilvl w:val="0"/>
          <w:numId w:val="2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sidR="0054167E">
        <w:rPr>
          <w:rFonts w:ascii="Times New Roman" w:eastAsia="Times New Roman" w:hAnsi="Times New Roman" w:cs="Times New Roman"/>
          <w:color w:val="000000" w:themeColor="text1"/>
          <w:sz w:val="24"/>
          <w:szCs w:val="24"/>
        </w:rPr>
        <w:t>родвижение</w:t>
      </w:r>
      <w:r w:rsidR="00A75744" w:rsidRPr="0054167E">
        <w:rPr>
          <w:rFonts w:ascii="Times New Roman" w:eastAsia="Times New Roman" w:hAnsi="Times New Roman" w:cs="Times New Roman"/>
          <w:color w:val="000000" w:themeColor="text1"/>
          <w:sz w:val="24"/>
          <w:szCs w:val="24"/>
        </w:rPr>
        <w:t xml:space="preserve"> регионального туристского продукта на внутреннем и мировом туристских рынках;</w:t>
      </w:r>
    </w:p>
    <w:p w:rsidR="00B40471" w:rsidRDefault="0054167E" w:rsidP="00764031">
      <w:pPr>
        <w:pStyle w:val="a8"/>
        <w:numPr>
          <w:ilvl w:val="0"/>
          <w:numId w:val="2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Внедрение</w:t>
      </w:r>
      <w:r w:rsidR="00A75744" w:rsidRPr="0054167E">
        <w:rPr>
          <w:rFonts w:ascii="Times New Roman" w:eastAsia="Times New Roman" w:hAnsi="Times New Roman" w:cs="Times New Roman"/>
          <w:color w:val="000000" w:themeColor="text1"/>
          <w:sz w:val="24"/>
          <w:szCs w:val="24"/>
        </w:rPr>
        <w:t xml:space="preserve"> стандартизации и классификац</w:t>
      </w:r>
      <w:r>
        <w:rPr>
          <w:rFonts w:ascii="Times New Roman" w:eastAsia="Times New Roman" w:hAnsi="Times New Roman" w:cs="Times New Roman"/>
          <w:color w:val="000000" w:themeColor="text1"/>
          <w:sz w:val="24"/>
          <w:szCs w:val="24"/>
        </w:rPr>
        <w:t>ии объектов туристской инфраструктуры</w:t>
      </w:r>
      <w:r w:rsidR="00A75744" w:rsidRPr="0054167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находящихся</w:t>
      </w:r>
      <w:r w:rsidR="00A75744" w:rsidRPr="0054167E">
        <w:rPr>
          <w:rFonts w:ascii="Times New Roman" w:eastAsia="Times New Roman" w:hAnsi="Times New Roman" w:cs="Times New Roman"/>
          <w:color w:val="000000" w:themeColor="text1"/>
          <w:sz w:val="24"/>
          <w:szCs w:val="24"/>
        </w:rPr>
        <w:t xml:space="preserve"> на территории субъекта Российской Федерации;</w:t>
      </w:r>
    </w:p>
    <w:p w:rsidR="001E30F4" w:rsidRDefault="00963A69" w:rsidP="00764031">
      <w:pPr>
        <w:pStyle w:val="a8"/>
        <w:numPr>
          <w:ilvl w:val="0"/>
          <w:numId w:val="2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Оценка туристско-рекреационных</w:t>
      </w:r>
      <w:r w:rsidR="00A75744" w:rsidRPr="00B40471">
        <w:rPr>
          <w:rFonts w:ascii="Times New Roman" w:eastAsia="Times New Roman" w:hAnsi="Times New Roman" w:cs="Times New Roman"/>
          <w:color w:val="000000" w:themeColor="text1"/>
          <w:sz w:val="24"/>
          <w:szCs w:val="24"/>
        </w:rPr>
        <w:t xml:space="preserve"> ресурсов субъекта Российской Федерации, установления режима их охраны, </w:t>
      </w:r>
      <w:r>
        <w:rPr>
          <w:rFonts w:ascii="Times New Roman" w:eastAsia="Times New Roman" w:hAnsi="Times New Roman" w:cs="Times New Roman"/>
          <w:color w:val="000000" w:themeColor="text1"/>
          <w:sz w:val="24"/>
          <w:szCs w:val="24"/>
        </w:rPr>
        <w:t>утверждение</w:t>
      </w:r>
      <w:r w:rsidR="00A75744" w:rsidRPr="00B40471">
        <w:rPr>
          <w:rFonts w:ascii="Times New Roman" w:eastAsia="Times New Roman" w:hAnsi="Times New Roman" w:cs="Times New Roman"/>
          <w:color w:val="000000" w:themeColor="text1"/>
          <w:sz w:val="24"/>
          <w:szCs w:val="24"/>
        </w:rPr>
        <w:t xml:space="preserve"> мер по их восстановлению, определение порядка использования туристских ресурсов с учетом предельно допустим</w:t>
      </w:r>
      <w:r>
        <w:rPr>
          <w:rFonts w:ascii="Times New Roman" w:eastAsia="Times New Roman" w:hAnsi="Times New Roman" w:cs="Times New Roman"/>
          <w:color w:val="000000" w:themeColor="text1"/>
          <w:sz w:val="24"/>
          <w:szCs w:val="24"/>
        </w:rPr>
        <w:t>ой антропогенной нагрузки</w:t>
      </w:r>
      <w:r w:rsidR="00A75744" w:rsidRPr="00B40471">
        <w:rPr>
          <w:rFonts w:ascii="Times New Roman" w:eastAsia="Times New Roman" w:hAnsi="Times New Roman" w:cs="Times New Roman"/>
          <w:color w:val="000000" w:themeColor="text1"/>
          <w:sz w:val="24"/>
          <w:szCs w:val="24"/>
        </w:rPr>
        <w:t xml:space="preserve"> на окружающую природную среду;</w:t>
      </w:r>
    </w:p>
    <w:p w:rsidR="006B54F2" w:rsidRDefault="001E30F4" w:rsidP="00764031">
      <w:pPr>
        <w:pStyle w:val="a8"/>
        <w:numPr>
          <w:ilvl w:val="0"/>
          <w:numId w:val="2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w:t>
      </w:r>
      <w:r w:rsidR="00A75744" w:rsidRPr="001E30F4">
        <w:rPr>
          <w:rFonts w:ascii="Times New Roman" w:eastAsia="Times New Roman" w:hAnsi="Times New Roman" w:cs="Times New Roman"/>
          <w:color w:val="000000" w:themeColor="text1"/>
          <w:sz w:val="24"/>
          <w:szCs w:val="24"/>
        </w:rPr>
        <w:t xml:space="preserve">одействие в субъекте Российской Федерации </w:t>
      </w:r>
      <w:r>
        <w:rPr>
          <w:rFonts w:ascii="Times New Roman" w:eastAsia="Times New Roman" w:hAnsi="Times New Roman" w:cs="Times New Roman"/>
          <w:color w:val="000000" w:themeColor="text1"/>
          <w:sz w:val="24"/>
          <w:szCs w:val="24"/>
        </w:rPr>
        <w:t>повышению квалификации кадров</w:t>
      </w:r>
      <w:r w:rsidR="00A75744" w:rsidRPr="001E30F4">
        <w:rPr>
          <w:rFonts w:ascii="Times New Roman" w:eastAsia="Times New Roman" w:hAnsi="Times New Roman" w:cs="Times New Roman"/>
          <w:color w:val="000000" w:themeColor="text1"/>
          <w:sz w:val="24"/>
          <w:szCs w:val="24"/>
        </w:rPr>
        <w:t xml:space="preserve"> и </w:t>
      </w:r>
      <w:r>
        <w:rPr>
          <w:rFonts w:ascii="Times New Roman" w:eastAsia="Times New Roman" w:hAnsi="Times New Roman" w:cs="Times New Roman"/>
          <w:color w:val="000000" w:themeColor="text1"/>
          <w:sz w:val="24"/>
          <w:szCs w:val="24"/>
        </w:rPr>
        <w:t xml:space="preserve">продвижению научных исследований в индустрии </w:t>
      </w:r>
      <w:r w:rsidR="00A75744" w:rsidRPr="001E30F4">
        <w:rPr>
          <w:rFonts w:ascii="Times New Roman" w:eastAsia="Times New Roman" w:hAnsi="Times New Roman" w:cs="Times New Roman"/>
          <w:color w:val="000000" w:themeColor="text1"/>
          <w:sz w:val="24"/>
          <w:szCs w:val="24"/>
        </w:rPr>
        <w:t>туризма;</w:t>
      </w:r>
    </w:p>
    <w:p w:rsidR="00654F63" w:rsidRDefault="006B54F2" w:rsidP="00764031">
      <w:pPr>
        <w:pStyle w:val="a8"/>
        <w:numPr>
          <w:ilvl w:val="0"/>
          <w:numId w:val="2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Поддержка предпринимательской деятельности в индустрии</w:t>
      </w:r>
      <w:r w:rsidR="00A75744" w:rsidRPr="006B54F2">
        <w:rPr>
          <w:rFonts w:ascii="Times New Roman" w:eastAsia="Times New Roman" w:hAnsi="Times New Roman" w:cs="Times New Roman"/>
          <w:color w:val="000000" w:themeColor="text1"/>
          <w:sz w:val="24"/>
          <w:szCs w:val="24"/>
        </w:rPr>
        <w:t xml:space="preserve"> туризма</w:t>
      </w:r>
      <w:r w:rsidR="000D547D" w:rsidRPr="000D547D">
        <w:rPr>
          <w:rFonts w:ascii="Times New Roman" w:eastAsia="Times New Roman" w:hAnsi="Times New Roman" w:cs="Times New Roman"/>
          <w:color w:val="000000" w:themeColor="text1"/>
          <w:sz w:val="24"/>
          <w:szCs w:val="24"/>
        </w:rPr>
        <w:t xml:space="preserve"> [77]</w:t>
      </w:r>
      <w:r w:rsidR="00654F63">
        <w:rPr>
          <w:rFonts w:ascii="Times New Roman" w:eastAsia="Times New Roman" w:hAnsi="Times New Roman" w:cs="Times New Roman"/>
          <w:color w:val="000000" w:themeColor="text1"/>
          <w:sz w:val="24"/>
          <w:szCs w:val="24"/>
        </w:rPr>
        <w:t>.</w:t>
      </w:r>
    </w:p>
    <w:p w:rsidR="00982235" w:rsidRDefault="00982235" w:rsidP="00982235">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данной работе речь идет о диверсификации туристского продукта Республики Бурятия, поэтому следует перечислить нормативно-правовые документы, регулирующие туристическую деятельность в данном субъекте федерации:</w:t>
      </w:r>
    </w:p>
    <w:p w:rsidR="00982235" w:rsidRDefault="00A9112B" w:rsidP="00764031">
      <w:pPr>
        <w:pStyle w:val="a8"/>
        <w:numPr>
          <w:ilvl w:val="0"/>
          <w:numId w:val="24"/>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Закон Республики Бурятия от 21.11.1995 г. №210-</w:t>
      </w:r>
      <w:r>
        <w:rPr>
          <w:rFonts w:ascii="Times New Roman" w:eastAsia="Times New Roman" w:hAnsi="Times New Roman" w:cs="Times New Roman"/>
          <w:color w:val="000000" w:themeColor="text1"/>
          <w:sz w:val="24"/>
          <w:szCs w:val="24"/>
          <w:lang w:val="en-US"/>
        </w:rPr>
        <w:t>I</w:t>
      </w:r>
      <w:r w:rsidRPr="00A9112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«О туризме»</w:t>
      </w:r>
    </w:p>
    <w:p w:rsidR="00A9112B" w:rsidRPr="00A9112B" w:rsidRDefault="00A9112B" w:rsidP="00764031">
      <w:pPr>
        <w:pStyle w:val="a8"/>
        <w:numPr>
          <w:ilvl w:val="0"/>
          <w:numId w:val="24"/>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Закон Республики Бурятия от 16.09.1997 г. №559-</w:t>
      </w:r>
      <w:r>
        <w:rPr>
          <w:rFonts w:ascii="Times New Roman" w:eastAsia="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rPr>
        <w:t xml:space="preserve"> «О лечебно-оздоровительных местностях, курортах в Республике Бурятия»</w:t>
      </w:r>
    </w:p>
    <w:p w:rsidR="00A9112B" w:rsidRPr="006C5C63" w:rsidRDefault="003623A8" w:rsidP="00764031">
      <w:pPr>
        <w:pStyle w:val="a8"/>
        <w:numPr>
          <w:ilvl w:val="0"/>
          <w:numId w:val="24"/>
        </w:numPr>
        <w:spacing w:after="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Закон Республики Бурятия от 14.032007 г. №2073-</w:t>
      </w:r>
      <w:r>
        <w:rPr>
          <w:rFonts w:ascii="Times New Roman" w:hAnsi="Times New Roman" w:cs="Times New Roman"/>
          <w:color w:val="000000" w:themeColor="text1"/>
          <w:sz w:val="24"/>
          <w:szCs w:val="24"/>
          <w:lang w:val="en-US"/>
        </w:rPr>
        <w:t>III</w:t>
      </w:r>
      <w:r>
        <w:rPr>
          <w:rFonts w:ascii="Times New Roman" w:hAnsi="Times New Roman" w:cs="Times New Roman"/>
          <w:color w:val="000000" w:themeColor="text1"/>
          <w:sz w:val="24"/>
          <w:szCs w:val="24"/>
        </w:rPr>
        <w:t xml:space="preserve"> «О зонах экономического благоприятствования в Республике Бурятия»</w:t>
      </w:r>
      <w:r w:rsidR="00026B91">
        <w:rPr>
          <w:rFonts w:ascii="Times New Roman" w:hAnsi="Times New Roman" w:cs="Times New Roman"/>
          <w:color w:val="000000" w:themeColor="text1"/>
          <w:sz w:val="24"/>
          <w:szCs w:val="24"/>
        </w:rPr>
        <w:t xml:space="preserve"> </w:t>
      </w:r>
      <w:r w:rsidR="00026B91" w:rsidRPr="00026B91">
        <w:rPr>
          <w:rFonts w:ascii="Times New Roman" w:hAnsi="Times New Roman" w:cs="Times New Roman"/>
          <w:color w:val="000000" w:themeColor="text1"/>
          <w:sz w:val="24"/>
          <w:szCs w:val="24"/>
        </w:rPr>
        <w:t>[79</w:t>
      </w:r>
      <w:r w:rsidR="00026B91" w:rsidRPr="00DD747B">
        <w:rPr>
          <w:rFonts w:ascii="Times New Roman" w:hAnsi="Times New Roman" w:cs="Times New Roman"/>
          <w:color w:val="000000" w:themeColor="text1"/>
          <w:sz w:val="24"/>
          <w:szCs w:val="24"/>
        </w:rPr>
        <w:t>]</w:t>
      </w:r>
      <w:r w:rsidR="003A29C8">
        <w:rPr>
          <w:rFonts w:ascii="Times New Roman" w:hAnsi="Times New Roman" w:cs="Times New Roman"/>
          <w:color w:val="000000" w:themeColor="text1"/>
          <w:sz w:val="24"/>
          <w:szCs w:val="24"/>
        </w:rPr>
        <w:t>.</w:t>
      </w:r>
    </w:p>
    <w:p w:rsidR="006C5C63" w:rsidRPr="006C5C63" w:rsidRDefault="006C5C63" w:rsidP="006C5C63">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Перечисленные законы во многом повторяют общероссийские законы, но специфика Республики Бурятии в них учитывается.</w:t>
      </w:r>
    </w:p>
    <w:p w:rsidR="00A75744" w:rsidRPr="00A75744" w:rsidRDefault="00777D5B" w:rsidP="00777D5B">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Особое</w:t>
      </w:r>
      <w:r w:rsidR="00A75744" w:rsidRPr="00A75744">
        <w:rPr>
          <w:rFonts w:ascii="Times New Roman" w:eastAsia="Times New Roman" w:hAnsi="Times New Roman" w:cs="Times New Roman"/>
          <w:color w:val="000000" w:themeColor="text1"/>
          <w:sz w:val="24"/>
          <w:szCs w:val="24"/>
        </w:rPr>
        <w:t xml:space="preserve"> значение для развития туризма в </w:t>
      </w:r>
      <w:r>
        <w:rPr>
          <w:rFonts w:ascii="Times New Roman" w:eastAsia="Times New Roman" w:hAnsi="Times New Roman" w:cs="Times New Roman"/>
          <w:color w:val="000000" w:themeColor="text1"/>
          <w:sz w:val="24"/>
          <w:szCs w:val="24"/>
        </w:rPr>
        <w:t xml:space="preserve">России </w:t>
      </w:r>
      <w:r w:rsidR="00A75744" w:rsidRPr="00A75744">
        <w:rPr>
          <w:rFonts w:ascii="Times New Roman" w:eastAsia="Times New Roman" w:hAnsi="Times New Roman" w:cs="Times New Roman"/>
          <w:color w:val="000000" w:themeColor="text1"/>
          <w:sz w:val="24"/>
          <w:szCs w:val="24"/>
        </w:rPr>
        <w:t xml:space="preserve">имеет Федеральный закон от </w:t>
      </w:r>
      <w:r>
        <w:rPr>
          <w:rFonts w:ascii="Times New Roman" w:eastAsia="Times New Roman" w:hAnsi="Times New Roman" w:cs="Times New Roman"/>
          <w:color w:val="000000" w:themeColor="text1"/>
          <w:sz w:val="24"/>
          <w:szCs w:val="24"/>
        </w:rPr>
        <w:t>0</w:t>
      </w:r>
      <w:r w:rsidR="00A75744" w:rsidRPr="00A75744">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.06.</w:t>
      </w:r>
      <w:r w:rsidR="00A75744" w:rsidRPr="00A75744">
        <w:rPr>
          <w:rFonts w:ascii="Times New Roman" w:eastAsia="Times New Roman" w:hAnsi="Times New Roman" w:cs="Times New Roman"/>
          <w:color w:val="000000" w:themeColor="text1"/>
          <w:sz w:val="24"/>
          <w:szCs w:val="24"/>
        </w:rPr>
        <w:t>2006 г. № 76-ФЗ «О внесении изменений в Федеральный закон „Об особых экономических зонах в Российской Федерации</w:t>
      </w:r>
      <w:r w:rsidRPr="00777D5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0374FC">
        <w:rPr>
          <w:rFonts w:ascii="Times New Roman" w:eastAsia="Times New Roman" w:hAnsi="Times New Roman" w:cs="Times New Roman"/>
          <w:color w:val="000000" w:themeColor="text1"/>
          <w:sz w:val="24"/>
          <w:szCs w:val="24"/>
        </w:rPr>
        <w:t>.</w:t>
      </w:r>
      <w:r w:rsidRPr="00777D5B">
        <w:rPr>
          <w:rFonts w:ascii="Times New Roman" w:eastAsia="Times New Roman" w:hAnsi="Times New Roman" w:cs="Times New Roman"/>
          <w:color w:val="000000" w:themeColor="text1"/>
          <w:sz w:val="24"/>
          <w:szCs w:val="24"/>
        </w:rPr>
        <w:t xml:space="preserve"> </w:t>
      </w:r>
      <w:r w:rsidR="000374FC">
        <w:rPr>
          <w:rFonts w:ascii="Times New Roman" w:eastAsia="Times New Roman" w:hAnsi="Times New Roman" w:cs="Times New Roman"/>
          <w:color w:val="000000" w:themeColor="text1"/>
          <w:sz w:val="24"/>
          <w:szCs w:val="24"/>
        </w:rPr>
        <w:t xml:space="preserve">В законе </w:t>
      </w:r>
      <w:r w:rsidR="00A8466A">
        <w:rPr>
          <w:rFonts w:ascii="Times New Roman" w:eastAsia="Times New Roman" w:hAnsi="Times New Roman" w:cs="Times New Roman"/>
          <w:color w:val="000000" w:themeColor="text1"/>
          <w:sz w:val="24"/>
          <w:szCs w:val="24"/>
        </w:rPr>
        <w:t>содержится правовая база для функционирования туристско-рекреационных особых экономических зон</w:t>
      </w:r>
      <w:r w:rsidR="00C929B0">
        <w:rPr>
          <w:rFonts w:ascii="Times New Roman" w:eastAsia="Times New Roman" w:hAnsi="Times New Roman" w:cs="Times New Roman"/>
          <w:color w:val="000000" w:themeColor="text1"/>
          <w:sz w:val="24"/>
          <w:szCs w:val="24"/>
        </w:rPr>
        <w:t xml:space="preserve"> и определяется туристская деятельность с включенными в нее элементами: санаторно-курортная и инвестиционная деятельность </w:t>
      </w:r>
      <w:r w:rsidR="000D547D" w:rsidRPr="000D547D">
        <w:rPr>
          <w:rFonts w:ascii="Times New Roman" w:eastAsia="Times New Roman" w:hAnsi="Times New Roman" w:cs="Times New Roman"/>
          <w:color w:val="000000" w:themeColor="text1"/>
          <w:sz w:val="24"/>
          <w:szCs w:val="24"/>
        </w:rPr>
        <w:t>[77]</w:t>
      </w:r>
      <w:r w:rsidR="00A75744" w:rsidRPr="00A75744">
        <w:rPr>
          <w:rFonts w:ascii="Times New Roman" w:eastAsia="Times New Roman" w:hAnsi="Times New Roman" w:cs="Times New Roman"/>
          <w:color w:val="000000" w:themeColor="text1"/>
          <w:sz w:val="24"/>
          <w:szCs w:val="24"/>
        </w:rPr>
        <w:t xml:space="preserve">. </w:t>
      </w:r>
    </w:p>
    <w:p w:rsidR="00A75744" w:rsidRPr="00A75744" w:rsidRDefault="00203D39" w:rsidP="0023490C">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Постановление</w:t>
      </w:r>
      <w:r w:rsidR="00A75744" w:rsidRPr="00A75744">
        <w:rPr>
          <w:rFonts w:ascii="Times New Roman" w:eastAsia="Times New Roman" w:hAnsi="Times New Roman" w:cs="Times New Roman"/>
          <w:color w:val="000000" w:themeColor="text1"/>
          <w:sz w:val="24"/>
          <w:szCs w:val="24"/>
        </w:rPr>
        <w:t xml:space="preserve"> Правительства Российской Федерации «Об утверждении положения о пребывании на территории Российской </w:t>
      </w:r>
      <w:r w:rsidR="00D85BED">
        <w:rPr>
          <w:rFonts w:ascii="Times New Roman" w:eastAsia="Times New Roman" w:hAnsi="Times New Roman" w:cs="Times New Roman"/>
          <w:color w:val="000000" w:themeColor="text1"/>
          <w:sz w:val="24"/>
          <w:szCs w:val="24"/>
        </w:rPr>
        <w:t>Федерации иностранных граждан-пассажиров круизных судов</w:t>
      </w:r>
      <w:r>
        <w:rPr>
          <w:rFonts w:ascii="Times New Roman" w:eastAsia="Times New Roman" w:hAnsi="Times New Roman" w:cs="Times New Roman"/>
          <w:color w:val="000000" w:themeColor="text1"/>
          <w:sz w:val="24"/>
          <w:szCs w:val="24"/>
        </w:rPr>
        <w:t xml:space="preserve">» упрощает </w:t>
      </w:r>
      <w:r w:rsidR="00A75744" w:rsidRPr="00A75744">
        <w:rPr>
          <w:rFonts w:ascii="Times New Roman" w:eastAsia="Times New Roman" w:hAnsi="Times New Roman" w:cs="Times New Roman"/>
          <w:color w:val="000000" w:themeColor="text1"/>
          <w:sz w:val="24"/>
          <w:szCs w:val="24"/>
        </w:rPr>
        <w:t xml:space="preserve">формальности для иностранных туристов, прибывающих в </w:t>
      </w:r>
      <w:r w:rsidR="00D85BED">
        <w:rPr>
          <w:rFonts w:ascii="Times New Roman" w:eastAsia="Times New Roman" w:hAnsi="Times New Roman" w:cs="Times New Roman"/>
          <w:color w:val="000000" w:themeColor="text1"/>
          <w:sz w:val="24"/>
          <w:szCs w:val="24"/>
        </w:rPr>
        <w:t>Россию</w:t>
      </w:r>
      <w:r w:rsidR="00A75744" w:rsidRPr="00A75744">
        <w:rPr>
          <w:rFonts w:ascii="Times New Roman" w:eastAsia="Times New Roman" w:hAnsi="Times New Roman" w:cs="Times New Roman"/>
          <w:color w:val="000000" w:themeColor="text1"/>
          <w:sz w:val="24"/>
          <w:szCs w:val="24"/>
        </w:rPr>
        <w:t xml:space="preserve"> на круизных судах</w:t>
      </w:r>
      <w:r>
        <w:rPr>
          <w:rFonts w:ascii="Times New Roman" w:eastAsia="Times New Roman" w:hAnsi="Times New Roman" w:cs="Times New Roman"/>
          <w:color w:val="000000" w:themeColor="text1"/>
          <w:sz w:val="24"/>
          <w:szCs w:val="24"/>
        </w:rPr>
        <w:t xml:space="preserve"> сроком не более чем на 72 часа, то есть таким туристам </w:t>
      </w:r>
      <w:r w:rsidR="00D85BED">
        <w:rPr>
          <w:rFonts w:ascii="Times New Roman" w:eastAsia="Times New Roman" w:hAnsi="Times New Roman" w:cs="Times New Roman"/>
          <w:color w:val="000000" w:themeColor="text1"/>
          <w:sz w:val="24"/>
          <w:szCs w:val="24"/>
        </w:rPr>
        <w:t xml:space="preserve">разрешено </w:t>
      </w:r>
      <w:r>
        <w:rPr>
          <w:rFonts w:ascii="Times New Roman" w:eastAsia="Times New Roman" w:hAnsi="Times New Roman" w:cs="Times New Roman"/>
          <w:color w:val="000000" w:themeColor="text1"/>
          <w:sz w:val="24"/>
          <w:szCs w:val="24"/>
        </w:rPr>
        <w:t>посещать туристские дестинации</w:t>
      </w:r>
      <w:r w:rsidR="00A75744" w:rsidRPr="00A75744">
        <w:rPr>
          <w:rFonts w:ascii="Times New Roman" w:eastAsia="Times New Roman" w:hAnsi="Times New Roman" w:cs="Times New Roman"/>
          <w:color w:val="000000" w:themeColor="text1"/>
          <w:sz w:val="24"/>
          <w:szCs w:val="24"/>
        </w:rPr>
        <w:t xml:space="preserve"> нашей страны без оформления визы, </w:t>
      </w:r>
      <w:r>
        <w:rPr>
          <w:rFonts w:ascii="Times New Roman" w:eastAsia="Times New Roman" w:hAnsi="Times New Roman" w:cs="Times New Roman"/>
          <w:color w:val="000000" w:themeColor="text1"/>
          <w:sz w:val="24"/>
          <w:szCs w:val="24"/>
        </w:rPr>
        <w:t>а это экономически выгодно для российских городов-портов</w:t>
      </w:r>
      <w:r w:rsidR="000D547D" w:rsidRPr="000D547D">
        <w:rPr>
          <w:rFonts w:ascii="Times New Roman" w:eastAsia="Times New Roman" w:hAnsi="Times New Roman" w:cs="Times New Roman"/>
          <w:color w:val="000000" w:themeColor="text1"/>
          <w:sz w:val="24"/>
          <w:szCs w:val="24"/>
        </w:rPr>
        <w:t xml:space="preserve"> [77]</w:t>
      </w:r>
      <w:r w:rsidR="00D85BED">
        <w:rPr>
          <w:rFonts w:ascii="Times New Roman" w:eastAsia="Times New Roman" w:hAnsi="Times New Roman" w:cs="Times New Roman"/>
          <w:color w:val="000000" w:themeColor="text1"/>
          <w:sz w:val="24"/>
          <w:szCs w:val="24"/>
        </w:rPr>
        <w:t>.</w:t>
      </w:r>
    </w:p>
    <w:p w:rsidR="00A75744" w:rsidRDefault="00915CC2" w:rsidP="00700116">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sidR="00A75744" w:rsidRPr="00A75744">
        <w:rPr>
          <w:rFonts w:ascii="Times New Roman" w:eastAsia="Times New Roman" w:hAnsi="Times New Roman" w:cs="Times New Roman"/>
          <w:color w:val="000000" w:themeColor="text1"/>
          <w:sz w:val="24"/>
          <w:szCs w:val="24"/>
        </w:rPr>
        <w:t>риказ Мин</w:t>
      </w:r>
      <w:r>
        <w:rPr>
          <w:rFonts w:ascii="Times New Roman" w:eastAsia="Times New Roman" w:hAnsi="Times New Roman" w:cs="Times New Roman"/>
          <w:color w:val="000000" w:themeColor="text1"/>
          <w:sz w:val="24"/>
          <w:szCs w:val="24"/>
        </w:rPr>
        <w:t>истерства транспорта</w:t>
      </w:r>
      <w:r w:rsidR="00A75744" w:rsidRPr="00A75744">
        <w:rPr>
          <w:rFonts w:ascii="Times New Roman" w:eastAsia="Times New Roman" w:hAnsi="Times New Roman" w:cs="Times New Roman"/>
          <w:color w:val="000000" w:themeColor="text1"/>
          <w:sz w:val="24"/>
          <w:szCs w:val="24"/>
        </w:rPr>
        <w:t xml:space="preserve"> России</w:t>
      </w:r>
      <w:r>
        <w:rPr>
          <w:rFonts w:ascii="Times New Roman" w:eastAsia="Times New Roman" w:hAnsi="Times New Roman" w:cs="Times New Roman"/>
          <w:color w:val="000000" w:themeColor="text1"/>
          <w:sz w:val="24"/>
          <w:szCs w:val="24"/>
        </w:rPr>
        <w:t xml:space="preserve"> от 28.06.2007 г.</w:t>
      </w:r>
      <w:r w:rsidR="00A75744" w:rsidRPr="00A75744">
        <w:rPr>
          <w:rFonts w:ascii="Times New Roman" w:eastAsia="Times New Roman" w:hAnsi="Times New Roman" w:cs="Times New Roman"/>
          <w:color w:val="000000" w:themeColor="text1"/>
          <w:sz w:val="24"/>
          <w:szCs w:val="24"/>
        </w:rPr>
        <w:t xml:space="preserve">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r w:rsidR="001C26BA" w:rsidRPr="00915CC2">
        <w:rPr>
          <w:rFonts w:ascii="Times New Roman" w:eastAsia="Times New Roman" w:hAnsi="Times New Roman" w:cs="Times New Roman"/>
          <w:color w:val="000000" w:themeColor="text1"/>
          <w:sz w:val="24"/>
          <w:szCs w:val="24"/>
        </w:rPr>
        <w:t>”</w:t>
      </w:r>
      <w:r w:rsidR="00A75744" w:rsidRPr="00A7574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5C33EA">
        <w:rPr>
          <w:rFonts w:ascii="Times New Roman" w:eastAsia="Times New Roman" w:hAnsi="Times New Roman" w:cs="Times New Roman"/>
          <w:color w:val="000000" w:themeColor="text1"/>
          <w:sz w:val="24"/>
          <w:szCs w:val="24"/>
        </w:rPr>
        <w:t>регулирует</w:t>
      </w:r>
      <w:r w:rsidR="00A75744" w:rsidRPr="00A75744">
        <w:rPr>
          <w:rFonts w:ascii="Times New Roman" w:eastAsia="Times New Roman" w:hAnsi="Times New Roman" w:cs="Times New Roman"/>
          <w:color w:val="000000" w:themeColor="text1"/>
          <w:sz w:val="24"/>
          <w:szCs w:val="24"/>
        </w:rPr>
        <w:t xml:space="preserve"> </w:t>
      </w:r>
      <w:r w:rsidR="00EA4572">
        <w:rPr>
          <w:rFonts w:ascii="Times New Roman" w:eastAsia="Times New Roman" w:hAnsi="Times New Roman" w:cs="Times New Roman"/>
          <w:color w:val="000000" w:themeColor="text1"/>
          <w:sz w:val="24"/>
          <w:szCs w:val="24"/>
        </w:rPr>
        <w:t>туристские</w:t>
      </w:r>
      <w:r w:rsidR="005C33EA">
        <w:rPr>
          <w:rFonts w:ascii="Times New Roman" w:eastAsia="Times New Roman" w:hAnsi="Times New Roman" w:cs="Times New Roman"/>
          <w:color w:val="000000" w:themeColor="text1"/>
          <w:sz w:val="24"/>
          <w:szCs w:val="24"/>
        </w:rPr>
        <w:t xml:space="preserve"> воздушные</w:t>
      </w:r>
      <w:r w:rsidR="00EA4572">
        <w:rPr>
          <w:rFonts w:ascii="Times New Roman" w:eastAsia="Times New Roman" w:hAnsi="Times New Roman" w:cs="Times New Roman"/>
          <w:color w:val="000000" w:themeColor="text1"/>
          <w:sz w:val="24"/>
          <w:szCs w:val="24"/>
        </w:rPr>
        <w:t xml:space="preserve"> перевозки. Этот Приказ </w:t>
      </w:r>
      <w:r>
        <w:rPr>
          <w:rFonts w:ascii="Times New Roman" w:eastAsia="Times New Roman" w:hAnsi="Times New Roman" w:cs="Times New Roman"/>
          <w:color w:val="000000" w:themeColor="text1"/>
          <w:sz w:val="24"/>
          <w:szCs w:val="24"/>
        </w:rPr>
        <w:t>обеспечивае</w:t>
      </w:r>
      <w:r w:rsidR="00A75744" w:rsidRPr="00A75744">
        <w:rPr>
          <w:rFonts w:ascii="Times New Roman" w:eastAsia="Times New Roman" w:hAnsi="Times New Roman" w:cs="Times New Roman"/>
          <w:color w:val="000000" w:themeColor="text1"/>
          <w:sz w:val="24"/>
          <w:szCs w:val="24"/>
        </w:rPr>
        <w:t>т</w:t>
      </w:r>
      <w:r>
        <w:rPr>
          <w:rFonts w:ascii="Times New Roman" w:eastAsia="Times New Roman" w:hAnsi="Times New Roman" w:cs="Times New Roman"/>
          <w:color w:val="000000" w:themeColor="text1"/>
          <w:sz w:val="24"/>
          <w:szCs w:val="24"/>
        </w:rPr>
        <w:t xml:space="preserve"> высокое</w:t>
      </w:r>
      <w:r w:rsidR="00A75744" w:rsidRPr="00A75744">
        <w:rPr>
          <w:rFonts w:ascii="Times New Roman" w:eastAsia="Times New Roman" w:hAnsi="Times New Roman" w:cs="Times New Roman"/>
          <w:color w:val="000000" w:themeColor="text1"/>
          <w:sz w:val="24"/>
          <w:szCs w:val="24"/>
        </w:rPr>
        <w:t xml:space="preserve"> качество оказываемых </w:t>
      </w:r>
      <w:r w:rsidR="00EA4572">
        <w:rPr>
          <w:rFonts w:ascii="Times New Roman" w:eastAsia="Times New Roman" w:hAnsi="Times New Roman" w:cs="Times New Roman"/>
          <w:color w:val="000000" w:themeColor="text1"/>
          <w:sz w:val="24"/>
          <w:szCs w:val="24"/>
        </w:rPr>
        <w:t xml:space="preserve">авиа </w:t>
      </w:r>
      <w:r w:rsidR="00A75744" w:rsidRPr="00A75744">
        <w:rPr>
          <w:rFonts w:ascii="Times New Roman" w:eastAsia="Times New Roman" w:hAnsi="Times New Roman" w:cs="Times New Roman"/>
          <w:color w:val="000000" w:themeColor="text1"/>
          <w:sz w:val="24"/>
          <w:szCs w:val="24"/>
        </w:rPr>
        <w:t>услуг</w:t>
      </w:r>
      <w:r w:rsidR="005C33EA">
        <w:rPr>
          <w:rFonts w:ascii="Times New Roman" w:eastAsia="Times New Roman" w:hAnsi="Times New Roman" w:cs="Times New Roman"/>
          <w:color w:val="000000" w:themeColor="text1"/>
          <w:sz w:val="24"/>
          <w:szCs w:val="24"/>
        </w:rPr>
        <w:t>, защиту пассажиров</w:t>
      </w:r>
      <w:r w:rsidR="000D547D">
        <w:rPr>
          <w:rFonts w:ascii="Times New Roman" w:eastAsia="Times New Roman" w:hAnsi="Times New Roman" w:cs="Times New Roman"/>
          <w:color w:val="000000" w:themeColor="text1"/>
          <w:sz w:val="24"/>
          <w:szCs w:val="24"/>
        </w:rPr>
        <w:t xml:space="preserve"> </w:t>
      </w:r>
      <w:r w:rsidR="000D547D" w:rsidRPr="000D547D">
        <w:rPr>
          <w:rFonts w:ascii="Times New Roman" w:eastAsia="Times New Roman" w:hAnsi="Times New Roman" w:cs="Times New Roman"/>
          <w:color w:val="000000" w:themeColor="text1"/>
          <w:sz w:val="24"/>
          <w:szCs w:val="24"/>
        </w:rPr>
        <w:t>[77]</w:t>
      </w:r>
      <w:r w:rsidR="00A75744" w:rsidRPr="00A75744">
        <w:rPr>
          <w:rFonts w:ascii="Times New Roman" w:eastAsia="Times New Roman" w:hAnsi="Times New Roman" w:cs="Times New Roman"/>
          <w:color w:val="000000" w:themeColor="text1"/>
          <w:sz w:val="24"/>
          <w:szCs w:val="24"/>
        </w:rPr>
        <w:t>.</w:t>
      </w:r>
    </w:p>
    <w:p w:rsidR="00A841CE" w:rsidRPr="00A75744" w:rsidRDefault="00A841CE" w:rsidP="00700116">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Индустрия туризма находится в состоянии постоянного изменения, поэтому для ее функционирования требуется совершенствование законодательных актов о туристской деятельности, которые были бы актуальны и соответствовали современному состоянию туристического рынка.</w:t>
      </w:r>
      <w:r w:rsidR="006646D4">
        <w:rPr>
          <w:rFonts w:ascii="Times New Roman" w:eastAsia="Times New Roman" w:hAnsi="Times New Roman" w:cs="Times New Roman"/>
          <w:color w:val="000000" w:themeColor="text1"/>
          <w:sz w:val="24"/>
          <w:szCs w:val="24"/>
        </w:rPr>
        <w:t xml:space="preserve"> Необходимо также проводить мониторинг нормативно-правовой базы смежных с туризмом отраслей хозяйства, так как это может напрямую влиять на состояние туристской индустрии.</w:t>
      </w:r>
    </w:p>
    <w:p w:rsidR="006646D4" w:rsidRDefault="006646D4" w:rsidP="00EC435F">
      <w:pPr>
        <w:spacing w:before="240" w:after="0" w:line="360" w:lineRule="auto"/>
        <w:jc w:val="center"/>
        <w:rPr>
          <w:rFonts w:ascii="Times New Roman" w:eastAsia="Times New Roman" w:hAnsi="Times New Roman" w:cs="Times New Roman"/>
          <w:color w:val="000000" w:themeColor="text1"/>
          <w:sz w:val="24"/>
          <w:szCs w:val="24"/>
        </w:rPr>
      </w:pPr>
    </w:p>
    <w:p w:rsidR="006646D4" w:rsidRDefault="006646D4" w:rsidP="00EC435F">
      <w:pPr>
        <w:spacing w:before="240" w:after="0" w:line="360" w:lineRule="auto"/>
        <w:jc w:val="center"/>
        <w:rPr>
          <w:rFonts w:ascii="Times New Roman" w:eastAsia="Times New Roman" w:hAnsi="Times New Roman" w:cs="Times New Roman"/>
          <w:color w:val="000000" w:themeColor="text1"/>
          <w:sz w:val="24"/>
          <w:szCs w:val="24"/>
        </w:rPr>
      </w:pPr>
    </w:p>
    <w:p w:rsidR="006646D4" w:rsidRDefault="006646D4" w:rsidP="0002763A">
      <w:pPr>
        <w:spacing w:before="240" w:after="0" w:line="360" w:lineRule="auto"/>
        <w:rPr>
          <w:rFonts w:ascii="Times New Roman" w:eastAsia="Times New Roman" w:hAnsi="Times New Roman" w:cs="Times New Roman"/>
          <w:color w:val="000000" w:themeColor="text1"/>
          <w:sz w:val="24"/>
          <w:szCs w:val="24"/>
        </w:rPr>
      </w:pPr>
    </w:p>
    <w:p w:rsidR="005E6CF8" w:rsidRDefault="005E6CF8" w:rsidP="00EC435F">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ГЛАВА 2. РЕСПУБЛИКА БУРЯТИЯ КАК ПЕРСПЕКТИВНАЯ ТУРИСТСКАЯ ДЕСТИНАЦИЯ</w:t>
      </w:r>
    </w:p>
    <w:p w:rsidR="006A05F5" w:rsidRDefault="006676C6" w:rsidP="00EC435F">
      <w:pPr>
        <w:spacing w:line="360" w:lineRule="auto"/>
        <w:jc w:val="center"/>
        <w:rPr>
          <w:rFonts w:ascii="Times New Roman" w:hAnsi="Times New Roman" w:cs="Times New Roman"/>
          <w:sz w:val="24"/>
          <w:szCs w:val="24"/>
        </w:rPr>
      </w:pPr>
      <w:r>
        <w:rPr>
          <w:rFonts w:ascii="Times New Roman" w:hAnsi="Times New Roman" w:cs="Times New Roman"/>
          <w:sz w:val="24"/>
          <w:szCs w:val="24"/>
        </w:rPr>
        <w:t>§ 2.1</w:t>
      </w:r>
      <w:r w:rsidR="006A05F5">
        <w:rPr>
          <w:rFonts w:ascii="Times New Roman" w:hAnsi="Times New Roman" w:cs="Times New Roman"/>
          <w:sz w:val="24"/>
          <w:szCs w:val="24"/>
        </w:rPr>
        <w:t xml:space="preserve"> </w:t>
      </w:r>
      <w:r w:rsidR="006A05F5" w:rsidRPr="00AA4E34">
        <w:rPr>
          <w:rFonts w:ascii="Times New Roman" w:hAnsi="Times New Roman" w:cs="Times New Roman"/>
          <w:sz w:val="24"/>
          <w:szCs w:val="24"/>
        </w:rPr>
        <w:t>Туристские ресурсы и современное состояние туристской инф</w:t>
      </w:r>
      <w:r w:rsidR="006A05F5">
        <w:rPr>
          <w:rFonts w:ascii="Times New Roman" w:hAnsi="Times New Roman" w:cs="Times New Roman"/>
          <w:sz w:val="24"/>
          <w:szCs w:val="24"/>
        </w:rPr>
        <w:t>раструктуры в Республике Бурятия</w:t>
      </w:r>
    </w:p>
    <w:p w:rsidR="006A05F5" w:rsidRDefault="00006389" w:rsidP="006A05F5">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Республика Бурятия является одним из перспективных регионов России по уникальности туристских ресурсов, а Байкаль</w:t>
      </w:r>
      <w:r w:rsidR="00874A5E">
        <w:rPr>
          <w:rFonts w:ascii="Times New Roman" w:hAnsi="Times New Roman" w:cs="Times New Roman"/>
          <w:sz w:val="24"/>
          <w:szCs w:val="24"/>
        </w:rPr>
        <w:t>ский регион, в котором расположена</w:t>
      </w:r>
      <w:r>
        <w:rPr>
          <w:rFonts w:ascii="Times New Roman" w:hAnsi="Times New Roman" w:cs="Times New Roman"/>
          <w:sz w:val="24"/>
          <w:szCs w:val="24"/>
        </w:rPr>
        <w:t xml:space="preserve"> Бурятия, является привлекательным не только для российских туристов, но и для иностранных, </w:t>
      </w:r>
      <w:r w:rsidR="006A05F5">
        <w:rPr>
          <w:rFonts w:ascii="Times New Roman" w:hAnsi="Times New Roman" w:cs="Times New Roman"/>
          <w:sz w:val="24"/>
          <w:szCs w:val="24"/>
        </w:rPr>
        <w:t xml:space="preserve">поэтому туризм </w:t>
      </w:r>
      <w:r>
        <w:rPr>
          <w:rFonts w:ascii="Times New Roman" w:hAnsi="Times New Roman" w:cs="Times New Roman"/>
          <w:sz w:val="24"/>
          <w:szCs w:val="24"/>
        </w:rPr>
        <w:t>– одно</w:t>
      </w:r>
      <w:r w:rsidR="006A05F5">
        <w:rPr>
          <w:rFonts w:ascii="Times New Roman" w:hAnsi="Times New Roman" w:cs="Times New Roman"/>
          <w:sz w:val="24"/>
          <w:szCs w:val="24"/>
        </w:rPr>
        <w:t xml:space="preserve"> из приоритетных направлений социально-экономического развития данного региона</w:t>
      </w:r>
      <w:r>
        <w:rPr>
          <w:rFonts w:ascii="Times New Roman" w:hAnsi="Times New Roman" w:cs="Times New Roman"/>
          <w:sz w:val="24"/>
          <w:szCs w:val="24"/>
        </w:rPr>
        <w:t xml:space="preserve"> </w:t>
      </w:r>
      <w:r w:rsidRPr="00006389">
        <w:rPr>
          <w:rFonts w:ascii="Times New Roman" w:hAnsi="Times New Roman" w:cs="Times New Roman"/>
          <w:sz w:val="24"/>
          <w:szCs w:val="24"/>
        </w:rPr>
        <w:t>[18]</w:t>
      </w:r>
      <w:r w:rsidR="006A05F5">
        <w:rPr>
          <w:rFonts w:ascii="Times New Roman" w:hAnsi="Times New Roman" w:cs="Times New Roman"/>
          <w:sz w:val="24"/>
          <w:szCs w:val="24"/>
        </w:rPr>
        <w:t xml:space="preserve">. </w:t>
      </w:r>
      <w:r w:rsidR="00F244CD">
        <w:rPr>
          <w:rFonts w:ascii="Times New Roman" w:hAnsi="Times New Roman" w:cs="Times New Roman"/>
          <w:sz w:val="24"/>
          <w:szCs w:val="24"/>
        </w:rPr>
        <w:t>Н</w:t>
      </w:r>
      <w:r w:rsidR="006A05F5">
        <w:rPr>
          <w:rFonts w:ascii="Times New Roman" w:hAnsi="Times New Roman" w:cs="Times New Roman"/>
          <w:sz w:val="24"/>
          <w:szCs w:val="24"/>
        </w:rPr>
        <w:t>аиболее популярным объектом туристического показа является природный комплекс озера Байкал, который входит в список мирового природного наследия ЮН</w:t>
      </w:r>
      <w:r w:rsidR="00F244CD">
        <w:rPr>
          <w:rFonts w:ascii="Times New Roman" w:hAnsi="Times New Roman" w:cs="Times New Roman"/>
          <w:sz w:val="24"/>
          <w:szCs w:val="24"/>
        </w:rPr>
        <w:t>ЕСКО, но р</w:t>
      </w:r>
      <w:r w:rsidR="006A05F5">
        <w:rPr>
          <w:rFonts w:ascii="Times New Roman" w:hAnsi="Times New Roman" w:cs="Times New Roman"/>
          <w:sz w:val="24"/>
          <w:szCs w:val="24"/>
        </w:rPr>
        <w:t>егион</w:t>
      </w:r>
      <w:r w:rsidR="00F244CD">
        <w:rPr>
          <w:rFonts w:ascii="Times New Roman" w:hAnsi="Times New Roman" w:cs="Times New Roman"/>
          <w:sz w:val="24"/>
          <w:szCs w:val="24"/>
        </w:rPr>
        <w:t xml:space="preserve"> также</w:t>
      </w:r>
      <w:r w:rsidR="006A05F5">
        <w:rPr>
          <w:rFonts w:ascii="Times New Roman" w:hAnsi="Times New Roman" w:cs="Times New Roman"/>
          <w:sz w:val="24"/>
          <w:szCs w:val="24"/>
        </w:rPr>
        <w:t xml:space="preserve"> привлекает туристов своей самобытной культурой и традициями бурят, старообрядцев (или «семейских»), эвенков и забайкальского казачества,</w:t>
      </w:r>
      <w:r w:rsidR="00C04039">
        <w:rPr>
          <w:rFonts w:ascii="Times New Roman" w:hAnsi="Times New Roman" w:cs="Times New Roman"/>
          <w:sz w:val="24"/>
          <w:szCs w:val="24"/>
        </w:rPr>
        <w:t xml:space="preserve"> и</w:t>
      </w:r>
      <w:r w:rsidR="006A05F5">
        <w:rPr>
          <w:rFonts w:ascii="Times New Roman" w:hAnsi="Times New Roman" w:cs="Times New Roman"/>
          <w:sz w:val="24"/>
          <w:szCs w:val="24"/>
        </w:rPr>
        <w:t xml:space="preserve"> к тому же здесь находятся различные минеральные, грязевые и термальные источники, заповедники и национальные парки </w:t>
      </w:r>
      <w:r w:rsidR="006A05F5" w:rsidRPr="006B6A66">
        <w:rPr>
          <w:rFonts w:ascii="Times New Roman" w:hAnsi="Times New Roman" w:cs="Times New Roman"/>
          <w:sz w:val="24"/>
          <w:szCs w:val="24"/>
        </w:rPr>
        <w:t>[1</w:t>
      </w:r>
      <w:r w:rsidR="006A05F5" w:rsidRPr="004040E7">
        <w:rPr>
          <w:rFonts w:ascii="Times New Roman" w:hAnsi="Times New Roman" w:cs="Times New Roman"/>
          <w:sz w:val="24"/>
          <w:szCs w:val="24"/>
        </w:rPr>
        <w:t>9</w:t>
      </w:r>
      <w:r w:rsidR="006A05F5" w:rsidRPr="006B6A66">
        <w:rPr>
          <w:rFonts w:ascii="Times New Roman" w:hAnsi="Times New Roman" w:cs="Times New Roman"/>
          <w:sz w:val="24"/>
          <w:szCs w:val="24"/>
        </w:rPr>
        <w:t>]</w:t>
      </w:r>
      <w:r w:rsidR="006A05F5">
        <w:rPr>
          <w:rFonts w:ascii="Times New Roman" w:hAnsi="Times New Roman" w:cs="Times New Roman"/>
          <w:sz w:val="24"/>
          <w:szCs w:val="24"/>
        </w:rPr>
        <w:t>.</w:t>
      </w:r>
    </w:p>
    <w:p w:rsidR="006A05F5" w:rsidRPr="004C6EA6"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Правительством Республики Бурятия были приняты государственные стратегия и программа развития внутреннего и въездного туризма в регионе. </w:t>
      </w:r>
    </w:p>
    <w:p w:rsidR="006A05F5"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Государственная стратегия развития внутреннего и въездного туризма в Республике Бурятия утверждена на период</w:t>
      </w:r>
      <w:r w:rsidRPr="00567083">
        <w:rPr>
          <w:rFonts w:ascii="Times New Roman" w:hAnsi="Times New Roman" w:cs="Times New Roman"/>
          <w:sz w:val="24"/>
          <w:szCs w:val="24"/>
        </w:rPr>
        <w:t xml:space="preserve"> </w:t>
      </w:r>
      <w:r>
        <w:rPr>
          <w:rFonts w:ascii="Times New Roman" w:hAnsi="Times New Roman" w:cs="Times New Roman"/>
          <w:sz w:val="24"/>
          <w:szCs w:val="24"/>
          <w:lang w:val="en-US"/>
        </w:rPr>
        <w:t>c</w:t>
      </w:r>
      <w:r w:rsidRPr="00567083">
        <w:rPr>
          <w:rFonts w:ascii="Times New Roman" w:hAnsi="Times New Roman" w:cs="Times New Roman"/>
          <w:sz w:val="24"/>
          <w:szCs w:val="24"/>
        </w:rPr>
        <w:t xml:space="preserve"> 2019</w:t>
      </w:r>
      <w:r>
        <w:rPr>
          <w:rFonts w:ascii="Times New Roman" w:hAnsi="Times New Roman" w:cs="Times New Roman"/>
          <w:sz w:val="24"/>
          <w:szCs w:val="24"/>
        </w:rPr>
        <w:t xml:space="preserve"> до 203</w:t>
      </w:r>
      <w:r w:rsidR="00311309">
        <w:rPr>
          <w:rFonts w:ascii="Times New Roman" w:hAnsi="Times New Roman" w:cs="Times New Roman"/>
          <w:sz w:val="24"/>
          <w:szCs w:val="24"/>
        </w:rPr>
        <w:t xml:space="preserve">5 года. Основной задачей </w:t>
      </w:r>
      <w:r>
        <w:rPr>
          <w:rFonts w:ascii="Times New Roman" w:hAnsi="Times New Roman" w:cs="Times New Roman"/>
          <w:sz w:val="24"/>
          <w:szCs w:val="24"/>
        </w:rPr>
        <w:t xml:space="preserve">стратегии является развитие и максимальная реализация туристского потенциала региона, а также позиционирование Бурятии на российском рынке как международного центра туризма на востоке России. Стратегия предусматривает комплексный подход к решению проблем, замедляющих развитие туризма, вовлечение в процесс смежных отраслей (например, транспорт, общественное питание, наука и образование, безопасность и т.д.), а также предусматривает оценку и анализ современного состояния туристского рынка и его развития, и комплексную оценку конкурентных преимуществ и туристско-рекреационного потенциала Республики Бурятия. </w:t>
      </w:r>
    </w:p>
    <w:p w:rsidR="006A05F5"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Стратегии были перечислены факторы, способствующие развитию туризма на территории Бурятии:</w:t>
      </w:r>
    </w:p>
    <w:p w:rsidR="006A05F5" w:rsidRDefault="006A05F5" w:rsidP="00764031">
      <w:pPr>
        <w:pStyle w:val="a8"/>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Сезонность не очень ярко выражена в районе озера Байкал;</w:t>
      </w:r>
    </w:p>
    <w:p w:rsidR="006A05F5" w:rsidRDefault="006A05F5" w:rsidP="00764031">
      <w:pPr>
        <w:pStyle w:val="a8"/>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Богатые и уникальные историко-культурные ресурсы;</w:t>
      </w:r>
    </w:p>
    <w:p w:rsidR="006A05F5" w:rsidRDefault="006A05F5" w:rsidP="00764031">
      <w:pPr>
        <w:pStyle w:val="a8"/>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Богатый потенциал в развитии лечебно-оздоровительного туризма;</w:t>
      </w:r>
    </w:p>
    <w:p w:rsidR="006A05F5" w:rsidRDefault="006A05F5" w:rsidP="00764031">
      <w:pPr>
        <w:pStyle w:val="a8"/>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Реализация крупных инвестиционных туристических проектов (туристско-рекреационный кластер «Подлеморье», ОЭЗ ТРТ «Байкальская гавань»);</w:t>
      </w:r>
    </w:p>
    <w:p w:rsidR="006A05F5" w:rsidRDefault="006A05F5" w:rsidP="00764031">
      <w:pPr>
        <w:pStyle w:val="a8"/>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Наличие устойчивых ассоциативных представлений и брендов, таких как «Байкал», «буддизм», «буряты», «буузы», которые не носят негативного характера.</w:t>
      </w:r>
    </w:p>
    <w:p w:rsidR="006A05F5" w:rsidRDefault="003062C3"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Но были </w:t>
      </w:r>
      <w:r w:rsidR="006A05F5">
        <w:rPr>
          <w:rFonts w:ascii="Times New Roman" w:hAnsi="Times New Roman" w:cs="Times New Roman"/>
          <w:sz w:val="24"/>
          <w:szCs w:val="24"/>
        </w:rPr>
        <w:t xml:space="preserve">выделены </w:t>
      </w:r>
      <w:r>
        <w:rPr>
          <w:rFonts w:ascii="Times New Roman" w:hAnsi="Times New Roman" w:cs="Times New Roman"/>
          <w:sz w:val="24"/>
          <w:szCs w:val="24"/>
        </w:rPr>
        <w:t xml:space="preserve">и </w:t>
      </w:r>
      <w:r w:rsidR="006A05F5">
        <w:rPr>
          <w:rFonts w:ascii="Times New Roman" w:hAnsi="Times New Roman" w:cs="Times New Roman"/>
          <w:sz w:val="24"/>
          <w:szCs w:val="24"/>
        </w:rPr>
        <w:t>проблемы, препятствующие развитию внутреннего и въездного туризма в Республике Бурятия:</w:t>
      </w:r>
    </w:p>
    <w:p w:rsidR="006A05F5" w:rsidRDefault="006A05F5" w:rsidP="00764031">
      <w:pPr>
        <w:pStyle w:val="a8"/>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Слабо развитая туристская инфраструктура, которая не соответствует международному уровню сервиса, потребительским ожиданиям туристов и качественному туристскому обслуживанию;</w:t>
      </w:r>
    </w:p>
    <w:p w:rsidR="006A05F5" w:rsidRDefault="006A05F5" w:rsidP="00764031">
      <w:pPr>
        <w:pStyle w:val="a8"/>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Низкие темпы модернизации туристской инфраструктуры, что приводит к проблемам в привлечении частных инвестиций в индустрию туризма Бурятии;</w:t>
      </w:r>
    </w:p>
    <w:p w:rsidR="006A05F5" w:rsidRDefault="006A05F5" w:rsidP="00764031">
      <w:pPr>
        <w:pStyle w:val="a8"/>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Достаточно высокая стоимость транспортировки туристов и отдаленность региона от Центральной России;</w:t>
      </w:r>
    </w:p>
    <w:p w:rsidR="006A05F5" w:rsidRDefault="00F940F7" w:rsidP="00764031">
      <w:pPr>
        <w:pStyle w:val="a8"/>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Продвижение </w:t>
      </w:r>
      <w:r w:rsidR="006A05F5">
        <w:rPr>
          <w:rFonts w:ascii="Times New Roman" w:hAnsi="Times New Roman" w:cs="Times New Roman"/>
          <w:sz w:val="24"/>
          <w:szCs w:val="24"/>
        </w:rPr>
        <w:t>Бурятии как привлекательной туристской дестинации</w:t>
      </w:r>
      <w:r>
        <w:rPr>
          <w:rFonts w:ascii="Times New Roman" w:hAnsi="Times New Roman" w:cs="Times New Roman"/>
          <w:sz w:val="24"/>
          <w:szCs w:val="24"/>
        </w:rPr>
        <w:t xml:space="preserve"> является недостаточным</w:t>
      </w:r>
      <w:r w:rsidR="006A05F5">
        <w:rPr>
          <w:rFonts w:ascii="Times New Roman" w:hAnsi="Times New Roman" w:cs="Times New Roman"/>
          <w:sz w:val="24"/>
          <w:szCs w:val="24"/>
        </w:rPr>
        <w:t>;</w:t>
      </w:r>
    </w:p>
    <w:p w:rsidR="006A05F5" w:rsidRDefault="006A05F5" w:rsidP="00764031">
      <w:pPr>
        <w:pStyle w:val="a8"/>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Короткий туристский сезон;</w:t>
      </w:r>
    </w:p>
    <w:p w:rsidR="006A05F5" w:rsidRDefault="006A05F5" w:rsidP="00764031">
      <w:pPr>
        <w:pStyle w:val="a8"/>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Сильная антропогенная нагрузка на окружающую среду и связанные с ней природоохранные ограничения на ведение хозяйственной деятельности на Байкальской природной территории.</w:t>
      </w:r>
    </w:p>
    <w:p w:rsidR="006A05F5" w:rsidRPr="00A44F0D" w:rsidRDefault="00E4065B" w:rsidP="00E4065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стратегии, первоочередными </w:t>
      </w:r>
      <w:r w:rsidR="006A05F5">
        <w:rPr>
          <w:rFonts w:ascii="Times New Roman" w:hAnsi="Times New Roman" w:cs="Times New Roman"/>
          <w:sz w:val="24"/>
          <w:szCs w:val="24"/>
        </w:rPr>
        <w:t>для развития видами туризма в Республике Бурятия являются внутренний, въездной, социальный, детский, самодеятельный, экологический, сельский, лечебно-оздоровительный, культурно-познавательный и гастрономический туризм. При этом были выделены направления туризма, которые имеют большие перспективы для развития: деловой и промышленный туризм, активные виды отдыха. Приоритетными туристическими территориями являются столица Бурятии Улан-Удэ и районы, прилегающие к проекту «Великий Чайный путь», Восточный и Северный Б</w:t>
      </w:r>
      <w:r w:rsidR="000D7BE4">
        <w:rPr>
          <w:rFonts w:ascii="Times New Roman" w:hAnsi="Times New Roman" w:cs="Times New Roman"/>
          <w:sz w:val="24"/>
          <w:szCs w:val="24"/>
        </w:rPr>
        <w:t xml:space="preserve">айкал, Восточные Саяны. В </w:t>
      </w:r>
      <w:r w:rsidR="006A05F5">
        <w:rPr>
          <w:rFonts w:ascii="Times New Roman" w:hAnsi="Times New Roman" w:cs="Times New Roman"/>
          <w:sz w:val="24"/>
          <w:szCs w:val="24"/>
        </w:rPr>
        <w:t xml:space="preserve">настоящее время </w:t>
      </w:r>
      <w:r w:rsidR="000D7BE4">
        <w:rPr>
          <w:rFonts w:ascii="Times New Roman" w:hAnsi="Times New Roman" w:cs="Times New Roman"/>
          <w:sz w:val="24"/>
          <w:szCs w:val="24"/>
        </w:rPr>
        <w:t>продолжается создание и развитие туристско-рекреационного</w:t>
      </w:r>
      <w:r w:rsidR="006A05F5">
        <w:rPr>
          <w:rFonts w:ascii="Times New Roman" w:hAnsi="Times New Roman" w:cs="Times New Roman"/>
          <w:sz w:val="24"/>
          <w:szCs w:val="24"/>
        </w:rPr>
        <w:t xml:space="preserve"> кластера «На Великом Чайном пути».</w:t>
      </w:r>
    </w:p>
    <w:p w:rsidR="006A05F5"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Государственной программе Республики Бурятия «Развитие внутреннего и въездного туризма в Республике Бурятия» прописаны те же цели и задачи, что и в Стратегии развития внутреннего и въездного туризма в Республике Бурятия, но программа рассчитана на период с 2019 до 2024 года, а не до 2035 года. К 2024 году планируется достижение таких результатов:</w:t>
      </w:r>
    </w:p>
    <w:p w:rsidR="006A05F5" w:rsidRDefault="006A05F5" w:rsidP="00764031">
      <w:pPr>
        <w:pStyle w:val="a8"/>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Объем платных услуг, оказанных туристам – 4300 млн руб. в год;</w:t>
      </w:r>
    </w:p>
    <w:p w:rsidR="006A05F5" w:rsidRDefault="006A05F5" w:rsidP="00764031">
      <w:pPr>
        <w:pStyle w:val="a8"/>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Численность иностранных туристов, посетивших Бурятию – 79 тыс человек в год;</w:t>
      </w:r>
    </w:p>
    <w:p w:rsidR="006A05F5" w:rsidRPr="000206FE" w:rsidRDefault="006A05F5" w:rsidP="00764031">
      <w:pPr>
        <w:pStyle w:val="formattext"/>
        <w:numPr>
          <w:ilvl w:val="0"/>
          <w:numId w:val="8"/>
        </w:numPr>
        <w:shd w:val="clear" w:color="auto" w:fill="FFFFFF"/>
        <w:spacing w:before="0" w:beforeAutospacing="0" w:after="0" w:afterAutospacing="0" w:line="360" w:lineRule="auto"/>
        <w:jc w:val="both"/>
        <w:textAlignment w:val="baseline"/>
        <w:rPr>
          <w:color w:val="000000" w:themeColor="text1"/>
        </w:rPr>
      </w:pPr>
      <w:r>
        <w:rPr>
          <w:color w:val="000000" w:themeColor="text1"/>
        </w:rPr>
        <w:t>Создание условий</w:t>
      </w:r>
      <w:r w:rsidRPr="000206FE">
        <w:rPr>
          <w:color w:val="000000" w:themeColor="text1"/>
        </w:rPr>
        <w:t xml:space="preserve"> для привлечения туристов в Р</w:t>
      </w:r>
      <w:r>
        <w:rPr>
          <w:color w:val="000000" w:themeColor="text1"/>
        </w:rPr>
        <w:t xml:space="preserve">еспублику Бурятия путем диверсификации </w:t>
      </w:r>
      <w:r w:rsidRPr="000206FE">
        <w:rPr>
          <w:color w:val="000000" w:themeColor="text1"/>
        </w:rPr>
        <w:t>туристского предложения;</w:t>
      </w:r>
    </w:p>
    <w:p w:rsidR="006A05F5" w:rsidRPr="000206FE" w:rsidRDefault="006A05F5" w:rsidP="00764031">
      <w:pPr>
        <w:pStyle w:val="formattext"/>
        <w:numPr>
          <w:ilvl w:val="0"/>
          <w:numId w:val="8"/>
        </w:numPr>
        <w:shd w:val="clear" w:color="auto" w:fill="FFFFFF"/>
        <w:spacing w:before="0" w:beforeAutospacing="0" w:after="0" w:afterAutospacing="0" w:line="360" w:lineRule="auto"/>
        <w:jc w:val="both"/>
        <w:textAlignment w:val="baseline"/>
        <w:rPr>
          <w:color w:val="000000" w:themeColor="text1"/>
        </w:rPr>
      </w:pPr>
      <w:r>
        <w:rPr>
          <w:color w:val="000000" w:themeColor="text1"/>
        </w:rPr>
        <w:t>Создание условий</w:t>
      </w:r>
      <w:r w:rsidRPr="000206FE">
        <w:rPr>
          <w:color w:val="000000" w:themeColor="text1"/>
        </w:rPr>
        <w:t xml:space="preserve"> для привлечения частных инвестиций в строительство современных </w:t>
      </w:r>
      <w:r>
        <w:rPr>
          <w:color w:val="000000" w:themeColor="text1"/>
        </w:rPr>
        <w:t>коллективных средств размещения</w:t>
      </w:r>
      <w:r w:rsidRPr="000206FE">
        <w:rPr>
          <w:color w:val="000000" w:themeColor="text1"/>
        </w:rPr>
        <w:t xml:space="preserve"> с учетом сохранения экологии Байкальской природной территории;</w:t>
      </w:r>
    </w:p>
    <w:p w:rsidR="006A05F5" w:rsidRPr="000206FE" w:rsidRDefault="006A05F5" w:rsidP="00764031">
      <w:pPr>
        <w:pStyle w:val="formattext"/>
        <w:numPr>
          <w:ilvl w:val="0"/>
          <w:numId w:val="8"/>
        </w:numPr>
        <w:shd w:val="clear" w:color="auto" w:fill="FFFFFF"/>
        <w:spacing w:before="0" w:beforeAutospacing="0" w:after="0" w:afterAutospacing="0" w:line="360" w:lineRule="auto"/>
        <w:jc w:val="both"/>
        <w:textAlignment w:val="baseline"/>
        <w:rPr>
          <w:color w:val="000000" w:themeColor="text1"/>
        </w:rPr>
      </w:pPr>
      <w:r>
        <w:rPr>
          <w:color w:val="000000" w:themeColor="text1"/>
        </w:rPr>
        <w:t>Создание новых рабочих мест в индустрии туризма, и повышение ее конкурентоспособности</w:t>
      </w:r>
      <w:r w:rsidRPr="000206FE">
        <w:rPr>
          <w:color w:val="000000" w:themeColor="text1"/>
        </w:rPr>
        <w:t xml:space="preserve"> за счет</w:t>
      </w:r>
      <w:r>
        <w:rPr>
          <w:color w:val="000000" w:themeColor="text1"/>
        </w:rPr>
        <w:t xml:space="preserve"> мероприятий по повышению</w:t>
      </w:r>
      <w:r w:rsidRPr="000206FE">
        <w:rPr>
          <w:color w:val="000000" w:themeColor="text1"/>
        </w:rPr>
        <w:t xml:space="preserve"> квалификации работников;</w:t>
      </w:r>
    </w:p>
    <w:p w:rsidR="006A05F5" w:rsidRPr="0002716D" w:rsidRDefault="006A05F5" w:rsidP="00764031">
      <w:pPr>
        <w:pStyle w:val="formattext"/>
        <w:numPr>
          <w:ilvl w:val="0"/>
          <w:numId w:val="8"/>
        </w:numPr>
        <w:shd w:val="clear" w:color="auto" w:fill="FFFFFF"/>
        <w:spacing w:before="0" w:beforeAutospacing="0" w:after="0" w:afterAutospacing="0" w:line="360" w:lineRule="auto"/>
        <w:jc w:val="both"/>
        <w:textAlignment w:val="baseline"/>
        <w:rPr>
          <w:color w:val="000000" w:themeColor="text1"/>
        </w:rPr>
      </w:pPr>
      <w:r>
        <w:rPr>
          <w:color w:val="000000" w:themeColor="text1"/>
        </w:rPr>
        <w:t>Увеличение налоговых поступлений</w:t>
      </w:r>
      <w:r w:rsidRPr="000206FE">
        <w:rPr>
          <w:color w:val="000000" w:themeColor="text1"/>
        </w:rPr>
        <w:t xml:space="preserve"> в бюджеты всех уровней.</w:t>
      </w:r>
    </w:p>
    <w:p w:rsidR="006A05F5"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программе были определены виды рисков, возникновение которых может привести к неэффективному использованию финансовых и административных ресурсов, невыполнению целей и задач программы и срыву ее мероприятий:</w:t>
      </w:r>
    </w:p>
    <w:p w:rsidR="006A05F5" w:rsidRDefault="006A05F5" w:rsidP="00764031">
      <w:pPr>
        <w:pStyle w:val="a8"/>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Организационно-управленческие риски, которые подразумевают неэффективную организацию мероприятий программы;</w:t>
      </w:r>
    </w:p>
    <w:p w:rsidR="006A05F5" w:rsidRDefault="006A05F5" w:rsidP="00764031">
      <w:pPr>
        <w:pStyle w:val="a8"/>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Финансовые риски, то есть неэффективное использование средств, предназначенных для реализации мероприятий программы;</w:t>
      </w:r>
    </w:p>
    <w:p w:rsidR="006A05F5" w:rsidRDefault="006A05F5" w:rsidP="00764031">
      <w:pPr>
        <w:pStyle w:val="a8"/>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Экономические риски, которые связаны со снижением объема привлекаемых средств и сокращению инвестиций.</w:t>
      </w:r>
    </w:p>
    <w:p w:rsidR="006A05F5" w:rsidRDefault="006A05F5" w:rsidP="006A05F5">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Для того чтобы минимизировать эти риски, возможно принятие следующих мер:</w:t>
      </w:r>
    </w:p>
    <w:p w:rsidR="006A05F5" w:rsidRDefault="006A05F5" w:rsidP="00764031">
      <w:pPr>
        <w:pStyle w:val="a8"/>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Контроль реализации Государственной программы, что позволяет отслеживать выполнение запланированных мероприятий и достижение промежуточных результатов;</w:t>
      </w:r>
    </w:p>
    <w:p w:rsidR="006A05F5" w:rsidRDefault="006A05F5" w:rsidP="00764031">
      <w:pPr>
        <w:pStyle w:val="a8"/>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Внесение нужных корректировок в программу при изменении факторов внешней и внутренней среды;</w:t>
      </w:r>
    </w:p>
    <w:p w:rsidR="006A05F5" w:rsidRDefault="006A05F5" w:rsidP="00764031">
      <w:pPr>
        <w:pStyle w:val="a8"/>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Контроль качественного выполнения Государственной программы и достижение эффективного взаимодействия всех ее исполнителей.</w:t>
      </w:r>
    </w:p>
    <w:p w:rsidR="006A05F5"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 в Стратегии и Программе развития внутреннего и въездного туризма в Республике Бурятия говорится о богатых туристско-рекреационных ресурсов региона. </w:t>
      </w:r>
      <w:r w:rsidR="001C50F7">
        <w:rPr>
          <w:rFonts w:ascii="Times New Roman" w:hAnsi="Times New Roman" w:cs="Times New Roman"/>
          <w:sz w:val="24"/>
          <w:szCs w:val="24"/>
        </w:rPr>
        <w:t>Т</w:t>
      </w:r>
      <w:r w:rsidR="004453CC">
        <w:rPr>
          <w:rFonts w:ascii="Times New Roman" w:hAnsi="Times New Roman" w:cs="Times New Roman"/>
          <w:sz w:val="24"/>
          <w:szCs w:val="24"/>
        </w:rPr>
        <w:t>ерритории Бурятии</w:t>
      </w:r>
      <w:r w:rsidR="001C50F7">
        <w:rPr>
          <w:rFonts w:ascii="Times New Roman" w:hAnsi="Times New Roman" w:cs="Times New Roman"/>
          <w:sz w:val="24"/>
          <w:szCs w:val="24"/>
        </w:rPr>
        <w:t>, почти ее половина (45,6%),</w:t>
      </w:r>
      <w:r>
        <w:rPr>
          <w:rFonts w:ascii="Times New Roman" w:hAnsi="Times New Roman" w:cs="Times New Roman"/>
          <w:sz w:val="24"/>
          <w:szCs w:val="24"/>
        </w:rPr>
        <w:t xml:space="preserve"> </w:t>
      </w:r>
      <w:r w:rsidR="004453CC">
        <w:rPr>
          <w:rFonts w:ascii="Times New Roman" w:hAnsi="Times New Roman" w:cs="Times New Roman"/>
          <w:sz w:val="24"/>
          <w:szCs w:val="24"/>
        </w:rPr>
        <w:t>характеризуется как территория, обладающая</w:t>
      </w:r>
      <w:r w:rsidR="007A55C2">
        <w:rPr>
          <w:rFonts w:ascii="Times New Roman" w:hAnsi="Times New Roman" w:cs="Times New Roman"/>
          <w:sz w:val="24"/>
          <w:szCs w:val="24"/>
        </w:rPr>
        <w:t xml:space="preserve"> </w:t>
      </w:r>
      <w:r>
        <w:rPr>
          <w:rFonts w:ascii="Times New Roman" w:hAnsi="Times New Roman" w:cs="Times New Roman"/>
          <w:sz w:val="24"/>
          <w:szCs w:val="24"/>
        </w:rPr>
        <w:t>максимальным</w:t>
      </w:r>
      <w:r w:rsidR="004453CC">
        <w:rPr>
          <w:rFonts w:ascii="Times New Roman" w:hAnsi="Times New Roman" w:cs="Times New Roman"/>
          <w:sz w:val="24"/>
          <w:szCs w:val="24"/>
        </w:rPr>
        <w:t>и возможностями для рекреации и туризма</w:t>
      </w:r>
      <w:r>
        <w:rPr>
          <w:rFonts w:ascii="Times New Roman" w:hAnsi="Times New Roman" w:cs="Times New Roman"/>
          <w:sz w:val="24"/>
          <w:szCs w:val="24"/>
        </w:rPr>
        <w:t xml:space="preserve"> </w:t>
      </w:r>
      <w:r w:rsidRPr="00B87355">
        <w:rPr>
          <w:rFonts w:ascii="Times New Roman" w:hAnsi="Times New Roman" w:cs="Times New Roman"/>
          <w:sz w:val="24"/>
          <w:szCs w:val="24"/>
        </w:rPr>
        <w:t>[26]</w:t>
      </w:r>
      <w:r>
        <w:rPr>
          <w:rFonts w:ascii="Times New Roman" w:hAnsi="Times New Roman" w:cs="Times New Roman"/>
          <w:sz w:val="24"/>
          <w:szCs w:val="24"/>
        </w:rPr>
        <w:t xml:space="preserve">. 60% этих территорий – привлекательные для туристов пляжные участки, то есть побережье озера Байкал. К другим не менее важным природным рекреационным ресурсам относятся 255 месторождений минеральных и термальных источников и лечебных грязей, четыре </w:t>
      </w:r>
      <w:r>
        <w:rPr>
          <w:rFonts w:ascii="Times New Roman" w:hAnsi="Times New Roman" w:cs="Times New Roman"/>
          <w:sz w:val="24"/>
          <w:szCs w:val="24"/>
        </w:rPr>
        <w:lastRenderedPageBreak/>
        <w:t xml:space="preserve">горные системы, к которым относятся Восточные Саяны, хребты Хамар Дабан, Баргузинский и Байкальский, где есть возможности для развития горнолыжного туризма и альпинизма, и другие 266 памятников природы и природных достопримечательностей. Возможности для развития спортивного туризма имеются у Окинского, Тункинского и Северобайкальского районов республики </w:t>
      </w:r>
      <w:r w:rsidRPr="000A1E9E">
        <w:rPr>
          <w:rFonts w:ascii="Times New Roman" w:hAnsi="Times New Roman" w:cs="Times New Roman"/>
          <w:sz w:val="24"/>
          <w:szCs w:val="24"/>
        </w:rPr>
        <w:t>[27]</w:t>
      </w:r>
      <w:r>
        <w:rPr>
          <w:rFonts w:ascii="Times New Roman" w:hAnsi="Times New Roman" w:cs="Times New Roman"/>
          <w:sz w:val="24"/>
          <w:szCs w:val="24"/>
        </w:rPr>
        <w:t xml:space="preserve">. </w:t>
      </w:r>
    </w:p>
    <w:p w:rsidR="006A05F5" w:rsidRPr="00C608D3"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Бурятия – это регион, который обладает живописными ландшафтами с уникальной природой, которую сохраняют заповедники, национальные парки и природные заказники. На территории Республики Бурятия расположены три национальных парка (Тункинский, Забайкальский и Природный парк «Шумак»), три заповедника (Джергинский, Байкальский и Баргузинский) и множество заказников, среди которых самыми известными являются «Алтачейский», «Фролихинский» и «Кабанский» заказники. Большинство особо охраняемых природных территорий расположено вдоль побережья озера Байкал </w:t>
      </w:r>
      <w:r w:rsidRPr="00983901">
        <w:rPr>
          <w:rFonts w:ascii="Times New Roman" w:hAnsi="Times New Roman" w:cs="Times New Roman"/>
          <w:sz w:val="24"/>
          <w:szCs w:val="24"/>
        </w:rPr>
        <w:t>[2</w:t>
      </w:r>
      <w:r w:rsidRPr="000A091C">
        <w:rPr>
          <w:rFonts w:ascii="Times New Roman" w:hAnsi="Times New Roman" w:cs="Times New Roman"/>
          <w:sz w:val="24"/>
          <w:szCs w:val="24"/>
        </w:rPr>
        <w:t>9</w:t>
      </w:r>
      <w:r w:rsidRPr="00983901">
        <w:rPr>
          <w:rFonts w:ascii="Times New Roman" w:hAnsi="Times New Roman" w:cs="Times New Roman"/>
          <w:sz w:val="24"/>
          <w:szCs w:val="24"/>
        </w:rPr>
        <w:t>]</w:t>
      </w:r>
      <w:r>
        <w:rPr>
          <w:rFonts w:ascii="Times New Roman" w:hAnsi="Times New Roman" w:cs="Times New Roman"/>
          <w:sz w:val="24"/>
          <w:szCs w:val="24"/>
        </w:rPr>
        <w:t xml:space="preserve">. </w:t>
      </w:r>
    </w:p>
    <w:p w:rsidR="006A05F5" w:rsidRDefault="006A05F5" w:rsidP="006A05F5">
      <w:pPr>
        <w:spacing w:after="0" w:line="360" w:lineRule="auto"/>
        <w:ind w:firstLine="708"/>
        <w:jc w:val="both"/>
        <w:rPr>
          <w:rFonts w:ascii="Times New Roman" w:hAnsi="Times New Roman" w:cs="Times New Roman"/>
          <w:sz w:val="24"/>
          <w:szCs w:val="24"/>
          <w:lang w:val="en-US"/>
        </w:rPr>
      </w:pPr>
      <w:r w:rsidRPr="000A091C">
        <w:rPr>
          <w:rFonts w:ascii="Times New Roman" w:hAnsi="Times New Roman" w:cs="Times New Roman"/>
          <w:noProof/>
          <w:sz w:val="24"/>
          <w:szCs w:val="24"/>
        </w:rPr>
        <w:drawing>
          <wp:inline distT="0" distB="0" distL="0" distR="0">
            <wp:extent cx="2159608" cy="3267986"/>
            <wp:effectExtent l="19050" t="0" r="0" b="0"/>
            <wp:docPr id="3" name="Рисунок 1" descr="reserves.jpg"/>
            <wp:cNvGraphicFramePr/>
            <a:graphic xmlns:a="http://schemas.openxmlformats.org/drawingml/2006/main">
              <a:graphicData uri="http://schemas.openxmlformats.org/drawingml/2006/picture">
                <pic:pic xmlns:pic="http://schemas.openxmlformats.org/drawingml/2006/picture">
                  <pic:nvPicPr>
                    <pic:cNvPr id="7" name="Содержимое 6" descr="reserves.jpg"/>
                    <pic:cNvPicPr>
                      <a:picLocks noGrp="1" noChangeAspect="1"/>
                    </pic:cNvPicPr>
                  </pic:nvPicPr>
                  <pic:blipFill>
                    <a:blip r:embed="rId74"/>
                    <a:stretch>
                      <a:fillRect/>
                    </a:stretch>
                  </pic:blipFill>
                  <pic:spPr>
                    <a:xfrm>
                      <a:off x="0" y="0"/>
                      <a:ext cx="2161330" cy="3270591"/>
                    </a:xfrm>
                    <a:prstGeom prst="rect">
                      <a:avLst/>
                    </a:prstGeom>
                  </pic:spPr>
                </pic:pic>
              </a:graphicData>
            </a:graphic>
          </wp:inline>
        </w:drawing>
      </w:r>
    </w:p>
    <w:p w:rsidR="006A05F5" w:rsidRPr="000A091C" w:rsidRDefault="002A5EEF" w:rsidP="006A05F5">
      <w:pPr>
        <w:spacing w:line="360" w:lineRule="auto"/>
        <w:ind w:firstLine="708"/>
        <w:jc w:val="both"/>
        <w:rPr>
          <w:rFonts w:ascii="Times New Roman" w:hAnsi="Times New Roman" w:cs="Times New Roman"/>
          <w:sz w:val="24"/>
          <w:szCs w:val="24"/>
        </w:rPr>
      </w:pPr>
      <w:r>
        <w:rPr>
          <w:rFonts w:ascii="Times New Roman" w:hAnsi="Times New Roman" w:cs="Times New Roman"/>
          <w:i/>
          <w:sz w:val="24"/>
          <w:szCs w:val="24"/>
        </w:rPr>
        <w:t>Рисунок</w:t>
      </w:r>
      <w:r w:rsidR="006A05F5" w:rsidRPr="000A091C">
        <w:rPr>
          <w:rFonts w:ascii="Times New Roman" w:hAnsi="Times New Roman" w:cs="Times New Roman"/>
          <w:i/>
          <w:sz w:val="24"/>
          <w:szCs w:val="24"/>
        </w:rPr>
        <w:t xml:space="preserve"> 2</w:t>
      </w:r>
      <w:r>
        <w:rPr>
          <w:rFonts w:ascii="Times New Roman" w:hAnsi="Times New Roman" w:cs="Times New Roman"/>
          <w:i/>
          <w:sz w:val="24"/>
          <w:szCs w:val="24"/>
        </w:rPr>
        <w:t xml:space="preserve"> – </w:t>
      </w:r>
      <w:r w:rsidR="006A05F5">
        <w:rPr>
          <w:rFonts w:ascii="Times New Roman" w:hAnsi="Times New Roman" w:cs="Times New Roman"/>
          <w:sz w:val="24"/>
          <w:szCs w:val="24"/>
        </w:rPr>
        <w:t>Особо охраняемые пр</w:t>
      </w:r>
      <w:r>
        <w:rPr>
          <w:rFonts w:ascii="Times New Roman" w:hAnsi="Times New Roman" w:cs="Times New Roman"/>
          <w:sz w:val="24"/>
          <w:szCs w:val="24"/>
        </w:rPr>
        <w:t>иродные территории озера Байкал</w:t>
      </w:r>
    </w:p>
    <w:p w:rsidR="006A05F5" w:rsidRPr="00A15297"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Не обделена Бурятия и историко-культурными туристскими ресурсами, в регионе находятся 1858 памятников истории, культуры и архитектуры, 24 музея, 6 театров, 20 религиозных центров. Стоит сказать и о нематериальных памятниках культуры Бурятии, например, о культуре семейских, что является нематериальным объектом наследия ЮНЕСКО, и шаманизме бурят. Наибольшее число памятников истории и культуры сосредоточено в городе Улан-Удэ и в Кяхтинском районе, но памятники федерального значения также присутствую</w:t>
      </w:r>
      <w:r w:rsidR="0071142E">
        <w:rPr>
          <w:rFonts w:ascii="Times New Roman" w:hAnsi="Times New Roman" w:cs="Times New Roman"/>
          <w:sz w:val="24"/>
          <w:szCs w:val="24"/>
        </w:rPr>
        <w:t>т</w:t>
      </w:r>
      <w:r>
        <w:rPr>
          <w:rFonts w:ascii="Times New Roman" w:hAnsi="Times New Roman" w:cs="Times New Roman"/>
          <w:sz w:val="24"/>
          <w:szCs w:val="24"/>
        </w:rPr>
        <w:t xml:space="preserve"> в Баргузинском, Иволгинском, Кабанском, Прибайкальском, Хоринском и Селенгинском районах</w:t>
      </w:r>
      <w:r w:rsidRPr="000A1E9E">
        <w:rPr>
          <w:rFonts w:ascii="Times New Roman" w:hAnsi="Times New Roman" w:cs="Times New Roman"/>
          <w:sz w:val="24"/>
          <w:szCs w:val="24"/>
        </w:rPr>
        <w:t xml:space="preserve"> [27]</w:t>
      </w:r>
      <w:r>
        <w:rPr>
          <w:rFonts w:ascii="Times New Roman" w:hAnsi="Times New Roman" w:cs="Times New Roman"/>
          <w:sz w:val="24"/>
          <w:szCs w:val="24"/>
        </w:rPr>
        <w:t>.</w:t>
      </w:r>
      <w:r w:rsidRPr="00A15297">
        <w:rPr>
          <w:rFonts w:ascii="Times New Roman" w:hAnsi="Times New Roman" w:cs="Times New Roman"/>
          <w:sz w:val="24"/>
          <w:szCs w:val="24"/>
        </w:rPr>
        <w:t xml:space="preserve"> </w:t>
      </w:r>
      <w:r>
        <w:rPr>
          <w:rFonts w:ascii="Times New Roman" w:hAnsi="Times New Roman" w:cs="Times New Roman"/>
          <w:sz w:val="24"/>
          <w:szCs w:val="24"/>
        </w:rPr>
        <w:t xml:space="preserve">Отдельно стоит сказать об объектах </w:t>
      </w:r>
      <w:r>
        <w:rPr>
          <w:rFonts w:ascii="Times New Roman" w:hAnsi="Times New Roman" w:cs="Times New Roman"/>
          <w:sz w:val="24"/>
          <w:szCs w:val="24"/>
        </w:rPr>
        <w:lastRenderedPageBreak/>
        <w:t>религиозного туризма, так как Бурятия является центром буддизма России. Здесь находятся такие важные буддийские храмы, как Иволгинский и Эгитуйский дацаны. Также в регионе расположены православные храмы, которые относятся к культуре староверов.</w:t>
      </w:r>
    </w:p>
    <w:p w:rsidR="006A05F5" w:rsidRPr="00C608D3"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Республике Бурятия также может развиваться охотничий и рыболовный туризм, так как здесь проживает огромное количество диких животных, птиц и рыб, но следует помнить, что многие виды являются редкими и находятся на грани исчезновения, поэтому рыбалка и охота в некоторых районах ограничена. </w:t>
      </w:r>
      <w:r w:rsidR="000B0EDC">
        <w:rPr>
          <w:rFonts w:ascii="Times New Roman" w:hAnsi="Times New Roman" w:cs="Times New Roman"/>
          <w:sz w:val="24"/>
          <w:szCs w:val="24"/>
        </w:rPr>
        <w:t xml:space="preserve">Благоприятные условия для развития охотничьего туризма складываются в Северобайкальском районе. </w:t>
      </w:r>
      <w:r>
        <w:rPr>
          <w:rFonts w:ascii="Times New Roman" w:hAnsi="Times New Roman" w:cs="Times New Roman"/>
          <w:sz w:val="24"/>
          <w:szCs w:val="24"/>
        </w:rPr>
        <w:t xml:space="preserve">Для охоты подходят зимние месяцы, а весенние и летние месяцы для рыболовного туризма </w:t>
      </w:r>
      <w:r w:rsidRPr="00914F42">
        <w:rPr>
          <w:rFonts w:ascii="Times New Roman" w:hAnsi="Times New Roman" w:cs="Times New Roman"/>
          <w:sz w:val="24"/>
          <w:szCs w:val="24"/>
        </w:rPr>
        <w:t>[27]</w:t>
      </w:r>
      <w:r>
        <w:rPr>
          <w:rFonts w:ascii="Times New Roman" w:hAnsi="Times New Roman" w:cs="Times New Roman"/>
          <w:sz w:val="24"/>
          <w:szCs w:val="24"/>
        </w:rPr>
        <w:t xml:space="preserve">. </w:t>
      </w:r>
    </w:p>
    <w:p w:rsidR="006A05F5"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Бурятия обладает ресурсами для организации лечебно-оздоровительного туризма, здесь насчитывается около 360 целебных источников. В регионе расположены различные санаторно-курортные учреждения, среди них курорты российского значения – «Горячинск» и «Аршан», и курорты местного значения, такие как</w:t>
      </w:r>
      <w:r w:rsidR="00CD2EA8">
        <w:rPr>
          <w:rFonts w:ascii="Times New Roman" w:hAnsi="Times New Roman" w:cs="Times New Roman"/>
          <w:sz w:val="24"/>
          <w:szCs w:val="24"/>
        </w:rPr>
        <w:t>,</w:t>
      </w:r>
      <w:r>
        <w:rPr>
          <w:rFonts w:ascii="Times New Roman" w:hAnsi="Times New Roman" w:cs="Times New Roman"/>
          <w:sz w:val="24"/>
          <w:szCs w:val="24"/>
        </w:rPr>
        <w:t xml:space="preserve"> Нилова пустыня, Хакусы, Горячий ключ и Кучигер </w:t>
      </w:r>
      <w:r w:rsidRPr="004F27E6">
        <w:rPr>
          <w:rFonts w:ascii="Times New Roman" w:hAnsi="Times New Roman" w:cs="Times New Roman"/>
          <w:sz w:val="24"/>
          <w:szCs w:val="24"/>
        </w:rPr>
        <w:t>[28]</w:t>
      </w:r>
      <w:r>
        <w:rPr>
          <w:rFonts w:ascii="Times New Roman" w:hAnsi="Times New Roman" w:cs="Times New Roman"/>
          <w:sz w:val="24"/>
          <w:szCs w:val="24"/>
        </w:rPr>
        <w:t xml:space="preserve">. </w:t>
      </w:r>
    </w:p>
    <w:p w:rsidR="006A05F5" w:rsidRPr="00766CA0" w:rsidRDefault="006A05F5" w:rsidP="006A05F5">
      <w:pPr>
        <w:spacing w:after="0" w:line="360" w:lineRule="auto"/>
        <w:ind w:firstLine="708"/>
        <w:jc w:val="both"/>
        <w:rPr>
          <w:rFonts w:ascii="Times New Roman" w:hAnsi="Times New Roman" w:cs="Times New Roman"/>
          <w:color w:val="000000" w:themeColor="text1"/>
          <w:sz w:val="24"/>
          <w:szCs w:val="24"/>
        </w:rPr>
      </w:pPr>
      <w:r w:rsidRPr="00766CA0">
        <w:rPr>
          <w:rFonts w:ascii="Times New Roman" w:hAnsi="Times New Roman" w:cs="Times New Roman"/>
          <w:color w:val="000000" w:themeColor="text1"/>
          <w:sz w:val="24"/>
          <w:szCs w:val="24"/>
        </w:rPr>
        <w:t>Республика Бурятия расположена на пересечении путей между европейскими и восточными районами России и приграничными странами, Китаем и Монголией, поэтому развитие транспортной системы является необходимым для совершенствования туристкой деятельности на территории региона.</w:t>
      </w:r>
      <w:r>
        <w:rPr>
          <w:rFonts w:ascii="Times New Roman" w:hAnsi="Times New Roman" w:cs="Times New Roman"/>
          <w:color w:val="000000" w:themeColor="text1"/>
          <w:sz w:val="24"/>
          <w:szCs w:val="24"/>
        </w:rPr>
        <w:t xml:space="preserve"> Самый удобный вид транспорта, на котором можно добраться до Бурятии, - это воздушный транспорт. Самый крупный аэропорт региона находится в городе Улан-Удэ. А</w:t>
      </w:r>
      <w:r w:rsidR="00F62B94">
        <w:rPr>
          <w:rFonts w:ascii="Times New Roman" w:hAnsi="Times New Roman" w:cs="Times New Roman"/>
          <w:color w:val="000000" w:themeColor="text1"/>
          <w:sz w:val="24"/>
          <w:szCs w:val="24"/>
        </w:rPr>
        <w:t>эропорт является международным. О</w:t>
      </w:r>
      <w:r>
        <w:rPr>
          <w:rFonts w:ascii="Times New Roman" w:hAnsi="Times New Roman" w:cs="Times New Roman"/>
          <w:color w:val="000000" w:themeColor="text1"/>
          <w:sz w:val="24"/>
          <w:szCs w:val="24"/>
        </w:rPr>
        <w:t xml:space="preserve">тсюда проложены маршруты до Хабаровска, Новосибирска, Читы, Москвы, Иркутска, Якутска, Владивостока. Из международных направлений можно назвать города Улан-Батор, Пекин и Маньчжоули </w:t>
      </w:r>
      <w:r w:rsidRPr="00A37393">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 Но аэропорту требуется модернизация и реконструкция, несмотря на то</w:t>
      </w:r>
      <w:r w:rsidR="00C75EC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что появилась взлетно-посадочная полоса, отвечающая требованиям международных перевозок, отсутствует оборудованный контрольно-пропускной пункт, который препятствует развитию въездного туризма </w:t>
      </w:r>
      <w:r w:rsidRPr="004409DD">
        <w:rPr>
          <w:rFonts w:ascii="Times New Roman" w:hAnsi="Times New Roman" w:cs="Times New Roman"/>
          <w:color w:val="000000" w:themeColor="text1"/>
          <w:sz w:val="24"/>
          <w:szCs w:val="24"/>
        </w:rPr>
        <w:t>[31]</w:t>
      </w:r>
      <w:r>
        <w:rPr>
          <w:rFonts w:ascii="Times New Roman" w:hAnsi="Times New Roman" w:cs="Times New Roman"/>
          <w:color w:val="000000" w:themeColor="text1"/>
          <w:sz w:val="24"/>
          <w:szCs w:val="24"/>
        </w:rPr>
        <w:t>.</w:t>
      </w:r>
    </w:p>
    <w:p w:rsidR="006A05F5" w:rsidRPr="00766CA0" w:rsidRDefault="006A05F5" w:rsidP="006A05F5">
      <w:pPr>
        <w:pStyle w:val="a3"/>
        <w:spacing w:before="0" w:beforeAutospacing="0" w:after="0" w:afterAutospacing="0" w:line="360" w:lineRule="auto"/>
        <w:ind w:firstLine="708"/>
        <w:jc w:val="both"/>
        <w:rPr>
          <w:color w:val="000000" w:themeColor="text1"/>
        </w:rPr>
      </w:pPr>
      <w:r w:rsidRPr="00766CA0">
        <w:rPr>
          <w:color w:val="000000" w:themeColor="text1"/>
        </w:rPr>
        <w:t xml:space="preserve">Речной транспорт </w:t>
      </w:r>
      <w:r>
        <w:rPr>
          <w:color w:val="000000" w:themeColor="text1"/>
        </w:rPr>
        <w:t>не особо популярен среди туристов, а больше предназначен для  грузовых перевозок</w:t>
      </w:r>
      <w:r w:rsidRPr="00766CA0">
        <w:rPr>
          <w:color w:val="000000" w:themeColor="text1"/>
        </w:rPr>
        <w:t xml:space="preserve">, но </w:t>
      </w:r>
      <w:r>
        <w:rPr>
          <w:color w:val="000000" w:themeColor="text1"/>
        </w:rPr>
        <w:t xml:space="preserve">есть возможность приобрести различные экскурсии на теплоходе </w:t>
      </w:r>
      <w:r w:rsidRPr="00766CA0">
        <w:rPr>
          <w:color w:val="000000" w:themeColor="text1"/>
        </w:rPr>
        <w:t xml:space="preserve">по Байкалу, Селенге (вплоть до Улан-Батора), Верхней Ангаре. </w:t>
      </w:r>
      <w:r>
        <w:rPr>
          <w:color w:val="000000" w:themeColor="text1"/>
        </w:rPr>
        <w:t>Также не всю территорию Бурятии охватывает и железнодорожный транспорт, протяженность железных дорог равна 2 тысячам километров. Данный вид транспорта охватывает районы Улан-Удэ и Северобайкальска. Участки Транссибирской магистрали связывают Улан-Удэ с другими сибирскими регионами России, а также с Монголией. В целом, железнодорожным транспортом связано менее 70 станций Бурятии</w:t>
      </w:r>
      <w:r w:rsidRPr="0002716D">
        <w:rPr>
          <w:color w:val="000000" w:themeColor="text1"/>
        </w:rPr>
        <w:t xml:space="preserve"> [30]</w:t>
      </w:r>
      <w:r>
        <w:rPr>
          <w:color w:val="000000" w:themeColor="text1"/>
        </w:rPr>
        <w:t xml:space="preserve">. </w:t>
      </w:r>
    </w:p>
    <w:p w:rsidR="006A05F5" w:rsidRPr="00766CA0" w:rsidRDefault="006A05F5" w:rsidP="006A05F5">
      <w:pPr>
        <w:pStyle w:val="a3"/>
        <w:spacing w:before="0" w:beforeAutospacing="0" w:after="0" w:afterAutospacing="0" w:line="360" w:lineRule="auto"/>
        <w:ind w:firstLine="708"/>
        <w:jc w:val="both"/>
        <w:rPr>
          <w:color w:val="000000" w:themeColor="text1"/>
        </w:rPr>
      </w:pPr>
      <w:r>
        <w:rPr>
          <w:color w:val="000000" w:themeColor="text1"/>
        </w:rPr>
        <w:lastRenderedPageBreak/>
        <w:t xml:space="preserve">Длина автомобильных дорог Республики Бурятия равна почти </w:t>
      </w:r>
      <w:r w:rsidRPr="00766CA0">
        <w:rPr>
          <w:color w:val="000000" w:themeColor="text1"/>
        </w:rPr>
        <w:t>14 тысяч</w:t>
      </w:r>
      <w:r>
        <w:rPr>
          <w:color w:val="000000" w:themeColor="text1"/>
        </w:rPr>
        <w:t>ам</w:t>
      </w:r>
      <w:r w:rsidRPr="00766CA0">
        <w:rPr>
          <w:color w:val="000000" w:themeColor="text1"/>
        </w:rPr>
        <w:t xml:space="preserve"> километров. Через территорию проходят федеральные дороги: первая, «Байкал»,</w:t>
      </w:r>
      <w:r>
        <w:rPr>
          <w:color w:val="000000" w:themeColor="text1"/>
        </w:rPr>
        <w:t xml:space="preserve"> которая тянется</w:t>
      </w:r>
      <w:r w:rsidRPr="00766CA0">
        <w:rPr>
          <w:color w:val="000000" w:themeColor="text1"/>
        </w:rPr>
        <w:t xml:space="preserve"> из Иркутска в Читу через Улан-Удэ</w:t>
      </w:r>
      <w:r>
        <w:rPr>
          <w:color w:val="000000" w:themeColor="text1"/>
        </w:rPr>
        <w:t xml:space="preserve"> и отличается негабаритными поворотами и затяжными спусками, так как проходит по горной местности; по второй трассе есть возможность добраться </w:t>
      </w:r>
      <w:r w:rsidRPr="00766CA0">
        <w:rPr>
          <w:color w:val="000000" w:themeColor="text1"/>
        </w:rPr>
        <w:t>из столицы республики в Монголию; третья</w:t>
      </w:r>
      <w:r>
        <w:rPr>
          <w:color w:val="000000" w:themeColor="text1"/>
        </w:rPr>
        <w:t xml:space="preserve"> трасса связывает поселок </w:t>
      </w:r>
      <w:r w:rsidRPr="00766CA0">
        <w:rPr>
          <w:color w:val="000000" w:themeColor="text1"/>
        </w:rPr>
        <w:t xml:space="preserve">Култука Иркутской области </w:t>
      </w:r>
      <w:r>
        <w:rPr>
          <w:color w:val="000000" w:themeColor="text1"/>
        </w:rPr>
        <w:t>с поселком</w:t>
      </w:r>
      <w:r w:rsidRPr="00766CA0">
        <w:rPr>
          <w:color w:val="000000" w:themeColor="text1"/>
        </w:rPr>
        <w:t xml:space="preserve"> Монды</w:t>
      </w:r>
      <w:r>
        <w:rPr>
          <w:color w:val="000000" w:themeColor="text1"/>
        </w:rPr>
        <w:t xml:space="preserve"> на границе с Монголией, и проходит через Тункинский и Окинский районы Бурятии. Федеральные дороги заасфальтированы, их протяженность составляет 827 километров, также заасфальтированными являются некоторые региональные дороги, но большая часть дорог (70%)  не отличается высоким качеством и не отвечают принятым нормам, например в Тарбагатайском районе 90% автомобильных дорог не заасфальтированы, и данное обстоятельство препятствует развитию автомобильного туризма. Но при этом в Бурятии существуют автобусные маршруты, которые связывают Улан-Удэ с другими районами республики, а также с Читой, Иркутском и Монголией</w:t>
      </w:r>
      <w:r w:rsidRPr="00A37393">
        <w:rPr>
          <w:color w:val="000000" w:themeColor="text1"/>
        </w:rPr>
        <w:t xml:space="preserve"> [3</w:t>
      </w:r>
      <w:r w:rsidRPr="00D4083E">
        <w:rPr>
          <w:color w:val="000000" w:themeColor="text1"/>
        </w:rPr>
        <w:t>0</w:t>
      </w:r>
      <w:r w:rsidRPr="00A37393">
        <w:rPr>
          <w:color w:val="000000" w:themeColor="text1"/>
        </w:rPr>
        <w:t>]</w:t>
      </w:r>
      <w:r>
        <w:rPr>
          <w:color w:val="000000" w:themeColor="text1"/>
        </w:rPr>
        <w:t xml:space="preserve">. </w:t>
      </w:r>
    </w:p>
    <w:p w:rsidR="006A05F5" w:rsidRPr="0002716D" w:rsidRDefault="001B7398"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начало 2022 года н</w:t>
      </w:r>
      <w:r w:rsidR="006A05F5">
        <w:rPr>
          <w:rFonts w:ascii="Times New Roman" w:hAnsi="Times New Roman" w:cs="Times New Roman"/>
          <w:sz w:val="24"/>
          <w:szCs w:val="24"/>
        </w:rPr>
        <w:t>а территории Бурятии насчитывается 475 коллективных средств размещения, которые представлены гостиницами, туристическими базами, санаториями, мини-отелями</w:t>
      </w:r>
      <w:r>
        <w:rPr>
          <w:rFonts w:ascii="Times New Roman" w:hAnsi="Times New Roman" w:cs="Times New Roman"/>
          <w:sz w:val="24"/>
          <w:szCs w:val="24"/>
        </w:rPr>
        <w:t xml:space="preserve">, и 167 из них классифицированы согласно Федеральному закону № 132 «Об основах туристской деятельности» </w:t>
      </w:r>
      <w:r w:rsidRPr="001B7398">
        <w:rPr>
          <w:rFonts w:ascii="Times New Roman" w:hAnsi="Times New Roman" w:cs="Times New Roman"/>
          <w:sz w:val="24"/>
          <w:szCs w:val="24"/>
        </w:rPr>
        <w:t>[1</w:t>
      </w:r>
      <w:r w:rsidRPr="00114E39">
        <w:rPr>
          <w:rFonts w:ascii="Times New Roman" w:hAnsi="Times New Roman" w:cs="Times New Roman"/>
          <w:sz w:val="24"/>
          <w:szCs w:val="24"/>
        </w:rPr>
        <w:t>3</w:t>
      </w:r>
      <w:r w:rsidRPr="001B7398">
        <w:rPr>
          <w:rFonts w:ascii="Times New Roman" w:hAnsi="Times New Roman" w:cs="Times New Roman"/>
          <w:sz w:val="24"/>
          <w:szCs w:val="24"/>
        </w:rPr>
        <w:t>]</w:t>
      </w:r>
      <w:r w:rsidR="006A05F5">
        <w:rPr>
          <w:rFonts w:ascii="Times New Roman" w:hAnsi="Times New Roman" w:cs="Times New Roman"/>
          <w:sz w:val="24"/>
          <w:szCs w:val="24"/>
        </w:rPr>
        <w:t xml:space="preserve">. Всего две гостиницы региона классифицированы как пятизвездочные: отель «Мэргэн Батор» в Улан-Удэ и загородный комплекс «Байкальская резиденция», находящийся недалеко от Северобайкальска. Гостиниц, сертифицированных как четырехзвездочные, также немного, 6 из них находятся в Улан-Удэ, две – в Северобайкальске, и одна в селе Максимиха в Баргузинском районе. Гостиниц, обладающих 3 звездами и ниже, достаточно много </w:t>
      </w:r>
      <w:r w:rsidR="006A05F5" w:rsidRPr="0002716D">
        <w:rPr>
          <w:rFonts w:ascii="Times New Roman" w:hAnsi="Times New Roman" w:cs="Times New Roman"/>
          <w:sz w:val="24"/>
          <w:szCs w:val="24"/>
        </w:rPr>
        <w:t>[32]</w:t>
      </w:r>
      <w:r w:rsidR="006A05F5">
        <w:rPr>
          <w:rFonts w:ascii="Times New Roman" w:hAnsi="Times New Roman" w:cs="Times New Roman"/>
          <w:sz w:val="24"/>
          <w:szCs w:val="24"/>
        </w:rPr>
        <w:t xml:space="preserve">. Можно сделать вывод, что </w:t>
      </w:r>
      <w:r w:rsidR="006A05F5">
        <w:rPr>
          <w:rFonts w:ascii="Times New Roman" w:hAnsi="Times New Roman" w:cs="Times New Roman"/>
          <w:sz w:val="24"/>
          <w:szCs w:val="24"/>
          <w:lang w:val="en-US"/>
        </w:rPr>
        <w:t>luxury</w:t>
      </w:r>
      <w:r w:rsidR="006A05F5" w:rsidRPr="0042464B">
        <w:rPr>
          <w:rFonts w:ascii="Times New Roman" w:hAnsi="Times New Roman" w:cs="Times New Roman"/>
          <w:sz w:val="24"/>
          <w:szCs w:val="24"/>
        </w:rPr>
        <w:t>-</w:t>
      </w:r>
      <w:r w:rsidR="006A05F5">
        <w:rPr>
          <w:rFonts w:ascii="Times New Roman" w:hAnsi="Times New Roman" w:cs="Times New Roman"/>
          <w:sz w:val="24"/>
          <w:szCs w:val="24"/>
        </w:rPr>
        <w:t xml:space="preserve">туризм достаточно проблематично развивать на территории республики, так как гостиничная база недостаточно обеспечена нужным количеством подходящих для данного направления гостиниц. </w:t>
      </w:r>
    </w:p>
    <w:p w:rsidR="006A05F5" w:rsidRPr="00354FAD" w:rsidRDefault="006A05F5" w:rsidP="006A0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целом, индустрия туризма Республики Бурятия характеризуется нехваткой современных всесезонных средств размещения, а особенно гостиниц с высоким уровнем комфорта, обслуживания и вместимостью более 100 человек, конференц-залами и СПА-центрами, этнокультурных и горнолыжных комплексов, детских оздоровительных лагерей. При этом считается, что вопросы, связанные с комплексным развитием инфраструктуры и индустрии туризма в Бурятии, являются самыми проблемными и требующих существенных материальных затрат [24]. Чт</w:t>
      </w:r>
      <w:r w:rsidR="00804B55">
        <w:rPr>
          <w:rFonts w:ascii="Times New Roman" w:hAnsi="Times New Roman" w:cs="Times New Roman"/>
          <w:sz w:val="24"/>
          <w:szCs w:val="24"/>
        </w:rPr>
        <w:t xml:space="preserve">обы решить эту </w:t>
      </w:r>
      <w:r>
        <w:rPr>
          <w:rFonts w:ascii="Times New Roman" w:hAnsi="Times New Roman" w:cs="Times New Roman"/>
          <w:sz w:val="24"/>
          <w:szCs w:val="24"/>
        </w:rPr>
        <w:t xml:space="preserve">задачу реализуются различные проекты туристско-рекреационных кластеров, например, с 2019 года продвигается туристский кластер «На Великом Чайном пути», который призван создать </w:t>
      </w:r>
      <w:r>
        <w:rPr>
          <w:rFonts w:ascii="Times New Roman" w:hAnsi="Times New Roman" w:cs="Times New Roman"/>
          <w:sz w:val="24"/>
          <w:szCs w:val="24"/>
        </w:rPr>
        <w:lastRenderedPageBreak/>
        <w:t xml:space="preserve">условия для совершенствования экологического туризма в регионе в двух аспектах: создание альтернативных мест притяжения туристов и развитие экологического кластера на берегу озера Байкал </w:t>
      </w:r>
      <w:r w:rsidRPr="006B13A4">
        <w:rPr>
          <w:rFonts w:ascii="Times New Roman" w:hAnsi="Times New Roman" w:cs="Times New Roman"/>
          <w:sz w:val="24"/>
          <w:szCs w:val="24"/>
        </w:rPr>
        <w:t>[1</w:t>
      </w:r>
      <w:r>
        <w:rPr>
          <w:rFonts w:ascii="Times New Roman" w:hAnsi="Times New Roman" w:cs="Times New Roman"/>
          <w:sz w:val="24"/>
          <w:szCs w:val="24"/>
        </w:rPr>
        <w:t>9</w:t>
      </w:r>
      <w:r w:rsidRPr="006B13A4">
        <w:rPr>
          <w:rFonts w:ascii="Times New Roman" w:hAnsi="Times New Roman" w:cs="Times New Roman"/>
          <w:sz w:val="24"/>
          <w:szCs w:val="24"/>
        </w:rPr>
        <w:t>]</w:t>
      </w:r>
      <w:r>
        <w:rPr>
          <w:rFonts w:ascii="Times New Roman" w:hAnsi="Times New Roman" w:cs="Times New Roman"/>
          <w:sz w:val="24"/>
          <w:szCs w:val="24"/>
        </w:rPr>
        <w:t>. К тому же, так как Республика Бурятия является приграничным регионом Российской Федерации, то создание и продвижение таких международных маршрутов, как «Великий Чайный путь», «Великий Шелковый путь» и «Восточное кольцо России», являются перспективным направлением для развития въездного туризма [18</w:t>
      </w:r>
      <w:r w:rsidRPr="006A0BFA">
        <w:rPr>
          <w:rFonts w:ascii="Times New Roman" w:hAnsi="Times New Roman" w:cs="Times New Roman"/>
          <w:sz w:val="24"/>
          <w:szCs w:val="24"/>
        </w:rPr>
        <w:t>]</w:t>
      </w:r>
      <w:r>
        <w:rPr>
          <w:rFonts w:ascii="Times New Roman" w:hAnsi="Times New Roman" w:cs="Times New Roman"/>
          <w:sz w:val="24"/>
          <w:szCs w:val="24"/>
        </w:rPr>
        <w:t>.</w:t>
      </w:r>
    </w:p>
    <w:p w:rsidR="00006389" w:rsidRDefault="00114E39" w:rsidP="0052669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Важными объектами туристской индустрии региона являются туристические фирмы и организации. В Республике Бурятия насчитывается 26 туроператоров и 70 туристических агентств</w:t>
      </w:r>
      <w:r>
        <w:rPr>
          <w:rFonts w:ascii="Times New Roman" w:hAnsi="Times New Roman" w:cs="Times New Roman" w:hint="eastAsia"/>
          <w:sz w:val="24"/>
          <w:szCs w:val="24"/>
        </w:rPr>
        <w:t xml:space="preserve"> </w:t>
      </w:r>
      <w:r w:rsidRPr="00200D1F">
        <w:rPr>
          <w:rFonts w:ascii="Times New Roman" w:hAnsi="Times New Roman" w:cs="Times New Roman"/>
          <w:sz w:val="24"/>
          <w:szCs w:val="24"/>
        </w:rPr>
        <w:t>[1</w:t>
      </w:r>
      <w:r w:rsidRPr="00700069">
        <w:rPr>
          <w:rFonts w:ascii="Times New Roman" w:hAnsi="Times New Roman" w:cs="Times New Roman"/>
          <w:sz w:val="24"/>
          <w:szCs w:val="24"/>
        </w:rPr>
        <w:t>3</w:t>
      </w:r>
      <w:r w:rsidRPr="00200D1F">
        <w:rPr>
          <w:rFonts w:ascii="Times New Roman" w:hAnsi="Times New Roman" w:cs="Times New Roman"/>
          <w:sz w:val="24"/>
          <w:szCs w:val="24"/>
        </w:rPr>
        <w:t>]</w:t>
      </w:r>
      <w:r>
        <w:rPr>
          <w:rFonts w:ascii="Times New Roman" w:hAnsi="Times New Roman" w:cs="Times New Roman"/>
          <w:sz w:val="24"/>
          <w:szCs w:val="24"/>
        </w:rPr>
        <w:t>.</w:t>
      </w:r>
    </w:p>
    <w:p w:rsidR="00006389" w:rsidRPr="007E08F7" w:rsidRDefault="0076156B" w:rsidP="00E91AFD">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2 – </w:t>
      </w:r>
      <w:r w:rsidR="00006389">
        <w:rPr>
          <w:rFonts w:ascii="Times New Roman" w:hAnsi="Times New Roman" w:cs="Times New Roman"/>
          <w:sz w:val="24"/>
          <w:szCs w:val="24"/>
        </w:rPr>
        <w:t>Динамика туристских показателей Республики Бурятия 2016 – 2021 гг.</w:t>
      </w:r>
      <w:r w:rsidR="00006389" w:rsidRPr="007E08F7">
        <w:rPr>
          <w:rFonts w:ascii="Times New Roman" w:hAnsi="Times New Roman" w:cs="Times New Roman"/>
          <w:sz w:val="24"/>
          <w:szCs w:val="24"/>
        </w:rPr>
        <w:t xml:space="preserve"> </w:t>
      </w:r>
    </w:p>
    <w:tbl>
      <w:tblPr>
        <w:tblStyle w:val="aa"/>
        <w:tblW w:w="0" w:type="auto"/>
        <w:tblLook w:val="04A0"/>
      </w:tblPr>
      <w:tblGrid>
        <w:gridCol w:w="1722"/>
        <w:gridCol w:w="1299"/>
        <w:gridCol w:w="1306"/>
        <w:gridCol w:w="1312"/>
        <w:gridCol w:w="1312"/>
        <w:gridCol w:w="1313"/>
        <w:gridCol w:w="1307"/>
      </w:tblGrid>
      <w:tr w:rsidR="00006389" w:rsidRPr="00200D1F" w:rsidTr="00372C3D">
        <w:tc>
          <w:tcPr>
            <w:tcW w:w="1367" w:type="dxa"/>
          </w:tcPr>
          <w:p w:rsidR="00006389" w:rsidRPr="0015226D" w:rsidRDefault="00006389" w:rsidP="00E91AFD">
            <w:pPr>
              <w:spacing w:before="240" w:line="360" w:lineRule="auto"/>
              <w:jc w:val="center"/>
              <w:rPr>
                <w:rFonts w:ascii="Times New Roman" w:hAnsi="Times New Roman" w:cs="Times New Roman"/>
                <w:b/>
                <w:sz w:val="24"/>
                <w:szCs w:val="24"/>
              </w:rPr>
            </w:pPr>
            <w:r w:rsidRPr="0015226D">
              <w:rPr>
                <w:rFonts w:ascii="Times New Roman" w:hAnsi="Times New Roman" w:cs="Times New Roman"/>
                <w:b/>
                <w:sz w:val="24"/>
                <w:szCs w:val="24"/>
              </w:rPr>
              <w:t>Показатель</w:t>
            </w:r>
          </w:p>
        </w:tc>
        <w:tc>
          <w:tcPr>
            <w:tcW w:w="1367" w:type="dxa"/>
          </w:tcPr>
          <w:p w:rsidR="00006389" w:rsidRPr="0015226D" w:rsidRDefault="00006389" w:rsidP="00372C3D">
            <w:pPr>
              <w:spacing w:line="360" w:lineRule="auto"/>
              <w:jc w:val="center"/>
              <w:rPr>
                <w:rFonts w:ascii="Times New Roman" w:hAnsi="Times New Roman" w:cs="Times New Roman"/>
                <w:b/>
                <w:sz w:val="24"/>
                <w:szCs w:val="24"/>
              </w:rPr>
            </w:pPr>
            <w:r w:rsidRPr="0015226D">
              <w:rPr>
                <w:rFonts w:ascii="Times New Roman" w:hAnsi="Times New Roman" w:cs="Times New Roman"/>
                <w:b/>
                <w:sz w:val="24"/>
                <w:szCs w:val="24"/>
              </w:rPr>
              <w:t>2016 год</w:t>
            </w:r>
          </w:p>
        </w:tc>
        <w:tc>
          <w:tcPr>
            <w:tcW w:w="1367" w:type="dxa"/>
          </w:tcPr>
          <w:p w:rsidR="00006389" w:rsidRPr="0015226D" w:rsidRDefault="00006389" w:rsidP="00372C3D">
            <w:pPr>
              <w:spacing w:line="360" w:lineRule="auto"/>
              <w:jc w:val="center"/>
              <w:rPr>
                <w:rFonts w:ascii="Times New Roman" w:hAnsi="Times New Roman" w:cs="Times New Roman"/>
                <w:b/>
                <w:sz w:val="24"/>
                <w:szCs w:val="24"/>
              </w:rPr>
            </w:pPr>
            <w:r w:rsidRPr="0015226D">
              <w:rPr>
                <w:rFonts w:ascii="Times New Roman" w:hAnsi="Times New Roman" w:cs="Times New Roman"/>
                <w:b/>
                <w:sz w:val="24"/>
                <w:szCs w:val="24"/>
              </w:rPr>
              <w:t>2017 год</w:t>
            </w:r>
          </w:p>
        </w:tc>
        <w:tc>
          <w:tcPr>
            <w:tcW w:w="1367" w:type="dxa"/>
          </w:tcPr>
          <w:p w:rsidR="00006389" w:rsidRPr="0015226D" w:rsidRDefault="00006389" w:rsidP="00372C3D">
            <w:pPr>
              <w:spacing w:line="360" w:lineRule="auto"/>
              <w:jc w:val="center"/>
              <w:rPr>
                <w:rFonts w:ascii="Times New Roman" w:hAnsi="Times New Roman" w:cs="Times New Roman"/>
                <w:b/>
                <w:sz w:val="24"/>
                <w:szCs w:val="24"/>
              </w:rPr>
            </w:pPr>
            <w:r w:rsidRPr="0015226D">
              <w:rPr>
                <w:rFonts w:ascii="Times New Roman" w:hAnsi="Times New Roman" w:cs="Times New Roman"/>
                <w:b/>
                <w:sz w:val="24"/>
                <w:szCs w:val="24"/>
              </w:rPr>
              <w:t>2018 год</w:t>
            </w:r>
          </w:p>
        </w:tc>
        <w:tc>
          <w:tcPr>
            <w:tcW w:w="1367" w:type="dxa"/>
          </w:tcPr>
          <w:p w:rsidR="00006389" w:rsidRPr="0015226D" w:rsidRDefault="00006389" w:rsidP="00372C3D">
            <w:pPr>
              <w:spacing w:line="360" w:lineRule="auto"/>
              <w:jc w:val="center"/>
              <w:rPr>
                <w:rFonts w:ascii="Times New Roman" w:hAnsi="Times New Roman" w:cs="Times New Roman"/>
                <w:b/>
                <w:sz w:val="24"/>
                <w:szCs w:val="24"/>
              </w:rPr>
            </w:pPr>
            <w:r w:rsidRPr="0015226D">
              <w:rPr>
                <w:rFonts w:ascii="Times New Roman" w:hAnsi="Times New Roman" w:cs="Times New Roman"/>
                <w:b/>
                <w:sz w:val="24"/>
                <w:szCs w:val="24"/>
              </w:rPr>
              <w:t>2019 год</w:t>
            </w:r>
          </w:p>
        </w:tc>
        <w:tc>
          <w:tcPr>
            <w:tcW w:w="1368" w:type="dxa"/>
          </w:tcPr>
          <w:p w:rsidR="00006389" w:rsidRPr="0015226D" w:rsidRDefault="00006389" w:rsidP="00372C3D">
            <w:pPr>
              <w:spacing w:line="360" w:lineRule="auto"/>
              <w:jc w:val="center"/>
              <w:rPr>
                <w:rFonts w:ascii="Times New Roman" w:hAnsi="Times New Roman" w:cs="Times New Roman"/>
                <w:b/>
                <w:sz w:val="24"/>
                <w:szCs w:val="24"/>
              </w:rPr>
            </w:pPr>
            <w:r w:rsidRPr="0015226D">
              <w:rPr>
                <w:rFonts w:ascii="Times New Roman" w:hAnsi="Times New Roman" w:cs="Times New Roman"/>
                <w:b/>
                <w:sz w:val="24"/>
                <w:szCs w:val="24"/>
              </w:rPr>
              <w:t>2020 год</w:t>
            </w:r>
          </w:p>
        </w:tc>
        <w:tc>
          <w:tcPr>
            <w:tcW w:w="1368" w:type="dxa"/>
          </w:tcPr>
          <w:p w:rsidR="00006389" w:rsidRPr="0015226D" w:rsidRDefault="00006389" w:rsidP="00372C3D">
            <w:pPr>
              <w:spacing w:line="360" w:lineRule="auto"/>
              <w:jc w:val="center"/>
              <w:rPr>
                <w:rFonts w:ascii="Times New Roman" w:hAnsi="Times New Roman" w:cs="Times New Roman"/>
                <w:b/>
                <w:sz w:val="24"/>
                <w:szCs w:val="24"/>
              </w:rPr>
            </w:pPr>
            <w:r w:rsidRPr="0015226D">
              <w:rPr>
                <w:rFonts w:ascii="Times New Roman" w:hAnsi="Times New Roman" w:cs="Times New Roman"/>
                <w:b/>
                <w:sz w:val="24"/>
                <w:szCs w:val="24"/>
              </w:rPr>
              <w:t>2021 год</w:t>
            </w:r>
          </w:p>
        </w:tc>
      </w:tr>
      <w:tr w:rsidR="00006389" w:rsidRPr="00200D1F" w:rsidTr="00372C3D">
        <w:tc>
          <w:tcPr>
            <w:tcW w:w="1367" w:type="dxa"/>
          </w:tcPr>
          <w:p w:rsidR="00006389" w:rsidRPr="00200D1F" w:rsidRDefault="00F65540" w:rsidP="00372C3D">
            <w:pPr>
              <w:jc w:val="both"/>
              <w:rPr>
                <w:rFonts w:ascii="Times New Roman" w:hAnsi="Times New Roman" w:cs="Times New Roman"/>
                <w:sz w:val="24"/>
                <w:szCs w:val="24"/>
              </w:rPr>
            </w:pPr>
            <w:r>
              <w:rPr>
                <w:rFonts w:ascii="Times New Roman" w:hAnsi="Times New Roman" w:cs="Times New Roman"/>
                <w:sz w:val="24"/>
                <w:szCs w:val="24"/>
              </w:rPr>
              <w:t>Количество</w:t>
            </w:r>
            <w:r w:rsidR="00006389">
              <w:rPr>
                <w:rFonts w:ascii="Times New Roman" w:hAnsi="Times New Roman" w:cs="Times New Roman"/>
                <w:sz w:val="24"/>
                <w:szCs w:val="24"/>
              </w:rPr>
              <w:t xml:space="preserve"> туристов в коллективных средствах размещения (тыс. чел.)</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334,5</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389,9</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371,3</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407,4</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278,2</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286</w:t>
            </w:r>
          </w:p>
        </w:tc>
      </w:tr>
      <w:tr w:rsidR="00006389" w:rsidRPr="00200D1F" w:rsidTr="00372C3D">
        <w:tc>
          <w:tcPr>
            <w:tcW w:w="1367" w:type="dxa"/>
          </w:tcPr>
          <w:p w:rsidR="00006389" w:rsidRPr="00200D1F" w:rsidRDefault="00006389" w:rsidP="00372C3D">
            <w:pPr>
              <w:jc w:val="both"/>
              <w:rPr>
                <w:rFonts w:ascii="Times New Roman" w:hAnsi="Times New Roman" w:cs="Times New Roman"/>
                <w:sz w:val="24"/>
                <w:szCs w:val="24"/>
              </w:rPr>
            </w:pPr>
            <w:r>
              <w:rPr>
                <w:rFonts w:ascii="Times New Roman" w:hAnsi="Times New Roman" w:cs="Times New Roman"/>
                <w:sz w:val="24"/>
                <w:szCs w:val="24"/>
              </w:rPr>
              <w:t>Количество иностранных туристов (тыс. чел.)</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40,6</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45,1</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49,7</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006389" w:rsidRPr="00200D1F" w:rsidTr="00372C3D">
        <w:tc>
          <w:tcPr>
            <w:tcW w:w="1367" w:type="dxa"/>
          </w:tcPr>
          <w:p w:rsidR="00006389" w:rsidRPr="00200D1F" w:rsidRDefault="00006389" w:rsidP="00372C3D">
            <w:pPr>
              <w:jc w:val="both"/>
              <w:rPr>
                <w:rFonts w:ascii="Times New Roman" w:hAnsi="Times New Roman" w:cs="Times New Roman"/>
                <w:sz w:val="24"/>
                <w:szCs w:val="24"/>
              </w:rPr>
            </w:pPr>
            <w:r>
              <w:rPr>
                <w:rFonts w:ascii="Times New Roman" w:hAnsi="Times New Roman" w:cs="Times New Roman"/>
                <w:sz w:val="24"/>
                <w:szCs w:val="24"/>
              </w:rPr>
              <w:t>Количество туроператоров (ед.)</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006389" w:rsidRPr="00200D1F" w:rsidTr="00372C3D">
        <w:tc>
          <w:tcPr>
            <w:tcW w:w="1367" w:type="dxa"/>
          </w:tcPr>
          <w:p w:rsidR="00006389" w:rsidRPr="00200D1F" w:rsidRDefault="00006389" w:rsidP="00372C3D">
            <w:pPr>
              <w:jc w:val="both"/>
              <w:rPr>
                <w:rFonts w:ascii="Times New Roman" w:hAnsi="Times New Roman" w:cs="Times New Roman"/>
                <w:sz w:val="24"/>
                <w:szCs w:val="24"/>
              </w:rPr>
            </w:pPr>
            <w:r>
              <w:rPr>
                <w:rFonts w:ascii="Times New Roman" w:hAnsi="Times New Roman" w:cs="Times New Roman"/>
                <w:sz w:val="24"/>
                <w:szCs w:val="24"/>
              </w:rPr>
              <w:t>Количество коллективных средств размещения (ед.)</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458</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468</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507</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523</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475</w:t>
            </w:r>
          </w:p>
        </w:tc>
      </w:tr>
      <w:tr w:rsidR="00006389" w:rsidRPr="00200D1F" w:rsidTr="00372C3D">
        <w:tc>
          <w:tcPr>
            <w:tcW w:w="1367" w:type="dxa"/>
          </w:tcPr>
          <w:p w:rsidR="00006389" w:rsidRPr="00200D1F" w:rsidRDefault="00006389" w:rsidP="00372C3D">
            <w:pPr>
              <w:jc w:val="both"/>
              <w:rPr>
                <w:rFonts w:ascii="Times New Roman" w:hAnsi="Times New Roman" w:cs="Times New Roman"/>
                <w:sz w:val="24"/>
                <w:szCs w:val="24"/>
              </w:rPr>
            </w:pPr>
            <w:r>
              <w:rPr>
                <w:rFonts w:ascii="Times New Roman" w:hAnsi="Times New Roman" w:cs="Times New Roman"/>
                <w:sz w:val="24"/>
                <w:szCs w:val="24"/>
              </w:rPr>
              <w:t>Количество мест размещения (ед.)</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9864</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18529</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19515</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21739</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21995</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21226</w:t>
            </w:r>
          </w:p>
        </w:tc>
      </w:tr>
      <w:tr w:rsidR="00006389" w:rsidRPr="00200D1F" w:rsidTr="00372C3D">
        <w:tc>
          <w:tcPr>
            <w:tcW w:w="1367" w:type="dxa"/>
          </w:tcPr>
          <w:p w:rsidR="00006389" w:rsidRPr="00200D1F" w:rsidRDefault="002B7C3D" w:rsidP="00372C3D">
            <w:pPr>
              <w:jc w:val="both"/>
              <w:rPr>
                <w:rFonts w:ascii="Times New Roman" w:hAnsi="Times New Roman" w:cs="Times New Roman"/>
                <w:sz w:val="24"/>
                <w:szCs w:val="24"/>
              </w:rPr>
            </w:pPr>
            <w:r>
              <w:rPr>
                <w:rFonts w:ascii="Times New Roman" w:hAnsi="Times New Roman" w:cs="Times New Roman"/>
                <w:sz w:val="24"/>
                <w:szCs w:val="24"/>
              </w:rPr>
              <w:t xml:space="preserve">Платные </w:t>
            </w:r>
            <w:r w:rsidR="00006389">
              <w:rPr>
                <w:rFonts w:ascii="Times New Roman" w:hAnsi="Times New Roman" w:cs="Times New Roman"/>
                <w:sz w:val="24"/>
                <w:szCs w:val="24"/>
              </w:rPr>
              <w:t>услуг</w:t>
            </w:r>
            <w:r>
              <w:rPr>
                <w:rFonts w:ascii="Times New Roman" w:hAnsi="Times New Roman" w:cs="Times New Roman"/>
                <w:sz w:val="24"/>
                <w:szCs w:val="24"/>
              </w:rPr>
              <w:t xml:space="preserve">и, оказанные </w:t>
            </w:r>
            <w:r w:rsidR="00006389">
              <w:rPr>
                <w:rFonts w:ascii="Times New Roman" w:hAnsi="Times New Roman" w:cs="Times New Roman"/>
                <w:sz w:val="24"/>
                <w:szCs w:val="24"/>
              </w:rPr>
              <w:t>туристам (млн. руб.)</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2465</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2579</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2564,8</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3179,5</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2229,2</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2800</w:t>
            </w:r>
          </w:p>
        </w:tc>
      </w:tr>
      <w:tr w:rsidR="00006389" w:rsidRPr="00200D1F" w:rsidTr="00372C3D">
        <w:tc>
          <w:tcPr>
            <w:tcW w:w="1367" w:type="dxa"/>
          </w:tcPr>
          <w:p w:rsidR="00006389" w:rsidRPr="00200D1F" w:rsidRDefault="00006389" w:rsidP="00372C3D">
            <w:pPr>
              <w:jc w:val="both"/>
              <w:rPr>
                <w:rFonts w:ascii="Times New Roman" w:hAnsi="Times New Roman" w:cs="Times New Roman"/>
                <w:sz w:val="24"/>
                <w:szCs w:val="24"/>
              </w:rPr>
            </w:pPr>
            <w:r>
              <w:rPr>
                <w:rFonts w:ascii="Times New Roman" w:hAnsi="Times New Roman" w:cs="Times New Roman"/>
                <w:sz w:val="24"/>
                <w:szCs w:val="24"/>
              </w:rPr>
              <w:t>Объем инвестиций (млн. руб.)</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116,5</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102,7</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118,5</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100,3</w:t>
            </w:r>
          </w:p>
        </w:tc>
      </w:tr>
      <w:tr w:rsidR="00006389" w:rsidRPr="00200D1F" w:rsidTr="00372C3D">
        <w:tc>
          <w:tcPr>
            <w:tcW w:w="1367" w:type="dxa"/>
          </w:tcPr>
          <w:p w:rsidR="00006389" w:rsidRPr="00200D1F" w:rsidRDefault="00006389" w:rsidP="00372C3D">
            <w:pPr>
              <w:jc w:val="both"/>
              <w:rPr>
                <w:rFonts w:ascii="Times New Roman" w:hAnsi="Times New Roman" w:cs="Times New Roman"/>
                <w:sz w:val="24"/>
                <w:szCs w:val="24"/>
              </w:rPr>
            </w:pPr>
            <w:r>
              <w:rPr>
                <w:rFonts w:ascii="Times New Roman" w:hAnsi="Times New Roman" w:cs="Times New Roman"/>
                <w:sz w:val="24"/>
                <w:szCs w:val="24"/>
              </w:rPr>
              <w:t xml:space="preserve">Сумма налогов (млн. </w:t>
            </w:r>
            <w:r>
              <w:rPr>
                <w:rFonts w:ascii="Times New Roman" w:hAnsi="Times New Roman" w:cs="Times New Roman"/>
                <w:sz w:val="24"/>
                <w:szCs w:val="24"/>
              </w:rPr>
              <w:lastRenderedPageBreak/>
              <w:t>руб.)</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156,4</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220,3</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188,7</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291,3</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183,4</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151</w:t>
            </w:r>
          </w:p>
        </w:tc>
      </w:tr>
      <w:tr w:rsidR="00006389" w:rsidRPr="00200D1F" w:rsidTr="00372C3D">
        <w:tc>
          <w:tcPr>
            <w:tcW w:w="1367" w:type="dxa"/>
          </w:tcPr>
          <w:p w:rsidR="00006389" w:rsidRPr="00200D1F" w:rsidRDefault="00006389" w:rsidP="00372C3D">
            <w:pPr>
              <w:jc w:val="both"/>
              <w:rPr>
                <w:rFonts w:ascii="Times New Roman" w:hAnsi="Times New Roman" w:cs="Times New Roman"/>
                <w:sz w:val="24"/>
                <w:szCs w:val="24"/>
              </w:rPr>
            </w:pPr>
            <w:r>
              <w:rPr>
                <w:rFonts w:ascii="Times New Roman" w:hAnsi="Times New Roman" w:cs="Times New Roman"/>
                <w:sz w:val="24"/>
                <w:szCs w:val="24"/>
              </w:rPr>
              <w:lastRenderedPageBreak/>
              <w:t>Число работников туристской индустрии (чел.)</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2715</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3249</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3200</w:t>
            </w:r>
          </w:p>
        </w:tc>
        <w:tc>
          <w:tcPr>
            <w:tcW w:w="1367"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2618</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2690</w:t>
            </w:r>
          </w:p>
        </w:tc>
        <w:tc>
          <w:tcPr>
            <w:tcW w:w="1368" w:type="dxa"/>
          </w:tcPr>
          <w:p w:rsidR="00006389" w:rsidRPr="00200D1F" w:rsidRDefault="00006389" w:rsidP="00372C3D">
            <w:pPr>
              <w:spacing w:line="360" w:lineRule="auto"/>
              <w:jc w:val="center"/>
              <w:rPr>
                <w:rFonts w:ascii="Times New Roman" w:hAnsi="Times New Roman" w:cs="Times New Roman"/>
                <w:sz w:val="24"/>
                <w:szCs w:val="24"/>
              </w:rPr>
            </w:pPr>
            <w:r>
              <w:rPr>
                <w:rFonts w:ascii="Times New Roman" w:hAnsi="Times New Roman" w:cs="Times New Roman"/>
                <w:sz w:val="24"/>
                <w:szCs w:val="24"/>
              </w:rPr>
              <w:t>2804</w:t>
            </w:r>
          </w:p>
        </w:tc>
      </w:tr>
    </w:tbl>
    <w:p w:rsidR="00391AE8" w:rsidRPr="00F65540" w:rsidRDefault="00391AE8" w:rsidP="00006389">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составлена автором</w:t>
      </w:r>
      <w:r w:rsidR="00007877">
        <w:rPr>
          <w:rFonts w:ascii="Times New Roman" w:hAnsi="Times New Roman" w:cs="Times New Roman"/>
          <w:sz w:val="24"/>
          <w:szCs w:val="24"/>
        </w:rPr>
        <w:t xml:space="preserve"> настоящей работы</w:t>
      </w:r>
      <w:r>
        <w:rPr>
          <w:rFonts w:ascii="Times New Roman" w:hAnsi="Times New Roman" w:cs="Times New Roman"/>
          <w:sz w:val="24"/>
          <w:szCs w:val="24"/>
        </w:rPr>
        <w:t xml:space="preserve"> по </w:t>
      </w:r>
      <w:r w:rsidRPr="00F65540">
        <w:rPr>
          <w:rFonts w:ascii="Times New Roman" w:hAnsi="Times New Roman" w:cs="Times New Roman"/>
          <w:sz w:val="24"/>
          <w:szCs w:val="24"/>
        </w:rPr>
        <w:t>[13].</w:t>
      </w:r>
    </w:p>
    <w:p w:rsidR="00006389" w:rsidRDefault="00006389" w:rsidP="000063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данным таблицы 2 можно сказать, что туристические показатели Республики Бурятии, в целом, стабильно увеличивались, рост приостановился в период пандемии. Среди субъектов Российской Федерации Дальневосточного Федерального округа Бурятия занимает 3 место по количеству размещенных туристов в коллективных средствах размещения после Приморского и Хабаровского краев </w:t>
      </w:r>
      <w:r w:rsidRPr="000B689D">
        <w:rPr>
          <w:rFonts w:ascii="Times New Roman" w:hAnsi="Times New Roman" w:cs="Times New Roman"/>
          <w:sz w:val="24"/>
          <w:szCs w:val="24"/>
        </w:rPr>
        <w:t>[20]</w:t>
      </w:r>
      <w:r>
        <w:rPr>
          <w:rFonts w:ascii="Times New Roman" w:hAnsi="Times New Roman" w:cs="Times New Roman"/>
          <w:sz w:val="24"/>
          <w:szCs w:val="24"/>
        </w:rPr>
        <w:t xml:space="preserve">. Туристы посещают Бурятию с такими целями, как отдых и рекреация (63,5%), деловой туризм (14,3 %), лечение и оздоровление (8,5%) </w:t>
      </w:r>
      <w:r w:rsidRPr="00E9323D">
        <w:rPr>
          <w:rFonts w:ascii="Times New Roman" w:hAnsi="Times New Roman" w:cs="Times New Roman"/>
          <w:sz w:val="24"/>
          <w:szCs w:val="24"/>
        </w:rPr>
        <w:t>[2</w:t>
      </w:r>
      <w:r w:rsidRPr="001F0873">
        <w:rPr>
          <w:rFonts w:ascii="Times New Roman" w:hAnsi="Times New Roman" w:cs="Times New Roman"/>
          <w:sz w:val="24"/>
          <w:szCs w:val="24"/>
        </w:rPr>
        <w:t>6</w:t>
      </w:r>
      <w:r w:rsidRPr="00E9323D">
        <w:rPr>
          <w:rFonts w:ascii="Times New Roman" w:hAnsi="Times New Roman" w:cs="Times New Roman"/>
          <w:sz w:val="24"/>
          <w:szCs w:val="24"/>
        </w:rPr>
        <w:t>]</w:t>
      </w:r>
      <w:r>
        <w:rPr>
          <w:rFonts w:ascii="Times New Roman" w:hAnsi="Times New Roman" w:cs="Times New Roman"/>
          <w:sz w:val="24"/>
          <w:szCs w:val="24"/>
        </w:rPr>
        <w:t>.</w:t>
      </w:r>
    </w:p>
    <w:p w:rsidR="00C200B0" w:rsidRDefault="009600B1" w:rsidP="000063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таблице также было указано количество иностранных туристов, посетивших Республику Бурятию в течение последних лет. В основном это были граждане таких стран, как: Монго</w:t>
      </w:r>
      <w:r w:rsidR="00EB05AE">
        <w:rPr>
          <w:rFonts w:ascii="Times New Roman" w:hAnsi="Times New Roman" w:cs="Times New Roman"/>
          <w:sz w:val="24"/>
          <w:szCs w:val="24"/>
        </w:rPr>
        <w:t xml:space="preserve">лия </w:t>
      </w:r>
      <w:r w:rsidR="00C50712">
        <w:rPr>
          <w:rFonts w:ascii="Times New Roman" w:hAnsi="Times New Roman" w:cs="Times New Roman"/>
          <w:sz w:val="24"/>
          <w:szCs w:val="24"/>
        </w:rPr>
        <w:t xml:space="preserve">– 30,2%, Китай – 29,2%, Германия – 9,7%, Франция – 3,4%, Республика Корея – 3 %, </w:t>
      </w:r>
      <w:r w:rsidR="00E65CF6">
        <w:rPr>
          <w:rFonts w:ascii="Times New Roman" w:hAnsi="Times New Roman" w:cs="Times New Roman"/>
          <w:sz w:val="24"/>
          <w:szCs w:val="24"/>
        </w:rPr>
        <w:t xml:space="preserve">Великобритания – 1,7%, Австралия – 1,5%, Италия – 1,25%, </w:t>
      </w:r>
      <w:r w:rsidR="0093205A">
        <w:rPr>
          <w:rFonts w:ascii="Times New Roman" w:hAnsi="Times New Roman" w:cs="Times New Roman"/>
          <w:sz w:val="24"/>
          <w:szCs w:val="24"/>
        </w:rPr>
        <w:t xml:space="preserve"> Польша – 1,24%, Япония – 1,24% (данные за 2019 год)</w:t>
      </w:r>
      <w:r w:rsidR="0022262D">
        <w:rPr>
          <w:rFonts w:ascii="Times New Roman" w:hAnsi="Times New Roman" w:cs="Times New Roman"/>
          <w:sz w:val="24"/>
          <w:szCs w:val="24"/>
        </w:rPr>
        <w:t xml:space="preserve"> </w:t>
      </w:r>
      <w:r w:rsidR="0022262D" w:rsidRPr="0022262D">
        <w:rPr>
          <w:rFonts w:ascii="Times New Roman" w:hAnsi="Times New Roman" w:cs="Times New Roman"/>
          <w:sz w:val="24"/>
          <w:szCs w:val="24"/>
        </w:rPr>
        <w:t>[8</w:t>
      </w:r>
      <w:r w:rsidR="0022262D" w:rsidRPr="000A33CC">
        <w:rPr>
          <w:rFonts w:ascii="Times New Roman" w:hAnsi="Times New Roman" w:cs="Times New Roman"/>
          <w:sz w:val="24"/>
          <w:szCs w:val="24"/>
        </w:rPr>
        <w:t>0</w:t>
      </w:r>
      <w:r w:rsidR="0022262D" w:rsidRPr="0022262D">
        <w:rPr>
          <w:rFonts w:ascii="Times New Roman" w:hAnsi="Times New Roman" w:cs="Times New Roman"/>
          <w:sz w:val="24"/>
          <w:szCs w:val="24"/>
        </w:rPr>
        <w:t>]</w:t>
      </w:r>
      <w:r w:rsidR="0093205A">
        <w:rPr>
          <w:rFonts w:ascii="Times New Roman" w:hAnsi="Times New Roman" w:cs="Times New Roman"/>
          <w:sz w:val="24"/>
          <w:szCs w:val="24"/>
        </w:rPr>
        <w:t xml:space="preserve">. Ожидаемо, что большая часть иностранных туристов – это граждане Монголии и КНР, территориально близких к Бурятии стран. </w:t>
      </w:r>
    </w:p>
    <w:p w:rsidR="00006389" w:rsidRDefault="00006389" w:rsidP="000063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 оценке инвестиционной привлекательности регионов России Республика Бурятии считается регионом с низким уровнем инвестиционной привлекательности. Данная оценка была сформирована на основе нескольких интегральных оценок групп ресурсов регионов. По рейтинг</w:t>
      </w:r>
      <w:r w:rsidR="00766D8E">
        <w:rPr>
          <w:rFonts w:ascii="Times New Roman" w:hAnsi="Times New Roman" w:cs="Times New Roman"/>
          <w:sz w:val="24"/>
          <w:szCs w:val="24"/>
        </w:rPr>
        <w:t>у, составленному</w:t>
      </w:r>
      <w:r>
        <w:rPr>
          <w:rFonts w:ascii="Times New Roman" w:hAnsi="Times New Roman" w:cs="Times New Roman"/>
          <w:sz w:val="24"/>
          <w:szCs w:val="24"/>
        </w:rPr>
        <w:t xml:space="preserve"> на основе интегральной оценки инфраструктурных ресурсов, Бурятия находится на одном из последних мест (региону была выставлена оценка 4,9, в то время как первый в рейтинге регион получил оценку в 14,8 баллов). Считается, что у регионов с низким уровнем развития инфраструктуры нет </w:t>
      </w:r>
      <w:r w:rsidR="00766D8E">
        <w:rPr>
          <w:rFonts w:ascii="Times New Roman" w:hAnsi="Times New Roman" w:cs="Times New Roman"/>
          <w:sz w:val="24"/>
          <w:szCs w:val="24"/>
        </w:rPr>
        <w:t xml:space="preserve">возможностей для ее развития, и, </w:t>
      </w:r>
      <w:r>
        <w:rPr>
          <w:rFonts w:ascii="Times New Roman" w:hAnsi="Times New Roman" w:cs="Times New Roman"/>
          <w:sz w:val="24"/>
          <w:szCs w:val="24"/>
        </w:rPr>
        <w:t>несмотря на то</w:t>
      </w:r>
      <w:r w:rsidR="00766D8E">
        <w:rPr>
          <w:rFonts w:ascii="Times New Roman" w:hAnsi="Times New Roman" w:cs="Times New Roman"/>
          <w:sz w:val="24"/>
          <w:szCs w:val="24"/>
        </w:rPr>
        <w:t>,</w:t>
      </w:r>
      <w:r>
        <w:rPr>
          <w:rFonts w:ascii="Times New Roman" w:hAnsi="Times New Roman" w:cs="Times New Roman"/>
          <w:sz w:val="24"/>
          <w:szCs w:val="24"/>
        </w:rPr>
        <w:t xml:space="preserve"> что регионам в 2021 году были выданы инфраструктурные бюджетные кредиты сроком на 15 лет, пока состояние инфраструктур субъектов Российской Федерации, которые замыкают рейтинг, остается плачевным </w:t>
      </w:r>
      <w:r w:rsidRPr="00742ADD">
        <w:rPr>
          <w:rFonts w:ascii="Times New Roman" w:hAnsi="Times New Roman" w:cs="Times New Roman"/>
          <w:sz w:val="24"/>
          <w:szCs w:val="24"/>
        </w:rPr>
        <w:t>[2</w:t>
      </w:r>
      <w:r w:rsidRPr="00BB2CFB">
        <w:rPr>
          <w:rFonts w:ascii="Times New Roman" w:hAnsi="Times New Roman" w:cs="Times New Roman"/>
          <w:sz w:val="24"/>
          <w:szCs w:val="24"/>
        </w:rPr>
        <w:t>1</w:t>
      </w:r>
      <w:r w:rsidRPr="00742ADD">
        <w:rPr>
          <w:rFonts w:ascii="Times New Roman" w:hAnsi="Times New Roman" w:cs="Times New Roman"/>
          <w:sz w:val="24"/>
          <w:szCs w:val="24"/>
        </w:rPr>
        <w:t>]</w:t>
      </w:r>
      <w:r>
        <w:rPr>
          <w:rFonts w:ascii="Times New Roman" w:hAnsi="Times New Roman" w:cs="Times New Roman"/>
          <w:sz w:val="24"/>
          <w:szCs w:val="24"/>
        </w:rPr>
        <w:t xml:space="preserve">. </w:t>
      </w:r>
    </w:p>
    <w:p w:rsidR="00006389" w:rsidRDefault="00006389" w:rsidP="000063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Но, несмотря на еще слаборазвитую инфраструктуру и низкую привлекательность для инвесторов, главой Бурятии Алексеем Цыденовым и директором «Курортов Бурятии» Батором Цынгуевым было подписано соглашение о модернизации старейшего курорта республики «Аршан» на период 2021-2030 гг., а на Восточном экономическом форуме было подписано соглашение о строительстве оздоровительного комплекса на территории </w:t>
      </w:r>
      <w:r>
        <w:rPr>
          <w:rFonts w:ascii="Times New Roman" w:hAnsi="Times New Roman" w:cs="Times New Roman"/>
          <w:sz w:val="24"/>
          <w:szCs w:val="24"/>
        </w:rPr>
        <w:lastRenderedPageBreak/>
        <w:t xml:space="preserve">курорта «Горячинск». Размер инвестиций, которые получили курорты, составил 1,6 млрд и 1,3 млрд рублей соответственно </w:t>
      </w:r>
      <w:r w:rsidRPr="005155EC">
        <w:rPr>
          <w:rFonts w:ascii="Times New Roman" w:hAnsi="Times New Roman" w:cs="Times New Roman"/>
          <w:sz w:val="24"/>
          <w:szCs w:val="24"/>
        </w:rPr>
        <w:t>[22]</w:t>
      </w:r>
      <w:r>
        <w:rPr>
          <w:rFonts w:ascii="Times New Roman" w:hAnsi="Times New Roman" w:cs="Times New Roman"/>
          <w:sz w:val="24"/>
          <w:szCs w:val="24"/>
        </w:rPr>
        <w:t xml:space="preserve">. </w:t>
      </w:r>
    </w:p>
    <w:p w:rsidR="00006389" w:rsidRPr="00E5584F" w:rsidRDefault="00006389" w:rsidP="000063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Конечно, много внимания специалистов туристской индустрии и инвесторов привлекает к себе озеро Байкал, что на самом деле может иметь не очень благоприятные последствия. Следует помнить, что массовый туризм в таких уникальных природных местах несет в себе сильную антропогенную нагрузку, что может привести к разрушению окружающей среды объекта. К тому же, сосредоточившись лишь на одном Байкале, организаторы туризма недостаточно развивают другие направления отдыха в Бурятии, поэтому был создан проект «Бурятия – больше чем Байкал», который был награжден премией в области туризма за 2021 год. Следует упомянуть, что регион сотрудничает с Ассоциацией самых красивых деревень России, что также поднимает его имидж на туристическом рынке и развивает направление сельского туризма</w:t>
      </w:r>
      <w:r w:rsidRPr="005155EC">
        <w:rPr>
          <w:rFonts w:ascii="Times New Roman" w:hAnsi="Times New Roman" w:cs="Times New Roman"/>
          <w:sz w:val="24"/>
          <w:szCs w:val="24"/>
        </w:rPr>
        <w:t xml:space="preserve"> [22]</w:t>
      </w:r>
      <w:r w:rsidR="001917AE">
        <w:rPr>
          <w:rFonts w:ascii="Times New Roman" w:hAnsi="Times New Roman" w:cs="Times New Roman"/>
          <w:sz w:val="24"/>
          <w:szCs w:val="24"/>
        </w:rPr>
        <w:t>. Так как настоящая</w:t>
      </w:r>
      <w:r>
        <w:rPr>
          <w:rFonts w:ascii="Times New Roman" w:hAnsi="Times New Roman" w:cs="Times New Roman"/>
          <w:sz w:val="24"/>
          <w:szCs w:val="24"/>
        </w:rPr>
        <w:t xml:space="preserve"> работа связана с диверсификацией, следует отметить, что на внутреннем рынке Республики Бурятия процесс диверсификации туристского продукта характеризуется медленными темпами. Это происходит из-за недостаточного развития материальной базы и туристской инфраструктуры и дефицита квалифицированных кадров. Но при этом постепенно расширяется география туристических маршрутов, появляются предложения отдыха не только на Байкале, но и в других районах республики </w:t>
      </w:r>
      <w:r w:rsidRPr="005E3464">
        <w:rPr>
          <w:rFonts w:ascii="Times New Roman" w:hAnsi="Times New Roman" w:cs="Times New Roman"/>
          <w:sz w:val="24"/>
          <w:szCs w:val="24"/>
        </w:rPr>
        <w:t>[25]</w:t>
      </w:r>
      <w:r>
        <w:rPr>
          <w:rFonts w:ascii="Times New Roman" w:hAnsi="Times New Roman" w:cs="Times New Roman"/>
          <w:sz w:val="24"/>
          <w:szCs w:val="24"/>
        </w:rPr>
        <w:t xml:space="preserve">. </w:t>
      </w:r>
    </w:p>
    <w:p w:rsidR="00006389" w:rsidRDefault="00006389" w:rsidP="000063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Республика Бурятия также является участником программы </w:t>
      </w:r>
      <w:r w:rsidR="00150187">
        <w:rPr>
          <w:rFonts w:ascii="Times New Roman" w:hAnsi="Times New Roman" w:cs="Times New Roman"/>
          <w:sz w:val="24"/>
          <w:szCs w:val="24"/>
        </w:rPr>
        <w:t>«Туристический кешбэк». П</w:t>
      </w:r>
      <w:r>
        <w:rPr>
          <w:rFonts w:ascii="Times New Roman" w:hAnsi="Times New Roman" w:cs="Times New Roman"/>
          <w:sz w:val="24"/>
          <w:szCs w:val="24"/>
        </w:rPr>
        <w:t xml:space="preserve">рограмма является инструментом развития внутреннего туризма в регионе, в ней были задействованы 16 гостиниц, 2 санатория и 7 туроператоров. Летом 2020 года участие в «Туристическом кешбэке» позволило гостиницам Бурятии увеличить объемы предоставляемых услуг на 7,4%. </w:t>
      </w:r>
    </w:p>
    <w:p w:rsidR="00006389" w:rsidRDefault="00006389" w:rsidP="000063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том, что в последнее десятилетие в Бурятии растут темпы туристского освоения территории, а</w:t>
      </w:r>
      <w:r w:rsidR="00DB5682">
        <w:rPr>
          <w:rFonts w:ascii="Times New Roman" w:hAnsi="Times New Roman" w:cs="Times New Roman"/>
          <w:sz w:val="24"/>
          <w:szCs w:val="24"/>
        </w:rPr>
        <w:t>,</w:t>
      </w:r>
      <w:r>
        <w:rPr>
          <w:rFonts w:ascii="Times New Roman" w:hAnsi="Times New Roman" w:cs="Times New Roman"/>
          <w:sz w:val="24"/>
          <w:szCs w:val="24"/>
        </w:rPr>
        <w:t xml:space="preserve"> следовательно</w:t>
      </w:r>
      <w:r w:rsidR="00DB5682">
        <w:rPr>
          <w:rFonts w:ascii="Times New Roman" w:hAnsi="Times New Roman" w:cs="Times New Roman"/>
          <w:sz w:val="24"/>
          <w:szCs w:val="24"/>
        </w:rPr>
        <w:t>,</w:t>
      </w:r>
      <w:r>
        <w:rPr>
          <w:rFonts w:ascii="Times New Roman" w:hAnsi="Times New Roman" w:cs="Times New Roman"/>
          <w:sz w:val="24"/>
          <w:szCs w:val="24"/>
        </w:rPr>
        <w:t xml:space="preserve"> и инвестиционная деятельность, в регионе не ведется целенаправленная деятельность по привлечению инвестиций для улучшения инфраструктуры из соседних регионов и стран: отсутствует продвижение туристского продукта на международных выставках, организуемых в Монголии и Китае. Также заметна ориентированность жителей Китая на туристское предложение центральных регионов России, а не на территориально близкий Байкальский регион </w:t>
      </w:r>
      <w:r w:rsidRPr="009D04C7">
        <w:rPr>
          <w:rFonts w:ascii="Times New Roman" w:hAnsi="Times New Roman" w:cs="Times New Roman"/>
          <w:sz w:val="24"/>
          <w:szCs w:val="24"/>
        </w:rPr>
        <w:t>[24]</w:t>
      </w:r>
      <w:r>
        <w:rPr>
          <w:rFonts w:ascii="Times New Roman" w:hAnsi="Times New Roman" w:cs="Times New Roman"/>
          <w:sz w:val="24"/>
          <w:szCs w:val="24"/>
        </w:rPr>
        <w:t>.</w:t>
      </w:r>
    </w:p>
    <w:p w:rsidR="00595383" w:rsidRDefault="00233F9C" w:rsidP="000063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период распространения коронавирусной инфекции Республика Бурятия столкнулась с рядом ограничений, летом 2021 года в регионе действовал локдаун. Глава Республики Бурятия издал указ «О дополнительных мерах по защите населения</w:t>
      </w:r>
      <w:r w:rsidR="00B90DEA">
        <w:rPr>
          <w:rFonts w:ascii="Times New Roman" w:hAnsi="Times New Roman" w:cs="Times New Roman"/>
          <w:sz w:val="24"/>
          <w:szCs w:val="24"/>
        </w:rPr>
        <w:t xml:space="preserve"> и территории Республики Бурятия от чрезвычайной ситуации, связанной с возникновением и распространением инфекции, вызванной новым типом коронавируса (</w:t>
      </w:r>
      <w:r w:rsidR="00B90DEA">
        <w:rPr>
          <w:rFonts w:ascii="Times New Roman" w:hAnsi="Times New Roman" w:cs="Times New Roman"/>
          <w:sz w:val="24"/>
          <w:szCs w:val="24"/>
          <w:lang w:val="en-US"/>
        </w:rPr>
        <w:t>COVID</w:t>
      </w:r>
      <w:r w:rsidR="00B90DEA" w:rsidRPr="00B90DEA">
        <w:rPr>
          <w:rFonts w:ascii="Times New Roman" w:hAnsi="Times New Roman" w:cs="Times New Roman"/>
          <w:sz w:val="24"/>
          <w:szCs w:val="24"/>
        </w:rPr>
        <w:t>-19)</w:t>
      </w:r>
      <w:r w:rsidR="00B90DEA">
        <w:rPr>
          <w:rFonts w:ascii="Times New Roman" w:hAnsi="Times New Roman" w:cs="Times New Roman"/>
          <w:sz w:val="24"/>
          <w:szCs w:val="24"/>
        </w:rPr>
        <w:t>»</w:t>
      </w:r>
      <w:r w:rsidR="00567931">
        <w:rPr>
          <w:rFonts w:ascii="Times New Roman" w:hAnsi="Times New Roman" w:cs="Times New Roman"/>
          <w:sz w:val="24"/>
          <w:szCs w:val="24"/>
        </w:rPr>
        <w:t xml:space="preserve"> в </w:t>
      </w:r>
      <w:r w:rsidR="00567931">
        <w:rPr>
          <w:rFonts w:ascii="Times New Roman" w:hAnsi="Times New Roman" w:cs="Times New Roman"/>
          <w:sz w:val="24"/>
          <w:szCs w:val="24"/>
        </w:rPr>
        <w:lastRenderedPageBreak/>
        <w:t xml:space="preserve">марте 2020 года, и на протяжении всего периода пандемии в документ вносились поправки. </w:t>
      </w:r>
      <w:r w:rsidR="00FB6896">
        <w:rPr>
          <w:rFonts w:ascii="Times New Roman" w:hAnsi="Times New Roman" w:cs="Times New Roman"/>
          <w:sz w:val="24"/>
          <w:szCs w:val="24"/>
        </w:rPr>
        <w:t>В основном меры по борьбе с инфекции были похожи на меры в других регионах России</w:t>
      </w:r>
      <w:r w:rsidR="00504AC6">
        <w:rPr>
          <w:rFonts w:ascii="Times New Roman" w:hAnsi="Times New Roman" w:cs="Times New Roman"/>
          <w:sz w:val="24"/>
          <w:szCs w:val="24"/>
        </w:rPr>
        <w:t>, то есть требовалось воздерживаться от посещения массовых мероприятий</w:t>
      </w:r>
      <w:r w:rsidR="00147605">
        <w:rPr>
          <w:rFonts w:ascii="Times New Roman" w:hAnsi="Times New Roman" w:cs="Times New Roman"/>
          <w:sz w:val="24"/>
          <w:szCs w:val="24"/>
        </w:rPr>
        <w:t>, лицам, имеющим хронические заболевания, и тем, кто старше 65 лет, в определенные периоды времени требовалось соблюдать режим самоизоляции. Повсеместно был введен масочный режим, и многие офисы были переведены на дистанционную работу. Также на период локдауна были закрыты многие кафе и рестораны, кинотеатры, объекты розничной торговли, различные образовательные организации</w:t>
      </w:r>
      <w:r w:rsidR="00E96DD3">
        <w:rPr>
          <w:rFonts w:ascii="Times New Roman" w:hAnsi="Times New Roman" w:cs="Times New Roman"/>
          <w:sz w:val="24"/>
          <w:szCs w:val="24"/>
        </w:rPr>
        <w:t xml:space="preserve"> </w:t>
      </w:r>
      <w:r w:rsidR="00E96DD3" w:rsidRPr="00E96DD3">
        <w:rPr>
          <w:rFonts w:ascii="Times New Roman" w:hAnsi="Times New Roman" w:cs="Times New Roman"/>
          <w:sz w:val="24"/>
          <w:szCs w:val="24"/>
        </w:rPr>
        <w:t>[83,84]</w:t>
      </w:r>
      <w:r w:rsidR="00147605">
        <w:rPr>
          <w:rFonts w:ascii="Times New Roman" w:hAnsi="Times New Roman" w:cs="Times New Roman"/>
          <w:sz w:val="24"/>
          <w:szCs w:val="24"/>
        </w:rPr>
        <w:t xml:space="preserve">. </w:t>
      </w:r>
    </w:p>
    <w:p w:rsidR="00BE64D2" w:rsidRDefault="00147605" w:rsidP="00BE64D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этом в Республике Бурятии на период пандемии были введены меры по поддержке </w:t>
      </w:r>
      <w:r w:rsidR="00BE64D2">
        <w:rPr>
          <w:rFonts w:ascii="Times New Roman" w:hAnsi="Times New Roman" w:cs="Times New Roman"/>
          <w:sz w:val="24"/>
          <w:szCs w:val="24"/>
        </w:rPr>
        <w:t>предприятий индустрии туризма. Были выделены гранты в форме субсидий для поддержки проектов развития сельского, экологического туризма, которые влияют на рост туристической привлекательности региона. Также на региональном уровне принимались меры по возмещению затрат различным туристским предприятиям, связанных с оплатой аренды, новой техники, и  были установлены субсидии на возмещение части затрат, связанных с финансовым обеспечением ответственности туроператора</w:t>
      </w:r>
      <w:r w:rsidR="001009E8">
        <w:rPr>
          <w:rFonts w:ascii="Times New Roman" w:hAnsi="Times New Roman" w:cs="Times New Roman"/>
          <w:sz w:val="24"/>
          <w:szCs w:val="24"/>
        </w:rPr>
        <w:t xml:space="preserve"> </w:t>
      </w:r>
      <w:r w:rsidR="001009E8" w:rsidRPr="001009E8">
        <w:rPr>
          <w:rFonts w:ascii="Times New Roman" w:hAnsi="Times New Roman" w:cs="Times New Roman"/>
          <w:sz w:val="24"/>
          <w:szCs w:val="24"/>
        </w:rPr>
        <w:t>[79</w:t>
      </w:r>
      <w:r w:rsidR="001009E8" w:rsidRPr="00624ADF">
        <w:rPr>
          <w:rFonts w:ascii="Times New Roman" w:hAnsi="Times New Roman" w:cs="Times New Roman"/>
          <w:sz w:val="24"/>
          <w:szCs w:val="24"/>
        </w:rPr>
        <w:t>]</w:t>
      </w:r>
      <w:r w:rsidR="00BE64D2">
        <w:rPr>
          <w:rFonts w:ascii="Times New Roman" w:hAnsi="Times New Roman" w:cs="Times New Roman"/>
          <w:sz w:val="24"/>
          <w:szCs w:val="24"/>
        </w:rPr>
        <w:t>.</w:t>
      </w:r>
    </w:p>
    <w:p w:rsidR="00006389" w:rsidRDefault="00526691" w:rsidP="00BE64D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 Республика Бурятия, обладая богатыми историко-культурными и природными рекреационными ресурсами, сталкивается с рядом сдерживающих факторов, которые не позволяют стабильно развивать туристскую индустрию региона, и из-за этого регион характеризуется низкой инвестиционной привлекательностью. Практически отсутствует модернизация средств размещения и транспортной инфраструктуры, что препятствует созданию комфортных условий для пребывания туристов в регионе. Но при этом Стратегия и Государственная программа развития внутреннего и въездного туризма на территории республики учитывают несоответствие инфраструктуры Бурятии международным стандартам, был разработан ряд мер, чтобы усовершенствовать туристскую инфраструктуру и минимизировать ряд д</w:t>
      </w:r>
      <w:r w:rsidR="005C6DF7">
        <w:rPr>
          <w:rFonts w:ascii="Times New Roman" w:hAnsi="Times New Roman" w:cs="Times New Roman"/>
          <w:sz w:val="24"/>
          <w:szCs w:val="24"/>
        </w:rPr>
        <w:t>ругих проблемных факторов. Кроме того,</w:t>
      </w:r>
      <w:r>
        <w:rPr>
          <w:rFonts w:ascii="Times New Roman" w:hAnsi="Times New Roman" w:cs="Times New Roman"/>
          <w:sz w:val="24"/>
          <w:szCs w:val="24"/>
        </w:rPr>
        <w:t xml:space="preserve"> политика Республики Бурятия по развитию туристического сектора показывает важность применения диверсификации для повышения спроса на туристские услуги региона, и за последние годы наблюдается стабильный рост туристского потока и доходов от туризма.</w:t>
      </w:r>
    </w:p>
    <w:p w:rsidR="001948CE" w:rsidRDefault="001948CE" w:rsidP="002528A8">
      <w:pPr>
        <w:spacing w:before="240" w:after="0" w:line="360" w:lineRule="auto"/>
        <w:jc w:val="center"/>
        <w:rPr>
          <w:rFonts w:ascii="Times New Roman" w:hAnsi="Times New Roman" w:cs="Times New Roman"/>
          <w:sz w:val="24"/>
          <w:szCs w:val="24"/>
        </w:rPr>
      </w:pPr>
      <w:r w:rsidRPr="00AA4E34">
        <w:rPr>
          <w:rFonts w:ascii="Times New Roman" w:hAnsi="Times New Roman" w:cs="Times New Roman"/>
          <w:sz w:val="24"/>
          <w:szCs w:val="24"/>
        </w:rPr>
        <w:t>§ 2.</w:t>
      </w:r>
      <w:r w:rsidR="00E070F4">
        <w:rPr>
          <w:rFonts w:ascii="Times New Roman" w:hAnsi="Times New Roman" w:cs="Times New Roman"/>
          <w:sz w:val="24"/>
          <w:szCs w:val="24"/>
        </w:rPr>
        <w:t xml:space="preserve">2 </w:t>
      </w:r>
      <w:r w:rsidRPr="00AA4E34">
        <w:rPr>
          <w:rFonts w:ascii="Times New Roman" w:hAnsi="Times New Roman" w:cs="Times New Roman"/>
          <w:sz w:val="24"/>
          <w:szCs w:val="24"/>
        </w:rPr>
        <w:t>Современные туристские продукты, реализуемые на территории Республики Бурятия</w:t>
      </w:r>
    </w:p>
    <w:p w:rsidR="001948CE" w:rsidRDefault="00D96791" w:rsidP="002528A8">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Туризм – является приоритетной отраслью развития в Республике Бурятия, и поэтому для совершенствования внутреннего и въездного туризма нужна не только </w:t>
      </w:r>
      <w:r>
        <w:rPr>
          <w:rFonts w:ascii="Times New Roman" w:hAnsi="Times New Roman" w:cs="Times New Roman"/>
          <w:sz w:val="24"/>
          <w:szCs w:val="24"/>
        </w:rPr>
        <w:lastRenderedPageBreak/>
        <w:t xml:space="preserve">модернизированная туристская инфраструктура, но и грамотное использование базы туристско-рекреационных ресурсов региона. </w:t>
      </w:r>
      <w:r w:rsidR="00384F69">
        <w:rPr>
          <w:rFonts w:ascii="Times New Roman" w:hAnsi="Times New Roman" w:cs="Times New Roman"/>
          <w:sz w:val="24"/>
          <w:szCs w:val="24"/>
        </w:rPr>
        <w:t xml:space="preserve">Поэтому создание и продвижение туристских продуктов является </w:t>
      </w:r>
      <w:r>
        <w:rPr>
          <w:rFonts w:ascii="Times New Roman" w:hAnsi="Times New Roman" w:cs="Times New Roman"/>
          <w:sz w:val="24"/>
          <w:szCs w:val="24"/>
        </w:rPr>
        <w:t xml:space="preserve"> </w:t>
      </w:r>
      <w:r w:rsidR="00384F69">
        <w:rPr>
          <w:rFonts w:ascii="Times New Roman" w:hAnsi="Times New Roman" w:cs="Times New Roman"/>
          <w:sz w:val="24"/>
          <w:szCs w:val="24"/>
        </w:rPr>
        <w:t>важной деятельностью индустрии туризма Бурятии, так как это реализует туристско-рекреационный потенциал территории.</w:t>
      </w:r>
    </w:p>
    <w:p w:rsidR="00E96108" w:rsidRDefault="00A22259" w:rsidP="00384F6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Как было отмечено ранее, на территории Республики Бурятия функционируют 26 туроператоров</w:t>
      </w:r>
      <w:r w:rsidR="0068277A">
        <w:rPr>
          <w:rFonts w:ascii="Times New Roman" w:hAnsi="Times New Roman" w:cs="Times New Roman"/>
          <w:sz w:val="24"/>
          <w:szCs w:val="24"/>
        </w:rPr>
        <w:t xml:space="preserve">, которые продвигают региональный туристский продукт. </w:t>
      </w:r>
      <w:r w:rsidR="00FA2A75">
        <w:rPr>
          <w:rFonts w:ascii="Times New Roman" w:hAnsi="Times New Roman" w:cs="Times New Roman"/>
          <w:sz w:val="24"/>
          <w:szCs w:val="24"/>
        </w:rPr>
        <w:t>Часть из этих туроператоров специализируется только на турах на Байкал, таких насчитывается 4 туристических фирмы.</w:t>
      </w:r>
      <w:r w:rsidR="002B26BC">
        <w:rPr>
          <w:rFonts w:ascii="Times New Roman" w:hAnsi="Times New Roman" w:cs="Times New Roman"/>
          <w:sz w:val="24"/>
          <w:szCs w:val="24"/>
        </w:rPr>
        <w:t xml:space="preserve"> 9 туроператоров сосредоточены не только на Бурятии, а также создают туры в другие регионы России и по зарубежным направлениям. Одна из туроператорских фирм ориентирована не только на внутренний туризм, но и на прием иностранцев, в данном случае граждан КНР, в регионе. </w:t>
      </w:r>
    </w:p>
    <w:p w:rsidR="002738AD" w:rsidRDefault="0025452A" w:rsidP="006761AC">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3 – </w:t>
      </w:r>
      <w:r w:rsidR="002738AD">
        <w:rPr>
          <w:rFonts w:ascii="Times New Roman" w:hAnsi="Times New Roman" w:cs="Times New Roman"/>
          <w:sz w:val="24"/>
          <w:szCs w:val="24"/>
        </w:rPr>
        <w:t>Туроператоры Республики Бурятия и их туристское предл</w:t>
      </w:r>
      <w:r w:rsidR="006D5915">
        <w:rPr>
          <w:rFonts w:ascii="Times New Roman" w:hAnsi="Times New Roman" w:cs="Times New Roman"/>
          <w:sz w:val="24"/>
          <w:szCs w:val="24"/>
        </w:rPr>
        <w:t>о</w:t>
      </w:r>
      <w:r w:rsidR="002738AD">
        <w:rPr>
          <w:rFonts w:ascii="Times New Roman" w:hAnsi="Times New Roman" w:cs="Times New Roman"/>
          <w:sz w:val="24"/>
          <w:szCs w:val="24"/>
        </w:rPr>
        <w:t>жение</w:t>
      </w:r>
      <w:r w:rsidR="00AF4B19">
        <w:rPr>
          <w:rFonts w:ascii="Times New Roman" w:hAnsi="Times New Roman" w:cs="Times New Roman"/>
          <w:sz w:val="24"/>
          <w:szCs w:val="24"/>
        </w:rPr>
        <w:t xml:space="preserve"> (на 2022 г.)</w:t>
      </w:r>
    </w:p>
    <w:tbl>
      <w:tblPr>
        <w:tblStyle w:val="aa"/>
        <w:tblW w:w="0" w:type="auto"/>
        <w:tblLook w:val="04A0"/>
      </w:tblPr>
      <w:tblGrid>
        <w:gridCol w:w="2392"/>
        <w:gridCol w:w="2393"/>
        <w:gridCol w:w="2393"/>
        <w:gridCol w:w="2393"/>
      </w:tblGrid>
      <w:tr w:rsidR="001D0E9E" w:rsidTr="001D0E9E">
        <w:tc>
          <w:tcPr>
            <w:tcW w:w="2392" w:type="dxa"/>
          </w:tcPr>
          <w:p w:rsidR="001D0E9E" w:rsidRDefault="00DC0B41" w:rsidP="006761AC">
            <w:pPr>
              <w:spacing w:before="240"/>
              <w:jc w:val="center"/>
              <w:rPr>
                <w:rFonts w:ascii="Times New Roman" w:hAnsi="Times New Roman" w:cs="Times New Roman"/>
                <w:sz w:val="24"/>
                <w:szCs w:val="24"/>
              </w:rPr>
            </w:pPr>
            <w:r>
              <w:rPr>
                <w:rFonts w:ascii="Times New Roman" w:hAnsi="Times New Roman" w:cs="Times New Roman"/>
                <w:sz w:val="24"/>
                <w:szCs w:val="24"/>
              </w:rPr>
              <w:t>Направление деятельности турфирмы</w:t>
            </w:r>
          </w:p>
        </w:tc>
        <w:tc>
          <w:tcPr>
            <w:tcW w:w="2393" w:type="dxa"/>
          </w:tcPr>
          <w:p w:rsidR="001D0E9E" w:rsidRDefault="00DC0B41" w:rsidP="00DC0B41">
            <w:pPr>
              <w:jc w:val="center"/>
              <w:rPr>
                <w:rFonts w:ascii="Times New Roman" w:hAnsi="Times New Roman" w:cs="Times New Roman"/>
                <w:sz w:val="24"/>
                <w:szCs w:val="24"/>
              </w:rPr>
            </w:pPr>
            <w:r>
              <w:rPr>
                <w:rFonts w:ascii="Times New Roman" w:hAnsi="Times New Roman" w:cs="Times New Roman"/>
                <w:sz w:val="24"/>
                <w:szCs w:val="24"/>
              </w:rPr>
              <w:t>Наименования туроператоров</w:t>
            </w:r>
          </w:p>
        </w:tc>
        <w:tc>
          <w:tcPr>
            <w:tcW w:w="2393" w:type="dxa"/>
          </w:tcPr>
          <w:p w:rsidR="001D0E9E" w:rsidRDefault="00DC0B41" w:rsidP="00DC0B41">
            <w:pPr>
              <w:jc w:val="center"/>
              <w:rPr>
                <w:rFonts w:ascii="Times New Roman" w:hAnsi="Times New Roman" w:cs="Times New Roman"/>
                <w:sz w:val="24"/>
                <w:szCs w:val="24"/>
              </w:rPr>
            </w:pPr>
            <w:r>
              <w:rPr>
                <w:rFonts w:ascii="Times New Roman" w:hAnsi="Times New Roman" w:cs="Times New Roman"/>
                <w:sz w:val="24"/>
                <w:szCs w:val="24"/>
              </w:rPr>
              <w:t>Направления туризма</w:t>
            </w:r>
          </w:p>
        </w:tc>
        <w:tc>
          <w:tcPr>
            <w:tcW w:w="2393" w:type="dxa"/>
          </w:tcPr>
          <w:p w:rsidR="001D0E9E" w:rsidRDefault="00DC0B41" w:rsidP="00DC0B41">
            <w:pPr>
              <w:jc w:val="center"/>
              <w:rPr>
                <w:rFonts w:ascii="Times New Roman" w:hAnsi="Times New Roman" w:cs="Times New Roman"/>
                <w:sz w:val="24"/>
                <w:szCs w:val="24"/>
              </w:rPr>
            </w:pPr>
            <w:r>
              <w:rPr>
                <w:rFonts w:ascii="Times New Roman" w:hAnsi="Times New Roman" w:cs="Times New Roman"/>
                <w:sz w:val="24"/>
                <w:szCs w:val="24"/>
              </w:rPr>
              <w:t>Количество туров</w:t>
            </w:r>
          </w:p>
        </w:tc>
      </w:tr>
      <w:tr w:rsidR="001D0E9E" w:rsidTr="001D0E9E">
        <w:tc>
          <w:tcPr>
            <w:tcW w:w="2392" w:type="dxa"/>
          </w:tcPr>
          <w:p w:rsidR="001D0E9E" w:rsidRDefault="00B53827" w:rsidP="00B53827">
            <w:pPr>
              <w:jc w:val="center"/>
              <w:rPr>
                <w:rFonts w:ascii="Times New Roman" w:hAnsi="Times New Roman" w:cs="Times New Roman"/>
                <w:sz w:val="24"/>
                <w:szCs w:val="24"/>
              </w:rPr>
            </w:pPr>
            <w:r>
              <w:rPr>
                <w:rFonts w:ascii="Times New Roman" w:hAnsi="Times New Roman" w:cs="Times New Roman"/>
                <w:sz w:val="24"/>
                <w:szCs w:val="24"/>
              </w:rPr>
              <w:t>Байкал</w:t>
            </w:r>
            <w:r w:rsidR="00AD7384">
              <w:rPr>
                <w:rFonts w:ascii="Times New Roman" w:hAnsi="Times New Roman" w:cs="Times New Roman"/>
                <w:sz w:val="24"/>
                <w:szCs w:val="24"/>
              </w:rPr>
              <w:t xml:space="preserve"> (т.е. организуется отдых только на озере)</w:t>
            </w:r>
          </w:p>
        </w:tc>
        <w:tc>
          <w:tcPr>
            <w:tcW w:w="2393" w:type="dxa"/>
          </w:tcPr>
          <w:p w:rsidR="001D0E9E" w:rsidRDefault="00AD7384" w:rsidP="00AD7384">
            <w:pPr>
              <w:rPr>
                <w:rFonts w:ascii="Times New Roman" w:hAnsi="Times New Roman" w:cs="Times New Roman"/>
                <w:sz w:val="24"/>
                <w:szCs w:val="24"/>
              </w:rPr>
            </w:pPr>
            <w:r>
              <w:rPr>
                <w:rFonts w:ascii="Times New Roman" w:hAnsi="Times New Roman" w:cs="Times New Roman"/>
                <w:sz w:val="24"/>
                <w:szCs w:val="24"/>
              </w:rPr>
              <w:t>ООО «Байкал Макс», ООО «Дикая Сибирь», ООО «Набаймар» («Мой Байкал»), ООО «Мармелад»</w:t>
            </w:r>
            <w:r w:rsidR="00063C09">
              <w:rPr>
                <w:rFonts w:ascii="Times New Roman" w:hAnsi="Times New Roman" w:cs="Times New Roman"/>
                <w:sz w:val="24"/>
                <w:szCs w:val="24"/>
              </w:rPr>
              <w:t>.</w:t>
            </w:r>
          </w:p>
        </w:tc>
        <w:tc>
          <w:tcPr>
            <w:tcW w:w="2393" w:type="dxa"/>
          </w:tcPr>
          <w:p w:rsidR="001D0E9E" w:rsidRDefault="00F61277" w:rsidP="00AD7384">
            <w:pPr>
              <w:rPr>
                <w:rFonts w:ascii="Times New Roman" w:hAnsi="Times New Roman" w:cs="Times New Roman"/>
                <w:sz w:val="24"/>
                <w:szCs w:val="24"/>
              </w:rPr>
            </w:pPr>
            <w:r>
              <w:rPr>
                <w:rFonts w:ascii="Times New Roman" w:hAnsi="Times New Roman" w:cs="Times New Roman"/>
                <w:sz w:val="24"/>
                <w:szCs w:val="24"/>
              </w:rPr>
              <w:t>Экологический</w:t>
            </w:r>
            <w:r w:rsidR="00C3125D">
              <w:rPr>
                <w:rFonts w:ascii="Times New Roman" w:hAnsi="Times New Roman" w:cs="Times New Roman"/>
                <w:sz w:val="24"/>
                <w:szCs w:val="24"/>
              </w:rPr>
              <w:t xml:space="preserve"> туризм, активный отдых, культурно-познавательный, круизный, гастрономический, детский туризм.</w:t>
            </w:r>
          </w:p>
        </w:tc>
        <w:tc>
          <w:tcPr>
            <w:tcW w:w="2393" w:type="dxa"/>
          </w:tcPr>
          <w:p w:rsidR="001D0E9E" w:rsidRDefault="00F37AAE" w:rsidP="002A1E94">
            <w:pPr>
              <w:jc w:val="center"/>
              <w:rPr>
                <w:rFonts w:ascii="Times New Roman" w:hAnsi="Times New Roman" w:cs="Times New Roman"/>
                <w:sz w:val="24"/>
                <w:szCs w:val="24"/>
              </w:rPr>
            </w:pPr>
            <w:r>
              <w:rPr>
                <w:rFonts w:ascii="Times New Roman" w:hAnsi="Times New Roman" w:cs="Times New Roman"/>
                <w:sz w:val="24"/>
                <w:szCs w:val="24"/>
              </w:rPr>
              <w:t>46</w:t>
            </w:r>
            <w:r w:rsidR="002A1E94">
              <w:rPr>
                <w:rFonts w:ascii="Times New Roman" w:hAnsi="Times New Roman" w:cs="Times New Roman"/>
                <w:sz w:val="24"/>
                <w:szCs w:val="24"/>
              </w:rPr>
              <w:t xml:space="preserve"> туров</w:t>
            </w:r>
          </w:p>
        </w:tc>
      </w:tr>
      <w:tr w:rsidR="001D0E9E" w:rsidTr="001D0E9E">
        <w:tc>
          <w:tcPr>
            <w:tcW w:w="2392" w:type="dxa"/>
          </w:tcPr>
          <w:p w:rsidR="001D0E9E" w:rsidRDefault="00FA2218" w:rsidP="00FA2218">
            <w:pPr>
              <w:jc w:val="center"/>
              <w:rPr>
                <w:rFonts w:ascii="Times New Roman" w:hAnsi="Times New Roman" w:cs="Times New Roman"/>
                <w:sz w:val="24"/>
                <w:szCs w:val="24"/>
              </w:rPr>
            </w:pPr>
            <w:r>
              <w:rPr>
                <w:rFonts w:ascii="Times New Roman" w:hAnsi="Times New Roman" w:cs="Times New Roman"/>
                <w:sz w:val="24"/>
                <w:szCs w:val="24"/>
              </w:rPr>
              <w:t>Республика Бурятия</w:t>
            </w:r>
          </w:p>
        </w:tc>
        <w:tc>
          <w:tcPr>
            <w:tcW w:w="2393" w:type="dxa"/>
          </w:tcPr>
          <w:p w:rsidR="001D0E9E" w:rsidRDefault="00F83FF2" w:rsidP="00AD7384">
            <w:pPr>
              <w:rPr>
                <w:rFonts w:ascii="Times New Roman" w:hAnsi="Times New Roman" w:cs="Times New Roman"/>
                <w:sz w:val="24"/>
                <w:szCs w:val="24"/>
              </w:rPr>
            </w:pPr>
            <w:r>
              <w:rPr>
                <w:rFonts w:ascii="Times New Roman" w:hAnsi="Times New Roman" w:cs="Times New Roman"/>
                <w:sz w:val="24"/>
                <w:szCs w:val="24"/>
              </w:rPr>
              <w:t xml:space="preserve">ООО «Гранд Бурятия», </w:t>
            </w:r>
            <w:r w:rsidR="00BC34BD">
              <w:rPr>
                <w:rFonts w:ascii="Times New Roman" w:hAnsi="Times New Roman" w:cs="Times New Roman"/>
                <w:sz w:val="24"/>
                <w:szCs w:val="24"/>
              </w:rPr>
              <w:t>ООО «АЯТРЕВЕЛ-БАЙКАЛ»</w:t>
            </w:r>
            <w:r w:rsidR="00983FC2">
              <w:rPr>
                <w:rFonts w:ascii="Times New Roman" w:hAnsi="Times New Roman" w:cs="Times New Roman"/>
                <w:sz w:val="24"/>
                <w:szCs w:val="24"/>
              </w:rPr>
              <w:t>, ООО «Байгал Трэвел»</w:t>
            </w:r>
            <w:r w:rsidR="0064437A">
              <w:rPr>
                <w:rFonts w:ascii="Times New Roman" w:hAnsi="Times New Roman" w:cs="Times New Roman"/>
                <w:sz w:val="24"/>
                <w:szCs w:val="24"/>
              </w:rPr>
              <w:t>, ООО «Байкал Бурятия»</w:t>
            </w:r>
            <w:r w:rsidR="001207EC">
              <w:rPr>
                <w:rFonts w:ascii="Times New Roman" w:hAnsi="Times New Roman" w:cs="Times New Roman"/>
                <w:sz w:val="24"/>
                <w:szCs w:val="24"/>
              </w:rPr>
              <w:t xml:space="preserve">, ООО «Байкал Комфорт», </w:t>
            </w:r>
            <w:r w:rsidR="00403EF0">
              <w:rPr>
                <w:rFonts w:ascii="Times New Roman" w:hAnsi="Times New Roman" w:cs="Times New Roman"/>
                <w:sz w:val="24"/>
                <w:szCs w:val="24"/>
              </w:rPr>
              <w:t xml:space="preserve">ООО «Байкал-Наран-Тур», </w:t>
            </w:r>
            <w:r w:rsidR="00063C09">
              <w:rPr>
                <w:rFonts w:ascii="Times New Roman" w:hAnsi="Times New Roman" w:cs="Times New Roman"/>
                <w:sz w:val="24"/>
                <w:szCs w:val="24"/>
              </w:rPr>
              <w:t>ООО «</w:t>
            </w:r>
            <w:r w:rsidR="0039046D">
              <w:rPr>
                <w:rFonts w:ascii="Times New Roman" w:hAnsi="Times New Roman" w:cs="Times New Roman"/>
                <w:sz w:val="24"/>
                <w:szCs w:val="24"/>
              </w:rPr>
              <w:t>БайкалИст Групп»</w:t>
            </w:r>
            <w:r w:rsidR="00FE18D0">
              <w:rPr>
                <w:rFonts w:ascii="Times New Roman" w:hAnsi="Times New Roman" w:cs="Times New Roman"/>
                <w:sz w:val="24"/>
                <w:szCs w:val="24"/>
              </w:rPr>
              <w:t xml:space="preserve">, ООО «Байкальский партнер», </w:t>
            </w:r>
            <w:r w:rsidR="009579A6">
              <w:rPr>
                <w:rFonts w:ascii="Times New Roman" w:hAnsi="Times New Roman" w:cs="Times New Roman"/>
                <w:color w:val="000000" w:themeColor="text1"/>
                <w:sz w:val="24"/>
                <w:szCs w:val="24"/>
              </w:rPr>
              <w:t>ООО «БурятИнтур»</w:t>
            </w:r>
            <w:r w:rsidR="00850214">
              <w:rPr>
                <w:rFonts w:ascii="Times New Roman" w:hAnsi="Times New Roman" w:cs="Times New Roman"/>
                <w:color w:val="000000" w:themeColor="text1"/>
                <w:sz w:val="24"/>
                <w:szCs w:val="24"/>
              </w:rPr>
              <w:t xml:space="preserve">, ООО «Бэлиг-Я», </w:t>
            </w:r>
            <w:r w:rsidR="003A32B3">
              <w:rPr>
                <w:rFonts w:ascii="Times New Roman" w:hAnsi="Times New Roman" w:cs="Times New Roman"/>
                <w:color w:val="000000" w:themeColor="text1"/>
                <w:sz w:val="24"/>
                <w:szCs w:val="24"/>
              </w:rPr>
              <w:t xml:space="preserve">ООО «Жассо Тур», </w:t>
            </w:r>
            <w:r w:rsidR="004A2356">
              <w:rPr>
                <w:rFonts w:ascii="Times New Roman" w:hAnsi="Times New Roman" w:cs="Times New Roman"/>
                <w:color w:val="000000" w:themeColor="text1"/>
                <w:sz w:val="24"/>
                <w:szCs w:val="24"/>
              </w:rPr>
              <w:t>ООО «Кумуткан»</w:t>
            </w:r>
            <w:r w:rsidR="00D41EE6">
              <w:rPr>
                <w:rFonts w:ascii="Times New Roman" w:hAnsi="Times New Roman" w:cs="Times New Roman"/>
                <w:color w:val="000000" w:themeColor="text1"/>
                <w:sz w:val="24"/>
                <w:szCs w:val="24"/>
              </w:rPr>
              <w:t>, ООО «Сакральная Бурятия»</w:t>
            </w:r>
            <w:r w:rsidR="00E65620">
              <w:rPr>
                <w:rFonts w:ascii="Times New Roman" w:hAnsi="Times New Roman" w:cs="Times New Roman"/>
                <w:color w:val="000000" w:themeColor="text1"/>
                <w:sz w:val="24"/>
                <w:szCs w:val="24"/>
              </w:rPr>
              <w:t xml:space="preserve">, ООО «Сибирский кедр», </w:t>
            </w:r>
            <w:r w:rsidR="00AF4174">
              <w:rPr>
                <w:rFonts w:ascii="Times New Roman" w:hAnsi="Times New Roman" w:cs="Times New Roman"/>
                <w:color w:val="000000" w:themeColor="text1"/>
                <w:sz w:val="24"/>
                <w:szCs w:val="24"/>
              </w:rPr>
              <w:t xml:space="preserve">ООО «Сибирь-Тур», </w:t>
            </w:r>
            <w:r w:rsidR="00FE294D">
              <w:rPr>
                <w:rFonts w:ascii="Times New Roman" w:hAnsi="Times New Roman" w:cs="Times New Roman"/>
                <w:color w:val="000000" w:themeColor="text1"/>
                <w:sz w:val="24"/>
                <w:szCs w:val="24"/>
              </w:rPr>
              <w:lastRenderedPageBreak/>
              <w:t xml:space="preserve">ООО «Спутник-Бурятия», </w:t>
            </w:r>
            <w:r w:rsidR="00806380">
              <w:rPr>
                <w:rFonts w:ascii="Times New Roman" w:hAnsi="Times New Roman" w:cs="Times New Roman"/>
                <w:color w:val="000000" w:themeColor="text1"/>
                <w:sz w:val="24"/>
                <w:szCs w:val="24"/>
              </w:rPr>
              <w:t xml:space="preserve">ООО «Три кита», </w:t>
            </w:r>
            <w:r w:rsidR="005F3A7A">
              <w:rPr>
                <w:rFonts w:ascii="Times New Roman" w:hAnsi="Times New Roman" w:cs="Times New Roman"/>
                <w:color w:val="000000" w:themeColor="text1"/>
                <w:sz w:val="24"/>
                <w:szCs w:val="24"/>
              </w:rPr>
              <w:t>ООО «Байкал-Интур»</w:t>
            </w:r>
            <w:r w:rsidR="00DE224F">
              <w:rPr>
                <w:rFonts w:ascii="Times New Roman" w:hAnsi="Times New Roman" w:cs="Times New Roman"/>
                <w:color w:val="000000" w:themeColor="text1"/>
                <w:sz w:val="24"/>
                <w:szCs w:val="24"/>
              </w:rPr>
              <w:t>, ООО «Три Моста», ООО «Теплый Байкал», ООО «Хан Тенгри».</w:t>
            </w:r>
          </w:p>
        </w:tc>
        <w:tc>
          <w:tcPr>
            <w:tcW w:w="2393" w:type="dxa"/>
          </w:tcPr>
          <w:p w:rsidR="001D0E9E" w:rsidRDefault="00F83FF2" w:rsidP="00AD7384">
            <w:pPr>
              <w:rPr>
                <w:rFonts w:ascii="Times New Roman" w:hAnsi="Times New Roman" w:cs="Times New Roman"/>
                <w:sz w:val="24"/>
                <w:szCs w:val="24"/>
              </w:rPr>
            </w:pPr>
            <w:r>
              <w:rPr>
                <w:rFonts w:ascii="Times New Roman" w:hAnsi="Times New Roman" w:cs="Times New Roman"/>
                <w:sz w:val="24"/>
                <w:szCs w:val="24"/>
              </w:rPr>
              <w:lastRenderedPageBreak/>
              <w:t>Культурно-поз</w:t>
            </w:r>
            <w:r w:rsidR="000E6833">
              <w:rPr>
                <w:rFonts w:ascii="Times New Roman" w:hAnsi="Times New Roman" w:cs="Times New Roman"/>
                <w:sz w:val="24"/>
                <w:szCs w:val="24"/>
              </w:rPr>
              <w:t>навательный, экологический, этнографи</w:t>
            </w:r>
            <w:r>
              <w:rPr>
                <w:rFonts w:ascii="Times New Roman" w:hAnsi="Times New Roman" w:cs="Times New Roman"/>
                <w:sz w:val="24"/>
                <w:szCs w:val="24"/>
              </w:rPr>
              <w:t>ческий, религиозный,</w:t>
            </w:r>
            <w:r w:rsidR="00BC34BD">
              <w:rPr>
                <w:rFonts w:ascii="Times New Roman" w:hAnsi="Times New Roman" w:cs="Times New Roman"/>
                <w:sz w:val="24"/>
                <w:szCs w:val="24"/>
              </w:rPr>
              <w:t xml:space="preserve"> событийный, детский,</w:t>
            </w:r>
            <w:r>
              <w:rPr>
                <w:rFonts w:ascii="Times New Roman" w:hAnsi="Times New Roman" w:cs="Times New Roman"/>
                <w:sz w:val="24"/>
                <w:szCs w:val="24"/>
              </w:rPr>
              <w:t xml:space="preserve"> </w:t>
            </w:r>
            <w:r w:rsidR="00957BE4">
              <w:rPr>
                <w:rFonts w:ascii="Times New Roman" w:hAnsi="Times New Roman" w:cs="Times New Roman"/>
                <w:sz w:val="24"/>
                <w:szCs w:val="24"/>
              </w:rPr>
              <w:t xml:space="preserve">деловой, </w:t>
            </w:r>
            <w:r>
              <w:rPr>
                <w:rFonts w:ascii="Times New Roman" w:hAnsi="Times New Roman" w:cs="Times New Roman"/>
                <w:sz w:val="24"/>
                <w:szCs w:val="24"/>
              </w:rPr>
              <w:t>круизный</w:t>
            </w:r>
            <w:r w:rsidR="000A21EE">
              <w:rPr>
                <w:rFonts w:ascii="Times New Roman" w:hAnsi="Times New Roman" w:cs="Times New Roman"/>
                <w:sz w:val="24"/>
                <w:szCs w:val="24"/>
              </w:rPr>
              <w:t xml:space="preserve">, </w:t>
            </w:r>
            <w:r w:rsidR="008217F5">
              <w:rPr>
                <w:rFonts w:ascii="Times New Roman" w:hAnsi="Times New Roman" w:cs="Times New Roman"/>
                <w:sz w:val="24"/>
                <w:szCs w:val="24"/>
              </w:rPr>
              <w:t xml:space="preserve">лечебно-оздоровительный, </w:t>
            </w:r>
            <w:r w:rsidR="000A21EE">
              <w:rPr>
                <w:rFonts w:ascii="Times New Roman" w:hAnsi="Times New Roman" w:cs="Times New Roman"/>
                <w:sz w:val="24"/>
                <w:szCs w:val="24"/>
              </w:rPr>
              <w:t>рыболовный</w:t>
            </w:r>
            <w:r>
              <w:rPr>
                <w:rFonts w:ascii="Times New Roman" w:hAnsi="Times New Roman" w:cs="Times New Roman"/>
                <w:sz w:val="24"/>
                <w:szCs w:val="24"/>
              </w:rPr>
              <w:t xml:space="preserve"> туризм, активный отдых. </w:t>
            </w:r>
          </w:p>
        </w:tc>
        <w:tc>
          <w:tcPr>
            <w:tcW w:w="2393" w:type="dxa"/>
          </w:tcPr>
          <w:p w:rsidR="001D0E9E" w:rsidRDefault="005F3A7A" w:rsidP="00E14A06">
            <w:pPr>
              <w:jc w:val="center"/>
              <w:rPr>
                <w:rFonts w:ascii="Times New Roman" w:hAnsi="Times New Roman" w:cs="Times New Roman"/>
                <w:sz w:val="24"/>
                <w:szCs w:val="24"/>
              </w:rPr>
            </w:pPr>
            <w:r>
              <w:rPr>
                <w:rFonts w:ascii="Times New Roman" w:hAnsi="Times New Roman" w:cs="Times New Roman"/>
                <w:sz w:val="24"/>
                <w:szCs w:val="24"/>
              </w:rPr>
              <w:t>412</w:t>
            </w:r>
            <w:r w:rsidR="00E14A06">
              <w:rPr>
                <w:rFonts w:ascii="Times New Roman" w:hAnsi="Times New Roman" w:cs="Times New Roman"/>
                <w:sz w:val="24"/>
                <w:szCs w:val="24"/>
              </w:rPr>
              <w:t xml:space="preserve"> туров</w:t>
            </w:r>
          </w:p>
          <w:p w:rsidR="00BC34BD" w:rsidRDefault="00BC34BD" w:rsidP="00AD7384">
            <w:pPr>
              <w:rPr>
                <w:rFonts w:ascii="Times New Roman" w:hAnsi="Times New Roman" w:cs="Times New Roman"/>
                <w:sz w:val="24"/>
                <w:szCs w:val="24"/>
              </w:rPr>
            </w:pPr>
          </w:p>
        </w:tc>
      </w:tr>
      <w:tr w:rsidR="001D0E9E" w:rsidTr="001D0E9E">
        <w:tc>
          <w:tcPr>
            <w:tcW w:w="2392" w:type="dxa"/>
          </w:tcPr>
          <w:p w:rsidR="001D0E9E" w:rsidRDefault="00FA2218" w:rsidP="00FA2218">
            <w:pPr>
              <w:jc w:val="center"/>
              <w:rPr>
                <w:rFonts w:ascii="Times New Roman" w:hAnsi="Times New Roman" w:cs="Times New Roman"/>
                <w:sz w:val="24"/>
                <w:szCs w:val="24"/>
              </w:rPr>
            </w:pPr>
            <w:r>
              <w:rPr>
                <w:rFonts w:ascii="Times New Roman" w:hAnsi="Times New Roman" w:cs="Times New Roman"/>
                <w:sz w:val="24"/>
                <w:szCs w:val="24"/>
              </w:rPr>
              <w:lastRenderedPageBreak/>
              <w:t>Туры по России, Зарубежные туры</w:t>
            </w:r>
          </w:p>
        </w:tc>
        <w:tc>
          <w:tcPr>
            <w:tcW w:w="2393" w:type="dxa"/>
          </w:tcPr>
          <w:p w:rsidR="001D0E9E" w:rsidRDefault="00BC34BD" w:rsidP="00AD7384">
            <w:pPr>
              <w:rPr>
                <w:rFonts w:ascii="Times New Roman" w:hAnsi="Times New Roman" w:cs="Times New Roman"/>
                <w:sz w:val="24"/>
                <w:szCs w:val="24"/>
              </w:rPr>
            </w:pPr>
            <w:r>
              <w:rPr>
                <w:rFonts w:ascii="Times New Roman" w:hAnsi="Times New Roman" w:cs="Times New Roman"/>
                <w:sz w:val="24"/>
                <w:szCs w:val="24"/>
              </w:rPr>
              <w:t>ООО «АЯТРЕВЕЛ-БАЙКАЛ»</w:t>
            </w:r>
            <w:r w:rsidR="001E791B">
              <w:rPr>
                <w:rFonts w:ascii="Times New Roman" w:hAnsi="Times New Roman" w:cs="Times New Roman"/>
                <w:sz w:val="24"/>
                <w:szCs w:val="24"/>
              </w:rPr>
              <w:t>, ООО «Байкал-Наран-Тур»,</w:t>
            </w:r>
            <w:r w:rsidR="0039046D">
              <w:rPr>
                <w:rFonts w:ascii="Times New Roman" w:hAnsi="Times New Roman" w:cs="Times New Roman"/>
                <w:sz w:val="24"/>
                <w:szCs w:val="24"/>
              </w:rPr>
              <w:t xml:space="preserve"> ООО «БайкалИст Групп»,</w:t>
            </w:r>
            <w:r w:rsidR="00BA17F4">
              <w:rPr>
                <w:rFonts w:ascii="Times New Roman" w:hAnsi="Times New Roman" w:cs="Times New Roman"/>
                <w:sz w:val="24"/>
                <w:szCs w:val="24"/>
              </w:rPr>
              <w:t xml:space="preserve"> </w:t>
            </w:r>
            <w:r w:rsidR="0039046D">
              <w:rPr>
                <w:rFonts w:ascii="Times New Roman" w:hAnsi="Times New Roman" w:cs="Times New Roman"/>
                <w:sz w:val="24"/>
                <w:szCs w:val="24"/>
              </w:rPr>
              <w:t xml:space="preserve"> </w:t>
            </w:r>
            <w:r w:rsidR="00BA17F4">
              <w:rPr>
                <w:rFonts w:ascii="Times New Roman" w:hAnsi="Times New Roman" w:cs="Times New Roman"/>
                <w:sz w:val="24"/>
                <w:szCs w:val="24"/>
              </w:rPr>
              <w:t>ООО «Байкальский партнер»,</w:t>
            </w:r>
            <w:r w:rsidR="009579A6">
              <w:rPr>
                <w:rFonts w:ascii="Times New Roman" w:hAnsi="Times New Roman" w:cs="Times New Roman"/>
                <w:sz w:val="24"/>
                <w:szCs w:val="24"/>
              </w:rPr>
              <w:t xml:space="preserve"> </w:t>
            </w:r>
            <w:r w:rsidR="009579A6">
              <w:rPr>
                <w:rFonts w:ascii="Times New Roman" w:hAnsi="Times New Roman" w:cs="Times New Roman"/>
                <w:color w:val="000000" w:themeColor="text1"/>
                <w:sz w:val="24"/>
                <w:szCs w:val="24"/>
              </w:rPr>
              <w:t xml:space="preserve">ООО «БурятИнтур», </w:t>
            </w:r>
            <w:r w:rsidR="00850214">
              <w:rPr>
                <w:rFonts w:ascii="Times New Roman" w:hAnsi="Times New Roman" w:cs="Times New Roman"/>
                <w:color w:val="000000" w:themeColor="text1"/>
                <w:sz w:val="24"/>
                <w:szCs w:val="24"/>
              </w:rPr>
              <w:t xml:space="preserve">ООО «Бэлиг-Я», </w:t>
            </w:r>
            <w:r w:rsidR="00E65620">
              <w:rPr>
                <w:rFonts w:ascii="Times New Roman" w:hAnsi="Times New Roman" w:cs="Times New Roman"/>
                <w:color w:val="000000" w:themeColor="text1"/>
                <w:sz w:val="24"/>
                <w:szCs w:val="24"/>
              </w:rPr>
              <w:t xml:space="preserve">ООО «Сибирский кедр», </w:t>
            </w:r>
            <w:r w:rsidR="00FE294D">
              <w:rPr>
                <w:rFonts w:ascii="Times New Roman" w:hAnsi="Times New Roman" w:cs="Times New Roman"/>
                <w:color w:val="000000" w:themeColor="text1"/>
                <w:sz w:val="24"/>
                <w:szCs w:val="24"/>
              </w:rPr>
              <w:t>ООО «Спутник-Бурятия»</w:t>
            </w:r>
            <w:r w:rsidR="00E84C0B">
              <w:rPr>
                <w:rFonts w:ascii="Times New Roman" w:hAnsi="Times New Roman" w:cs="Times New Roman"/>
                <w:color w:val="000000" w:themeColor="text1"/>
                <w:sz w:val="24"/>
                <w:szCs w:val="24"/>
              </w:rPr>
              <w:t>, ООО «Трио-Импэкс»</w:t>
            </w:r>
            <w:r w:rsidR="005F3A7A">
              <w:rPr>
                <w:rFonts w:ascii="Times New Roman" w:hAnsi="Times New Roman" w:cs="Times New Roman"/>
                <w:color w:val="000000" w:themeColor="text1"/>
                <w:sz w:val="24"/>
                <w:szCs w:val="24"/>
              </w:rPr>
              <w:t>, ООО «Байкал-Интур»</w:t>
            </w:r>
            <w:r w:rsidR="00DE224F">
              <w:rPr>
                <w:rFonts w:ascii="Times New Roman" w:hAnsi="Times New Roman" w:cs="Times New Roman"/>
                <w:color w:val="000000" w:themeColor="text1"/>
                <w:sz w:val="24"/>
                <w:szCs w:val="24"/>
              </w:rPr>
              <w:t>, ООО «Три Моста».</w:t>
            </w:r>
          </w:p>
        </w:tc>
        <w:tc>
          <w:tcPr>
            <w:tcW w:w="2393" w:type="dxa"/>
          </w:tcPr>
          <w:p w:rsidR="001D0E9E" w:rsidRDefault="00BC34BD" w:rsidP="00AD7384">
            <w:pPr>
              <w:rPr>
                <w:rFonts w:ascii="Times New Roman" w:hAnsi="Times New Roman" w:cs="Times New Roman"/>
                <w:sz w:val="24"/>
                <w:szCs w:val="24"/>
              </w:rPr>
            </w:pPr>
            <w:r>
              <w:rPr>
                <w:rFonts w:ascii="Times New Roman" w:hAnsi="Times New Roman" w:cs="Times New Roman"/>
                <w:sz w:val="24"/>
                <w:szCs w:val="24"/>
              </w:rPr>
              <w:t>Культурно-познавательный,</w:t>
            </w:r>
            <w:r w:rsidR="008217F5">
              <w:rPr>
                <w:rFonts w:ascii="Times New Roman" w:hAnsi="Times New Roman" w:cs="Times New Roman"/>
                <w:sz w:val="24"/>
                <w:szCs w:val="24"/>
              </w:rPr>
              <w:t xml:space="preserve"> лечебно-оздоровительный, </w:t>
            </w:r>
            <w:r w:rsidR="00CC3B64">
              <w:rPr>
                <w:rFonts w:ascii="Times New Roman" w:hAnsi="Times New Roman" w:cs="Times New Roman"/>
                <w:sz w:val="24"/>
                <w:szCs w:val="24"/>
              </w:rPr>
              <w:t>пляжный, религиозный,</w:t>
            </w:r>
            <w:r w:rsidR="000F686B">
              <w:rPr>
                <w:rFonts w:ascii="Times New Roman" w:hAnsi="Times New Roman" w:cs="Times New Roman"/>
                <w:sz w:val="24"/>
                <w:szCs w:val="24"/>
              </w:rPr>
              <w:t xml:space="preserve"> горнолыжный</w:t>
            </w:r>
            <w:r w:rsidR="00E14A06">
              <w:rPr>
                <w:rFonts w:ascii="Times New Roman" w:hAnsi="Times New Roman" w:cs="Times New Roman"/>
                <w:sz w:val="24"/>
                <w:szCs w:val="24"/>
              </w:rPr>
              <w:t xml:space="preserve"> туризм. </w:t>
            </w:r>
          </w:p>
        </w:tc>
        <w:tc>
          <w:tcPr>
            <w:tcW w:w="2393" w:type="dxa"/>
          </w:tcPr>
          <w:p w:rsidR="001D0E9E" w:rsidRDefault="00267E19" w:rsidP="00E14A06">
            <w:pPr>
              <w:jc w:val="center"/>
              <w:rPr>
                <w:rFonts w:ascii="Times New Roman" w:hAnsi="Times New Roman" w:cs="Times New Roman"/>
                <w:sz w:val="24"/>
                <w:szCs w:val="24"/>
              </w:rPr>
            </w:pPr>
            <w:r>
              <w:rPr>
                <w:rFonts w:ascii="Times New Roman" w:hAnsi="Times New Roman" w:cs="Times New Roman"/>
                <w:sz w:val="24"/>
                <w:szCs w:val="24"/>
              </w:rPr>
              <w:t>102</w:t>
            </w:r>
            <w:r w:rsidR="00DE224F">
              <w:rPr>
                <w:rFonts w:ascii="Times New Roman" w:hAnsi="Times New Roman" w:cs="Times New Roman"/>
                <w:sz w:val="24"/>
                <w:szCs w:val="24"/>
              </w:rPr>
              <w:t xml:space="preserve"> тура</w:t>
            </w:r>
          </w:p>
        </w:tc>
      </w:tr>
    </w:tbl>
    <w:p w:rsidR="00EE41AF" w:rsidRDefault="008B5C0E" w:rsidP="00C722E1">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составлена автором </w:t>
      </w:r>
      <w:r w:rsidR="00C722E1">
        <w:rPr>
          <w:rFonts w:ascii="Times New Roman" w:hAnsi="Times New Roman" w:cs="Times New Roman"/>
          <w:sz w:val="24"/>
          <w:szCs w:val="24"/>
        </w:rPr>
        <w:t xml:space="preserve">по </w:t>
      </w:r>
      <w:r w:rsidR="00C722E1" w:rsidRPr="008B5C0E">
        <w:rPr>
          <w:rFonts w:ascii="Times New Roman" w:hAnsi="Times New Roman" w:cs="Times New Roman"/>
          <w:sz w:val="24"/>
          <w:szCs w:val="24"/>
        </w:rPr>
        <w:t>[</w:t>
      </w:r>
      <w:r w:rsidR="00C722E1">
        <w:rPr>
          <w:rFonts w:ascii="Times New Roman" w:hAnsi="Times New Roman" w:cs="Times New Roman"/>
          <w:sz w:val="24"/>
          <w:szCs w:val="24"/>
        </w:rPr>
        <w:t>23,33- 5</w:t>
      </w:r>
      <w:r w:rsidR="0051394B">
        <w:rPr>
          <w:rFonts w:ascii="Times New Roman" w:hAnsi="Times New Roman" w:cs="Times New Roman"/>
          <w:sz w:val="24"/>
          <w:szCs w:val="24"/>
        </w:rPr>
        <w:t>2</w:t>
      </w:r>
      <w:r w:rsidR="00C722E1" w:rsidRPr="008B5C0E">
        <w:rPr>
          <w:rFonts w:ascii="Times New Roman" w:hAnsi="Times New Roman" w:cs="Times New Roman"/>
          <w:sz w:val="24"/>
          <w:szCs w:val="24"/>
        </w:rPr>
        <w:t>]</w:t>
      </w:r>
      <w:r w:rsidR="00AA224D">
        <w:rPr>
          <w:rFonts w:ascii="Times New Roman" w:hAnsi="Times New Roman" w:cs="Times New Roman"/>
          <w:sz w:val="24"/>
          <w:szCs w:val="24"/>
        </w:rPr>
        <w:t>.</w:t>
      </w:r>
    </w:p>
    <w:p w:rsidR="004B2C84" w:rsidRDefault="00961F89" w:rsidP="00C722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w:t>
      </w:r>
      <w:r w:rsidR="004B2C84">
        <w:rPr>
          <w:rFonts w:ascii="Times New Roman" w:hAnsi="Times New Roman" w:cs="Times New Roman"/>
          <w:sz w:val="24"/>
          <w:szCs w:val="24"/>
        </w:rPr>
        <w:t xml:space="preserve"> информации, представленной в таблице, можно сделать вывод, что туроператоры Республики Бурятии ориентированы на внутренний туризм больше, чем на международный, так как количество предложений по Бурятии превышает количество заграничных туров</w:t>
      </w:r>
      <w:r w:rsidR="00967B80">
        <w:rPr>
          <w:rFonts w:ascii="Times New Roman" w:hAnsi="Times New Roman" w:cs="Times New Roman"/>
          <w:sz w:val="24"/>
          <w:szCs w:val="24"/>
        </w:rPr>
        <w:t xml:space="preserve"> (см. табл. №3)</w:t>
      </w:r>
      <w:r w:rsidR="004B2C84">
        <w:rPr>
          <w:rFonts w:ascii="Times New Roman" w:hAnsi="Times New Roman" w:cs="Times New Roman"/>
          <w:sz w:val="24"/>
          <w:szCs w:val="24"/>
        </w:rPr>
        <w:t xml:space="preserve">. </w:t>
      </w:r>
    </w:p>
    <w:p w:rsidR="00831B5F" w:rsidRDefault="00831B5F" w:rsidP="00C722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 большей части предложение туроператоров Республики Бурятия представлено турами и экскурсиями на озеро Байкал, это своего рода туристический бренд региона</w:t>
      </w:r>
      <w:r w:rsidR="00F245CE">
        <w:rPr>
          <w:rFonts w:ascii="Times New Roman" w:hAnsi="Times New Roman" w:cs="Times New Roman"/>
          <w:sz w:val="24"/>
          <w:szCs w:val="24"/>
        </w:rPr>
        <w:t>, который вносит огромный вклад в развитие внутреннего и въездного туризма</w:t>
      </w:r>
      <w:r>
        <w:rPr>
          <w:rFonts w:ascii="Times New Roman" w:hAnsi="Times New Roman" w:cs="Times New Roman"/>
          <w:sz w:val="24"/>
          <w:szCs w:val="24"/>
        </w:rPr>
        <w:t xml:space="preserve">. Особой популярностью у туристов пользуются Ушканьи острова, где можно увидеть символ Бурятии, байкальскую нерпу. </w:t>
      </w:r>
      <w:r w:rsidR="009640AA">
        <w:rPr>
          <w:rFonts w:ascii="Times New Roman" w:hAnsi="Times New Roman" w:cs="Times New Roman"/>
          <w:sz w:val="24"/>
          <w:szCs w:val="24"/>
        </w:rPr>
        <w:t>В целом, туры на Байкал подразделяются на круизы и на автобусные экскурсии вдоль берега озера. В автобусные туры обычно включают курорт Горячинск, где находится минеральный источник. Также присутствует предложение по эко-турам в национальные парки Бурятии</w:t>
      </w:r>
      <w:r w:rsidR="00524B3E">
        <w:rPr>
          <w:rFonts w:ascii="Times New Roman" w:hAnsi="Times New Roman" w:cs="Times New Roman"/>
          <w:sz w:val="24"/>
          <w:szCs w:val="24"/>
        </w:rPr>
        <w:t>, среди которых в настоящее время</w:t>
      </w:r>
      <w:r w:rsidR="00A012A7">
        <w:rPr>
          <w:rFonts w:ascii="Times New Roman" w:hAnsi="Times New Roman" w:cs="Times New Roman"/>
          <w:sz w:val="24"/>
          <w:szCs w:val="24"/>
        </w:rPr>
        <w:t xml:space="preserve"> наибольшей привлекательностью среди туристов пользуется Природный парк </w:t>
      </w:r>
      <w:r w:rsidR="0044126D">
        <w:rPr>
          <w:rFonts w:ascii="Times New Roman" w:hAnsi="Times New Roman" w:cs="Times New Roman"/>
          <w:sz w:val="24"/>
          <w:szCs w:val="24"/>
        </w:rPr>
        <w:t>«</w:t>
      </w:r>
      <w:r w:rsidR="00A012A7">
        <w:rPr>
          <w:rFonts w:ascii="Times New Roman" w:hAnsi="Times New Roman" w:cs="Times New Roman"/>
          <w:sz w:val="24"/>
          <w:szCs w:val="24"/>
        </w:rPr>
        <w:t>Шумак</w:t>
      </w:r>
      <w:r w:rsidR="0044126D">
        <w:rPr>
          <w:rFonts w:ascii="Times New Roman" w:hAnsi="Times New Roman" w:cs="Times New Roman"/>
          <w:sz w:val="24"/>
          <w:szCs w:val="24"/>
        </w:rPr>
        <w:t>»</w:t>
      </w:r>
      <w:r w:rsidR="00A012A7">
        <w:rPr>
          <w:rFonts w:ascii="Times New Roman" w:hAnsi="Times New Roman" w:cs="Times New Roman"/>
          <w:sz w:val="24"/>
          <w:szCs w:val="24"/>
        </w:rPr>
        <w:t>.</w:t>
      </w:r>
      <w:r w:rsidR="0016622A">
        <w:rPr>
          <w:rFonts w:ascii="Times New Roman" w:hAnsi="Times New Roman" w:cs="Times New Roman"/>
          <w:sz w:val="24"/>
          <w:szCs w:val="24"/>
        </w:rPr>
        <w:t xml:space="preserve"> Также туроператор «Мармелад» организует путевки в детский лагерь на берегу Байкала. </w:t>
      </w:r>
    </w:p>
    <w:p w:rsidR="00F67632" w:rsidRDefault="002A2379" w:rsidP="00C722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Если говорить по предложениям от туроператоров Бурятии по </w:t>
      </w:r>
      <w:r w:rsidR="00B33331">
        <w:rPr>
          <w:rFonts w:ascii="Times New Roman" w:hAnsi="Times New Roman" w:cs="Times New Roman"/>
          <w:sz w:val="24"/>
          <w:szCs w:val="24"/>
        </w:rPr>
        <w:t>р</w:t>
      </w:r>
      <w:r>
        <w:rPr>
          <w:rFonts w:ascii="Times New Roman" w:hAnsi="Times New Roman" w:cs="Times New Roman"/>
          <w:sz w:val="24"/>
          <w:szCs w:val="24"/>
        </w:rPr>
        <w:t xml:space="preserve">егиону в целом, то здесь можно выделить несколько направлений: </w:t>
      </w:r>
      <w:r w:rsidR="005B20AF">
        <w:rPr>
          <w:rFonts w:ascii="Times New Roman" w:hAnsi="Times New Roman" w:cs="Times New Roman"/>
          <w:sz w:val="24"/>
          <w:szCs w:val="24"/>
        </w:rPr>
        <w:t>ис</w:t>
      </w:r>
      <w:r w:rsidR="004E74FE">
        <w:rPr>
          <w:rFonts w:ascii="Times New Roman" w:hAnsi="Times New Roman" w:cs="Times New Roman"/>
          <w:sz w:val="24"/>
          <w:szCs w:val="24"/>
        </w:rPr>
        <w:t>торико-культурный туризм представлен в основном экскурсиями по Улан-Удэ и Кяхте</w:t>
      </w:r>
      <w:r w:rsidR="002A67E2">
        <w:rPr>
          <w:rFonts w:ascii="Times New Roman" w:hAnsi="Times New Roman" w:cs="Times New Roman"/>
          <w:sz w:val="24"/>
          <w:szCs w:val="24"/>
        </w:rPr>
        <w:t xml:space="preserve">, этнический туризм знакомит гостей </w:t>
      </w:r>
      <w:r w:rsidR="002A67E2">
        <w:rPr>
          <w:rFonts w:ascii="Times New Roman" w:hAnsi="Times New Roman" w:cs="Times New Roman"/>
          <w:sz w:val="24"/>
          <w:szCs w:val="24"/>
        </w:rPr>
        <w:lastRenderedPageBreak/>
        <w:t xml:space="preserve">республики с традициями бурят и </w:t>
      </w:r>
      <w:r w:rsidR="00B33331">
        <w:rPr>
          <w:rFonts w:ascii="Times New Roman" w:hAnsi="Times New Roman" w:cs="Times New Roman"/>
          <w:sz w:val="24"/>
          <w:szCs w:val="24"/>
        </w:rPr>
        <w:t>семейских (в данном случае наиболее известно село Тарбагатай, где расположен музей старообрядцев)</w:t>
      </w:r>
      <w:r w:rsidR="001305AD">
        <w:rPr>
          <w:rFonts w:ascii="Times New Roman" w:hAnsi="Times New Roman" w:cs="Times New Roman"/>
          <w:sz w:val="24"/>
          <w:szCs w:val="24"/>
        </w:rPr>
        <w:t>, для интересующихся буддизмом представлены экскурсии в Иволгинский, Ацагатский и Эгитуйский дацаны</w:t>
      </w:r>
      <w:r w:rsidR="00BF5D4A">
        <w:rPr>
          <w:rFonts w:ascii="Times New Roman" w:hAnsi="Times New Roman" w:cs="Times New Roman"/>
          <w:sz w:val="24"/>
          <w:szCs w:val="24"/>
        </w:rPr>
        <w:t xml:space="preserve">. </w:t>
      </w:r>
      <w:r w:rsidR="00034BF7">
        <w:rPr>
          <w:rFonts w:ascii="Times New Roman" w:hAnsi="Times New Roman" w:cs="Times New Roman"/>
          <w:sz w:val="24"/>
          <w:szCs w:val="24"/>
        </w:rPr>
        <w:t>Туры в Барг</w:t>
      </w:r>
      <w:r w:rsidR="00DD44C9">
        <w:rPr>
          <w:rFonts w:ascii="Times New Roman" w:hAnsi="Times New Roman" w:cs="Times New Roman"/>
          <w:sz w:val="24"/>
          <w:szCs w:val="24"/>
        </w:rPr>
        <w:t>узинскую долину часто разрабатывают</w:t>
      </w:r>
      <w:r w:rsidR="00034BF7">
        <w:rPr>
          <w:rFonts w:ascii="Times New Roman" w:hAnsi="Times New Roman" w:cs="Times New Roman"/>
          <w:sz w:val="24"/>
          <w:szCs w:val="24"/>
        </w:rPr>
        <w:t>, включая</w:t>
      </w:r>
      <w:r w:rsidR="00DD44C9">
        <w:rPr>
          <w:rFonts w:ascii="Times New Roman" w:hAnsi="Times New Roman" w:cs="Times New Roman"/>
          <w:sz w:val="24"/>
          <w:szCs w:val="24"/>
        </w:rPr>
        <w:t xml:space="preserve"> в них</w:t>
      </w:r>
      <w:r w:rsidR="00034BF7">
        <w:rPr>
          <w:rFonts w:ascii="Times New Roman" w:hAnsi="Times New Roman" w:cs="Times New Roman"/>
          <w:sz w:val="24"/>
          <w:szCs w:val="24"/>
        </w:rPr>
        <w:t xml:space="preserve"> пешие маршруты и рыбалку. </w:t>
      </w:r>
      <w:r w:rsidR="00B7159C">
        <w:rPr>
          <w:rFonts w:ascii="Times New Roman" w:hAnsi="Times New Roman" w:cs="Times New Roman"/>
          <w:sz w:val="24"/>
          <w:szCs w:val="24"/>
        </w:rPr>
        <w:t xml:space="preserve">Стоит упомянуть также лечебно-оздоровительный туризм, так как кроме знаменитого Горячинска в Бурятии также находится курорт «Аршан», куда можно найти достаточно много туристических предложений от бурятских туроператоров. </w:t>
      </w:r>
    </w:p>
    <w:p w:rsidR="002E35E9" w:rsidRDefault="002E35E9" w:rsidP="002E35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Туры по направлениям деловой, промышленный и горнолыжный туризм представлены не так широко. Гастрономический туризм представлен на байкальском направлении, где есть возможность попробовать байкальского омуля, а также в этно-турах предлагают попробовать бурятскую кухню или кухню старообрядцев.</w:t>
      </w:r>
    </w:p>
    <w:p w:rsidR="00095EB2" w:rsidRDefault="00095EB2" w:rsidP="002E35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Предложения туров по России </w:t>
      </w:r>
      <w:r w:rsidR="000A7086">
        <w:rPr>
          <w:rFonts w:ascii="Times New Roman" w:hAnsi="Times New Roman" w:cs="Times New Roman"/>
          <w:sz w:val="24"/>
          <w:szCs w:val="24"/>
        </w:rPr>
        <w:t xml:space="preserve">из Бурятии </w:t>
      </w:r>
      <w:r>
        <w:rPr>
          <w:rFonts w:ascii="Times New Roman" w:hAnsi="Times New Roman" w:cs="Times New Roman"/>
          <w:sz w:val="24"/>
          <w:szCs w:val="24"/>
        </w:rPr>
        <w:t>также присутству</w:t>
      </w:r>
      <w:r w:rsidR="00402067">
        <w:rPr>
          <w:rFonts w:ascii="Times New Roman" w:hAnsi="Times New Roman" w:cs="Times New Roman"/>
          <w:sz w:val="24"/>
          <w:szCs w:val="24"/>
        </w:rPr>
        <w:t>ю</w:t>
      </w:r>
      <w:r>
        <w:rPr>
          <w:rFonts w:ascii="Times New Roman" w:hAnsi="Times New Roman" w:cs="Times New Roman"/>
          <w:sz w:val="24"/>
          <w:szCs w:val="24"/>
        </w:rPr>
        <w:t>т, но</w:t>
      </w:r>
      <w:r w:rsidR="00402067">
        <w:rPr>
          <w:rFonts w:ascii="Times New Roman" w:hAnsi="Times New Roman" w:cs="Times New Roman"/>
          <w:sz w:val="24"/>
          <w:szCs w:val="24"/>
        </w:rPr>
        <w:t xml:space="preserve"> представлены</w:t>
      </w:r>
      <w:r>
        <w:rPr>
          <w:rFonts w:ascii="Times New Roman" w:hAnsi="Times New Roman" w:cs="Times New Roman"/>
          <w:sz w:val="24"/>
          <w:szCs w:val="24"/>
        </w:rPr>
        <w:t xml:space="preserve"> довольно узко</w:t>
      </w:r>
      <w:r w:rsidR="00402067">
        <w:rPr>
          <w:rFonts w:ascii="Times New Roman" w:hAnsi="Times New Roman" w:cs="Times New Roman"/>
          <w:sz w:val="24"/>
          <w:szCs w:val="24"/>
        </w:rPr>
        <w:t xml:space="preserve">. </w:t>
      </w:r>
      <w:r w:rsidR="000334E5">
        <w:rPr>
          <w:rFonts w:ascii="Times New Roman" w:hAnsi="Times New Roman" w:cs="Times New Roman"/>
          <w:sz w:val="24"/>
          <w:szCs w:val="24"/>
        </w:rPr>
        <w:t>Популярны туры в Иркутскую область (в основном это круизы на остров Ольхон), Москву, Санкт-Петерб</w:t>
      </w:r>
      <w:r w:rsidR="00222867">
        <w:rPr>
          <w:rFonts w:ascii="Times New Roman" w:hAnsi="Times New Roman" w:cs="Times New Roman"/>
          <w:sz w:val="24"/>
          <w:szCs w:val="24"/>
        </w:rPr>
        <w:t xml:space="preserve">ург, Крым, Владивосток. У некоторых туроператоров </w:t>
      </w:r>
      <w:r w:rsidR="000334E5">
        <w:rPr>
          <w:rFonts w:ascii="Times New Roman" w:hAnsi="Times New Roman" w:cs="Times New Roman"/>
          <w:sz w:val="24"/>
          <w:szCs w:val="24"/>
        </w:rPr>
        <w:t>представлены предложения по Камчатскому краю.</w:t>
      </w:r>
    </w:p>
    <w:p w:rsidR="00DF3A21" w:rsidRDefault="00DF3A21" w:rsidP="002E35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зарубежного направления характерно доминирование туров по Монголии и Китаю. По Монголии в основном создаются культурно-познавательные и религиозные туры, а в Китай отправляют туристов в лечебно-оздоровительные центры, горнолыжные курорты и крупные мегаполисы с бизнес-целями. Культурно-познавательный туризм в Китае представлен у туроператоров Бурятии двумя городами: Пекин и Шанхай. </w:t>
      </w:r>
      <w:r w:rsidR="00C11A2C">
        <w:rPr>
          <w:rFonts w:ascii="Times New Roman" w:hAnsi="Times New Roman" w:cs="Times New Roman"/>
          <w:sz w:val="24"/>
          <w:szCs w:val="24"/>
        </w:rPr>
        <w:t>Таиланд и Вьетнам</w:t>
      </w:r>
      <w:r w:rsidR="001C74A9">
        <w:rPr>
          <w:rFonts w:ascii="Times New Roman" w:hAnsi="Times New Roman" w:cs="Times New Roman"/>
          <w:sz w:val="24"/>
          <w:szCs w:val="24"/>
        </w:rPr>
        <w:t xml:space="preserve"> популярны у туристов, путешествующих с целями пляжного отдыха. Предложения по Европе представлены далеко не у всех туроператоров, азиатское направление пользуется большей привлекательностью и успехом.</w:t>
      </w:r>
    </w:p>
    <w:p w:rsidR="00B91EBA" w:rsidRDefault="00364722" w:rsidP="007874B5">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4 – </w:t>
      </w:r>
      <w:r w:rsidR="00B91EBA">
        <w:rPr>
          <w:rFonts w:ascii="Times New Roman" w:hAnsi="Times New Roman" w:cs="Times New Roman"/>
          <w:sz w:val="24"/>
          <w:szCs w:val="24"/>
        </w:rPr>
        <w:t>Предложения туров по Республике Бурятия от к</w:t>
      </w:r>
      <w:r>
        <w:rPr>
          <w:rFonts w:ascii="Times New Roman" w:hAnsi="Times New Roman" w:cs="Times New Roman"/>
          <w:sz w:val="24"/>
          <w:szCs w:val="24"/>
        </w:rPr>
        <w:t>рупных российских туроператоров</w:t>
      </w:r>
    </w:p>
    <w:tbl>
      <w:tblPr>
        <w:tblStyle w:val="aa"/>
        <w:tblW w:w="0" w:type="auto"/>
        <w:tblLook w:val="04A0"/>
      </w:tblPr>
      <w:tblGrid>
        <w:gridCol w:w="2392"/>
        <w:gridCol w:w="2393"/>
        <w:gridCol w:w="2393"/>
        <w:gridCol w:w="2393"/>
      </w:tblGrid>
      <w:tr w:rsidR="006D3BF0" w:rsidTr="006D3BF0">
        <w:tc>
          <w:tcPr>
            <w:tcW w:w="2392" w:type="dxa"/>
          </w:tcPr>
          <w:p w:rsidR="006D3BF0" w:rsidRDefault="006D3BF0" w:rsidP="007874B5">
            <w:pPr>
              <w:spacing w:before="240"/>
              <w:jc w:val="center"/>
              <w:rPr>
                <w:rFonts w:ascii="Times New Roman" w:hAnsi="Times New Roman" w:cs="Times New Roman"/>
                <w:sz w:val="24"/>
                <w:szCs w:val="24"/>
              </w:rPr>
            </w:pPr>
            <w:r>
              <w:rPr>
                <w:rFonts w:ascii="Times New Roman" w:hAnsi="Times New Roman" w:cs="Times New Roman"/>
                <w:sz w:val="24"/>
                <w:szCs w:val="24"/>
              </w:rPr>
              <w:t>Наименование туроператоа</w:t>
            </w:r>
          </w:p>
        </w:tc>
        <w:tc>
          <w:tcPr>
            <w:tcW w:w="2393" w:type="dxa"/>
          </w:tcPr>
          <w:p w:rsidR="006D3BF0" w:rsidRDefault="003D3C19" w:rsidP="003D3C19">
            <w:pPr>
              <w:jc w:val="center"/>
              <w:rPr>
                <w:rFonts w:ascii="Times New Roman" w:hAnsi="Times New Roman" w:cs="Times New Roman"/>
                <w:sz w:val="24"/>
                <w:szCs w:val="24"/>
              </w:rPr>
            </w:pPr>
            <w:r>
              <w:rPr>
                <w:rFonts w:ascii="Times New Roman" w:hAnsi="Times New Roman" w:cs="Times New Roman"/>
                <w:sz w:val="24"/>
                <w:szCs w:val="24"/>
              </w:rPr>
              <w:t>Количество предложений по Бурятии</w:t>
            </w:r>
          </w:p>
        </w:tc>
        <w:tc>
          <w:tcPr>
            <w:tcW w:w="2393" w:type="dxa"/>
          </w:tcPr>
          <w:p w:rsidR="006D3BF0" w:rsidRDefault="00BE53E5" w:rsidP="003D3C19">
            <w:pPr>
              <w:jc w:val="center"/>
              <w:rPr>
                <w:rFonts w:ascii="Times New Roman" w:hAnsi="Times New Roman" w:cs="Times New Roman"/>
                <w:sz w:val="24"/>
                <w:szCs w:val="24"/>
              </w:rPr>
            </w:pPr>
            <w:r>
              <w:rPr>
                <w:rFonts w:ascii="Times New Roman" w:hAnsi="Times New Roman" w:cs="Times New Roman"/>
                <w:sz w:val="24"/>
                <w:szCs w:val="24"/>
              </w:rPr>
              <w:t>Основные объекты, представленные в маршрутах</w:t>
            </w:r>
          </w:p>
        </w:tc>
        <w:tc>
          <w:tcPr>
            <w:tcW w:w="2393" w:type="dxa"/>
          </w:tcPr>
          <w:p w:rsidR="006D3BF0" w:rsidRDefault="00BE53E5" w:rsidP="003D3C19">
            <w:pPr>
              <w:jc w:val="center"/>
              <w:rPr>
                <w:rFonts w:ascii="Times New Roman" w:hAnsi="Times New Roman" w:cs="Times New Roman"/>
                <w:sz w:val="24"/>
                <w:szCs w:val="24"/>
              </w:rPr>
            </w:pPr>
            <w:r>
              <w:rPr>
                <w:rFonts w:ascii="Times New Roman" w:hAnsi="Times New Roman" w:cs="Times New Roman"/>
                <w:sz w:val="24"/>
                <w:szCs w:val="24"/>
              </w:rPr>
              <w:t>Виды туризма</w:t>
            </w:r>
          </w:p>
        </w:tc>
      </w:tr>
      <w:tr w:rsidR="006D3BF0" w:rsidTr="006D3BF0">
        <w:tc>
          <w:tcPr>
            <w:tcW w:w="2392" w:type="dxa"/>
          </w:tcPr>
          <w:p w:rsidR="006D3BF0" w:rsidRPr="003A0375" w:rsidRDefault="003A0375" w:rsidP="003A0375">
            <w:pPr>
              <w:jc w:val="center"/>
              <w:rPr>
                <w:rFonts w:ascii="Times New Roman" w:hAnsi="Times New Roman" w:cs="Times New Roman"/>
                <w:sz w:val="24"/>
                <w:szCs w:val="24"/>
                <w:lang w:val="en-US"/>
              </w:rPr>
            </w:pPr>
            <w:r>
              <w:rPr>
                <w:rFonts w:ascii="Times New Roman" w:hAnsi="Times New Roman" w:cs="Times New Roman"/>
                <w:sz w:val="24"/>
                <w:szCs w:val="24"/>
                <w:lang w:val="en-US"/>
              </w:rPr>
              <w:t>TUI Group</w:t>
            </w:r>
          </w:p>
        </w:tc>
        <w:tc>
          <w:tcPr>
            <w:tcW w:w="2393" w:type="dxa"/>
          </w:tcPr>
          <w:p w:rsidR="006D3BF0" w:rsidRPr="00C62F01" w:rsidRDefault="00C62F01" w:rsidP="003A0375">
            <w:pPr>
              <w:jc w:val="center"/>
              <w:rPr>
                <w:rFonts w:ascii="Times New Roman" w:hAnsi="Times New Roman" w:cs="Times New Roman"/>
                <w:sz w:val="24"/>
                <w:szCs w:val="24"/>
              </w:rPr>
            </w:pPr>
            <w:r>
              <w:rPr>
                <w:rFonts w:ascii="Times New Roman" w:hAnsi="Times New Roman" w:cs="Times New Roman"/>
                <w:sz w:val="24"/>
                <w:szCs w:val="24"/>
              </w:rPr>
              <w:t>1 тур</w:t>
            </w:r>
          </w:p>
        </w:tc>
        <w:tc>
          <w:tcPr>
            <w:tcW w:w="2393" w:type="dxa"/>
          </w:tcPr>
          <w:p w:rsidR="006D3BF0" w:rsidRPr="003A0375" w:rsidRDefault="003A0375" w:rsidP="003873E9">
            <w:pPr>
              <w:jc w:val="center"/>
              <w:rPr>
                <w:rFonts w:ascii="Times New Roman" w:hAnsi="Times New Roman" w:cs="Times New Roman"/>
                <w:sz w:val="24"/>
                <w:szCs w:val="24"/>
              </w:rPr>
            </w:pPr>
            <w:r>
              <w:rPr>
                <w:rFonts w:ascii="Times New Roman" w:hAnsi="Times New Roman" w:cs="Times New Roman"/>
                <w:sz w:val="24"/>
                <w:szCs w:val="24"/>
              </w:rPr>
              <w:t>Улан-Удэ, Байкал</w:t>
            </w:r>
          </w:p>
        </w:tc>
        <w:tc>
          <w:tcPr>
            <w:tcW w:w="2393" w:type="dxa"/>
          </w:tcPr>
          <w:p w:rsidR="006D3BF0" w:rsidRDefault="003A0375" w:rsidP="006D3BF0">
            <w:pPr>
              <w:jc w:val="both"/>
              <w:rPr>
                <w:rFonts w:ascii="Times New Roman" w:hAnsi="Times New Roman" w:cs="Times New Roman"/>
                <w:sz w:val="24"/>
                <w:szCs w:val="24"/>
              </w:rPr>
            </w:pPr>
            <w:r>
              <w:rPr>
                <w:rFonts w:ascii="Times New Roman" w:hAnsi="Times New Roman" w:cs="Times New Roman"/>
                <w:sz w:val="24"/>
                <w:szCs w:val="24"/>
              </w:rPr>
              <w:t>Пляжный, культурно-познавательный</w:t>
            </w:r>
          </w:p>
        </w:tc>
      </w:tr>
      <w:tr w:rsidR="006D3BF0" w:rsidTr="006D3BF0">
        <w:tc>
          <w:tcPr>
            <w:tcW w:w="2392" w:type="dxa"/>
          </w:tcPr>
          <w:p w:rsidR="006D3BF0" w:rsidRPr="005B451E" w:rsidRDefault="005B451E" w:rsidP="00DC613A">
            <w:pPr>
              <w:jc w:val="center"/>
              <w:rPr>
                <w:rFonts w:ascii="Times New Roman" w:hAnsi="Times New Roman" w:cs="Times New Roman"/>
                <w:sz w:val="24"/>
                <w:szCs w:val="24"/>
                <w:lang w:val="en-US"/>
              </w:rPr>
            </w:pPr>
            <w:r>
              <w:rPr>
                <w:rFonts w:ascii="Times New Roman" w:hAnsi="Times New Roman" w:cs="Times New Roman"/>
                <w:sz w:val="24"/>
                <w:szCs w:val="24"/>
                <w:lang w:val="en-US"/>
              </w:rPr>
              <w:t>Biblio Globus</w:t>
            </w:r>
          </w:p>
        </w:tc>
        <w:tc>
          <w:tcPr>
            <w:tcW w:w="2393" w:type="dxa"/>
          </w:tcPr>
          <w:p w:rsidR="006D3BF0" w:rsidRDefault="005B451E" w:rsidP="005B451E">
            <w:pPr>
              <w:jc w:val="center"/>
              <w:rPr>
                <w:rFonts w:ascii="Times New Roman" w:hAnsi="Times New Roman" w:cs="Times New Roman"/>
                <w:sz w:val="24"/>
                <w:szCs w:val="24"/>
              </w:rPr>
            </w:pPr>
            <w:r>
              <w:rPr>
                <w:rFonts w:ascii="Times New Roman" w:hAnsi="Times New Roman" w:cs="Times New Roman"/>
                <w:sz w:val="24"/>
                <w:szCs w:val="24"/>
              </w:rPr>
              <w:t>1 тур</w:t>
            </w:r>
          </w:p>
        </w:tc>
        <w:tc>
          <w:tcPr>
            <w:tcW w:w="2393" w:type="dxa"/>
          </w:tcPr>
          <w:p w:rsidR="006D3BF0" w:rsidRDefault="005B451E" w:rsidP="005B451E">
            <w:pPr>
              <w:jc w:val="center"/>
              <w:rPr>
                <w:rFonts w:ascii="Times New Roman" w:hAnsi="Times New Roman" w:cs="Times New Roman"/>
                <w:sz w:val="24"/>
                <w:szCs w:val="24"/>
              </w:rPr>
            </w:pPr>
            <w:r>
              <w:rPr>
                <w:rFonts w:ascii="Times New Roman" w:hAnsi="Times New Roman" w:cs="Times New Roman"/>
                <w:sz w:val="24"/>
                <w:szCs w:val="24"/>
              </w:rPr>
              <w:t>Озеро Байкал</w:t>
            </w:r>
          </w:p>
        </w:tc>
        <w:tc>
          <w:tcPr>
            <w:tcW w:w="2393" w:type="dxa"/>
          </w:tcPr>
          <w:p w:rsidR="006D3BF0" w:rsidRDefault="005B451E" w:rsidP="006D3BF0">
            <w:pPr>
              <w:jc w:val="both"/>
              <w:rPr>
                <w:rFonts w:ascii="Times New Roman" w:hAnsi="Times New Roman" w:cs="Times New Roman"/>
                <w:sz w:val="24"/>
                <w:szCs w:val="24"/>
              </w:rPr>
            </w:pPr>
            <w:r>
              <w:rPr>
                <w:rFonts w:ascii="Times New Roman" w:hAnsi="Times New Roman" w:cs="Times New Roman"/>
                <w:sz w:val="24"/>
                <w:szCs w:val="24"/>
              </w:rPr>
              <w:t>Пляжный, природно-ориентированный</w:t>
            </w:r>
          </w:p>
        </w:tc>
      </w:tr>
      <w:tr w:rsidR="006D3BF0" w:rsidTr="006D3BF0">
        <w:tc>
          <w:tcPr>
            <w:tcW w:w="2392" w:type="dxa"/>
          </w:tcPr>
          <w:p w:rsidR="006D3BF0" w:rsidRPr="006A625C" w:rsidRDefault="006A625C" w:rsidP="006A625C">
            <w:pPr>
              <w:jc w:val="center"/>
              <w:rPr>
                <w:rFonts w:ascii="Times New Roman" w:hAnsi="Times New Roman" w:cs="Times New Roman"/>
                <w:sz w:val="24"/>
                <w:szCs w:val="24"/>
                <w:lang w:val="en-US"/>
              </w:rPr>
            </w:pPr>
            <w:r>
              <w:rPr>
                <w:rFonts w:ascii="Times New Roman" w:hAnsi="Times New Roman" w:cs="Times New Roman"/>
                <w:sz w:val="24"/>
                <w:szCs w:val="24"/>
                <w:lang w:val="en-US"/>
              </w:rPr>
              <w:t>Pac Group</w:t>
            </w:r>
          </w:p>
        </w:tc>
        <w:tc>
          <w:tcPr>
            <w:tcW w:w="2393" w:type="dxa"/>
          </w:tcPr>
          <w:p w:rsidR="006D3BF0" w:rsidRPr="006A625C" w:rsidRDefault="006A625C" w:rsidP="0087199C">
            <w:pPr>
              <w:rPr>
                <w:rFonts w:ascii="Times New Roman" w:hAnsi="Times New Roman" w:cs="Times New Roman"/>
                <w:sz w:val="24"/>
                <w:szCs w:val="24"/>
              </w:rPr>
            </w:pPr>
            <w:r>
              <w:rPr>
                <w:rFonts w:ascii="Times New Roman" w:hAnsi="Times New Roman" w:cs="Times New Roman"/>
                <w:sz w:val="24"/>
                <w:szCs w:val="24"/>
              </w:rPr>
              <w:t>На данный момент нет действующих туров</w:t>
            </w:r>
          </w:p>
        </w:tc>
        <w:tc>
          <w:tcPr>
            <w:tcW w:w="2393" w:type="dxa"/>
          </w:tcPr>
          <w:p w:rsidR="006D3BF0" w:rsidRDefault="006A625C" w:rsidP="006A625C">
            <w:pPr>
              <w:jc w:val="center"/>
              <w:rPr>
                <w:rFonts w:ascii="Times New Roman" w:hAnsi="Times New Roman" w:cs="Times New Roman"/>
                <w:sz w:val="24"/>
                <w:szCs w:val="24"/>
              </w:rPr>
            </w:pPr>
            <w:r>
              <w:rPr>
                <w:rFonts w:ascii="Times New Roman" w:hAnsi="Times New Roman" w:cs="Times New Roman"/>
                <w:sz w:val="24"/>
                <w:szCs w:val="24"/>
              </w:rPr>
              <w:t>Аршан</w:t>
            </w:r>
          </w:p>
        </w:tc>
        <w:tc>
          <w:tcPr>
            <w:tcW w:w="2393" w:type="dxa"/>
          </w:tcPr>
          <w:p w:rsidR="006D3BF0" w:rsidRDefault="006A625C" w:rsidP="006D3BF0">
            <w:pPr>
              <w:jc w:val="both"/>
              <w:rPr>
                <w:rFonts w:ascii="Times New Roman" w:hAnsi="Times New Roman" w:cs="Times New Roman"/>
                <w:sz w:val="24"/>
                <w:szCs w:val="24"/>
              </w:rPr>
            </w:pPr>
            <w:r>
              <w:rPr>
                <w:rFonts w:ascii="Times New Roman" w:hAnsi="Times New Roman" w:cs="Times New Roman"/>
                <w:sz w:val="24"/>
                <w:szCs w:val="24"/>
              </w:rPr>
              <w:t>Лечебно-оздоровительный</w:t>
            </w:r>
          </w:p>
        </w:tc>
      </w:tr>
    </w:tbl>
    <w:p w:rsidR="001234B5" w:rsidRPr="001234B5" w:rsidRDefault="001234B5" w:rsidP="00334A7D">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составлена автором по </w:t>
      </w:r>
      <w:r w:rsidRPr="007874B5">
        <w:rPr>
          <w:rFonts w:ascii="Times New Roman" w:hAnsi="Times New Roman" w:cs="Times New Roman"/>
          <w:sz w:val="24"/>
          <w:szCs w:val="24"/>
        </w:rPr>
        <w:t>[53,54,5</w:t>
      </w:r>
      <w:r w:rsidRPr="0004559D">
        <w:rPr>
          <w:rFonts w:ascii="Times New Roman" w:hAnsi="Times New Roman" w:cs="Times New Roman"/>
          <w:sz w:val="24"/>
          <w:szCs w:val="24"/>
        </w:rPr>
        <w:t>5</w:t>
      </w:r>
      <w:r w:rsidRPr="007874B5">
        <w:rPr>
          <w:rFonts w:ascii="Times New Roman" w:hAnsi="Times New Roman" w:cs="Times New Roman"/>
          <w:sz w:val="24"/>
          <w:szCs w:val="24"/>
        </w:rPr>
        <w:t>]</w:t>
      </w:r>
      <w:r>
        <w:rPr>
          <w:rFonts w:ascii="Times New Roman" w:hAnsi="Times New Roman" w:cs="Times New Roman"/>
          <w:sz w:val="24"/>
          <w:szCs w:val="24"/>
        </w:rPr>
        <w:t>.</w:t>
      </w:r>
    </w:p>
    <w:p w:rsidR="004B2E8D" w:rsidRPr="00643AFF" w:rsidRDefault="0004559D" w:rsidP="00334A7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У ведущих российских туроператоров практически отсутствуют предложения туров по Бурятии</w:t>
      </w:r>
      <w:r w:rsidR="00BE3325">
        <w:rPr>
          <w:rFonts w:ascii="Times New Roman" w:hAnsi="Times New Roman" w:cs="Times New Roman"/>
          <w:sz w:val="24"/>
          <w:szCs w:val="24"/>
        </w:rPr>
        <w:t>. В основном на их официальных сайтах</w:t>
      </w:r>
      <w:r w:rsidR="00454B67" w:rsidRPr="00454B67">
        <w:rPr>
          <w:rFonts w:ascii="Times New Roman" w:hAnsi="Times New Roman" w:cs="Times New Roman"/>
          <w:sz w:val="24"/>
          <w:szCs w:val="24"/>
        </w:rPr>
        <w:t xml:space="preserve"> </w:t>
      </w:r>
      <w:r w:rsidR="00454B67">
        <w:rPr>
          <w:rFonts w:ascii="Times New Roman" w:hAnsi="Times New Roman" w:cs="Times New Roman"/>
          <w:sz w:val="24"/>
          <w:szCs w:val="24"/>
        </w:rPr>
        <w:t>можно увидеть только</w:t>
      </w:r>
      <w:r w:rsidR="00BE3325">
        <w:rPr>
          <w:rFonts w:ascii="Times New Roman" w:hAnsi="Times New Roman" w:cs="Times New Roman"/>
          <w:sz w:val="24"/>
          <w:szCs w:val="24"/>
        </w:rPr>
        <w:t xml:space="preserve"> туры на Байкал, но большинство из них охватывает лишь Иркутскую область, а Республика Бурятия даже не рассматривается. Кроме озера Байкал, другие маршруты и объекты региона не используются в создании туров крупными туроператорами</w:t>
      </w:r>
      <w:r w:rsidR="008B5C0E">
        <w:rPr>
          <w:rFonts w:ascii="Times New Roman" w:hAnsi="Times New Roman" w:cs="Times New Roman"/>
          <w:sz w:val="24"/>
          <w:szCs w:val="24"/>
        </w:rPr>
        <w:t xml:space="preserve"> (см. табл. № 4)</w:t>
      </w:r>
      <w:r w:rsidR="00BE3325">
        <w:rPr>
          <w:rFonts w:ascii="Times New Roman" w:hAnsi="Times New Roman" w:cs="Times New Roman"/>
          <w:sz w:val="24"/>
          <w:szCs w:val="24"/>
        </w:rPr>
        <w:t>.</w:t>
      </w:r>
    </w:p>
    <w:p w:rsidR="00690DC3" w:rsidRPr="00690DC3" w:rsidRDefault="00647B30" w:rsidP="00334A7D">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5 –</w:t>
      </w:r>
      <w:r w:rsidR="00690DC3">
        <w:rPr>
          <w:rFonts w:ascii="Times New Roman" w:hAnsi="Times New Roman" w:cs="Times New Roman"/>
          <w:sz w:val="24"/>
          <w:szCs w:val="24"/>
        </w:rPr>
        <w:t xml:space="preserve"> Предложения туров по Бурятии от ту</w:t>
      </w:r>
      <w:r>
        <w:rPr>
          <w:rFonts w:ascii="Times New Roman" w:hAnsi="Times New Roman" w:cs="Times New Roman"/>
          <w:sz w:val="24"/>
          <w:szCs w:val="24"/>
        </w:rPr>
        <w:t>роператоров из Санкт-Петербурга</w:t>
      </w:r>
    </w:p>
    <w:tbl>
      <w:tblPr>
        <w:tblStyle w:val="aa"/>
        <w:tblW w:w="0" w:type="auto"/>
        <w:tblLook w:val="04A0"/>
      </w:tblPr>
      <w:tblGrid>
        <w:gridCol w:w="2392"/>
        <w:gridCol w:w="2393"/>
        <w:gridCol w:w="2393"/>
        <w:gridCol w:w="2393"/>
      </w:tblGrid>
      <w:tr w:rsidR="00864A7A" w:rsidTr="002A2968">
        <w:tc>
          <w:tcPr>
            <w:tcW w:w="2392" w:type="dxa"/>
          </w:tcPr>
          <w:p w:rsidR="00864A7A" w:rsidRDefault="00864A7A" w:rsidP="002A2968">
            <w:pPr>
              <w:jc w:val="center"/>
              <w:rPr>
                <w:rFonts w:ascii="Times New Roman" w:hAnsi="Times New Roman" w:cs="Times New Roman"/>
                <w:sz w:val="24"/>
                <w:szCs w:val="24"/>
              </w:rPr>
            </w:pPr>
            <w:r>
              <w:rPr>
                <w:rFonts w:ascii="Times New Roman" w:hAnsi="Times New Roman" w:cs="Times New Roman"/>
                <w:sz w:val="24"/>
                <w:szCs w:val="24"/>
              </w:rPr>
              <w:t>Наименование туроператора</w:t>
            </w:r>
          </w:p>
        </w:tc>
        <w:tc>
          <w:tcPr>
            <w:tcW w:w="2393" w:type="dxa"/>
          </w:tcPr>
          <w:p w:rsidR="00864A7A" w:rsidRDefault="00864A7A" w:rsidP="008B4C06">
            <w:pPr>
              <w:jc w:val="center"/>
              <w:rPr>
                <w:rFonts w:ascii="Times New Roman" w:hAnsi="Times New Roman" w:cs="Times New Roman"/>
                <w:sz w:val="24"/>
                <w:szCs w:val="24"/>
              </w:rPr>
            </w:pPr>
            <w:r>
              <w:rPr>
                <w:rFonts w:ascii="Times New Roman" w:hAnsi="Times New Roman" w:cs="Times New Roman"/>
                <w:sz w:val="24"/>
                <w:szCs w:val="24"/>
              </w:rPr>
              <w:t>Количество предложений по Бурятии</w:t>
            </w:r>
          </w:p>
        </w:tc>
        <w:tc>
          <w:tcPr>
            <w:tcW w:w="2393" w:type="dxa"/>
          </w:tcPr>
          <w:p w:rsidR="00864A7A" w:rsidRDefault="00864A7A" w:rsidP="008B4C06">
            <w:pPr>
              <w:jc w:val="center"/>
              <w:rPr>
                <w:rFonts w:ascii="Times New Roman" w:hAnsi="Times New Roman" w:cs="Times New Roman"/>
                <w:sz w:val="24"/>
                <w:szCs w:val="24"/>
              </w:rPr>
            </w:pPr>
            <w:r>
              <w:rPr>
                <w:rFonts w:ascii="Times New Roman" w:hAnsi="Times New Roman" w:cs="Times New Roman"/>
                <w:sz w:val="24"/>
                <w:szCs w:val="24"/>
              </w:rPr>
              <w:t>Основные объекты, представленные в маршрутах</w:t>
            </w:r>
          </w:p>
        </w:tc>
        <w:tc>
          <w:tcPr>
            <w:tcW w:w="2393" w:type="dxa"/>
          </w:tcPr>
          <w:p w:rsidR="00864A7A" w:rsidRDefault="00864A7A" w:rsidP="008B4C06">
            <w:pPr>
              <w:jc w:val="center"/>
              <w:rPr>
                <w:rFonts w:ascii="Times New Roman" w:hAnsi="Times New Roman" w:cs="Times New Roman"/>
                <w:sz w:val="24"/>
                <w:szCs w:val="24"/>
              </w:rPr>
            </w:pPr>
            <w:r>
              <w:rPr>
                <w:rFonts w:ascii="Times New Roman" w:hAnsi="Times New Roman" w:cs="Times New Roman"/>
                <w:sz w:val="24"/>
                <w:szCs w:val="24"/>
              </w:rPr>
              <w:t>Виды туризма</w:t>
            </w:r>
          </w:p>
        </w:tc>
      </w:tr>
      <w:tr w:rsidR="002A2968" w:rsidTr="002A2968">
        <w:tc>
          <w:tcPr>
            <w:tcW w:w="2392" w:type="dxa"/>
          </w:tcPr>
          <w:p w:rsidR="002A2968" w:rsidRDefault="00864A7A" w:rsidP="002A2968">
            <w:pPr>
              <w:jc w:val="both"/>
              <w:rPr>
                <w:rFonts w:ascii="Times New Roman" w:hAnsi="Times New Roman" w:cs="Times New Roman"/>
                <w:sz w:val="24"/>
                <w:szCs w:val="24"/>
              </w:rPr>
            </w:pPr>
            <w:r>
              <w:rPr>
                <w:rFonts w:ascii="Times New Roman" w:hAnsi="Times New Roman" w:cs="Times New Roman"/>
                <w:sz w:val="24"/>
                <w:szCs w:val="24"/>
              </w:rPr>
              <w:t>Туристическая фирма «Созвездие»</w:t>
            </w:r>
          </w:p>
        </w:tc>
        <w:tc>
          <w:tcPr>
            <w:tcW w:w="2393" w:type="dxa"/>
          </w:tcPr>
          <w:p w:rsidR="002A2968" w:rsidRDefault="0054226F" w:rsidP="0054226F">
            <w:pPr>
              <w:jc w:val="center"/>
              <w:rPr>
                <w:rFonts w:ascii="Times New Roman" w:hAnsi="Times New Roman" w:cs="Times New Roman"/>
                <w:sz w:val="24"/>
                <w:szCs w:val="24"/>
              </w:rPr>
            </w:pPr>
            <w:r>
              <w:rPr>
                <w:rFonts w:ascii="Times New Roman" w:hAnsi="Times New Roman" w:cs="Times New Roman"/>
                <w:sz w:val="24"/>
                <w:szCs w:val="24"/>
              </w:rPr>
              <w:t>17 туров</w:t>
            </w:r>
          </w:p>
        </w:tc>
        <w:tc>
          <w:tcPr>
            <w:tcW w:w="2393" w:type="dxa"/>
          </w:tcPr>
          <w:p w:rsidR="002A2968" w:rsidRDefault="005E0A47" w:rsidP="00D21AC3">
            <w:pPr>
              <w:jc w:val="both"/>
              <w:rPr>
                <w:rFonts w:ascii="Times New Roman" w:hAnsi="Times New Roman" w:cs="Times New Roman"/>
                <w:sz w:val="24"/>
                <w:szCs w:val="24"/>
              </w:rPr>
            </w:pPr>
            <w:r>
              <w:rPr>
                <w:rFonts w:ascii="Times New Roman" w:hAnsi="Times New Roman" w:cs="Times New Roman"/>
                <w:sz w:val="24"/>
                <w:szCs w:val="24"/>
              </w:rPr>
              <w:t xml:space="preserve">Аршан, </w:t>
            </w:r>
            <w:r w:rsidR="00D21AC3">
              <w:rPr>
                <w:rFonts w:ascii="Times New Roman" w:hAnsi="Times New Roman" w:cs="Times New Roman"/>
                <w:sz w:val="24"/>
                <w:szCs w:val="24"/>
              </w:rPr>
              <w:t>Улан-Удэ, Иволгинский дацан, Максимиха, озеро Байкал, Тарбагатай,</w:t>
            </w:r>
            <w:r w:rsidR="00195A51">
              <w:rPr>
                <w:rFonts w:ascii="Times New Roman" w:hAnsi="Times New Roman" w:cs="Times New Roman"/>
                <w:sz w:val="24"/>
                <w:szCs w:val="24"/>
              </w:rPr>
              <w:t xml:space="preserve"> Северобайкальск, </w:t>
            </w:r>
            <w:r w:rsidR="00FE5BE9">
              <w:rPr>
                <w:rFonts w:ascii="Times New Roman" w:hAnsi="Times New Roman" w:cs="Times New Roman"/>
                <w:sz w:val="24"/>
                <w:szCs w:val="24"/>
              </w:rPr>
              <w:t>Хакусы.</w:t>
            </w:r>
          </w:p>
        </w:tc>
        <w:tc>
          <w:tcPr>
            <w:tcW w:w="2393" w:type="dxa"/>
          </w:tcPr>
          <w:p w:rsidR="002A2968" w:rsidRDefault="005E0A47" w:rsidP="002A2968">
            <w:pPr>
              <w:jc w:val="both"/>
              <w:rPr>
                <w:rFonts w:ascii="Times New Roman" w:hAnsi="Times New Roman" w:cs="Times New Roman"/>
                <w:sz w:val="24"/>
                <w:szCs w:val="24"/>
              </w:rPr>
            </w:pPr>
            <w:r>
              <w:rPr>
                <w:rFonts w:ascii="Times New Roman" w:hAnsi="Times New Roman" w:cs="Times New Roman"/>
                <w:sz w:val="24"/>
                <w:szCs w:val="24"/>
              </w:rPr>
              <w:t>Культурно-познавательный, лечебно-оздоровительный</w:t>
            </w:r>
            <w:r w:rsidR="00D21AC3">
              <w:rPr>
                <w:rFonts w:ascii="Times New Roman" w:hAnsi="Times New Roman" w:cs="Times New Roman"/>
                <w:sz w:val="24"/>
                <w:szCs w:val="24"/>
              </w:rPr>
              <w:t>, этн</w:t>
            </w:r>
            <w:r w:rsidR="006F6A55">
              <w:rPr>
                <w:rFonts w:ascii="Times New Roman" w:hAnsi="Times New Roman" w:cs="Times New Roman"/>
                <w:sz w:val="24"/>
                <w:szCs w:val="24"/>
              </w:rPr>
              <w:t>ографи</w:t>
            </w:r>
            <w:r w:rsidR="00D21AC3">
              <w:rPr>
                <w:rFonts w:ascii="Times New Roman" w:hAnsi="Times New Roman" w:cs="Times New Roman"/>
                <w:sz w:val="24"/>
                <w:szCs w:val="24"/>
              </w:rPr>
              <w:t>ческий, религиозный, круизный</w:t>
            </w:r>
            <w:r w:rsidR="00FE5BE9">
              <w:rPr>
                <w:rFonts w:ascii="Times New Roman" w:hAnsi="Times New Roman" w:cs="Times New Roman"/>
                <w:sz w:val="24"/>
                <w:szCs w:val="24"/>
              </w:rPr>
              <w:t xml:space="preserve"> туризм.</w:t>
            </w:r>
          </w:p>
        </w:tc>
      </w:tr>
      <w:tr w:rsidR="00674ADF" w:rsidTr="002A2968">
        <w:tc>
          <w:tcPr>
            <w:tcW w:w="2392" w:type="dxa"/>
          </w:tcPr>
          <w:p w:rsidR="00674ADF" w:rsidRDefault="00674ADF" w:rsidP="00674ADF">
            <w:pPr>
              <w:jc w:val="center"/>
              <w:rPr>
                <w:rFonts w:ascii="Times New Roman" w:hAnsi="Times New Roman" w:cs="Times New Roman"/>
                <w:sz w:val="24"/>
                <w:szCs w:val="24"/>
              </w:rPr>
            </w:pPr>
            <w:r>
              <w:rPr>
                <w:rFonts w:ascii="Times New Roman" w:hAnsi="Times New Roman" w:cs="Times New Roman"/>
                <w:color w:val="000000" w:themeColor="text1"/>
                <w:sz w:val="24"/>
                <w:szCs w:val="24"/>
                <w:lang w:val="en-US"/>
              </w:rPr>
              <w:t>Meteors</w:t>
            </w:r>
            <w:r w:rsidRPr="00B234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Travel</w:t>
            </w:r>
          </w:p>
        </w:tc>
        <w:tc>
          <w:tcPr>
            <w:tcW w:w="2393" w:type="dxa"/>
          </w:tcPr>
          <w:p w:rsidR="00674ADF" w:rsidRPr="00674ADF" w:rsidRDefault="00674ADF" w:rsidP="0054226F">
            <w:pPr>
              <w:jc w:val="center"/>
              <w:rPr>
                <w:rFonts w:ascii="Times New Roman" w:hAnsi="Times New Roman" w:cs="Times New Roman"/>
                <w:sz w:val="24"/>
                <w:szCs w:val="24"/>
              </w:rPr>
            </w:pPr>
            <w:r>
              <w:rPr>
                <w:rFonts w:ascii="Times New Roman" w:hAnsi="Times New Roman" w:cs="Times New Roman"/>
                <w:sz w:val="24"/>
                <w:szCs w:val="24"/>
                <w:lang w:val="en-US"/>
              </w:rPr>
              <w:t xml:space="preserve">4 </w:t>
            </w:r>
            <w:r>
              <w:rPr>
                <w:rFonts w:ascii="Times New Roman" w:hAnsi="Times New Roman" w:cs="Times New Roman"/>
                <w:sz w:val="24"/>
                <w:szCs w:val="24"/>
              </w:rPr>
              <w:t>тура</w:t>
            </w:r>
          </w:p>
        </w:tc>
        <w:tc>
          <w:tcPr>
            <w:tcW w:w="2393" w:type="dxa"/>
          </w:tcPr>
          <w:p w:rsidR="00674ADF" w:rsidRDefault="00BA6B54" w:rsidP="00D21AC3">
            <w:pPr>
              <w:jc w:val="both"/>
              <w:rPr>
                <w:rFonts w:ascii="Times New Roman" w:hAnsi="Times New Roman" w:cs="Times New Roman"/>
                <w:sz w:val="24"/>
                <w:szCs w:val="24"/>
              </w:rPr>
            </w:pPr>
            <w:r>
              <w:rPr>
                <w:rFonts w:ascii="Times New Roman" w:hAnsi="Times New Roman" w:cs="Times New Roman"/>
                <w:sz w:val="24"/>
                <w:szCs w:val="24"/>
              </w:rPr>
              <w:t xml:space="preserve">Улан-Удэ, Тарбагатай, Максимиха, </w:t>
            </w:r>
            <w:r w:rsidR="00790081">
              <w:rPr>
                <w:rFonts w:ascii="Times New Roman" w:hAnsi="Times New Roman" w:cs="Times New Roman"/>
                <w:sz w:val="24"/>
                <w:szCs w:val="24"/>
              </w:rPr>
              <w:t xml:space="preserve">Баргузинская долина, </w:t>
            </w:r>
            <w:r>
              <w:rPr>
                <w:rFonts w:ascii="Times New Roman" w:hAnsi="Times New Roman" w:cs="Times New Roman"/>
                <w:sz w:val="24"/>
                <w:szCs w:val="24"/>
              </w:rPr>
              <w:t>Гремячинск, озеро Байкал</w:t>
            </w:r>
            <w:r w:rsidR="008E6D56">
              <w:rPr>
                <w:rFonts w:ascii="Times New Roman" w:hAnsi="Times New Roman" w:cs="Times New Roman"/>
                <w:sz w:val="24"/>
                <w:szCs w:val="24"/>
              </w:rPr>
              <w:t>, Иволгинский дацан, Аршан</w:t>
            </w:r>
            <w:r w:rsidR="00790081">
              <w:rPr>
                <w:rFonts w:ascii="Times New Roman" w:hAnsi="Times New Roman" w:cs="Times New Roman"/>
                <w:sz w:val="24"/>
                <w:szCs w:val="24"/>
              </w:rPr>
              <w:t xml:space="preserve">. </w:t>
            </w:r>
          </w:p>
        </w:tc>
        <w:tc>
          <w:tcPr>
            <w:tcW w:w="2393" w:type="dxa"/>
          </w:tcPr>
          <w:p w:rsidR="00674ADF" w:rsidRDefault="00BA6B54" w:rsidP="002A2968">
            <w:pPr>
              <w:jc w:val="both"/>
              <w:rPr>
                <w:rFonts w:ascii="Times New Roman" w:hAnsi="Times New Roman" w:cs="Times New Roman"/>
                <w:sz w:val="24"/>
                <w:szCs w:val="24"/>
              </w:rPr>
            </w:pPr>
            <w:r>
              <w:rPr>
                <w:rFonts w:ascii="Times New Roman" w:hAnsi="Times New Roman" w:cs="Times New Roman"/>
                <w:sz w:val="24"/>
                <w:szCs w:val="24"/>
              </w:rPr>
              <w:t>Культурно-познавательный, пеший, этн</w:t>
            </w:r>
            <w:r w:rsidR="00C31FD4">
              <w:rPr>
                <w:rFonts w:ascii="Times New Roman" w:hAnsi="Times New Roman" w:cs="Times New Roman"/>
                <w:sz w:val="24"/>
                <w:szCs w:val="24"/>
              </w:rPr>
              <w:t>ографи</w:t>
            </w:r>
            <w:r>
              <w:rPr>
                <w:rFonts w:ascii="Times New Roman" w:hAnsi="Times New Roman" w:cs="Times New Roman"/>
                <w:sz w:val="24"/>
                <w:szCs w:val="24"/>
              </w:rPr>
              <w:t xml:space="preserve">ческий, лечебно-оздоровительный, </w:t>
            </w:r>
            <w:r w:rsidR="008E6D56">
              <w:rPr>
                <w:rFonts w:ascii="Times New Roman" w:hAnsi="Times New Roman" w:cs="Times New Roman"/>
                <w:sz w:val="24"/>
                <w:szCs w:val="24"/>
              </w:rPr>
              <w:t>религиозный, гастрономический туризм.</w:t>
            </w:r>
          </w:p>
        </w:tc>
      </w:tr>
      <w:tr w:rsidR="00214603" w:rsidTr="002A2968">
        <w:tc>
          <w:tcPr>
            <w:tcW w:w="2392" w:type="dxa"/>
          </w:tcPr>
          <w:p w:rsidR="00214603" w:rsidRPr="00214603" w:rsidRDefault="00214603" w:rsidP="00674AD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«Неизведанный мир»</w:t>
            </w:r>
          </w:p>
        </w:tc>
        <w:tc>
          <w:tcPr>
            <w:tcW w:w="2393" w:type="dxa"/>
          </w:tcPr>
          <w:p w:rsidR="00214603" w:rsidRPr="00214603" w:rsidRDefault="00214603" w:rsidP="0054226F">
            <w:pPr>
              <w:jc w:val="center"/>
              <w:rPr>
                <w:rFonts w:ascii="Times New Roman" w:hAnsi="Times New Roman" w:cs="Times New Roman"/>
                <w:sz w:val="24"/>
                <w:szCs w:val="24"/>
              </w:rPr>
            </w:pPr>
            <w:r>
              <w:rPr>
                <w:rFonts w:ascii="Times New Roman" w:hAnsi="Times New Roman" w:cs="Times New Roman"/>
                <w:sz w:val="24"/>
                <w:szCs w:val="24"/>
              </w:rPr>
              <w:t>1 тур</w:t>
            </w:r>
          </w:p>
        </w:tc>
        <w:tc>
          <w:tcPr>
            <w:tcW w:w="2393" w:type="dxa"/>
          </w:tcPr>
          <w:p w:rsidR="00214603" w:rsidRDefault="00214603" w:rsidP="00214603">
            <w:pPr>
              <w:rPr>
                <w:rFonts w:ascii="Times New Roman" w:hAnsi="Times New Roman" w:cs="Times New Roman"/>
                <w:sz w:val="24"/>
                <w:szCs w:val="24"/>
              </w:rPr>
            </w:pPr>
            <w:r>
              <w:rPr>
                <w:rFonts w:ascii="Times New Roman" w:hAnsi="Times New Roman" w:cs="Times New Roman"/>
                <w:sz w:val="24"/>
                <w:szCs w:val="24"/>
              </w:rPr>
              <w:t>Улан-Удэ, озеро Байкал, Иволгинский дацан.</w:t>
            </w:r>
          </w:p>
        </w:tc>
        <w:tc>
          <w:tcPr>
            <w:tcW w:w="2393" w:type="dxa"/>
          </w:tcPr>
          <w:p w:rsidR="00214603" w:rsidRDefault="00214603" w:rsidP="002A2968">
            <w:pPr>
              <w:jc w:val="both"/>
              <w:rPr>
                <w:rFonts w:ascii="Times New Roman" w:hAnsi="Times New Roman" w:cs="Times New Roman"/>
                <w:sz w:val="24"/>
                <w:szCs w:val="24"/>
              </w:rPr>
            </w:pPr>
            <w:r>
              <w:rPr>
                <w:rFonts w:ascii="Times New Roman" w:hAnsi="Times New Roman" w:cs="Times New Roman"/>
                <w:sz w:val="24"/>
                <w:szCs w:val="24"/>
              </w:rPr>
              <w:t>Культурно-познавательный, религиозный, гастрономический туризм, активный вид отдыха.</w:t>
            </w:r>
          </w:p>
        </w:tc>
      </w:tr>
      <w:tr w:rsidR="007271CE" w:rsidTr="002A2968">
        <w:tc>
          <w:tcPr>
            <w:tcW w:w="2392" w:type="dxa"/>
          </w:tcPr>
          <w:p w:rsidR="007271CE" w:rsidRPr="00567AFE" w:rsidRDefault="00567AFE" w:rsidP="00674AD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«Глобус Тур»</w:t>
            </w:r>
          </w:p>
        </w:tc>
        <w:tc>
          <w:tcPr>
            <w:tcW w:w="2393" w:type="dxa"/>
          </w:tcPr>
          <w:p w:rsidR="007271CE" w:rsidRDefault="003D5F4A" w:rsidP="0054226F">
            <w:pPr>
              <w:jc w:val="center"/>
              <w:rPr>
                <w:rFonts w:ascii="Times New Roman" w:hAnsi="Times New Roman" w:cs="Times New Roman"/>
                <w:sz w:val="24"/>
                <w:szCs w:val="24"/>
              </w:rPr>
            </w:pPr>
            <w:r>
              <w:rPr>
                <w:rFonts w:ascii="Times New Roman" w:hAnsi="Times New Roman" w:cs="Times New Roman"/>
                <w:sz w:val="24"/>
                <w:szCs w:val="24"/>
              </w:rPr>
              <w:t>7 туров</w:t>
            </w:r>
          </w:p>
        </w:tc>
        <w:tc>
          <w:tcPr>
            <w:tcW w:w="2393" w:type="dxa"/>
          </w:tcPr>
          <w:p w:rsidR="007271CE" w:rsidRPr="00020F6C" w:rsidRDefault="00020F6C" w:rsidP="00214603">
            <w:pPr>
              <w:rPr>
                <w:rFonts w:ascii="Times New Roman" w:hAnsi="Times New Roman" w:cs="Times New Roman"/>
                <w:sz w:val="24"/>
                <w:szCs w:val="24"/>
              </w:rPr>
            </w:pPr>
            <w:r>
              <w:rPr>
                <w:rFonts w:ascii="Times New Roman" w:hAnsi="Times New Roman" w:cs="Times New Roman"/>
                <w:sz w:val="24"/>
                <w:szCs w:val="24"/>
              </w:rPr>
              <w:t>Улан-Удэ,</w:t>
            </w:r>
            <w:r w:rsidR="00180E2F">
              <w:rPr>
                <w:rFonts w:ascii="Times New Roman" w:hAnsi="Times New Roman" w:cs="Times New Roman"/>
                <w:sz w:val="24"/>
                <w:szCs w:val="24"/>
              </w:rPr>
              <w:t xml:space="preserve"> Иволгинский дацан, Тарбагатай, </w:t>
            </w:r>
            <w:r w:rsidR="00A84BD2">
              <w:rPr>
                <w:rFonts w:ascii="Times New Roman" w:hAnsi="Times New Roman" w:cs="Times New Roman"/>
                <w:sz w:val="24"/>
                <w:szCs w:val="24"/>
              </w:rPr>
              <w:t>Ацагатский дацан,</w:t>
            </w:r>
            <w:r w:rsidR="00AD6C9B">
              <w:rPr>
                <w:rFonts w:ascii="Times New Roman" w:hAnsi="Times New Roman" w:cs="Times New Roman"/>
                <w:sz w:val="24"/>
                <w:szCs w:val="24"/>
              </w:rPr>
              <w:t xml:space="preserve"> озеро Байкал, Баргузинская долина, </w:t>
            </w:r>
            <w:r w:rsidR="00955EC4">
              <w:rPr>
                <w:rFonts w:ascii="Times New Roman" w:hAnsi="Times New Roman" w:cs="Times New Roman"/>
                <w:sz w:val="24"/>
                <w:szCs w:val="24"/>
              </w:rPr>
              <w:t>село Новая Брянь</w:t>
            </w:r>
            <w:r w:rsidR="003D5F4A">
              <w:rPr>
                <w:rFonts w:ascii="Times New Roman" w:hAnsi="Times New Roman" w:cs="Times New Roman"/>
                <w:sz w:val="24"/>
                <w:szCs w:val="24"/>
              </w:rPr>
              <w:t>.</w:t>
            </w:r>
          </w:p>
        </w:tc>
        <w:tc>
          <w:tcPr>
            <w:tcW w:w="2393" w:type="dxa"/>
          </w:tcPr>
          <w:p w:rsidR="007271CE" w:rsidRDefault="00020F6C" w:rsidP="002A2968">
            <w:pPr>
              <w:jc w:val="both"/>
              <w:rPr>
                <w:rFonts w:ascii="Times New Roman" w:hAnsi="Times New Roman" w:cs="Times New Roman"/>
                <w:sz w:val="24"/>
                <w:szCs w:val="24"/>
              </w:rPr>
            </w:pPr>
            <w:r>
              <w:rPr>
                <w:rFonts w:ascii="Times New Roman" w:hAnsi="Times New Roman" w:cs="Times New Roman"/>
                <w:sz w:val="24"/>
                <w:szCs w:val="24"/>
              </w:rPr>
              <w:t>Культурно-познавательный, событийный</w:t>
            </w:r>
            <w:r w:rsidR="00F6022F">
              <w:rPr>
                <w:rFonts w:ascii="Times New Roman" w:hAnsi="Times New Roman" w:cs="Times New Roman"/>
                <w:sz w:val="24"/>
                <w:szCs w:val="24"/>
              </w:rPr>
              <w:t>,</w:t>
            </w:r>
            <w:r w:rsidR="00A84BD2">
              <w:rPr>
                <w:rFonts w:ascii="Times New Roman" w:hAnsi="Times New Roman" w:cs="Times New Roman"/>
                <w:sz w:val="24"/>
                <w:szCs w:val="24"/>
              </w:rPr>
              <w:t xml:space="preserve"> этн</w:t>
            </w:r>
            <w:r w:rsidR="00C31FD4">
              <w:rPr>
                <w:rFonts w:ascii="Times New Roman" w:hAnsi="Times New Roman" w:cs="Times New Roman"/>
                <w:sz w:val="24"/>
                <w:szCs w:val="24"/>
              </w:rPr>
              <w:t>ографи</w:t>
            </w:r>
            <w:r w:rsidR="00A84BD2">
              <w:rPr>
                <w:rFonts w:ascii="Times New Roman" w:hAnsi="Times New Roman" w:cs="Times New Roman"/>
                <w:sz w:val="24"/>
                <w:szCs w:val="24"/>
              </w:rPr>
              <w:t>ческий, религиозный, гастрономический</w:t>
            </w:r>
            <w:r w:rsidR="0086148A">
              <w:rPr>
                <w:rFonts w:ascii="Times New Roman" w:hAnsi="Times New Roman" w:cs="Times New Roman"/>
                <w:sz w:val="24"/>
                <w:szCs w:val="24"/>
              </w:rPr>
              <w:t xml:space="preserve"> туризм, активный отдых.</w:t>
            </w:r>
          </w:p>
        </w:tc>
      </w:tr>
      <w:tr w:rsidR="00804210" w:rsidTr="002A2968">
        <w:tc>
          <w:tcPr>
            <w:tcW w:w="2392" w:type="dxa"/>
          </w:tcPr>
          <w:p w:rsidR="00804210" w:rsidRPr="00804210" w:rsidRDefault="00804210" w:rsidP="00674ADF">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Планета </w:t>
            </w:r>
            <w:r>
              <w:rPr>
                <w:rFonts w:ascii="Times New Roman" w:hAnsi="Times New Roman" w:cs="Times New Roman"/>
                <w:color w:val="000000" w:themeColor="text1"/>
                <w:sz w:val="24"/>
                <w:szCs w:val="24"/>
                <w:lang w:val="en-US"/>
              </w:rPr>
              <w:t>Travel</w:t>
            </w:r>
          </w:p>
        </w:tc>
        <w:tc>
          <w:tcPr>
            <w:tcW w:w="2393" w:type="dxa"/>
          </w:tcPr>
          <w:p w:rsidR="00804210" w:rsidRPr="00804210" w:rsidRDefault="00804210" w:rsidP="0054226F">
            <w:pPr>
              <w:jc w:val="center"/>
              <w:rPr>
                <w:rFonts w:ascii="Times New Roman" w:hAnsi="Times New Roman" w:cs="Times New Roman"/>
                <w:sz w:val="24"/>
                <w:szCs w:val="24"/>
              </w:rPr>
            </w:pPr>
            <w:r>
              <w:rPr>
                <w:rFonts w:ascii="Times New Roman" w:hAnsi="Times New Roman" w:cs="Times New Roman"/>
                <w:sz w:val="24"/>
                <w:szCs w:val="24"/>
                <w:lang w:val="en-US"/>
              </w:rPr>
              <w:t xml:space="preserve">1 </w:t>
            </w:r>
            <w:r>
              <w:rPr>
                <w:rFonts w:ascii="Times New Roman" w:hAnsi="Times New Roman" w:cs="Times New Roman"/>
                <w:sz w:val="24"/>
                <w:szCs w:val="24"/>
              </w:rPr>
              <w:t>тур</w:t>
            </w:r>
          </w:p>
        </w:tc>
        <w:tc>
          <w:tcPr>
            <w:tcW w:w="2393" w:type="dxa"/>
          </w:tcPr>
          <w:p w:rsidR="00804210" w:rsidRDefault="0048459D" w:rsidP="00214603">
            <w:pPr>
              <w:rPr>
                <w:rFonts w:ascii="Times New Roman" w:hAnsi="Times New Roman" w:cs="Times New Roman"/>
                <w:sz w:val="24"/>
                <w:szCs w:val="24"/>
              </w:rPr>
            </w:pPr>
            <w:r>
              <w:rPr>
                <w:rFonts w:ascii="Times New Roman" w:hAnsi="Times New Roman" w:cs="Times New Roman"/>
                <w:sz w:val="24"/>
                <w:szCs w:val="24"/>
              </w:rPr>
              <w:t>Природный парк «Шумак»</w:t>
            </w:r>
          </w:p>
        </w:tc>
        <w:tc>
          <w:tcPr>
            <w:tcW w:w="2393" w:type="dxa"/>
          </w:tcPr>
          <w:p w:rsidR="00804210" w:rsidRDefault="0048459D" w:rsidP="002A2968">
            <w:pPr>
              <w:jc w:val="both"/>
              <w:rPr>
                <w:rFonts w:ascii="Times New Roman" w:hAnsi="Times New Roman" w:cs="Times New Roman"/>
                <w:sz w:val="24"/>
                <w:szCs w:val="24"/>
              </w:rPr>
            </w:pPr>
            <w:r>
              <w:rPr>
                <w:rFonts w:ascii="Times New Roman" w:hAnsi="Times New Roman" w:cs="Times New Roman"/>
                <w:sz w:val="24"/>
                <w:szCs w:val="24"/>
              </w:rPr>
              <w:t>Экологический, рыболовный, лечебно-оздоровительный туризм.</w:t>
            </w:r>
          </w:p>
        </w:tc>
      </w:tr>
    </w:tbl>
    <w:p w:rsidR="00A75D87" w:rsidRDefault="00A75D87" w:rsidP="00B86521">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составлена автором по </w:t>
      </w:r>
      <w:r w:rsidRPr="00690DC3">
        <w:rPr>
          <w:rFonts w:ascii="Times New Roman" w:hAnsi="Times New Roman" w:cs="Times New Roman"/>
          <w:sz w:val="24"/>
          <w:szCs w:val="24"/>
        </w:rPr>
        <w:t>[56, 57,58,59,6</w:t>
      </w:r>
      <w:r w:rsidRPr="001112B7">
        <w:rPr>
          <w:rFonts w:ascii="Times New Roman" w:hAnsi="Times New Roman" w:cs="Times New Roman"/>
          <w:sz w:val="24"/>
          <w:szCs w:val="24"/>
        </w:rPr>
        <w:t>0</w:t>
      </w:r>
      <w:r w:rsidRPr="00690DC3">
        <w:rPr>
          <w:rFonts w:ascii="Times New Roman" w:hAnsi="Times New Roman" w:cs="Times New Roman"/>
          <w:sz w:val="24"/>
          <w:szCs w:val="24"/>
        </w:rPr>
        <w:t>]</w:t>
      </w:r>
      <w:r>
        <w:rPr>
          <w:rFonts w:ascii="Times New Roman" w:hAnsi="Times New Roman" w:cs="Times New Roman"/>
          <w:sz w:val="24"/>
          <w:szCs w:val="24"/>
        </w:rPr>
        <w:t>.</w:t>
      </w:r>
    </w:p>
    <w:p w:rsidR="00152338" w:rsidRPr="00A2178B" w:rsidRDefault="00C57E2F" w:rsidP="00B8652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Просмотрев предложения петербургских туроператоров по Бурятии, можно сделать вывод, что туры компаний во многом похожи, маршруты сосредоточены вокруг озера Байкал и города Улан-Удэ. В некоторых турах добавляют курорт «Аршан».</w:t>
      </w:r>
      <w:r w:rsidR="002F310B">
        <w:rPr>
          <w:rFonts w:ascii="Times New Roman" w:hAnsi="Times New Roman" w:cs="Times New Roman"/>
          <w:sz w:val="24"/>
          <w:szCs w:val="24"/>
        </w:rPr>
        <w:t xml:space="preserve"> Также следует отметить, что почти в</w:t>
      </w:r>
      <w:r w:rsidR="00C0007C">
        <w:rPr>
          <w:rFonts w:ascii="Times New Roman" w:hAnsi="Times New Roman" w:cs="Times New Roman"/>
          <w:sz w:val="24"/>
          <w:szCs w:val="24"/>
        </w:rPr>
        <w:t>се просмотренные туры охватывают</w:t>
      </w:r>
      <w:r w:rsidR="002F310B">
        <w:rPr>
          <w:rFonts w:ascii="Times New Roman" w:hAnsi="Times New Roman" w:cs="Times New Roman"/>
          <w:sz w:val="24"/>
          <w:szCs w:val="24"/>
        </w:rPr>
        <w:t xml:space="preserve"> не только Республику Бурятия, но и Иркутскую область, а совсем редко – Монголию. Если же смотреть предложения туроператоров Санкт-Петербурга по озеру Байкал, то чаще всего это будут туры только в Иркутскую область, и на этом основании можно сказать, что Республика Бурятия далеко не самое популярное направление среди жителей Санкт-Петербурга.</w:t>
      </w:r>
      <w:r w:rsidR="00A2178B">
        <w:rPr>
          <w:rFonts w:ascii="Times New Roman" w:hAnsi="Times New Roman" w:cs="Times New Roman"/>
          <w:sz w:val="24"/>
          <w:szCs w:val="24"/>
        </w:rPr>
        <w:t xml:space="preserve"> При этом хочется отметить, что у туроператора </w:t>
      </w:r>
      <w:r w:rsidR="00A2178B">
        <w:rPr>
          <w:rFonts w:ascii="Times New Roman" w:hAnsi="Times New Roman" w:cs="Times New Roman"/>
          <w:sz w:val="24"/>
          <w:szCs w:val="24"/>
          <w:lang w:val="en-US"/>
        </w:rPr>
        <w:t>Meteors</w:t>
      </w:r>
      <w:r w:rsidR="00A2178B" w:rsidRPr="00A2178B">
        <w:rPr>
          <w:rFonts w:ascii="Times New Roman" w:hAnsi="Times New Roman" w:cs="Times New Roman"/>
          <w:sz w:val="24"/>
          <w:szCs w:val="24"/>
        </w:rPr>
        <w:t xml:space="preserve"> </w:t>
      </w:r>
      <w:r w:rsidR="00A2178B">
        <w:rPr>
          <w:rFonts w:ascii="Times New Roman" w:hAnsi="Times New Roman" w:cs="Times New Roman"/>
          <w:sz w:val="24"/>
          <w:szCs w:val="24"/>
          <w:lang w:val="en-US"/>
        </w:rPr>
        <w:t>Travel</w:t>
      </w:r>
      <w:r w:rsidR="00A2178B" w:rsidRPr="00A2178B">
        <w:rPr>
          <w:rFonts w:ascii="Times New Roman" w:hAnsi="Times New Roman" w:cs="Times New Roman"/>
          <w:sz w:val="24"/>
          <w:szCs w:val="24"/>
        </w:rPr>
        <w:t xml:space="preserve"> </w:t>
      </w:r>
      <w:r w:rsidR="00A2178B">
        <w:rPr>
          <w:rFonts w:ascii="Times New Roman" w:hAnsi="Times New Roman" w:cs="Times New Roman"/>
          <w:sz w:val="24"/>
          <w:szCs w:val="24"/>
        </w:rPr>
        <w:t>увеличилось количество предложений по Республике Бурятия. На начало 2021 года у компании был всего один тур в данный регион, а к началу 2022 года их было уже четыре, что говорит о постепенном росте популярности такой туристской дестинации, как Бурятия.</w:t>
      </w:r>
    </w:p>
    <w:p w:rsidR="008E3869" w:rsidRDefault="001866CC" w:rsidP="00334A7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целом, туры по Республике Бурятия почти от каждой компании однотипны, наблюдается продвижение такого туристического направления, как озеро Байкал, но та часть Бурятии, что находится в отдалении от знаменитого озера, пока не так известна среди туристов. К тому же, большой проблемой является большая привлекательность среди туроператоров берега Байкала со стороны Иркутской области, и следовательно, туров в данный регион больше, чем в Бурятию. Процесс диверсификации дает возможность найти уникальный туристский продукт и понять имидж региона на туристическом р</w:t>
      </w:r>
      <w:r w:rsidR="005D1839">
        <w:rPr>
          <w:rFonts w:ascii="Times New Roman" w:hAnsi="Times New Roman" w:cs="Times New Roman"/>
          <w:sz w:val="24"/>
          <w:szCs w:val="24"/>
        </w:rPr>
        <w:t>ынке, поэтому Республике Бурятия</w:t>
      </w:r>
      <w:r>
        <w:rPr>
          <w:rFonts w:ascii="Times New Roman" w:hAnsi="Times New Roman" w:cs="Times New Roman"/>
          <w:sz w:val="24"/>
          <w:szCs w:val="24"/>
        </w:rPr>
        <w:t xml:space="preserve"> организация диверсификации необходима для развития внутреннего туризма.</w:t>
      </w:r>
    </w:p>
    <w:p w:rsidR="00C532FF" w:rsidRDefault="00391AE8" w:rsidP="00741646">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 2.3</w:t>
      </w:r>
      <w:r w:rsidR="00741646" w:rsidRPr="00AA4E34">
        <w:rPr>
          <w:rFonts w:ascii="Times New Roman" w:hAnsi="Times New Roman" w:cs="Times New Roman"/>
          <w:sz w:val="24"/>
          <w:szCs w:val="24"/>
        </w:rPr>
        <w:t xml:space="preserve"> Направления диверсификации туристского продукта в Республике Бурятия</w:t>
      </w:r>
    </w:p>
    <w:p w:rsidR="00B62821" w:rsidRDefault="00B614A1" w:rsidP="00B614A1">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Тщательно изучив туристическо</w:t>
      </w:r>
      <w:r w:rsidR="00B87C23">
        <w:rPr>
          <w:rFonts w:ascii="Times New Roman" w:hAnsi="Times New Roman" w:cs="Times New Roman"/>
          <w:sz w:val="24"/>
          <w:szCs w:val="24"/>
        </w:rPr>
        <w:t>е предложение Республики Бурятия</w:t>
      </w:r>
      <w:r>
        <w:rPr>
          <w:rFonts w:ascii="Times New Roman" w:hAnsi="Times New Roman" w:cs="Times New Roman"/>
          <w:sz w:val="24"/>
          <w:szCs w:val="24"/>
        </w:rPr>
        <w:t xml:space="preserve">, можно сказать, что туристско-рекреационный потенциал региона используется </w:t>
      </w:r>
      <w:r w:rsidR="00DC2274">
        <w:rPr>
          <w:rFonts w:ascii="Times New Roman" w:hAnsi="Times New Roman" w:cs="Times New Roman"/>
          <w:sz w:val="24"/>
          <w:szCs w:val="24"/>
        </w:rPr>
        <w:t>ограниченно</w:t>
      </w:r>
      <w:r>
        <w:rPr>
          <w:rFonts w:ascii="Times New Roman" w:hAnsi="Times New Roman" w:cs="Times New Roman"/>
          <w:sz w:val="24"/>
          <w:szCs w:val="24"/>
        </w:rPr>
        <w:t xml:space="preserve">. </w:t>
      </w:r>
      <w:r w:rsidR="00884A3E">
        <w:rPr>
          <w:rFonts w:ascii="Times New Roman" w:hAnsi="Times New Roman" w:cs="Times New Roman"/>
          <w:sz w:val="24"/>
          <w:szCs w:val="24"/>
        </w:rPr>
        <w:t>Но при этом наличие богатых рекреационных ресурсов является предпосылкой для развития внутреннего и въездного туризма в регионе.</w:t>
      </w:r>
    </w:p>
    <w:p w:rsidR="00884A3E" w:rsidRDefault="00062399"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Стратегия диверсификации связана с созданием новых туристских продуктов, а это является инструментом для повышения конкурентоспособности региона как объекта туризма. </w:t>
      </w:r>
      <w:r w:rsidR="006C32EF">
        <w:rPr>
          <w:rFonts w:ascii="Times New Roman" w:hAnsi="Times New Roman" w:cs="Times New Roman"/>
          <w:sz w:val="24"/>
          <w:szCs w:val="24"/>
        </w:rPr>
        <w:t xml:space="preserve">Конечно, необходимо учитывать специфику и специализацию региона, в случае Бурятии, туристической спецификой являются устоявшиеся бренды «Бурятия – центр буддизма России» и озеро Байкал. Министерство туризма Республики Бурятия, понимая, что следует расширять направления отдыха в регионе, </w:t>
      </w:r>
      <w:r w:rsidR="00B8561C">
        <w:rPr>
          <w:rFonts w:ascii="Times New Roman" w:hAnsi="Times New Roman" w:cs="Times New Roman"/>
          <w:sz w:val="24"/>
          <w:szCs w:val="24"/>
        </w:rPr>
        <w:t>представило</w:t>
      </w:r>
      <w:r w:rsidR="006C32EF">
        <w:rPr>
          <w:rFonts w:ascii="Times New Roman" w:hAnsi="Times New Roman" w:cs="Times New Roman"/>
          <w:sz w:val="24"/>
          <w:szCs w:val="24"/>
        </w:rPr>
        <w:t xml:space="preserve"> проект «Бурятия – больше чем Байкал»</w:t>
      </w:r>
      <w:r w:rsidR="000F53E9">
        <w:rPr>
          <w:rFonts w:ascii="Times New Roman" w:hAnsi="Times New Roman" w:cs="Times New Roman"/>
          <w:sz w:val="24"/>
          <w:szCs w:val="24"/>
        </w:rPr>
        <w:t>, который способствует дифференцированию туристского продукта республики.</w:t>
      </w:r>
    </w:p>
    <w:p w:rsidR="00367EFD" w:rsidRDefault="00367EFD"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На настоящий момент провод</w:t>
      </w:r>
      <w:r w:rsidR="002E2B29">
        <w:rPr>
          <w:rFonts w:ascii="Times New Roman" w:hAnsi="Times New Roman" w:cs="Times New Roman"/>
          <w:sz w:val="24"/>
          <w:szCs w:val="24"/>
        </w:rPr>
        <w:t xml:space="preserve">ятся мероприятия по созданию туристско-рекреационных кластеров в Республике Бурятия, что может считаться одним из инструментов стратегии диверсификации. </w:t>
      </w:r>
      <w:r w:rsidR="00B56E8C">
        <w:rPr>
          <w:rFonts w:ascii="Times New Roman" w:hAnsi="Times New Roman" w:cs="Times New Roman"/>
          <w:sz w:val="24"/>
          <w:szCs w:val="24"/>
        </w:rPr>
        <w:t>В подпрограмме «Создание инфраструктуры туризма» Государственной программы Республики Бурятия «Развитие внутреннего и въездного туризма в Республике Бурятия» указано, что средства вкладываются в создание и развитие кластера «На Великом Чайном пути»</w:t>
      </w:r>
      <w:r w:rsidR="00164010">
        <w:rPr>
          <w:rFonts w:ascii="Times New Roman" w:hAnsi="Times New Roman" w:cs="Times New Roman"/>
          <w:sz w:val="24"/>
          <w:szCs w:val="24"/>
        </w:rPr>
        <w:t xml:space="preserve">, который расположен на территории Селенгинского района Бурятии, на берегу озера Щучье. </w:t>
      </w:r>
      <w:r w:rsidR="000759D0">
        <w:rPr>
          <w:rFonts w:ascii="Times New Roman" w:hAnsi="Times New Roman" w:cs="Times New Roman"/>
          <w:sz w:val="24"/>
          <w:szCs w:val="24"/>
        </w:rPr>
        <w:t>Через территорию кластера проходят туристические маршруты различной направленности, в том числе и маршрут «Селенгинский острог: уроки мужества и славы», который является единственным маршрутом Бурятии, включенным в атлас-книгу «Военно-исторические маршруты России»</w:t>
      </w:r>
      <w:r w:rsidR="00AA28CD">
        <w:rPr>
          <w:rFonts w:ascii="Times New Roman" w:hAnsi="Times New Roman" w:cs="Times New Roman"/>
          <w:sz w:val="24"/>
          <w:szCs w:val="24"/>
        </w:rPr>
        <w:t xml:space="preserve"> </w:t>
      </w:r>
      <w:r w:rsidR="00AA28CD" w:rsidRPr="00AA28CD">
        <w:rPr>
          <w:rFonts w:ascii="Times New Roman" w:hAnsi="Times New Roman" w:cs="Times New Roman"/>
          <w:sz w:val="24"/>
          <w:szCs w:val="24"/>
        </w:rPr>
        <w:t>[6</w:t>
      </w:r>
      <w:r w:rsidR="00AA28CD" w:rsidRPr="00FB5270">
        <w:rPr>
          <w:rFonts w:ascii="Times New Roman" w:hAnsi="Times New Roman" w:cs="Times New Roman"/>
          <w:sz w:val="24"/>
          <w:szCs w:val="24"/>
        </w:rPr>
        <w:t>1</w:t>
      </w:r>
      <w:r w:rsidR="00AA28CD" w:rsidRPr="00AA28CD">
        <w:rPr>
          <w:rFonts w:ascii="Times New Roman" w:hAnsi="Times New Roman" w:cs="Times New Roman"/>
          <w:sz w:val="24"/>
          <w:szCs w:val="24"/>
        </w:rPr>
        <w:t>]</w:t>
      </w:r>
      <w:r w:rsidR="000759D0">
        <w:rPr>
          <w:rFonts w:ascii="Times New Roman" w:hAnsi="Times New Roman" w:cs="Times New Roman"/>
          <w:sz w:val="24"/>
          <w:szCs w:val="24"/>
        </w:rPr>
        <w:t xml:space="preserve">. </w:t>
      </w:r>
    </w:p>
    <w:p w:rsidR="00891EAC" w:rsidRDefault="00891EAC"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1249" cy="2615979"/>
            <wp:effectExtent l="19050" t="0" r="7801" b="0"/>
            <wp:docPr id="2" name="Рисунок 2" descr="C:\Users\User\Downloads\Схема-расположения-участков-ТРК-«На-Великом-чайном-пути»-1024x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Схема-расположения-участков-ТРК-«На-Великом-чайном-пути»-1024x701.jpg"/>
                    <pic:cNvPicPr>
                      <a:picLocks noChangeAspect="1" noChangeArrowheads="1"/>
                    </pic:cNvPicPr>
                  </pic:nvPicPr>
                  <pic:blipFill>
                    <a:blip r:embed="rId75"/>
                    <a:srcRect/>
                    <a:stretch>
                      <a:fillRect/>
                    </a:stretch>
                  </pic:blipFill>
                  <pic:spPr bwMode="auto">
                    <a:xfrm>
                      <a:off x="0" y="0"/>
                      <a:ext cx="3826423" cy="2619521"/>
                    </a:xfrm>
                    <a:prstGeom prst="rect">
                      <a:avLst/>
                    </a:prstGeom>
                    <a:noFill/>
                    <a:ln w="9525">
                      <a:noFill/>
                      <a:miter lim="800000"/>
                      <a:headEnd/>
                      <a:tailEnd/>
                    </a:ln>
                  </pic:spPr>
                </pic:pic>
              </a:graphicData>
            </a:graphic>
          </wp:inline>
        </w:drawing>
      </w:r>
    </w:p>
    <w:p w:rsidR="00BD4236" w:rsidRDefault="007C13DF"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i/>
          <w:sz w:val="24"/>
          <w:szCs w:val="24"/>
        </w:rPr>
        <w:t>Рисунок</w:t>
      </w:r>
      <w:r w:rsidR="00891EAC" w:rsidRPr="00891EAC">
        <w:rPr>
          <w:rFonts w:ascii="Times New Roman" w:hAnsi="Times New Roman" w:cs="Times New Roman"/>
          <w:i/>
          <w:sz w:val="24"/>
          <w:szCs w:val="24"/>
        </w:rPr>
        <w:t xml:space="preserve"> 3</w:t>
      </w:r>
      <w:r>
        <w:rPr>
          <w:rFonts w:ascii="Times New Roman" w:hAnsi="Times New Roman" w:cs="Times New Roman"/>
          <w:i/>
          <w:sz w:val="24"/>
          <w:szCs w:val="24"/>
        </w:rPr>
        <w:t xml:space="preserve"> – </w:t>
      </w:r>
      <w:r w:rsidR="00891EAC">
        <w:rPr>
          <w:rFonts w:ascii="Times New Roman" w:hAnsi="Times New Roman" w:cs="Times New Roman"/>
          <w:sz w:val="24"/>
          <w:szCs w:val="24"/>
        </w:rPr>
        <w:t>Схема расположения элементов туристско-рекреационного кластера «На Великом Чайном пути»</w:t>
      </w:r>
    </w:p>
    <w:p w:rsidR="00195D57" w:rsidRDefault="00C547FF"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Буряты сохраняют свои древние традиции, одной из которых является празднование Сагаалгана, то есть Нового года по лунному календарю. Еще в 2012 году был запущен международный проект «Сказочный Сагаалган в Бурятии», который не только подтолкнул к развитию направление фестивального туризма, но и популяризировал зимние туристско-рекреационные ресурсы.</w:t>
      </w:r>
      <w:r w:rsidR="00D977A2">
        <w:rPr>
          <w:rFonts w:ascii="Times New Roman" w:hAnsi="Times New Roman" w:cs="Times New Roman"/>
          <w:sz w:val="24"/>
          <w:szCs w:val="24"/>
        </w:rPr>
        <w:t xml:space="preserve"> Что примечательно был выбран национальный символ данного праздника, своеобразный бурятский Дед Мороз, имя которого Саган Убгэн или Белый Старец, являющийся очеловеченным образом одного из буддийских святых. С</w:t>
      </w:r>
      <w:r>
        <w:rPr>
          <w:rFonts w:ascii="Times New Roman" w:hAnsi="Times New Roman" w:cs="Times New Roman"/>
          <w:sz w:val="24"/>
          <w:szCs w:val="24"/>
        </w:rPr>
        <w:t>ам проект является нестандартным туристским предложением и совершенно новым, что повысило узнаваемость Бурятии как объекта туризма на 20%</w:t>
      </w:r>
      <w:r w:rsidR="00676CD6">
        <w:rPr>
          <w:rFonts w:ascii="Times New Roman" w:hAnsi="Times New Roman" w:cs="Times New Roman"/>
          <w:sz w:val="24"/>
          <w:szCs w:val="24"/>
        </w:rPr>
        <w:t xml:space="preserve"> и укрепило межрегиональное сотрудничество по развитию детского туризма</w:t>
      </w:r>
      <w:r w:rsidR="00C62AD8">
        <w:rPr>
          <w:rFonts w:ascii="Times New Roman" w:hAnsi="Times New Roman" w:cs="Times New Roman"/>
          <w:sz w:val="24"/>
          <w:szCs w:val="24"/>
        </w:rPr>
        <w:t xml:space="preserve"> </w:t>
      </w:r>
      <w:r w:rsidR="00C62AD8" w:rsidRPr="00C62AD8">
        <w:rPr>
          <w:rFonts w:ascii="Times New Roman" w:hAnsi="Times New Roman" w:cs="Times New Roman"/>
          <w:sz w:val="24"/>
          <w:szCs w:val="24"/>
        </w:rPr>
        <w:t>[6</w:t>
      </w:r>
      <w:r w:rsidR="00C62AD8" w:rsidRPr="00C44111">
        <w:rPr>
          <w:rFonts w:ascii="Times New Roman" w:hAnsi="Times New Roman" w:cs="Times New Roman"/>
          <w:sz w:val="24"/>
          <w:szCs w:val="24"/>
        </w:rPr>
        <w:t>2</w:t>
      </w:r>
      <w:r w:rsidR="00C62AD8" w:rsidRPr="00C62AD8">
        <w:rPr>
          <w:rFonts w:ascii="Times New Roman" w:hAnsi="Times New Roman" w:cs="Times New Roman"/>
          <w:sz w:val="24"/>
          <w:szCs w:val="24"/>
        </w:rPr>
        <w:t>]</w:t>
      </w:r>
      <w:r w:rsidR="00676CD6">
        <w:rPr>
          <w:rFonts w:ascii="Times New Roman" w:hAnsi="Times New Roman" w:cs="Times New Roman"/>
          <w:sz w:val="24"/>
          <w:szCs w:val="24"/>
        </w:rPr>
        <w:t xml:space="preserve">. </w:t>
      </w:r>
    </w:p>
    <w:p w:rsidR="00643AFF" w:rsidRPr="00866AE1" w:rsidRDefault="00A73B3A"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Включение Респу</w:t>
      </w:r>
      <w:r w:rsidR="00C16DCE">
        <w:rPr>
          <w:rFonts w:ascii="Times New Roman" w:hAnsi="Times New Roman" w:cs="Times New Roman"/>
          <w:sz w:val="24"/>
          <w:szCs w:val="24"/>
        </w:rPr>
        <w:t xml:space="preserve">блики Бурятия </w:t>
      </w:r>
      <w:r>
        <w:rPr>
          <w:rFonts w:ascii="Times New Roman" w:hAnsi="Times New Roman" w:cs="Times New Roman"/>
          <w:sz w:val="24"/>
          <w:szCs w:val="24"/>
        </w:rPr>
        <w:t xml:space="preserve">в состав трансрегиональных маршрутов, таких как «Восточное кольцо России» и «Великий шелковый путь», может также являться направлением стратегии диверсификации и повышения конкурентоспособности региона. </w:t>
      </w:r>
      <w:r w:rsidR="001F27B7">
        <w:rPr>
          <w:rFonts w:ascii="Times New Roman" w:hAnsi="Times New Roman" w:cs="Times New Roman"/>
          <w:sz w:val="24"/>
          <w:szCs w:val="24"/>
        </w:rPr>
        <w:t xml:space="preserve">Летом 2018 года проводилось мероприятие «Неделя на Великом шелковом пути», которое было организовано Правительством Республики Бурятия, Министерством культуры Российской Федерации и Всемирной туристской организацией при ООН. Исторически считается, что Бурятия является воротами России в Азию, поэтому подчеркивалась важность данного региона как опорного пункта маршрута, к тому же сохраненное многовековое уникальное наследие республики интересно не только жителям России, но и  иностранцам. </w:t>
      </w:r>
      <w:r w:rsidR="000C3C46">
        <w:rPr>
          <w:rFonts w:ascii="Times New Roman" w:hAnsi="Times New Roman" w:cs="Times New Roman"/>
          <w:sz w:val="24"/>
          <w:szCs w:val="24"/>
        </w:rPr>
        <w:t>В рамках «Недели на Великом шелковом пути» были организованы различные мероприятия</w:t>
      </w:r>
      <w:r w:rsidR="00E77694">
        <w:rPr>
          <w:rFonts w:ascii="Times New Roman" w:hAnsi="Times New Roman" w:cs="Times New Roman"/>
          <w:sz w:val="24"/>
          <w:szCs w:val="24"/>
        </w:rPr>
        <w:t xml:space="preserve">, которые послужили для развития культурно-познавательного, этнографического, событийного и гастрономического туризма, увеличения туристского потока и повышения качества туристических впечатлений. Из знаковых  мероприятий можно назвать выставку Национального музея Бурятии </w:t>
      </w:r>
      <w:r w:rsidR="003E5539">
        <w:rPr>
          <w:rFonts w:ascii="Times New Roman" w:hAnsi="Times New Roman" w:cs="Times New Roman"/>
          <w:sz w:val="24"/>
          <w:szCs w:val="24"/>
        </w:rPr>
        <w:t xml:space="preserve">«Полет дракона. Степной шелковый путь», которая открыла миру редкие и ценные объекты культурного наследия времен эпохи Хунну и различных предметов буддизма, фестиваль «Гастрономические дороги Великого шелкового пути», в котором участвовали шеф-повара из разных стран, и музыкальный фестиваль </w:t>
      </w:r>
      <w:r w:rsidR="002279CC">
        <w:rPr>
          <w:rFonts w:ascii="Times New Roman" w:hAnsi="Times New Roman" w:cs="Times New Roman"/>
          <w:sz w:val="24"/>
          <w:szCs w:val="24"/>
        </w:rPr>
        <w:t xml:space="preserve">«Голос кочевников», раскрывающий самобытность и уникальность музыкального </w:t>
      </w:r>
      <w:r w:rsidR="003E5539">
        <w:rPr>
          <w:rFonts w:ascii="Times New Roman" w:hAnsi="Times New Roman" w:cs="Times New Roman"/>
          <w:sz w:val="24"/>
          <w:szCs w:val="24"/>
        </w:rPr>
        <w:t xml:space="preserve"> </w:t>
      </w:r>
      <w:r w:rsidR="002279CC">
        <w:rPr>
          <w:rFonts w:ascii="Times New Roman" w:hAnsi="Times New Roman" w:cs="Times New Roman"/>
          <w:sz w:val="24"/>
          <w:szCs w:val="24"/>
        </w:rPr>
        <w:t>искусства Бурятии</w:t>
      </w:r>
      <w:r w:rsidR="00BA1F18">
        <w:rPr>
          <w:rFonts w:ascii="Times New Roman" w:hAnsi="Times New Roman" w:cs="Times New Roman"/>
          <w:sz w:val="24"/>
          <w:szCs w:val="24"/>
        </w:rPr>
        <w:t xml:space="preserve"> </w:t>
      </w:r>
      <w:r w:rsidR="00BA1F18" w:rsidRPr="00BA1F18">
        <w:rPr>
          <w:rFonts w:ascii="Times New Roman" w:hAnsi="Times New Roman" w:cs="Times New Roman"/>
          <w:sz w:val="24"/>
          <w:szCs w:val="24"/>
        </w:rPr>
        <w:t>[6</w:t>
      </w:r>
      <w:r w:rsidR="00BA1F18" w:rsidRPr="00353351">
        <w:rPr>
          <w:rFonts w:ascii="Times New Roman" w:hAnsi="Times New Roman" w:cs="Times New Roman"/>
          <w:sz w:val="24"/>
          <w:szCs w:val="24"/>
        </w:rPr>
        <w:t>3</w:t>
      </w:r>
      <w:r w:rsidR="00BA1F18" w:rsidRPr="00BA1F18">
        <w:rPr>
          <w:rFonts w:ascii="Times New Roman" w:hAnsi="Times New Roman" w:cs="Times New Roman"/>
          <w:sz w:val="24"/>
          <w:szCs w:val="24"/>
        </w:rPr>
        <w:t>]</w:t>
      </w:r>
      <w:r w:rsidR="002279CC">
        <w:rPr>
          <w:rFonts w:ascii="Times New Roman" w:hAnsi="Times New Roman" w:cs="Times New Roman"/>
          <w:sz w:val="24"/>
          <w:szCs w:val="24"/>
        </w:rPr>
        <w:t xml:space="preserve">. </w:t>
      </w:r>
    </w:p>
    <w:p w:rsidR="00353351" w:rsidRPr="00D31337" w:rsidRDefault="00223B38"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Проект «Восточное кольцо России» повлиял на организацию стратегии диверсификации и</w:t>
      </w:r>
      <w:r w:rsidRPr="00223B38">
        <w:rPr>
          <w:rFonts w:ascii="Times New Roman" w:hAnsi="Times New Roman" w:cs="Times New Roman"/>
          <w:sz w:val="24"/>
          <w:szCs w:val="24"/>
        </w:rPr>
        <w:t xml:space="preserve"> </w:t>
      </w:r>
      <w:r>
        <w:rPr>
          <w:rFonts w:ascii="Times New Roman" w:hAnsi="Times New Roman" w:cs="Times New Roman"/>
          <w:sz w:val="24"/>
          <w:szCs w:val="24"/>
        </w:rPr>
        <w:t>продвижение территорий Бурятии, которые могут быть популярными объектами туризма, но ранее особым успехом не пользовались. В один из маршрутов были включены Центр Байкальского заповедника, что может стать одним из опорных пунктов развития экологического туризма в регионе, и город Кяхта, та</w:t>
      </w:r>
      <w:r w:rsidR="005D0F48">
        <w:rPr>
          <w:rFonts w:ascii="Times New Roman" w:hAnsi="Times New Roman" w:cs="Times New Roman"/>
          <w:sz w:val="24"/>
          <w:szCs w:val="24"/>
        </w:rPr>
        <w:t xml:space="preserve">к называемая «Песчаная Венеция», которая была одним из городов, стоящих на Великом Чайном пути </w:t>
      </w:r>
      <w:r w:rsidR="003D5544" w:rsidRPr="003D5544">
        <w:rPr>
          <w:rFonts w:ascii="Times New Roman" w:hAnsi="Times New Roman" w:cs="Times New Roman"/>
          <w:sz w:val="24"/>
          <w:szCs w:val="24"/>
        </w:rPr>
        <w:t>[6</w:t>
      </w:r>
      <w:r w:rsidR="003D5544" w:rsidRPr="00D31337">
        <w:rPr>
          <w:rFonts w:ascii="Times New Roman" w:hAnsi="Times New Roman" w:cs="Times New Roman"/>
          <w:sz w:val="24"/>
          <w:szCs w:val="24"/>
        </w:rPr>
        <w:t>4</w:t>
      </w:r>
      <w:r w:rsidR="003D5544" w:rsidRPr="003D5544">
        <w:rPr>
          <w:rFonts w:ascii="Times New Roman" w:hAnsi="Times New Roman" w:cs="Times New Roman"/>
          <w:sz w:val="24"/>
          <w:szCs w:val="24"/>
        </w:rPr>
        <w:t>]</w:t>
      </w:r>
      <w:r>
        <w:rPr>
          <w:rFonts w:ascii="Times New Roman" w:hAnsi="Times New Roman" w:cs="Times New Roman"/>
          <w:sz w:val="24"/>
          <w:szCs w:val="24"/>
        </w:rPr>
        <w:t>.</w:t>
      </w:r>
    </w:p>
    <w:p w:rsidR="00D31337" w:rsidRDefault="00F148B4"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Ранее отмечалось, что сельский туризм является перспективным для развития в Республике Бурятия</w:t>
      </w:r>
      <w:r w:rsidR="0047390A">
        <w:rPr>
          <w:rFonts w:ascii="Times New Roman" w:hAnsi="Times New Roman" w:cs="Times New Roman"/>
          <w:sz w:val="24"/>
          <w:szCs w:val="24"/>
        </w:rPr>
        <w:t xml:space="preserve">, так как это регион богатый малыми населенными пунктами. </w:t>
      </w:r>
      <w:r w:rsidR="00260BF3">
        <w:rPr>
          <w:rFonts w:ascii="Times New Roman" w:hAnsi="Times New Roman" w:cs="Times New Roman"/>
          <w:sz w:val="24"/>
          <w:szCs w:val="24"/>
        </w:rPr>
        <w:t xml:space="preserve">Бурятия активно сотрудничает с Ассоциацией самых красивых деревень России, которая объединяет сельские населенные пункты по их выдающемуся историко-культурному и природному наследию. </w:t>
      </w:r>
      <w:r w:rsidR="00744962">
        <w:rPr>
          <w:rFonts w:ascii="Times New Roman" w:hAnsi="Times New Roman" w:cs="Times New Roman"/>
          <w:sz w:val="24"/>
          <w:szCs w:val="24"/>
        </w:rPr>
        <w:t xml:space="preserve">В список самых красивых деревень России входят </w:t>
      </w:r>
      <w:r w:rsidR="00FE5BA8">
        <w:rPr>
          <w:rFonts w:ascii="Times New Roman" w:hAnsi="Times New Roman" w:cs="Times New Roman"/>
          <w:sz w:val="24"/>
          <w:szCs w:val="24"/>
        </w:rPr>
        <w:t>восемь</w:t>
      </w:r>
      <w:r w:rsidR="00744962">
        <w:rPr>
          <w:rFonts w:ascii="Times New Roman" w:hAnsi="Times New Roman" w:cs="Times New Roman"/>
          <w:sz w:val="24"/>
          <w:szCs w:val="24"/>
        </w:rPr>
        <w:t xml:space="preserve"> бурятских </w:t>
      </w:r>
      <w:r w:rsidR="00FE5BA8">
        <w:rPr>
          <w:rFonts w:ascii="Times New Roman" w:hAnsi="Times New Roman" w:cs="Times New Roman"/>
          <w:sz w:val="24"/>
          <w:szCs w:val="24"/>
        </w:rPr>
        <w:t>сел</w:t>
      </w:r>
      <w:r w:rsidR="00744962">
        <w:rPr>
          <w:rFonts w:ascii="Times New Roman" w:hAnsi="Times New Roman" w:cs="Times New Roman"/>
          <w:sz w:val="24"/>
          <w:szCs w:val="24"/>
        </w:rPr>
        <w:t>: Десятниково, Большой Куналей, Ярикто, Посольск</w:t>
      </w:r>
      <w:r w:rsidR="003B51A4">
        <w:rPr>
          <w:rFonts w:ascii="Times New Roman" w:hAnsi="Times New Roman" w:cs="Times New Roman"/>
          <w:sz w:val="24"/>
          <w:szCs w:val="24"/>
        </w:rPr>
        <w:t>ое</w:t>
      </w:r>
      <w:r w:rsidR="00FE5BA8">
        <w:rPr>
          <w:rFonts w:ascii="Times New Roman" w:hAnsi="Times New Roman" w:cs="Times New Roman"/>
          <w:sz w:val="24"/>
          <w:szCs w:val="24"/>
        </w:rPr>
        <w:t>, Барагхан, Ацагат, Харгана, Тарбагатай</w:t>
      </w:r>
      <w:r w:rsidR="00361033" w:rsidRPr="00361033">
        <w:rPr>
          <w:rFonts w:ascii="Times New Roman" w:hAnsi="Times New Roman" w:cs="Times New Roman"/>
          <w:sz w:val="24"/>
          <w:szCs w:val="24"/>
        </w:rPr>
        <w:t xml:space="preserve"> [65]</w:t>
      </w:r>
      <w:r w:rsidR="00FE5BA8">
        <w:rPr>
          <w:rFonts w:ascii="Times New Roman" w:hAnsi="Times New Roman" w:cs="Times New Roman"/>
          <w:sz w:val="24"/>
          <w:szCs w:val="24"/>
        </w:rPr>
        <w:t>.</w:t>
      </w:r>
      <w:r w:rsidR="00663316">
        <w:rPr>
          <w:rFonts w:ascii="Times New Roman" w:hAnsi="Times New Roman" w:cs="Times New Roman"/>
          <w:sz w:val="24"/>
          <w:szCs w:val="24"/>
        </w:rPr>
        <w:t xml:space="preserve"> Три села из списка являются деревнями старообрядцев</w:t>
      </w:r>
      <w:r w:rsidR="00361033" w:rsidRPr="00361033">
        <w:rPr>
          <w:rFonts w:ascii="Times New Roman" w:hAnsi="Times New Roman" w:cs="Times New Roman"/>
          <w:sz w:val="24"/>
          <w:szCs w:val="24"/>
        </w:rPr>
        <w:t xml:space="preserve">, </w:t>
      </w:r>
      <w:r w:rsidR="00361033">
        <w:rPr>
          <w:rFonts w:ascii="Times New Roman" w:hAnsi="Times New Roman" w:cs="Times New Roman"/>
          <w:sz w:val="24"/>
          <w:szCs w:val="24"/>
        </w:rPr>
        <w:t>что несколько расширяет географию этнографического туризма, так как ранее самым известным селом семейских считался только Тарбагатай</w:t>
      </w:r>
      <w:r w:rsidR="00663316">
        <w:rPr>
          <w:rFonts w:ascii="Times New Roman" w:hAnsi="Times New Roman" w:cs="Times New Roman"/>
          <w:sz w:val="24"/>
          <w:szCs w:val="24"/>
        </w:rPr>
        <w:t xml:space="preserve">. </w:t>
      </w:r>
      <w:r w:rsidR="00AD6B9B">
        <w:rPr>
          <w:rFonts w:ascii="Times New Roman" w:hAnsi="Times New Roman" w:cs="Times New Roman"/>
          <w:sz w:val="24"/>
          <w:szCs w:val="24"/>
        </w:rPr>
        <w:t xml:space="preserve">В селе Ацагат есть возможность </w:t>
      </w:r>
      <w:r w:rsidR="00AD6B9B">
        <w:rPr>
          <w:rFonts w:ascii="Times New Roman" w:hAnsi="Times New Roman" w:cs="Times New Roman"/>
          <w:sz w:val="24"/>
          <w:szCs w:val="24"/>
        </w:rPr>
        <w:lastRenderedPageBreak/>
        <w:t xml:space="preserve">совместить этнографический, религиозный и сельский туризм, это исконное бурятское поселение, и здесь находится один из самых известных дацанов Бурятии. </w:t>
      </w:r>
    </w:p>
    <w:p w:rsidR="00037E8C" w:rsidRDefault="00037E8C"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Кроме сотрудничества с Ассоциацией самых красивых деревень России в Республике Бурятия также реализуется проект «100 уникальных сел Бурятии», направленный на комплексное развитие территорий сельских поселений и малых городов и разработку туристских маршрутов. </w:t>
      </w:r>
      <w:r w:rsidR="003E625B">
        <w:rPr>
          <w:rFonts w:ascii="Times New Roman" w:hAnsi="Times New Roman" w:cs="Times New Roman"/>
          <w:sz w:val="24"/>
          <w:szCs w:val="24"/>
        </w:rPr>
        <w:t xml:space="preserve">В рамках данного проекта было реализовано 15 маршрутов, которые включали в себя различные мастер-классы, дегустации блюд, посещение конеферм, культурных и природных объектов. </w:t>
      </w:r>
    </w:p>
    <w:p w:rsidR="001A1D18" w:rsidRDefault="001A1D18"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Сельский туризм в Бурятии связан с этнографическим туризмом, и для продвижения туров этнографической направленности был создан маршрут «Этнокольцо Бурятии», куда вошли два этнокомплекса: «Степной кочевник» и «В гостях у семейских». Такой маршрут показывает, что культура Бурятии многогранна. В «Этнокольцо Бурятии» можно также добавить маршруты по поселениям забайкальских казаков, которые сыграли не последнюю роль в развитии региона</w:t>
      </w:r>
      <w:r w:rsidR="00DA6E12">
        <w:rPr>
          <w:rFonts w:ascii="Times New Roman" w:hAnsi="Times New Roman" w:cs="Times New Roman"/>
          <w:sz w:val="24"/>
          <w:szCs w:val="24"/>
        </w:rPr>
        <w:t xml:space="preserve"> и оказали свое влияние на культуру</w:t>
      </w:r>
      <w:r>
        <w:rPr>
          <w:rFonts w:ascii="Times New Roman" w:hAnsi="Times New Roman" w:cs="Times New Roman"/>
          <w:sz w:val="24"/>
          <w:szCs w:val="24"/>
        </w:rPr>
        <w:t xml:space="preserve">. </w:t>
      </w:r>
      <w:r w:rsidR="00A677D3">
        <w:rPr>
          <w:rFonts w:ascii="Times New Roman" w:hAnsi="Times New Roman" w:cs="Times New Roman"/>
          <w:sz w:val="24"/>
          <w:szCs w:val="24"/>
        </w:rPr>
        <w:t>Для этнографического и паломнического / религиозного туризма в равной степени важен маршрут «По следам протопопа Авакума», который рассказывает об истории старообрядцев в Республике Бурятия</w:t>
      </w:r>
      <w:r w:rsidR="00133553">
        <w:rPr>
          <w:rFonts w:ascii="Times New Roman" w:hAnsi="Times New Roman" w:cs="Times New Roman"/>
          <w:sz w:val="24"/>
          <w:szCs w:val="24"/>
        </w:rPr>
        <w:t>, маршрут мог бы вызвать интерес у туристов среднего возраста</w:t>
      </w:r>
      <w:r w:rsidR="00A677D3">
        <w:rPr>
          <w:rFonts w:ascii="Times New Roman" w:hAnsi="Times New Roman" w:cs="Times New Roman"/>
          <w:sz w:val="24"/>
          <w:szCs w:val="24"/>
        </w:rPr>
        <w:t>.</w:t>
      </w:r>
    </w:p>
    <w:p w:rsidR="000E6586" w:rsidRDefault="000E6586"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Отдельно стоит сказать про развитие религиозного и паломнического туризма. Бурятия является российским центром буддизма, но при этом развитие данного вида туризма протекает достаточно медленно, большинство туристов знает только об Иволгинском дацане, хотя в регионе значимых храмов больше, и их можно включать как объекты показа в различные маршруты, например, в этнотуры. </w:t>
      </w:r>
      <w:r w:rsidR="004A4D41">
        <w:rPr>
          <w:rFonts w:ascii="Times New Roman" w:hAnsi="Times New Roman" w:cs="Times New Roman"/>
          <w:sz w:val="24"/>
          <w:szCs w:val="24"/>
        </w:rPr>
        <w:t>Для паломников же был создан маршрут «Буддийские храмы Бурятии», который проходит по шести районам республики</w:t>
      </w:r>
      <w:r w:rsidR="00052E8B">
        <w:rPr>
          <w:rFonts w:ascii="Times New Roman" w:hAnsi="Times New Roman" w:cs="Times New Roman"/>
          <w:sz w:val="24"/>
          <w:szCs w:val="24"/>
        </w:rPr>
        <w:t>: Селенгинскому, Кяхтинскому, Заигаевскому, Хоринскому, Кижингинскому и Еравнинскому районам</w:t>
      </w:r>
      <w:r w:rsidR="006C7B2C">
        <w:rPr>
          <w:rFonts w:ascii="Times New Roman" w:hAnsi="Times New Roman" w:cs="Times New Roman"/>
          <w:sz w:val="24"/>
          <w:szCs w:val="24"/>
        </w:rPr>
        <w:t>.</w:t>
      </w:r>
      <w:r>
        <w:rPr>
          <w:rFonts w:ascii="Times New Roman" w:hAnsi="Times New Roman" w:cs="Times New Roman"/>
          <w:sz w:val="24"/>
          <w:szCs w:val="24"/>
        </w:rPr>
        <w:t xml:space="preserve"> </w:t>
      </w:r>
      <w:r w:rsidR="00997AA6">
        <w:rPr>
          <w:rFonts w:ascii="Times New Roman" w:hAnsi="Times New Roman" w:cs="Times New Roman"/>
          <w:sz w:val="24"/>
          <w:szCs w:val="24"/>
        </w:rPr>
        <w:t>Маршрут был создан Межрегиональной ассоциацией экономического взаимодействия субъектов Российской Федерации «Сибирское соглашение»</w:t>
      </w:r>
      <w:r w:rsidR="00874A5C">
        <w:rPr>
          <w:rFonts w:ascii="Times New Roman" w:hAnsi="Times New Roman" w:cs="Times New Roman"/>
          <w:sz w:val="24"/>
          <w:szCs w:val="24"/>
        </w:rPr>
        <w:t xml:space="preserve"> </w:t>
      </w:r>
      <w:r w:rsidR="00874A5C" w:rsidRPr="00874A5C">
        <w:rPr>
          <w:rFonts w:ascii="Times New Roman" w:hAnsi="Times New Roman" w:cs="Times New Roman"/>
          <w:sz w:val="24"/>
          <w:szCs w:val="24"/>
        </w:rPr>
        <w:t>[81</w:t>
      </w:r>
      <w:r w:rsidR="00874A5C" w:rsidRPr="00052E8B">
        <w:rPr>
          <w:rFonts w:ascii="Times New Roman" w:hAnsi="Times New Roman" w:cs="Times New Roman"/>
          <w:sz w:val="24"/>
          <w:szCs w:val="24"/>
        </w:rPr>
        <w:t>]</w:t>
      </w:r>
      <w:r w:rsidR="00997AA6">
        <w:rPr>
          <w:rFonts w:ascii="Times New Roman" w:hAnsi="Times New Roman" w:cs="Times New Roman"/>
          <w:sz w:val="24"/>
          <w:szCs w:val="24"/>
        </w:rPr>
        <w:t>.</w:t>
      </w:r>
      <w:r w:rsidR="00A315B4">
        <w:rPr>
          <w:rFonts w:ascii="Times New Roman" w:hAnsi="Times New Roman" w:cs="Times New Roman"/>
          <w:sz w:val="24"/>
          <w:szCs w:val="24"/>
        </w:rPr>
        <w:t xml:space="preserve"> Кроме Иволгинского дацана, можно также назвать такие важные храмы, как Анинский дацан, который является старейшим каменным дацаном Бурятии и на данный момент восстанавливается, Эгитуйский дацан, где находится одна из буддийский святынь – статуя сандалового Будды. Недалеко от города Кяхта находится Мурочинский дацан</w:t>
      </w:r>
      <w:r w:rsidR="00B64A4A">
        <w:rPr>
          <w:rFonts w:ascii="Times New Roman" w:hAnsi="Times New Roman" w:cs="Times New Roman"/>
          <w:sz w:val="24"/>
          <w:szCs w:val="24"/>
        </w:rPr>
        <w:t xml:space="preserve">, важнейший и один из старейших храмов Забайкальского запада. Ацагатский дацан, который расположен в ранее упомянутом селе Ацагат, является также одним из центров этнографического туризма. </w:t>
      </w:r>
      <w:r w:rsidR="00BD1637">
        <w:rPr>
          <w:rFonts w:ascii="Times New Roman" w:hAnsi="Times New Roman" w:cs="Times New Roman"/>
          <w:sz w:val="24"/>
          <w:szCs w:val="24"/>
        </w:rPr>
        <w:t xml:space="preserve">У малых народностей Бурятии можно выделить свои храмы, и Сартул-Гэгэтуйский дацан является единственным храмом народности сартул. Можно </w:t>
      </w:r>
      <w:r w:rsidR="00BD1637">
        <w:rPr>
          <w:rFonts w:ascii="Times New Roman" w:hAnsi="Times New Roman" w:cs="Times New Roman"/>
          <w:sz w:val="24"/>
          <w:szCs w:val="24"/>
        </w:rPr>
        <w:lastRenderedPageBreak/>
        <w:t>также перечислить такие дацаны, как Баргузинский, Цонгольский, Гусиноозерский, Ринпоче Багша, которые интересны своей необычной архитектурой</w:t>
      </w:r>
      <w:r w:rsidR="00A45E96">
        <w:rPr>
          <w:rFonts w:ascii="Times New Roman" w:hAnsi="Times New Roman" w:cs="Times New Roman"/>
          <w:sz w:val="24"/>
          <w:szCs w:val="24"/>
        </w:rPr>
        <w:t xml:space="preserve"> </w:t>
      </w:r>
      <w:r w:rsidR="00A45E96" w:rsidRPr="00A45E96">
        <w:rPr>
          <w:rFonts w:ascii="Times New Roman" w:hAnsi="Times New Roman" w:cs="Times New Roman"/>
          <w:sz w:val="24"/>
          <w:szCs w:val="24"/>
        </w:rPr>
        <w:t>[82]</w:t>
      </w:r>
      <w:r w:rsidR="00BD1637">
        <w:rPr>
          <w:rFonts w:ascii="Times New Roman" w:hAnsi="Times New Roman" w:cs="Times New Roman"/>
          <w:sz w:val="24"/>
          <w:szCs w:val="24"/>
        </w:rPr>
        <w:t xml:space="preserve">. </w:t>
      </w:r>
    </w:p>
    <w:p w:rsidR="00CB2D23" w:rsidRPr="00866AE1" w:rsidRDefault="00CB2D23"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самых узнаваемых объектов природы Бурятии является озеро Байкал, который не только входит в список объектов природного наследия ЮНЕСКО, но и считается центром Байкальской природной территории, которая включает в себя водоохранную зону, национальные парки, заповедники и природные заказники, то есть можно говорить о серьезных предпосылках для развития экологического туризма. </w:t>
      </w:r>
      <w:r w:rsidR="002323C4">
        <w:rPr>
          <w:rFonts w:ascii="Times New Roman" w:hAnsi="Times New Roman" w:cs="Times New Roman"/>
          <w:sz w:val="24"/>
          <w:szCs w:val="24"/>
        </w:rPr>
        <w:t xml:space="preserve">Ознакомившись с туристскими продуктами, которые в свои маршруты включают Байкал, заметно, что отдых на озере чаще всего основывается на пляжном и круизном видах туризма. </w:t>
      </w:r>
      <w:r w:rsidR="00C868C2">
        <w:rPr>
          <w:rFonts w:ascii="Times New Roman" w:hAnsi="Times New Roman" w:cs="Times New Roman"/>
          <w:sz w:val="24"/>
          <w:szCs w:val="24"/>
        </w:rPr>
        <w:t xml:space="preserve">Но все туры между собой очень похожи, и как направление диверсификации, на Байкальской природной территории следует развивать экологический туризм, тем более, что этот вид туризма был установлен как приоритетный для организации на данной территории. </w:t>
      </w:r>
      <w:r w:rsidR="00402A0C">
        <w:rPr>
          <w:rFonts w:ascii="Times New Roman" w:hAnsi="Times New Roman" w:cs="Times New Roman"/>
          <w:sz w:val="24"/>
          <w:szCs w:val="24"/>
        </w:rPr>
        <w:t>К тому же, экологический туризм поможет снизить антропогенную нагрузку на природный комплекс озера, так как при правильной организации туристский поток будет упорядочен, что позволит природе восстанавливаться.</w:t>
      </w:r>
      <w:r w:rsidR="00B900FA">
        <w:rPr>
          <w:rFonts w:ascii="Times New Roman" w:hAnsi="Times New Roman" w:cs="Times New Roman"/>
          <w:sz w:val="24"/>
          <w:szCs w:val="24"/>
        </w:rPr>
        <w:t xml:space="preserve"> В рамках организации экологического туризма на озере Байкал и окружающих его территориях был создан проект «Большая байкальская тропа»</w:t>
      </w:r>
      <w:r w:rsidR="000509C4">
        <w:rPr>
          <w:rFonts w:ascii="Times New Roman" w:hAnsi="Times New Roman" w:cs="Times New Roman"/>
          <w:sz w:val="24"/>
          <w:szCs w:val="24"/>
        </w:rPr>
        <w:t>, благодаря которому в настоящее время на территории Бурятии находятся 6 экологических троп, и их строительство продолжается</w:t>
      </w:r>
      <w:r w:rsidR="00E770B4">
        <w:rPr>
          <w:rFonts w:ascii="Times New Roman" w:hAnsi="Times New Roman" w:cs="Times New Roman"/>
          <w:sz w:val="24"/>
          <w:szCs w:val="24"/>
        </w:rPr>
        <w:t xml:space="preserve"> </w:t>
      </w:r>
      <w:r w:rsidR="00E770B4" w:rsidRPr="00E770B4">
        <w:rPr>
          <w:rFonts w:ascii="Times New Roman" w:hAnsi="Times New Roman" w:cs="Times New Roman"/>
          <w:sz w:val="24"/>
          <w:szCs w:val="24"/>
        </w:rPr>
        <w:t>[6</w:t>
      </w:r>
      <w:r w:rsidR="00E770B4" w:rsidRPr="004E5CBD">
        <w:rPr>
          <w:rFonts w:ascii="Times New Roman" w:hAnsi="Times New Roman" w:cs="Times New Roman"/>
          <w:sz w:val="24"/>
          <w:szCs w:val="24"/>
        </w:rPr>
        <w:t>6</w:t>
      </w:r>
      <w:r w:rsidR="00E770B4" w:rsidRPr="00E770B4">
        <w:rPr>
          <w:rFonts w:ascii="Times New Roman" w:hAnsi="Times New Roman" w:cs="Times New Roman"/>
          <w:sz w:val="24"/>
          <w:szCs w:val="24"/>
        </w:rPr>
        <w:t>]</w:t>
      </w:r>
      <w:r w:rsidR="000509C4">
        <w:rPr>
          <w:rFonts w:ascii="Times New Roman" w:hAnsi="Times New Roman" w:cs="Times New Roman"/>
          <w:sz w:val="24"/>
          <w:szCs w:val="24"/>
        </w:rPr>
        <w:t xml:space="preserve">. </w:t>
      </w:r>
    </w:p>
    <w:p w:rsidR="004E5CBD" w:rsidRDefault="004E5CBD"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Стратегии развития внутреннего и въездного туризма в Республике Бурятия сообщается, что планируется создание трех центров экологического туризма: «Северный Байкал», «Восточный Байкал» и «Восточные Саяны». </w:t>
      </w:r>
      <w:r w:rsidR="00256DB2">
        <w:rPr>
          <w:rFonts w:ascii="Times New Roman" w:hAnsi="Times New Roman" w:cs="Times New Roman"/>
          <w:sz w:val="24"/>
          <w:szCs w:val="24"/>
        </w:rPr>
        <w:t xml:space="preserve">В Стратегии также указывается возможность создания новых туристских продуктов при совмещении экологического и этнографического туризма. </w:t>
      </w:r>
    </w:p>
    <w:p w:rsidR="00DB48F2" w:rsidRPr="00866AE1" w:rsidRDefault="00DB48F2"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ландшафты Бурятии достаточно разнообразны, чтобы здесь организовывался активный отдых, который включает в себя водный, пеший и горнолыжный туризм, велоспорт и многое другое. Если говорить про водный туризм то на территории Баргузинской долины организуются сплавы по реке Баргузин, также там популярен и пеший туризм, так как в долине находится несколько природных достопримечательностей.</w:t>
      </w:r>
      <w:r w:rsidR="0015783E">
        <w:rPr>
          <w:rFonts w:ascii="Times New Roman" w:hAnsi="Times New Roman" w:cs="Times New Roman"/>
          <w:sz w:val="24"/>
          <w:szCs w:val="24"/>
        </w:rPr>
        <w:t xml:space="preserve"> Велотуризм развит достаточно слабо, даже несмотря на то</w:t>
      </w:r>
      <w:r w:rsidR="00C16DCE">
        <w:rPr>
          <w:rFonts w:ascii="Times New Roman" w:hAnsi="Times New Roman" w:cs="Times New Roman"/>
          <w:sz w:val="24"/>
          <w:szCs w:val="24"/>
        </w:rPr>
        <w:t>,</w:t>
      </w:r>
      <w:r w:rsidR="0015783E">
        <w:rPr>
          <w:rFonts w:ascii="Times New Roman" w:hAnsi="Times New Roman" w:cs="Times New Roman"/>
          <w:sz w:val="24"/>
          <w:szCs w:val="24"/>
        </w:rPr>
        <w:t xml:space="preserve"> что еще в 2012 году в Бурятию приезжала делегация Японской ассоциации по торговле с Россией и Новыми Независимыми Государствами, участниками которой были специалисты по организации и популяризации оздоровительного велотуризма</w:t>
      </w:r>
      <w:r w:rsidR="00027529">
        <w:rPr>
          <w:rFonts w:ascii="Times New Roman" w:hAnsi="Times New Roman" w:cs="Times New Roman"/>
          <w:sz w:val="24"/>
          <w:szCs w:val="24"/>
        </w:rPr>
        <w:t xml:space="preserve"> </w:t>
      </w:r>
      <w:r w:rsidR="00027529" w:rsidRPr="00027529">
        <w:rPr>
          <w:rFonts w:ascii="Times New Roman" w:hAnsi="Times New Roman" w:cs="Times New Roman"/>
          <w:sz w:val="24"/>
          <w:szCs w:val="24"/>
        </w:rPr>
        <w:t>[26]</w:t>
      </w:r>
      <w:r w:rsidR="0015783E">
        <w:rPr>
          <w:rFonts w:ascii="Times New Roman" w:hAnsi="Times New Roman" w:cs="Times New Roman"/>
          <w:sz w:val="24"/>
          <w:szCs w:val="24"/>
        </w:rPr>
        <w:t xml:space="preserve">. На проведенном семинаре было сказано, что организация велосипедных маршрутов увеличила бы туристский поток в республику, но к настоящему времени какие-либо </w:t>
      </w:r>
      <w:r w:rsidR="0015783E">
        <w:rPr>
          <w:rFonts w:ascii="Times New Roman" w:hAnsi="Times New Roman" w:cs="Times New Roman"/>
          <w:sz w:val="24"/>
          <w:szCs w:val="24"/>
        </w:rPr>
        <w:lastRenderedPageBreak/>
        <w:t xml:space="preserve">организованные велосипедные маршруты отсутствуют, только любители велоспорта на интернет-форумах оставляют свои впечатления от путешествия, которое сами же и организовали. Поэтому начало организации и развитие велотуризма также является хорошим инструментом диверсификации. </w:t>
      </w:r>
    </w:p>
    <w:p w:rsidR="00DE01CE" w:rsidRDefault="00DE01CE"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Горнолыжный туризм, который является важным направлением для повышения конкурентоспособности региона, в Республике Бурятия только зарождается, пока в регионе существует всего лишь один горнолыжный комплекс «Большая медв</w:t>
      </w:r>
      <w:r w:rsidR="00D50428">
        <w:rPr>
          <w:rFonts w:ascii="Times New Roman" w:hAnsi="Times New Roman" w:cs="Times New Roman"/>
          <w:sz w:val="24"/>
          <w:szCs w:val="24"/>
        </w:rPr>
        <w:t>е</w:t>
      </w:r>
      <w:r>
        <w:rPr>
          <w:rFonts w:ascii="Times New Roman" w:hAnsi="Times New Roman" w:cs="Times New Roman"/>
          <w:sz w:val="24"/>
          <w:szCs w:val="24"/>
        </w:rPr>
        <w:t xml:space="preserve">дица», расположенный недалеко от города Северобайкальск. </w:t>
      </w:r>
      <w:r w:rsidR="00B063C5">
        <w:rPr>
          <w:rFonts w:ascii="Times New Roman" w:hAnsi="Times New Roman" w:cs="Times New Roman"/>
          <w:sz w:val="24"/>
          <w:szCs w:val="24"/>
        </w:rPr>
        <w:t xml:space="preserve">Для организации активного отдыха, и в том числе горнолыжного туризма, перспективными являются горные районы: Тункинские гольцы Восточных Саян, </w:t>
      </w:r>
      <w:r w:rsidR="00F766AC">
        <w:rPr>
          <w:rFonts w:ascii="Times New Roman" w:hAnsi="Times New Roman" w:cs="Times New Roman"/>
          <w:sz w:val="24"/>
          <w:szCs w:val="24"/>
        </w:rPr>
        <w:t xml:space="preserve">Баргузинский хребет и хребет Хамар-Дабан. </w:t>
      </w:r>
      <w:r w:rsidR="003D724C">
        <w:rPr>
          <w:rFonts w:ascii="Times New Roman" w:hAnsi="Times New Roman" w:cs="Times New Roman"/>
          <w:sz w:val="24"/>
          <w:szCs w:val="24"/>
        </w:rPr>
        <w:t>Также существует ряд проектов по строительству горнолыжных курортов, среди которых можно перечислить: «Гора Мамай» (Кабанский район), «Гора Бычья» (Прибайкальский район), «Гора Орлиная» (в пределах города Улан-Удэ) и «Гора Сохатка» (Тункинский район).</w:t>
      </w:r>
    </w:p>
    <w:p w:rsidR="00541726" w:rsidRDefault="00541726"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Развитие делового туризма позволило бы снизить фактор сезонности туризма в Республике Бурятии, так как деловые форумы, выставки и конференции можно организовывать круглый год. </w:t>
      </w:r>
      <w:r w:rsidR="009629D5">
        <w:rPr>
          <w:rFonts w:ascii="Times New Roman" w:hAnsi="Times New Roman" w:cs="Times New Roman"/>
          <w:sz w:val="24"/>
          <w:szCs w:val="24"/>
        </w:rPr>
        <w:t xml:space="preserve">К тому же у Бурятии достаточно выгодное географическое положение, это приграничный регион, который находится на пересечении различных транспортных путей, поэтому развитие делового туризма помогло бы укрепить экономические связи между другими регионами России и такими странами, как Китай и Монголия. </w:t>
      </w:r>
      <w:r w:rsidR="00D5236C">
        <w:rPr>
          <w:rFonts w:ascii="Times New Roman" w:hAnsi="Times New Roman" w:cs="Times New Roman"/>
          <w:sz w:val="24"/>
          <w:szCs w:val="24"/>
        </w:rPr>
        <w:t>В Стратегии развития внутреннего и въездного туризма в Республике Бурятия отмечена важность строительства современных конгресс-центров не только в столице региона, но и на территории Особой экономической зоны туристско-рекреационн</w:t>
      </w:r>
      <w:r w:rsidR="00884CCF">
        <w:rPr>
          <w:rFonts w:ascii="Times New Roman" w:hAnsi="Times New Roman" w:cs="Times New Roman"/>
          <w:sz w:val="24"/>
          <w:szCs w:val="24"/>
        </w:rPr>
        <w:t>ого</w:t>
      </w:r>
      <w:r w:rsidR="00D5236C">
        <w:rPr>
          <w:rFonts w:ascii="Times New Roman" w:hAnsi="Times New Roman" w:cs="Times New Roman"/>
          <w:sz w:val="24"/>
          <w:szCs w:val="24"/>
        </w:rPr>
        <w:t xml:space="preserve"> т</w:t>
      </w:r>
      <w:r w:rsidR="00884CCF">
        <w:rPr>
          <w:rFonts w:ascii="Times New Roman" w:hAnsi="Times New Roman" w:cs="Times New Roman"/>
          <w:sz w:val="24"/>
          <w:szCs w:val="24"/>
        </w:rPr>
        <w:t>ипа</w:t>
      </w:r>
      <w:r w:rsidR="00D5236C">
        <w:rPr>
          <w:rFonts w:ascii="Times New Roman" w:hAnsi="Times New Roman" w:cs="Times New Roman"/>
          <w:sz w:val="24"/>
          <w:szCs w:val="24"/>
        </w:rPr>
        <w:t xml:space="preserve"> «Байкальская гавань». </w:t>
      </w:r>
    </w:p>
    <w:p w:rsidR="00CE51B4" w:rsidRDefault="00DF1071"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промышленного туризма не является приоритетным для Республики Бурятия</w:t>
      </w:r>
      <w:r w:rsidR="0065333B">
        <w:rPr>
          <w:rFonts w:ascii="Times New Roman" w:hAnsi="Times New Roman" w:cs="Times New Roman"/>
          <w:sz w:val="24"/>
          <w:szCs w:val="24"/>
        </w:rPr>
        <w:t xml:space="preserve">, но элементы данного вида туризма можно интегрировать в туры другой направленности. Пока наиболее перспективным объектом промышленного туризма, по мнению Правительства Республики Бурятия, считается Байкало-Амурская магистраль. Также планируется создание различных мастер-центров на базе народных художественных промыслов, где гость региона сможет почувствовать себя вовлеченным в процесс создания товара, например, сувенира. </w:t>
      </w:r>
    </w:p>
    <w:p w:rsidR="006F30C4" w:rsidRDefault="00F23634" w:rsidP="00B614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имеющиеся историко-культурные и природные ресурсы Бурятии, а также географическое положение региона определяют развивающиеся и перспективные направления диверсификации туризма. Проблема низких темпов реализации стратегии диверсификации заключается в отсутствии модернизированной инфраструктуры и </w:t>
      </w:r>
      <w:r>
        <w:rPr>
          <w:rFonts w:ascii="Times New Roman" w:hAnsi="Times New Roman" w:cs="Times New Roman"/>
          <w:sz w:val="24"/>
          <w:szCs w:val="24"/>
        </w:rPr>
        <w:lastRenderedPageBreak/>
        <w:t xml:space="preserve">недостаточном продвижении туристских маршрутов на российских и международных форумах и конференциях. </w:t>
      </w:r>
    </w:p>
    <w:p w:rsidR="0015783E" w:rsidRDefault="00FB6657" w:rsidP="00E14EB0">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 2.4</w:t>
      </w:r>
      <w:r w:rsidR="00E14EB0" w:rsidRPr="00AA4E34">
        <w:rPr>
          <w:rFonts w:ascii="Times New Roman" w:hAnsi="Times New Roman" w:cs="Times New Roman"/>
          <w:sz w:val="24"/>
          <w:szCs w:val="24"/>
        </w:rPr>
        <w:t xml:space="preserve"> </w:t>
      </w:r>
      <w:r w:rsidR="00E14EB0">
        <w:rPr>
          <w:rFonts w:ascii="Times New Roman" w:hAnsi="Times New Roman" w:cs="Times New Roman"/>
          <w:sz w:val="24"/>
          <w:szCs w:val="24"/>
        </w:rPr>
        <w:t>Анализ тур</w:t>
      </w:r>
      <w:r w:rsidR="00906894">
        <w:rPr>
          <w:rFonts w:ascii="Times New Roman" w:hAnsi="Times New Roman" w:cs="Times New Roman"/>
          <w:sz w:val="24"/>
          <w:szCs w:val="24"/>
        </w:rPr>
        <w:t>истско-рекреационных возможностей</w:t>
      </w:r>
      <w:r w:rsidR="00E14EB0">
        <w:rPr>
          <w:rFonts w:ascii="Times New Roman" w:hAnsi="Times New Roman" w:cs="Times New Roman"/>
          <w:sz w:val="24"/>
          <w:szCs w:val="24"/>
        </w:rPr>
        <w:t xml:space="preserve"> территории</w:t>
      </w:r>
    </w:p>
    <w:p w:rsidR="00E417A0" w:rsidRDefault="00FA75BF" w:rsidP="00FA75BF">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Туристско-рекреационный потенциал территории состоит из ее природных и антропогенных рекреационных ресурсов, а также условий и возможностей формирования и продвижения туристских продуктов данной территории</w:t>
      </w:r>
      <w:r w:rsidR="00FE42B1">
        <w:rPr>
          <w:rFonts w:ascii="Times New Roman" w:hAnsi="Times New Roman" w:cs="Times New Roman"/>
          <w:sz w:val="24"/>
          <w:szCs w:val="24"/>
        </w:rPr>
        <w:t>. Рассматривая Республику Бурятию как объект туризма, следует провести н</w:t>
      </w:r>
      <w:r w:rsidR="00467F77">
        <w:rPr>
          <w:rFonts w:ascii="Times New Roman" w:hAnsi="Times New Roman" w:cs="Times New Roman"/>
          <w:sz w:val="24"/>
          <w:szCs w:val="24"/>
        </w:rPr>
        <w:t>есколько видов анализа. В настоящей</w:t>
      </w:r>
      <w:r w:rsidR="00F86B07">
        <w:rPr>
          <w:rFonts w:ascii="Times New Roman" w:hAnsi="Times New Roman" w:cs="Times New Roman"/>
          <w:sz w:val="24"/>
          <w:szCs w:val="24"/>
        </w:rPr>
        <w:t xml:space="preserve"> работе использован</w:t>
      </w:r>
      <w:r w:rsidR="00FE42B1">
        <w:rPr>
          <w:rFonts w:ascii="Times New Roman" w:hAnsi="Times New Roman" w:cs="Times New Roman"/>
          <w:sz w:val="24"/>
          <w:szCs w:val="24"/>
        </w:rPr>
        <w:t xml:space="preserve"> </w:t>
      </w:r>
      <w:r w:rsidR="00FE42B1">
        <w:rPr>
          <w:rFonts w:ascii="Times New Roman" w:hAnsi="Times New Roman" w:cs="Times New Roman"/>
          <w:sz w:val="24"/>
          <w:szCs w:val="24"/>
          <w:lang w:val="en-US"/>
        </w:rPr>
        <w:t>SWOT</w:t>
      </w:r>
      <w:r w:rsidR="00FE42B1" w:rsidRPr="00FE42B1">
        <w:rPr>
          <w:rFonts w:ascii="Times New Roman" w:hAnsi="Times New Roman" w:cs="Times New Roman"/>
          <w:sz w:val="24"/>
          <w:szCs w:val="24"/>
        </w:rPr>
        <w:t>-</w:t>
      </w:r>
      <w:r w:rsidR="00FE42B1">
        <w:rPr>
          <w:rFonts w:ascii="Times New Roman" w:hAnsi="Times New Roman" w:cs="Times New Roman"/>
          <w:sz w:val="24"/>
          <w:szCs w:val="24"/>
        </w:rPr>
        <w:t xml:space="preserve">анализ, анализ пяти сил Портера и анализ конкурентов. </w:t>
      </w:r>
    </w:p>
    <w:p w:rsidR="00731DAE" w:rsidRDefault="005E7637" w:rsidP="000E5D3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проведения </w:t>
      </w:r>
      <w:r>
        <w:rPr>
          <w:rFonts w:ascii="Times New Roman" w:hAnsi="Times New Roman" w:cs="Times New Roman"/>
          <w:sz w:val="24"/>
          <w:szCs w:val="24"/>
          <w:lang w:val="en-US"/>
        </w:rPr>
        <w:t>SWOT</w:t>
      </w:r>
      <w:r w:rsidRPr="005E7637">
        <w:rPr>
          <w:rFonts w:ascii="Times New Roman" w:hAnsi="Times New Roman" w:cs="Times New Roman"/>
          <w:sz w:val="24"/>
          <w:szCs w:val="24"/>
        </w:rPr>
        <w:t>-</w:t>
      </w:r>
      <w:r>
        <w:rPr>
          <w:rFonts w:ascii="Times New Roman" w:hAnsi="Times New Roman" w:cs="Times New Roman"/>
          <w:sz w:val="24"/>
          <w:szCs w:val="24"/>
        </w:rPr>
        <w:t>анализа необходимо определить сильные и слабые стороны, возможности территории и угрозы для ее туристического развития.</w:t>
      </w:r>
    </w:p>
    <w:p w:rsidR="004F0BEF" w:rsidRPr="004F0BEF" w:rsidRDefault="002A0F22" w:rsidP="004F0BEF">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6 – </w:t>
      </w:r>
      <w:r w:rsidR="004F0BEF">
        <w:rPr>
          <w:rFonts w:ascii="Times New Roman" w:hAnsi="Times New Roman" w:cs="Times New Roman"/>
          <w:sz w:val="24"/>
          <w:szCs w:val="24"/>
        </w:rPr>
        <w:t xml:space="preserve">Матрица </w:t>
      </w:r>
      <w:r w:rsidR="004F0BEF">
        <w:rPr>
          <w:rFonts w:ascii="Times New Roman" w:hAnsi="Times New Roman" w:cs="Times New Roman"/>
          <w:sz w:val="24"/>
          <w:szCs w:val="24"/>
          <w:lang w:val="en-US"/>
        </w:rPr>
        <w:t>SWOT</w:t>
      </w:r>
      <w:r w:rsidR="004F0BEF" w:rsidRPr="004F0BEF">
        <w:rPr>
          <w:rFonts w:ascii="Times New Roman" w:hAnsi="Times New Roman" w:cs="Times New Roman"/>
          <w:sz w:val="24"/>
          <w:szCs w:val="24"/>
        </w:rPr>
        <w:t>-</w:t>
      </w:r>
      <w:r w:rsidR="004F0BEF">
        <w:rPr>
          <w:rFonts w:ascii="Times New Roman" w:hAnsi="Times New Roman" w:cs="Times New Roman"/>
          <w:sz w:val="24"/>
          <w:szCs w:val="24"/>
        </w:rPr>
        <w:t>анализа Республ</w:t>
      </w:r>
      <w:r w:rsidR="00D43860">
        <w:rPr>
          <w:rFonts w:ascii="Times New Roman" w:hAnsi="Times New Roman" w:cs="Times New Roman"/>
          <w:sz w:val="24"/>
          <w:szCs w:val="24"/>
        </w:rPr>
        <w:t>ики Бурятия как туристской дест</w:t>
      </w:r>
      <w:r w:rsidR="00F87EC6">
        <w:rPr>
          <w:rFonts w:ascii="Times New Roman" w:hAnsi="Times New Roman" w:cs="Times New Roman"/>
          <w:sz w:val="24"/>
          <w:szCs w:val="24"/>
        </w:rPr>
        <w:t>ина</w:t>
      </w:r>
      <w:r w:rsidR="00D43860">
        <w:rPr>
          <w:rFonts w:ascii="Times New Roman" w:hAnsi="Times New Roman" w:cs="Times New Roman"/>
          <w:sz w:val="24"/>
          <w:szCs w:val="24"/>
        </w:rPr>
        <w:t>ции</w:t>
      </w:r>
    </w:p>
    <w:tbl>
      <w:tblPr>
        <w:tblStyle w:val="aa"/>
        <w:tblW w:w="0" w:type="auto"/>
        <w:tblLook w:val="04A0"/>
      </w:tblPr>
      <w:tblGrid>
        <w:gridCol w:w="4785"/>
        <w:gridCol w:w="4786"/>
      </w:tblGrid>
      <w:tr w:rsidR="00BC27C2" w:rsidTr="00BC27C2">
        <w:tc>
          <w:tcPr>
            <w:tcW w:w="4785" w:type="dxa"/>
          </w:tcPr>
          <w:p w:rsidR="00BC27C2" w:rsidRPr="008E34F2" w:rsidRDefault="00BC27C2" w:rsidP="00BC27C2">
            <w:pPr>
              <w:jc w:val="center"/>
              <w:rPr>
                <w:rFonts w:ascii="Times New Roman" w:hAnsi="Times New Roman" w:cs="Times New Roman"/>
                <w:b/>
                <w:sz w:val="24"/>
                <w:szCs w:val="24"/>
              </w:rPr>
            </w:pPr>
            <w:r w:rsidRPr="008E34F2">
              <w:rPr>
                <w:rFonts w:ascii="Times New Roman" w:hAnsi="Times New Roman" w:cs="Times New Roman"/>
                <w:b/>
                <w:sz w:val="24"/>
                <w:szCs w:val="24"/>
              </w:rPr>
              <w:t>Сильные стороны</w:t>
            </w:r>
          </w:p>
        </w:tc>
        <w:tc>
          <w:tcPr>
            <w:tcW w:w="4786" w:type="dxa"/>
          </w:tcPr>
          <w:p w:rsidR="00BC27C2" w:rsidRPr="008E34F2" w:rsidRDefault="00BC27C2" w:rsidP="00BC27C2">
            <w:pPr>
              <w:jc w:val="center"/>
              <w:rPr>
                <w:rFonts w:ascii="Times New Roman" w:hAnsi="Times New Roman" w:cs="Times New Roman"/>
                <w:b/>
                <w:sz w:val="24"/>
                <w:szCs w:val="24"/>
              </w:rPr>
            </w:pPr>
            <w:r w:rsidRPr="008E34F2">
              <w:rPr>
                <w:rFonts w:ascii="Times New Roman" w:hAnsi="Times New Roman" w:cs="Times New Roman"/>
                <w:b/>
                <w:sz w:val="24"/>
                <w:szCs w:val="24"/>
              </w:rPr>
              <w:t>Слабые стороны</w:t>
            </w:r>
          </w:p>
        </w:tc>
      </w:tr>
      <w:tr w:rsidR="00BC27C2" w:rsidTr="00BC27C2">
        <w:tc>
          <w:tcPr>
            <w:tcW w:w="4785" w:type="dxa"/>
          </w:tcPr>
          <w:p w:rsidR="00BC27C2" w:rsidRDefault="004476CE"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Наличие уникальных разнообразных природных и </w:t>
            </w:r>
            <w:r w:rsidR="008F05B8">
              <w:rPr>
                <w:rFonts w:ascii="Times New Roman" w:hAnsi="Times New Roman" w:cs="Times New Roman"/>
                <w:sz w:val="24"/>
                <w:szCs w:val="24"/>
              </w:rPr>
              <w:t>историко-культурных ресурсов;</w:t>
            </w:r>
          </w:p>
          <w:p w:rsidR="008F05B8" w:rsidRDefault="008F05B8"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Наличие наследия ЮНЕСКО: озеро Байкал (природный памятник) и Культурное пространство и устное творчество семейских (нематериальное культурное  наследие);</w:t>
            </w:r>
          </w:p>
          <w:p w:rsidR="008F05B8" w:rsidRDefault="002258E7"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Формирование и строительство туристско-рекреационных кластеров;</w:t>
            </w:r>
          </w:p>
          <w:p w:rsidR="002258E7" w:rsidRDefault="006A597E"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Наличие ассоциативных представлений у туристов, которые создают позитивный образ территории;</w:t>
            </w:r>
          </w:p>
          <w:p w:rsidR="006A597E" w:rsidRDefault="00690CDC"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Наличие Стратегии развития внутреннего и въездного туризма в Республике Бурятия на период до 2035 года и Государственной программы Республики Бурятия «Развитие внутреннего и въездного туризма в Республике Бурятия»;</w:t>
            </w:r>
          </w:p>
          <w:p w:rsidR="00690CDC" w:rsidRDefault="00554FC2"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Отсутствие фактора сезонности при развитии туризма на Байкальской природной территории;</w:t>
            </w:r>
          </w:p>
          <w:p w:rsidR="00554FC2" w:rsidRDefault="00116B88"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Наличие особо охраняемых природных территорий </w:t>
            </w:r>
            <w:r w:rsidR="002C7A35">
              <w:rPr>
                <w:rFonts w:ascii="Times New Roman" w:hAnsi="Times New Roman" w:cs="Times New Roman"/>
                <w:sz w:val="24"/>
                <w:szCs w:val="24"/>
              </w:rPr>
              <w:t>и экологических троп;</w:t>
            </w:r>
          </w:p>
          <w:p w:rsidR="00ED2FDC" w:rsidRDefault="00ED2FDC"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Наличие уникальных лечебно-оздоровительных ресурсов;</w:t>
            </w:r>
          </w:p>
          <w:p w:rsidR="00ED2FDC" w:rsidRDefault="00ED2FDC"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lastRenderedPageBreak/>
              <w:t>Развитие нескольких видов туризма;</w:t>
            </w:r>
          </w:p>
          <w:p w:rsidR="00ED2FDC" w:rsidRDefault="00ED2FDC"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Федеральная поддержка туристических проектов;</w:t>
            </w:r>
          </w:p>
          <w:p w:rsidR="00ED2FDC" w:rsidRDefault="00ED2FDC"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Территория региона входит в трансрегиональные маршруты («Восточное кольцо России», «Великий шелковый путь»)</w:t>
            </w:r>
            <w:r w:rsidR="008069AD">
              <w:rPr>
                <w:rFonts w:ascii="Times New Roman" w:hAnsi="Times New Roman" w:cs="Times New Roman"/>
                <w:sz w:val="24"/>
                <w:szCs w:val="24"/>
              </w:rPr>
              <w:t>;</w:t>
            </w:r>
          </w:p>
          <w:p w:rsidR="008069AD" w:rsidRPr="004476CE" w:rsidRDefault="00DE3FDA" w:rsidP="00764031">
            <w:pPr>
              <w:pStyle w:val="a8"/>
              <w:numPr>
                <w:ilvl w:val="0"/>
                <w:numId w:val="11"/>
              </w:numPr>
              <w:jc w:val="both"/>
              <w:rPr>
                <w:rFonts w:ascii="Times New Roman" w:hAnsi="Times New Roman" w:cs="Times New Roman"/>
                <w:sz w:val="24"/>
                <w:szCs w:val="24"/>
              </w:rPr>
            </w:pPr>
            <w:r>
              <w:rPr>
                <w:rFonts w:ascii="Times New Roman" w:hAnsi="Times New Roman" w:cs="Times New Roman"/>
                <w:sz w:val="24"/>
                <w:szCs w:val="24"/>
              </w:rPr>
              <w:t>Наличие нескольких типов коллективных средств размещения.</w:t>
            </w:r>
          </w:p>
        </w:tc>
        <w:tc>
          <w:tcPr>
            <w:tcW w:w="4786" w:type="dxa"/>
          </w:tcPr>
          <w:p w:rsidR="00BC27C2" w:rsidRDefault="00E63891"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lastRenderedPageBreak/>
              <w:t>Слабо развитая туристская инфраструктура;</w:t>
            </w:r>
          </w:p>
          <w:p w:rsidR="00E63891" w:rsidRDefault="004F0BEF"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Суровый резко-континентальный климат, и, как следствие, наличие фактора сезонности при формировании и продвижении туристского продукта;</w:t>
            </w:r>
          </w:p>
          <w:p w:rsidR="004F0BEF" w:rsidRDefault="0067049F"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Регион не имеет выхода к морю и значительно удален от Центральной России и крупных бизнес-центров;</w:t>
            </w:r>
          </w:p>
          <w:p w:rsidR="0067049F" w:rsidRDefault="00376C7A"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Недостаток в квалифицированных работниках туристской индустрии;</w:t>
            </w:r>
          </w:p>
          <w:p w:rsidR="00376C7A" w:rsidRDefault="00FD3971"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Недостаточное продвижение региона как туристическую дестинацию на российских и международных форумах и конференциях;</w:t>
            </w:r>
          </w:p>
          <w:p w:rsidR="00FD3971" w:rsidRDefault="000A2BD7"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Низкая привлекательность региона</w:t>
            </w:r>
            <w:r w:rsidR="00876FAB">
              <w:rPr>
                <w:rFonts w:ascii="Times New Roman" w:hAnsi="Times New Roman" w:cs="Times New Roman"/>
                <w:sz w:val="24"/>
                <w:szCs w:val="24"/>
              </w:rPr>
              <w:t xml:space="preserve"> для инвесторов</w:t>
            </w:r>
            <w:r>
              <w:rPr>
                <w:rFonts w:ascii="Times New Roman" w:hAnsi="Times New Roman" w:cs="Times New Roman"/>
                <w:sz w:val="24"/>
                <w:szCs w:val="24"/>
              </w:rPr>
              <w:t>;</w:t>
            </w:r>
          </w:p>
          <w:p w:rsidR="000A2BD7" w:rsidRDefault="00E46358"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Низкий уровень модернизации инфраструктуры, и не достаточно широкое внедрение инноваций в туризм;</w:t>
            </w:r>
          </w:p>
          <w:p w:rsidR="00DE2167" w:rsidRDefault="00DE2167"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Низкая ориентация региона на развитие въездного туризма, и, как следствие, поток иностранных туристов значительно ниже потока российских туристов;</w:t>
            </w:r>
          </w:p>
          <w:p w:rsidR="00DE2167" w:rsidRDefault="004D439A"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Нехватка коллективных средств размещений, сертифицированных как пятизвездочные</w:t>
            </w:r>
            <w:r w:rsidR="009606F4">
              <w:rPr>
                <w:rFonts w:ascii="Times New Roman" w:hAnsi="Times New Roman" w:cs="Times New Roman"/>
                <w:sz w:val="24"/>
                <w:szCs w:val="24"/>
              </w:rPr>
              <w:t xml:space="preserve"> гостиницы</w:t>
            </w:r>
            <w:r>
              <w:rPr>
                <w:rFonts w:ascii="Times New Roman" w:hAnsi="Times New Roman" w:cs="Times New Roman"/>
                <w:sz w:val="24"/>
                <w:szCs w:val="24"/>
              </w:rPr>
              <w:t xml:space="preserve">, из-за </w:t>
            </w:r>
            <w:r>
              <w:rPr>
                <w:rFonts w:ascii="Times New Roman" w:hAnsi="Times New Roman" w:cs="Times New Roman"/>
                <w:sz w:val="24"/>
                <w:szCs w:val="24"/>
              </w:rPr>
              <w:lastRenderedPageBreak/>
              <w:t xml:space="preserve">этого отсутствие </w:t>
            </w:r>
            <w:r>
              <w:rPr>
                <w:rFonts w:ascii="Times New Roman" w:hAnsi="Times New Roman" w:cs="Times New Roman"/>
                <w:sz w:val="24"/>
                <w:szCs w:val="24"/>
                <w:lang w:val="en-US"/>
              </w:rPr>
              <w:t>luxury</w:t>
            </w:r>
            <w:r>
              <w:rPr>
                <w:rFonts w:ascii="Times New Roman" w:hAnsi="Times New Roman" w:cs="Times New Roman"/>
                <w:sz w:val="24"/>
                <w:szCs w:val="24"/>
              </w:rPr>
              <w:t>-туризма;</w:t>
            </w:r>
          </w:p>
          <w:p w:rsidR="004D439A" w:rsidRDefault="00F3000A"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Несоответствие европейским стандартам качества при оказании туристских услуг;</w:t>
            </w:r>
          </w:p>
          <w:p w:rsidR="005166B1" w:rsidRPr="005166B1" w:rsidRDefault="00D307C1" w:rsidP="00764031">
            <w:pPr>
              <w:pStyle w:val="a8"/>
              <w:numPr>
                <w:ilvl w:val="0"/>
                <w:numId w:val="12"/>
              </w:numPr>
              <w:jc w:val="both"/>
              <w:rPr>
                <w:rFonts w:ascii="Times New Roman" w:hAnsi="Times New Roman" w:cs="Times New Roman"/>
                <w:sz w:val="24"/>
                <w:szCs w:val="24"/>
              </w:rPr>
            </w:pPr>
            <w:r>
              <w:rPr>
                <w:rFonts w:ascii="Times New Roman" w:hAnsi="Times New Roman" w:cs="Times New Roman"/>
                <w:sz w:val="24"/>
                <w:szCs w:val="24"/>
              </w:rPr>
              <w:t>Многие памятники культуры нуждаются в реставрации.</w:t>
            </w:r>
          </w:p>
        </w:tc>
      </w:tr>
      <w:tr w:rsidR="00BC27C2" w:rsidTr="00BC27C2">
        <w:tc>
          <w:tcPr>
            <w:tcW w:w="4785" w:type="dxa"/>
          </w:tcPr>
          <w:p w:rsidR="00BC27C2" w:rsidRPr="00B55BBA" w:rsidRDefault="00B55BBA" w:rsidP="00B55BBA">
            <w:pPr>
              <w:jc w:val="center"/>
              <w:rPr>
                <w:rFonts w:ascii="Times New Roman" w:hAnsi="Times New Roman" w:cs="Times New Roman"/>
                <w:b/>
                <w:sz w:val="24"/>
                <w:szCs w:val="24"/>
              </w:rPr>
            </w:pPr>
            <w:r w:rsidRPr="00B55BBA">
              <w:rPr>
                <w:rFonts w:ascii="Times New Roman" w:hAnsi="Times New Roman" w:cs="Times New Roman"/>
                <w:b/>
                <w:sz w:val="24"/>
                <w:szCs w:val="24"/>
              </w:rPr>
              <w:lastRenderedPageBreak/>
              <w:t>Возможности</w:t>
            </w:r>
          </w:p>
        </w:tc>
        <w:tc>
          <w:tcPr>
            <w:tcW w:w="4786" w:type="dxa"/>
          </w:tcPr>
          <w:p w:rsidR="00BC27C2" w:rsidRPr="00B55BBA" w:rsidRDefault="00B55BBA" w:rsidP="00B55BBA">
            <w:pPr>
              <w:jc w:val="center"/>
              <w:rPr>
                <w:rFonts w:ascii="Times New Roman" w:hAnsi="Times New Roman" w:cs="Times New Roman"/>
                <w:b/>
                <w:sz w:val="24"/>
                <w:szCs w:val="24"/>
              </w:rPr>
            </w:pPr>
            <w:r w:rsidRPr="00B55BBA">
              <w:rPr>
                <w:rFonts w:ascii="Times New Roman" w:hAnsi="Times New Roman" w:cs="Times New Roman"/>
                <w:b/>
                <w:sz w:val="24"/>
                <w:szCs w:val="24"/>
              </w:rPr>
              <w:t>Угрозы</w:t>
            </w:r>
          </w:p>
        </w:tc>
      </w:tr>
      <w:tr w:rsidR="00BC27C2" w:rsidTr="00BC27C2">
        <w:tc>
          <w:tcPr>
            <w:tcW w:w="4785" w:type="dxa"/>
          </w:tcPr>
          <w:p w:rsidR="00BC27C2" w:rsidRDefault="007705B7" w:rsidP="00764031">
            <w:pPr>
              <w:pStyle w:val="a8"/>
              <w:numPr>
                <w:ilvl w:val="0"/>
                <w:numId w:val="13"/>
              </w:numPr>
              <w:tabs>
                <w:tab w:val="left" w:pos="1114"/>
              </w:tabs>
              <w:jc w:val="both"/>
              <w:rPr>
                <w:rFonts w:ascii="Times New Roman" w:hAnsi="Times New Roman" w:cs="Times New Roman"/>
                <w:sz w:val="24"/>
                <w:szCs w:val="24"/>
              </w:rPr>
            </w:pPr>
            <w:r>
              <w:rPr>
                <w:rFonts w:ascii="Times New Roman" w:hAnsi="Times New Roman" w:cs="Times New Roman"/>
                <w:sz w:val="24"/>
                <w:szCs w:val="24"/>
              </w:rPr>
              <w:t>Возможность использования стратегии диверсификации при создании новых туристских продуктов;</w:t>
            </w:r>
          </w:p>
          <w:p w:rsidR="007705B7" w:rsidRDefault="00F54E2F" w:rsidP="00764031">
            <w:pPr>
              <w:pStyle w:val="a8"/>
              <w:numPr>
                <w:ilvl w:val="0"/>
                <w:numId w:val="13"/>
              </w:numPr>
              <w:tabs>
                <w:tab w:val="left" w:pos="1114"/>
              </w:tabs>
              <w:jc w:val="both"/>
              <w:rPr>
                <w:rFonts w:ascii="Times New Roman" w:hAnsi="Times New Roman" w:cs="Times New Roman"/>
                <w:sz w:val="24"/>
                <w:szCs w:val="24"/>
              </w:rPr>
            </w:pPr>
            <w:r>
              <w:rPr>
                <w:rFonts w:ascii="Times New Roman" w:hAnsi="Times New Roman" w:cs="Times New Roman"/>
                <w:sz w:val="24"/>
                <w:szCs w:val="24"/>
              </w:rPr>
              <w:t>Появление новых трансграничных маршрутов;</w:t>
            </w:r>
          </w:p>
          <w:p w:rsidR="00F54E2F" w:rsidRDefault="00FF3DD6" w:rsidP="00764031">
            <w:pPr>
              <w:pStyle w:val="a8"/>
              <w:numPr>
                <w:ilvl w:val="0"/>
                <w:numId w:val="13"/>
              </w:numPr>
              <w:tabs>
                <w:tab w:val="left" w:pos="1114"/>
              </w:tabs>
              <w:jc w:val="both"/>
              <w:rPr>
                <w:rFonts w:ascii="Times New Roman" w:hAnsi="Times New Roman" w:cs="Times New Roman"/>
                <w:sz w:val="24"/>
                <w:szCs w:val="24"/>
              </w:rPr>
            </w:pPr>
            <w:r>
              <w:rPr>
                <w:rFonts w:ascii="Times New Roman" w:hAnsi="Times New Roman" w:cs="Times New Roman"/>
                <w:sz w:val="24"/>
                <w:szCs w:val="24"/>
              </w:rPr>
              <w:t>Повышение конкурентоспособности региона на российском рынке;</w:t>
            </w:r>
          </w:p>
          <w:p w:rsidR="00FF3DD6" w:rsidRDefault="00871BFD" w:rsidP="00764031">
            <w:pPr>
              <w:pStyle w:val="a8"/>
              <w:numPr>
                <w:ilvl w:val="0"/>
                <w:numId w:val="13"/>
              </w:numPr>
              <w:tabs>
                <w:tab w:val="left" w:pos="1114"/>
              </w:tabs>
              <w:jc w:val="both"/>
              <w:rPr>
                <w:rFonts w:ascii="Times New Roman" w:hAnsi="Times New Roman" w:cs="Times New Roman"/>
                <w:sz w:val="24"/>
                <w:szCs w:val="24"/>
              </w:rPr>
            </w:pPr>
            <w:r>
              <w:rPr>
                <w:rFonts w:ascii="Times New Roman" w:hAnsi="Times New Roman" w:cs="Times New Roman"/>
                <w:sz w:val="24"/>
                <w:szCs w:val="24"/>
              </w:rPr>
              <w:t>Укрепление экономических связей с Монголией и Китаем;</w:t>
            </w:r>
          </w:p>
          <w:p w:rsidR="00871BFD" w:rsidRDefault="00822744" w:rsidP="00764031">
            <w:pPr>
              <w:pStyle w:val="a8"/>
              <w:numPr>
                <w:ilvl w:val="0"/>
                <w:numId w:val="13"/>
              </w:numPr>
              <w:tabs>
                <w:tab w:val="left" w:pos="1114"/>
              </w:tabs>
              <w:jc w:val="both"/>
              <w:rPr>
                <w:rFonts w:ascii="Times New Roman" w:hAnsi="Times New Roman" w:cs="Times New Roman"/>
                <w:sz w:val="24"/>
                <w:szCs w:val="24"/>
              </w:rPr>
            </w:pPr>
            <w:r>
              <w:rPr>
                <w:rFonts w:ascii="Times New Roman" w:hAnsi="Times New Roman" w:cs="Times New Roman"/>
                <w:sz w:val="24"/>
                <w:szCs w:val="24"/>
              </w:rPr>
              <w:t>Снижение влияния на индустрию туризма региона фактора сезонности путем развития делового туризма;</w:t>
            </w:r>
          </w:p>
          <w:p w:rsidR="00822744" w:rsidRDefault="0029657E" w:rsidP="00764031">
            <w:pPr>
              <w:pStyle w:val="a8"/>
              <w:numPr>
                <w:ilvl w:val="0"/>
                <w:numId w:val="13"/>
              </w:numPr>
              <w:tabs>
                <w:tab w:val="left" w:pos="1114"/>
              </w:tabs>
              <w:jc w:val="both"/>
              <w:rPr>
                <w:rFonts w:ascii="Times New Roman" w:hAnsi="Times New Roman" w:cs="Times New Roman"/>
                <w:sz w:val="24"/>
                <w:szCs w:val="24"/>
              </w:rPr>
            </w:pPr>
            <w:r>
              <w:rPr>
                <w:rFonts w:ascii="Times New Roman" w:hAnsi="Times New Roman" w:cs="Times New Roman"/>
                <w:sz w:val="24"/>
                <w:szCs w:val="24"/>
              </w:rPr>
              <w:t>Рост объема инвестиций в туристический сектор региона;</w:t>
            </w:r>
          </w:p>
          <w:p w:rsidR="0029657E" w:rsidRDefault="00514DE2" w:rsidP="00764031">
            <w:pPr>
              <w:pStyle w:val="a8"/>
              <w:numPr>
                <w:ilvl w:val="0"/>
                <w:numId w:val="13"/>
              </w:numPr>
              <w:tabs>
                <w:tab w:val="left" w:pos="1114"/>
              </w:tabs>
              <w:jc w:val="both"/>
              <w:rPr>
                <w:rFonts w:ascii="Times New Roman" w:hAnsi="Times New Roman" w:cs="Times New Roman"/>
                <w:sz w:val="24"/>
                <w:szCs w:val="24"/>
              </w:rPr>
            </w:pPr>
            <w:r>
              <w:rPr>
                <w:rFonts w:ascii="Times New Roman" w:hAnsi="Times New Roman" w:cs="Times New Roman"/>
                <w:sz w:val="24"/>
                <w:szCs w:val="24"/>
              </w:rPr>
              <w:t>Создание и развитие новых туристических брендов региона;</w:t>
            </w:r>
          </w:p>
          <w:p w:rsidR="00514DE2" w:rsidRDefault="00AA6CA6" w:rsidP="00764031">
            <w:pPr>
              <w:pStyle w:val="a8"/>
              <w:numPr>
                <w:ilvl w:val="0"/>
                <w:numId w:val="13"/>
              </w:numPr>
              <w:tabs>
                <w:tab w:val="left" w:pos="1114"/>
              </w:tabs>
              <w:jc w:val="both"/>
              <w:rPr>
                <w:rFonts w:ascii="Times New Roman" w:hAnsi="Times New Roman" w:cs="Times New Roman"/>
                <w:sz w:val="24"/>
                <w:szCs w:val="24"/>
              </w:rPr>
            </w:pPr>
            <w:r>
              <w:rPr>
                <w:rFonts w:ascii="Times New Roman" w:hAnsi="Times New Roman" w:cs="Times New Roman"/>
                <w:sz w:val="24"/>
                <w:szCs w:val="24"/>
              </w:rPr>
              <w:t xml:space="preserve">Появление пятизвездочных коллективных средств размещения, развитие </w:t>
            </w:r>
            <w:r>
              <w:rPr>
                <w:rFonts w:ascii="Times New Roman" w:hAnsi="Times New Roman" w:cs="Times New Roman"/>
                <w:sz w:val="24"/>
                <w:szCs w:val="24"/>
                <w:lang w:val="en-US"/>
              </w:rPr>
              <w:t>luxury</w:t>
            </w:r>
            <w:r w:rsidRPr="00AA6CA6">
              <w:rPr>
                <w:rFonts w:ascii="Times New Roman" w:hAnsi="Times New Roman" w:cs="Times New Roman"/>
                <w:sz w:val="24"/>
                <w:szCs w:val="24"/>
              </w:rPr>
              <w:t>-</w:t>
            </w:r>
            <w:r>
              <w:rPr>
                <w:rFonts w:ascii="Times New Roman" w:hAnsi="Times New Roman" w:cs="Times New Roman"/>
                <w:sz w:val="24"/>
                <w:szCs w:val="24"/>
              </w:rPr>
              <w:t>туризма.</w:t>
            </w:r>
          </w:p>
          <w:p w:rsidR="005166B1" w:rsidRPr="007705B7" w:rsidRDefault="00DE4B11" w:rsidP="00764031">
            <w:pPr>
              <w:pStyle w:val="a8"/>
              <w:numPr>
                <w:ilvl w:val="0"/>
                <w:numId w:val="13"/>
              </w:numPr>
              <w:tabs>
                <w:tab w:val="left" w:pos="1114"/>
              </w:tabs>
              <w:jc w:val="both"/>
              <w:rPr>
                <w:rFonts w:ascii="Times New Roman" w:hAnsi="Times New Roman" w:cs="Times New Roman"/>
                <w:sz w:val="24"/>
                <w:szCs w:val="24"/>
              </w:rPr>
            </w:pPr>
            <w:r>
              <w:rPr>
                <w:rFonts w:ascii="Times New Roman" w:hAnsi="Times New Roman" w:cs="Times New Roman"/>
                <w:sz w:val="24"/>
                <w:szCs w:val="24"/>
              </w:rPr>
              <w:t xml:space="preserve">Установление деятельности </w:t>
            </w:r>
            <w:r w:rsidR="000B29E7">
              <w:rPr>
                <w:rFonts w:ascii="Times New Roman" w:hAnsi="Times New Roman" w:cs="Times New Roman"/>
                <w:sz w:val="24"/>
                <w:szCs w:val="24"/>
              </w:rPr>
              <w:t xml:space="preserve"> по  совершенствованию</w:t>
            </w:r>
            <w:r w:rsidR="005166B1">
              <w:rPr>
                <w:rFonts w:ascii="Times New Roman" w:hAnsi="Times New Roman" w:cs="Times New Roman"/>
                <w:sz w:val="24"/>
                <w:szCs w:val="24"/>
              </w:rPr>
              <w:t xml:space="preserve"> транспортной инфраструктуры.</w:t>
            </w:r>
          </w:p>
        </w:tc>
        <w:tc>
          <w:tcPr>
            <w:tcW w:w="4786" w:type="dxa"/>
          </w:tcPr>
          <w:p w:rsidR="00BC27C2" w:rsidRDefault="008C167D" w:rsidP="00764031">
            <w:pPr>
              <w:pStyle w:val="a8"/>
              <w:numPr>
                <w:ilvl w:val="0"/>
                <w:numId w:val="14"/>
              </w:numPr>
              <w:jc w:val="both"/>
              <w:rPr>
                <w:rFonts w:ascii="Times New Roman" w:hAnsi="Times New Roman" w:cs="Times New Roman"/>
                <w:sz w:val="24"/>
                <w:szCs w:val="24"/>
              </w:rPr>
            </w:pPr>
            <w:r>
              <w:rPr>
                <w:rFonts w:ascii="Times New Roman" w:hAnsi="Times New Roman" w:cs="Times New Roman"/>
                <w:sz w:val="24"/>
                <w:szCs w:val="24"/>
              </w:rPr>
              <w:t>Наличие более привлекательного для туристов региона-соседа (Иркутская область);</w:t>
            </w:r>
          </w:p>
          <w:p w:rsidR="008C167D" w:rsidRDefault="00DE028A" w:rsidP="00764031">
            <w:pPr>
              <w:pStyle w:val="a8"/>
              <w:numPr>
                <w:ilvl w:val="0"/>
                <w:numId w:val="14"/>
              </w:numPr>
              <w:jc w:val="both"/>
              <w:rPr>
                <w:rFonts w:ascii="Times New Roman" w:hAnsi="Times New Roman" w:cs="Times New Roman"/>
                <w:sz w:val="24"/>
                <w:szCs w:val="24"/>
              </w:rPr>
            </w:pPr>
            <w:r>
              <w:rPr>
                <w:rFonts w:ascii="Times New Roman" w:hAnsi="Times New Roman" w:cs="Times New Roman"/>
                <w:sz w:val="24"/>
                <w:szCs w:val="24"/>
              </w:rPr>
              <w:t>Прекращение поддержки туристических проектов со стороны государства;</w:t>
            </w:r>
          </w:p>
          <w:p w:rsidR="00DE028A" w:rsidRDefault="009564DB" w:rsidP="00764031">
            <w:pPr>
              <w:pStyle w:val="a8"/>
              <w:numPr>
                <w:ilvl w:val="0"/>
                <w:numId w:val="14"/>
              </w:numPr>
              <w:jc w:val="both"/>
              <w:rPr>
                <w:rFonts w:ascii="Times New Roman" w:hAnsi="Times New Roman" w:cs="Times New Roman"/>
                <w:sz w:val="24"/>
                <w:szCs w:val="24"/>
              </w:rPr>
            </w:pPr>
            <w:r>
              <w:rPr>
                <w:rFonts w:ascii="Times New Roman" w:hAnsi="Times New Roman" w:cs="Times New Roman"/>
                <w:sz w:val="24"/>
                <w:szCs w:val="24"/>
              </w:rPr>
              <w:t>Рост цен на железнодорожные и авиаперевозки;</w:t>
            </w:r>
          </w:p>
          <w:p w:rsidR="009564DB" w:rsidRDefault="00933159" w:rsidP="00764031">
            <w:pPr>
              <w:pStyle w:val="a8"/>
              <w:numPr>
                <w:ilvl w:val="0"/>
                <w:numId w:val="14"/>
              </w:numPr>
              <w:jc w:val="both"/>
              <w:rPr>
                <w:rFonts w:ascii="Times New Roman" w:hAnsi="Times New Roman" w:cs="Times New Roman"/>
                <w:sz w:val="24"/>
                <w:szCs w:val="24"/>
              </w:rPr>
            </w:pPr>
            <w:r>
              <w:rPr>
                <w:rFonts w:ascii="Times New Roman" w:hAnsi="Times New Roman" w:cs="Times New Roman"/>
                <w:sz w:val="24"/>
                <w:szCs w:val="24"/>
              </w:rPr>
              <w:t>Ухудшение экологической обстановки на Байкальской природной территории из-за избыточной антропогенной нагрузки;</w:t>
            </w:r>
          </w:p>
          <w:p w:rsidR="00DD7F38" w:rsidRPr="00DB423E" w:rsidRDefault="00B840F2" w:rsidP="00764031">
            <w:pPr>
              <w:pStyle w:val="a8"/>
              <w:numPr>
                <w:ilvl w:val="0"/>
                <w:numId w:val="14"/>
              </w:numPr>
              <w:jc w:val="both"/>
              <w:rPr>
                <w:rFonts w:ascii="Times New Roman" w:hAnsi="Times New Roman" w:cs="Times New Roman"/>
                <w:sz w:val="24"/>
                <w:szCs w:val="24"/>
              </w:rPr>
            </w:pPr>
            <w:r>
              <w:rPr>
                <w:rFonts w:ascii="Times New Roman" w:hAnsi="Times New Roman" w:cs="Times New Roman"/>
                <w:sz w:val="24"/>
                <w:szCs w:val="24"/>
              </w:rPr>
              <w:t>Прекращение поступления потока иностранных туристов из-за нестабильной политической ситуации;</w:t>
            </w:r>
          </w:p>
        </w:tc>
      </w:tr>
    </w:tbl>
    <w:p w:rsidR="000E5D3A" w:rsidRDefault="008025D4" w:rsidP="00652423">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основе сильных и слабых сторон, возможностей и угроз можно составить стратегии развития туризма.</w:t>
      </w:r>
    </w:p>
    <w:p w:rsidR="002A6F58" w:rsidRDefault="00A372F5"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Во-первых, сильные стороны могут быть использованы для реализации туристических возможностей региона.</w:t>
      </w:r>
      <w:r w:rsidR="00B64804">
        <w:rPr>
          <w:rFonts w:ascii="Times New Roman" w:hAnsi="Times New Roman" w:cs="Times New Roman"/>
          <w:sz w:val="24"/>
          <w:szCs w:val="24"/>
        </w:rPr>
        <w:t xml:space="preserve"> </w:t>
      </w:r>
      <w:r w:rsidR="005B28DD">
        <w:rPr>
          <w:rFonts w:ascii="Times New Roman" w:hAnsi="Times New Roman" w:cs="Times New Roman"/>
          <w:sz w:val="24"/>
          <w:szCs w:val="24"/>
        </w:rPr>
        <w:t>Одна из самых важных позиций в этом разделе – повышение качества и модернизация инфраструктуры туризма Бурятии</w:t>
      </w:r>
      <w:r w:rsidR="00BB524E">
        <w:rPr>
          <w:rFonts w:ascii="Times New Roman" w:hAnsi="Times New Roman" w:cs="Times New Roman"/>
          <w:sz w:val="24"/>
          <w:szCs w:val="24"/>
        </w:rPr>
        <w:t xml:space="preserve"> (улучшение транспортной инфраструктуры, появление коллективных средств размещения, отвечающих международным стандартам качества оказываемых услуг)</w:t>
      </w:r>
      <w:r w:rsidR="005B28DD">
        <w:rPr>
          <w:rFonts w:ascii="Times New Roman" w:hAnsi="Times New Roman" w:cs="Times New Roman"/>
          <w:sz w:val="24"/>
          <w:szCs w:val="24"/>
        </w:rPr>
        <w:t xml:space="preserve"> с помощью </w:t>
      </w:r>
      <w:r w:rsidR="00ED5971">
        <w:rPr>
          <w:rFonts w:ascii="Times New Roman" w:hAnsi="Times New Roman" w:cs="Times New Roman"/>
          <w:sz w:val="24"/>
          <w:szCs w:val="24"/>
        </w:rPr>
        <w:t xml:space="preserve">государственного финансирования. В </w:t>
      </w:r>
      <w:r w:rsidR="00951349">
        <w:rPr>
          <w:rFonts w:ascii="Times New Roman" w:hAnsi="Times New Roman" w:cs="Times New Roman"/>
          <w:sz w:val="24"/>
          <w:szCs w:val="24"/>
        </w:rPr>
        <w:t xml:space="preserve">дальнейшем это будет способствовать повышению инвестиционной привлекательности региона. </w:t>
      </w:r>
      <w:r w:rsidR="00C31B23">
        <w:rPr>
          <w:rFonts w:ascii="Times New Roman" w:hAnsi="Times New Roman" w:cs="Times New Roman"/>
          <w:sz w:val="24"/>
          <w:szCs w:val="24"/>
        </w:rPr>
        <w:t xml:space="preserve">Наличие позитивного образа </w:t>
      </w:r>
      <w:r w:rsidR="00B36816">
        <w:rPr>
          <w:rFonts w:ascii="Times New Roman" w:hAnsi="Times New Roman" w:cs="Times New Roman"/>
          <w:sz w:val="24"/>
          <w:szCs w:val="24"/>
        </w:rPr>
        <w:t xml:space="preserve">региона будет способствовать повышению конкурентоспособности региона, а также созданию новых трансграничных маршрутов и туристических брендов, отвечающим желаниям и предпочтениям путешествующих. </w:t>
      </w:r>
      <w:r w:rsidR="00156F23">
        <w:rPr>
          <w:rFonts w:ascii="Times New Roman" w:hAnsi="Times New Roman" w:cs="Times New Roman"/>
          <w:sz w:val="24"/>
          <w:szCs w:val="24"/>
        </w:rPr>
        <w:t xml:space="preserve">Наличие Стратегии и Государственной программы </w:t>
      </w:r>
      <w:r w:rsidR="00156F23">
        <w:rPr>
          <w:rFonts w:ascii="Times New Roman" w:hAnsi="Times New Roman" w:cs="Times New Roman"/>
          <w:sz w:val="24"/>
          <w:szCs w:val="24"/>
        </w:rPr>
        <w:lastRenderedPageBreak/>
        <w:t>развития внутреннего и въездного туризма в Республике Бурятия может спровоцировать применение стратегии диверсификации туристского продукта региона, так как оба документа отмечают важность этого процесса.</w:t>
      </w:r>
      <w:r w:rsidR="00F77FFB">
        <w:rPr>
          <w:rFonts w:ascii="Times New Roman" w:hAnsi="Times New Roman" w:cs="Times New Roman"/>
          <w:sz w:val="24"/>
          <w:szCs w:val="24"/>
        </w:rPr>
        <w:t xml:space="preserve"> Строительство туристско-рекреационных кластер с участием иностранных компаний из стран соседей будет способствовать укреплению экономических связей с Китаем и Монголией.</w:t>
      </w:r>
    </w:p>
    <w:p w:rsidR="00F37CBD" w:rsidRDefault="00F37CBD"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Во-вторых, реализация возможностей снизит негативное влияние слабых сторон. </w:t>
      </w:r>
      <w:r w:rsidR="001C73CF">
        <w:rPr>
          <w:rFonts w:ascii="Times New Roman" w:hAnsi="Times New Roman" w:cs="Times New Roman"/>
          <w:sz w:val="24"/>
          <w:szCs w:val="24"/>
        </w:rPr>
        <w:t>Фактор сезонности может сильно влиять на развитие туристской деятельности в регионе, и чтобы снизить его значение следует начать развивать деловой туризм, так как форумы, выставки и конференции могут проводиться круглый год. К тому же, благодаря развитию делового туризма, есть возможность увеличить поток иностранных туристов в регион.</w:t>
      </w:r>
      <w:r w:rsidR="001438EA">
        <w:rPr>
          <w:rFonts w:ascii="Times New Roman" w:hAnsi="Times New Roman" w:cs="Times New Roman"/>
          <w:sz w:val="24"/>
          <w:szCs w:val="24"/>
        </w:rPr>
        <w:t xml:space="preserve"> На повышение значимости въездного туризма также может повлиять появления новых трансрегиональных маршрутов.</w:t>
      </w:r>
      <w:r w:rsidR="00DF4C31">
        <w:rPr>
          <w:rFonts w:ascii="Times New Roman" w:hAnsi="Times New Roman" w:cs="Times New Roman"/>
          <w:sz w:val="24"/>
          <w:szCs w:val="24"/>
        </w:rPr>
        <w:t xml:space="preserve"> Совершенствование транспортной инфраструктуры и появление новых коллективных средств размещения с высоким качеством обслуживания будет способствовать повышению инвестиционной привлекательности региона, а в дальнейшем поступившие средства можно использовать на сохранение памятников культуры и их поддержание в хорошем</w:t>
      </w:r>
      <w:r w:rsidR="001438EA">
        <w:rPr>
          <w:rFonts w:ascii="Times New Roman" w:hAnsi="Times New Roman" w:cs="Times New Roman"/>
          <w:sz w:val="24"/>
          <w:szCs w:val="24"/>
        </w:rPr>
        <w:t xml:space="preserve"> </w:t>
      </w:r>
      <w:r w:rsidR="00DF4C31">
        <w:rPr>
          <w:rFonts w:ascii="Times New Roman" w:hAnsi="Times New Roman" w:cs="Times New Roman"/>
          <w:sz w:val="24"/>
          <w:szCs w:val="24"/>
        </w:rPr>
        <w:t>состоянии.</w:t>
      </w:r>
    </w:p>
    <w:p w:rsidR="00DA369E" w:rsidRDefault="00DA369E"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A56161">
        <w:rPr>
          <w:rFonts w:ascii="Times New Roman" w:hAnsi="Times New Roman" w:cs="Times New Roman"/>
          <w:sz w:val="24"/>
          <w:szCs w:val="24"/>
        </w:rPr>
        <w:t>-</w:t>
      </w:r>
      <w:r>
        <w:rPr>
          <w:rFonts w:ascii="Times New Roman" w:hAnsi="Times New Roman" w:cs="Times New Roman"/>
          <w:sz w:val="24"/>
          <w:szCs w:val="24"/>
        </w:rPr>
        <w:t xml:space="preserve">третьих, </w:t>
      </w:r>
      <w:r w:rsidR="00FC7BE2">
        <w:rPr>
          <w:rFonts w:ascii="Times New Roman" w:hAnsi="Times New Roman" w:cs="Times New Roman"/>
          <w:sz w:val="24"/>
          <w:szCs w:val="24"/>
        </w:rPr>
        <w:t>следует использовать сильные стороны для предотвращения угроз.</w:t>
      </w:r>
      <w:r w:rsidR="00F26146">
        <w:rPr>
          <w:rFonts w:ascii="Times New Roman" w:hAnsi="Times New Roman" w:cs="Times New Roman"/>
          <w:sz w:val="24"/>
          <w:szCs w:val="24"/>
        </w:rPr>
        <w:t xml:space="preserve"> </w:t>
      </w:r>
      <w:r w:rsidR="008D2735">
        <w:rPr>
          <w:rFonts w:ascii="Times New Roman" w:hAnsi="Times New Roman" w:cs="Times New Roman"/>
          <w:sz w:val="24"/>
          <w:szCs w:val="24"/>
        </w:rPr>
        <w:t xml:space="preserve">Наличие собственных уникальных природных, историко-культурных и лечебно-оздоровительных ресурсов позволит региону оставаться конкурентоспособным даже при наличии сильной конкуренции со стороны соседнего региона. </w:t>
      </w:r>
      <w:r w:rsidR="00772032">
        <w:rPr>
          <w:rFonts w:ascii="Times New Roman" w:hAnsi="Times New Roman" w:cs="Times New Roman"/>
          <w:sz w:val="24"/>
          <w:szCs w:val="24"/>
        </w:rPr>
        <w:t xml:space="preserve">Высокие цены за транспортировку туристов будут компенсироваться низкой стоимостью размещения (наличие широкого спектра коллективных средств размещения от дорогостоящих до дешевых). </w:t>
      </w:r>
      <w:r w:rsidR="00751A6A">
        <w:rPr>
          <w:rFonts w:ascii="Times New Roman" w:hAnsi="Times New Roman" w:cs="Times New Roman"/>
          <w:sz w:val="24"/>
          <w:szCs w:val="24"/>
        </w:rPr>
        <w:t>При ухудшении экологической ситуации на озере Байкал вследствие избыточной антропогенной нагрузки требуется ограничить приток туристов на территорию вокруг озера и сотрудничать с национальными парками и заповедниками по координации действий по сохранению экосистемы природного объекта.</w:t>
      </w:r>
      <w:r w:rsidR="008C0006">
        <w:rPr>
          <w:rFonts w:ascii="Times New Roman" w:hAnsi="Times New Roman" w:cs="Times New Roman"/>
          <w:sz w:val="24"/>
          <w:szCs w:val="24"/>
        </w:rPr>
        <w:t xml:space="preserve"> Прекращение поступления государственных средств на туристские проекты можно компенсировать грамотной стратегией развития туризма и участием в трансрегиональных маршрутах, которое могут стать достаточно прибыльной деятельность при уверенном продвижении на рынке.</w:t>
      </w:r>
    </w:p>
    <w:p w:rsidR="00FC7BE2" w:rsidRDefault="00FC7BE2"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Последней стратегией является деятельность по предотвращению угроз, вызванных слабыми сторонами туристской индустрии региона.</w:t>
      </w:r>
      <w:r w:rsidR="008D2735">
        <w:rPr>
          <w:rFonts w:ascii="Times New Roman" w:hAnsi="Times New Roman" w:cs="Times New Roman"/>
          <w:sz w:val="24"/>
          <w:szCs w:val="24"/>
        </w:rPr>
        <w:t xml:space="preserve"> </w:t>
      </w:r>
      <w:r w:rsidR="00445A20">
        <w:rPr>
          <w:rFonts w:ascii="Times New Roman" w:hAnsi="Times New Roman" w:cs="Times New Roman"/>
          <w:sz w:val="24"/>
          <w:szCs w:val="24"/>
        </w:rPr>
        <w:t xml:space="preserve">При приостановлении въездного туризма из-за нестабильной политической ситуации следует наладить продвижение туристского продукта на российском рынке, при участии на форумах и конференциях следует обращать внимание на необычные туристские впечатления, которые можно </w:t>
      </w:r>
      <w:r w:rsidR="00445A20">
        <w:rPr>
          <w:rFonts w:ascii="Times New Roman" w:hAnsi="Times New Roman" w:cs="Times New Roman"/>
          <w:sz w:val="24"/>
          <w:szCs w:val="24"/>
        </w:rPr>
        <w:lastRenderedPageBreak/>
        <w:t>получить при поездке в Бурятии, при этом это должны быть такие объекты туризма, у которых нет аналог</w:t>
      </w:r>
      <w:r w:rsidR="0025548D">
        <w:rPr>
          <w:rFonts w:ascii="Times New Roman" w:hAnsi="Times New Roman" w:cs="Times New Roman"/>
          <w:sz w:val="24"/>
          <w:szCs w:val="24"/>
        </w:rPr>
        <w:t>ов</w:t>
      </w:r>
      <w:r w:rsidR="00445A20">
        <w:rPr>
          <w:rFonts w:ascii="Times New Roman" w:hAnsi="Times New Roman" w:cs="Times New Roman"/>
          <w:sz w:val="24"/>
          <w:szCs w:val="24"/>
        </w:rPr>
        <w:t xml:space="preserve"> у конкурентов. </w:t>
      </w:r>
    </w:p>
    <w:p w:rsidR="00866AE1" w:rsidRDefault="002128CC"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Прежде чем приступить к анализу пяти сил Портера, нужно провести анализ конкурентов, находящихся в территориальной близости от Республики Бурятия, то есть Иркутской области и Забайкальского края.</w:t>
      </w:r>
    </w:p>
    <w:p w:rsidR="00D03B0C" w:rsidRDefault="00D03B0C"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Основой туризма Иркутской области является озеро Байкал и остров Ольхон, эти природные объекты и привлекают большую часть туристов. У крупных российских туроператоров намного больше предложений туров на ту часть Байкала, которая относится к Иркутской области, а не к Республике Бурятия</w:t>
      </w:r>
      <w:r w:rsidR="002A6614">
        <w:rPr>
          <w:rFonts w:ascii="Times New Roman" w:hAnsi="Times New Roman" w:cs="Times New Roman"/>
          <w:sz w:val="24"/>
          <w:szCs w:val="24"/>
        </w:rPr>
        <w:t xml:space="preserve">. </w:t>
      </w:r>
      <w:r w:rsidR="0051025F">
        <w:rPr>
          <w:rFonts w:ascii="Times New Roman" w:hAnsi="Times New Roman" w:cs="Times New Roman"/>
          <w:sz w:val="24"/>
          <w:szCs w:val="24"/>
        </w:rPr>
        <w:t>Следует отметить</w:t>
      </w:r>
      <w:r w:rsidR="001468E6">
        <w:rPr>
          <w:rFonts w:ascii="Times New Roman" w:hAnsi="Times New Roman" w:cs="Times New Roman"/>
          <w:sz w:val="24"/>
          <w:szCs w:val="24"/>
        </w:rPr>
        <w:t>,</w:t>
      </w:r>
      <w:r w:rsidR="0051025F">
        <w:rPr>
          <w:rFonts w:ascii="Times New Roman" w:hAnsi="Times New Roman" w:cs="Times New Roman"/>
          <w:sz w:val="24"/>
          <w:szCs w:val="24"/>
        </w:rPr>
        <w:t xml:space="preserve"> что на Байкальской природной территории в Иркутской области также расположены особо охраняемые природные территории, которые так же, как и бурятские национальные парки заповедники, оборудованы экологическими тропами. </w:t>
      </w:r>
      <w:r w:rsidR="002A6614">
        <w:rPr>
          <w:rFonts w:ascii="Times New Roman" w:hAnsi="Times New Roman" w:cs="Times New Roman"/>
          <w:sz w:val="24"/>
          <w:szCs w:val="24"/>
        </w:rPr>
        <w:t>Считается, что в Иркутской области туристская инфраструктура находится в лучшем состоянии, чем в Бурятии. На территории Иркутской области функционирует 112 туроператоров (на момент 11 июня 2021)</w:t>
      </w:r>
      <w:r w:rsidR="008B4C06">
        <w:rPr>
          <w:rFonts w:ascii="Times New Roman" w:hAnsi="Times New Roman" w:cs="Times New Roman"/>
          <w:sz w:val="24"/>
          <w:szCs w:val="24"/>
        </w:rPr>
        <w:t xml:space="preserve">, что в разы превышает количество туроператоров Бурятия (всего 26 организаций), а это значит в регионе-конкуренте больше число туристических предложений. </w:t>
      </w:r>
      <w:r w:rsidR="0051025F">
        <w:rPr>
          <w:rFonts w:ascii="Times New Roman" w:hAnsi="Times New Roman" w:cs="Times New Roman"/>
          <w:sz w:val="24"/>
          <w:szCs w:val="24"/>
        </w:rPr>
        <w:t>По числу размещенных туристов в коллективных средствах размещения можно сказать, что туристский поток в Иркутской области выше: за 2020 год было размещено 609 тыс. человек, в то время как в Бурятии – 278 тыс. человек</w:t>
      </w:r>
      <w:r w:rsidR="00264698">
        <w:rPr>
          <w:rFonts w:ascii="Times New Roman" w:hAnsi="Times New Roman" w:cs="Times New Roman"/>
          <w:sz w:val="24"/>
          <w:szCs w:val="24"/>
        </w:rPr>
        <w:t xml:space="preserve"> </w:t>
      </w:r>
      <w:r w:rsidR="00264698" w:rsidRPr="00264698">
        <w:rPr>
          <w:rFonts w:ascii="Times New Roman" w:hAnsi="Times New Roman" w:cs="Times New Roman"/>
          <w:sz w:val="24"/>
          <w:szCs w:val="24"/>
        </w:rPr>
        <w:t>[20,52]</w:t>
      </w:r>
      <w:r w:rsidR="0051025F">
        <w:rPr>
          <w:rFonts w:ascii="Times New Roman" w:hAnsi="Times New Roman" w:cs="Times New Roman"/>
          <w:sz w:val="24"/>
          <w:szCs w:val="24"/>
        </w:rPr>
        <w:t>.</w:t>
      </w:r>
      <w:r w:rsidR="00E04555">
        <w:rPr>
          <w:rFonts w:ascii="Times New Roman" w:hAnsi="Times New Roman" w:cs="Times New Roman"/>
          <w:sz w:val="24"/>
          <w:szCs w:val="24"/>
        </w:rPr>
        <w:t xml:space="preserve"> </w:t>
      </w:r>
      <w:r w:rsidR="00392CE3">
        <w:rPr>
          <w:rFonts w:ascii="Times New Roman" w:hAnsi="Times New Roman" w:cs="Times New Roman"/>
          <w:sz w:val="24"/>
          <w:szCs w:val="24"/>
        </w:rPr>
        <w:t>В рамках горнолыжного туризма Иркутская область преуспевает, в отличие о</w:t>
      </w:r>
      <w:r w:rsidR="001468E6">
        <w:rPr>
          <w:rFonts w:ascii="Times New Roman" w:hAnsi="Times New Roman" w:cs="Times New Roman"/>
          <w:sz w:val="24"/>
          <w:szCs w:val="24"/>
        </w:rPr>
        <w:t>т Республики Бурятия, где этот</w:t>
      </w:r>
      <w:r w:rsidR="00392CE3">
        <w:rPr>
          <w:rFonts w:ascii="Times New Roman" w:hAnsi="Times New Roman" w:cs="Times New Roman"/>
          <w:sz w:val="24"/>
          <w:szCs w:val="24"/>
        </w:rPr>
        <w:t xml:space="preserve"> вид туризма всего лишь зарождается и построен только один горнолыжный комплекс, в Иркутской же области их насчитывается 10</w:t>
      </w:r>
      <w:r w:rsidR="00CB71D1">
        <w:rPr>
          <w:rFonts w:ascii="Times New Roman" w:hAnsi="Times New Roman" w:cs="Times New Roman"/>
          <w:sz w:val="24"/>
          <w:szCs w:val="24"/>
        </w:rPr>
        <w:t xml:space="preserve"> и более высокого качества предоставляемых услуг</w:t>
      </w:r>
      <w:r w:rsidR="00392CE3">
        <w:rPr>
          <w:rFonts w:ascii="Times New Roman" w:hAnsi="Times New Roman" w:cs="Times New Roman"/>
          <w:sz w:val="24"/>
          <w:szCs w:val="24"/>
        </w:rPr>
        <w:t>.</w:t>
      </w:r>
      <w:r w:rsidR="00730DB2">
        <w:rPr>
          <w:rFonts w:ascii="Times New Roman" w:hAnsi="Times New Roman" w:cs="Times New Roman"/>
          <w:sz w:val="24"/>
          <w:szCs w:val="24"/>
        </w:rPr>
        <w:t xml:space="preserve"> Но</w:t>
      </w:r>
      <w:r w:rsidR="00392CE3">
        <w:rPr>
          <w:rFonts w:ascii="Times New Roman" w:hAnsi="Times New Roman" w:cs="Times New Roman"/>
          <w:sz w:val="24"/>
          <w:szCs w:val="24"/>
        </w:rPr>
        <w:t xml:space="preserve"> </w:t>
      </w:r>
      <w:r w:rsidR="00730DB2">
        <w:rPr>
          <w:rFonts w:ascii="Times New Roman" w:hAnsi="Times New Roman" w:cs="Times New Roman"/>
          <w:sz w:val="24"/>
          <w:szCs w:val="24"/>
        </w:rPr>
        <w:t>п</w:t>
      </w:r>
      <w:r w:rsidR="00F45FE1">
        <w:rPr>
          <w:rFonts w:ascii="Times New Roman" w:hAnsi="Times New Roman" w:cs="Times New Roman"/>
          <w:sz w:val="24"/>
          <w:szCs w:val="24"/>
        </w:rPr>
        <w:t>о количеству и уникальности лечебно-оздоровительных ресурсов Иркутская область сильно уступает Бурятии: на территории республики находится 360 минеральных, термальных и грязевых источников, а у региона-конкурента – 230 скважин и 25 месторождений лечебных минеральных вод</w:t>
      </w:r>
      <w:r w:rsidR="00BE7573">
        <w:rPr>
          <w:rFonts w:ascii="Times New Roman" w:hAnsi="Times New Roman" w:cs="Times New Roman"/>
          <w:sz w:val="24"/>
          <w:szCs w:val="24"/>
        </w:rPr>
        <w:t xml:space="preserve"> </w:t>
      </w:r>
      <w:r w:rsidR="00BE7573" w:rsidRPr="00BE7573">
        <w:rPr>
          <w:rFonts w:ascii="Times New Roman" w:hAnsi="Times New Roman" w:cs="Times New Roman"/>
          <w:sz w:val="24"/>
          <w:szCs w:val="24"/>
        </w:rPr>
        <w:t>[6</w:t>
      </w:r>
      <w:r w:rsidR="00BE7573" w:rsidRPr="004C45E3">
        <w:rPr>
          <w:rFonts w:ascii="Times New Roman" w:hAnsi="Times New Roman" w:cs="Times New Roman"/>
          <w:sz w:val="24"/>
          <w:szCs w:val="24"/>
        </w:rPr>
        <w:t>7</w:t>
      </w:r>
      <w:r w:rsidR="00BE7573" w:rsidRPr="00BE7573">
        <w:rPr>
          <w:rFonts w:ascii="Times New Roman" w:hAnsi="Times New Roman" w:cs="Times New Roman"/>
          <w:sz w:val="24"/>
          <w:szCs w:val="24"/>
        </w:rPr>
        <w:t>]</w:t>
      </w:r>
      <w:r w:rsidR="00F45FE1">
        <w:rPr>
          <w:rFonts w:ascii="Times New Roman" w:hAnsi="Times New Roman" w:cs="Times New Roman"/>
          <w:sz w:val="24"/>
          <w:szCs w:val="24"/>
        </w:rPr>
        <w:t xml:space="preserve">. </w:t>
      </w:r>
    </w:p>
    <w:p w:rsidR="001C4AAC" w:rsidRPr="001B352E" w:rsidRDefault="001C4AAC"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Стоит отметить, что по развитию горнолыжного туризма Бурятия также уступает Красноярскому краю и Кемеровской области, и, как отмечено в Стратегии развития внутреннего и въездного туризма в Республике Бурятия эти два региона также являются конкурентами Бурятии по организации активных видов отдыха. </w:t>
      </w:r>
    </w:p>
    <w:p w:rsidR="00E75C17" w:rsidRDefault="00E75C17"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Уступает Республике Бурятия в развитии туризма Забайкальский край</w:t>
      </w:r>
      <w:r w:rsidR="0075749B">
        <w:rPr>
          <w:rFonts w:ascii="Times New Roman" w:hAnsi="Times New Roman" w:cs="Times New Roman"/>
          <w:sz w:val="24"/>
          <w:szCs w:val="24"/>
        </w:rPr>
        <w:t>, но по количеству туристов, размещенных в коллективных средствах размещения, регион отстает не сильно. Как было указано выше, число размещенных туристов в Бурятии за 2020 год составило 278 тыс. человек, а в Забайкальском крае за этот же год – 201 тыс. человек</w:t>
      </w:r>
      <w:r w:rsidR="007D7915">
        <w:rPr>
          <w:rFonts w:ascii="Times New Roman" w:hAnsi="Times New Roman" w:cs="Times New Roman"/>
          <w:sz w:val="24"/>
          <w:szCs w:val="24"/>
        </w:rPr>
        <w:t xml:space="preserve"> </w:t>
      </w:r>
      <w:r w:rsidR="007D7915" w:rsidRPr="0077582F">
        <w:rPr>
          <w:rFonts w:ascii="Times New Roman" w:hAnsi="Times New Roman" w:cs="Times New Roman"/>
          <w:sz w:val="24"/>
          <w:szCs w:val="24"/>
        </w:rPr>
        <w:t>[20]</w:t>
      </w:r>
      <w:r w:rsidR="0075749B">
        <w:rPr>
          <w:rFonts w:ascii="Times New Roman" w:hAnsi="Times New Roman" w:cs="Times New Roman"/>
          <w:sz w:val="24"/>
          <w:szCs w:val="24"/>
        </w:rPr>
        <w:t xml:space="preserve">. </w:t>
      </w:r>
      <w:r w:rsidR="00936E4C">
        <w:rPr>
          <w:rFonts w:ascii="Times New Roman" w:hAnsi="Times New Roman" w:cs="Times New Roman"/>
          <w:sz w:val="24"/>
          <w:szCs w:val="24"/>
        </w:rPr>
        <w:t xml:space="preserve">При этом Забайкальский край остается конкурентом Бурятии по части развития таких </w:t>
      </w:r>
      <w:r w:rsidR="00936E4C">
        <w:rPr>
          <w:rFonts w:ascii="Times New Roman" w:hAnsi="Times New Roman" w:cs="Times New Roman"/>
          <w:sz w:val="24"/>
          <w:szCs w:val="24"/>
        </w:rPr>
        <w:lastRenderedPageBreak/>
        <w:t xml:space="preserve">видов туризма, как экологический (Сохондинский заповедник и Даурский биосферный запоедник), культурно-познавательный, этнографический (культура бурят, семейских и эвенков) и религиозный (Цугольский и Агинский дацаны). В целом, направления туристских предложений Бурятии и Забайкальского края схожи, но туристские продукты Республики Бурятия отличаются лучшим продвижением и качеством оказываемых услуг. </w:t>
      </w:r>
    </w:p>
    <w:p w:rsidR="002E130A" w:rsidRDefault="00B43470"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Республика Тыва</w:t>
      </w:r>
      <w:r w:rsidR="00085615">
        <w:rPr>
          <w:rFonts w:ascii="Times New Roman" w:hAnsi="Times New Roman" w:cs="Times New Roman"/>
          <w:sz w:val="24"/>
          <w:szCs w:val="24"/>
        </w:rPr>
        <w:t xml:space="preserve">, с которой также граничит Республика Бурятия, не является полноценным </w:t>
      </w:r>
      <w:r w:rsidR="008432B7">
        <w:rPr>
          <w:rFonts w:ascii="Times New Roman" w:hAnsi="Times New Roman" w:cs="Times New Roman"/>
          <w:sz w:val="24"/>
          <w:szCs w:val="24"/>
        </w:rPr>
        <w:t xml:space="preserve">конкурентом как туристическая дестинация. </w:t>
      </w:r>
      <w:r w:rsidR="00C22562">
        <w:rPr>
          <w:rFonts w:ascii="Times New Roman" w:hAnsi="Times New Roman" w:cs="Times New Roman"/>
          <w:sz w:val="24"/>
          <w:szCs w:val="24"/>
        </w:rPr>
        <w:t xml:space="preserve">Это особенно заметно по числу размещенных туристов в коллективных средствах размещения, </w:t>
      </w:r>
      <w:r w:rsidR="00CD5BDA">
        <w:rPr>
          <w:rFonts w:ascii="Times New Roman" w:hAnsi="Times New Roman" w:cs="Times New Roman"/>
          <w:sz w:val="24"/>
          <w:szCs w:val="24"/>
        </w:rPr>
        <w:t>за 2020 год их насчитывалось всего лишь 34 тыс. человек</w:t>
      </w:r>
      <w:r w:rsidR="001A3E70" w:rsidRPr="003565C0">
        <w:rPr>
          <w:rFonts w:ascii="Times New Roman" w:hAnsi="Times New Roman" w:cs="Times New Roman"/>
          <w:sz w:val="24"/>
          <w:szCs w:val="24"/>
        </w:rPr>
        <w:t xml:space="preserve"> [20]</w:t>
      </w:r>
      <w:r w:rsidR="00CD5BDA">
        <w:rPr>
          <w:rFonts w:ascii="Times New Roman" w:hAnsi="Times New Roman" w:cs="Times New Roman"/>
          <w:sz w:val="24"/>
          <w:szCs w:val="24"/>
        </w:rPr>
        <w:t>. При этом Республика Тыва имеет предпосылки для развития экологического туризма, так как здесь расположено несколько особо охраняемых территорий, например, биосферный заповедник «Убсунурская котловина». Туристская инфраструктура в данном регионе развита слабо</w:t>
      </w:r>
      <w:r w:rsidR="001A3E70">
        <w:rPr>
          <w:rFonts w:ascii="Times New Roman" w:hAnsi="Times New Roman" w:cs="Times New Roman"/>
          <w:sz w:val="24"/>
          <w:szCs w:val="24"/>
        </w:rPr>
        <w:t xml:space="preserve"> </w:t>
      </w:r>
      <w:r w:rsidR="001A3E70" w:rsidRPr="00F865BD">
        <w:rPr>
          <w:rFonts w:ascii="Times New Roman" w:hAnsi="Times New Roman" w:cs="Times New Roman"/>
          <w:sz w:val="24"/>
          <w:szCs w:val="24"/>
        </w:rPr>
        <w:t>[52]</w:t>
      </w:r>
      <w:r w:rsidR="00CD5BDA">
        <w:rPr>
          <w:rFonts w:ascii="Times New Roman" w:hAnsi="Times New Roman" w:cs="Times New Roman"/>
          <w:sz w:val="24"/>
          <w:szCs w:val="24"/>
        </w:rPr>
        <w:t xml:space="preserve">. </w:t>
      </w:r>
    </w:p>
    <w:p w:rsidR="00EA2621" w:rsidRDefault="00F865BD"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 пяти сил Портера оценивает организацию или в данном случае туристскую дестинацию по пяти критериям: наличие товаров-заменителей, наличие конкурентов, возможность появления новых конкурентов, характеристика клиентов, риски, исходящие от поставщиков. </w:t>
      </w:r>
    </w:p>
    <w:p w:rsidR="00F1478D" w:rsidRDefault="00B61624" w:rsidP="006524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Если рассматривать первый критерий «товары-заменители», то у туристского продукта Республики Бурятия имеется заменитель. Основой туризма и главным брендом Бурятии и Иркутской области является озеро Байкал как уникальная природная территория и объект ЮНЕСКО. Туристское предложение Иркутской области по Байкалу имеет более высокую долю на туристическом рынке, многие крупные туроператоры выбирают туристические базы с западной стороны Байкала (то есть территорию Иркутской области) как основу для туристических маршрутов, а остров Ольхон притягивает большую часть туристов, туры на остров формируют даже туроператоры Бурятии. Поэтому наблюдается угроза со стороны туристского предложения Иркутской </w:t>
      </w:r>
      <w:r w:rsidR="00AC6C52">
        <w:rPr>
          <w:rFonts w:ascii="Times New Roman" w:hAnsi="Times New Roman" w:cs="Times New Roman"/>
          <w:sz w:val="24"/>
          <w:szCs w:val="24"/>
        </w:rPr>
        <w:t xml:space="preserve">области для продвижения и привлекательности туристских маршрутов по северным и восточным берегам Байкала (территория Бурятии). </w:t>
      </w:r>
      <w:r w:rsidR="00996AF2">
        <w:rPr>
          <w:rFonts w:ascii="Times New Roman" w:hAnsi="Times New Roman" w:cs="Times New Roman"/>
          <w:sz w:val="24"/>
          <w:szCs w:val="24"/>
        </w:rPr>
        <w:t>Оценка данного фактора представлена в приложении 1.</w:t>
      </w:r>
    </w:p>
    <w:p w:rsidR="001066F9" w:rsidRDefault="00560C1A" w:rsidP="001066F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Внутриотраслевая конкуренция на рассматриваемом туристском рынке характеризуется средним уровнем.</w:t>
      </w:r>
      <w:r w:rsidR="00A81121">
        <w:rPr>
          <w:rFonts w:ascii="Times New Roman" w:hAnsi="Times New Roman" w:cs="Times New Roman"/>
          <w:sz w:val="24"/>
          <w:szCs w:val="24"/>
        </w:rPr>
        <w:t xml:space="preserve"> </w:t>
      </w:r>
      <w:r w:rsidR="00111617">
        <w:rPr>
          <w:rFonts w:ascii="Times New Roman" w:hAnsi="Times New Roman" w:cs="Times New Roman"/>
          <w:sz w:val="24"/>
          <w:szCs w:val="24"/>
        </w:rPr>
        <w:t>Конкурентов по туристическому предложению у Республики Бурятия не так много, это в основном Иркутская область, Забайкальский край, и как центры горнолыжного туризма – Красноярский край и Кемеровская область</w:t>
      </w:r>
      <w:r w:rsidR="00F46397">
        <w:rPr>
          <w:rFonts w:ascii="Times New Roman" w:hAnsi="Times New Roman" w:cs="Times New Roman"/>
          <w:sz w:val="24"/>
          <w:szCs w:val="24"/>
        </w:rPr>
        <w:t xml:space="preserve">, поэтому рынок можно назвать средне насыщенным по количеству участников. </w:t>
      </w:r>
      <w:r w:rsidR="001066F9">
        <w:rPr>
          <w:rFonts w:ascii="Times New Roman" w:hAnsi="Times New Roman" w:cs="Times New Roman"/>
          <w:sz w:val="24"/>
          <w:szCs w:val="24"/>
        </w:rPr>
        <w:t xml:space="preserve">Туристские продукты Бурятии имеют сходство с продуктами Иркутской области и Забайкальского края, так как регионы расположены достаточно близко друг к другу и рекреационные </w:t>
      </w:r>
      <w:r w:rsidR="001066F9">
        <w:rPr>
          <w:rFonts w:ascii="Times New Roman" w:hAnsi="Times New Roman" w:cs="Times New Roman"/>
          <w:sz w:val="24"/>
          <w:szCs w:val="24"/>
        </w:rPr>
        <w:lastRenderedPageBreak/>
        <w:t xml:space="preserve">ресурсы также обладают определенным сходством в плане культурной или природной привлекательности. </w:t>
      </w:r>
      <w:r w:rsidR="009B17E3">
        <w:rPr>
          <w:rFonts w:ascii="Times New Roman" w:hAnsi="Times New Roman" w:cs="Times New Roman"/>
          <w:sz w:val="24"/>
          <w:szCs w:val="24"/>
        </w:rPr>
        <w:t>Но при этом на территории Бурятии есть возможности для создания уникальных туристских маршрутов</w:t>
      </w:r>
      <w:r w:rsidR="00FF5992">
        <w:rPr>
          <w:rFonts w:ascii="Times New Roman" w:hAnsi="Times New Roman" w:cs="Times New Roman"/>
          <w:sz w:val="24"/>
          <w:szCs w:val="24"/>
        </w:rPr>
        <w:t>, что способствует дифференциации туристского рынка</w:t>
      </w:r>
      <w:r w:rsidR="00DD5A19">
        <w:rPr>
          <w:rFonts w:ascii="Times New Roman" w:hAnsi="Times New Roman" w:cs="Times New Roman"/>
          <w:sz w:val="24"/>
          <w:szCs w:val="24"/>
        </w:rPr>
        <w:t xml:space="preserve"> (</w:t>
      </w:r>
      <w:r w:rsidR="00426E3A">
        <w:rPr>
          <w:rFonts w:ascii="Times New Roman" w:hAnsi="Times New Roman" w:cs="Times New Roman"/>
          <w:sz w:val="24"/>
          <w:szCs w:val="24"/>
        </w:rPr>
        <w:t xml:space="preserve">см. </w:t>
      </w:r>
      <w:r w:rsidR="00DD5A19">
        <w:rPr>
          <w:rFonts w:ascii="Times New Roman" w:hAnsi="Times New Roman" w:cs="Times New Roman"/>
          <w:sz w:val="24"/>
          <w:szCs w:val="24"/>
        </w:rPr>
        <w:t>приложение 2)</w:t>
      </w:r>
      <w:r w:rsidR="00FF5992">
        <w:rPr>
          <w:rFonts w:ascii="Times New Roman" w:hAnsi="Times New Roman" w:cs="Times New Roman"/>
          <w:sz w:val="24"/>
          <w:szCs w:val="24"/>
        </w:rPr>
        <w:t>.</w:t>
      </w:r>
    </w:p>
    <w:p w:rsidR="0056220B" w:rsidRDefault="00E2330B" w:rsidP="001066F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целом, наблюдается рост туристических показателей в Республике Бурятия, что можно увидеть таблице 2, использованной в главе 1. В период пандемии наблюдался спад экономических показателей туристской индустр</w:t>
      </w:r>
      <w:r w:rsidR="00730DB2">
        <w:rPr>
          <w:rFonts w:ascii="Times New Roman" w:hAnsi="Times New Roman" w:cs="Times New Roman"/>
          <w:sz w:val="24"/>
          <w:szCs w:val="24"/>
        </w:rPr>
        <w:t xml:space="preserve">ии региона, но в настоящее время </w:t>
      </w:r>
      <w:r>
        <w:rPr>
          <w:rFonts w:ascii="Times New Roman" w:hAnsi="Times New Roman" w:cs="Times New Roman"/>
          <w:sz w:val="24"/>
          <w:szCs w:val="24"/>
        </w:rPr>
        <w:t xml:space="preserve">показатели восстановились до прежнего уровня, поэтому туристский рынок региона характеризуется замедляющимся темпом роста, но одновременно и растущим. </w:t>
      </w:r>
      <w:r w:rsidR="00255FF5">
        <w:rPr>
          <w:rFonts w:ascii="Times New Roman" w:hAnsi="Times New Roman" w:cs="Times New Roman"/>
          <w:sz w:val="24"/>
          <w:szCs w:val="24"/>
        </w:rPr>
        <w:t xml:space="preserve">Цены на туристские услуги в Республике Бурятия не особо высокие, а путешествующие по «Восточному кольцу России» назвали столицу Бурятии Улан-Удэ самым дешевым городом на всем маршруте, хотя в высокий туристский сезон организации, задействованные в индустрии туризма региона, могут слегка повысить цены, но не существенно. Та же тенденция наблюдается и в Иркутской области, но в </w:t>
      </w:r>
      <w:r w:rsidR="00133D1B">
        <w:rPr>
          <w:rFonts w:ascii="Times New Roman" w:hAnsi="Times New Roman" w:cs="Times New Roman"/>
          <w:sz w:val="24"/>
          <w:szCs w:val="24"/>
        </w:rPr>
        <w:t>этом</w:t>
      </w:r>
      <w:r w:rsidR="00255FF5">
        <w:rPr>
          <w:rFonts w:ascii="Times New Roman" w:hAnsi="Times New Roman" w:cs="Times New Roman"/>
          <w:sz w:val="24"/>
          <w:szCs w:val="24"/>
        </w:rPr>
        <w:t xml:space="preserve"> регионе цены повыше, чем в Бурятии</w:t>
      </w:r>
      <w:r w:rsidR="00DD5A19">
        <w:rPr>
          <w:rFonts w:ascii="Times New Roman" w:hAnsi="Times New Roman" w:cs="Times New Roman"/>
          <w:sz w:val="24"/>
          <w:szCs w:val="24"/>
        </w:rPr>
        <w:t xml:space="preserve"> (</w:t>
      </w:r>
      <w:r w:rsidR="00426E3A">
        <w:rPr>
          <w:rFonts w:ascii="Times New Roman" w:hAnsi="Times New Roman" w:cs="Times New Roman"/>
          <w:sz w:val="24"/>
          <w:szCs w:val="24"/>
        </w:rPr>
        <w:t xml:space="preserve">см. </w:t>
      </w:r>
      <w:r w:rsidR="00DD5A19">
        <w:rPr>
          <w:rFonts w:ascii="Times New Roman" w:hAnsi="Times New Roman" w:cs="Times New Roman"/>
          <w:sz w:val="24"/>
          <w:szCs w:val="24"/>
        </w:rPr>
        <w:t>приложение 2)</w:t>
      </w:r>
      <w:r w:rsidR="00255FF5">
        <w:rPr>
          <w:rFonts w:ascii="Times New Roman" w:hAnsi="Times New Roman" w:cs="Times New Roman"/>
          <w:sz w:val="24"/>
          <w:szCs w:val="24"/>
        </w:rPr>
        <w:t xml:space="preserve">. </w:t>
      </w:r>
    </w:p>
    <w:p w:rsidR="00FD71D4" w:rsidRDefault="00BC30E1" w:rsidP="001066F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Республики Бурятия существует угроза выхода на рынок туризма нового «игрока», которая по результатам анализа охарактеризована на средний уровень.</w:t>
      </w:r>
      <w:r w:rsidR="009A6E25">
        <w:rPr>
          <w:rFonts w:ascii="Times New Roman" w:hAnsi="Times New Roman" w:cs="Times New Roman"/>
          <w:sz w:val="24"/>
          <w:szCs w:val="24"/>
        </w:rPr>
        <w:t xml:space="preserve"> </w:t>
      </w:r>
      <w:r w:rsidR="00B54FBE">
        <w:rPr>
          <w:rFonts w:ascii="Times New Roman" w:hAnsi="Times New Roman" w:cs="Times New Roman"/>
          <w:sz w:val="24"/>
          <w:szCs w:val="24"/>
        </w:rPr>
        <w:t>На данный момент Бурятия и Иркутская область держат большую часть туристского рынка Байкальского региона и прилежащих к нему территорий, и пока все туристические ниши так или иначе заняты этими двумя регионами</w:t>
      </w:r>
      <w:r w:rsidR="00446F93">
        <w:rPr>
          <w:rFonts w:ascii="Times New Roman" w:hAnsi="Times New Roman" w:cs="Times New Roman"/>
          <w:sz w:val="24"/>
          <w:szCs w:val="24"/>
        </w:rPr>
        <w:t>, что создает сложности для появления других туристских дестинаций с развитой туристской индустрией. Уровень затрат здесь также достаточно высокий, требуется большой объем инвестиций, чтобы создать качественные условия для проживания и отдыха туристов, инфраструктура модернизируется или создается с нуля, и при этом регионы в этой части России обладают низкой инвестиционной привлекательностью</w:t>
      </w:r>
      <w:r w:rsidR="00C414EF">
        <w:rPr>
          <w:rFonts w:ascii="Times New Roman" w:hAnsi="Times New Roman" w:cs="Times New Roman"/>
          <w:sz w:val="24"/>
          <w:szCs w:val="24"/>
        </w:rPr>
        <w:t xml:space="preserve"> (</w:t>
      </w:r>
      <w:r w:rsidR="00426E3A">
        <w:rPr>
          <w:rFonts w:ascii="Times New Roman" w:hAnsi="Times New Roman" w:cs="Times New Roman"/>
          <w:sz w:val="24"/>
          <w:szCs w:val="24"/>
        </w:rPr>
        <w:t xml:space="preserve">см. </w:t>
      </w:r>
      <w:r w:rsidR="00C414EF">
        <w:rPr>
          <w:rFonts w:ascii="Times New Roman" w:hAnsi="Times New Roman" w:cs="Times New Roman"/>
          <w:sz w:val="24"/>
          <w:szCs w:val="24"/>
        </w:rPr>
        <w:t>приложение 3)</w:t>
      </w:r>
      <w:r w:rsidR="00446F93">
        <w:rPr>
          <w:rFonts w:ascii="Times New Roman" w:hAnsi="Times New Roman" w:cs="Times New Roman"/>
          <w:sz w:val="24"/>
          <w:szCs w:val="24"/>
        </w:rPr>
        <w:t xml:space="preserve">. </w:t>
      </w:r>
    </w:p>
    <w:p w:rsidR="005C6633" w:rsidRDefault="0078332C" w:rsidP="001066F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Вмешательство государства на туристском рынке рассматриваемых регионов не сильно заметно, но нужно понимать, что в пределах Республики Бурятия, Иркутской области, Забайкальского края и Республики Тыва (которая является предполагаемым новым конкурентом в данном анализе) расположены особо охраняемых природных территорий, и со стороны государства исходит защита национальных парков и заповедников, а следовательно туристский поток может быть существенно ограничен, что хорошо для экологии заповедных территорий, но может спровоцировать спад экономических показателей туристской индустрии региона</w:t>
      </w:r>
      <w:r w:rsidR="00C414EF">
        <w:rPr>
          <w:rFonts w:ascii="Times New Roman" w:hAnsi="Times New Roman" w:cs="Times New Roman"/>
          <w:sz w:val="24"/>
          <w:szCs w:val="24"/>
        </w:rPr>
        <w:t xml:space="preserve"> (</w:t>
      </w:r>
      <w:r w:rsidR="00426E3A">
        <w:rPr>
          <w:rFonts w:ascii="Times New Roman" w:hAnsi="Times New Roman" w:cs="Times New Roman"/>
          <w:sz w:val="24"/>
          <w:szCs w:val="24"/>
        </w:rPr>
        <w:t xml:space="preserve">см. </w:t>
      </w:r>
      <w:r w:rsidR="00C414EF">
        <w:rPr>
          <w:rFonts w:ascii="Times New Roman" w:hAnsi="Times New Roman" w:cs="Times New Roman"/>
          <w:sz w:val="24"/>
          <w:szCs w:val="24"/>
        </w:rPr>
        <w:t>приложение 3)</w:t>
      </w:r>
      <w:r>
        <w:rPr>
          <w:rFonts w:ascii="Times New Roman" w:hAnsi="Times New Roman" w:cs="Times New Roman"/>
          <w:sz w:val="24"/>
          <w:szCs w:val="24"/>
        </w:rPr>
        <w:t>.</w:t>
      </w:r>
    </w:p>
    <w:p w:rsidR="00250E7C" w:rsidRDefault="0013062D" w:rsidP="001066F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Снижать цены на туристские услуги Республика Бурятия и Иркутская область вряд ли рискнут. Тем более, что туристское предложение Бурятии и так характеризуется </w:t>
      </w:r>
      <w:r>
        <w:rPr>
          <w:rFonts w:ascii="Times New Roman" w:hAnsi="Times New Roman" w:cs="Times New Roman"/>
          <w:sz w:val="24"/>
          <w:szCs w:val="24"/>
        </w:rPr>
        <w:lastRenderedPageBreak/>
        <w:t>дешевизной</w:t>
      </w:r>
      <w:r w:rsidR="00905ADA">
        <w:rPr>
          <w:rFonts w:ascii="Times New Roman" w:hAnsi="Times New Roman" w:cs="Times New Roman"/>
          <w:sz w:val="24"/>
          <w:szCs w:val="24"/>
        </w:rPr>
        <w:t xml:space="preserve">. Тем временем, туристская индустрия Байкальского региона характеризуется растущими темпами, что связано с постепенным увеличением туристского потока, совершенствованием инфраструктуры и появлением новых туристических предложений </w:t>
      </w:r>
      <w:r w:rsidR="00C414EF">
        <w:rPr>
          <w:rFonts w:ascii="Times New Roman" w:hAnsi="Times New Roman" w:cs="Times New Roman"/>
          <w:sz w:val="24"/>
          <w:szCs w:val="24"/>
        </w:rPr>
        <w:t>(</w:t>
      </w:r>
      <w:r w:rsidR="00426E3A">
        <w:rPr>
          <w:rFonts w:ascii="Times New Roman" w:hAnsi="Times New Roman" w:cs="Times New Roman"/>
          <w:sz w:val="24"/>
          <w:szCs w:val="24"/>
        </w:rPr>
        <w:t xml:space="preserve">см. </w:t>
      </w:r>
      <w:r w:rsidR="00C414EF">
        <w:rPr>
          <w:rFonts w:ascii="Times New Roman" w:hAnsi="Times New Roman" w:cs="Times New Roman"/>
          <w:sz w:val="24"/>
          <w:szCs w:val="24"/>
        </w:rPr>
        <w:t>приложение 3)</w:t>
      </w:r>
      <w:r>
        <w:rPr>
          <w:rFonts w:ascii="Times New Roman" w:hAnsi="Times New Roman" w:cs="Times New Roman"/>
          <w:sz w:val="24"/>
          <w:szCs w:val="24"/>
        </w:rPr>
        <w:t>.</w:t>
      </w:r>
    </w:p>
    <w:p w:rsidR="0013062D" w:rsidRDefault="00DE5C7C" w:rsidP="00A62A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средний уровень был оценен отказ туристов от туристского предложения Республики Бурятия</w:t>
      </w:r>
      <w:r w:rsidR="00A62A43">
        <w:rPr>
          <w:rFonts w:ascii="Times New Roman" w:hAnsi="Times New Roman" w:cs="Times New Roman"/>
          <w:sz w:val="24"/>
          <w:szCs w:val="24"/>
        </w:rPr>
        <w:t>. В целом туристскими услугами Бурятии пользуются туристы разных категорий и из различных регионов, в республику приезжают как из европейской части России, так и из азиатской части, определенную группу туристов выделить сложно</w:t>
      </w:r>
      <w:r w:rsidR="004D627A">
        <w:rPr>
          <w:rFonts w:ascii="Times New Roman" w:hAnsi="Times New Roman" w:cs="Times New Roman"/>
          <w:sz w:val="24"/>
          <w:szCs w:val="24"/>
        </w:rPr>
        <w:t xml:space="preserve"> (</w:t>
      </w:r>
      <w:r w:rsidR="00426E3A">
        <w:rPr>
          <w:rFonts w:ascii="Times New Roman" w:hAnsi="Times New Roman" w:cs="Times New Roman"/>
          <w:sz w:val="24"/>
          <w:szCs w:val="24"/>
        </w:rPr>
        <w:t xml:space="preserve">см. </w:t>
      </w:r>
      <w:r w:rsidR="004D627A">
        <w:rPr>
          <w:rFonts w:ascii="Times New Roman" w:hAnsi="Times New Roman" w:cs="Times New Roman"/>
          <w:sz w:val="24"/>
          <w:szCs w:val="24"/>
        </w:rPr>
        <w:t>приложение 4)</w:t>
      </w:r>
      <w:r w:rsidR="00A62A43">
        <w:rPr>
          <w:rFonts w:ascii="Times New Roman" w:hAnsi="Times New Roman" w:cs="Times New Roman"/>
          <w:sz w:val="24"/>
          <w:szCs w:val="24"/>
        </w:rPr>
        <w:t>.</w:t>
      </w:r>
    </w:p>
    <w:p w:rsidR="007E0A75" w:rsidRDefault="007E0A75" w:rsidP="00A62A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Как было сказано выше, у туристских продуктов Бурятии существуют продукты-заменители, продвигающиеся от Иркутской области</w:t>
      </w:r>
      <w:r w:rsidR="00BD695C">
        <w:rPr>
          <w:rFonts w:ascii="Times New Roman" w:hAnsi="Times New Roman" w:cs="Times New Roman"/>
          <w:sz w:val="24"/>
          <w:szCs w:val="24"/>
        </w:rPr>
        <w:t xml:space="preserve">, что создает некую угрозу «переманивания» туристов. </w:t>
      </w:r>
      <w:r w:rsidR="00AD7BA2">
        <w:rPr>
          <w:rFonts w:ascii="Times New Roman" w:hAnsi="Times New Roman" w:cs="Times New Roman"/>
          <w:sz w:val="24"/>
          <w:szCs w:val="24"/>
        </w:rPr>
        <w:t xml:space="preserve">Но туристские маршруты Республики Бурятия обладают своими отличительными особенностями, </w:t>
      </w:r>
      <w:r w:rsidR="0090180B">
        <w:rPr>
          <w:rFonts w:ascii="Times New Roman" w:hAnsi="Times New Roman" w:cs="Times New Roman"/>
          <w:sz w:val="24"/>
          <w:szCs w:val="24"/>
        </w:rPr>
        <w:t xml:space="preserve">например, включением этнографической или лечебно-оздоровительной составляющей туризма. </w:t>
      </w:r>
      <w:r w:rsidR="008E1D62">
        <w:rPr>
          <w:rFonts w:ascii="Times New Roman" w:hAnsi="Times New Roman" w:cs="Times New Roman"/>
          <w:sz w:val="24"/>
          <w:szCs w:val="24"/>
        </w:rPr>
        <w:t>Цены на туристские услуги в целом не особо различны в двух регионах, поэтому выбор места отдыха по большей части зависит от личных предпочтений туристов, но, в случае резкого поднятия цен одной из дестинаций, выбор может пасть на более дешевое предложение</w:t>
      </w:r>
      <w:r w:rsidR="004D627A">
        <w:rPr>
          <w:rFonts w:ascii="Times New Roman" w:hAnsi="Times New Roman" w:cs="Times New Roman"/>
          <w:sz w:val="24"/>
          <w:szCs w:val="24"/>
        </w:rPr>
        <w:t xml:space="preserve"> (</w:t>
      </w:r>
      <w:r w:rsidR="00426E3A">
        <w:rPr>
          <w:rFonts w:ascii="Times New Roman" w:hAnsi="Times New Roman" w:cs="Times New Roman"/>
          <w:sz w:val="24"/>
          <w:szCs w:val="24"/>
        </w:rPr>
        <w:t xml:space="preserve">см. </w:t>
      </w:r>
      <w:r w:rsidR="004D627A">
        <w:rPr>
          <w:rFonts w:ascii="Times New Roman" w:hAnsi="Times New Roman" w:cs="Times New Roman"/>
          <w:sz w:val="24"/>
          <w:szCs w:val="24"/>
        </w:rPr>
        <w:t>приложение 4)</w:t>
      </w:r>
      <w:r w:rsidR="008E1D62">
        <w:rPr>
          <w:rFonts w:ascii="Times New Roman" w:hAnsi="Times New Roman" w:cs="Times New Roman"/>
          <w:sz w:val="24"/>
          <w:szCs w:val="24"/>
        </w:rPr>
        <w:t xml:space="preserve">. </w:t>
      </w:r>
    </w:p>
    <w:p w:rsidR="008D69D2" w:rsidRDefault="004F2509" w:rsidP="00A62A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Туристы, приезжающие в Бурятию, могут быть недовольны качеством оказываемых услуг, в основном это связано с инфраструктурными составляющими</w:t>
      </w:r>
      <w:r w:rsidR="001E112E">
        <w:rPr>
          <w:rFonts w:ascii="Times New Roman" w:hAnsi="Times New Roman" w:cs="Times New Roman"/>
          <w:sz w:val="24"/>
          <w:szCs w:val="24"/>
        </w:rPr>
        <w:t>, так как туристская инфраструктура Бурятии нуждается в реконструкции и модернизации. Но в целом у путешествующих складывается позитивный образ региона</w:t>
      </w:r>
      <w:r w:rsidR="00EF6F6D">
        <w:rPr>
          <w:rFonts w:ascii="Times New Roman" w:hAnsi="Times New Roman" w:cs="Times New Roman"/>
          <w:sz w:val="24"/>
          <w:szCs w:val="24"/>
        </w:rPr>
        <w:t xml:space="preserve"> (</w:t>
      </w:r>
      <w:r w:rsidR="00426E3A">
        <w:rPr>
          <w:rFonts w:ascii="Times New Roman" w:hAnsi="Times New Roman" w:cs="Times New Roman"/>
          <w:sz w:val="24"/>
          <w:szCs w:val="24"/>
        </w:rPr>
        <w:t xml:space="preserve">см. </w:t>
      </w:r>
      <w:r w:rsidR="00EF6F6D">
        <w:rPr>
          <w:rFonts w:ascii="Times New Roman" w:hAnsi="Times New Roman" w:cs="Times New Roman"/>
          <w:sz w:val="24"/>
          <w:szCs w:val="24"/>
        </w:rPr>
        <w:t>приложение 4)</w:t>
      </w:r>
      <w:r w:rsidR="001E112E">
        <w:rPr>
          <w:rFonts w:ascii="Times New Roman" w:hAnsi="Times New Roman" w:cs="Times New Roman"/>
          <w:sz w:val="24"/>
          <w:szCs w:val="24"/>
        </w:rPr>
        <w:t xml:space="preserve">. </w:t>
      </w:r>
    </w:p>
    <w:p w:rsidR="007D4E2C" w:rsidRDefault="00B24444" w:rsidP="00A62A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Влияние поставщиков в индустрии туризма Бурятии было оценено как низкое, так как данный рынок больше зависит от потребителя и его предпочтений. К тому же выбор поставщиков достаточно широк. В Бурятии функционируют 26 туроператоров, которые создают маршруты по региону, также формированием туристского предложения занимаются туристические фирмы других регионов. В республике достаточно много коллективных средств размещения, различных по категориям. В целом, предоставление туристских услуг неограниченно в объемах, наоборот у Правительства Республики Бурятия стоит задача повысить туристский поток, а следовательно и объем предоставляемых услуг</w:t>
      </w:r>
      <w:r w:rsidR="00D6039F">
        <w:rPr>
          <w:rFonts w:ascii="Times New Roman" w:hAnsi="Times New Roman" w:cs="Times New Roman"/>
          <w:sz w:val="24"/>
          <w:szCs w:val="24"/>
        </w:rPr>
        <w:t xml:space="preserve"> (см. п</w:t>
      </w:r>
      <w:r w:rsidR="004959F2">
        <w:rPr>
          <w:rFonts w:ascii="Times New Roman" w:hAnsi="Times New Roman" w:cs="Times New Roman"/>
          <w:sz w:val="24"/>
          <w:szCs w:val="24"/>
        </w:rPr>
        <w:t>риложение 5)</w:t>
      </w:r>
      <w:r>
        <w:rPr>
          <w:rFonts w:ascii="Times New Roman" w:hAnsi="Times New Roman" w:cs="Times New Roman"/>
          <w:sz w:val="24"/>
          <w:szCs w:val="24"/>
        </w:rPr>
        <w:t xml:space="preserve">. </w:t>
      </w:r>
    </w:p>
    <w:p w:rsidR="004959F2" w:rsidRDefault="004959F2" w:rsidP="00A62A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Издержек при смене поставщика туристских услуг последовать не должно. Цены на туры почти равны у всех туроператоров, да и в целом смена организатора туристской деятельности здесь может не понадобиться, так как качество услуг находится примерно на одном уровне повсеместно в регионе. В то же время организации, задействованные в туристской индустрии, понимают, что при правильном развитии туризма последует </w:t>
      </w:r>
      <w:r>
        <w:rPr>
          <w:rFonts w:ascii="Times New Roman" w:hAnsi="Times New Roman" w:cs="Times New Roman"/>
          <w:sz w:val="24"/>
          <w:szCs w:val="24"/>
        </w:rPr>
        <w:lastRenderedPageBreak/>
        <w:t>повышение объемов прибыли, поэтому совершенствование в работе с потребителем и улучшение качества предоставляемых услуг – приоритетные направления деятельности туристской</w:t>
      </w:r>
      <w:r w:rsidR="00D6039F">
        <w:rPr>
          <w:rFonts w:ascii="Times New Roman" w:hAnsi="Times New Roman" w:cs="Times New Roman"/>
          <w:sz w:val="24"/>
          <w:szCs w:val="24"/>
        </w:rPr>
        <w:t xml:space="preserve"> индустрии Республики Бурятия (см. п</w:t>
      </w:r>
      <w:r>
        <w:rPr>
          <w:rFonts w:ascii="Times New Roman" w:hAnsi="Times New Roman" w:cs="Times New Roman"/>
          <w:sz w:val="24"/>
          <w:szCs w:val="24"/>
        </w:rPr>
        <w:t>риложение 5).</w:t>
      </w:r>
    </w:p>
    <w:p w:rsidR="007B2E06" w:rsidRDefault="00AC00CD" w:rsidP="00907968">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7 – </w:t>
      </w:r>
      <w:r w:rsidR="007B2E06">
        <w:rPr>
          <w:rFonts w:ascii="Times New Roman" w:hAnsi="Times New Roman" w:cs="Times New Roman"/>
          <w:sz w:val="24"/>
          <w:szCs w:val="24"/>
        </w:rPr>
        <w:t xml:space="preserve"> Результаты анализа пяти сил Портера Республики Бурятия.</w:t>
      </w:r>
    </w:p>
    <w:tbl>
      <w:tblPr>
        <w:tblStyle w:val="aa"/>
        <w:tblW w:w="0" w:type="auto"/>
        <w:tblLayout w:type="fixed"/>
        <w:tblLook w:val="04A0"/>
      </w:tblPr>
      <w:tblGrid>
        <w:gridCol w:w="2392"/>
        <w:gridCol w:w="1260"/>
        <w:gridCol w:w="2835"/>
        <w:gridCol w:w="3084"/>
      </w:tblGrid>
      <w:tr w:rsidR="002A3D4E" w:rsidTr="00C11C50">
        <w:tc>
          <w:tcPr>
            <w:tcW w:w="2392" w:type="dxa"/>
          </w:tcPr>
          <w:p w:rsidR="002A3D4E" w:rsidRPr="002A3D4E" w:rsidRDefault="002A3D4E" w:rsidP="00FE7C9A">
            <w:pPr>
              <w:jc w:val="center"/>
              <w:rPr>
                <w:rFonts w:ascii="Times New Roman" w:hAnsi="Times New Roman" w:cs="Times New Roman"/>
                <w:b/>
                <w:sz w:val="24"/>
                <w:szCs w:val="24"/>
              </w:rPr>
            </w:pPr>
            <w:r w:rsidRPr="002A3D4E">
              <w:rPr>
                <w:rFonts w:ascii="Times New Roman" w:hAnsi="Times New Roman" w:cs="Times New Roman"/>
                <w:b/>
                <w:sz w:val="24"/>
                <w:szCs w:val="24"/>
              </w:rPr>
              <w:t>Параметр</w:t>
            </w:r>
          </w:p>
        </w:tc>
        <w:tc>
          <w:tcPr>
            <w:tcW w:w="1260" w:type="dxa"/>
          </w:tcPr>
          <w:p w:rsidR="002A3D4E" w:rsidRPr="00FE7C9A" w:rsidRDefault="00FE7C9A" w:rsidP="00FE7C9A">
            <w:pPr>
              <w:jc w:val="center"/>
              <w:rPr>
                <w:rFonts w:ascii="Times New Roman" w:hAnsi="Times New Roman" w:cs="Times New Roman"/>
                <w:b/>
                <w:sz w:val="24"/>
                <w:szCs w:val="24"/>
              </w:rPr>
            </w:pPr>
            <w:r w:rsidRPr="00FE7C9A">
              <w:rPr>
                <w:rFonts w:ascii="Times New Roman" w:hAnsi="Times New Roman" w:cs="Times New Roman"/>
                <w:b/>
                <w:sz w:val="24"/>
                <w:szCs w:val="24"/>
              </w:rPr>
              <w:t>Значение</w:t>
            </w:r>
          </w:p>
        </w:tc>
        <w:tc>
          <w:tcPr>
            <w:tcW w:w="2835" w:type="dxa"/>
          </w:tcPr>
          <w:p w:rsidR="002A3D4E" w:rsidRPr="00FE7C9A" w:rsidRDefault="00FE7C9A" w:rsidP="00FE7C9A">
            <w:pPr>
              <w:jc w:val="center"/>
              <w:rPr>
                <w:rFonts w:ascii="Times New Roman" w:hAnsi="Times New Roman" w:cs="Times New Roman"/>
                <w:b/>
                <w:sz w:val="24"/>
                <w:szCs w:val="24"/>
              </w:rPr>
            </w:pPr>
            <w:r w:rsidRPr="00FE7C9A">
              <w:rPr>
                <w:rFonts w:ascii="Times New Roman" w:hAnsi="Times New Roman" w:cs="Times New Roman"/>
                <w:b/>
                <w:sz w:val="24"/>
                <w:szCs w:val="24"/>
              </w:rPr>
              <w:t>Описание</w:t>
            </w:r>
          </w:p>
        </w:tc>
        <w:tc>
          <w:tcPr>
            <w:tcW w:w="3084" w:type="dxa"/>
          </w:tcPr>
          <w:p w:rsidR="002A3D4E" w:rsidRPr="00FE7C9A" w:rsidRDefault="00FE7C9A" w:rsidP="00FE7C9A">
            <w:pPr>
              <w:jc w:val="center"/>
              <w:rPr>
                <w:rFonts w:ascii="Times New Roman" w:hAnsi="Times New Roman" w:cs="Times New Roman"/>
                <w:b/>
                <w:sz w:val="24"/>
                <w:szCs w:val="24"/>
              </w:rPr>
            </w:pPr>
            <w:r w:rsidRPr="00FE7C9A">
              <w:rPr>
                <w:rFonts w:ascii="Times New Roman" w:hAnsi="Times New Roman" w:cs="Times New Roman"/>
                <w:b/>
                <w:sz w:val="24"/>
                <w:szCs w:val="24"/>
              </w:rPr>
              <w:t>Направления работ</w:t>
            </w:r>
          </w:p>
        </w:tc>
      </w:tr>
      <w:tr w:rsidR="002A3D4E" w:rsidTr="00C11C50">
        <w:tc>
          <w:tcPr>
            <w:tcW w:w="2392" w:type="dxa"/>
          </w:tcPr>
          <w:p w:rsidR="002A3D4E" w:rsidRDefault="00666714" w:rsidP="002A3D4E">
            <w:pPr>
              <w:jc w:val="both"/>
              <w:rPr>
                <w:rFonts w:ascii="Times New Roman" w:hAnsi="Times New Roman" w:cs="Times New Roman"/>
                <w:sz w:val="24"/>
                <w:szCs w:val="24"/>
              </w:rPr>
            </w:pPr>
            <w:r w:rsidRPr="00666714">
              <w:rPr>
                <w:rFonts w:ascii="Times New Roman" w:hAnsi="Times New Roman" w:cs="Times New Roman"/>
                <w:sz w:val="24"/>
                <w:szCs w:val="24"/>
              </w:rPr>
              <w:t>Угроза со стороны товаров-заменителей</w:t>
            </w:r>
          </w:p>
        </w:tc>
        <w:tc>
          <w:tcPr>
            <w:tcW w:w="1260" w:type="dxa"/>
          </w:tcPr>
          <w:p w:rsidR="002A3D4E" w:rsidRDefault="002316CB" w:rsidP="002316CB">
            <w:pPr>
              <w:jc w:val="center"/>
              <w:rPr>
                <w:rFonts w:ascii="Times New Roman" w:hAnsi="Times New Roman" w:cs="Times New Roman"/>
                <w:sz w:val="24"/>
                <w:szCs w:val="24"/>
              </w:rPr>
            </w:pPr>
            <w:r>
              <w:rPr>
                <w:rFonts w:ascii="Times New Roman" w:hAnsi="Times New Roman" w:cs="Times New Roman"/>
                <w:sz w:val="24"/>
                <w:szCs w:val="24"/>
              </w:rPr>
              <w:t>Высокий</w:t>
            </w:r>
          </w:p>
        </w:tc>
        <w:tc>
          <w:tcPr>
            <w:tcW w:w="2835" w:type="dxa"/>
          </w:tcPr>
          <w:p w:rsidR="002A3D4E" w:rsidRDefault="00C11C50" w:rsidP="002A3D4E">
            <w:pPr>
              <w:jc w:val="both"/>
              <w:rPr>
                <w:rFonts w:ascii="Times New Roman" w:hAnsi="Times New Roman" w:cs="Times New Roman"/>
                <w:sz w:val="24"/>
                <w:szCs w:val="24"/>
              </w:rPr>
            </w:pPr>
            <w:r>
              <w:rPr>
                <w:rFonts w:ascii="Times New Roman" w:hAnsi="Times New Roman" w:cs="Times New Roman"/>
                <w:sz w:val="24"/>
                <w:szCs w:val="24"/>
              </w:rPr>
              <w:t xml:space="preserve">У Бурятии как туристской дестинации существует конкурент, предоставляющий похожий туристский продукт. </w:t>
            </w:r>
          </w:p>
        </w:tc>
        <w:tc>
          <w:tcPr>
            <w:tcW w:w="3084" w:type="dxa"/>
          </w:tcPr>
          <w:p w:rsidR="002A3D4E" w:rsidRDefault="00057EBC" w:rsidP="002A3D4E">
            <w:pPr>
              <w:jc w:val="both"/>
              <w:rPr>
                <w:rFonts w:ascii="Times New Roman" w:hAnsi="Times New Roman" w:cs="Times New Roman"/>
                <w:sz w:val="24"/>
                <w:szCs w:val="24"/>
              </w:rPr>
            </w:pPr>
            <w:r>
              <w:rPr>
                <w:rFonts w:ascii="Times New Roman" w:hAnsi="Times New Roman" w:cs="Times New Roman"/>
                <w:sz w:val="24"/>
                <w:szCs w:val="24"/>
              </w:rPr>
              <w:t>Следует использовать стратегию диверсификации с целью дифференциации туристского предложения и повышения интереса к региону.</w:t>
            </w:r>
          </w:p>
        </w:tc>
      </w:tr>
      <w:tr w:rsidR="002A3D4E" w:rsidTr="00C11C50">
        <w:tc>
          <w:tcPr>
            <w:tcW w:w="2392" w:type="dxa"/>
          </w:tcPr>
          <w:p w:rsidR="002A3D4E" w:rsidRDefault="00666714" w:rsidP="00666714">
            <w:pPr>
              <w:jc w:val="center"/>
              <w:rPr>
                <w:rFonts w:ascii="Times New Roman" w:hAnsi="Times New Roman" w:cs="Times New Roman"/>
                <w:sz w:val="24"/>
                <w:szCs w:val="24"/>
              </w:rPr>
            </w:pPr>
            <w:r w:rsidRPr="00666714">
              <w:rPr>
                <w:rFonts w:ascii="Times New Roman" w:hAnsi="Times New Roman" w:cs="Times New Roman"/>
                <w:sz w:val="24"/>
                <w:szCs w:val="24"/>
              </w:rPr>
              <w:t>Угрозы внутриотраслевой конкуренции</w:t>
            </w:r>
          </w:p>
        </w:tc>
        <w:tc>
          <w:tcPr>
            <w:tcW w:w="1260" w:type="dxa"/>
          </w:tcPr>
          <w:p w:rsidR="002A3D4E" w:rsidRDefault="002316CB" w:rsidP="002316CB">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2835" w:type="dxa"/>
          </w:tcPr>
          <w:p w:rsidR="002A3D4E" w:rsidRDefault="004C04DB" w:rsidP="002A3D4E">
            <w:pPr>
              <w:jc w:val="both"/>
              <w:rPr>
                <w:rFonts w:ascii="Times New Roman" w:hAnsi="Times New Roman" w:cs="Times New Roman"/>
                <w:sz w:val="24"/>
                <w:szCs w:val="24"/>
              </w:rPr>
            </w:pPr>
            <w:r>
              <w:rPr>
                <w:rFonts w:ascii="Times New Roman" w:hAnsi="Times New Roman" w:cs="Times New Roman"/>
                <w:sz w:val="24"/>
                <w:szCs w:val="24"/>
              </w:rPr>
              <w:t>Наблюдается высокая конкуренция с одним из близлежащих регионов, при этом у каждого из регионов есть свои уникальные особенности, которые можно использовать при продвижении туристских продукт.</w:t>
            </w:r>
          </w:p>
        </w:tc>
        <w:tc>
          <w:tcPr>
            <w:tcW w:w="3084" w:type="dxa"/>
          </w:tcPr>
          <w:p w:rsidR="002A3D4E" w:rsidRDefault="009E24F9" w:rsidP="002A3D4E">
            <w:pPr>
              <w:jc w:val="both"/>
              <w:rPr>
                <w:rFonts w:ascii="Times New Roman" w:hAnsi="Times New Roman" w:cs="Times New Roman"/>
                <w:sz w:val="24"/>
                <w:szCs w:val="24"/>
              </w:rPr>
            </w:pPr>
            <w:r>
              <w:rPr>
                <w:rFonts w:ascii="Times New Roman" w:hAnsi="Times New Roman" w:cs="Times New Roman"/>
                <w:sz w:val="24"/>
                <w:szCs w:val="24"/>
              </w:rPr>
              <w:t xml:space="preserve">Следует наладить процесс продвижения туристских продуктов. Также нужно обратить внимание на фактор сезонности и предпринять меры для его снижения, это приведет к повышению туристского потока в межсезонье и созданию новых продуктов. </w:t>
            </w:r>
          </w:p>
        </w:tc>
      </w:tr>
      <w:tr w:rsidR="002A3D4E" w:rsidTr="00C11C50">
        <w:tc>
          <w:tcPr>
            <w:tcW w:w="2392" w:type="dxa"/>
          </w:tcPr>
          <w:p w:rsidR="002A3D4E" w:rsidRDefault="00666714" w:rsidP="00666714">
            <w:pPr>
              <w:jc w:val="center"/>
              <w:rPr>
                <w:rFonts w:ascii="Times New Roman" w:hAnsi="Times New Roman" w:cs="Times New Roman"/>
                <w:sz w:val="24"/>
                <w:szCs w:val="24"/>
              </w:rPr>
            </w:pPr>
            <w:r w:rsidRPr="00666714">
              <w:rPr>
                <w:rFonts w:ascii="Times New Roman" w:hAnsi="Times New Roman" w:cs="Times New Roman"/>
                <w:sz w:val="24"/>
                <w:szCs w:val="24"/>
              </w:rPr>
              <w:t>Угроза со стороны новых игроков</w:t>
            </w:r>
          </w:p>
        </w:tc>
        <w:tc>
          <w:tcPr>
            <w:tcW w:w="1260" w:type="dxa"/>
          </w:tcPr>
          <w:p w:rsidR="002A3D4E" w:rsidRDefault="002316CB" w:rsidP="002316CB">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2835" w:type="dxa"/>
          </w:tcPr>
          <w:p w:rsidR="002A3D4E" w:rsidRDefault="009E24F9" w:rsidP="002A3D4E">
            <w:pPr>
              <w:jc w:val="both"/>
              <w:rPr>
                <w:rFonts w:ascii="Times New Roman" w:hAnsi="Times New Roman" w:cs="Times New Roman"/>
                <w:sz w:val="24"/>
                <w:szCs w:val="24"/>
              </w:rPr>
            </w:pPr>
            <w:r>
              <w:rPr>
                <w:rFonts w:ascii="Times New Roman" w:hAnsi="Times New Roman" w:cs="Times New Roman"/>
                <w:sz w:val="24"/>
                <w:szCs w:val="24"/>
              </w:rPr>
              <w:t>Риск входа на рынок новых игроков невысок, но угроза все равно остается из-за растущих темпов развития туристского рынка и повышения значимости туризма как фактора конкурентоспособности территории.</w:t>
            </w:r>
          </w:p>
        </w:tc>
        <w:tc>
          <w:tcPr>
            <w:tcW w:w="3084" w:type="dxa"/>
          </w:tcPr>
          <w:p w:rsidR="002A3D4E" w:rsidRDefault="00D537F7" w:rsidP="002A3D4E">
            <w:pPr>
              <w:jc w:val="both"/>
              <w:rPr>
                <w:rFonts w:ascii="Times New Roman" w:hAnsi="Times New Roman" w:cs="Times New Roman"/>
                <w:sz w:val="24"/>
                <w:szCs w:val="24"/>
              </w:rPr>
            </w:pPr>
            <w:r>
              <w:rPr>
                <w:rFonts w:ascii="Times New Roman" w:hAnsi="Times New Roman" w:cs="Times New Roman"/>
                <w:sz w:val="24"/>
                <w:szCs w:val="24"/>
              </w:rPr>
              <w:t>В данном случае следует улучшать туристскую инфраструктуру, так как это не только привлекает туристов в регион, но и повышает его инвестиционную привлекательность.</w:t>
            </w:r>
          </w:p>
        </w:tc>
      </w:tr>
      <w:tr w:rsidR="002A3D4E" w:rsidTr="00C11C50">
        <w:tc>
          <w:tcPr>
            <w:tcW w:w="2392" w:type="dxa"/>
          </w:tcPr>
          <w:p w:rsidR="002A3D4E" w:rsidRDefault="004D0936" w:rsidP="004D0936">
            <w:pPr>
              <w:jc w:val="center"/>
              <w:rPr>
                <w:rFonts w:ascii="Times New Roman" w:hAnsi="Times New Roman" w:cs="Times New Roman"/>
                <w:sz w:val="24"/>
                <w:szCs w:val="24"/>
              </w:rPr>
            </w:pPr>
            <w:r w:rsidRPr="004D0936">
              <w:rPr>
                <w:rFonts w:ascii="Times New Roman" w:hAnsi="Times New Roman" w:cs="Times New Roman"/>
                <w:sz w:val="24"/>
                <w:szCs w:val="24"/>
              </w:rPr>
              <w:t>Угроза потери текущих клиентов</w:t>
            </w:r>
          </w:p>
        </w:tc>
        <w:tc>
          <w:tcPr>
            <w:tcW w:w="1260" w:type="dxa"/>
          </w:tcPr>
          <w:p w:rsidR="002A3D4E" w:rsidRDefault="002316CB" w:rsidP="002316CB">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2835" w:type="dxa"/>
          </w:tcPr>
          <w:p w:rsidR="002A3D4E" w:rsidRDefault="00FE46A1" w:rsidP="00FE46A1">
            <w:pPr>
              <w:jc w:val="both"/>
              <w:rPr>
                <w:rFonts w:ascii="Times New Roman" w:hAnsi="Times New Roman" w:cs="Times New Roman"/>
                <w:sz w:val="24"/>
                <w:szCs w:val="24"/>
              </w:rPr>
            </w:pPr>
            <w:r>
              <w:rPr>
                <w:rFonts w:ascii="Times New Roman" w:hAnsi="Times New Roman" w:cs="Times New Roman"/>
                <w:sz w:val="24"/>
                <w:szCs w:val="24"/>
              </w:rPr>
              <w:t xml:space="preserve">Существует риск отказа потребителя от туристического предложения Бурятии, так как часть из них недовольна качеством оказываемых туристских услуг. Но при этом у большинства туристов остаются позитивные впечатления от поездок. </w:t>
            </w:r>
          </w:p>
        </w:tc>
        <w:tc>
          <w:tcPr>
            <w:tcW w:w="3084" w:type="dxa"/>
          </w:tcPr>
          <w:p w:rsidR="002A3D4E" w:rsidRDefault="008F6144" w:rsidP="002A3D4E">
            <w:pPr>
              <w:jc w:val="both"/>
              <w:rPr>
                <w:rFonts w:ascii="Times New Roman" w:hAnsi="Times New Roman" w:cs="Times New Roman"/>
                <w:sz w:val="24"/>
                <w:szCs w:val="24"/>
              </w:rPr>
            </w:pPr>
            <w:r>
              <w:rPr>
                <w:rFonts w:ascii="Times New Roman" w:hAnsi="Times New Roman" w:cs="Times New Roman"/>
                <w:sz w:val="24"/>
                <w:szCs w:val="24"/>
              </w:rPr>
              <w:t xml:space="preserve">Следует обратить внимание на особенные туристско-рекреационные ресурсы объекта и интегрировать их в туристское предложение, при этом нужно учитывать предпочтения разных групп туристов. </w:t>
            </w:r>
          </w:p>
        </w:tc>
      </w:tr>
      <w:tr w:rsidR="002A3D4E" w:rsidTr="00C11C50">
        <w:tc>
          <w:tcPr>
            <w:tcW w:w="2392" w:type="dxa"/>
          </w:tcPr>
          <w:p w:rsidR="002A3D4E" w:rsidRDefault="004D0936" w:rsidP="004D0936">
            <w:pPr>
              <w:jc w:val="center"/>
              <w:rPr>
                <w:rFonts w:ascii="Times New Roman" w:hAnsi="Times New Roman" w:cs="Times New Roman"/>
                <w:sz w:val="24"/>
                <w:szCs w:val="24"/>
              </w:rPr>
            </w:pPr>
            <w:r w:rsidRPr="004D0936">
              <w:rPr>
                <w:rFonts w:ascii="Times New Roman" w:hAnsi="Times New Roman" w:cs="Times New Roman"/>
                <w:sz w:val="24"/>
                <w:szCs w:val="24"/>
              </w:rPr>
              <w:t>Угроза нестабильности поставщиков</w:t>
            </w:r>
          </w:p>
        </w:tc>
        <w:tc>
          <w:tcPr>
            <w:tcW w:w="1260" w:type="dxa"/>
          </w:tcPr>
          <w:p w:rsidR="002A3D4E" w:rsidRDefault="002316CB" w:rsidP="002316CB">
            <w:pPr>
              <w:jc w:val="center"/>
              <w:rPr>
                <w:rFonts w:ascii="Times New Roman" w:hAnsi="Times New Roman" w:cs="Times New Roman"/>
                <w:sz w:val="24"/>
                <w:szCs w:val="24"/>
              </w:rPr>
            </w:pPr>
            <w:r>
              <w:rPr>
                <w:rFonts w:ascii="Times New Roman" w:hAnsi="Times New Roman" w:cs="Times New Roman"/>
                <w:sz w:val="24"/>
                <w:szCs w:val="24"/>
              </w:rPr>
              <w:t>Низкий</w:t>
            </w:r>
          </w:p>
        </w:tc>
        <w:tc>
          <w:tcPr>
            <w:tcW w:w="2835" w:type="dxa"/>
          </w:tcPr>
          <w:p w:rsidR="002A3D4E" w:rsidRDefault="009E44B1" w:rsidP="002A3D4E">
            <w:pPr>
              <w:jc w:val="both"/>
              <w:rPr>
                <w:rFonts w:ascii="Times New Roman" w:hAnsi="Times New Roman" w:cs="Times New Roman"/>
                <w:sz w:val="24"/>
                <w:szCs w:val="24"/>
              </w:rPr>
            </w:pPr>
            <w:r>
              <w:rPr>
                <w:rFonts w:ascii="Times New Roman" w:hAnsi="Times New Roman" w:cs="Times New Roman"/>
                <w:sz w:val="24"/>
                <w:szCs w:val="24"/>
              </w:rPr>
              <w:t xml:space="preserve">Стабильность со стороны поставщиков туристских услуг. </w:t>
            </w:r>
          </w:p>
        </w:tc>
        <w:tc>
          <w:tcPr>
            <w:tcW w:w="3084" w:type="dxa"/>
          </w:tcPr>
          <w:p w:rsidR="002A3D4E" w:rsidRDefault="009E44B1" w:rsidP="002A3D4E">
            <w:pPr>
              <w:jc w:val="both"/>
              <w:rPr>
                <w:rFonts w:ascii="Times New Roman" w:hAnsi="Times New Roman" w:cs="Times New Roman"/>
                <w:sz w:val="24"/>
                <w:szCs w:val="24"/>
              </w:rPr>
            </w:pPr>
            <w:r>
              <w:rPr>
                <w:rFonts w:ascii="Times New Roman" w:hAnsi="Times New Roman" w:cs="Times New Roman"/>
                <w:sz w:val="24"/>
                <w:szCs w:val="24"/>
              </w:rPr>
              <w:t xml:space="preserve">Нужно грамотно вовлекать в туризм организации из других отраслей, если это необходимо для создания уникального предложения (например, спортивные </w:t>
            </w:r>
            <w:r>
              <w:rPr>
                <w:rFonts w:ascii="Times New Roman" w:hAnsi="Times New Roman" w:cs="Times New Roman"/>
                <w:sz w:val="24"/>
                <w:szCs w:val="24"/>
              </w:rPr>
              <w:lastRenderedPageBreak/>
              <w:t>организации).</w:t>
            </w:r>
          </w:p>
        </w:tc>
      </w:tr>
    </w:tbl>
    <w:p w:rsidR="002A3D4E" w:rsidRDefault="00FB6657" w:rsidP="00240F95">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w:t>
      </w:r>
      <w:r w:rsidR="00FD7BBB">
        <w:rPr>
          <w:rFonts w:ascii="Times New Roman" w:hAnsi="Times New Roman" w:cs="Times New Roman"/>
          <w:sz w:val="24"/>
          <w:szCs w:val="24"/>
        </w:rPr>
        <w:t xml:space="preserve">о результатам анализов туристской индустрии Республики Бурятия можно сказать, что диверсификация туристского продукта одна из приоритетных стратегий развития туризма в регионе, которая также повышает конкурентоспособность республики на туристском рынке. При этом диверсификация практически невозможна без улучшения инфраструктуры туризма региона, так как это формирует инвестиционную привлекательность региона, а приток инвестиций нужен для реализации туристических проектов способствующих дифференциации туристских маршрутов. </w:t>
      </w:r>
    </w:p>
    <w:p w:rsidR="00B41A78" w:rsidRDefault="00D61FC2" w:rsidP="000662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настоящей</w:t>
      </w:r>
      <w:r w:rsidR="008313CD">
        <w:rPr>
          <w:rFonts w:ascii="Times New Roman" w:hAnsi="Times New Roman" w:cs="Times New Roman"/>
          <w:sz w:val="24"/>
          <w:szCs w:val="24"/>
        </w:rPr>
        <w:t xml:space="preserve"> работе будут даны рекомендации по развитию туристской индустрии Бурятии на основе задач, которые </w:t>
      </w:r>
      <w:r w:rsidR="00FB6657">
        <w:rPr>
          <w:rFonts w:ascii="Times New Roman" w:hAnsi="Times New Roman" w:cs="Times New Roman"/>
          <w:sz w:val="24"/>
          <w:szCs w:val="24"/>
        </w:rPr>
        <w:t xml:space="preserve">прописаны в Стратегии развития внутреннего и въездного туризма в Республике Бурятия, и их </w:t>
      </w:r>
      <w:r w:rsidR="008313CD">
        <w:rPr>
          <w:rFonts w:ascii="Times New Roman" w:hAnsi="Times New Roman" w:cs="Times New Roman"/>
          <w:sz w:val="24"/>
          <w:szCs w:val="24"/>
        </w:rPr>
        <w:t>необходимо выполнить для стабильного функционирования туризма. Такими задачами являются:</w:t>
      </w:r>
    </w:p>
    <w:p w:rsidR="008313CD" w:rsidRDefault="00F03B71" w:rsidP="00764031">
      <w:pPr>
        <w:pStyle w:val="a8"/>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Модернизация туристской инфраструктуры и внедрение инновационных технологий в туристскую деятельность региона;</w:t>
      </w:r>
    </w:p>
    <w:p w:rsidR="00F03B71" w:rsidRDefault="004855B9" w:rsidP="00764031">
      <w:pPr>
        <w:pStyle w:val="a8"/>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Повышение инвестиционной привлекательности Республики Бурятия для финансирования крупных туристических проектов;</w:t>
      </w:r>
    </w:p>
    <w:p w:rsidR="004855B9" w:rsidRDefault="001F6CDD" w:rsidP="00764031">
      <w:pPr>
        <w:pStyle w:val="a8"/>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Повышения квалификации работников и внедрение в образовательные учреждения программ подготовки специалистов по туризму;</w:t>
      </w:r>
    </w:p>
    <w:p w:rsidR="001F6CDD" w:rsidRDefault="00081172" w:rsidP="00764031">
      <w:pPr>
        <w:pStyle w:val="a8"/>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Комплексное использование туристско-рекреационных ресурсов для создания новых маршрутов;</w:t>
      </w:r>
    </w:p>
    <w:p w:rsidR="00551547" w:rsidRDefault="00551547" w:rsidP="00764031">
      <w:pPr>
        <w:pStyle w:val="a8"/>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Повышение конкурентоспособности региона на туристском рынке и позиционирование Бурятии как один из международных центров туризма на востоке России;</w:t>
      </w:r>
    </w:p>
    <w:p w:rsidR="00551547" w:rsidRDefault="00551547" w:rsidP="00764031">
      <w:pPr>
        <w:pStyle w:val="a8"/>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Управление туристскими потоками на особо охраняемых природных территориях во избежание избыточной антропогенной нагрузки.</w:t>
      </w:r>
    </w:p>
    <w:p w:rsidR="002B36BA" w:rsidRDefault="00EE6F31" w:rsidP="005907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Республике Бурятия за посл</w:t>
      </w:r>
      <w:r w:rsidR="001B352E">
        <w:rPr>
          <w:rFonts w:ascii="Times New Roman" w:hAnsi="Times New Roman" w:cs="Times New Roman"/>
          <w:sz w:val="24"/>
          <w:szCs w:val="24"/>
        </w:rPr>
        <w:t>е</w:t>
      </w:r>
      <w:r w:rsidR="00C24C19">
        <w:rPr>
          <w:rFonts w:ascii="Times New Roman" w:hAnsi="Times New Roman" w:cs="Times New Roman"/>
          <w:sz w:val="24"/>
          <w:szCs w:val="24"/>
        </w:rPr>
        <w:t>днее десятилетие наблюдается</w:t>
      </w:r>
      <w:r w:rsidR="001B352E">
        <w:rPr>
          <w:rFonts w:ascii="Times New Roman" w:hAnsi="Times New Roman" w:cs="Times New Roman"/>
          <w:sz w:val="24"/>
          <w:szCs w:val="24"/>
        </w:rPr>
        <w:t xml:space="preserve"> стабильный рост туристических показателей</w:t>
      </w:r>
      <w:r w:rsidR="00763689">
        <w:rPr>
          <w:rFonts w:ascii="Times New Roman" w:hAnsi="Times New Roman" w:cs="Times New Roman"/>
          <w:sz w:val="24"/>
          <w:szCs w:val="24"/>
        </w:rPr>
        <w:t>, но пока</w:t>
      </w:r>
      <w:r w:rsidR="00892F26">
        <w:rPr>
          <w:rFonts w:ascii="Times New Roman" w:hAnsi="Times New Roman" w:cs="Times New Roman"/>
          <w:sz w:val="24"/>
          <w:szCs w:val="24"/>
        </w:rPr>
        <w:t xml:space="preserve"> этого недостаточно для того, чтобы считать данный регион туристской дестинацией, соответствующей стандартам международного уровня, хотя предпосылки для этого есть весьма значительные. </w:t>
      </w:r>
    </w:p>
    <w:p w:rsidR="00EE00AA" w:rsidRDefault="00760DA3" w:rsidP="005907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достижения цели комплексного развития туризма на тер</w:t>
      </w:r>
      <w:r w:rsidR="00C24C19">
        <w:rPr>
          <w:rFonts w:ascii="Times New Roman" w:hAnsi="Times New Roman" w:cs="Times New Roman"/>
          <w:sz w:val="24"/>
          <w:szCs w:val="24"/>
        </w:rPr>
        <w:t xml:space="preserve">ритории Республики Бурятия считаю необходимым отметить </w:t>
      </w:r>
      <w:r>
        <w:rPr>
          <w:rFonts w:ascii="Times New Roman" w:hAnsi="Times New Roman" w:cs="Times New Roman"/>
          <w:sz w:val="24"/>
          <w:szCs w:val="24"/>
        </w:rPr>
        <w:t>следующие рекомендации:</w:t>
      </w:r>
    </w:p>
    <w:p w:rsidR="00C8032D" w:rsidRDefault="00C02862"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Регион следует продвигать </w:t>
      </w:r>
      <w:r w:rsidR="00560617">
        <w:rPr>
          <w:rFonts w:ascii="Times New Roman" w:hAnsi="Times New Roman" w:cs="Times New Roman"/>
          <w:sz w:val="24"/>
          <w:szCs w:val="24"/>
        </w:rPr>
        <w:t xml:space="preserve">в рамках международных туристических мероприятий. Такой опыт у Бурятии уже был, когда проводилась «Неделя на Великом шелковом пути» совместно с Всемирной туристской организацией </w:t>
      </w:r>
      <w:r w:rsidR="00560617">
        <w:rPr>
          <w:rFonts w:ascii="Times New Roman" w:hAnsi="Times New Roman" w:cs="Times New Roman"/>
          <w:sz w:val="24"/>
          <w:szCs w:val="24"/>
        </w:rPr>
        <w:lastRenderedPageBreak/>
        <w:t>при ООН, что сразу повысило туристский поток и узнаваемость республики среди туристов.</w:t>
      </w:r>
    </w:p>
    <w:p w:rsidR="00560617" w:rsidRDefault="00D30EC0"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Диверсификацию туристского продукта следует проводить, опираясь на желания и ожидания потребителя туристских услуг</w:t>
      </w:r>
      <w:r w:rsidR="007A140B">
        <w:rPr>
          <w:rFonts w:ascii="Times New Roman" w:hAnsi="Times New Roman" w:cs="Times New Roman"/>
          <w:sz w:val="24"/>
          <w:szCs w:val="24"/>
        </w:rPr>
        <w:t>, но при этом стараться показать туристам в Бурятии, то, что до этого не было задействовано в туристских маршрутах, и то, что раскрывает особенность и уникальность региона</w:t>
      </w:r>
      <w:r w:rsidR="00170A69">
        <w:rPr>
          <w:rFonts w:ascii="Times New Roman" w:hAnsi="Times New Roman" w:cs="Times New Roman"/>
          <w:sz w:val="24"/>
          <w:szCs w:val="24"/>
        </w:rPr>
        <w:t>. Например, существует возможность использовать в туристских продуктах лечебно-оздоровительные ресурсы или показывать туристам больше объектов, раскрывающих этнографические и религиозные особенности региона</w:t>
      </w:r>
      <w:r w:rsidR="007A140B">
        <w:rPr>
          <w:rFonts w:ascii="Times New Roman" w:hAnsi="Times New Roman" w:cs="Times New Roman"/>
          <w:sz w:val="24"/>
          <w:szCs w:val="24"/>
        </w:rPr>
        <w:t>.</w:t>
      </w:r>
    </w:p>
    <w:p w:rsidR="004C21BC" w:rsidRDefault="004C21BC"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Следует уделить особое внимание религиозному и паломническому туризму</w:t>
      </w:r>
      <w:r w:rsidR="00C933EE">
        <w:rPr>
          <w:rFonts w:ascii="Times New Roman" w:hAnsi="Times New Roman" w:cs="Times New Roman"/>
          <w:sz w:val="24"/>
          <w:szCs w:val="24"/>
        </w:rPr>
        <w:t>, так как Бурятия является российским центром буддизма, и буддийские храмы могут привлекать количество туристов, сравнимое с тем, что привлекает озеро Байкал.</w:t>
      </w:r>
    </w:p>
    <w:p w:rsidR="00FA6698" w:rsidRDefault="00FA6698"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Также важно обратить на лечебно-оздоровительные рекреационные ресурсы. При улучшении качества оказываемых санаторных услуг и модернизации лечебно-оздоровительных курортов Бурятии, есть возможность продвигать регион как один из центров лечебно-оздоровительного туризма России.</w:t>
      </w:r>
    </w:p>
    <w:p w:rsidR="007A140B" w:rsidRDefault="007A140B"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Также при проведении стратегии диверсификации следует определить ядро, своеобразный туристический центр, к которому будут привязаны все маршруты. На данный момент, самым популярным и устоявшимся брендом Бурятии является озеро Байкал, и пока, на данный момент этим центром может быть знаменитый природный объект ЮНЕСКО.</w:t>
      </w:r>
    </w:p>
    <w:p w:rsidR="007A140B" w:rsidRDefault="007A140B"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Продолжая предыдущий пункт, нужно сказать, что постепенно следует отходить от чрезмерного использования озера Байкал в туристических маршрутах</w:t>
      </w:r>
      <w:r w:rsidR="00077683">
        <w:rPr>
          <w:rFonts w:ascii="Times New Roman" w:hAnsi="Times New Roman" w:cs="Times New Roman"/>
          <w:sz w:val="24"/>
          <w:szCs w:val="24"/>
        </w:rPr>
        <w:t>. Это покажет людям, что Бурятия – действительно больше, чем Байкал, а также позволить снизить антропогенную нагрузку на уникальную природную территорию.</w:t>
      </w:r>
    </w:p>
    <w:p w:rsidR="008F4D7D" w:rsidRDefault="008F4D7D"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Необходимо улучшить транспортную доступность Республики Бурятия. Этому может поспособствовать увеличение количества прямых рейсов из разных городов России, в том числе и из Санкт-Петербурга (у города нет прямого авиасообщения с Улан-Удэ). Также в один день должны быть несколько авиарейсов</w:t>
      </w:r>
      <w:r w:rsidR="00986615">
        <w:rPr>
          <w:rFonts w:ascii="Times New Roman" w:hAnsi="Times New Roman" w:cs="Times New Roman"/>
          <w:sz w:val="24"/>
          <w:szCs w:val="24"/>
        </w:rPr>
        <w:t xml:space="preserve"> (и на прибытие, и на отравление)</w:t>
      </w:r>
      <w:r>
        <w:rPr>
          <w:rFonts w:ascii="Times New Roman" w:hAnsi="Times New Roman" w:cs="Times New Roman"/>
          <w:sz w:val="24"/>
          <w:szCs w:val="24"/>
        </w:rPr>
        <w:t xml:space="preserve"> в разное время суток, а не только ранним утром.</w:t>
      </w:r>
      <w:r w:rsidR="00986615">
        <w:rPr>
          <w:rFonts w:ascii="Times New Roman" w:hAnsi="Times New Roman" w:cs="Times New Roman"/>
          <w:sz w:val="24"/>
          <w:szCs w:val="24"/>
        </w:rPr>
        <w:t xml:space="preserve"> </w:t>
      </w:r>
      <w:r w:rsidR="003E5749">
        <w:rPr>
          <w:rFonts w:ascii="Times New Roman" w:hAnsi="Times New Roman" w:cs="Times New Roman"/>
          <w:sz w:val="24"/>
          <w:szCs w:val="24"/>
        </w:rPr>
        <w:t xml:space="preserve">Стоит отметить, что раннее прибытие создает сложности при заселении в гостиницу, так как время заселения во многих </w:t>
      </w:r>
      <w:r w:rsidR="003E5749">
        <w:rPr>
          <w:rFonts w:ascii="Times New Roman" w:hAnsi="Times New Roman" w:cs="Times New Roman"/>
          <w:sz w:val="24"/>
          <w:szCs w:val="24"/>
        </w:rPr>
        <w:lastRenderedPageBreak/>
        <w:t>средствах размещения начинается с 14:00 и туристам приходится долго ждать положенного часа.</w:t>
      </w:r>
    </w:p>
    <w:p w:rsidR="00D06B3E" w:rsidRDefault="00812F11"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 создании новых маршрутов следует объединять усилия организаций, создающих условия для функционирования </w:t>
      </w:r>
      <w:r w:rsidR="00331B9C">
        <w:rPr>
          <w:rFonts w:ascii="Times New Roman" w:hAnsi="Times New Roman" w:cs="Times New Roman"/>
          <w:sz w:val="24"/>
          <w:szCs w:val="24"/>
        </w:rPr>
        <w:t>туристской индустрии региона: Министерство туризма Республики Бурятия, туроператоров, образовательные учреждения и т.д.</w:t>
      </w:r>
    </w:p>
    <w:p w:rsidR="00E947D0" w:rsidRDefault="00E947D0"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Создание туристических кластеров и участие Бурятии в трансрегиональных маршрутах способствует развитию туризма и укреплению экономичских связей между регионами или странами (в том случае, если маршрут международный, как, например, «Великий шелковый путь»).</w:t>
      </w:r>
    </w:p>
    <w:p w:rsidR="00E25739" w:rsidRDefault="00E25739" w:rsidP="00764031">
      <w:pPr>
        <w:pStyle w:val="a8"/>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Систематически следует проводить мониторинг качества оказываемых туристских услуг, это позволит получить представление о дальнейших действиях, которые нужно предпринять, чтобы исключить проблемные стороны туризма Бурятии.</w:t>
      </w:r>
    </w:p>
    <w:p w:rsidR="005F714C" w:rsidRDefault="00822719" w:rsidP="009068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следует задействовать все </w:t>
      </w:r>
      <w:r w:rsidR="00495693">
        <w:rPr>
          <w:rFonts w:ascii="Times New Roman" w:hAnsi="Times New Roman" w:cs="Times New Roman"/>
          <w:sz w:val="24"/>
          <w:szCs w:val="24"/>
        </w:rPr>
        <w:t>имеющиеся ресурсы, которые возможно</w:t>
      </w:r>
      <w:r>
        <w:rPr>
          <w:rFonts w:ascii="Times New Roman" w:hAnsi="Times New Roman" w:cs="Times New Roman"/>
          <w:sz w:val="24"/>
          <w:szCs w:val="24"/>
        </w:rPr>
        <w:t xml:space="preserve"> применить в деятельности туристской индустрии</w:t>
      </w:r>
      <w:r w:rsidR="00E96F1D">
        <w:rPr>
          <w:rFonts w:ascii="Times New Roman" w:hAnsi="Times New Roman" w:cs="Times New Roman"/>
          <w:sz w:val="24"/>
          <w:szCs w:val="24"/>
        </w:rPr>
        <w:t xml:space="preserve"> для </w:t>
      </w:r>
      <w:r w:rsidR="000A157A">
        <w:rPr>
          <w:rFonts w:ascii="Times New Roman" w:hAnsi="Times New Roman" w:cs="Times New Roman"/>
          <w:sz w:val="24"/>
          <w:szCs w:val="24"/>
        </w:rPr>
        <w:t xml:space="preserve">развития туризма в Республике Бурятия. </w:t>
      </w:r>
      <w:r w:rsidR="00855E8F">
        <w:rPr>
          <w:rFonts w:ascii="Times New Roman" w:hAnsi="Times New Roman" w:cs="Times New Roman"/>
          <w:sz w:val="24"/>
          <w:szCs w:val="24"/>
        </w:rPr>
        <w:t>Наличие огромного туристско-рекреационного потенциала не сделает Бурятию перспективной и современной туристской дестинацией, а вот принятие мер для дифференциации продукта и повышения конкурентоспособности способно вывести регион к высоким туристическим показателям и опередить ближайших конкурентов.</w:t>
      </w: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both"/>
        <w:rPr>
          <w:rFonts w:ascii="Times New Roman" w:hAnsi="Times New Roman" w:cs="Times New Roman"/>
          <w:sz w:val="24"/>
          <w:szCs w:val="24"/>
        </w:rPr>
      </w:pPr>
    </w:p>
    <w:p w:rsidR="006B5D00" w:rsidRDefault="006B5D00" w:rsidP="009544A6">
      <w:pPr>
        <w:spacing w:after="0" w:line="360" w:lineRule="auto"/>
        <w:jc w:val="both"/>
        <w:rPr>
          <w:rFonts w:ascii="Times New Roman" w:hAnsi="Times New Roman" w:cs="Times New Roman"/>
          <w:sz w:val="24"/>
          <w:szCs w:val="24"/>
        </w:rPr>
      </w:pPr>
    </w:p>
    <w:p w:rsidR="006B5D00" w:rsidRDefault="006B5D00" w:rsidP="009544A6">
      <w:pPr>
        <w:spacing w:after="0" w:line="360" w:lineRule="auto"/>
        <w:jc w:val="both"/>
        <w:rPr>
          <w:rFonts w:ascii="Times New Roman" w:hAnsi="Times New Roman" w:cs="Times New Roman"/>
          <w:sz w:val="24"/>
          <w:szCs w:val="24"/>
        </w:rPr>
      </w:pPr>
    </w:p>
    <w:p w:rsidR="009544A6" w:rsidRDefault="009544A6" w:rsidP="009544A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ГЛАВА 3. РАЗРАБОТКА ТУРИСТСКОГО ПРОДУКТА НА ТЕРРИТОРИИ РЕСПУБЛИКИ БУРЯТИЯ</w:t>
      </w:r>
    </w:p>
    <w:p w:rsidR="006E2155" w:rsidRDefault="00E703E4" w:rsidP="009544A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0D4728">
        <w:rPr>
          <w:rFonts w:ascii="Times New Roman" w:hAnsi="Times New Roman" w:cs="Times New Roman"/>
          <w:sz w:val="24"/>
          <w:szCs w:val="24"/>
        </w:rPr>
        <w:t xml:space="preserve"> </w:t>
      </w:r>
      <w:r>
        <w:rPr>
          <w:rFonts w:ascii="Times New Roman" w:hAnsi="Times New Roman" w:cs="Times New Roman"/>
          <w:sz w:val="24"/>
          <w:szCs w:val="24"/>
        </w:rPr>
        <w:t>3.1 Общая характеристика разработанного туристского продукта</w:t>
      </w:r>
    </w:p>
    <w:p w:rsidR="004A3BA0" w:rsidRDefault="006B5D00" w:rsidP="006115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Целью настоящей</w:t>
      </w:r>
      <w:r w:rsidR="004A3BA0">
        <w:rPr>
          <w:rFonts w:ascii="Times New Roman" w:hAnsi="Times New Roman" w:cs="Times New Roman"/>
          <w:sz w:val="24"/>
          <w:szCs w:val="24"/>
        </w:rPr>
        <w:t xml:space="preserve"> выпускной квалификационной работы является разработка нового туристского продукта на территории Республики Бурятия, учитывая перспективные направления диверсификации туризма в регионе, поэтому третья глава работы посвящена созданному автором маршруту.</w:t>
      </w:r>
    </w:p>
    <w:p w:rsidR="00BC614D" w:rsidRDefault="007060DC" w:rsidP="006115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настоящей</w:t>
      </w:r>
      <w:r w:rsidR="00BC614D">
        <w:rPr>
          <w:rFonts w:ascii="Times New Roman" w:hAnsi="Times New Roman" w:cs="Times New Roman"/>
          <w:sz w:val="24"/>
          <w:szCs w:val="24"/>
        </w:rPr>
        <w:t xml:space="preserve"> выпускной квалификационной работы был проведен опрос в </w:t>
      </w:r>
      <w:r w:rsidR="00BC614D">
        <w:rPr>
          <w:rFonts w:ascii="Times New Roman" w:hAnsi="Times New Roman" w:cs="Times New Roman"/>
          <w:sz w:val="24"/>
          <w:szCs w:val="24"/>
          <w:lang w:val="en-US"/>
        </w:rPr>
        <w:t>googleforms</w:t>
      </w:r>
      <w:r w:rsidR="00BC614D" w:rsidRPr="00BC614D">
        <w:rPr>
          <w:rFonts w:ascii="Times New Roman" w:hAnsi="Times New Roman" w:cs="Times New Roman"/>
          <w:sz w:val="24"/>
          <w:szCs w:val="24"/>
        </w:rPr>
        <w:t xml:space="preserve">, </w:t>
      </w:r>
      <w:r w:rsidR="00AC3C05">
        <w:rPr>
          <w:rFonts w:ascii="Times New Roman" w:hAnsi="Times New Roman" w:cs="Times New Roman"/>
          <w:sz w:val="24"/>
          <w:szCs w:val="24"/>
        </w:rPr>
        <w:t>в нем приняло участие 105</w:t>
      </w:r>
      <w:r w:rsidR="00BC614D">
        <w:rPr>
          <w:rFonts w:ascii="Times New Roman" w:hAnsi="Times New Roman" w:cs="Times New Roman"/>
          <w:sz w:val="24"/>
          <w:szCs w:val="24"/>
        </w:rPr>
        <w:t xml:space="preserve"> респондентов. Опрос был направлен на исследование туристического интереса к Республике Бурятия</w:t>
      </w:r>
      <w:r w:rsidR="00930BD4">
        <w:rPr>
          <w:rFonts w:ascii="Times New Roman" w:hAnsi="Times New Roman" w:cs="Times New Roman"/>
          <w:sz w:val="24"/>
          <w:szCs w:val="24"/>
        </w:rPr>
        <w:t xml:space="preserve"> (см. приложение 6)</w:t>
      </w:r>
      <w:r w:rsidR="00BC614D">
        <w:rPr>
          <w:rFonts w:ascii="Times New Roman" w:hAnsi="Times New Roman" w:cs="Times New Roman"/>
          <w:sz w:val="24"/>
          <w:szCs w:val="24"/>
        </w:rPr>
        <w:t>.</w:t>
      </w:r>
    </w:p>
    <w:p w:rsidR="00BC614D" w:rsidRDefault="00BC614D" w:rsidP="006115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Большую часть р</w:t>
      </w:r>
      <w:r w:rsidR="00AC3C05">
        <w:rPr>
          <w:rFonts w:ascii="Times New Roman" w:hAnsi="Times New Roman" w:cs="Times New Roman"/>
          <w:sz w:val="24"/>
          <w:szCs w:val="24"/>
        </w:rPr>
        <w:t>еспондентов составили женщины (77,1</w:t>
      </w:r>
      <w:r>
        <w:rPr>
          <w:rFonts w:ascii="Times New Roman" w:hAnsi="Times New Roman" w:cs="Times New Roman"/>
          <w:sz w:val="24"/>
          <w:szCs w:val="24"/>
        </w:rPr>
        <w:t xml:space="preserve">%), также участники опроса являются представителями разных возрастных групп. </w:t>
      </w:r>
      <w:r w:rsidR="00CB0D70">
        <w:rPr>
          <w:rFonts w:ascii="Times New Roman" w:hAnsi="Times New Roman" w:cs="Times New Roman"/>
          <w:sz w:val="24"/>
          <w:szCs w:val="24"/>
        </w:rPr>
        <w:t xml:space="preserve">Большую часть опрошенных,  55,2% </w:t>
      </w:r>
      <w:r w:rsidR="00865C82">
        <w:rPr>
          <w:rFonts w:ascii="Times New Roman" w:hAnsi="Times New Roman" w:cs="Times New Roman"/>
          <w:sz w:val="24"/>
          <w:szCs w:val="24"/>
        </w:rPr>
        <w:t>респондентов, составляют лица от 18 до 25 лет</w:t>
      </w:r>
      <w:r w:rsidR="00852E04">
        <w:rPr>
          <w:rFonts w:ascii="Times New Roman" w:hAnsi="Times New Roman" w:cs="Times New Roman"/>
          <w:sz w:val="24"/>
          <w:szCs w:val="24"/>
        </w:rPr>
        <w:t>, то есть</w:t>
      </w:r>
      <w:r w:rsidR="00EA0A4D">
        <w:rPr>
          <w:rFonts w:ascii="Times New Roman" w:hAnsi="Times New Roman" w:cs="Times New Roman"/>
          <w:sz w:val="24"/>
          <w:szCs w:val="24"/>
        </w:rPr>
        <w:t xml:space="preserve"> в большинстве своем –</w:t>
      </w:r>
      <w:r w:rsidR="00852E04">
        <w:rPr>
          <w:rFonts w:ascii="Times New Roman" w:hAnsi="Times New Roman" w:cs="Times New Roman"/>
          <w:sz w:val="24"/>
          <w:szCs w:val="24"/>
        </w:rPr>
        <w:t xml:space="preserve"> студенты</w:t>
      </w:r>
      <w:r w:rsidR="00EA0A4D">
        <w:rPr>
          <w:rFonts w:ascii="Times New Roman" w:hAnsi="Times New Roman" w:cs="Times New Roman"/>
          <w:sz w:val="24"/>
          <w:szCs w:val="24"/>
        </w:rPr>
        <w:t>, которые по</w:t>
      </w:r>
      <w:r w:rsidR="0019566B">
        <w:rPr>
          <w:rFonts w:ascii="Times New Roman" w:hAnsi="Times New Roman" w:cs="Times New Roman"/>
          <w:sz w:val="24"/>
          <w:szCs w:val="24"/>
        </w:rPr>
        <w:t xml:space="preserve"> роду деятельности либо только учатся, либо и учатся, и работают</w:t>
      </w:r>
      <w:r w:rsidR="00865C82">
        <w:rPr>
          <w:rFonts w:ascii="Times New Roman" w:hAnsi="Times New Roman" w:cs="Times New Roman"/>
          <w:sz w:val="24"/>
          <w:szCs w:val="24"/>
        </w:rPr>
        <w:t>.</w:t>
      </w:r>
      <w:r w:rsidR="00C574DD">
        <w:rPr>
          <w:rFonts w:ascii="Times New Roman" w:hAnsi="Times New Roman" w:cs="Times New Roman"/>
          <w:sz w:val="24"/>
          <w:szCs w:val="24"/>
        </w:rPr>
        <w:t xml:space="preserve"> Соответственно, ежемесячный </w:t>
      </w:r>
      <w:r w:rsidR="004255AF">
        <w:rPr>
          <w:rFonts w:ascii="Times New Roman" w:hAnsi="Times New Roman" w:cs="Times New Roman"/>
          <w:sz w:val="24"/>
          <w:szCs w:val="24"/>
        </w:rPr>
        <w:t>доход 27,6% респондентов</w:t>
      </w:r>
      <w:r w:rsidR="00C574DD">
        <w:rPr>
          <w:rFonts w:ascii="Times New Roman" w:hAnsi="Times New Roman" w:cs="Times New Roman"/>
          <w:sz w:val="24"/>
          <w:szCs w:val="24"/>
        </w:rPr>
        <w:t xml:space="preserve"> составил менее 15000 руб</w:t>
      </w:r>
      <w:r w:rsidR="00EA0A4D">
        <w:rPr>
          <w:rFonts w:ascii="Times New Roman" w:hAnsi="Times New Roman" w:cs="Times New Roman"/>
          <w:sz w:val="24"/>
          <w:szCs w:val="24"/>
        </w:rPr>
        <w:t>. Н</w:t>
      </w:r>
      <w:r w:rsidR="00C574DD">
        <w:rPr>
          <w:rFonts w:ascii="Times New Roman" w:hAnsi="Times New Roman" w:cs="Times New Roman"/>
          <w:sz w:val="24"/>
          <w:szCs w:val="24"/>
        </w:rPr>
        <w:t>о также значительна доля лиц с доходами от 26000 до 50000 руб.</w:t>
      </w:r>
      <w:r w:rsidR="00780902">
        <w:rPr>
          <w:rFonts w:ascii="Times New Roman" w:hAnsi="Times New Roman" w:cs="Times New Roman"/>
          <w:sz w:val="24"/>
          <w:szCs w:val="24"/>
        </w:rPr>
        <w:t xml:space="preserve"> (17,1%)</w:t>
      </w:r>
      <w:r w:rsidR="00C574DD">
        <w:rPr>
          <w:rFonts w:ascii="Times New Roman" w:hAnsi="Times New Roman" w:cs="Times New Roman"/>
          <w:sz w:val="24"/>
          <w:szCs w:val="24"/>
        </w:rPr>
        <w:t>, от 15000 до 250</w:t>
      </w:r>
      <w:r w:rsidR="00780902">
        <w:rPr>
          <w:rFonts w:ascii="Times New Roman" w:hAnsi="Times New Roman" w:cs="Times New Roman"/>
          <w:sz w:val="24"/>
          <w:szCs w:val="24"/>
        </w:rPr>
        <w:t>00 руб. (14,3%) и от 51000 до 70000 руб. (20%), и им по возрасту соответствуют респонденты от 26 до 35 лет (</w:t>
      </w:r>
      <w:r w:rsidR="003D17E0">
        <w:rPr>
          <w:rFonts w:ascii="Times New Roman" w:hAnsi="Times New Roman" w:cs="Times New Roman"/>
          <w:sz w:val="24"/>
          <w:szCs w:val="24"/>
        </w:rPr>
        <w:t>10,5%) и от 36 до 45 лет (21%) (см. приложение 6, рис. 8, 9, 10, 11)</w:t>
      </w:r>
    </w:p>
    <w:p w:rsidR="00852E04" w:rsidRDefault="00B727D7" w:rsidP="006115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Стоит отметить, что наибольшее количество опрошенных</w:t>
      </w:r>
      <w:r w:rsidR="005E4C9D">
        <w:rPr>
          <w:rFonts w:ascii="Times New Roman" w:hAnsi="Times New Roman" w:cs="Times New Roman"/>
          <w:sz w:val="24"/>
          <w:szCs w:val="24"/>
        </w:rPr>
        <w:t xml:space="preserve"> (60%)</w:t>
      </w:r>
      <w:r>
        <w:rPr>
          <w:rFonts w:ascii="Times New Roman" w:hAnsi="Times New Roman" w:cs="Times New Roman"/>
          <w:sz w:val="24"/>
          <w:szCs w:val="24"/>
        </w:rPr>
        <w:t xml:space="preserve"> проживает в Северо-Западном Федеральном округе, второе место по количеству ответов занимает Центральный Федеральный округ</w:t>
      </w:r>
      <w:r w:rsidR="005E4C9D">
        <w:rPr>
          <w:rFonts w:ascii="Times New Roman" w:hAnsi="Times New Roman" w:cs="Times New Roman"/>
          <w:sz w:val="24"/>
          <w:szCs w:val="24"/>
        </w:rPr>
        <w:t xml:space="preserve"> (26,7%)</w:t>
      </w:r>
      <w:r w:rsidR="006C05E6">
        <w:rPr>
          <w:rFonts w:ascii="Times New Roman" w:hAnsi="Times New Roman" w:cs="Times New Roman"/>
          <w:sz w:val="24"/>
          <w:szCs w:val="24"/>
        </w:rPr>
        <w:t>. Также в</w:t>
      </w:r>
      <w:r>
        <w:rPr>
          <w:rFonts w:ascii="Times New Roman" w:hAnsi="Times New Roman" w:cs="Times New Roman"/>
          <w:sz w:val="24"/>
          <w:szCs w:val="24"/>
        </w:rPr>
        <w:t xml:space="preserve"> опросе приняли участие жители Приволжского, Южного, Сибирского, Дальневосточного Федеральных округ</w:t>
      </w:r>
      <w:r w:rsidR="003D17E0">
        <w:rPr>
          <w:rFonts w:ascii="Times New Roman" w:hAnsi="Times New Roman" w:cs="Times New Roman"/>
          <w:sz w:val="24"/>
          <w:szCs w:val="24"/>
        </w:rPr>
        <w:t>ов, Израиля и Азербайджана (см. рис. 4)</w:t>
      </w:r>
    </w:p>
    <w:p w:rsidR="000554FD" w:rsidRDefault="00CD0969" w:rsidP="00CD0969">
      <w:pPr>
        <w:spacing w:after="0" w:line="360" w:lineRule="auto"/>
        <w:jc w:val="both"/>
        <w:rPr>
          <w:rFonts w:ascii="Times New Roman" w:hAnsi="Times New Roman" w:cs="Times New Roman"/>
          <w:sz w:val="24"/>
          <w:szCs w:val="24"/>
        </w:rPr>
      </w:pPr>
      <w:r>
        <w:rPr>
          <w:noProof/>
        </w:rPr>
        <w:drawing>
          <wp:inline distT="0" distB="0" distL="0" distR="0">
            <wp:extent cx="5650230" cy="2439488"/>
            <wp:effectExtent l="19050" t="0" r="7620" b="0"/>
            <wp:docPr id="10" name="Рисунок 10" descr="https://sun9-20.userapi.com/s/v1/ig2/0lGQ3ZelgCR8wPjycgBTbbUp3wme2wW5IvQaLDbKBUn-agDGIMmsn1SMVeZL77ZFrxY4zUjl-rJOpTP_NmSfn2yy.jpg?size=758x327&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0.userapi.com/s/v1/ig2/0lGQ3ZelgCR8wPjycgBTbbUp3wme2wW5IvQaLDbKBUn-agDGIMmsn1SMVeZL77ZFrxY4zUjl-rJOpTP_NmSfn2yy.jpg?size=758x327&amp;quality=95&amp;type=album"/>
                    <pic:cNvPicPr>
                      <a:picLocks noChangeAspect="1" noChangeArrowheads="1"/>
                    </pic:cNvPicPr>
                  </pic:nvPicPr>
                  <pic:blipFill>
                    <a:blip r:embed="rId76"/>
                    <a:srcRect/>
                    <a:stretch>
                      <a:fillRect/>
                    </a:stretch>
                  </pic:blipFill>
                  <pic:spPr bwMode="auto">
                    <a:xfrm>
                      <a:off x="0" y="0"/>
                      <a:ext cx="5649442" cy="2439148"/>
                    </a:xfrm>
                    <a:prstGeom prst="rect">
                      <a:avLst/>
                    </a:prstGeom>
                    <a:noFill/>
                    <a:ln w="9525">
                      <a:noFill/>
                      <a:miter lim="800000"/>
                      <a:headEnd/>
                      <a:tailEnd/>
                    </a:ln>
                  </pic:spPr>
                </pic:pic>
              </a:graphicData>
            </a:graphic>
          </wp:inline>
        </w:drawing>
      </w:r>
    </w:p>
    <w:p w:rsidR="005A241E" w:rsidRDefault="005A241E" w:rsidP="005A241E">
      <w:pPr>
        <w:spacing w:after="0" w:line="360" w:lineRule="auto"/>
        <w:ind w:firstLine="708"/>
        <w:jc w:val="both"/>
        <w:rPr>
          <w:rFonts w:ascii="Times New Roman" w:hAnsi="Times New Roman" w:cs="Times New Roman"/>
          <w:sz w:val="24"/>
          <w:szCs w:val="24"/>
        </w:rPr>
      </w:pPr>
      <w:r w:rsidRPr="005A241E">
        <w:rPr>
          <w:rFonts w:ascii="Times New Roman" w:hAnsi="Times New Roman" w:cs="Times New Roman"/>
          <w:i/>
          <w:sz w:val="24"/>
          <w:szCs w:val="24"/>
        </w:rPr>
        <w:t>Рисунок 4</w:t>
      </w:r>
      <w:r>
        <w:rPr>
          <w:rFonts w:ascii="Times New Roman" w:hAnsi="Times New Roman" w:cs="Times New Roman"/>
          <w:sz w:val="24"/>
          <w:szCs w:val="24"/>
        </w:rPr>
        <w:t xml:space="preserve"> – Регионы проживания респондентов</w:t>
      </w:r>
    </w:p>
    <w:p w:rsidR="00154259" w:rsidRDefault="00154259" w:rsidP="0015425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Большая часть респондентов</w:t>
      </w:r>
      <w:r w:rsidR="001B4BB4">
        <w:rPr>
          <w:rFonts w:ascii="Times New Roman" w:hAnsi="Times New Roman" w:cs="Times New Roman"/>
          <w:sz w:val="24"/>
          <w:szCs w:val="24"/>
        </w:rPr>
        <w:t xml:space="preserve"> (89,5%)</w:t>
      </w:r>
      <w:r>
        <w:rPr>
          <w:rFonts w:ascii="Times New Roman" w:hAnsi="Times New Roman" w:cs="Times New Roman"/>
          <w:sz w:val="24"/>
          <w:szCs w:val="24"/>
        </w:rPr>
        <w:t xml:space="preserve"> не посещали Республику Бурятия с туристическими целями, но многие участники опроса</w:t>
      </w:r>
      <w:r w:rsidR="001B4BB4">
        <w:rPr>
          <w:rFonts w:ascii="Times New Roman" w:hAnsi="Times New Roman" w:cs="Times New Roman"/>
          <w:sz w:val="24"/>
          <w:szCs w:val="24"/>
        </w:rPr>
        <w:t xml:space="preserve"> (81%)</w:t>
      </w:r>
      <w:r>
        <w:rPr>
          <w:rFonts w:ascii="Times New Roman" w:hAnsi="Times New Roman" w:cs="Times New Roman"/>
          <w:sz w:val="24"/>
          <w:szCs w:val="24"/>
        </w:rPr>
        <w:t xml:space="preserve"> ответили, что хотели бы отправиться </w:t>
      </w:r>
      <w:r w:rsidR="0003382F">
        <w:rPr>
          <w:rFonts w:ascii="Times New Roman" w:hAnsi="Times New Roman" w:cs="Times New Roman"/>
          <w:sz w:val="24"/>
          <w:szCs w:val="24"/>
        </w:rPr>
        <w:t xml:space="preserve">в организованный тур по этому </w:t>
      </w:r>
      <w:r>
        <w:rPr>
          <w:rFonts w:ascii="Times New Roman" w:hAnsi="Times New Roman" w:cs="Times New Roman"/>
          <w:sz w:val="24"/>
          <w:szCs w:val="24"/>
        </w:rPr>
        <w:t>региону</w:t>
      </w:r>
      <w:r w:rsidR="00D232E4">
        <w:rPr>
          <w:rFonts w:ascii="Times New Roman" w:hAnsi="Times New Roman" w:cs="Times New Roman"/>
          <w:sz w:val="24"/>
          <w:szCs w:val="24"/>
        </w:rPr>
        <w:t xml:space="preserve"> (см. приложение 6, рис 12, 13)</w:t>
      </w:r>
      <w:r>
        <w:rPr>
          <w:rFonts w:ascii="Times New Roman" w:hAnsi="Times New Roman" w:cs="Times New Roman"/>
          <w:sz w:val="24"/>
          <w:szCs w:val="24"/>
        </w:rPr>
        <w:t>.</w:t>
      </w:r>
      <w:r w:rsidR="0070402F">
        <w:rPr>
          <w:rFonts w:ascii="Times New Roman" w:hAnsi="Times New Roman" w:cs="Times New Roman"/>
          <w:sz w:val="24"/>
          <w:szCs w:val="24"/>
        </w:rPr>
        <w:t xml:space="preserve"> Наиболее интересными достопримечательностями опрошенные считают Байкальскую природную территорию и национальные парки</w:t>
      </w:r>
      <w:r w:rsidR="005C10B0">
        <w:rPr>
          <w:rFonts w:ascii="Times New Roman" w:hAnsi="Times New Roman" w:cs="Times New Roman"/>
          <w:sz w:val="24"/>
          <w:szCs w:val="24"/>
        </w:rPr>
        <w:t xml:space="preserve"> (83,8%), второе место занимают </w:t>
      </w:r>
      <w:r w:rsidR="0070402F">
        <w:rPr>
          <w:rFonts w:ascii="Times New Roman" w:hAnsi="Times New Roman" w:cs="Times New Roman"/>
          <w:sz w:val="24"/>
          <w:szCs w:val="24"/>
        </w:rPr>
        <w:t>минеральные источники</w:t>
      </w:r>
      <w:r w:rsidR="005C10B0">
        <w:rPr>
          <w:rFonts w:ascii="Times New Roman" w:hAnsi="Times New Roman" w:cs="Times New Roman"/>
          <w:sz w:val="24"/>
          <w:szCs w:val="24"/>
        </w:rPr>
        <w:t xml:space="preserve"> (70,5%), а третье – буддийские храмы и святыни (68,6%)</w:t>
      </w:r>
      <w:r w:rsidR="0070402F">
        <w:rPr>
          <w:rFonts w:ascii="Times New Roman" w:hAnsi="Times New Roman" w:cs="Times New Roman"/>
          <w:sz w:val="24"/>
          <w:szCs w:val="24"/>
        </w:rPr>
        <w:t>. Далее, город Улан-Удэ как интересную дестинацию выделила значительная часть респондентов</w:t>
      </w:r>
      <w:r w:rsidR="005C10B0">
        <w:rPr>
          <w:rFonts w:ascii="Times New Roman" w:hAnsi="Times New Roman" w:cs="Times New Roman"/>
          <w:sz w:val="24"/>
          <w:szCs w:val="24"/>
        </w:rPr>
        <w:t xml:space="preserve"> (46,7%)</w:t>
      </w:r>
      <w:r w:rsidR="0070402F">
        <w:rPr>
          <w:rFonts w:ascii="Times New Roman" w:hAnsi="Times New Roman" w:cs="Times New Roman"/>
          <w:sz w:val="24"/>
          <w:szCs w:val="24"/>
        </w:rPr>
        <w:t>, также популярностью пользуются места</w:t>
      </w:r>
      <w:r w:rsidR="009C2689">
        <w:rPr>
          <w:rFonts w:ascii="Times New Roman" w:hAnsi="Times New Roman" w:cs="Times New Roman"/>
          <w:sz w:val="24"/>
          <w:szCs w:val="24"/>
        </w:rPr>
        <w:t>,</w:t>
      </w:r>
      <w:r w:rsidR="0070402F">
        <w:rPr>
          <w:rFonts w:ascii="Times New Roman" w:hAnsi="Times New Roman" w:cs="Times New Roman"/>
          <w:sz w:val="24"/>
          <w:szCs w:val="24"/>
        </w:rPr>
        <w:t xml:space="preserve"> связанные с кочевыми племенами</w:t>
      </w:r>
      <w:r w:rsidR="005C10B0">
        <w:rPr>
          <w:rFonts w:ascii="Times New Roman" w:hAnsi="Times New Roman" w:cs="Times New Roman"/>
          <w:sz w:val="24"/>
          <w:szCs w:val="24"/>
        </w:rPr>
        <w:t xml:space="preserve"> (39%)</w:t>
      </w:r>
      <w:r w:rsidR="0070402F">
        <w:rPr>
          <w:rFonts w:ascii="Times New Roman" w:hAnsi="Times New Roman" w:cs="Times New Roman"/>
          <w:sz w:val="24"/>
          <w:szCs w:val="24"/>
        </w:rPr>
        <w:t>. Наименее популярны среди опрошенных старообрядческие села и станицы забайкальских казаков</w:t>
      </w:r>
      <w:r w:rsidR="005C10B0">
        <w:rPr>
          <w:rFonts w:ascii="Times New Roman" w:hAnsi="Times New Roman" w:cs="Times New Roman"/>
          <w:sz w:val="24"/>
          <w:szCs w:val="24"/>
        </w:rPr>
        <w:t>, их доля составила менее 30 %</w:t>
      </w:r>
      <w:r w:rsidR="0070402F">
        <w:rPr>
          <w:rFonts w:ascii="Times New Roman" w:hAnsi="Times New Roman" w:cs="Times New Roman"/>
          <w:sz w:val="24"/>
          <w:szCs w:val="24"/>
        </w:rPr>
        <w:t xml:space="preserve">. </w:t>
      </w:r>
      <w:r w:rsidR="005C10B0">
        <w:rPr>
          <w:rFonts w:ascii="Times New Roman" w:hAnsi="Times New Roman" w:cs="Times New Roman"/>
          <w:sz w:val="24"/>
          <w:szCs w:val="24"/>
        </w:rPr>
        <w:t>При этом 23 участника опроса отметили все позиции как интересные для них объекты показа</w:t>
      </w:r>
      <w:r w:rsidR="003D17E0">
        <w:rPr>
          <w:rFonts w:ascii="Times New Roman" w:hAnsi="Times New Roman" w:cs="Times New Roman"/>
          <w:sz w:val="24"/>
          <w:szCs w:val="24"/>
        </w:rPr>
        <w:t xml:space="preserve"> (см. рис. 5)</w:t>
      </w:r>
      <w:r w:rsidR="005C10B0">
        <w:rPr>
          <w:rFonts w:ascii="Times New Roman" w:hAnsi="Times New Roman" w:cs="Times New Roman"/>
          <w:sz w:val="24"/>
          <w:szCs w:val="24"/>
        </w:rPr>
        <w:t xml:space="preserve">. </w:t>
      </w:r>
    </w:p>
    <w:p w:rsidR="004038EF" w:rsidRDefault="004038EF" w:rsidP="00B94177">
      <w:pPr>
        <w:spacing w:after="0" w:line="360" w:lineRule="auto"/>
        <w:jc w:val="both"/>
        <w:rPr>
          <w:rFonts w:ascii="Times New Roman" w:hAnsi="Times New Roman" w:cs="Times New Roman"/>
          <w:sz w:val="24"/>
          <w:szCs w:val="24"/>
        </w:rPr>
      </w:pPr>
      <w:r>
        <w:rPr>
          <w:noProof/>
        </w:rPr>
        <w:drawing>
          <wp:inline distT="0" distB="0" distL="0" distR="0">
            <wp:extent cx="5387837" cy="2589795"/>
            <wp:effectExtent l="19050" t="0" r="3313" b="0"/>
            <wp:docPr id="7" name="Рисунок 7" descr="https://sun9-15.userapi.com/s/v1/ig2/6Ej82Dv1IzqfN9VlqpeofUjS6L_qmYHWeewmvKQceQdmOMTmPpfHGa7FqBJWZZbYRPZDImxMKUiC9QUYoCoQgxEO.jpg?size=755x36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5.userapi.com/s/v1/ig2/6Ej82Dv1IzqfN9VlqpeofUjS6L_qmYHWeewmvKQceQdmOMTmPpfHGa7FqBJWZZbYRPZDImxMKUiC9QUYoCoQgxEO.jpg?size=755x363&amp;quality=95&amp;type=album"/>
                    <pic:cNvPicPr>
                      <a:picLocks noChangeAspect="1" noChangeArrowheads="1"/>
                    </pic:cNvPicPr>
                  </pic:nvPicPr>
                  <pic:blipFill>
                    <a:blip r:embed="rId77"/>
                    <a:srcRect/>
                    <a:stretch>
                      <a:fillRect/>
                    </a:stretch>
                  </pic:blipFill>
                  <pic:spPr bwMode="auto">
                    <a:xfrm>
                      <a:off x="0" y="0"/>
                      <a:ext cx="5386167" cy="2588992"/>
                    </a:xfrm>
                    <a:prstGeom prst="rect">
                      <a:avLst/>
                    </a:prstGeom>
                    <a:noFill/>
                    <a:ln w="9525">
                      <a:noFill/>
                      <a:miter lim="800000"/>
                      <a:headEnd/>
                      <a:tailEnd/>
                    </a:ln>
                  </pic:spPr>
                </pic:pic>
              </a:graphicData>
            </a:graphic>
          </wp:inline>
        </w:drawing>
      </w:r>
    </w:p>
    <w:p w:rsidR="005A241E" w:rsidRDefault="005A241E" w:rsidP="005A241E">
      <w:pPr>
        <w:spacing w:after="0" w:line="360" w:lineRule="auto"/>
        <w:ind w:firstLine="708"/>
        <w:jc w:val="both"/>
        <w:rPr>
          <w:rFonts w:ascii="Times New Roman" w:hAnsi="Times New Roman" w:cs="Times New Roman"/>
          <w:sz w:val="24"/>
          <w:szCs w:val="24"/>
        </w:rPr>
      </w:pPr>
      <w:r w:rsidRPr="005A241E">
        <w:rPr>
          <w:rFonts w:ascii="Times New Roman" w:hAnsi="Times New Roman" w:cs="Times New Roman"/>
          <w:i/>
          <w:sz w:val="24"/>
          <w:szCs w:val="24"/>
        </w:rPr>
        <w:t>Рисунок 5</w:t>
      </w:r>
      <w:r>
        <w:rPr>
          <w:rFonts w:ascii="Times New Roman" w:hAnsi="Times New Roman" w:cs="Times New Roman"/>
          <w:sz w:val="24"/>
          <w:szCs w:val="24"/>
        </w:rPr>
        <w:t xml:space="preserve"> – Интересные для респондентов достопримечательности</w:t>
      </w:r>
    </w:p>
    <w:p w:rsidR="00A3733F" w:rsidRDefault="002277F2" w:rsidP="00A3733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 как отдых в Бурятии считается по большей части активным из-за особенностей ландшафтов и предлагаемых видов деятельности, то респондентам был задан  вопрос «Нравится ли Вам активный отдых?», и наибольшее количество опрошенных</w:t>
      </w:r>
      <w:r w:rsidR="00BC174C">
        <w:rPr>
          <w:rFonts w:ascii="Times New Roman" w:hAnsi="Times New Roman" w:cs="Times New Roman"/>
          <w:sz w:val="24"/>
          <w:szCs w:val="24"/>
        </w:rPr>
        <w:t xml:space="preserve"> (85,7%)</w:t>
      </w:r>
      <w:r>
        <w:rPr>
          <w:rFonts w:ascii="Times New Roman" w:hAnsi="Times New Roman" w:cs="Times New Roman"/>
          <w:sz w:val="24"/>
          <w:szCs w:val="24"/>
        </w:rPr>
        <w:t xml:space="preserve"> ответило положительно</w:t>
      </w:r>
      <w:r w:rsidR="008A0FE9">
        <w:rPr>
          <w:rFonts w:ascii="Times New Roman" w:hAnsi="Times New Roman" w:cs="Times New Roman"/>
          <w:sz w:val="24"/>
          <w:szCs w:val="24"/>
        </w:rPr>
        <w:t xml:space="preserve"> (см. приложение 6, рис.14)</w:t>
      </w:r>
      <w:r>
        <w:rPr>
          <w:rFonts w:ascii="Times New Roman" w:hAnsi="Times New Roman" w:cs="Times New Roman"/>
          <w:sz w:val="24"/>
          <w:szCs w:val="24"/>
        </w:rPr>
        <w:t>.</w:t>
      </w:r>
    </w:p>
    <w:p w:rsidR="00A3733F" w:rsidRDefault="00A3733F" w:rsidP="00A3733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Важно отметить, что респонденты считают наличие развитой инфраструктуры важным пунктом в путешествии, </w:t>
      </w:r>
      <w:r w:rsidR="00BC174C">
        <w:rPr>
          <w:rFonts w:ascii="Times New Roman" w:hAnsi="Times New Roman" w:cs="Times New Roman"/>
          <w:sz w:val="24"/>
          <w:szCs w:val="24"/>
        </w:rPr>
        <w:t>были поставлены оценки 4 (37,9%) и 5 (35%), которым соответствуют мнения «важно» и «очень важно». П</w:t>
      </w:r>
      <w:r>
        <w:rPr>
          <w:rFonts w:ascii="Times New Roman" w:hAnsi="Times New Roman" w:cs="Times New Roman"/>
          <w:sz w:val="24"/>
          <w:szCs w:val="24"/>
        </w:rPr>
        <w:t>оэтому в туристский маршрут желательно включать районы Бурятии с более развитой инфраструктурой</w:t>
      </w:r>
      <w:r w:rsidR="006E19AB">
        <w:rPr>
          <w:rFonts w:ascii="Times New Roman" w:hAnsi="Times New Roman" w:cs="Times New Roman"/>
          <w:sz w:val="24"/>
          <w:szCs w:val="24"/>
        </w:rPr>
        <w:t xml:space="preserve"> (см. рис. 6</w:t>
      </w:r>
      <w:r w:rsidR="00D232E4">
        <w:rPr>
          <w:rFonts w:ascii="Times New Roman" w:hAnsi="Times New Roman" w:cs="Times New Roman"/>
          <w:sz w:val="24"/>
          <w:szCs w:val="24"/>
        </w:rPr>
        <w:t>)</w:t>
      </w:r>
      <w:r>
        <w:rPr>
          <w:rFonts w:ascii="Times New Roman" w:hAnsi="Times New Roman" w:cs="Times New Roman"/>
          <w:sz w:val="24"/>
          <w:szCs w:val="24"/>
        </w:rPr>
        <w:t>.</w:t>
      </w:r>
    </w:p>
    <w:p w:rsidR="00B048F2" w:rsidRDefault="00B048F2" w:rsidP="00B048F2">
      <w:pPr>
        <w:spacing w:after="0" w:line="360" w:lineRule="auto"/>
        <w:jc w:val="both"/>
        <w:rPr>
          <w:rFonts w:ascii="Times New Roman" w:hAnsi="Times New Roman" w:cs="Times New Roman"/>
          <w:sz w:val="24"/>
          <w:szCs w:val="24"/>
        </w:rPr>
      </w:pPr>
      <w:r>
        <w:rPr>
          <w:noProof/>
        </w:rPr>
        <w:lastRenderedPageBreak/>
        <w:drawing>
          <wp:inline distT="0" distB="0" distL="0" distR="0">
            <wp:extent cx="5546863" cy="2338397"/>
            <wp:effectExtent l="19050" t="0" r="0" b="0"/>
            <wp:docPr id="1" name="Рисунок 4" descr="https://sun9-31.userapi.com/s/v1/ig2/Pt_FtBQd0ew-JPJ_XpsBte6UjUgtBN1dmk4UAZDfGkHDPWVAhhfmiRMKQ6b6sBZSYhjUDzpulz6kQ5HxFJmR3VKx.jpg?size=740x31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1.userapi.com/s/v1/ig2/Pt_FtBQd0ew-JPJ_XpsBte6UjUgtBN1dmk4UAZDfGkHDPWVAhhfmiRMKQ6b6sBZSYhjUDzpulz6kQ5HxFJmR3VKx.jpg?size=740x312&amp;quality=95&amp;type=album"/>
                    <pic:cNvPicPr>
                      <a:picLocks noChangeAspect="1" noChangeArrowheads="1"/>
                    </pic:cNvPicPr>
                  </pic:nvPicPr>
                  <pic:blipFill>
                    <a:blip r:embed="rId78"/>
                    <a:srcRect/>
                    <a:stretch>
                      <a:fillRect/>
                    </a:stretch>
                  </pic:blipFill>
                  <pic:spPr bwMode="auto">
                    <a:xfrm>
                      <a:off x="0" y="0"/>
                      <a:ext cx="5546863" cy="2338397"/>
                    </a:xfrm>
                    <a:prstGeom prst="rect">
                      <a:avLst/>
                    </a:prstGeom>
                    <a:noFill/>
                    <a:ln w="9525">
                      <a:noFill/>
                      <a:miter lim="800000"/>
                      <a:headEnd/>
                      <a:tailEnd/>
                    </a:ln>
                  </pic:spPr>
                </pic:pic>
              </a:graphicData>
            </a:graphic>
          </wp:inline>
        </w:drawing>
      </w:r>
    </w:p>
    <w:p w:rsidR="005A241E" w:rsidRDefault="005A241E" w:rsidP="005A241E">
      <w:pPr>
        <w:spacing w:after="0" w:line="360" w:lineRule="auto"/>
        <w:ind w:firstLine="708"/>
        <w:jc w:val="both"/>
        <w:rPr>
          <w:rFonts w:ascii="Times New Roman" w:hAnsi="Times New Roman" w:cs="Times New Roman"/>
          <w:sz w:val="24"/>
          <w:szCs w:val="24"/>
        </w:rPr>
      </w:pPr>
      <w:r w:rsidRPr="005A241E">
        <w:rPr>
          <w:rFonts w:ascii="Times New Roman" w:hAnsi="Times New Roman" w:cs="Times New Roman"/>
          <w:i/>
          <w:sz w:val="24"/>
          <w:szCs w:val="24"/>
        </w:rPr>
        <w:t>Рисунок 6</w:t>
      </w:r>
      <w:r>
        <w:rPr>
          <w:rFonts w:ascii="Times New Roman" w:hAnsi="Times New Roman" w:cs="Times New Roman"/>
          <w:sz w:val="24"/>
          <w:szCs w:val="24"/>
        </w:rPr>
        <w:t xml:space="preserve"> – Показатели важности для респондентов развитой инфраструктуры</w:t>
      </w:r>
    </w:p>
    <w:p w:rsidR="00A3733F" w:rsidRDefault="001B727B" w:rsidP="00A3733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Большая часть респондентов отметила, что оптимальная продолжительность тура по Бурятии составляет 6 – 7 дней</w:t>
      </w:r>
      <w:r w:rsidR="00B33729">
        <w:rPr>
          <w:rFonts w:ascii="Times New Roman" w:hAnsi="Times New Roman" w:cs="Times New Roman"/>
          <w:sz w:val="24"/>
          <w:szCs w:val="24"/>
        </w:rPr>
        <w:t xml:space="preserve"> (44,8%)</w:t>
      </w:r>
      <w:r>
        <w:rPr>
          <w:rFonts w:ascii="Times New Roman" w:hAnsi="Times New Roman" w:cs="Times New Roman"/>
          <w:sz w:val="24"/>
          <w:szCs w:val="24"/>
        </w:rPr>
        <w:t>, а приемлемая цена (не учитывая в стоимости тура авиаперелеты) – не более 50000 руб</w:t>
      </w:r>
      <w:r w:rsidR="00B33729">
        <w:rPr>
          <w:rFonts w:ascii="Times New Roman" w:hAnsi="Times New Roman" w:cs="Times New Roman"/>
          <w:sz w:val="24"/>
          <w:szCs w:val="24"/>
        </w:rPr>
        <w:t>. (67,6%)</w:t>
      </w:r>
      <w:r w:rsidR="00D232E4">
        <w:rPr>
          <w:rFonts w:ascii="Times New Roman" w:hAnsi="Times New Roman" w:cs="Times New Roman"/>
          <w:sz w:val="24"/>
          <w:szCs w:val="24"/>
        </w:rPr>
        <w:t xml:space="preserve"> (см. приложение 6, рис. 15, 16)</w:t>
      </w:r>
      <w:r>
        <w:rPr>
          <w:rFonts w:ascii="Times New Roman" w:hAnsi="Times New Roman" w:cs="Times New Roman"/>
          <w:sz w:val="24"/>
          <w:szCs w:val="24"/>
        </w:rPr>
        <w:t>.</w:t>
      </w:r>
    </w:p>
    <w:p w:rsidR="001B727B" w:rsidRDefault="001B727B" w:rsidP="00A3733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w:t>
      </w:r>
      <w:r w:rsidR="009C2689">
        <w:rPr>
          <w:rFonts w:ascii="Times New Roman" w:hAnsi="Times New Roman" w:cs="Times New Roman"/>
          <w:sz w:val="24"/>
          <w:szCs w:val="24"/>
        </w:rPr>
        <w:t>им образом, на основании проведенного</w:t>
      </w:r>
      <w:r>
        <w:rPr>
          <w:rFonts w:ascii="Times New Roman" w:hAnsi="Times New Roman" w:cs="Times New Roman"/>
          <w:sz w:val="24"/>
          <w:szCs w:val="24"/>
        </w:rPr>
        <w:t xml:space="preserve"> опроса были сделаны следующие выводы:</w:t>
      </w:r>
    </w:p>
    <w:p w:rsidR="001B727B" w:rsidRDefault="001B727B" w:rsidP="00764031">
      <w:pPr>
        <w:pStyle w:val="a8"/>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Основная аудитория, которая заинтересована в посещении Бурятии – это лица от 18 до 25, которым нравится активный отдых, но при этом их заработок пока не слишком велик, поэтому стоимость тура по рассматриваемому региону должна быть не более 50000 руб. (в стоимость не включены авиаперелеты).</w:t>
      </w:r>
    </w:p>
    <w:p w:rsidR="001B727B" w:rsidRDefault="001B727B" w:rsidP="00764031">
      <w:pPr>
        <w:pStyle w:val="a8"/>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тура должна составлять одну неделю.</w:t>
      </w:r>
    </w:p>
    <w:p w:rsidR="001B727B" w:rsidRDefault="001B727B" w:rsidP="00764031">
      <w:pPr>
        <w:pStyle w:val="a8"/>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Тур должен проходить по районам с развитой инфраструктурой.</w:t>
      </w:r>
    </w:p>
    <w:p w:rsidR="006115FA" w:rsidRPr="004A3BA0" w:rsidRDefault="001B727B" w:rsidP="00764031">
      <w:pPr>
        <w:pStyle w:val="a8"/>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туристический маршрут обязательно нужно включить озеро Байкал</w:t>
      </w:r>
      <w:r w:rsidR="00824FF0">
        <w:rPr>
          <w:rFonts w:ascii="Times New Roman" w:hAnsi="Times New Roman" w:cs="Times New Roman"/>
          <w:sz w:val="24"/>
          <w:szCs w:val="24"/>
        </w:rPr>
        <w:t>, буддийские храмы и посещение минерального источника. При этом следует уделить время знакомству туристов с городом Улан-Удэ.</w:t>
      </w:r>
      <w:r w:rsidR="004A78B1">
        <w:rPr>
          <w:rFonts w:ascii="Times New Roman" w:hAnsi="Times New Roman" w:cs="Times New Roman"/>
          <w:sz w:val="24"/>
          <w:szCs w:val="24"/>
        </w:rPr>
        <w:t xml:space="preserve"> При создании маршрута стоит учесть и то, что большинство опрошенных не посещали Республику Бурятия, поэтому тур должен быть комплексным и одновременно ознакомительным. </w:t>
      </w:r>
    </w:p>
    <w:p w:rsidR="006115FA" w:rsidRDefault="00451AF4" w:rsidP="006115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Перейдем к общей характеристике разработанного туристского продукта </w:t>
      </w:r>
      <w:r w:rsidR="00CE39FD">
        <w:rPr>
          <w:rFonts w:ascii="Times New Roman" w:hAnsi="Times New Roman" w:cs="Times New Roman"/>
          <w:sz w:val="24"/>
          <w:szCs w:val="24"/>
        </w:rPr>
        <w:t>по Республик</w:t>
      </w:r>
      <w:r w:rsidR="00FB09F7">
        <w:rPr>
          <w:rFonts w:ascii="Times New Roman" w:hAnsi="Times New Roman" w:cs="Times New Roman"/>
          <w:sz w:val="24"/>
          <w:szCs w:val="24"/>
        </w:rPr>
        <w:t>е Бурятия, название которого «Многогранная Бурятия</w:t>
      </w:r>
      <w:r w:rsidR="00CE39FD">
        <w:rPr>
          <w:rFonts w:ascii="Times New Roman" w:hAnsi="Times New Roman" w:cs="Times New Roman"/>
          <w:sz w:val="24"/>
          <w:szCs w:val="24"/>
        </w:rPr>
        <w:t>».</w:t>
      </w:r>
    </w:p>
    <w:p w:rsidR="00CE39FD" w:rsidRDefault="00EC1CA1" w:rsidP="006115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Цель создания тура: </w:t>
      </w:r>
      <w:r w:rsidR="00C70950">
        <w:rPr>
          <w:rFonts w:ascii="Times New Roman" w:hAnsi="Times New Roman" w:cs="Times New Roman"/>
          <w:sz w:val="24"/>
          <w:szCs w:val="24"/>
        </w:rPr>
        <w:t>расширение туристического предложения Республики Бурятия посредством вовлечения новых объектов показа.</w:t>
      </w:r>
    </w:p>
    <w:p w:rsidR="00C70950" w:rsidRDefault="00C62168" w:rsidP="006115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Задачи создания тура:</w:t>
      </w:r>
    </w:p>
    <w:p w:rsidR="007F49B8" w:rsidRDefault="007F49B8" w:rsidP="00764031">
      <w:pPr>
        <w:pStyle w:val="a8"/>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Диверсификация туристского продукта;</w:t>
      </w:r>
    </w:p>
    <w:p w:rsidR="007F49B8" w:rsidRDefault="007F49B8" w:rsidP="00764031">
      <w:pPr>
        <w:pStyle w:val="a8"/>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Внедрение в тур непопулярных среди туристов, но интересных объектов показа</w:t>
      </w:r>
      <w:r w:rsidR="00247F26">
        <w:rPr>
          <w:rFonts w:ascii="Times New Roman" w:hAnsi="Times New Roman" w:cs="Times New Roman"/>
          <w:sz w:val="24"/>
          <w:szCs w:val="24"/>
        </w:rPr>
        <w:t xml:space="preserve"> для дальнейшего увеличения туристского потока</w:t>
      </w:r>
      <w:r>
        <w:rPr>
          <w:rFonts w:ascii="Times New Roman" w:hAnsi="Times New Roman" w:cs="Times New Roman"/>
          <w:sz w:val="24"/>
          <w:szCs w:val="24"/>
        </w:rPr>
        <w:t>;</w:t>
      </w:r>
    </w:p>
    <w:p w:rsidR="007F49B8" w:rsidRDefault="007F49B8" w:rsidP="00764031">
      <w:pPr>
        <w:pStyle w:val="a8"/>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Развитие этнографического и религиозного туризма</w:t>
      </w:r>
      <w:r w:rsidR="00247F26">
        <w:rPr>
          <w:rFonts w:ascii="Times New Roman" w:hAnsi="Times New Roman" w:cs="Times New Roman"/>
          <w:sz w:val="24"/>
          <w:szCs w:val="24"/>
        </w:rPr>
        <w:t>.</w:t>
      </w:r>
    </w:p>
    <w:p w:rsidR="001A486C" w:rsidRDefault="00DA6506" w:rsidP="00DA65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Целевая аудитория: жители различных регионов России, которые хотят приобщиться к культуре и истории Бурятии. Тур подойдет и для тех, кто путешествует по Бурятии впервые, и для тех, кто приезжает в регион не в первый раз.</w:t>
      </w:r>
    </w:p>
    <w:p w:rsidR="00FA45B9" w:rsidRDefault="00FA45B9" w:rsidP="00DA65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Обоснование создания тура: </w:t>
      </w:r>
      <w:r w:rsidR="00C80A3D">
        <w:rPr>
          <w:rFonts w:ascii="Times New Roman" w:hAnsi="Times New Roman" w:cs="Times New Roman"/>
          <w:sz w:val="24"/>
          <w:szCs w:val="24"/>
        </w:rPr>
        <w:t>Республике Бурятия нужно использовать стратегию диверсификации, как один из способов развития туризма. Данный туристский продукт будет способствовать расширению туристического предложения региона и вовлечению различных достопримечательностей в туристскую деяте</w:t>
      </w:r>
      <w:r w:rsidR="00054C65">
        <w:rPr>
          <w:rFonts w:ascii="Times New Roman" w:hAnsi="Times New Roman" w:cs="Times New Roman"/>
          <w:sz w:val="24"/>
          <w:szCs w:val="24"/>
        </w:rPr>
        <w:t>л</w:t>
      </w:r>
      <w:r w:rsidR="00C80A3D">
        <w:rPr>
          <w:rFonts w:ascii="Times New Roman" w:hAnsi="Times New Roman" w:cs="Times New Roman"/>
          <w:sz w:val="24"/>
          <w:szCs w:val="24"/>
        </w:rPr>
        <w:t>ьность.</w:t>
      </w:r>
    </w:p>
    <w:p w:rsidR="002628CF" w:rsidRDefault="002628CF" w:rsidP="00DA65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Идея тура: показать гостям Республики Бурятия, что не только озеро Байкал </w:t>
      </w:r>
      <w:r w:rsidR="001E3DC4">
        <w:rPr>
          <w:rFonts w:ascii="Times New Roman" w:hAnsi="Times New Roman" w:cs="Times New Roman"/>
          <w:sz w:val="24"/>
          <w:szCs w:val="24"/>
        </w:rPr>
        <w:t xml:space="preserve">является </w:t>
      </w:r>
      <w:r>
        <w:rPr>
          <w:rFonts w:ascii="Times New Roman" w:hAnsi="Times New Roman" w:cs="Times New Roman"/>
          <w:sz w:val="24"/>
          <w:szCs w:val="24"/>
        </w:rPr>
        <w:t>гордость</w:t>
      </w:r>
      <w:r w:rsidR="001E3DC4">
        <w:rPr>
          <w:rFonts w:ascii="Times New Roman" w:hAnsi="Times New Roman" w:cs="Times New Roman"/>
          <w:sz w:val="24"/>
          <w:szCs w:val="24"/>
        </w:rPr>
        <w:t>ю</w:t>
      </w:r>
      <w:r>
        <w:rPr>
          <w:rFonts w:ascii="Times New Roman" w:hAnsi="Times New Roman" w:cs="Times New Roman"/>
          <w:sz w:val="24"/>
          <w:szCs w:val="24"/>
        </w:rPr>
        <w:t xml:space="preserve"> региона, но и множество других культурных и природных объектов</w:t>
      </w:r>
      <w:r w:rsidR="001E3DC4">
        <w:rPr>
          <w:rFonts w:ascii="Times New Roman" w:hAnsi="Times New Roman" w:cs="Times New Roman"/>
          <w:sz w:val="24"/>
          <w:szCs w:val="24"/>
        </w:rPr>
        <w:t xml:space="preserve"> заслуживают их внимания</w:t>
      </w:r>
      <w:r>
        <w:rPr>
          <w:rFonts w:ascii="Times New Roman" w:hAnsi="Times New Roman" w:cs="Times New Roman"/>
          <w:sz w:val="24"/>
          <w:szCs w:val="24"/>
        </w:rPr>
        <w:t>.</w:t>
      </w:r>
    </w:p>
    <w:p w:rsidR="007E064E" w:rsidRDefault="007E064E" w:rsidP="00DA65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Составляющие идеи тура:</w:t>
      </w:r>
    </w:p>
    <w:p w:rsidR="00206F2E" w:rsidRDefault="00206F2E" w:rsidP="00764031">
      <w:pPr>
        <w:pStyle w:val="a8"/>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Возможность посети</w:t>
      </w:r>
      <w:r w:rsidR="00F8666D">
        <w:rPr>
          <w:rFonts w:ascii="Times New Roman" w:hAnsi="Times New Roman" w:cs="Times New Roman"/>
          <w:sz w:val="24"/>
          <w:szCs w:val="24"/>
        </w:rPr>
        <w:t>ть не только Байкал и Улан-Удэ. Данный тур позволит увидет</w:t>
      </w:r>
      <w:r w:rsidR="00282B18">
        <w:rPr>
          <w:rFonts w:ascii="Times New Roman" w:hAnsi="Times New Roman" w:cs="Times New Roman"/>
          <w:sz w:val="24"/>
          <w:szCs w:val="24"/>
        </w:rPr>
        <w:t xml:space="preserve">ь достопримечательности Бурятии, которые находятся за пределами столицы региона и в отдалении от знаменитого озера. Также эти достопримечательности интересны своей культурной значимостью и историей. </w:t>
      </w:r>
    </w:p>
    <w:p w:rsidR="00AA5543" w:rsidRDefault="00100589" w:rsidP="00764031">
      <w:pPr>
        <w:pStyle w:val="a8"/>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Приобщение к культуре региона через общение с местными.</w:t>
      </w:r>
      <w:r w:rsidR="000B0992">
        <w:rPr>
          <w:rFonts w:ascii="Times New Roman" w:hAnsi="Times New Roman" w:cs="Times New Roman"/>
          <w:sz w:val="24"/>
          <w:szCs w:val="24"/>
        </w:rPr>
        <w:t xml:space="preserve"> В рамках тура запланировано посещение старообрядческого и казачьего сел, где местные жители смогут подробнее рассказать об их традициях и образе жизни.</w:t>
      </w:r>
    </w:p>
    <w:p w:rsidR="00A43B15" w:rsidRPr="00A43B15" w:rsidRDefault="003E14F5" w:rsidP="00764031">
      <w:pPr>
        <w:pStyle w:val="a8"/>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Сочетание в туре трех культур: бурятской, семейской и казачьей</w:t>
      </w:r>
      <w:r w:rsidR="002B30A6">
        <w:rPr>
          <w:rFonts w:ascii="Times New Roman" w:hAnsi="Times New Roman" w:cs="Times New Roman"/>
          <w:sz w:val="24"/>
          <w:szCs w:val="24"/>
        </w:rPr>
        <w:t>.</w:t>
      </w:r>
    </w:p>
    <w:p w:rsidR="009E5B2C" w:rsidRDefault="009E5B2C" w:rsidP="009244D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Обоснование названия тур</w:t>
      </w:r>
      <w:r w:rsidR="00FC771F">
        <w:rPr>
          <w:rFonts w:ascii="Times New Roman" w:hAnsi="Times New Roman" w:cs="Times New Roman"/>
          <w:sz w:val="24"/>
          <w:szCs w:val="24"/>
        </w:rPr>
        <w:t>а «Многогранная Бурятия». Такое</w:t>
      </w:r>
      <w:r>
        <w:rPr>
          <w:rFonts w:ascii="Times New Roman" w:hAnsi="Times New Roman" w:cs="Times New Roman"/>
          <w:sz w:val="24"/>
          <w:szCs w:val="24"/>
        </w:rPr>
        <w:t xml:space="preserve"> название было выбрано, так как</w:t>
      </w:r>
      <w:r w:rsidR="00745ED4">
        <w:rPr>
          <w:rFonts w:ascii="Times New Roman" w:hAnsi="Times New Roman" w:cs="Times New Roman"/>
          <w:sz w:val="24"/>
          <w:szCs w:val="24"/>
        </w:rPr>
        <w:t xml:space="preserve">, во-первых, оно звучит ярко и привлекательно для туристов. </w:t>
      </w:r>
      <w:r w:rsidR="00B23F42">
        <w:rPr>
          <w:rFonts w:ascii="Times New Roman" w:hAnsi="Times New Roman" w:cs="Times New Roman"/>
          <w:sz w:val="24"/>
          <w:szCs w:val="24"/>
        </w:rPr>
        <w:t>Во-вторых, из названия тура понятно, что Бурятия будет рассмотрена с разных сторон, будут показаны достопримечательности, которые относятся к различным периодам культуры региона.</w:t>
      </w:r>
      <w:r w:rsidR="00616780">
        <w:rPr>
          <w:rFonts w:ascii="Times New Roman" w:hAnsi="Times New Roman" w:cs="Times New Roman"/>
          <w:sz w:val="24"/>
          <w:szCs w:val="24"/>
        </w:rPr>
        <w:t xml:space="preserve"> И, наконец, название тура отражает его идею, которая указана выше.</w:t>
      </w:r>
    </w:p>
    <w:p w:rsidR="00A43B15" w:rsidRDefault="009244DE" w:rsidP="00453FA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Тур проходит с</w:t>
      </w:r>
      <w:r w:rsidR="0007606E">
        <w:rPr>
          <w:rFonts w:ascii="Times New Roman" w:hAnsi="Times New Roman" w:cs="Times New Roman"/>
          <w:sz w:val="24"/>
          <w:szCs w:val="24"/>
        </w:rPr>
        <w:t xml:space="preserve"> воскресенья по воскресенье</w:t>
      </w:r>
      <w:r w:rsidR="005F3A4D">
        <w:rPr>
          <w:rFonts w:ascii="Times New Roman" w:hAnsi="Times New Roman" w:cs="Times New Roman"/>
          <w:sz w:val="24"/>
          <w:szCs w:val="24"/>
        </w:rPr>
        <w:t>, а программа</w:t>
      </w:r>
      <w:r>
        <w:rPr>
          <w:rFonts w:ascii="Times New Roman" w:hAnsi="Times New Roman" w:cs="Times New Roman"/>
          <w:sz w:val="24"/>
          <w:szCs w:val="24"/>
        </w:rPr>
        <w:t xml:space="preserve"> предложения представлена ниже.</w:t>
      </w:r>
      <w:r w:rsidR="00F4201E">
        <w:rPr>
          <w:rFonts w:ascii="Times New Roman" w:hAnsi="Times New Roman" w:cs="Times New Roman"/>
          <w:sz w:val="24"/>
          <w:szCs w:val="24"/>
        </w:rPr>
        <w:t xml:space="preserve"> Также в приложении </w:t>
      </w:r>
      <w:r w:rsidR="0005415B">
        <w:rPr>
          <w:rFonts w:ascii="Times New Roman" w:hAnsi="Times New Roman" w:cs="Times New Roman"/>
          <w:sz w:val="24"/>
          <w:szCs w:val="24"/>
        </w:rPr>
        <w:t>7</w:t>
      </w:r>
      <w:r w:rsidR="00F4201E">
        <w:rPr>
          <w:rFonts w:ascii="Times New Roman" w:hAnsi="Times New Roman" w:cs="Times New Roman"/>
          <w:sz w:val="24"/>
          <w:szCs w:val="24"/>
        </w:rPr>
        <w:t xml:space="preserve"> можно ознакомиться с подробными план-схемами маршрутов по программе с 1 по 7 день тура, а ниже представлена общая план-схема маршрута.  </w:t>
      </w:r>
    </w:p>
    <w:p w:rsidR="00453FAA" w:rsidRDefault="00453FAA" w:rsidP="00453FAA">
      <w:pPr>
        <w:spacing w:after="0" w:line="360" w:lineRule="auto"/>
        <w:jc w:val="both"/>
        <w:rPr>
          <w:rFonts w:ascii="Times New Roman" w:hAnsi="Times New Roman" w:cs="Times New Roman"/>
          <w:i/>
          <w:sz w:val="24"/>
          <w:szCs w:val="24"/>
        </w:rPr>
      </w:pPr>
      <w:r>
        <w:rPr>
          <w:noProof/>
        </w:rPr>
        <w:lastRenderedPageBreak/>
        <w:drawing>
          <wp:inline distT="0" distB="0" distL="0" distR="0">
            <wp:extent cx="5940425" cy="4809962"/>
            <wp:effectExtent l="19050" t="0" r="3175" b="0"/>
            <wp:docPr id="48" name="Рисунок 48" descr="https://sun9-52.userapi.com/s/v1/ig2/If9c-20RXMCY4wnge3g9LlATDnTy-w8Kn5ZF8kmIsDTt_dVHiQY8GVozvy4f60lyWUcRaCPgG4nl9wT6RltkJ-1O.jpg?size=685x55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52.userapi.com/s/v1/ig2/If9c-20RXMCY4wnge3g9LlATDnTy-w8Kn5ZF8kmIsDTt_dVHiQY8GVozvy4f60lyWUcRaCPgG4nl9wT6RltkJ-1O.jpg?size=685x554&amp;quality=95&amp;type=album"/>
                    <pic:cNvPicPr>
                      <a:picLocks noChangeAspect="1" noChangeArrowheads="1"/>
                    </pic:cNvPicPr>
                  </pic:nvPicPr>
                  <pic:blipFill>
                    <a:blip r:embed="rId79"/>
                    <a:srcRect/>
                    <a:stretch>
                      <a:fillRect/>
                    </a:stretch>
                  </pic:blipFill>
                  <pic:spPr bwMode="auto">
                    <a:xfrm>
                      <a:off x="0" y="0"/>
                      <a:ext cx="5940425" cy="4809962"/>
                    </a:xfrm>
                    <a:prstGeom prst="rect">
                      <a:avLst/>
                    </a:prstGeom>
                    <a:noFill/>
                    <a:ln w="9525">
                      <a:noFill/>
                      <a:miter lim="800000"/>
                      <a:headEnd/>
                      <a:tailEnd/>
                    </a:ln>
                  </pic:spPr>
                </pic:pic>
              </a:graphicData>
            </a:graphic>
          </wp:inline>
        </w:drawing>
      </w:r>
    </w:p>
    <w:p w:rsidR="003B22BE" w:rsidRDefault="00E45695" w:rsidP="009244DE">
      <w:pPr>
        <w:spacing w:after="0" w:line="360" w:lineRule="auto"/>
        <w:ind w:firstLine="708"/>
        <w:jc w:val="both"/>
        <w:rPr>
          <w:rFonts w:ascii="Times New Roman" w:hAnsi="Times New Roman" w:cs="Times New Roman"/>
          <w:sz w:val="24"/>
          <w:szCs w:val="24"/>
        </w:rPr>
      </w:pPr>
      <w:r>
        <w:rPr>
          <w:rFonts w:ascii="Times New Roman" w:hAnsi="Times New Roman" w:cs="Times New Roman"/>
          <w:i/>
          <w:sz w:val="24"/>
          <w:szCs w:val="24"/>
        </w:rPr>
        <w:t>Рисунок</w:t>
      </w:r>
      <w:r w:rsidR="005A241E">
        <w:rPr>
          <w:rFonts w:ascii="Times New Roman" w:hAnsi="Times New Roman" w:cs="Times New Roman"/>
          <w:i/>
          <w:sz w:val="24"/>
          <w:szCs w:val="24"/>
        </w:rPr>
        <w:t xml:space="preserve"> 7</w:t>
      </w:r>
      <w:r>
        <w:rPr>
          <w:rFonts w:ascii="Times New Roman" w:hAnsi="Times New Roman" w:cs="Times New Roman"/>
          <w:i/>
          <w:sz w:val="24"/>
          <w:szCs w:val="24"/>
        </w:rPr>
        <w:t xml:space="preserve"> – </w:t>
      </w:r>
      <w:r w:rsidR="003B22BE">
        <w:rPr>
          <w:rFonts w:ascii="Times New Roman" w:hAnsi="Times New Roman" w:cs="Times New Roman"/>
          <w:sz w:val="24"/>
          <w:szCs w:val="24"/>
        </w:rPr>
        <w:t>План-схема маршрута</w:t>
      </w:r>
    </w:p>
    <w:p w:rsidR="00AE2D06" w:rsidRDefault="00AE2D06" w:rsidP="009244D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День 1. Улан-Удэ</w:t>
      </w:r>
    </w:p>
    <w:p w:rsidR="00195F83" w:rsidRDefault="00195F83" w:rsidP="009244D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первый день тура у туристов будет возможность осмотреть столицу Бурятии, город Улан-Удэ. Туристы смогут</w:t>
      </w:r>
      <w:r w:rsidR="00F32BDC">
        <w:rPr>
          <w:rFonts w:ascii="Times New Roman" w:hAnsi="Times New Roman" w:cs="Times New Roman"/>
          <w:sz w:val="24"/>
          <w:szCs w:val="24"/>
        </w:rPr>
        <w:t xml:space="preserve"> увидеть место основания города и</w:t>
      </w:r>
      <w:r>
        <w:rPr>
          <w:rFonts w:ascii="Times New Roman" w:hAnsi="Times New Roman" w:cs="Times New Roman"/>
          <w:sz w:val="24"/>
          <w:szCs w:val="24"/>
        </w:rPr>
        <w:t xml:space="preserve"> </w:t>
      </w:r>
      <w:r w:rsidR="006D1E93">
        <w:rPr>
          <w:rFonts w:ascii="Times New Roman" w:hAnsi="Times New Roman" w:cs="Times New Roman"/>
          <w:sz w:val="24"/>
          <w:szCs w:val="24"/>
        </w:rPr>
        <w:t xml:space="preserve">один из самых больших памятников В.И.Ленину в мире, </w:t>
      </w:r>
      <w:r>
        <w:rPr>
          <w:rFonts w:ascii="Times New Roman" w:hAnsi="Times New Roman" w:cs="Times New Roman"/>
          <w:sz w:val="24"/>
          <w:szCs w:val="24"/>
        </w:rPr>
        <w:t>побывать в таких музеях, как Музей истории города Улан-Удэ и в Музее народов Забайкалья</w:t>
      </w:r>
      <w:r w:rsidR="00011979">
        <w:rPr>
          <w:rFonts w:ascii="Times New Roman" w:hAnsi="Times New Roman" w:cs="Times New Roman"/>
          <w:sz w:val="24"/>
          <w:szCs w:val="24"/>
        </w:rPr>
        <w:t>, посетить дацан Ринпоче Багша, где находится самая большая позолоченная статую Будды в России</w:t>
      </w:r>
      <w:r>
        <w:rPr>
          <w:rFonts w:ascii="Times New Roman" w:hAnsi="Times New Roman" w:cs="Times New Roman"/>
          <w:sz w:val="24"/>
          <w:szCs w:val="24"/>
        </w:rPr>
        <w:t xml:space="preserve">. После обзорной экскурсии по городу участникам тура будет дана возможность самостоятельно прогуляться в центре города. </w:t>
      </w:r>
    </w:p>
    <w:p w:rsidR="0015031D" w:rsidRDefault="00B445A7" w:rsidP="00764031">
      <w:pPr>
        <w:pStyle w:val="a8"/>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182F4B">
        <w:rPr>
          <w:rFonts w:ascii="Times New Roman" w:hAnsi="Times New Roman" w:cs="Times New Roman"/>
          <w:sz w:val="24"/>
          <w:szCs w:val="24"/>
        </w:rPr>
        <w:t>:20 –</w:t>
      </w:r>
      <w:r w:rsidR="00F348C4">
        <w:rPr>
          <w:rFonts w:ascii="Times New Roman" w:hAnsi="Times New Roman" w:cs="Times New Roman"/>
          <w:sz w:val="24"/>
          <w:szCs w:val="24"/>
        </w:rPr>
        <w:t xml:space="preserve"> прибытие в аэропорт Улан-Удэ.</w:t>
      </w:r>
    </w:p>
    <w:p w:rsidR="00147A88" w:rsidRDefault="00B445A7" w:rsidP="00764031">
      <w:pPr>
        <w:pStyle w:val="a8"/>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182F4B">
        <w:rPr>
          <w:rFonts w:ascii="Times New Roman" w:hAnsi="Times New Roman" w:cs="Times New Roman"/>
          <w:sz w:val="24"/>
          <w:szCs w:val="24"/>
        </w:rPr>
        <w:t xml:space="preserve">:00 – </w:t>
      </w:r>
      <w:r w:rsidR="00882257">
        <w:rPr>
          <w:rFonts w:ascii="Times New Roman" w:hAnsi="Times New Roman" w:cs="Times New Roman"/>
          <w:sz w:val="24"/>
          <w:szCs w:val="24"/>
        </w:rPr>
        <w:t>з</w:t>
      </w:r>
      <w:r w:rsidR="00147A88">
        <w:rPr>
          <w:rFonts w:ascii="Times New Roman" w:hAnsi="Times New Roman" w:cs="Times New Roman"/>
          <w:sz w:val="24"/>
          <w:szCs w:val="24"/>
        </w:rPr>
        <w:t>автрак в кафе «Нютаг» в центре Улан-Удэ.</w:t>
      </w:r>
    </w:p>
    <w:p w:rsidR="00F348C4" w:rsidRDefault="00B445A7" w:rsidP="00764031">
      <w:pPr>
        <w:pStyle w:val="a8"/>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B240B0">
        <w:rPr>
          <w:rFonts w:ascii="Times New Roman" w:hAnsi="Times New Roman" w:cs="Times New Roman"/>
          <w:sz w:val="24"/>
          <w:szCs w:val="24"/>
        </w:rPr>
        <w:t xml:space="preserve">:00 – начало </w:t>
      </w:r>
      <w:r w:rsidR="0069626E">
        <w:rPr>
          <w:rFonts w:ascii="Times New Roman" w:hAnsi="Times New Roman" w:cs="Times New Roman"/>
          <w:sz w:val="24"/>
          <w:szCs w:val="24"/>
        </w:rPr>
        <w:t xml:space="preserve">автобусно-пешеходной </w:t>
      </w:r>
      <w:r w:rsidR="00B240B0">
        <w:rPr>
          <w:rFonts w:ascii="Times New Roman" w:hAnsi="Times New Roman" w:cs="Times New Roman"/>
          <w:sz w:val="24"/>
          <w:szCs w:val="24"/>
        </w:rPr>
        <w:t>обзорной экскурсии по Улан-Удэ</w:t>
      </w:r>
      <w:r w:rsidR="00182F4B">
        <w:rPr>
          <w:rFonts w:ascii="Times New Roman" w:hAnsi="Times New Roman" w:cs="Times New Roman"/>
          <w:sz w:val="24"/>
          <w:szCs w:val="24"/>
        </w:rPr>
        <w:t>, сбор группы на площади Советов.</w:t>
      </w:r>
    </w:p>
    <w:p w:rsidR="00B240B0" w:rsidRDefault="00B445A7" w:rsidP="00764031">
      <w:pPr>
        <w:pStyle w:val="a8"/>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B240B0">
        <w:rPr>
          <w:rFonts w:ascii="Times New Roman" w:hAnsi="Times New Roman" w:cs="Times New Roman"/>
          <w:sz w:val="24"/>
          <w:szCs w:val="24"/>
        </w:rPr>
        <w:t>:30 – посещение музея Истории города Улан-Удэ</w:t>
      </w:r>
      <w:r w:rsidR="004E7B2C">
        <w:rPr>
          <w:rFonts w:ascii="Times New Roman" w:hAnsi="Times New Roman" w:cs="Times New Roman"/>
          <w:sz w:val="24"/>
          <w:szCs w:val="24"/>
        </w:rPr>
        <w:t>.</w:t>
      </w:r>
    </w:p>
    <w:p w:rsidR="00FA4DF3" w:rsidRDefault="008F454D" w:rsidP="00764031">
      <w:pPr>
        <w:pStyle w:val="a8"/>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B445A7">
        <w:rPr>
          <w:rFonts w:ascii="Times New Roman" w:hAnsi="Times New Roman" w:cs="Times New Roman"/>
          <w:sz w:val="24"/>
          <w:szCs w:val="24"/>
        </w:rPr>
        <w:t>1</w:t>
      </w:r>
      <w:r>
        <w:rPr>
          <w:rFonts w:ascii="Times New Roman" w:hAnsi="Times New Roman" w:cs="Times New Roman"/>
          <w:sz w:val="24"/>
          <w:szCs w:val="24"/>
        </w:rPr>
        <w:t>:4</w:t>
      </w:r>
      <w:r w:rsidR="00FA4DF3">
        <w:rPr>
          <w:rFonts w:ascii="Times New Roman" w:hAnsi="Times New Roman" w:cs="Times New Roman"/>
          <w:sz w:val="24"/>
          <w:szCs w:val="24"/>
        </w:rPr>
        <w:t>0 – продолжение экскурсии</w:t>
      </w:r>
      <w:r w:rsidR="007559DC">
        <w:rPr>
          <w:rFonts w:ascii="Times New Roman" w:hAnsi="Times New Roman" w:cs="Times New Roman"/>
          <w:sz w:val="24"/>
          <w:szCs w:val="24"/>
        </w:rPr>
        <w:t xml:space="preserve"> (проходим мимо Гостинных рядов и движемся к Одигитриевскому собору</w:t>
      </w:r>
      <w:r w:rsidR="005C1DE4">
        <w:rPr>
          <w:rFonts w:ascii="Times New Roman" w:hAnsi="Times New Roman" w:cs="Times New Roman"/>
          <w:sz w:val="24"/>
          <w:szCs w:val="24"/>
        </w:rPr>
        <w:t xml:space="preserve">, далее – </w:t>
      </w:r>
      <w:r w:rsidR="0069626E">
        <w:rPr>
          <w:rFonts w:ascii="Times New Roman" w:hAnsi="Times New Roman" w:cs="Times New Roman"/>
          <w:sz w:val="24"/>
          <w:szCs w:val="24"/>
        </w:rPr>
        <w:t xml:space="preserve">место основания Улан-Удэ и </w:t>
      </w:r>
      <w:r w:rsidR="0069626E">
        <w:rPr>
          <w:rFonts w:ascii="Times New Roman" w:hAnsi="Times New Roman" w:cs="Times New Roman"/>
          <w:sz w:val="24"/>
          <w:szCs w:val="24"/>
        </w:rPr>
        <w:lastRenderedPageBreak/>
        <w:t xml:space="preserve">смотровая площадка </w:t>
      </w:r>
      <w:r w:rsidR="005C1DE4">
        <w:rPr>
          <w:rFonts w:ascii="Times New Roman" w:hAnsi="Times New Roman" w:cs="Times New Roman"/>
          <w:sz w:val="24"/>
          <w:szCs w:val="24"/>
        </w:rPr>
        <w:t>пямятник Гэсэру</w:t>
      </w:r>
      <w:r w:rsidR="0069626E">
        <w:rPr>
          <w:rFonts w:ascii="Times New Roman" w:hAnsi="Times New Roman" w:cs="Times New Roman"/>
          <w:sz w:val="24"/>
          <w:szCs w:val="24"/>
        </w:rPr>
        <w:t>, Бурятский драматический театр</w:t>
      </w:r>
      <w:r w:rsidR="008C5513">
        <w:rPr>
          <w:rFonts w:ascii="Times New Roman" w:hAnsi="Times New Roman" w:cs="Times New Roman"/>
          <w:sz w:val="24"/>
          <w:szCs w:val="24"/>
        </w:rPr>
        <w:t xml:space="preserve"> </w:t>
      </w:r>
      <w:r w:rsidR="005C1DE4">
        <w:rPr>
          <w:rFonts w:ascii="Times New Roman" w:hAnsi="Times New Roman" w:cs="Times New Roman"/>
          <w:sz w:val="24"/>
          <w:szCs w:val="24"/>
        </w:rPr>
        <w:t>и Мемориал Победы</w:t>
      </w:r>
      <w:r w:rsidR="007559DC">
        <w:rPr>
          <w:rFonts w:ascii="Times New Roman" w:hAnsi="Times New Roman" w:cs="Times New Roman"/>
          <w:sz w:val="24"/>
          <w:szCs w:val="24"/>
        </w:rPr>
        <w:t>)</w:t>
      </w:r>
      <w:r w:rsidR="004E7B2C">
        <w:rPr>
          <w:rFonts w:ascii="Times New Roman" w:hAnsi="Times New Roman" w:cs="Times New Roman"/>
          <w:sz w:val="24"/>
          <w:szCs w:val="24"/>
        </w:rPr>
        <w:t>.</w:t>
      </w:r>
    </w:p>
    <w:p w:rsidR="00FA4DF3" w:rsidRDefault="00AE04DB" w:rsidP="00764031">
      <w:pPr>
        <w:pStyle w:val="a8"/>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B445A7">
        <w:rPr>
          <w:rFonts w:ascii="Times New Roman" w:hAnsi="Times New Roman" w:cs="Times New Roman"/>
          <w:sz w:val="24"/>
          <w:szCs w:val="24"/>
        </w:rPr>
        <w:t>3</w:t>
      </w:r>
      <w:r>
        <w:rPr>
          <w:rFonts w:ascii="Times New Roman" w:hAnsi="Times New Roman" w:cs="Times New Roman"/>
          <w:sz w:val="24"/>
          <w:szCs w:val="24"/>
        </w:rPr>
        <w:t xml:space="preserve">:00 – </w:t>
      </w:r>
      <w:r w:rsidR="00B445A7">
        <w:rPr>
          <w:rFonts w:ascii="Times New Roman" w:hAnsi="Times New Roman" w:cs="Times New Roman"/>
          <w:sz w:val="24"/>
          <w:szCs w:val="24"/>
        </w:rPr>
        <w:t>обед и заселение в гостиницу «Бурятия»</w:t>
      </w:r>
      <w:r w:rsidR="004E7B2C">
        <w:rPr>
          <w:rFonts w:ascii="Times New Roman" w:hAnsi="Times New Roman" w:cs="Times New Roman"/>
          <w:sz w:val="24"/>
          <w:szCs w:val="24"/>
        </w:rPr>
        <w:t>.</w:t>
      </w:r>
    </w:p>
    <w:p w:rsidR="00D152E8" w:rsidRDefault="00FF6228" w:rsidP="00764031">
      <w:pPr>
        <w:pStyle w:val="a8"/>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B445A7">
        <w:rPr>
          <w:rFonts w:ascii="Times New Roman" w:hAnsi="Times New Roman" w:cs="Times New Roman"/>
          <w:sz w:val="24"/>
          <w:szCs w:val="24"/>
        </w:rPr>
        <w:t>4</w:t>
      </w:r>
      <w:r>
        <w:rPr>
          <w:rFonts w:ascii="Times New Roman" w:hAnsi="Times New Roman" w:cs="Times New Roman"/>
          <w:sz w:val="24"/>
          <w:szCs w:val="24"/>
        </w:rPr>
        <w:t xml:space="preserve">:45 – </w:t>
      </w:r>
      <w:r w:rsidR="00882257">
        <w:rPr>
          <w:rFonts w:ascii="Times New Roman" w:hAnsi="Times New Roman" w:cs="Times New Roman"/>
          <w:sz w:val="24"/>
          <w:szCs w:val="24"/>
        </w:rPr>
        <w:t>п</w:t>
      </w:r>
      <w:r w:rsidR="00D152E8">
        <w:rPr>
          <w:rFonts w:ascii="Times New Roman" w:hAnsi="Times New Roman" w:cs="Times New Roman"/>
          <w:sz w:val="24"/>
          <w:szCs w:val="24"/>
        </w:rPr>
        <w:t>осещение дацана Ринпоче Багша</w:t>
      </w:r>
      <w:r w:rsidR="004E7B2C">
        <w:rPr>
          <w:rFonts w:ascii="Times New Roman" w:hAnsi="Times New Roman" w:cs="Times New Roman"/>
          <w:sz w:val="24"/>
          <w:szCs w:val="24"/>
        </w:rPr>
        <w:t>.</w:t>
      </w:r>
    </w:p>
    <w:p w:rsidR="00677AB2" w:rsidRDefault="00FF6228" w:rsidP="00764031">
      <w:pPr>
        <w:pStyle w:val="a8"/>
        <w:numPr>
          <w:ilvl w:val="0"/>
          <w:numId w:val="27"/>
        </w:numPr>
        <w:spacing w:after="0" w:line="360" w:lineRule="auto"/>
        <w:jc w:val="both"/>
        <w:rPr>
          <w:rFonts w:ascii="Times New Roman" w:hAnsi="Times New Roman" w:cs="Times New Roman"/>
          <w:sz w:val="24"/>
          <w:szCs w:val="24"/>
        </w:rPr>
      </w:pPr>
      <w:r w:rsidRPr="00677AB2">
        <w:rPr>
          <w:rFonts w:ascii="Times New Roman" w:hAnsi="Times New Roman" w:cs="Times New Roman"/>
          <w:sz w:val="24"/>
          <w:szCs w:val="24"/>
        </w:rPr>
        <w:t>1</w:t>
      </w:r>
      <w:r w:rsidR="00B445A7">
        <w:rPr>
          <w:rFonts w:ascii="Times New Roman" w:hAnsi="Times New Roman" w:cs="Times New Roman"/>
          <w:sz w:val="24"/>
          <w:szCs w:val="24"/>
        </w:rPr>
        <w:t>6</w:t>
      </w:r>
      <w:r w:rsidRPr="00677AB2">
        <w:rPr>
          <w:rFonts w:ascii="Times New Roman" w:hAnsi="Times New Roman" w:cs="Times New Roman"/>
          <w:sz w:val="24"/>
          <w:szCs w:val="24"/>
        </w:rPr>
        <w:t xml:space="preserve">:30 – </w:t>
      </w:r>
      <w:r w:rsidR="00882257">
        <w:rPr>
          <w:rFonts w:ascii="Times New Roman" w:hAnsi="Times New Roman" w:cs="Times New Roman"/>
          <w:sz w:val="24"/>
          <w:szCs w:val="24"/>
        </w:rPr>
        <w:t>п</w:t>
      </w:r>
      <w:r w:rsidR="00D152E8" w:rsidRPr="00677AB2">
        <w:rPr>
          <w:rFonts w:ascii="Times New Roman" w:hAnsi="Times New Roman" w:cs="Times New Roman"/>
          <w:sz w:val="24"/>
          <w:szCs w:val="24"/>
        </w:rPr>
        <w:t>осещение Этнографического музея народов Забайкалья</w:t>
      </w:r>
      <w:r w:rsidR="004E7B2C" w:rsidRPr="00677AB2">
        <w:rPr>
          <w:rFonts w:ascii="Times New Roman" w:hAnsi="Times New Roman" w:cs="Times New Roman"/>
          <w:sz w:val="24"/>
          <w:szCs w:val="24"/>
        </w:rPr>
        <w:t xml:space="preserve"> (2 часа</w:t>
      </w:r>
      <w:r w:rsidR="00677AB2">
        <w:rPr>
          <w:rFonts w:ascii="Times New Roman" w:hAnsi="Times New Roman" w:cs="Times New Roman"/>
          <w:sz w:val="24"/>
          <w:szCs w:val="24"/>
        </w:rPr>
        <w:t xml:space="preserve">). </w:t>
      </w:r>
    </w:p>
    <w:p w:rsidR="00D152E8" w:rsidRPr="00677AB2" w:rsidRDefault="00916A7C" w:rsidP="00764031">
      <w:pPr>
        <w:pStyle w:val="a8"/>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 19:00 – с</w:t>
      </w:r>
      <w:r w:rsidR="00D152E8" w:rsidRPr="00677AB2">
        <w:rPr>
          <w:rFonts w:ascii="Times New Roman" w:hAnsi="Times New Roman" w:cs="Times New Roman"/>
          <w:sz w:val="24"/>
          <w:szCs w:val="24"/>
        </w:rPr>
        <w:t>вободное время</w:t>
      </w:r>
      <w:r w:rsidR="00677AB2">
        <w:rPr>
          <w:rFonts w:ascii="Times New Roman" w:hAnsi="Times New Roman" w:cs="Times New Roman"/>
          <w:sz w:val="24"/>
          <w:szCs w:val="24"/>
        </w:rPr>
        <w:t>.</w:t>
      </w:r>
    </w:p>
    <w:p w:rsidR="00185469" w:rsidRDefault="00185469" w:rsidP="00185469">
      <w:pPr>
        <w:spacing w:after="0" w:line="360" w:lineRule="auto"/>
        <w:jc w:val="both"/>
        <w:rPr>
          <w:rFonts w:ascii="Times New Roman" w:hAnsi="Times New Roman" w:cs="Times New Roman"/>
          <w:sz w:val="24"/>
          <w:szCs w:val="24"/>
        </w:rPr>
      </w:pPr>
    </w:p>
    <w:p w:rsidR="00185469" w:rsidRPr="00654FB3" w:rsidRDefault="00185469" w:rsidP="0018546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День 2.</w:t>
      </w:r>
      <w:r w:rsidR="0016719A">
        <w:rPr>
          <w:rFonts w:ascii="Times New Roman" w:hAnsi="Times New Roman" w:cs="Times New Roman"/>
          <w:sz w:val="24"/>
          <w:szCs w:val="24"/>
        </w:rPr>
        <w:t xml:space="preserve"> Иволгинский район</w:t>
      </w:r>
    </w:p>
    <w:p w:rsidR="009F45BF" w:rsidRDefault="0063184C" w:rsidP="0018546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 второй день тура </w:t>
      </w:r>
      <w:r w:rsidR="00CA51B9">
        <w:rPr>
          <w:rFonts w:ascii="Times New Roman" w:hAnsi="Times New Roman" w:cs="Times New Roman"/>
          <w:sz w:val="24"/>
          <w:szCs w:val="24"/>
        </w:rPr>
        <w:t>туристы отправятся за пределы Улан-Удэ</w:t>
      </w:r>
      <w:r w:rsidR="0073028E">
        <w:rPr>
          <w:rFonts w:ascii="Times New Roman" w:hAnsi="Times New Roman" w:cs="Times New Roman"/>
          <w:sz w:val="24"/>
          <w:szCs w:val="24"/>
        </w:rPr>
        <w:t>, будет возможность побывать в главном буддийском хр</w:t>
      </w:r>
      <w:r w:rsidR="00B5494A">
        <w:rPr>
          <w:rFonts w:ascii="Times New Roman" w:hAnsi="Times New Roman" w:cs="Times New Roman"/>
          <w:sz w:val="24"/>
          <w:szCs w:val="24"/>
        </w:rPr>
        <w:t>аме России, Иволгинском дацане</w:t>
      </w:r>
      <w:r w:rsidR="00011979">
        <w:rPr>
          <w:rFonts w:ascii="Times New Roman" w:hAnsi="Times New Roman" w:cs="Times New Roman"/>
          <w:sz w:val="24"/>
          <w:szCs w:val="24"/>
        </w:rPr>
        <w:t>, подняться к смотровой площадке «Стоянка Чингисхана», откуда открывается великолепный вид на Иволгинскую долину, и посетить городище гуннов, племени, которое является одним из предков современных бурят</w:t>
      </w:r>
      <w:r w:rsidR="0073028E">
        <w:rPr>
          <w:rFonts w:ascii="Times New Roman" w:hAnsi="Times New Roman" w:cs="Times New Roman"/>
          <w:sz w:val="24"/>
          <w:szCs w:val="24"/>
        </w:rPr>
        <w:t xml:space="preserve">. </w:t>
      </w:r>
      <w:r w:rsidR="00011979">
        <w:rPr>
          <w:rFonts w:ascii="Times New Roman" w:hAnsi="Times New Roman" w:cs="Times New Roman"/>
          <w:sz w:val="24"/>
          <w:szCs w:val="24"/>
        </w:rPr>
        <w:t>По возвращении в Улан-Удэ туристам будет дана возможность посетить Бурятский театр оперы и балета или Театр бурятской драмы, где ставятся не только русские и зарубежные постановки, но и пьесы, оперы и балеты, созданные бурятскими авторами.</w:t>
      </w:r>
    </w:p>
    <w:p w:rsidR="00B72A0C" w:rsidRDefault="00B72A0C" w:rsidP="00764031">
      <w:pPr>
        <w:pStyle w:val="a8"/>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8:00 – завтрак в гостинице</w:t>
      </w:r>
      <w:r w:rsidR="004C690E">
        <w:rPr>
          <w:rFonts w:ascii="Times New Roman" w:hAnsi="Times New Roman" w:cs="Times New Roman"/>
          <w:sz w:val="24"/>
          <w:szCs w:val="24"/>
        </w:rPr>
        <w:t>.</w:t>
      </w:r>
    </w:p>
    <w:p w:rsidR="00B5494A" w:rsidRPr="00D25CC9" w:rsidRDefault="00B72A0C" w:rsidP="00764031">
      <w:pPr>
        <w:pStyle w:val="a8"/>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9:00 – </w:t>
      </w:r>
      <w:r w:rsidR="0016243A">
        <w:rPr>
          <w:rFonts w:ascii="Times New Roman" w:hAnsi="Times New Roman" w:cs="Times New Roman"/>
          <w:sz w:val="24"/>
          <w:szCs w:val="24"/>
        </w:rPr>
        <w:t>встреча с гидом в холле гостиницы.</w:t>
      </w:r>
    </w:p>
    <w:p w:rsidR="00BE0A25" w:rsidRDefault="00D25CC9" w:rsidP="00764031">
      <w:pPr>
        <w:pStyle w:val="a8"/>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:50 – п</w:t>
      </w:r>
      <w:r w:rsidR="00BE0A25">
        <w:rPr>
          <w:rFonts w:ascii="Times New Roman" w:hAnsi="Times New Roman" w:cs="Times New Roman"/>
          <w:sz w:val="24"/>
          <w:szCs w:val="24"/>
        </w:rPr>
        <w:t>осещение Иволгинского дацана</w:t>
      </w:r>
      <w:r w:rsidR="004C690E">
        <w:rPr>
          <w:rFonts w:ascii="Times New Roman" w:hAnsi="Times New Roman" w:cs="Times New Roman"/>
          <w:sz w:val="24"/>
          <w:szCs w:val="24"/>
        </w:rPr>
        <w:t>.</w:t>
      </w:r>
    </w:p>
    <w:p w:rsidR="00627B3C" w:rsidRDefault="005213F6" w:rsidP="00764031">
      <w:pPr>
        <w:pStyle w:val="a8"/>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11:50 – п</w:t>
      </w:r>
      <w:r w:rsidR="00B5494A">
        <w:rPr>
          <w:rFonts w:ascii="Times New Roman" w:hAnsi="Times New Roman" w:cs="Times New Roman"/>
          <w:sz w:val="24"/>
          <w:szCs w:val="24"/>
        </w:rPr>
        <w:t>одъем на плато Тапхар</w:t>
      </w:r>
      <w:r>
        <w:rPr>
          <w:rFonts w:ascii="Times New Roman" w:hAnsi="Times New Roman" w:cs="Times New Roman"/>
          <w:sz w:val="24"/>
          <w:szCs w:val="24"/>
        </w:rPr>
        <w:t>, посещение смотровой площадки «Стоянка Чингисхана»</w:t>
      </w:r>
      <w:r w:rsidR="00707187">
        <w:rPr>
          <w:rFonts w:ascii="Times New Roman" w:hAnsi="Times New Roman" w:cs="Times New Roman"/>
          <w:sz w:val="24"/>
          <w:szCs w:val="24"/>
        </w:rPr>
        <w:t>.</w:t>
      </w:r>
    </w:p>
    <w:p w:rsidR="006E0F5F" w:rsidRDefault="006E0F5F" w:rsidP="00764031">
      <w:pPr>
        <w:pStyle w:val="a8"/>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12:25 – обед в кафе «Алтаргана»</w:t>
      </w:r>
      <w:r w:rsidR="00707187">
        <w:rPr>
          <w:rFonts w:ascii="Times New Roman" w:hAnsi="Times New Roman" w:cs="Times New Roman"/>
          <w:sz w:val="24"/>
          <w:szCs w:val="24"/>
        </w:rPr>
        <w:t>.</w:t>
      </w:r>
    </w:p>
    <w:p w:rsidR="00B5494A" w:rsidRDefault="00C43457" w:rsidP="00764031">
      <w:pPr>
        <w:pStyle w:val="a8"/>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517381">
        <w:rPr>
          <w:rFonts w:ascii="Times New Roman" w:hAnsi="Times New Roman" w:cs="Times New Roman"/>
          <w:sz w:val="24"/>
          <w:szCs w:val="24"/>
        </w:rPr>
        <w:t>3</w:t>
      </w:r>
      <w:r>
        <w:rPr>
          <w:rFonts w:ascii="Times New Roman" w:hAnsi="Times New Roman" w:cs="Times New Roman"/>
          <w:sz w:val="24"/>
          <w:szCs w:val="24"/>
        </w:rPr>
        <w:t>:</w:t>
      </w:r>
      <w:r w:rsidR="00517381">
        <w:rPr>
          <w:rFonts w:ascii="Times New Roman" w:hAnsi="Times New Roman" w:cs="Times New Roman"/>
          <w:sz w:val="24"/>
          <w:szCs w:val="24"/>
        </w:rPr>
        <w:t>4</w:t>
      </w:r>
      <w:r>
        <w:rPr>
          <w:rFonts w:ascii="Times New Roman" w:hAnsi="Times New Roman" w:cs="Times New Roman"/>
          <w:sz w:val="24"/>
          <w:szCs w:val="24"/>
        </w:rPr>
        <w:t>0 – п</w:t>
      </w:r>
      <w:r w:rsidR="00F32A00">
        <w:rPr>
          <w:rFonts w:ascii="Times New Roman" w:hAnsi="Times New Roman" w:cs="Times New Roman"/>
          <w:sz w:val="24"/>
          <w:szCs w:val="24"/>
        </w:rPr>
        <w:t>осещение Иволгинского городища</w:t>
      </w:r>
      <w:r w:rsidR="00707187">
        <w:rPr>
          <w:rFonts w:ascii="Times New Roman" w:hAnsi="Times New Roman" w:cs="Times New Roman"/>
          <w:sz w:val="24"/>
          <w:szCs w:val="24"/>
        </w:rPr>
        <w:t xml:space="preserve"> (экскурсия длится около 3-х часов).</w:t>
      </w:r>
    </w:p>
    <w:p w:rsidR="00707187" w:rsidRDefault="005A2736" w:rsidP="00764031">
      <w:pPr>
        <w:pStyle w:val="a8"/>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16:40 – отправление в Улан-Удэ.</w:t>
      </w:r>
    </w:p>
    <w:p w:rsidR="005A2736" w:rsidRDefault="005A2736" w:rsidP="00764031">
      <w:pPr>
        <w:pStyle w:val="a8"/>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 17:00 – свободное время и возможность посетить Бурятский театр оперы и балета или Театр бурятской драмы.</w:t>
      </w:r>
    </w:p>
    <w:p w:rsidR="007B4BAC" w:rsidRDefault="007B4BAC" w:rsidP="007B4BAC">
      <w:pPr>
        <w:spacing w:after="0" w:line="360" w:lineRule="auto"/>
        <w:jc w:val="both"/>
        <w:rPr>
          <w:rFonts w:ascii="Times New Roman" w:hAnsi="Times New Roman" w:cs="Times New Roman"/>
          <w:sz w:val="24"/>
          <w:szCs w:val="24"/>
        </w:rPr>
      </w:pPr>
    </w:p>
    <w:p w:rsidR="00FD0E10" w:rsidRDefault="00FD0E10" w:rsidP="00BC7A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День 3. Тарбагатайский район</w:t>
      </w:r>
    </w:p>
    <w:p w:rsidR="000C121E" w:rsidRDefault="000C121E" w:rsidP="00BC7A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этот день туристы смогут увидеть место, где Чингисхан дал свой первый бой, и познакомиться с культурой старообрядцев, так как в Тарбагатайском районе проживает много семейских. Участники тура смогут подняться на смотровую площадку на горе Спящий лев, откуда открывается вид на реку Селенгу, побывать в селе Тарбагатай, которое занесено в список самых красивых деревень и малых городов России. </w:t>
      </w:r>
      <w:r w:rsidR="00620016">
        <w:rPr>
          <w:rFonts w:ascii="Times New Roman" w:hAnsi="Times New Roman" w:cs="Times New Roman"/>
          <w:sz w:val="24"/>
          <w:szCs w:val="24"/>
        </w:rPr>
        <w:t xml:space="preserve">Советуем </w:t>
      </w:r>
      <w:r w:rsidR="00620016">
        <w:rPr>
          <w:rFonts w:ascii="Times New Roman" w:hAnsi="Times New Roman" w:cs="Times New Roman"/>
          <w:sz w:val="24"/>
          <w:szCs w:val="24"/>
        </w:rPr>
        <w:lastRenderedPageBreak/>
        <w:t>надеть удобную одежду и обувь</w:t>
      </w:r>
      <w:r w:rsidR="003A17C4">
        <w:rPr>
          <w:rFonts w:ascii="Times New Roman" w:hAnsi="Times New Roman" w:cs="Times New Roman"/>
          <w:sz w:val="24"/>
          <w:szCs w:val="24"/>
        </w:rPr>
        <w:t xml:space="preserve"> и взять с собой перекус</w:t>
      </w:r>
      <w:r w:rsidR="00620016">
        <w:rPr>
          <w:rFonts w:ascii="Times New Roman" w:hAnsi="Times New Roman" w:cs="Times New Roman"/>
          <w:sz w:val="24"/>
          <w:szCs w:val="24"/>
        </w:rPr>
        <w:t xml:space="preserve">, так как предстоит восхождение на Меркитскую крепость и смотровую площадку на горе Спящий лев. </w:t>
      </w:r>
    </w:p>
    <w:p w:rsidR="00B445E0" w:rsidRDefault="00713B3B" w:rsidP="00764031">
      <w:pPr>
        <w:pStyle w:val="a8"/>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021FCC">
        <w:rPr>
          <w:rFonts w:ascii="Times New Roman" w:hAnsi="Times New Roman" w:cs="Times New Roman"/>
          <w:sz w:val="24"/>
          <w:szCs w:val="24"/>
        </w:rPr>
        <w:t>:00 – завтрак в гостинице.</w:t>
      </w:r>
    </w:p>
    <w:p w:rsidR="00021FCC" w:rsidRDefault="00021FCC" w:rsidP="00764031">
      <w:pPr>
        <w:pStyle w:val="a8"/>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9:00 – встреча с гидом в холле гостиницы. </w:t>
      </w:r>
    </w:p>
    <w:p w:rsidR="007606E4" w:rsidRDefault="007606E4" w:rsidP="00764031">
      <w:pPr>
        <w:pStyle w:val="a8"/>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9:50 – подъем к смотровой площадке на горе Спящий лев.</w:t>
      </w:r>
    </w:p>
    <w:p w:rsidR="007606E4" w:rsidRDefault="007606E4" w:rsidP="00764031">
      <w:pPr>
        <w:pStyle w:val="a8"/>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11:15 – начало экскурсии по Меркитской крепости</w:t>
      </w:r>
    </w:p>
    <w:p w:rsidR="00EC041E" w:rsidRDefault="00167320" w:rsidP="00764031">
      <w:pPr>
        <w:pStyle w:val="a8"/>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14:30 – прибытие в село Тарбагатай, обед.</w:t>
      </w:r>
    </w:p>
    <w:p w:rsidR="00167320" w:rsidRDefault="00167320" w:rsidP="00764031">
      <w:pPr>
        <w:pStyle w:val="a8"/>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15:30 – посещение Музея культуры и быта староверов Забайкалья и староправославной церкви.</w:t>
      </w:r>
    </w:p>
    <w:p w:rsidR="00167320" w:rsidRDefault="00167320" w:rsidP="00764031">
      <w:pPr>
        <w:pStyle w:val="a8"/>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16:40 – начала культурной программы «В гостях у семейских».</w:t>
      </w:r>
    </w:p>
    <w:p w:rsidR="00167320" w:rsidRDefault="00167320" w:rsidP="00764031">
      <w:pPr>
        <w:pStyle w:val="a8"/>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18:50 – отправление в Улан-Удэ.</w:t>
      </w:r>
    </w:p>
    <w:p w:rsidR="00167320" w:rsidRPr="00713B3B" w:rsidRDefault="00167320" w:rsidP="00764031">
      <w:pPr>
        <w:pStyle w:val="a8"/>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19:40 – свободное время.</w:t>
      </w:r>
    </w:p>
    <w:p w:rsidR="00643DD2" w:rsidRDefault="00643DD2" w:rsidP="00AC3C05">
      <w:pPr>
        <w:spacing w:after="0" w:line="360" w:lineRule="auto"/>
        <w:jc w:val="both"/>
        <w:rPr>
          <w:rFonts w:ascii="Times New Roman" w:hAnsi="Times New Roman" w:cs="Times New Roman"/>
          <w:sz w:val="24"/>
          <w:szCs w:val="24"/>
        </w:rPr>
      </w:pPr>
    </w:p>
    <w:p w:rsidR="00BB656C" w:rsidRDefault="007D0CC2" w:rsidP="00643DD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День 4</w:t>
      </w:r>
      <w:r w:rsidR="00BB656C">
        <w:rPr>
          <w:rFonts w:ascii="Times New Roman" w:hAnsi="Times New Roman" w:cs="Times New Roman"/>
          <w:sz w:val="24"/>
          <w:szCs w:val="24"/>
        </w:rPr>
        <w:t>. Сел</w:t>
      </w:r>
      <w:r w:rsidR="006A40D7">
        <w:rPr>
          <w:rFonts w:ascii="Times New Roman" w:hAnsi="Times New Roman" w:cs="Times New Roman"/>
          <w:sz w:val="24"/>
          <w:szCs w:val="24"/>
        </w:rPr>
        <w:t>о Желтур</w:t>
      </w:r>
      <w:r w:rsidR="00BB656C">
        <w:rPr>
          <w:rFonts w:ascii="Times New Roman" w:hAnsi="Times New Roman" w:cs="Times New Roman"/>
          <w:sz w:val="24"/>
          <w:szCs w:val="24"/>
        </w:rPr>
        <w:t>а</w:t>
      </w:r>
    </w:p>
    <w:p w:rsidR="009E0706" w:rsidRPr="00794263" w:rsidRDefault="009E0706" w:rsidP="00643DD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Казачество является важной составляющей к</w:t>
      </w:r>
      <w:r w:rsidR="007D0CC2">
        <w:rPr>
          <w:rFonts w:ascii="Times New Roman" w:hAnsi="Times New Roman" w:cs="Times New Roman"/>
          <w:sz w:val="24"/>
          <w:szCs w:val="24"/>
        </w:rPr>
        <w:t>ультуры Бурятии, поэтому в четвертый</w:t>
      </w:r>
      <w:r>
        <w:rPr>
          <w:rFonts w:ascii="Times New Roman" w:hAnsi="Times New Roman" w:cs="Times New Roman"/>
          <w:sz w:val="24"/>
          <w:szCs w:val="24"/>
        </w:rPr>
        <w:t xml:space="preserve"> день тура туристам предлагается поездка в село Же</w:t>
      </w:r>
      <w:r w:rsidR="00794263">
        <w:rPr>
          <w:rFonts w:ascii="Times New Roman" w:hAnsi="Times New Roman" w:cs="Times New Roman"/>
          <w:sz w:val="24"/>
          <w:szCs w:val="24"/>
        </w:rPr>
        <w:t>лтура, казачью станицу. Здесь участники тура смогут посетить музей-усадьбу «Казачья изба», в которой представлен быт Забайкальских казаков, рассказывается об истории казачества в Бурятии и известных личностях, которые сыграли немалую роль в развитии станицы и принимали участие в гражданской и двух мировых войнах. Также в селе Желт</w:t>
      </w:r>
      <w:r w:rsidR="008D1B19">
        <w:rPr>
          <w:rFonts w:ascii="Times New Roman" w:hAnsi="Times New Roman" w:cs="Times New Roman"/>
          <w:sz w:val="24"/>
          <w:szCs w:val="24"/>
        </w:rPr>
        <w:t>ура находится один из немногих музеев</w:t>
      </w:r>
      <w:r w:rsidR="00794263">
        <w:rPr>
          <w:rFonts w:ascii="Times New Roman" w:hAnsi="Times New Roman" w:cs="Times New Roman"/>
          <w:sz w:val="24"/>
          <w:szCs w:val="24"/>
        </w:rPr>
        <w:t xml:space="preserve"> на территории от Урала до Японского моря, посвященный маршалу Рокоссовскому, который служил в Бурятии на протяжении шести лет в 20-е годы </w:t>
      </w:r>
      <w:r w:rsidR="00794263">
        <w:rPr>
          <w:rFonts w:ascii="Times New Roman" w:hAnsi="Times New Roman" w:cs="Times New Roman"/>
          <w:sz w:val="24"/>
          <w:szCs w:val="24"/>
          <w:lang w:val="en-US"/>
        </w:rPr>
        <w:t>XX</w:t>
      </w:r>
      <w:r w:rsidR="00794263" w:rsidRPr="00794263">
        <w:rPr>
          <w:rFonts w:ascii="Times New Roman" w:hAnsi="Times New Roman" w:cs="Times New Roman"/>
          <w:sz w:val="24"/>
          <w:szCs w:val="24"/>
        </w:rPr>
        <w:t xml:space="preserve"> </w:t>
      </w:r>
      <w:r w:rsidR="00794263">
        <w:rPr>
          <w:rFonts w:ascii="Times New Roman" w:hAnsi="Times New Roman" w:cs="Times New Roman"/>
          <w:sz w:val="24"/>
          <w:szCs w:val="24"/>
        </w:rPr>
        <w:t>века.</w:t>
      </w:r>
    </w:p>
    <w:p w:rsidR="006A40D7" w:rsidRDefault="006A40D7" w:rsidP="00764031">
      <w:pPr>
        <w:pStyle w:val="a8"/>
        <w:numPr>
          <w:ilvl w:val="0"/>
          <w:numId w:val="30"/>
        </w:numPr>
        <w:spacing w:after="0" w:line="360" w:lineRule="auto"/>
        <w:jc w:val="both"/>
        <w:rPr>
          <w:rFonts w:ascii="Times New Roman" w:hAnsi="Times New Roman" w:cs="Times New Roman"/>
          <w:sz w:val="24"/>
          <w:szCs w:val="24"/>
        </w:rPr>
      </w:pPr>
      <w:r w:rsidRPr="006A40D7">
        <w:rPr>
          <w:rFonts w:ascii="Times New Roman" w:hAnsi="Times New Roman" w:cs="Times New Roman"/>
          <w:sz w:val="24"/>
          <w:szCs w:val="24"/>
        </w:rPr>
        <w:t xml:space="preserve">8:00 </w:t>
      </w:r>
      <w:r>
        <w:rPr>
          <w:rFonts w:ascii="Times New Roman" w:hAnsi="Times New Roman" w:cs="Times New Roman"/>
          <w:sz w:val="24"/>
          <w:szCs w:val="24"/>
        </w:rPr>
        <w:t>– завтрак в гостинце.</w:t>
      </w:r>
    </w:p>
    <w:p w:rsidR="006A40D7" w:rsidRDefault="006A40D7" w:rsidP="00764031">
      <w:pPr>
        <w:pStyle w:val="a8"/>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9:00 – встреча с гидом в холле гостиницы.</w:t>
      </w:r>
    </w:p>
    <w:p w:rsidR="001143BC" w:rsidRDefault="001143BC" w:rsidP="00764031">
      <w:pPr>
        <w:pStyle w:val="a8"/>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12:15 – прибытие в село Петропавловка, обед в кафе «Золотое Руно».</w:t>
      </w:r>
    </w:p>
    <w:p w:rsidR="001143BC" w:rsidRDefault="001143BC" w:rsidP="00764031">
      <w:pPr>
        <w:pStyle w:val="a8"/>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13:15 – отправление в село Желтура.</w:t>
      </w:r>
    </w:p>
    <w:p w:rsidR="003D6171" w:rsidRDefault="00AA03EE" w:rsidP="00764031">
      <w:pPr>
        <w:pStyle w:val="a8"/>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r w:rsidR="001143BC">
        <w:rPr>
          <w:rFonts w:ascii="Times New Roman" w:hAnsi="Times New Roman" w:cs="Times New Roman"/>
          <w:sz w:val="24"/>
          <w:szCs w:val="24"/>
        </w:rPr>
        <w:t>:50</w:t>
      </w:r>
      <w:r w:rsidR="003D6171">
        <w:rPr>
          <w:rFonts w:ascii="Times New Roman" w:hAnsi="Times New Roman" w:cs="Times New Roman"/>
          <w:sz w:val="24"/>
          <w:szCs w:val="24"/>
        </w:rPr>
        <w:t xml:space="preserve"> – прибытие в село Желтура, посещение музея-усадьбы «Казачья изба»</w:t>
      </w:r>
      <w:r w:rsidR="001037EA">
        <w:rPr>
          <w:rFonts w:ascii="Times New Roman" w:hAnsi="Times New Roman" w:cs="Times New Roman"/>
          <w:sz w:val="24"/>
          <w:szCs w:val="24"/>
        </w:rPr>
        <w:t>.</w:t>
      </w:r>
    </w:p>
    <w:p w:rsidR="002936E5" w:rsidRPr="001143BC" w:rsidRDefault="001143BC" w:rsidP="00764031">
      <w:pPr>
        <w:pStyle w:val="a8"/>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15:15</w:t>
      </w:r>
      <w:r w:rsidR="000D1DEC">
        <w:rPr>
          <w:rFonts w:ascii="Times New Roman" w:hAnsi="Times New Roman" w:cs="Times New Roman"/>
          <w:sz w:val="24"/>
          <w:szCs w:val="24"/>
        </w:rPr>
        <w:t xml:space="preserve"> – Посещение музея К.К.Рокоссовского</w:t>
      </w:r>
      <w:r w:rsidR="00DA0C16">
        <w:rPr>
          <w:rFonts w:ascii="Times New Roman" w:hAnsi="Times New Roman" w:cs="Times New Roman"/>
          <w:sz w:val="24"/>
          <w:szCs w:val="24"/>
        </w:rPr>
        <w:t xml:space="preserve"> (единственный музей маршала Рокоссовского в России).</w:t>
      </w:r>
    </w:p>
    <w:p w:rsidR="00DA0C16" w:rsidRDefault="00C828EB" w:rsidP="00764031">
      <w:pPr>
        <w:pStyle w:val="a8"/>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17</w:t>
      </w:r>
      <w:r w:rsidR="001143BC">
        <w:rPr>
          <w:rFonts w:ascii="Times New Roman" w:hAnsi="Times New Roman" w:cs="Times New Roman"/>
          <w:sz w:val="24"/>
          <w:szCs w:val="24"/>
        </w:rPr>
        <w:t xml:space="preserve">:15 </w:t>
      </w:r>
      <w:r w:rsidR="00DA0C16">
        <w:rPr>
          <w:rFonts w:ascii="Times New Roman" w:hAnsi="Times New Roman" w:cs="Times New Roman"/>
          <w:sz w:val="24"/>
          <w:szCs w:val="24"/>
        </w:rPr>
        <w:t>– отправление в Улан-Удэ.</w:t>
      </w:r>
    </w:p>
    <w:p w:rsidR="00B10D8E" w:rsidRPr="006A40D7" w:rsidRDefault="00C828EB" w:rsidP="00764031">
      <w:pPr>
        <w:pStyle w:val="a8"/>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21:30 – прибытие в Улан-Удэ</w:t>
      </w:r>
      <w:r w:rsidR="00E620A7">
        <w:rPr>
          <w:rFonts w:ascii="Times New Roman" w:hAnsi="Times New Roman" w:cs="Times New Roman"/>
          <w:sz w:val="24"/>
          <w:szCs w:val="24"/>
        </w:rPr>
        <w:t>.</w:t>
      </w:r>
    </w:p>
    <w:p w:rsidR="00B97464" w:rsidRDefault="00B97464" w:rsidP="00B97464">
      <w:pPr>
        <w:spacing w:after="0" w:line="360" w:lineRule="auto"/>
        <w:ind w:firstLine="708"/>
        <w:jc w:val="both"/>
        <w:rPr>
          <w:rFonts w:ascii="Times New Roman" w:hAnsi="Times New Roman" w:cs="Times New Roman"/>
          <w:sz w:val="24"/>
          <w:szCs w:val="24"/>
        </w:rPr>
      </w:pPr>
    </w:p>
    <w:p w:rsidR="007F3BEF" w:rsidRDefault="009E7125" w:rsidP="00B9746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День 5</w:t>
      </w:r>
      <w:r w:rsidR="007F3BEF">
        <w:rPr>
          <w:rFonts w:ascii="Times New Roman" w:hAnsi="Times New Roman" w:cs="Times New Roman"/>
          <w:sz w:val="24"/>
          <w:szCs w:val="24"/>
        </w:rPr>
        <w:t>. Байкал</w:t>
      </w:r>
    </w:p>
    <w:p w:rsidR="00E95706" w:rsidRDefault="00E95706" w:rsidP="00B9746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Путешествие в Бурятию невозможно без поездки к</w:t>
      </w:r>
      <w:r w:rsidR="009E7125">
        <w:rPr>
          <w:rFonts w:ascii="Times New Roman" w:hAnsi="Times New Roman" w:cs="Times New Roman"/>
          <w:sz w:val="24"/>
          <w:szCs w:val="24"/>
        </w:rPr>
        <w:t xml:space="preserve"> озеру Байкал, поэтому в пятый </w:t>
      </w:r>
      <w:r>
        <w:rPr>
          <w:rFonts w:ascii="Times New Roman" w:hAnsi="Times New Roman" w:cs="Times New Roman"/>
          <w:sz w:val="24"/>
          <w:szCs w:val="24"/>
        </w:rPr>
        <w:t xml:space="preserve">день тура у туристов будет возможность увидеть великое озеро, побывать на набережной «Байкальской гавани», увидеть легендарную «Байкальскую черепаху» и посетить курорт Горячинск, </w:t>
      </w:r>
      <w:r w:rsidR="009A798B">
        <w:rPr>
          <w:rFonts w:ascii="Times New Roman" w:hAnsi="Times New Roman" w:cs="Times New Roman"/>
          <w:sz w:val="24"/>
          <w:szCs w:val="24"/>
        </w:rPr>
        <w:t xml:space="preserve">известный благодаря минеральному источнику, протекающему там. </w:t>
      </w:r>
    </w:p>
    <w:p w:rsidR="00873A68" w:rsidRDefault="00351A1B"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8:00 – завтрак в гостинице</w:t>
      </w:r>
      <w:r w:rsidR="00AC1073">
        <w:rPr>
          <w:rFonts w:ascii="Times New Roman" w:hAnsi="Times New Roman" w:cs="Times New Roman"/>
          <w:sz w:val="24"/>
          <w:szCs w:val="24"/>
        </w:rPr>
        <w:t>.</w:t>
      </w:r>
    </w:p>
    <w:p w:rsidR="00351A1B" w:rsidRDefault="00AC1073"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9:00 – встреча с гидом в холле гостиницы.</w:t>
      </w:r>
    </w:p>
    <w:p w:rsidR="00D736B6" w:rsidRDefault="00B05EE9"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12:00 – прибытие в село Турка, прогулка по набережной к маяку.</w:t>
      </w:r>
    </w:p>
    <w:p w:rsidR="00B05EE9" w:rsidRDefault="00B05EE9"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12:45 – обед в кафе «Золотая рыбка».</w:t>
      </w:r>
    </w:p>
    <w:p w:rsidR="00B05EE9" w:rsidRDefault="00A172C2"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14:15 – остановка у валуна «Байкальская черепаха».</w:t>
      </w:r>
    </w:p>
    <w:p w:rsidR="00A172C2" w:rsidRDefault="000F2A35"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14:45 – прибытие в село Горячинск, посещение источника.</w:t>
      </w:r>
    </w:p>
    <w:p w:rsidR="000F2A35" w:rsidRDefault="000F2A35"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15:15 – посещение пляжа Горячинска.</w:t>
      </w:r>
    </w:p>
    <w:p w:rsidR="000F2A35" w:rsidRDefault="009E7125"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17:00 – отправление в село Максимиха</w:t>
      </w:r>
      <w:r w:rsidR="00380AFC">
        <w:rPr>
          <w:rFonts w:ascii="Times New Roman" w:hAnsi="Times New Roman" w:cs="Times New Roman"/>
          <w:sz w:val="24"/>
          <w:szCs w:val="24"/>
        </w:rPr>
        <w:t>.</w:t>
      </w:r>
    </w:p>
    <w:p w:rsidR="00F85E71" w:rsidRDefault="009E7125"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17:40 – прибытие в село Максимиха и заселение на туристическую базу «Байкальское шале». </w:t>
      </w:r>
    </w:p>
    <w:p w:rsidR="009E7125" w:rsidRPr="00873A68" w:rsidRDefault="009E7125" w:rsidP="00764031">
      <w:pPr>
        <w:pStyle w:val="a8"/>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18:00 – свободное время.</w:t>
      </w:r>
    </w:p>
    <w:p w:rsidR="00BB197C" w:rsidRDefault="00BB197C" w:rsidP="00BB197C">
      <w:pPr>
        <w:spacing w:after="0" w:line="360" w:lineRule="auto"/>
        <w:ind w:firstLine="708"/>
        <w:jc w:val="both"/>
        <w:rPr>
          <w:rFonts w:ascii="Times New Roman" w:hAnsi="Times New Roman" w:cs="Times New Roman"/>
          <w:sz w:val="24"/>
          <w:szCs w:val="24"/>
        </w:rPr>
      </w:pPr>
    </w:p>
    <w:p w:rsidR="00BB197C" w:rsidRDefault="00BB197C" w:rsidP="00BB197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День 6. </w:t>
      </w:r>
      <w:r w:rsidR="00FF18A6">
        <w:rPr>
          <w:rFonts w:ascii="Times New Roman" w:hAnsi="Times New Roman" w:cs="Times New Roman"/>
          <w:sz w:val="24"/>
          <w:szCs w:val="24"/>
        </w:rPr>
        <w:t>Максимиха</w:t>
      </w:r>
    </w:p>
    <w:p w:rsidR="00334A1D" w:rsidRDefault="00AF1FED" w:rsidP="00334A1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этот день туристам</w:t>
      </w:r>
      <w:r w:rsidR="00FF18A6">
        <w:rPr>
          <w:rFonts w:ascii="Times New Roman" w:hAnsi="Times New Roman" w:cs="Times New Roman"/>
          <w:sz w:val="24"/>
          <w:szCs w:val="24"/>
        </w:rPr>
        <w:t xml:space="preserve"> будет дана возможность </w:t>
      </w:r>
      <w:r>
        <w:rPr>
          <w:rFonts w:ascii="Times New Roman" w:hAnsi="Times New Roman" w:cs="Times New Roman"/>
          <w:sz w:val="24"/>
          <w:szCs w:val="24"/>
        </w:rPr>
        <w:t>увидеть Ушканьи острова, где находится лежбище байкальской нерпы</w:t>
      </w:r>
      <w:r w:rsidR="00FF18A6">
        <w:rPr>
          <w:rFonts w:ascii="Times New Roman" w:hAnsi="Times New Roman" w:cs="Times New Roman"/>
          <w:sz w:val="24"/>
          <w:szCs w:val="24"/>
        </w:rPr>
        <w:t xml:space="preserve">. </w:t>
      </w:r>
      <w:r w:rsidR="00C65396">
        <w:rPr>
          <w:rFonts w:ascii="Times New Roman" w:hAnsi="Times New Roman" w:cs="Times New Roman"/>
          <w:sz w:val="24"/>
          <w:szCs w:val="24"/>
        </w:rPr>
        <w:t>Также участники тура смогут побывать на полуострове Святой Нос и на побережье бухты Змеиная, искупаться в горячем источнике.</w:t>
      </w:r>
    </w:p>
    <w:p w:rsidR="00334A1D" w:rsidRDefault="00334A1D"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8:00 – завтрак на базе отдыха.</w:t>
      </w:r>
    </w:p>
    <w:p w:rsidR="00334A1D" w:rsidRDefault="00334A1D"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9:00 – отправление в поселок Монахово (по пути будет остановка на пляже Мягкая карга, с которого открывается вид на Баргузинский залив и полуостров Святой Нос).</w:t>
      </w:r>
    </w:p>
    <w:p w:rsidR="00B667B4" w:rsidRDefault="00B667B4"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11:30 – прибытие в поселок Монахово, </w:t>
      </w:r>
      <w:r w:rsidR="008A62BE">
        <w:rPr>
          <w:rFonts w:ascii="Times New Roman" w:hAnsi="Times New Roman" w:cs="Times New Roman"/>
          <w:sz w:val="24"/>
          <w:szCs w:val="24"/>
        </w:rPr>
        <w:t>посадка на катер до Ушканьих островов</w:t>
      </w:r>
      <w:r w:rsidR="009E1711">
        <w:rPr>
          <w:rFonts w:ascii="Times New Roman" w:hAnsi="Times New Roman" w:cs="Times New Roman"/>
          <w:sz w:val="24"/>
          <w:szCs w:val="24"/>
        </w:rPr>
        <w:t>.</w:t>
      </w:r>
    </w:p>
    <w:p w:rsidR="00640FCB" w:rsidRDefault="00640FCB"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13:00 – обед на катере.</w:t>
      </w:r>
    </w:p>
    <w:p w:rsidR="009E1711" w:rsidRDefault="00202A9B"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14:30 – прибытие на Ушканьи острова (о. Тонкий), посещение смотровой площадки лежбища нерпы.</w:t>
      </w:r>
    </w:p>
    <w:p w:rsidR="00640FCB" w:rsidRDefault="00640FCB"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15:30 – отправление в бухту Змеиная</w:t>
      </w:r>
      <w:r w:rsidR="00F63781">
        <w:rPr>
          <w:rFonts w:ascii="Times New Roman" w:hAnsi="Times New Roman" w:cs="Times New Roman"/>
          <w:sz w:val="24"/>
          <w:szCs w:val="24"/>
        </w:rPr>
        <w:t>.</w:t>
      </w:r>
    </w:p>
    <w:p w:rsidR="00072188" w:rsidRDefault="00072188"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16:30 </w:t>
      </w:r>
      <w:r w:rsidR="006326B7">
        <w:rPr>
          <w:rFonts w:ascii="Times New Roman" w:hAnsi="Times New Roman" w:cs="Times New Roman"/>
          <w:sz w:val="24"/>
          <w:szCs w:val="24"/>
        </w:rPr>
        <w:t>–</w:t>
      </w:r>
      <w:r>
        <w:rPr>
          <w:rFonts w:ascii="Times New Roman" w:hAnsi="Times New Roman" w:cs="Times New Roman"/>
          <w:sz w:val="24"/>
          <w:szCs w:val="24"/>
        </w:rPr>
        <w:t xml:space="preserve"> </w:t>
      </w:r>
      <w:r w:rsidR="006326B7">
        <w:rPr>
          <w:rFonts w:ascii="Times New Roman" w:hAnsi="Times New Roman" w:cs="Times New Roman"/>
          <w:sz w:val="24"/>
          <w:szCs w:val="24"/>
        </w:rPr>
        <w:t>полдник на катере.</w:t>
      </w:r>
    </w:p>
    <w:p w:rsidR="00F63781" w:rsidRDefault="00F63781"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17:30 – посещение термальных источников в бухте «Змеиная» (1 час).</w:t>
      </w:r>
    </w:p>
    <w:p w:rsidR="00F63781" w:rsidRDefault="00F63781"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19:30 – прибытие в Монахово, отправление в Максимиху.</w:t>
      </w:r>
    </w:p>
    <w:p w:rsidR="00F63781" w:rsidRPr="00334A1D" w:rsidRDefault="00F63781" w:rsidP="00764031">
      <w:pPr>
        <w:pStyle w:val="a8"/>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21:30 – прибытие в Максимиху. </w:t>
      </w:r>
    </w:p>
    <w:p w:rsidR="00BB197C" w:rsidRDefault="00BB197C" w:rsidP="00CF2D82">
      <w:pPr>
        <w:spacing w:after="0" w:line="360" w:lineRule="auto"/>
        <w:ind w:firstLine="708"/>
        <w:jc w:val="both"/>
        <w:rPr>
          <w:rFonts w:ascii="Times New Roman" w:hAnsi="Times New Roman" w:cs="Times New Roman"/>
          <w:sz w:val="24"/>
          <w:szCs w:val="24"/>
        </w:rPr>
      </w:pPr>
    </w:p>
    <w:p w:rsidR="007F3BEF" w:rsidRDefault="00133E91" w:rsidP="00CF2D8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День 7. 33-метровое изображение </w:t>
      </w:r>
      <w:r w:rsidR="006A33B8">
        <w:rPr>
          <w:rFonts w:ascii="Times New Roman" w:hAnsi="Times New Roman" w:cs="Times New Roman"/>
          <w:sz w:val="24"/>
          <w:szCs w:val="24"/>
        </w:rPr>
        <w:t>Б</w:t>
      </w:r>
      <w:r w:rsidR="007F3BEF">
        <w:rPr>
          <w:rFonts w:ascii="Times New Roman" w:hAnsi="Times New Roman" w:cs="Times New Roman"/>
          <w:sz w:val="24"/>
          <w:szCs w:val="24"/>
        </w:rPr>
        <w:t>удды Шакьямуни</w:t>
      </w:r>
    </w:p>
    <w:p w:rsidR="00363F58" w:rsidRPr="004E60BC" w:rsidRDefault="00363F58" w:rsidP="00CF2D8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заключительный день программы тура туристы отправятся в Хоринский район Республики Бурятия, где в Худакском заказнике на скале Баян-Хонгор находится 33-метровое изображение Буды Шакьямуни, самое большое изображение Будды в России. Перед поездкой советуем надеть удобную одежду и обувь и запастись перекусом, так как предстоит долгий подъем на скалу. Также за три дня до посещения заказника следует оформить согласование, которое разрешит проход на территорию заказника. Форму согласования можно заполнить на сайте </w:t>
      </w:r>
      <w:r w:rsidR="004E60BC">
        <w:rPr>
          <w:rFonts w:ascii="Times New Roman" w:hAnsi="Times New Roman" w:cs="Times New Roman"/>
          <w:sz w:val="24"/>
          <w:szCs w:val="24"/>
          <w:lang w:val="en-US"/>
        </w:rPr>
        <w:t>www</w:t>
      </w:r>
      <w:r w:rsidR="004E60BC" w:rsidRPr="004E60BC">
        <w:rPr>
          <w:rFonts w:ascii="Times New Roman" w:hAnsi="Times New Roman" w:cs="Times New Roman"/>
          <w:sz w:val="24"/>
          <w:szCs w:val="24"/>
        </w:rPr>
        <w:t>.</w:t>
      </w:r>
      <w:r w:rsidR="004E60BC">
        <w:rPr>
          <w:rFonts w:ascii="Times New Roman" w:hAnsi="Times New Roman" w:cs="Times New Roman"/>
          <w:sz w:val="24"/>
          <w:szCs w:val="24"/>
          <w:lang w:val="en-US"/>
        </w:rPr>
        <w:t>burpririoda</w:t>
      </w:r>
      <w:r w:rsidR="004E60BC" w:rsidRPr="004E60BC">
        <w:rPr>
          <w:rFonts w:ascii="Times New Roman" w:hAnsi="Times New Roman" w:cs="Times New Roman"/>
          <w:sz w:val="24"/>
          <w:szCs w:val="24"/>
        </w:rPr>
        <w:t>.</w:t>
      </w:r>
      <w:r w:rsidR="004E60BC">
        <w:rPr>
          <w:rFonts w:ascii="Times New Roman" w:hAnsi="Times New Roman" w:cs="Times New Roman"/>
          <w:sz w:val="24"/>
          <w:szCs w:val="24"/>
          <w:lang w:val="en-US"/>
        </w:rPr>
        <w:t>ru</w:t>
      </w:r>
      <w:r w:rsidR="004E60BC" w:rsidRPr="004E60BC">
        <w:rPr>
          <w:rFonts w:ascii="Times New Roman" w:hAnsi="Times New Roman" w:cs="Times New Roman"/>
          <w:sz w:val="24"/>
          <w:szCs w:val="24"/>
        </w:rPr>
        <w:t xml:space="preserve">, </w:t>
      </w:r>
      <w:r w:rsidR="004E60BC">
        <w:rPr>
          <w:rFonts w:ascii="Times New Roman" w:hAnsi="Times New Roman" w:cs="Times New Roman"/>
          <w:sz w:val="24"/>
          <w:szCs w:val="24"/>
        </w:rPr>
        <w:t>и затем распечатать согласование, чтобы предъявить его на входе в особо охраняемую природную территорию.</w:t>
      </w:r>
    </w:p>
    <w:p w:rsidR="00457536" w:rsidRDefault="00276E08" w:rsidP="00764031">
      <w:pPr>
        <w:pStyle w:val="a8"/>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8:00 – завтрак на базе отдыха</w:t>
      </w:r>
      <w:r w:rsidR="00133E91">
        <w:rPr>
          <w:rFonts w:ascii="Times New Roman" w:hAnsi="Times New Roman" w:cs="Times New Roman"/>
          <w:sz w:val="24"/>
          <w:szCs w:val="24"/>
        </w:rPr>
        <w:t>.</w:t>
      </w:r>
    </w:p>
    <w:p w:rsidR="00133E91" w:rsidRDefault="00133E91" w:rsidP="00764031">
      <w:pPr>
        <w:pStyle w:val="a8"/>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9:00 – </w:t>
      </w:r>
      <w:r w:rsidR="00276E08">
        <w:rPr>
          <w:rFonts w:ascii="Times New Roman" w:hAnsi="Times New Roman" w:cs="Times New Roman"/>
          <w:sz w:val="24"/>
          <w:szCs w:val="24"/>
        </w:rPr>
        <w:t>отправление в Худакский заказник</w:t>
      </w:r>
      <w:r>
        <w:rPr>
          <w:rFonts w:ascii="Times New Roman" w:hAnsi="Times New Roman" w:cs="Times New Roman"/>
          <w:sz w:val="24"/>
          <w:szCs w:val="24"/>
        </w:rPr>
        <w:t>.</w:t>
      </w:r>
    </w:p>
    <w:p w:rsidR="00133E91" w:rsidRDefault="00276E08" w:rsidP="00764031">
      <w:pPr>
        <w:pStyle w:val="a8"/>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14</w:t>
      </w:r>
      <w:r w:rsidR="00133E91">
        <w:rPr>
          <w:rFonts w:ascii="Times New Roman" w:hAnsi="Times New Roman" w:cs="Times New Roman"/>
          <w:sz w:val="24"/>
          <w:szCs w:val="24"/>
        </w:rPr>
        <w:t>:30 – посещение Худакского заказника</w:t>
      </w:r>
      <w:r w:rsidR="00C45680">
        <w:rPr>
          <w:rFonts w:ascii="Times New Roman" w:hAnsi="Times New Roman" w:cs="Times New Roman"/>
          <w:sz w:val="24"/>
          <w:szCs w:val="24"/>
        </w:rPr>
        <w:t>, обед (для посещения Худакского заповедника требуется за 3 дня до поездки получить согласование).</w:t>
      </w:r>
    </w:p>
    <w:p w:rsidR="00C45680" w:rsidRDefault="00276E08" w:rsidP="00764031">
      <w:pPr>
        <w:pStyle w:val="a8"/>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15:45</w:t>
      </w:r>
      <w:r w:rsidR="00C45680">
        <w:rPr>
          <w:rFonts w:ascii="Times New Roman" w:hAnsi="Times New Roman" w:cs="Times New Roman"/>
          <w:sz w:val="24"/>
          <w:szCs w:val="24"/>
        </w:rPr>
        <w:t xml:space="preserve"> – подъем на скалу Баян-Хонгор, на которой расположено изображение Будды (подъем может занять 1 час – 1,5 часа, а спуск около 40 минут).</w:t>
      </w:r>
    </w:p>
    <w:p w:rsidR="00C45680" w:rsidRDefault="00276E08" w:rsidP="00764031">
      <w:pPr>
        <w:pStyle w:val="a8"/>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18</w:t>
      </w:r>
      <w:r w:rsidR="00C45680">
        <w:rPr>
          <w:rFonts w:ascii="Times New Roman" w:hAnsi="Times New Roman" w:cs="Times New Roman"/>
          <w:sz w:val="24"/>
          <w:szCs w:val="24"/>
        </w:rPr>
        <w:t xml:space="preserve">:00 </w:t>
      </w:r>
      <w:r w:rsidR="00E275B5">
        <w:rPr>
          <w:rFonts w:ascii="Times New Roman" w:hAnsi="Times New Roman" w:cs="Times New Roman"/>
          <w:sz w:val="24"/>
          <w:szCs w:val="24"/>
        </w:rPr>
        <w:t>–</w:t>
      </w:r>
      <w:r w:rsidR="00C45680">
        <w:rPr>
          <w:rFonts w:ascii="Times New Roman" w:hAnsi="Times New Roman" w:cs="Times New Roman"/>
          <w:sz w:val="24"/>
          <w:szCs w:val="24"/>
        </w:rPr>
        <w:t xml:space="preserve"> </w:t>
      </w:r>
      <w:r w:rsidR="00E275B5">
        <w:rPr>
          <w:rFonts w:ascii="Times New Roman" w:hAnsi="Times New Roman" w:cs="Times New Roman"/>
          <w:sz w:val="24"/>
          <w:szCs w:val="24"/>
        </w:rPr>
        <w:t>отправление в Улан-Удэ.</w:t>
      </w:r>
    </w:p>
    <w:p w:rsidR="00E275B5" w:rsidRDefault="00276E08" w:rsidP="00764031">
      <w:pPr>
        <w:pStyle w:val="a8"/>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r w:rsidR="00E275B5">
        <w:rPr>
          <w:rFonts w:ascii="Times New Roman" w:hAnsi="Times New Roman" w:cs="Times New Roman"/>
          <w:sz w:val="24"/>
          <w:szCs w:val="24"/>
        </w:rPr>
        <w:t>:30 – прибытие в Улан-Удэ</w:t>
      </w:r>
      <w:r w:rsidR="003C1A95">
        <w:rPr>
          <w:rFonts w:ascii="Times New Roman" w:hAnsi="Times New Roman" w:cs="Times New Roman"/>
          <w:sz w:val="24"/>
          <w:szCs w:val="24"/>
        </w:rPr>
        <w:t xml:space="preserve"> и заселение в гостиницу</w:t>
      </w:r>
      <w:r w:rsidR="00AF1E0F">
        <w:rPr>
          <w:rFonts w:ascii="Times New Roman" w:hAnsi="Times New Roman" w:cs="Times New Roman"/>
          <w:sz w:val="24"/>
          <w:szCs w:val="24"/>
        </w:rPr>
        <w:t>.</w:t>
      </w:r>
    </w:p>
    <w:p w:rsidR="00253009" w:rsidRDefault="00253009" w:rsidP="00253009">
      <w:pPr>
        <w:spacing w:after="0" w:line="360" w:lineRule="auto"/>
        <w:ind w:left="708"/>
        <w:jc w:val="both"/>
        <w:rPr>
          <w:rFonts w:ascii="Times New Roman" w:hAnsi="Times New Roman" w:cs="Times New Roman"/>
          <w:sz w:val="24"/>
          <w:szCs w:val="24"/>
        </w:rPr>
      </w:pPr>
    </w:p>
    <w:p w:rsidR="00253009" w:rsidRDefault="00253009" w:rsidP="00253009">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День 8. Конец тура.</w:t>
      </w:r>
    </w:p>
    <w:p w:rsidR="00253009" w:rsidRDefault="00253009" w:rsidP="00764031">
      <w:pPr>
        <w:pStyle w:val="a8"/>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7:00 – трансфер до аэропорта.</w:t>
      </w:r>
    </w:p>
    <w:p w:rsidR="00253009" w:rsidRDefault="00253009" w:rsidP="00764031">
      <w:pPr>
        <w:pStyle w:val="a8"/>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9:35 – отправление в Санкт-Петербург.</w:t>
      </w:r>
    </w:p>
    <w:p w:rsidR="002C5FE7" w:rsidRDefault="006F06C3" w:rsidP="0093150D">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тура «Многогранная Бурятия» за дополнительную плату возможно приобретение билетов в театр или на экскурсию, которая не входит в программу тура.</w:t>
      </w:r>
      <w:r w:rsidR="00257F17">
        <w:rPr>
          <w:rFonts w:ascii="Times New Roman" w:hAnsi="Times New Roman" w:cs="Times New Roman"/>
          <w:sz w:val="24"/>
          <w:szCs w:val="24"/>
        </w:rPr>
        <w:t xml:space="preserve"> Данные услуги представлены в таблице 8.</w:t>
      </w:r>
    </w:p>
    <w:p w:rsidR="00892D04" w:rsidRDefault="00892D04" w:rsidP="0093150D">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8 – Дополнительные услуги, не входящие в программу тура</w:t>
      </w:r>
    </w:p>
    <w:tbl>
      <w:tblPr>
        <w:tblStyle w:val="aa"/>
        <w:tblW w:w="0" w:type="auto"/>
        <w:tblLook w:val="04A0"/>
      </w:tblPr>
      <w:tblGrid>
        <w:gridCol w:w="3190"/>
        <w:gridCol w:w="3190"/>
        <w:gridCol w:w="3191"/>
      </w:tblGrid>
      <w:tr w:rsidR="00C71476" w:rsidTr="00C71476">
        <w:tc>
          <w:tcPr>
            <w:tcW w:w="3190" w:type="dxa"/>
          </w:tcPr>
          <w:p w:rsidR="00C71476" w:rsidRPr="006C71D4" w:rsidRDefault="006C71D4" w:rsidP="006C71D4">
            <w:pPr>
              <w:jc w:val="center"/>
              <w:rPr>
                <w:rFonts w:ascii="Times New Roman" w:hAnsi="Times New Roman" w:cs="Times New Roman"/>
                <w:b/>
                <w:sz w:val="24"/>
                <w:szCs w:val="24"/>
              </w:rPr>
            </w:pPr>
            <w:r w:rsidRPr="006C71D4">
              <w:rPr>
                <w:rFonts w:ascii="Times New Roman" w:hAnsi="Times New Roman" w:cs="Times New Roman"/>
                <w:b/>
                <w:sz w:val="24"/>
                <w:szCs w:val="24"/>
              </w:rPr>
              <w:t>Наименование услуги</w:t>
            </w:r>
          </w:p>
        </w:tc>
        <w:tc>
          <w:tcPr>
            <w:tcW w:w="3190" w:type="dxa"/>
          </w:tcPr>
          <w:p w:rsidR="00C71476" w:rsidRPr="006C71D4" w:rsidRDefault="006C71D4" w:rsidP="006C71D4">
            <w:pPr>
              <w:jc w:val="center"/>
              <w:rPr>
                <w:rFonts w:ascii="Times New Roman" w:hAnsi="Times New Roman" w:cs="Times New Roman"/>
                <w:b/>
                <w:sz w:val="24"/>
                <w:szCs w:val="24"/>
              </w:rPr>
            </w:pPr>
            <w:r w:rsidRPr="006C71D4">
              <w:rPr>
                <w:rFonts w:ascii="Times New Roman" w:hAnsi="Times New Roman" w:cs="Times New Roman"/>
                <w:b/>
                <w:sz w:val="24"/>
                <w:szCs w:val="24"/>
              </w:rPr>
              <w:t>Длительность</w:t>
            </w:r>
          </w:p>
        </w:tc>
        <w:tc>
          <w:tcPr>
            <w:tcW w:w="3191" w:type="dxa"/>
          </w:tcPr>
          <w:p w:rsidR="00C71476" w:rsidRPr="006C71D4" w:rsidRDefault="006C71D4" w:rsidP="006C71D4">
            <w:pPr>
              <w:jc w:val="center"/>
              <w:rPr>
                <w:rFonts w:ascii="Times New Roman" w:hAnsi="Times New Roman" w:cs="Times New Roman"/>
                <w:b/>
                <w:sz w:val="24"/>
                <w:szCs w:val="24"/>
              </w:rPr>
            </w:pPr>
            <w:r w:rsidRPr="006C71D4">
              <w:rPr>
                <w:rFonts w:ascii="Times New Roman" w:hAnsi="Times New Roman" w:cs="Times New Roman"/>
                <w:b/>
                <w:sz w:val="24"/>
                <w:szCs w:val="24"/>
              </w:rPr>
              <w:t>Стоимость</w:t>
            </w:r>
          </w:p>
        </w:tc>
      </w:tr>
      <w:tr w:rsidR="00C71476" w:rsidTr="00C71476">
        <w:tc>
          <w:tcPr>
            <w:tcW w:w="3190" w:type="dxa"/>
          </w:tcPr>
          <w:p w:rsidR="00C71476" w:rsidRDefault="0084376B" w:rsidP="0084376B">
            <w:pPr>
              <w:jc w:val="center"/>
              <w:rPr>
                <w:rFonts w:ascii="Times New Roman" w:hAnsi="Times New Roman" w:cs="Times New Roman"/>
                <w:sz w:val="24"/>
                <w:szCs w:val="24"/>
              </w:rPr>
            </w:pPr>
            <w:r>
              <w:rPr>
                <w:rFonts w:ascii="Times New Roman" w:hAnsi="Times New Roman" w:cs="Times New Roman"/>
                <w:sz w:val="24"/>
                <w:szCs w:val="24"/>
              </w:rPr>
              <w:t>Посещение Бурятского театра оперы и балета</w:t>
            </w:r>
          </w:p>
        </w:tc>
        <w:tc>
          <w:tcPr>
            <w:tcW w:w="3190" w:type="dxa"/>
          </w:tcPr>
          <w:p w:rsidR="00C71476" w:rsidRDefault="0056681F" w:rsidP="0098528C">
            <w:pPr>
              <w:jc w:val="center"/>
              <w:rPr>
                <w:rFonts w:ascii="Times New Roman" w:hAnsi="Times New Roman" w:cs="Times New Roman"/>
                <w:sz w:val="24"/>
                <w:szCs w:val="24"/>
              </w:rPr>
            </w:pPr>
            <w:r>
              <w:rPr>
                <w:rFonts w:ascii="Times New Roman" w:hAnsi="Times New Roman" w:cs="Times New Roman"/>
                <w:sz w:val="24"/>
                <w:szCs w:val="24"/>
              </w:rPr>
              <w:t>2 – 3 часа</w:t>
            </w:r>
          </w:p>
        </w:tc>
        <w:tc>
          <w:tcPr>
            <w:tcW w:w="3191" w:type="dxa"/>
          </w:tcPr>
          <w:p w:rsidR="00C71476" w:rsidRDefault="000618EC" w:rsidP="009D69E8">
            <w:pPr>
              <w:jc w:val="center"/>
              <w:rPr>
                <w:rFonts w:ascii="Times New Roman" w:hAnsi="Times New Roman" w:cs="Times New Roman"/>
                <w:sz w:val="24"/>
                <w:szCs w:val="24"/>
              </w:rPr>
            </w:pPr>
            <w:r>
              <w:rPr>
                <w:rFonts w:ascii="Times New Roman" w:hAnsi="Times New Roman" w:cs="Times New Roman"/>
                <w:sz w:val="24"/>
                <w:szCs w:val="24"/>
              </w:rPr>
              <w:t>200 – 1000 руб.</w:t>
            </w:r>
          </w:p>
        </w:tc>
      </w:tr>
      <w:tr w:rsidR="00C71476" w:rsidTr="00C71476">
        <w:tc>
          <w:tcPr>
            <w:tcW w:w="3190" w:type="dxa"/>
          </w:tcPr>
          <w:p w:rsidR="00C71476" w:rsidRDefault="000618EC" w:rsidP="000618EC">
            <w:pPr>
              <w:jc w:val="center"/>
              <w:rPr>
                <w:rFonts w:ascii="Times New Roman" w:hAnsi="Times New Roman" w:cs="Times New Roman"/>
                <w:sz w:val="24"/>
                <w:szCs w:val="24"/>
              </w:rPr>
            </w:pPr>
            <w:r>
              <w:rPr>
                <w:rFonts w:ascii="Times New Roman" w:hAnsi="Times New Roman" w:cs="Times New Roman"/>
                <w:sz w:val="24"/>
                <w:szCs w:val="24"/>
              </w:rPr>
              <w:t>Театр бурятской драмы</w:t>
            </w:r>
          </w:p>
        </w:tc>
        <w:tc>
          <w:tcPr>
            <w:tcW w:w="3190" w:type="dxa"/>
          </w:tcPr>
          <w:p w:rsidR="00C71476" w:rsidRDefault="000618EC" w:rsidP="000618EC">
            <w:pPr>
              <w:jc w:val="center"/>
              <w:rPr>
                <w:rFonts w:ascii="Times New Roman" w:hAnsi="Times New Roman" w:cs="Times New Roman"/>
                <w:sz w:val="24"/>
                <w:szCs w:val="24"/>
              </w:rPr>
            </w:pPr>
            <w:r>
              <w:rPr>
                <w:rFonts w:ascii="Times New Roman" w:hAnsi="Times New Roman" w:cs="Times New Roman"/>
                <w:sz w:val="24"/>
                <w:szCs w:val="24"/>
              </w:rPr>
              <w:t>2 – 3 часа</w:t>
            </w:r>
          </w:p>
        </w:tc>
        <w:tc>
          <w:tcPr>
            <w:tcW w:w="3191" w:type="dxa"/>
          </w:tcPr>
          <w:p w:rsidR="00C71476" w:rsidRDefault="000618EC" w:rsidP="000618EC">
            <w:pPr>
              <w:jc w:val="center"/>
              <w:rPr>
                <w:rFonts w:ascii="Times New Roman" w:hAnsi="Times New Roman" w:cs="Times New Roman"/>
                <w:sz w:val="24"/>
                <w:szCs w:val="24"/>
              </w:rPr>
            </w:pPr>
            <w:r>
              <w:rPr>
                <w:rFonts w:ascii="Times New Roman" w:hAnsi="Times New Roman" w:cs="Times New Roman"/>
                <w:sz w:val="24"/>
                <w:szCs w:val="24"/>
              </w:rPr>
              <w:t xml:space="preserve">250 – 500 руб. </w:t>
            </w:r>
          </w:p>
        </w:tc>
      </w:tr>
    </w:tbl>
    <w:p w:rsidR="00C71476" w:rsidRDefault="00C71476" w:rsidP="0084376B">
      <w:pPr>
        <w:spacing w:after="0" w:line="360" w:lineRule="auto"/>
        <w:jc w:val="both"/>
        <w:rPr>
          <w:rFonts w:ascii="Times New Roman" w:hAnsi="Times New Roman" w:cs="Times New Roman"/>
          <w:sz w:val="24"/>
          <w:szCs w:val="24"/>
        </w:rPr>
      </w:pPr>
    </w:p>
    <w:p w:rsidR="00835CAF" w:rsidRDefault="00981EC5" w:rsidP="009315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Представленный </w:t>
      </w:r>
      <w:r w:rsidR="00D42AD6">
        <w:rPr>
          <w:rFonts w:ascii="Times New Roman" w:hAnsi="Times New Roman" w:cs="Times New Roman"/>
          <w:sz w:val="24"/>
          <w:szCs w:val="24"/>
        </w:rPr>
        <w:t>тур рассчитан на 8</w:t>
      </w:r>
      <w:r w:rsidR="007943F2">
        <w:rPr>
          <w:rFonts w:ascii="Times New Roman" w:hAnsi="Times New Roman" w:cs="Times New Roman"/>
          <w:sz w:val="24"/>
          <w:szCs w:val="24"/>
        </w:rPr>
        <w:t xml:space="preserve"> и 12</w:t>
      </w:r>
      <w:r w:rsidR="0093150D">
        <w:rPr>
          <w:rFonts w:ascii="Times New Roman" w:hAnsi="Times New Roman" w:cs="Times New Roman"/>
          <w:sz w:val="24"/>
          <w:szCs w:val="24"/>
        </w:rPr>
        <w:t xml:space="preserve"> туристов</w:t>
      </w:r>
      <w:r w:rsidR="007943F2">
        <w:rPr>
          <w:rFonts w:ascii="Times New Roman" w:hAnsi="Times New Roman" w:cs="Times New Roman"/>
          <w:sz w:val="24"/>
          <w:szCs w:val="24"/>
        </w:rPr>
        <w:t xml:space="preserve"> в группе</w:t>
      </w:r>
      <w:r w:rsidR="0093150D">
        <w:rPr>
          <w:rFonts w:ascii="Times New Roman" w:hAnsi="Times New Roman" w:cs="Times New Roman"/>
          <w:sz w:val="24"/>
          <w:szCs w:val="24"/>
        </w:rPr>
        <w:t xml:space="preserve">. Такое количество участников тура позволит мобильнее передвигаться между объектами туризма, которые задействованы в туре. Также, некоторые музеи малы по своей площади, и большая группа была бы крайне неудобна. </w:t>
      </w:r>
    </w:p>
    <w:p w:rsidR="0044777E" w:rsidRDefault="0044777E" w:rsidP="009315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Улан-Удэ предлагаются следующие варианты размещения: гостиница «Бурятия» (3*) и «Байкал Плаза» (4*). </w:t>
      </w:r>
      <w:r w:rsidR="00B57AED">
        <w:rPr>
          <w:rFonts w:ascii="Times New Roman" w:hAnsi="Times New Roman" w:cs="Times New Roman"/>
          <w:sz w:val="24"/>
          <w:szCs w:val="24"/>
        </w:rPr>
        <w:t>Гостиницы оснащены необходимыми удобствами и расположены поблизости от достопримечательностей. В Максимихе</w:t>
      </w:r>
      <w:r>
        <w:rPr>
          <w:rFonts w:ascii="Times New Roman" w:hAnsi="Times New Roman" w:cs="Times New Roman"/>
          <w:sz w:val="24"/>
          <w:szCs w:val="24"/>
        </w:rPr>
        <w:t xml:space="preserve"> предлагается размещение </w:t>
      </w:r>
      <w:r w:rsidR="00B57AED">
        <w:rPr>
          <w:rFonts w:ascii="Times New Roman" w:hAnsi="Times New Roman" w:cs="Times New Roman"/>
          <w:sz w:val="24"/>
          <w:szCs w:val="24"/>
        </w:rPr>
        <w:t>на туристической базе «Байкальское шале» (4*)</w:t>
      </w:r>
      <w:r>
        <w:rPr>
          <w:rFonts w:ascii="Times New Roman" w:hAnsi="Times New Roman" w:cs="Times New Roman"/>
          <w:sz w:val="24"/>
          <w:szCs w:val="24"/>
        </w:rPr>
        <w:t>.</w:t>
      </w:r>
      <w:r w:rsidR="00575B5F">
        <w:rPr>
          <w:rFonts w:ascii="Times New Roman" w:hAnsi="Times New Roman" w:cs="Times New Roman"/>
          <w:sz w:val="24"/>
          <w:szCs w:val="24"/>
        </w:rPr>
        <w:t xml:space="preserve"> </w:t>
      </w:r>
    </w:p>
    <w:p w:rsidR="002B4656" w:rsidRDefault="002B4656" w:rsidP="009315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стоимость тура включено: проживание в гостиницах с завтраком, трансферы, услуги экскурсовода, экскурсии, билеты в музеи</w:t>
      </w:r>
      <w:r w:rsidR="00E55056">
        <w:rPr>
          <w:rFonts w:ascii="Times New Roman" w:hAnsi="Times New Roman" w:cs="Times New Roman"/>
          <w:sz w:val="24"/>
          <w:szCs w:val="24"/>
        </w:rPr>
        <w:t>, обед и полдник на катере в 6 день тура</w:t>
      </w:r>
      <w:r>
        <w:rPr>
          <w:rFonts w:ascii="Times New Roman" w:hAnsi="Times New Roman" w:cs="Times New Roman"/>
          <w:sz w:val="24"/>
          <w:szCs w:val="24"/>
        </w:rPr>
        <w:t xml:space="preserve">. </w:t>
      </w:r>
    </w:p>
    <w:p w:rsidR="002B4656" w:rsidRDefault="002B4656" w:rsidP="009315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стоимость тура не включено: билеты на самолет до Улан</w:t>
      </w:r>
      <w:r w:rsidR="00E10DBB">
        <w:rPr>
          <w:rFonts w:ascii="Times New Roman" w:hAnsi="Times New Roman" w:cs="Times New Roman"/>
          <w:sz w:val="24"/>
          <w:szCs w:val="24"/>
        </w:rPr>
        <w:t xml:space="preserve">-удэ и обратно, билеты в </w:t>
      </w:r>
      <w:r w:rsidR="00E55056">
        <w:rPr>
          <w:rFonts w:ascii="Times New Roman" w:hAnsi="Times New Roman" w:cs="Times New Roman"/>
          <w:sz w:val="24"/>
          <w:szCs w:val="24"/>
        </w:rPr>
        <w:t>театры,</w:t>
      </w:r>
      <w:r w:rsidR="00E10DBB">
        <w:rPr>
          <w:rFonts w:ascii="Times New Roman" w:hAnsi="Times New Roman" w:cs="Times New Roman"/>
          <w:sz w:val="24"/>
          <w:szCs w:val="24"/>
        </w:rPr>
        <w:t xml:space="preserve"> обеды и ужины, завтрак в первый день тура в кафе «Нютаг», дополнительные услуги в гостиницах.</w:t>
      </w:r>
    </w:p>
    <w:p w:rsidR="0005415B" w:rsidRDefault="00115C0E" w:rsidP="009315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 технологической картой представленного</w:t>
      </w:r>
      <w:r w:rsidR="0005415B">
        <w:rPr>
          <w:rFonts w:ascii="Times New Roman" w:hAnsi="Times New Roman" w:cs="Times New Roman"/>
          <w:sz w:val="24"/>
          <w:szCs w:val="24"/>
        </w:rPr>
        <w:t xml:space="preserve"> туристского путешествия, составленной в соответствии с государственным стандартом по проектированию туристских услуг можно ознакомиться в приложении 8.</w:t>
      </w:r>
    </w:p>
    <w:p w:rsidR="002B4656" w:rsidRDefault="002B4656" w:rsidP="009315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Разработанный маршрут рассчитан на период с </w:t>
      </w:r>
      <w:r w:rsidR="00F750A4">
        <w:rPr>
          <w:rFonts w:ascii="Times New Roman" w:hAnsi="Times New Roman" w:cs="Times New Roman"/>
          <w:sz w:val="24"/>
          <w:szCs w:val="24"/>
        </w:rPr>
        <w:t>июня по август (летний сезон)</w:t>
      </w:r>
      <w:r>
        <w:rPr>
          <w:rFonts w:ascii="Times New Roman" w:hAnsi="Times New Roman" w:cs="Times New Roman"/>
          <w:sz w:val="24"/>
          <w:szCs w:val="24"/>
        </w:rPr>
        <w:t>, так как погода в регионе в это время является оптимальной для организации туристических поездок</w:t>
      </w:r>
      <w:r w:rsidR="00F750A4">
        <w:rPr>
          <w:rFonts w:ascii="Times New Roman" w:hAnsi="Times New Roman" w:cs="Times New Roman"/>
          <w:sz w:val="24"/>
          <w:szCs w:val="24"/>
        </w:rPr>
        <w:t>, к тому же озеро Байкал в это время является наиболее теплым и подходящим для купания</w:t>
      </w:r>
      <w:r>
        <w:rPr>
          <w:rFonts w:ascii="Times New Roman" w:hAnsi="Times New Roman" w:cs="Times New Roman"/>
          <w:sz w:val="24"/>
          <w:szCs w:val="24"/>
        </w:rPr>
        <w:t xml:space="preserve">. </w:t>
      </w:r>
    </w:p>
    <w:p w:rsidR="00F021CB" w:rsidRPr="00F021CB" w:rsidRDefault="00F021CB" w:rsidP="00F021CB">
      <w:pPr>
        <w:spacing w:before="240" w:after="0" w:line="360" w:lineRule="auto"/>
        <w:jc w:val="center"/>
        <w:rPr>
          <w:rFonts w:ascii="Times New Roman" w:hAnsi="Times New Roman" w:cs="Times New Roman"/>
          <w:sz w:val="24"/>
          <w:szCs w:val="24"/>
        </w:rPr>
      </w:pPr>
      <w:r w:rsidRPr="00F021CB">
        <w:rPr>
          <w:rFonts w:ascii="Times New Roman" w:hAnsi="Times New Roman" w:cs="Times New Roman"/>
          <w:sz w:val="24"/>
          <w:szCs w:val="24"/>
        </w:rPr>
        <w:t>§ 3.2 Экономические расчеты</w:t>
      </w:r>
    </w:p>
    <w:p w:rsidR="00F67679" w:rsidRDefault="00F67679" w:rsidP="00F021CB">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Проведем калькуляцию тура из </w:t>
      </w:r>
      <w:r w:rsidR="00D42AD6">
        <w:rPr>
          <w:rFonts w:ascii="Times New Roman" w:hAnsi="Times New Roman" w:cs="Times New Roman"/>
          <w:sz w:val="24"/>
          <w:szCs w:val="24"/>
        </w:rPr>
        <w:t>8</w:t>
      </w:r>
      <w:r w:rsidR="00E957B3">
        <w:rPr>
          <w:rFonts w:ascii="Times New Roman" w:hAnsi="Times New Roman" w:cs="Times New Roman"/>
          <w:sz w:val="24"/>
          <w:szCs w:val="24"/>
        </w:rPr>
        <w:t xml:space="preserve"> и 12</w:t>
      </w:r>
      <w:r>
        <w:rPr>
          <w:rFonts w:ascii="Times New Roman" w:hAnsi="Times New Roman" w:cs="Times New Roman"/>
          <w:sz w:val="24"/>
          <w:szCs w:val="24"/>
        </w:rPr>
        <w:t xml:space="preserve"> человек с учетом инди</w:t>
      </w:r>
      <w:r w:rsidR="009E7D04">
        <w:rPr>
          <w:rFonts w:ascii="Times New Roman" w:hAnsi="Times New Roman" w:cs="Times New Roman"/>
          <w:sz w:val="24"/>
          <w:szCs w:val="24"/>
        </w:rPr>
        <w:t xml:space="preserve">видуальных и групповых расходов (см. табл. </w:t>
      </w:r>
      <w:r w:rsidR="0024501C">
        <w:rPr>
          <w:rFonts w:ascii="Times New Roman" w:hAnsi="Times New Roman" w:cs="Times New Roman"/>
          <w:sz w:val="24"/>
          <w:szCs w:val="24"/>
        </w:rPr>
        <w:t>9</w:t>
      </w:r>
      <w:r w:rsidR="009E7D04">
        <w:rPr>
          <w:rFonts w:ascii="Times New Roman" w:hAnsi="Times New Roman" w:cs="Times New Roman"/>
          <w:sz w:val="24"/>
          <w:szCs w:val="24"/>
        </w:rPr>
        <w:t xml:space="preserve"> и </w:t>
      </w:r>
      <w:r w:rsidR="0024501C">
        <w:rPr>
          <w:rFonts w:ascii="Times New Roman" w:hAnsi="Times New Roman" w:cs="Times New Roman"/>
          <w:sz w:val="24"/>
          <w:szCs w:val="24"/>
        </w:rPr>
        <w:t>10</w:t>
      </w:r>
      <w:r w:rsidR="009E7D04">
        <w:rPr>
          <w:rFonts w:ascii="Times New Roman" w:hAnsi="Times New Roman" w:cs="Times New Roman"/>
          <w:sz w:val="24"/>
          <w:szCs w:val="24"/>
        </w:rPr>
        <w:t xml:space="preserve">). </w:t>
      </w:r>
      <w:r>
        <w:rPr>
          <w:rFonts w:ascii="Times New Roman" w:hAnsi="Times New Roman" w:cs="Times New Roman"/>
          <w:sz w:val="24"/>
          <w:szCs w:val="24"/>
        </w:rPr>
        <w:t xml:space="preserve"> </w:t>
      </w:r>
      <w:r w:rsidR="006D35D7">
        <w:rPr>
          <w:rFonts w:ascii="Times New Roman" w:hAnsi="Times New Roman" w:cs="Times New Roman"/>
          <w:sz w:val="24"/>
          <w:szCs w:val="24"/>
        </w:rPr>
        <w:t>Цены, представлен</w:t>
      </w:r>
      <w:r w:rsidR="009E7D04">
        <w:rPr>
          <w:rFonts w:ascii="Times New Roman" w:hAnsi="Times New Roman" w:cs="Times New Roman"/>
          <w:sz w:val="24"/>
          <w:szCs w:val="24"/>
        </w:rPr>
        <w:t>ные в таблице, рассчитаны на июнь</w:t>
      </w:r>
      <w:r w:rsidR="006D35D7">
        <w:rPr>
          <w:rFonts w:ascii="Times New Roman" w:hAnsi="Times New Roman" w:cs="Times New Roman"/>
          <w:sz w:val="24"/>
          <w:szCs w:val="24"/>
        </w:rPr>
        <w:t xml:space="preserve"> 2023 года. Для расчета итоговой стоимости тура на одного человека используется формула: </w:t>
      </w:r>
      <w:r w:rsidR="006D35D7" w:rsidRPr="006D35D7">
        <w:rPr>
          <w:rFonts w:ascii="Times New Roman" w:hAnsi="Times New Roman" w:cs="Times New Roman"/>
          <w:sz w:val="24"/>
          <w:szCs w:val="24"/>
        </w:rPr>
        <w:t>стоимость тур</w:t>
      </w:r>
      <w:r w:rsidR="003B2527">
        <w:rPr>
          <w:rFonts w:ascii="Times New Roman" w:hAnsi="Times New Roman" w:cs="Times New Roman"/>
          <w:sz w:val="24"/>
          <w:szCs w:val="24"/>
        </w:rPr>
        <w:t xml:space="preserve">истского </w:t>
      </w:r>
      <w:r w:rsidR="006D35D7" w:rsidRPr="006D35D7">
        <w:rPr>
          <w:rFonts w:ascii="Times New Roman" w:hAnsi="Times New Roman" w:cs="Times New Roman"/>
          <w:sz w:val="24"/>
          <w:szCs w:val="24"/>
        </w:rPr>
        <w:t>продукта = себестоимость + 10% (маржа) +15% агентской комиссии</w:t>
      </w:r>
      <w:r w:rsidR="006D35D7">
        <w:rPr>
          <w:rFonts w:ascii="Times New Roman" w:hAnsi="Times New Roman" w:cs="Times New Roman"/>
          <w:sz w:val="24"/>
          <w:szCs w:val="24"/>
        </w:rPr>
        <w:t>.</w:t>
      </w:r>
    </w:p>
    <w:p w:rsidR="00A152C1" w:rsidRDefault="00EB3086" w:rsidP="00A152C1">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9</w:t>
      </w:r>
      <w:r w:rsidR="00D12562">
        <w:rPr>
          <w:rFonts w:ascii="Times New Roman" w:hAnsi="Times New Roman" w:cs="Times New Roman"/>
          <w:sz w:val="24"/>
          <w:szCs w:val="24"/>
        </w:rPr>
        <w:t xml:space="preserve"> – </w:t>
      </w:r>
      <w:r w:rsidR="00A152C1">
        <w:rPr>
          <w:rFonts w:ascii="Times New Roman" w:hAnsi="Times New Roman" w:cs="Times New Roman"/>
          <w:sz w:val="24"/>
          <w:szCs w:val="24"/>
        </w:rPr>
        <w:t xml:space="preserve">Расчет индивидуальных и групповых расходов тура на группу из 8 человек </w:t>
      </w:r>
    </w:p>
    <w:tbl>
      <w:tblPr>
        <w:tblStyle w:val="aa"/>
        <w:tblW w:w="0" w:type="auto"/>
        <w:tblLook w:val="04A0"/>
      </w:tblPr>
      <w:tblGrid>
        <w:gridCol w:w="1921"/>
        <w:gridCol w:w="172"/>
        <w:gridCol w:w="67"/>
        <w:gridCol w:w="1683"/>
        <w:gridCol w:w="72"/>
        <w:gridCol w:w="186"/>
        <w:gridCol w:w="1663"/>
        <w:gridCol w:w="39"/>
        <w:gridCol w:w="139"/>
        <w:gridCol w:w="1745"/>
        <w:gridCol w:w="50"/>
        <w:gridCol w:w="1834"/>
      </w:tblGrid>
      <w:tr w:rsidR="00707A1B" w:rsidTr="00096AAF">
        <w:tc>
          <w:tcPr>
            <w:tcW w:w="9571" w:type="dxa"/>
            <w:gridSpan w:val="12"/>
          </w:tcPr>
          <w:p w:rsidR="00707A1B" w:rsidRDefault="00D42AD6" w:rsidP="003A67A5">
            <w:pPr>
              <w:jc w:val="center"/>
              <w:rPr>
                <w:rFonts w:ascii="Times New Roman" w:hAnsi="Times New Roman" w:cs="Times New Roman"/>
                <w:sz w:val="24"/>
                <w:szCs w:val="24"/>
              </w:rPr>
            </w:pPr>
            <w:r>
              <w:rPr>
                <w:rFonts w:ascii="Times New Roman" w:hAnsi="Times New Roman" w:cs="Times New Roman"/>
                <w:sz w:val="24"/>
                <w:szCs w:val="24"/>
              </w:rPr>
              <w:t>Индивидуальные ра</w:t>
            </w:r>
            <w:r w:rsidR="00177E80">
              <w:rPr>
                <w:rFonts w:ascii="Times New Roman" w:hAnsi="Times New Roman" w:cs="Times New Roman"/>
                <w:sz w:val="24"/>
                <w:szCs w:val="24"/>
              </w:rPr>
              <w:t>сходы</w:t>
            </w:r>
          </w:p>
        </w:tc>
      </w:tr>
      <w:tr w:rsidR="007D35A3" w:rsidTr="00412FFC">
        <w:tc>
          <w:tcPr>
            <w:tcW w:w="2160" w:type="dxa"/>
            <w:gridSpan w:val="3"/>
          </w:tcPr>
          <w:p w:rsidR="00707A1B" w:rsidRPr="00096AAF" w:rsidRDefault="003A67A5" w:rsidP="003A67A5">
            <w:pPr>
              <w:jc w:val="center"/>
              <w:rPr>
                <w:rFonts w:ascii="Times New Roman" w:hAnsi="Times New Roman" w:cs="Times New Roman"/>
                <w:b/>
                <w:sz w:val="24"/>
                <w:szCs w:val="24"/>
              </w:rPr>
            </w:pPr>
            <w:r w:rsidRPr="00096AAF">
              <w:rPr>
                <w:rFonts w:ascii="Times New Roman" w:hAnsi="Times New Roman" w:cs="Times New Roman"/>
                <w:b/>
                <w:sz w:val="24"/>
                <w:szCs w:val="24"/>
              </w:rPr>
              <w:t>Проживание</w:t>
            </w:r>
          </w:p>
        </w:tc>
        <w:tc>
          <w:tcPr>
            <w:tcW w:w="1941" w:type="dxa"/>
            <w:gridSpan w:val="3"/>
          </w:tcPr>
          <w:p w:rsidR="00707A1B" w:rsidRPr="00096AAF" w:rsidRDefault="003A67A5" w:rsidP="003A67A5">
            <w:pPr>
              <w:jc w:val="center"/>
              <w:rPr>
                <w:rFonts w:ascii="Times New Roman" w:hAnsi="Times New Roman" w:cs="Times New Roman"/>
                <w:b/>
                <w:sz w:val="24"/>
                <w:szCs w:val="24"/>
              </w:rPr>
            </w:pPr>
            <w:r w:rsidRPr="00096AAF">
              <w:rPr>
                <w:rFonts w:ascii="Times New Roman" w:hAnsi="Times New Roman" w:cs="Times New Roman"/>
                <w:b/>
                <w:sz w:val="24"/>
                <w:szCs w:val="24"/>
              </w:rPr>
              <w:t>Количество ночей</w:t>
            </w:r>
          </w:p>
        </w:tc>
        <w:tc>
          <w:tcPr>
            <w:tcW w:w="1841" w:type="dxa"/>
            <w:gridSpan w:val="3"/>
          </w:tcPr>
          <w:p w:rsidR="00707A1B" w:rsidRPr="00096AAF" w:rsidRDefault="003A67A5" w:rsidP="003A67A5">
            <w:pPr>
              <w:jc w:val="center"/>
              <w:rPr>
                <w:rFonts w:ascii="Times New Roman" w:hAnsi="Times New Roman" w:cs="Times New Roman"/>
                <w:b/>
                <w:sz w:val="24"/>
                <w:szCs w:val="24"/>
              </w:rPr>
            </w:pPr>
            <w:r w:rsidRPr="00096AAF">
              <w:rPr>
                <w:rFonts w:ascii="Times New Roman" w:hAnsi="Times New Roman" w:cs="Times New Roman"/>
                <w:b/>
                <w:sz w:val="24"/>
                <w:szCs w:val="24"/>
              </w:rPr>
              <w:t>Количество номеров</w:t>
            </w:r>
          </w:p>
        </w:tc>
        <w:tc>
          <w:tcPr>
            <w:tcW w:w="1795" w:type="dxa"/>
            <w:gridSpan w:val="2"/>
          </w:tcPr>
          <w:p w:rsidR="00707A1B" w:rsidRPr="00096AAF" w:rsidRDefault="003A67A5" w:rsidP="003A67A5">
            <w:pPr>
              <w:jc w:val="center"/>
              <w:rPr>
                <w:rFonts w:ascii="Times New Roman" w:hAnsi="Times New Roman" w:cs="Times New Roman"/>
                <w:b/>
                <w:sz w:val="24"/>
                <w:szCs w:val="24"/>
              </w:rPr>
            </w:pPr>
            <w:r w:rsidRPr="00096AAF">
              <w:rPr>
                <w:rFonts w:ascii="Times New Roman" w:hAnsi="Times New Roman" w:cs="Times New Roman"/>
                <w:b/>
                <w:sz w:val="24"/>
                <w:szCs w:val="24"/>
              </w:rPr>
              <w:t>Цена, руб./чел.</w:t>
            </w:r>
          </w:p>
        </w:tc>
        <w:tc>
          <w:tcPr>
            <w:tcW w:w="1834" w:type="dxa"/>
          </w:tcPr>
          <w:p w:rsidR="00707A1B" w:rsidRPr="00096AAF" w:rsidRDefault="003A67A5" w:rsidP="003A67A5">
            <w:pPr>
              <w:jc w:val="center"/>
              <w:rPr>
                <w:rFonts w:ascii="Times New Roman" w:hAnsi="Times New Roman" w:cs="Times New Roman"/>
                <w:b/>
                <w:sz w:val="24"/>
                <w:szCs w:val="24"/>
              </w:rPr>
            </w:pPr>
            <w:r w:rsidRPr="00096AAF">
              <w:rPr>
                <w:rFonts w:ascii="Times New Roman" w:hAnsi="Times New Roman" w:cs="Times New Roman"/>
                <w:b/>
                <w:sz w:val="24"/>
                <w:szCs w:val="24"/>
              </w:rPr>
              <w:t>Стоимость, руб.</w:t>
            </w:r>
          </w:p>
        </w:tc>
      </w:tr>
      <w:tr w:rsidR="007D35A3" w:rsidTr="00412FFC">
        <w:tc>
          <w:tcPr>
            <w:tcW w:w="2160" w:type="dxa"/>
            <w:gridSpan w:val="3"/>
          </w:tcPr>
          <w:p w:rsidR="00707A1B" w:rsidRDefault="00DC74B4" w:rsidP="00096AAF">
            <w:pPr>
              <w:rPr>
                <w:rFonts w:ascii="Times New Roman" w:hAnsi="Times New Roman" w:cs="Times New Roman"/>
                <w:sz w:val="24"/>
                <w:szCs w:val="24"/>
              </w:rPr>
            </w:pPr>
            <w:r>
              <w:rPr>
                <w:rFonts w:ascii="Times New Roman" w:hAnsi="Times New Roman" w:cs="Times New Roman"/>
                <w:sz w:val="24"/>
                <w:szCs w:val="24"/>
              </w:rPr>
              <w:t>Гостиница «Бурятия» (3*), двухместный стандарт, завтрак шведский стол.</w:t>
            </w:r>
          </w:p>
        </w:tc>
        <w:tc>
          <w:tcPr>
            <w:tcW w:w="1941" w:type="dxa"/>
            <w:gridSpan w:val="3"/>
          </w:tcPr>
          <w:p w:rsidR="00707A1B" w:rsidRDefault="00082DD8" w:rsidP="00DC74B4">
            <w:pPr>
              <w:jc w:val="center"/>
              <w:rPr>
                <w:rFonts w:ascii="Times New Roman" w:hAnsi="Times New Roman" w:cs="Times New Roman"/>
                <w:sz w:val="24"/>
                <w:szCs w:val="24"/>
              </w:rPr>
            </w:pPr>
            <w:r>
              <w:rPr>
                <w:rFonts w:ascii="Times New Roman" w:hAnsi="Times New Roman" w:cs="Times New Roman"/>
                <w:sz w:val="24"/>
                <w:szCs w:val="24"/>
              </w:rPr>
              <w:t>5</w:t>
            </w:r>
            <w:r w:rsidR="00DC74B4">
              <w:rPr>
                <w:rFonts w:ascii="Times New Roman" w:hAnsi="Times New Roman" w:cs="Times New Roman"/>
                <w:sz w:val="24"/>
                <w:szCs w:val="24"/>
              </w:rPr>
              <w:t xml:space="preserve"> ночей</w:t>
            </w:r>
          </w:p>
        </w:tc>
        <w:tc>
          <w:tcPr>
            <w:tcW w:w="1841" w:type="dxa"/>
            <w:gridSpan w:val="3"/>
          </w:tcPr>
          <w:p w:rsidR="00707A1B" w:rsidRDefault="00DC74B4" w:rsidP="00DC74B4">
            <w:pPr>
              <w:jc w:val="center"/>
              <w:rPr>
                <w:rFonts w:ascii="Times New Roman" w:hAnsi="Times New Roman" w:cs="Times New Roman"/>
                <w:sz w:val="24"/>
                <w:szCs w:val="24"/>
              </w:rPr>
            </w:pPr>
            <w:r>
              <w:rPr>
                <w:rFonts w:ascii="Times New Roman" w:hAnsi="Times New Roman" w:cs="Times New Roman"/>
                <w:sz w:val="24"/>
                <w:szCs w:val="24"/>
              </w:rPr>
              <w:t>4</w:t>
            </w:r>
          </w:p>
        </w:tc>
        <w:tc>
          <w:tcPr>
            <w:tcW w:w="1795" w:type="dxa"/>
            <w:gridSpan w:val="2"/>
          </w:tcPr>
          <w:p w:rsidR="00707A1B" w:rsidRDefault="00CB37F2" w:rsidP="00CB37F2">
            <w:pPr>
              <w:jc w:val="center"/>
              <w:rPr>
                <w:rFonts w:ascii="Times New Roman" w:hAnsi="Times New Roman" w:cs="Times New Roman"/>
                <w:sz w:val="24"/>
                <w:szCs w:val="24"/>
              </w:rPr>
            </w:pPr>
            <w:r>
              <w:rPr>
                <w:rFonts w:ascii="Times New Roman" w:hAnsi="Times New Roman" w:cs="Times New Roman"/>
                <w:sz w:val="24"/>
                <w:szCs w:val="24"/>
              </w:rPr>
              <w:t>1710</w:t>
            </w:r>
          </w:p>
        </w:tc>
        <w:tc>
          <w:tcPr>
            <w:tcW w:w="1834" w:type="dxa"/>
          </w:tcPr>
          <w:p w:rsidR="00707A1B" w:rsidRDefault="00082DD8" w:rsidP="00CB37F2">
            <w:pPr>
              <w:jc w:val="center"/>
              <w:rPr>
                <w:rFonts w:ascii="Times New Roman" w:hAnsi="Times New Roman" w:cs="Times New Roman"/>
                <w:sz w:val="24"/>
                <w:szCs w:val="24"/>
              </w:rPr>
            </w:pPr>
            <w:r>
              <w:rPr>
                <w:rFonts w:ascii="Times New Roman" w:hAnsi="Times New Roman" w:cs="Times New Roman"/>
                <w:sz w:val="24"/>
                <w:szCs w:val="24"/>
              </w:rPr>
              <w:t>34200</w:t>
            </w:r>
          </w:p>
        </w:tc>
      </w:tr>
      <w:tr w:rsidR="007D35A3" w:rsidTr="00412FFC">
        <w:tc>
          <w:tcPr>
            <w:tcW w:w="2160" w:type="dxa"/>
            <w:gridSpan w:val="3"/>
          </w:tcPr>
          <w:p w:rsidR="00871749" w:rsidRDefault="00871749" w:rsidP="00096AAF">
            <w:pPr>
              <w:rPr>
                <w:rFonts w:ascii="Times New Roman" w:hAnsi="Times New Roman" w:cs="Times New Roman"/>
                <w:sz w:val="24"/>
                <w:szCs w:val="24"/>
              </w:rPr>
            </w:pPr>
            <w:r>
              <w:rPr>
                <w:rFonts w:ascii="Times New Roman" w:hAnsi="Times New Roman" w:cs="Times New Roman"/>
                <w:sz w:val="24"/>
                <w:szCs w:val="24"/>
              </w:rPr>
              <w:t xml:space="preserve">Туристическая база «Байкальское шале» (4*), двухместный стандарт, завтрак </w:t>
            </w:r>
            <w:r>
              <w:rPr>
                <w:rFonts w:ascii="Times New Roman" w:hAnsi="Times New Roman" w:cs="Times New Roman"/>
                <w:sz w:val="24"/>
                <w:szCs w:val="24"/>
              </w:rPr>
              <w:lastRenderedPageBreak/>
              <w:t>включен.</w:t>
            </w:r>
          </w:p>
        </w:tc>
        <w:tc>
          <w:tcPr>
            <w:tcW w:w="1941" w:type="dxa"/>
            <w:gridSpan w:val="3"/>
          </w:tcPr>
          <w:p w:rsidR="00871749" w:rsidRDefault="00871749" w:rsidP="00DC74B4">
            <w:pPr>
              <w:jc w:val="center"/>
              <w:rPr>
                <w:rFonts w:ascii="Times New Roman" w:hAnsi="Times New Roman" w:cs="Times New Roman"/>
                <w:sz w:val="24"/>
                <w:szCs w:val="24"/>
              </w:rPr>
            </w:pPr>
            <w:r>
              <w:rPr>
                <w:rFonts w:ascii="Times New Roman" w:hAnsi="Times New Roman" w:cs="Times New Roman"/>
                <w:sz w:val="24"/>
                <w:szCs w:val="24"/>
              </w:rPr>
              <w:lastRenderedPageBreak/>
              <w:t>2 ночи</w:t>
            </w:r>
          </w:p>
        </w:tc>
        <w:tc>
          <w:tcPr>
            <w:tcW w:w="1841" w:type="dxa"/>
            <w:gridSpan w:val="3"/>
          </w:tcPr>
          <w:p w:rsidR="00871749" w:rsidRDefault="00871749" w:rsidP="00DC74B4">
            <w:pPr>
              <w:jc w:val="center"/>
              <w:rPr>
                <w:rFonts w:ascii="Times New Roman" w:hAnsi="Times New Roman" w:cs="Times New Roman"/>
                <w:sz w:val="24"/>
                <w:szCs w:val="24"/>
              </w:rPr>
            </w:pPr>
            <w:r>
              <w:rPr>
                <w:rFonts w:ascii="Times New Roman" w:hAnsi="Times New Roman" w:cs="Times New Roman"/>
                <w:sz w:val="24"/>
                <w:szCs w:val="24"/>
              </w:rPr>
              <w:t>4</w:t>
            </w:r>
          </w:p>
        </w:tc>
        <w:tc>
          <w:tcPr>
            <w:tcW w:w="1795" w:type="dxa"/>
            <w:gridSpan w:val="2"/>
          </w:tcPr>
          <w:p w:rsidR="00871749" w:rsidRDefault="00871749" w:rsidP="00CB37F2">
            <w:pPr>
              <w:jc w:val="center"/>
              <w:rPr>
                <w:rFonts w:ascii="Times New Roman" w:hAnsi="Times New Roman" w:cs="Times New Roman"/>
                <w:sz w:val="24"/>
                <w:szCs w:val="24"/>
              </w:rPr>
            </w:pPr>
            <w:r>
              <w:rPr>
                <w:rFonts w:ascii="Times New Roman" w:hAnsi="Times New Roman" w:cs="Times New Roman"/>
                <w:sz w:val="24"/>
                <w:szCs w:val="24"/>
              </w:rPr>
              <w:t>10000</w:t>
            </w:r>
          </w:p>
        </w:tc>
        <w:tc>
          <w:tcPr>
            <w:tcW w:w="1834" w:type="dxa"/>
          </w:tcPr>
          <w:p w:rsidR="00871749" w:rsidRDefault="00871749" w:rsidP="00CB37F2">
            <w:pPr>
              <w:jc w:val="center"/>
              <w:rPr>
                <w:rFonts w:ascii="Times New Roman" w:hAnsi="Times New Roman" w:cs="Times New Roman"/>
                <w:sz w:val="24"/>
                <w:szCs w:val="24"/>
              </w:rPr>
            </w:pPr>
            <w:r>
              <w:rPr>
                <w:rFonts w:ascii="Times New Roman" w:hAnsi="Times New Roman" w:cs="Times New Roman"/>
                <w:sz w:val="24"/>
                <w:szCs w:val="24"/>
              </w:rPr>
              <w:t>80000</w:t>
            </w:r>
          </w:p>
        </w:tc>
      </w:tr>
      <w:tr w:rsidR="00871749" w:rsidTr="00412FFC">
        <w:tc>
          <w:tcPr>
            <w:tcW w:w="7737" w:type="dxa"/>
            <w:gridSpan w:val="11"/>
          </w:tcPr>
          <w:p w:rsidR="00871749" w:rsidRPr="00871749" w:rsidRDefault="00210622" w:rsidP="00871749">
            <w:pPr>
              <w:jc w:val="right"/>
              <w:rPr>
                <w:rFonts w:ascii="Times New Roman" w:hAnsi="Times New Roman" w:cs="Times New Roman"/>
                <w:b/>
                <w:sz w:val="24"/>
                <w:szCs w:val="24"/>
              </w:rPr>
            </w:pPr>
            <w:r>
              <w:rPr>
                <w:rFonts w:ascii="Times New Roman" w:hAnsi="Times New Roman" w:cs="Times New Roman"/>
                <w:b/>
                <w:sz w:val="24"/>
                <w:szCs w:val="24"/>
              </w:rPr>
              <w:lastRenderedPageBreak/>
              <w:t>Всего</w:t>
            </w:r>
            <w:r w:rsidR="00871749" w:rsidRPr="00871749">
              <w:rPr>
                <w:rFonts w:ascii="Times New Roman" w:hAnsi="Times New Roman" w:cs="Times New Roman"/>
                <w:b/>
                <w:sz w:val="24"/>
                <w:szCs w:val="24"/>
              </w:rPr>
              <w:t>:</w:t>
            </w:r>
          </w:p>
        </w:tc>
        <w:tc>
          <w:tcPr>
            <w:tcW w:w="1834" w:type="dxa"/>
          </w:tcPr>
          <w:p w:rsidR="00871749" w:rsidRDefault="00082DD8" w:rsidP="00CB37F2">
            <w:pPr>
              <w:jc w:val="center"/>
              <w:rPr>
                <w:rFonts w:ascii="Times New Roman" w:hAnsi="Times New Roman" w:cs="Times New Roman"/>
                <w:sz w:val="24"/>
                <w:szCs w:val="24"/>
              </w:rPr>
            </w:pPr>
            <w:r>
              <w:rPr>
                <w:rFonts w:ascii="Times New Roman" w:hAnsi="Times New Roman" w:cs="Times New Roman"/>
                <w:sz w:val="24"/>
                <w:szCs w:val="24"/>
              </w:rPr>
              <w:t>114200</w:t>
            </w:r>
          </w:p>
        </w:tc>
      </w:tr>
      <w:tr w:rsidR="007D35A3" w:rsidTr="00412FFC">
        <w:tc>
          <w:tcPr>
            <w:tcW w:w="2160" w:type="dxa"/>
            <w:gridSpan w:val="3"/>
          </w:tcPr>
          <w:p w:rsidR="00CB37F2" w:rsidRPr="00096AAF" w:rsidRDefault="009221F6" w:rsidP="009221F6">
            <w:pPr>
              <w:jc w:val="center"/>
              <w:rPr>
                <w:rFonts w:ascii="Times New Roman" w:hAnsi="Times New Roman" w:cs="Times New Roman"/>
                <w:b/>
                <w:sz w:val="24"/>
                <w:szCs w:val="24"/>
              </w:rPr>
            </w:pPr>
            <w:r w:rsidRPr="00096AAF">
              <w:rPr>
                <w:rFonts w:ascii="Times New Roman" w:hAnsi="Times New Roman" w:cs="Times New Roman"/>
                <w:b/>
                <w:sz w:val="24"/>
                <w:szCs w:val="24"/>
              </w:rPr>
              <w:t>Наименование организации</w:t>
            </w:r>
          </w:p>
        </w:tc>
        <w:tc>
          <w:tcPr>
            <w:tcW w:w="1941" w:type="dxa"/>
            <w:gridSpan w:val="3"/>
          </w:tcPr>
          <w:p w:rsidR="00CB37F2" w:rsidRPr="00096AAF" w:rsidRDefault="009221F6" w:rsidP="00DC74B4">
            <w:pPr>
              <w:jc w:val="center"/>
              <w:rPr>
                <w:rFonts w:ascii="Times New Roman" w:hAnsi="Times New Roman" w:cs="Times New Roman"/>
                <w:b/>
                <w:sz w:val="24"/>
                <w:szCs w:val="24"/>
              </w:rPr>
            </w:pPr>
            <w:r w:rsidRPr="00096AAF">
              <w:rPr>
                <w:rFonts w:ascii="Times New Roman" w:hAnsi="Times New Roman" w:cs="Times New Roman"/>
                <w:b/>
                <w:sz w:val="24"/>
                <w:szCs w:val="24"/>
              </w:rPr>
              <w:t xml:space="preserve">Билеты </w:t>
            </w:r>
          </w:p>
        </w:tc>
        <w:tc>
          <w:tcPr>
            <w:tcW w:w="1841" w:type="dxa"/>
            <w:gridSpan w:val="3"/>
          </w:tcPr>
          <w:p w:rsidR="00CB37F2" w:rsidRPr="00096AAF" w:rsidRDefault="009221F6" w:rsidP="00DC74B4">
            <w:pPr>
              <w:jc w:val="center"/>
              <w:rPr>
                <w:rFonts w:ascii="Times New Roman" w:hAnsi="Times New Roman" w:cs="Times New Roman"/>
                <w:b/>
                <w:sz w:val="24"/>
                <w:szCs w:val="24"/>
              </w:rPr>
            </w:pPr>
            <w:r w:rsidRPr="00096AAF">
              <w:rPr>
                <w:rFonts w:ascii="Times New Roman" w:hAnsi="Times New Roman" w:cs="Times New Roman"/>
                <w:b/>
                <w:sz w:val="24"/>
                <w:szCs w:val="24"/>
              </w:rPr>
              <w:t>Количество</w:t>
            </w:r>
          </w:p>
        </w:tc>
        <w:tc>
          <w:tcPr>
            <w:tcW w:w="1795" w:type="dxa"/>
            <w:gridSpan w:val="2"/>
          </w:tcPr>
          <w:p w:rsidR="00CB37F2" w:rsidRPr="00096AAF" w:rsidRDefault="009221F6" w:rsidP="00CB37F2">
            <w:pPr>
              <w:jc w:val="center"/>
              <w:rPr>
                <w:rFonts w:ascii="Times New Roman" w:hAnsi="Times New Roman" w:cs="Times New Roman"/>
                <w:b/>
                <w:sz w:val="24"/>
                <w:szCs w:val="24"/>
              </w:rPr>
            </w:pPr>
            <w:r w:rsidRPr="00096AAF">
              <w:rPr>
                <w:rFonts w:ascii="Times New Roman" w:hAnsi="Times New Roman" w:cs="Times New Roman"/>
                <w:b/>
                <w:sz w:val="24"/>
                <w:szCs w:val="24"/>
              </w:rPr>
              <w:t>Цена, руб.</w:t>
            </w:r>
          </w:p>
        </w:tc>
        <w:tc>
          <w:tcPr>
            <w:tcW w:w="1834" w:type="dxa"/>
          </w:tcPr>
          <w:p w:rsidR="00CB37F2" w:rsidRPr="00096AAF" w:rsidRDefault="009221F6" w:rsidP="00CB37F2">
            <w:pPr>
              <w:jc w:val="center"/>
              <w:rPr>
                <w:rFonts w:ascii="Times New Roman" w:hAnsi="Times New Roman" w:cs="Times New Roman"/>
                <w:b/>
                <w:sz w:val="24"/>
                <w:szCs w:val="24"/>
              </w:rPr>
            </w:pPr>
            <w:r w:rsidRPr="00096AAF">
              <w:rPr>
                <w:rFonts w:ascii="Times New Roman" w:hAnsi="Times New Roman" w:cs="Times New Roman"/>
                <w:b/>
                <w:sz w:val="24"/>
                <w:szCs w:val="24"/>
              </w:rPr>
              <w:t>Стоимость, руб.</w:t>
            </w:r>
          </w:p>
        </w:tc>
      </w:tr>
      <w:tr w:rsidR="007D35A3" w:rsidTr="00412FFC">
        <w:tc>
          <w:tcPr>
            <w:tcW w:w="2160" w:type="dxa"/>
            <w:gridSpan w:val="3"/>
          </w:tcPr>
          <w:p w:rsidR="009221F6" w:rsidRDefault="006535A6" w:rsidP="009221F6">
            <w:pPr>
              <w:jc w:val="center"/>
              <w:rPr>
                <w:rFonts w:ascii="Times New Roman" w:hAnsi="Times New Roman" w:cs="Times New Roman"/>
                <w:sz w:val="24"/>
                <w:szCs w:val="24"/>
              </w:rPr>
            </w:pPr>
            <w:r>
              <w:rPr>
                <w:rFonts w:ascii="Times New Roman" w:hAnsi="Times New Roman" w:cs="Times New Roman"/>
                <w:sz w:val="24"/>
                <w:szCs w:val="24"/>
              </w:rPr>
              <w:t>Музей истории города Улан-Удэ</w:t>
            </w:r>
          </w:p>
        </w:tc>
        <w:tc>
          <w:tcPr>
            <w:tcW w:w="1941" w:type="dxa"/>
            <w:gridSpan w:val="3"/>
          </w:tcPr>
          <w:p w:rsidR="009221F6" w:rsidRDefault="00096AAF" w:rsidP="00DC74B4">
            <w:pPr>
              <w:jc w:val="center"/>
              <w:rPr>
                <w:rFonts w:ascii="Times New Roman" w:hAnsi="Times New Roman" w:cs="Times New Roman"/>
                <w:sz w:val="24"/>
                <w:szCs w:val="24"/>
              </w:rPr>
            </w:pPr>
            <w:r>
              <w:rPr>
                <w:rFonts w:ascii="Times New Roman" w:hAnsi="Times New Roman" w:cs="Times New Roman"/>
                <w:sz w:val="24"/>
                <w:szCs w:val="24"/>
              </w:rPr>
              <w:t>Входные билеты</w:t>
            </w:r>
            <w:r w:rsidR="00914BB2">
              <w:rPr>
                <w:rFonts w:ascii="Times New Roman" w:hAnsi="Times New Roman" w:cs="Times New Roman"/>
                <w:sz w:val="24"/>
                <w:szCs w:val="24"/>
              </w:rPr>
              <w:t xml:space="preserve"> с экскурсией</w:t>
            </w:r>
          </w:p>
        </w:tc>
        <w:tc>
          <w:tcPr>
            <w:tcW w:w="1841" w:type="dxa"/>
            <w:gridSpan w:val="3"/>
          </w:tcPr>
          <w:p w:rsidR="009221F6" w:rsidRDefault="00152908" w:rsidP="00DC74B4">
            <w:pPr>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gridSpan w:val="2"/>
          </w:tcPr>
          <w:p w:rsidR="009221F6" w:rsidRDefault="00152908" w:rsidP="00CB37F2">
            <w:pPr>
              <w:jc w:val="center"/>
              <w:rPr>
                <w:rFonts w:ascii="Times New Roman" w:hAnsi="Times New Roman" w:cs="Times New Roman"/>
                <w:sz w:val="24"/>
                <w:szCs w:val="24"/>
              </w:rPr>
            </w:pPr>
            <w:r>
              <w:rPr>
                <w:rFonts w:ascii="Times New Roman" w:hAnsi="Times New Roman" w:cs="Times New Roman"/>
                <w:sz w:val="24"/>
                <w:szCs w:val="24"/>
              </w:rPr>
              <w:t>150</w:t>
            </w:r>
          </w:p>
        </w:tc>
        <w:tc>
          <w:tcPr>
            <w:tcW w:w="1834" w:type="dxa"/>
          </w:tcPr>
          <w:p w:rsidR="009221F6" w:rsidRDefault="00152908" w:rsidP="00CB37F2">
            <w:pPr>
              <w:jc w:val="center"/>
              <w:rPr>
                <w:rFonts w:ascii="Times New Roman" w:hAnsi="Times New Roman" w:cs="Times New Roman"/>
                <w:sz w:val="24"/>
                <w:szCs w:val="24"/>
              </w:rPr>
            </w:pPr>
            <w:r>
              <w:rPr>
                <w:rFonts w:ascii="Times New Roman" w:hAnsi="Times New Roman" w:cs="Times New Roman"/>
                <w:sz w:val="24"/>
                <w:szCs w:val="24"/>
              </w:rPr>
              <w:t>1200</w:t>
            </w:r>
          </w:p>
        </w:tc>
      </w:tr>
      <w:tr w:rsidR="007D35A3" w:rsidTr="00412FFC">
        <w:tc>
          <w:tcPr>
            <w:tcW w:w="2160" w:type="dxa"/>
            <w:gridSpan w:val="3"/>
          </w:tcPr>
          <w:p w:rsidR="006535A6" w:rsidRDefault="006535A6" w:rsidP="009221F6">
            <w:pPr>
              <w:jc w:val="center"/>
              <w:rPr>
                <w:rFonts w:ascii="Times New Roman" w:hAnsi="Times New Roman" w:cs="Times New Roman"/>
                <w:sz w:val="24"/>
                <w:szCs w:val="24"/>
              </w:rPr>
            </w:pPr>
            <w:r>
              <w:rPr>
                <w:rFonts w:ascii="Times New Roman" w:hAnsi="Times New Roman" w:cs="Times New Roman"/>
                <w:sz w:val="24"/>
                <w:szCs w:val="24"/>
              </w:rPr>
              <w:t>Этнографический музей народов Забайкалья</w:t>
            </w:r>
          </w:p>
        </w:tc>
        <w:tc>
          <w:tcPr>
            <w:tcW w:w="1941" w:type="dxa"/>
            <w:gridSpan w:val="3"/>
          </w:tcPr>
          <w:p w:rsidR="006535A6" w:rsidRDefault="00096AAF" w:rsidP="00DC74B4">
            <w:pPr>
              <w:jc w:val="center"/>
              <w:rPr>
                <w:rFonts w:ascii="Times New Roman" w:hAnsi="Times New Roman" w:cs="Times New Roman"/>
                <w:sz w:val="24"/>
                <w:szCs w:val="24"/>
              </w:rPr>
            </w:pPr>
            <w:r>
              <w:rPr>
                <w:rFonts w:ascii="Times New Roman" w:hAnsi="Times New Roman" w:cs="Times New Roman"/>
                <w:sz w:val="24"/>
                <w:szCs w:val="24"/>
              </w:rPr>
              <w:t>Входные билеты</w:t>
            </w:r>
          </w:p>
        </w:tc>
        <w:tc>
          <w:tcPr>
            <w:tcW w:w="1841" w:type="dxa"/>
            <w:gridSpan w:val="3"/>
          </w:tcPr>
          <w:p w:rsidR="006535A6" w:rsidRDefault="00152908" w:rsidP="00DC74B4">
            <w:pPr>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gridSpan w:val="2"/>
          </w:tcPr>
          <w:p w:rsidR="006535A6" w:rsidRDefault="00152908" w:rsidP="00CB37F2">
            <w:pPr>
              <w:jc w:val="center"/>
              <w:rPr>
                <w:rFonts w:ascii="Times New Roman" w:hAnsi="Times New Roman" w:cs="Times New Roman"/>
                <w:sz w:val="24"/>
                <w:szCs w:val="24"/>
              </w:rPr>
            </w:pPr>
            <w:r>
              <w:rPr>
                <w:rFonts w:ascii="Times New Roman" w:hAnsi="Times New Roman" w:cs="Times New Roman"/>
                <w:sz w:val="24"/>
                <w:szCs w:val="24"/>
              </w:rPr>
              <w:t>250</w:t>
            </w:r>
          </w:p>
        </w:tc>
        <w:tc>
          <w:tcPr>
            <w:tcW w:w="1834" w:type="dxa"/>
          </w:tcPr>
          <w:p w:rsidR="006535A6" w:rsidRDefault="00152908" w:rsidP="00CB37F2">
            <w:pPr>
              <w:jc w:val="center"/>
              <w:rPr>
                <w:rFonts w:ascii="Times New Roman" w:hAnsi="Times New Roman" w:cs="Times New Roman"/>
                <w:sz w:val="24"/>
                <w:szCs w:val="24"/>
              </w:rPr>
            </w:pPr>
            <w:r>
              <w:rPr>
                <w:rFonts w:ascii="Times New Roman" w:hAnsi="Times New Roman" w:cs="Times New Roman"/>
                <w:sz w:val="24"/>
                <w:szCs w:val="24"/>
              </w:rPr>
              <w:t>2000</w:t>
            </w:r>
          </w:p>
        </w:tc>
      </w:tr>
      <w:tr w:rsidR="007D35A3" w:rsidTr="00412FFC">
        <w:trPr>
          <w:trHeight w:val="464"/>
        </w:trPr>
        <w:tc>
          <w:tcPr>
            <w:tcW w:w="2160" w:type="dxa"/>
            <w:gridSpan w:val="3"/>
            <w:vMerge w:val="restart"/>
          </w:tcPr>
          <w:p w:rsidR="00AE2643" w:rsidRDefault="00AE2643" w:rsidP="006535A6">
            <w:pPr>
              <w:jc w:val="center"/>
              <w:rPr>
                <w:rFonts w:ascii="Times New Roman" w:hAnsi="Times New Roman" w:cs="Times New Roman"/>
                <w:sz w:val="24"/>
                <w:szCs w:val="24"/>
              </w:rPr>
            </w:pPr>
            <w:r>
              <w:rPr>
                <w:rFonts w:ascii="Times New Roman" w:hAnsi="Times New Roman" w:cs="Times New Roman"/>
                <w:sz w:val="24"/>
                <w:szCs w:val="24"/>
              </w:rPr>
              <w:t>Иволгинский дацан</w:t>
            </w:r>
          </w:p>
        </w:tc>
        <w:tc>
          <w:tcPr>
            <w:tcW w:w="1941" w:type="dxa"/>
            <w:gridSpan w:val="3"/>
          </w:tcPr>
          <w:p w:rsidR="00AE2643" w:rsidRDefault="00AE2643" w:rsidP="00DC74B4">
            <w:pPr>
              <w:jc w:val="center"/>
              <w:rPr>
                <w:rFonts w:ascii="Times New Roman" w:hAnsi="Times New Roman" w:cs="Times New Roman"/>
                <w:sz w:val="24"/>
                <w:szCs w:val="24"/>
              </w:rPr>
            </w:pPr>
            <w:r>
              <w:rPr>
                <w:rFonts w:ascii="Times New Roman" w:hAnsi="Times New Roman" w:cs="Times New Roman"/>
                <w:sz w:val="24"/>
                <w:szCs w:val="24"/>
              </w:rPr>
              <w:t>Входной билет во Дворец Хамбо Ламы Итигэлова</w:t>
            </w:r>
          </w:p>
        </w:tc>
        <w:tc>
          <w:tcPr>
            <w:tcW w:w="1841" w:type="dxa"/>
            <w:gridSpan w:val="3"/>
          </w:tcPr>
          <w:p w:rsidR="00AE2643" w:rsidRDefault="00AE2643" w:rsidP="00DC74B4">
            <w:pPr>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gridSpan w:val="2"/>
          </w:tcPr>
          <w:p w:rsidR="00AE2643" w:rsidRDefault="00AE2643" w:rsidP="00CB37F2">
            <w:pPr>
              <w:jc w:val="center"/>
              <w:rPr>
                <w:rFonts w:ascii="Times New Roman" w:hAnsi="Times New Roman" w:cs="Times New Roman"/>
                <w:sz w:val="24"/>
                <w:szCs w:val="24"/>
              </w:rPr>
            </w:pPr>
            <w:r>
              <w:rPr>
                <w:rFonts w:ascii="Times New Roman" w:hAnsi="Times New Roman" w:cs="Times New Roman"/>
                <w:sz w:val="24"/>
                <w:szCs w:val="24"/>
              </w:rPr>
              <w:t>300</w:t>
            </w:r>
          </w:p>
          <w:p w:rsidR="00AE2643" w:rsidRDefault="00AE2643" w:rsidP="00AE2643">
            <w:pPr>
              <w:rPr>
                <w:rFonts w:ascii="Times New Roman" w:hAnsi="Times New Roman" w:cs="Times New Roman"/>
                <w:sz w:val="24"/>
                <w:szCs w:val="24"/>
              </w:rPr>
            </w:pPr>
          </w:p>
          <w:p w:rsidR="00AE2643" w:rsidRPr="00AE2643" w:rsidRDefault="00AE2643" w:rsidP="00AE2643">
            <w:pPr>
              <w:jc w:val="center"/>
              <w:rPr>
                <w:rFonts w:ascii="Times New Roman" w:hAnsi="Times New Roman" w:cs="Times New Roman"/>
                <w:sz w:val="24"/>
                <w:szCs w:val="24"/>
              </w:rPr>
            </w:pPr>
          </w:p>
        </w:tc>
        <w:tc>
          <w:tcPr>
            <w:tcW w:w="1834" w:type="dxa"/>
          </w:tcPr>
          <w:p w:rsidR="00AE2643" w:rsidRDefault="00AE2643" w:rsidP="00CB37F2">
            <w:pPr>
              <w:jc w:val="center"/>
              <w:rPr>
                <w:rFonts w:ascii="Times New Roman" w:hAnsi="Times New Roman" w:cs="Times New Roman"/>
                <w:sz w:val="24"/>
                <w:szCs w:val="24"/>
              </w:rPr>
            </w:pPr>
            <w:r>
              <w:rPr>
                <w:rFonts w:ascii="Times New Roman" w:hAnsi="Times New Roman" w:cs="Times New Roman"/>
                <w:sz w:val="24"/>
                <w:szCs w:val="24"/>
              </w:rPr>
              <w:t>2400</w:t>
            </w:r>
          </w:p>
        </w:tc>
      </w:tr>
      <w:tr w:rsidR="007D35A3" w:rsidTr="00412FFC">
        <w:trPr>
          <w:trHeight w:val="463"/>
        </w:trPr>
        <w:tc>
          <w:tcPr>
            <w:tcW w:w="2160" w:type="dxa"/>
            <w:gridSpan w:val="3"/>
            <w:vMerge/>
          </w:tcPr>
          <w:p w:rsidR="00AE2643" w:rsidRDefault="00AE2643" w:rsidP="006535A6">
            <w:pPr>
              <w:jc w:val="center"/>
              <w:rPr>
                <w:rFonts w:ascii="Times New Roman" w:hAnsi="Times New Roman" w:cs="Times New Roman"/>
                <w:sz w:val="24"/>
                <w:szCs w:val="24"/>
              </w:rPr>
            </w:pPr>
          </w:p>
        </w:tc>
        <w:tc>
          <w:tcPr>
            <w:tcW w:w="1941" w:type="dxa"/>
            <w:gridSpan w:val="3"/>
          </w:tcPr>
          <w:p w:rsidR="00AE2643" w:rsidRDefault="00AE2643" w:rsidP="00DC74B4">
            <w:pPr>
              <w:jc w:val="center"/>
              <w:rPr>
                <w:rFonts w:ascii="Times New Roman" w:hAnsi="Times New Roman" w:cs="Times New Roman"/>
                <w:sz w:val="24"/>
                <w:szCs w:val="24"/>
              </w:rPr>
            </w:pPr>
            <w:r>
              <w:rPr>
                <w:rFonts w:ascii="Times New Roman" w:hAnsi="Times New Roman" w:cs="Times New Roman"/>
                <w:sz w:val="24"/>
                <w:szCs w:val="24"/>
              </w:rPr>
              <w:t>Экскурсия по дацану</w:t>
            </w:r>
          </w:p>
        </w:tc>
        <w:tc>
          <w:tcPr>
            <w:tcW w:w="1841" w:type="dxa"/>
            <w:gridSpan w:val="3"/>
          </w:tcPr>
          <w:p w:rsidR="00AE2643" w:rsidRDefault="00AE2643" w:rsidP="00DC74B4">
            <w:pPr>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gridSpan w:val="2"/>
          </w:tcPr>
          <w:p w:rsidR="00AE2643" w:rsidRDefault="00AE2643" w:rsidP="00CB37F2">
            <w:pPr>
              <w:jc w:val="center"/>
              <w:rPr>
                <w:rFonts w:ascii="Times New Roman" w:hAnsi="Times New Roman" w:cs="Times New Roman"/>
                <w:sz w:val="24"/>
                <w:szCs w:val="24"/>
              </w:rPr>
            </w:pPr>
            <w:r>
              <w:rPr>
                <w:rFonts w:ascii="Times New Roman" w:hAnsi="Times New Roman" w:cs="Times New Roman"/>
                <w:sz w:val="24"/>
                <w:szCs w:val="24"/>
              </w:rPr>
              <w:t>350</w:t>
            </w:r>
          </w:p>
        </w:tc>
        <w:tc>
          <w:tcPr>
            <w:tcW w:w="1834" w:type="dxa"/>
          </w:tcPr>
          <w:p w:rsidR="00AE2643" w:rsidRDefault="00AE2643" w:rsidP="00CB37F2">
            <w:pPr>
              <w:jc w:val="center"/>
              <w:rPr>
                <w:rFonts w:ascii="Times New Roman" w:hAnsi="Times New Roman" w:cs="Times New Roman"/>
                <w:sz w:val="24"/>
                <w:szCs w:val="24"/>
              </w:rPr>
            </w:pPr>
            <w:r>
              <w:rPr>
                <w:rFonts w:ascii="Times New Roman" w:hAnsi="Times New Roman" w:cs="Times New Roman"/>
                <w:sz w:val="24"/>
                <w:szCs w:val="24"/>
              </w:rPr>
              <w:t>2800</w:t>
            </w:r>
          </w:p>
        </w:tc>
      </w:tr>
      <w:tr w:rsidR="007D35A3" w:rsidTr="00412FFC">
        <w:tc>
          <w:tcPr>
            <w:tcW w:w="2160" w:type="dxa"/>
            <w:gridSpan w:val="3"/>
          </w:tcPr>
          <w:p w:rsidR="00F112E2" w:rsidRPr="002B48AA" w:rsidRDefault="002B48AA" w:rsidP="006535A6">
            <w:pPr>
              <w:jc w:val="center"/>
              <w:rPr>
                <w:rFonts w:ascii="Times New Roman" w:hAnsi="Times New Roman" w:cs="Times New Roman"/>
                <w:sz w:val="24"/>
                <w:szCs w:val="24"/>
              </w:rPr>
            </w:pPr>
            <w:r>
              <w:rPr>
                <w:rFonts w:ascii="Times New Roman" w:hAnsi="Times New Roman" w:cs="Times New Roman"/>
                <w:sz w:val="24"/>
                <w:szCs w:val="24"/>
              </w:rPr>
              <w:t>ООО «Центр старообрядцев»</w:t>
            </w:r>
          </w:p>
        </w:tc>
        <w:tc>
          <w:tcPr>
            <w:tcW w:w="1941" w:type="dxa"/>
            <w:gridSpan w:val="3"/>
          </w:tcPr>
          <w:p w:rsidR="00F112E2" w:rsidRDefault="002B48AA" w:rsidP="00DC74B4">
            <w:pPr>
              <w:jc w:val="center"/>
              <w:rPr>
                <w:rFonts w:ascii="Times New Roman" w:hAnsi="Times New Roman" w:cs="Times New Roman"/>
                <w:sz w:val="24"/>
                <w:szCs w:val="24"/>
              </w:rPr>
            </w:pPr>
            <w:r>
              <w:rPr>
                <w:rFonts w:ascii="Times New Roman" w:hAnsi="Times New Roman" w:cs="Times New Roman"/>
                <w:sz w:val="24"/>
                <w:szCs w:val="24"/>
              </w:rPr>
              <w:t>Культурная программа «В гостях у семейских» с посещением Музея культуры и быта старообрядцев Забайкалья и обедом</w:t>
            </w:r>
          </w:p>
        </w:tc>
        <w:tc>
          <w:tcPr>
            <w:tcW w:w="1841" w:type="dxa"/>
            <w:gridSpan w:val="3"/>
          </w:tcPr>
          <w:p w:rsidR="00F112E2" w:rsidRDefault="00152908" w:rsidP="00DC74B4">
            <w:pPr>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gridSpan w:val="2"/>
          </w:tcPr>
          <w:p w:rsidR="00F112E2" w:rsidRDefault="002B48AA" w:rsidP="00CB37F2">
            <w:pPr>
              <w:jc w:val="center"/>
              <w:rPr>
                <w:rFonts w:ascii="Times New Roman" w:hAnsi="Times New Roman" w:cs="Times New Roman"/>
                <w:sz w:val="24"/>
                <w:szCs w:val="24"/>
              </w:rPr>
            </w:pPr>
            <w:r>
              <w:rPr>
                <w:rFonts w:ascii="Times New Roman" w:hAnsi="Times New Roman" w:cs="Times New Roman"/>
                <w:sz w:val="24"/>
                <w:szCs w:val="24"/>
              </w:rPr>
              <w:t>600</w:t>
            </w:r>
          </w:p>
        </w:tc>
        <w:tc>
          <w:tcPr>
            <w:tcW w:w="1834" w:type="dxa"/>
          </w:tcPr>
          <w:p w:rsidR="00F112E2" w:rsidRDefault="002B48AA" w:rsidP="00CB37F2">
            <w:pPr>
              <w:jc w:val="center"/>
              <w:rPr>
                <w:rFonts w:ascii="Times New Roman" w:hAnsi="Times New Roman" w:cs="Times New Roman"/>
                <w:sz w:val="24"/>
                <w:szCs w:val="24"/>
              </w:rPr>
            </w:pPr>
            <w:r>
              <w:rPr>
                <w:rFonts w:ascii="Times New Roman" w:hAnsi="Times New Roman" w:cs="Times New Roman"/>
                <w:sz w:val="24"/>
                <w:szCs w:val="24"/>
              </w:rPr>
              <w:t>4800</w:t>
            </w:r>
          </w:p>
        </w:tc>
      </w:tr>
      <w:tr w:rsidR="007D35A3" w:rsidTr="00412FFC">
        <w:tc>
          <w:tcPr>
            <w:tcW w:w="2160" w:type="dxa"/>
            <w:gridSpan w:val="3"/>
          </w:tcPr>
          <w:p w:rsidR="00F112E2" w:rsidRDefault="00F112E2" w:rsidP="006535A6">
            <w:pPr>
              <w:jc w:val="center"/>
              <w:rPr>
                <w:rFonts w:ascii="Times New Roman" w:hAnsi="Times New Roman" w:cs="Times New Roman"/>
                <w:sz w:val="24"/>
                <w:szCs w:val="24"/>
              </w:rPr>
            </w:pPr>
            <w:r>
              <w:rPr>
                <w:rFonts w:ascii="Times New Roman" w:hAnsi="Times New Roman" w:cs="Times New Roman"/>
                <w:sz w:val="24"/>
                <w:szCs w:val="24"/>
              </w:rPr>
              <w:t>Музей-усадьба «Казачья изба»</w:t>
            </w:r>
          </w:p>
        </w:tc>
        <w:tc>
          <w:tcPr>
            <w:tcW w:w="1941" w:type="dxa"/>
            <w:gridSpan w:val="3"/>
          </w:tcPr>
          <w:p w:rsidR="00F112E2" w:rsidRDefault="00152908" w:rsidP="00DC74B4">
            <w:pPr>
              <w:jc w:val="center"/>
              <w:rPr>
                <w:rFonts w:ascii="Times New Roman" w:hAnsi="Times New Roman" w:cs="Times New Roman"/>
                <w:sz w:val="24"/>
                <w:szCs w:val="24"/>
              </w:rPr>
            </w:pPr>
            <w:r>
              <w:rPr>
                <w:rFonts w:ascii="Times New Roman" w:hAnsi="Times New Roman" w:cs="Times New Roman"/>
                <w:sz w:val="24"/>
                <w:szCs w:val="24"/>
              </w:rPr>
              <w:t>Входные билеты</w:t>
            </w:r>
          </w:p>
        </w:tc>
        <w:tc>
          <w:tcPr>
            <w:tcW w:w="1841" w:type="dxa"/>
            <w:gridSpan w:val="3"/>
          </w:tcPr>
          <w:p w:rsidR="00F112E2" w:rsidRDefault="00152908" w:rsidP="00DC74B4">
            <w:pPr>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gridSpan w:val="2"/>
          </w:tcPr>
          <w:p w:rsidR="00F112E2" w:rsidRDefault="008B53AE" w:rsidP="00CB37F2">
            <w:pPr>
              <w:jc w:val="center"/>
              <w:rPr>
                <w:rFonts w:ascii="Times New Roman" w:hAnsi="Times New Roman" w:cs="Times New Roman"/>
                <w:sz w:val="24"/>
                <w:szCs w:val="24"/>
              </w:rPr>
            </w:pPr>
            <w:r>
              <w:rPr>
                <w:rFonts w:ascii="Times New Roman" w:hAnsi="Times New Roman" w:cs="Times New Roman"/>
                <w:sz w:val="24"/>
                <w:szCs w:val="24"/>
              </w:rPr>
              <w:t>550</w:t>
            </w:r>
          </w:p>
        </w:tc>
        <w:tc>
          <w:tcPr>
            <w:tcW w:w="1834" w:type="dxa"/>
          </w:tcPr>
          <w:p w:rsidR="00F112E2" w:rsidRDefault="008B53AE" w:rsidP="00CB37F2">
            <w:pPr>
              <w:jc w:val="center"/>
              <w:rPr>
                <w:rFonts w:ascii="Times New Roman" w:hAnsi="Times New Roman" w:cs="Times New Roman"/>
                <w:sz w:val="24"/>
                <w:szCs w:val="24"/>
              </w:rPr>
            </w:pPr>
            <w:r>
              <w:rPr>
                <w:rFonts w:ascii="Times New Roman" w:hAnsi="Times New Roman" w:cs="Times New Roman"/>
                <w:sz w:val="24"/>
                <w:szCs w:val="24"/>
              </w:rPr>
              <w:t>4400</w:t>
            </w:r>
          </w:p>
        </w:tc>
      </w:tr>
      <w:tr w:rsidR="007D35A3" w:rsidTr="00412FFC">
        <w:tc>
          <w:tcPr>
            <w:tcW w:w="2160" w:type="dxa"/>
            <w:gridSpan w:val="3"/>
          </w:tcPr>
          <w:p w:rsidR="00F112E2" w:rsidRDefault="00F112E2" w:rsidP="006535A6">
            <w:pPr>
              <w:jc w:val="center"/>
              <w:rPr>
                <w:rFonts w:ascii="Times New Roman" w:hAnsi="Times New Roman" w:cs="Times New Roman"/>
                <w:sz w:val="24"/>
                <w:szCs w:val="24"/>
              </w:rPr>
            </w:pPr>
            <w:r>
              <w:rPr>
                <w:rFonts w:ascii="Times New Roman" w:hAnsi="Times New Roman" w:cs="Times New Roman"/>
                <w:sz w:val="24"/>
                <w:szCs w:val="24"/>
              </w:rPr>
              <w:t>Музей К.К.Рокоссовского</w:t>
            </w:r>
          </w:p>
        </w:tc>
        <w:tc>
          <w:tcPr>
            <w:tcW w:w="1941" w:type="dxa"/>
            <w:gridSpan w:val="3"/>
          </w:tcPr>
          <w:p w:rsidR="00F112E2" w:rsidRDefault="00152908" w:rsidP="00DC74B4">
            <w:pPr>
              <w:jc w:val="center"/>
              <w:rPr>
                <w:rFonts w:ascii="Times New Roman" w:hAnsi="Times New Roman" w:cs="Times New Roman"/>
                <w:sz w:val="24"/>
                <w:szCs w:val="24"/>
              </w:rPr>
            </w:pPr>
            <w:r>
              <w:rPr>
                <w:rFonts w:ascii="Times New Roman" w:hAnsi="Times New Roman" w:cs="Times New Roman"/>
                <w:sz w:val="24"/>
                <w:szCs w:val="24"/>
              </w:rPr>
              <w:t>Входные билеты</w:t>
            </w:r>
          </w:p>
        </w:tc>
        <w:tc>
          <w:tcPr>
            <w:tcW w:w="1841" w:type="dxa"/>
            <w:gridSpan w:val="3"/>
          </w:tcPr>
          <w:p w:rsidR="00F112E2" w:rsidRDefault="00152908" w:rsidP="00DC74B4">
            <w:pPr>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gridSpan w:val="2"/>
          </w:tcPr>
          <w:p w:rsidR="00F112E2" w:rsidRDefault="00203F93" w:rsidP="00CB37F2">
            <w:pPr>
              <w:jc w:val="center"/>
              <w:rPr>
                <w:rFonts w:ascii="Times New Roman" w:hAnsi="Times New Roman" w:cs="Times New Roman"/>
                <w:sz w:val="24"/>
                <w:szCs w:val="24"/>
              </w:rPr>
            </w:pPr>
            <w:r>
              <w:rPr>
                <w:rFonts w:ascii="Times New Roman" w:hAnsi="Times New Roman" w:cs="Times New Roman"/>
                <w:sz w:val="24"/>
                <w:szCs w:val="24"/>
              </w:rPr>
              <w:t>500</w:t>
            </w:r>
          </w:p>
        </w:tc>
        <w:tc>
          <w:tcPr>
            <w:tcW w:w="1834" w:type="dxa"/>
          </w:tcPr>
          <w:p w:rsidR="00F112E2" w:rsidRDefault="00203F93" w:rsidP="00CB37F2">
            <w:pPr>
              <w:jc w:val="center"/>
              <w:rPr>
                <w:rFonts w:ascii="Times New Roman" w:hAnsi="Times New Roman" w:cs="Times New Roman"/>
                <w:sz w:val="24"/>
                <w:szCs w:val="24"/>
              </w:rPr>
            </w:pPr>
            <w:r>
              <w:rPr>
                <w:rFonts w:ascii="Times New Roman" w:hAnsi="Times New Roman" w:cs="Times New Roman"/>
                <w:sz w:val="24"/>
                <w:szCs w:val="24"/>
              </w:rPr>
              <w:t>4000</w:t>
            </w:r>
          </w:p>
        </w:tc>
      </w:tr>
      <w:tr w:rsidR="00FA67FF" w:rsidTr="00412FFC">
        <w:tc>
          <w:tcPr>
            <w:tcW w:w="2160" w:type="dxa"/>
            <w:gridSpan w:val="3"/>
          </w:tcPr>
          <w:p w:rsidR="00FA67FF" w:rsidRDefault="00FA67FF" w:rsidP="006535A6">
            <w:pPr>
              <w:jc w:val="center"/>
              <w:rPr>
                <w:rFonts w:ascii="Times New Roman" w:hAnsi="Times New Roman" w:cs="Times New Roman"/>
                <w:sz w:val="24"/>
                <w:szCs w:val="24"/>
              </w:rPr>
            </w:pPr>
            <w:r>
              <w:rPr>
                <w:rFonts w:ascii="Times New Roman" w:hAnsi="Times New Roman" w:cs="Times New Roman"/>
                <w:sz w:val="24"/>
                <w:szCs w:val="24"/>
              </w:rPr>
              <w:t>Забайкальский национальный парк</w:t>
            </w:r>
          </w:p>
        </w:tc>
        <w:tc>
          <w:tcPr>
            <w:tcW w:w="1941" w:type="dxa"/>
            <w:gridSpan w:val="3"/>
          </w:tcPr>
          <w:p w:rsidR="00FA67FF" w:rsidRDefault="00FA67FF" w:rsidP="00DC74B4">
            <w:pPr>
              <w:jc w:val="center"/>
              <w:rPr>
                <w:rFonts w:ascii="Times New Roman" w:hAnsi="Times New Roman" w:cs="Times New Roman"/>
                <w:sz w:val="24"/>
                <w:szCs w:val="24"/>
              </w:rPr>
            </w:pPr>
            <w:r>
              <w:rPr>
                <w:rFonts w:ascii="Times New Roman" w:hAnsi="Times New Roman" w:cs="Times New Roman"/>
                <w:sz w:val="24"/>
                <w:szCs w:val="24"/>
              </w:rPr>
              <w:t>Сбор за посещение Ушканьих островов</w:t>
            </w:r>
          </w:p>
        </w:tc>
        <w:tc>
          <w:tcPr>
            <w:tcW w:w="1841" w:type="dxa"/>
            <w:gridSpan w:val="3"/>
          </w:tcPr>
          <w:p w:rsidR="00FA67FF" w:rsidRDefault="00FA67FF" w:rsidP="00DC74B4">
            <w:pPr>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gridSpan w:val="2"/>
          </w:tcPr>
          <w:p w:rsidR="00FA67FF" w:rsidRDefault="00FA67FF" w:rsidP="00CB37F2">
            <w:pPr>
              <w:jc w:val="center"/>
              <w:rPr>
                <w:rFonts w:ascii="Times New Roman" w:hAnsi="Times New Roman" w:cs="Times New Roman"/>
                <w:sz w:val="24"/>
                <w:szCs w:val="24"/>
              </w:rPr>
            </w:pPr>
            <w:r>
              <w:rPr>
                <w:rFonts w:ascii="Times New Roman" w:hAnsi="Times New Roman" w:cs="Times New Roman"/>
                <w:sz w:val="24"/>
                <w:szCs w:val="24"/>
              </w:rPr>
              <w:t>2500</w:t>
            </w:r>
          </w:p>
        </w:tc>
        <w:tc>
          <w:tcPr>
            <w:tcW w:w="1834" w:type="dxa"/>
          </w:tcPr>
          <w:p w:rsidR="00FA67FF" w:rsidRDefault="00FA67FF" w:rsidP="00CB37F2">
            <w:pPr>
              <w:jc w:val="center"/>
              <w:rPr>
                <w:rFonts w:ascii="Times New Roman" w:hAnsi="Times New Roman" w:cs="Times New Roman"/>
                <w:sz w:val="24"/>
                <w:szCs w:val="24"/>
              </w:rPr>
            </w:pPr>
            <w:r>
              <w:rPr>
                <w:rFonts w:ascii="Times New Roman" w:hAnsi="Times New Roman" w:cs="Times New Roman"/>
                <w:sz w:val="24"/>
                <w:szCs w:val="24"/>
              </w:rPr>
              <w:t>20000</w:t>
            </w:r>
          </w:p>
        </w:tc>
      </w:tr>
      <w:tr w:rsidR="00210622" w:rsidTr="00412FFC">
        <w:tc>
          <w:tcPr>
            <w:tcW w:w="7737" w:type="dxa"/>
            <w:gridSpan w:val="11"/>
          </w:tcPr>
          <w:p w:rsidR="00210622" w:rsidRPr="00210622" w:rsidRDefault="00210622" w:rsidP="00210622">
            <w:pPr>
              <w:jc w:val="right"/>
              <w:rPr>
                <w:rFonts w:ascii="Times New Roman" w:hAnsi="Times New Roman" w:cs="Times New Roman"/>
                <w:b/>
                <w:sz w:val="24"/>
                <w:szCs w:val="24"/>
              </w:rPr>
            </w:pPr>
            <w:r w:rsidRPr="00210622">
              <w:rPr>
                <w:rFonts w:ascii="Times New Roman" w:hAnsi="Times New Roman" w:cs="Times New Roman"/>
                <w:b/>
                <w:sz w:val="24"/>
                <w:szCs w:val="24"/>
              </w:rPr>
              <w:t>Всего:</w:t>
            </w:r>
          </w:p>
        </w:tc>
        <w:tc>
          <w:tcPr>
            <w:tcW w:w="1834" w:type="dxa"/>
          </w:tcPr>
          <w:p w:rsidR="00210622" w:rsidRDefault="009D2124" w:rsidP="00CB37F2">
            <w:pPr>
              <w:jc w:val="center"/>
              <w:rPr>
                <w:rFonts w:ascii="Times New Roman" w:hAnsi="Times New Roman" w:cs="Times New Roman"/>
                <w:sz w:val="24"/>
                <w:szCs w:val="24"/>
              </w:rPr>
            </w:pPr>
            <w:r>
              <w:rPr>
                <w:rFonts w:ascii="Times New Roman" w:hAnsi="Times New Roman" w:cs="Times New Roman"/>
                <w:sz w:val="24"/>
                <w:szCs w:val="24"/>
              </w:rPr>
              <w:t>4</w:t>
            </w:r>
            <w:r w:rsidR="00B728F9">
              <w:rPr>
                <w:rFonts w:ascii="Times New Roman" w:hAnsi="Times New Roman" w:cs="Times New Roman"/>
                <w:sz w:val="24"/>
                <w:szCs w:val="24"/>
              </w:rPr>
              <w:t>1600</w:t>
            </w:r>
          </w:p>
        </w:tc>
      </w:tr>
      <w:tr w:rsidR="00412FFC" w:rsidTr="00412FFC">
        <w:tc>
          <w:tcPr>
            <w:tcW w:w="2093" w:type="dxa"/>
            <w:gridSpan w:val="2"/>
          </w:tcPr>
          <w:p w:rsidR="00412FFC" w:rsidRPr="00210622" w:rsidRDefault="00412FFC" w:rsidP="00412FFC">
            <w:pPr>
              <w:jc w:val="center"/>
              <w:rPr>
                <w:rFonts w:ascii="Times New Roman" w:hAnsi="Times New Roman" w:cs="Times New Roman"/>
                <w:b/>
                <w:sz w:val="24"/>
                <w:szCs w:val="24"/>
              </w:rPr>
            </w:pPr>
            <w:r>
              <w:rPr>
                <w:rFonts w:ascii="Times New Roman" w:hAnsi="Times New Roman" w:cs="Times New Roman"/>
                <w:b/>
                <w:sz w:val="24"/>
                <w:szCs w:val="24"/>
              </w:rPr>
              <w:t>Питание</w:t>
            </w:r>
          </w:p>
        </w:tc>
        <w:tc>
          <w:tcPr>
            <w:tcW w:w="2008" w:type="dxa"/>
            <w:gridSpan w:val="4"/>
          </w:tcPr>
          <w:p w:rsidR="00412FFC" w:rsidRPr="00210622" w:rsidRDefault="00412FFC" w:rsidP="00210622">
            <w:pPr>
              <w:jc w:val="right"/>
              <w:rPr>
                <w:rFonts w:ascii="Times New Roman" w:hAnsi="Times New Roman" w:cs="Times New Roman"/>
                <w:b/>
                <w:sz w:val="24"/>
                <w:szCs w:val="24"/>
              </w:rPr>
            </w:pPr>
          </w:p>
        </w:tc>
        <w:tc>
          <w:tcPr>
            <w:tcW w:w="1841" w:type="dxa"/>
            <w:gridSpan w:val="3"/>
          </w:tcPr>
          <w:p w:rsidR="00412FFC" w:rsidRPr="00210622" w:rsidRDefault="00412FFC" w:rsidP="00412FFC">
            <w:pPr>
              <w:jc w:val="center"/>
              <w:rPr>
                <w:rFonts w:ascii="Times New Roman" w:hAnsi="Times New Roman" w:cs="Times New Roman"/>
                <w:b/>
                <w:sz w:val="24"/>
                <w:szCs w:val="24"/>
              </w:rPr>
            </w:pPr>
            <w:r>
              <w:rPr>
                <w:rFonts w:ascii="Times New Roman" w:hAnsi="Times New Roman" w:cs="Times New Roman"/>
                <w:b/>
                <w:sz w:val="24"/>
                <w:szCs w:val="24"/>
              </w:rPr>
              <w:t>Количество</w:t>
            </w:r>
          </w:p>
        </w:tc>
        <w:tc>
          <w:tcPr>
            <w:tcW w:w="1795" w:type="dxa"/>
            <w:gridSpan w:val="2"/>
          </w:tcPr>
          <w:p w:rsidR="00412FFC" w:rsidRPr="00210622" w:rsidRDefault="00412FFC" w:rsidP="00412FFC">
            <w:pPr>
              <w:jc w:val="center"/>
              <w:rPr>
                <w:rFonts w:ascii="Times New Roman" w:hAnsi="Times New Roman" w:cs="Times New Roman"/>
                <w:b/>
                <w:sz w:val="24"/>
                <w:szCs w:val="24"/>
              </w:rPr>
            </w:pPr>
            <w:r>
              <w:rPr>
                <w:rFonts w:ascii="Times New Roman" w:hAnsi="Times New Roman" w:cs="Times New Roman"/>
                <w:b/>
                <w:sz w:val="24"/>
                <w:szCs w:val="24"/>
              </w:rPr>
              <w:t>Цена на 1 чел, руб.</w:t>
            </w:r>
          </w:p>
        </w:tc>
        <w:tc>
          <w:tcPr>
            <w:tcW w:w="1834" w:type="dxa"/>
          </w:tcPr>
          <w:p w:rsidR="00412FFC" w:rsidRPr="00412FFC" w:rsidRDefault="00412FFC" w:rsidP="00CB37F2">
            <w:pPr>
              <w:jc w:val="center"/>
              <w:rPr>
                <w:rFonts w:ascii="Times New Roman" w:hAnsi="Times New Roman" w:cs="Times New Roman"/>
                <w:b/>
                <w:sz w:val="24"/>
                <w:szCs w:val="24"/>
              </w:rPr>
            </w:pPr>
            <w:r w:rsidRPr="00412FFC">
              <w:rPr>
                <w:rFonts w:ascii="Times New Roman" w:hAnsi="Times New Roman" w:cs="Times New Roman"/>
                <w:b/>
                <w:sz w:val="24"/>
                <w:szCs w:val="24"/>
              </w:rPr>
              <w:t>Стоимость</w:t>
            </w:r>
            <w:r>
              <w:rPr>
                <w:rFonts w:ascii="Times New Roman" w:hAnsi="Times New Roman" w:cs="Times New Roman"/>
                <w:b/>
                <w:sz w:val="24"/>
                <w:szCs w:val="24"/>
              </w:rPr>
              <w:t>, руб.</w:t>
            </w:r>
          </w:p>
        </w:tc>
      </w:tr>
      <w:tr w:rsidR="00412FFC" w:rsidTr="00412FFC">
        <w:tc>
          <w:tcPr>
            <w:tcW w:w="2093" w:type="dxa"/>
            <w:gridSpan w:val="2"/>
          </w:tcPr>
          <w:p w:rsidR="00412FFC" w:rsidRPr="00412FFC" w:rsidRDefault="00412FFC" w:rsidP="00412FFC">
            <w:pPr>
              <w:jc w:val="center"/>
              <w:rPr>
                <w:rFonts w:ascii="Times New Roman" w:hAnsi="Times New Roman" w:cs="Times New Roman"/>
                <w:sz w:val="24"/>
                <w:szCs w:val="24"/>
              </w:rPr>
            </w:pPr>
            <w:r>
              <w:rPr>
                <w:rFonts w:ascii="Times New Roman" w:hAnsi="Times New Roman" w:cs="Times New Roman"/>
                <w:sz w:val="24"/>
                <w:szCs w:val="24"/>
              </w:rPr>
              <w:t>Питание на катере (меню обеда и полдника согласовывается перед поездкой)</w:t>
            </w:r>
          </w:p>
        </w:tc>
        <w:tc>
          <w:tcPr>
            <w:tcW w:w="2008" w:type="dxa"/>
            <w:gridSpan w:val="4"/>
          </w:tcPr>
          <w:p w:rsidR="00412FFC" w:rsidRPr="00412FFC" w:rsidRDefault="00412FFC" w:rsidP="00210622">
            <w:pPr>
              <w:jc w:val="right"/>
              <w:rPr>
                <w:rFonts w:ascii="Times New Roman" w:hAnsi="Times New Roman" w:cs="Times New Roman"/>
                <w:sz w:val="24"/>
                <w:szCs w:val="24"/>
              </w:rPr>
            </w:pPr>
          </w:p>
        </w:tc>
        <w:tc>
          <w:tcPr>
            <w:tcW w:w="1841" w:type="dxa"/>
            <w:gridSpan w:val="3"/>
          </w:tcPr>
          <w:p w:rsidR="00412FFC" w:rsidRPr="00412FFC" w:rsidRDefault="00412FFC" w:rsidP="00412FFC">
            <w:pPr>
              <w:jc w:val="center"/>
              <w:rPr>
                <w:rFonts w:ascii="Times New Roman" w:hAnsi="Times New Roman" w:cs="Times New Roman"/>
                <w:sz w:val="24"/>
                <w:szCs w:val="24"/>
              </w:rPr>
            </w:pPr>
            <w:r>
              <w:rPr>
                <w:rFonts w:ascii="Times New Roman" w:hAnsi="Times New Roman" w:cs="Times New Roman"/>
                <w:sz w:val="24"/>
                <w:szCs w:val="24"/>
              </w:rPr>
              <w:t>8 (+ гид)</w:t>
            </w:r>
          </w:p>
        </w:tc>
        <w:tc>
          <w:tcPr>
            <w:tcW w:w="1795" w:type="dxa"/>
            <w:gridSpan w:val="2"/>
          </w:tcPr>
          <w:p w:rsidR="00412FFC" w:rsidRPr="00412FFC" w:rsidRDefault="00412FFC" w:rsidP="00412FFC">
            <w:pPr>
              <w:jc w:val="center"/>
              <w:rPr>
                <w:rFonts w:ascii="Times New Roman" w:hAnsi="Times New Roman" w:cs="Times New Roman"/>
                <w:sz w:val="24"/>
                <w:szCs w:val="24"/>
              </w:rPr>
            </w:pPr>
            <w:r>
              <w:rPr>
                <w:rFonts w:ascii="Times New Roman" w:hAnsi="Times New Roman" w:cs="Times New Roman"/>
                <w:sz w:val="24"/>
                <w:szCs w:val="24"/>
              </w:rPr>
              <w:t>1000</w:t>
            </w:r>
          </w:p>
        </w:tc>
        <w:tc>
          <w:tcPr>
            <w:tcW w:w="1834" w:type="dxa"/>
          </w:tcPr>
          <w:p w:rsidR="00412FFC" w:rsidRPr="00412FFC" w:rsidRDefault="00412FFC" w:rsidP="00CB37F2">
            <w:pPr>
              <w:jc w:val="center"/>
              <w:rPr>
                <w:rFonts w:ascii="Times New Roman" w:hAnsi="Times New Roman" w:cs="Times New Roman"/>
                <w:sz w:val="24"/>
                <w:szCs w:val="24"/>
              </w:rPr>
            </w:pPr>
            <w:r>
              <w:rPr>
                <w:rFonts w:ascii="Times New Roman" w:hAnsi="Times New Roman" w:cs="Times New Roman"/>
                <w:sz w:val="24"/>
                <w:szCs w:val="24"/>
              </w:rPr>
              <w:t>9000</w:t>
            </w:r>
          </w:p>
        </w:tc>
      </w:tr>
      <w:tr w:rsidR="00FC61F7" w:rsidTr="00412FFC">
        <w:tc>
          <w:tcPr>
            <w:tcW w:w="7737" w:type="dxa"/>
            <w:gridSpan w:val="11"/>
          </w:tcPr>
          <w:p w:rsidR="00FC61F7" w:rsidRDefault="00FC61F7" w:rsidP="00210622">
            <w:pPr>
              <w:jc w:val="right"/>
              <w:rPr>
                <w:rFonts w:ascii="Times New Roman" w:hAnsi="Times New Roman" w:cs="Times New Roman"/>
                <w:b/>
                <w:sz w:val="24"/>
                <w:szCs w:val="24"/>
              </w:rPr>
            </w:pPr>
            <w:r>
              <w:rPr>
                <w:rFonts w:ascii="Times New Roman" w:hAnsi="Times New Roman" w:cs="Times New Roman"/>
                <w:b/>
                <w:sz w:val="24"/>
                <w:szCs w:val="24"/>
              </w:rPr>
              <w:t>Всего:</w:t>
            </w:r>
          </w:p>
        </w:tc>
        <w:tc>
          <w:tcPr>
            <w:tcW w:w="1834" w:type="dxa"/>
          </w:tcPr>
          <w:p w:rsidR="00FC61F7" w:rsidRDefault="00FC61F7" w:rsidP="00CB37F2">
            <w:pPr>
              <w:jc w:val="center"/>
              <w:rPr>
                <w:rFonts w:ascii="Times New Roman" w:hAnsi="Times New Roman" w:cs="Times New Roman"/>
                <w:sz w:val="24"/>
                <w:szCs w:val="24"/>
              </w:rPr>
            </w:pPr>
            <w:r>
              <w:rPr>
                <w:rFonts w:ascii="Times New Roman" w:hAnsi="Times New Roman" w:cs="Times New Roman"/>
                <w:sz w:val="24"/>
                <w:szCs w:val="24"/>
              </w:rPr>
              <w:t>9000</w:t>
            </w:r>
          </w:p>
        </w:tc>
      </w:tr>
      <w:tr w:rsidR="00CC5B71" w:rsidTr="00412FFC">
        <w:tc>
          <w:tcPr>
            <w:tcW w:w="7737" w:type="dxa"/>
            <w:gridSpan w:val="11"/>
          </w:tcPr>
          <w:p w:rsidR="00CC5B71" w:rsidRPr="00210622" w:rsidRDefault="00CC5B71" w:rsidP="00210622">
            <w:pPr>
              <w:jc w:val="right"/>
              <w:rPr>
                <w:rFonts w:ascii="Times New Roman" w:hAnsi="Times New Roman" w:cs="Times New Roman"/>
                <w:b/>
                <w:sz w:val="24"/>
                <w:szCs w:val="24"/>
              </w:rPr>
            </w:pPr>
            <w:r>
              <w:rPr>
                <w:rFonts w:ascii="Times New Roman" w:hAnsi="Times New Roman" w:cs="Times New Roman"/>
                <w:b/>
                <w:sz w:val="24"/>
                <w:szCs w:val="24"/>
              </w:rPr>
              <w:t>Итого индивидуальные расходы:</w:t>
            </w:r>
          </w:p>
        </w:tc>
        <w:tc>
          <w:tcPr>
            <w:tcW w:w="1834" w:type="dxa"/>
          </w:tcPr>
          <w:p w:rsidR="00CC5B71" w:rsidRDefault="00FC61F7" w:rsidP="00CB37F2">
            <w:pPr>
              <w:jc w:val="center"/>
              <w:rPr>
                <w:rFonts w:ascii="Times New Roman" w:hAnsi="Times New Roman" w:cs="Times New Roman"/>
                <w:sz w:val="24"/>
                <w:szCs w:val="24"/>
              </w:rPr>
            </w:pPr>
            <w:r>
              <w:rPr>
                <w:rFonts w:ascii="Times New Roman" w:hAnsi="Times New Roman" w:cs="Times New Roman"/>
                <w:sz w:val="24"/>
                <w:szCs w:val="24"/>
              </w:rPr>
              <w:t>164</w:t>
            </w:r>
            <w:r w:rsidR="00B728F9">
              <w:rPr>
                <w:rFonts w:ascii="Times New Roman" w:hAnsi="Times New Roman" w:cs="Times New Roman"/>
                <w:sz w:val="24"/>
                <w:szCs w:val="24"/>
              </w:rPr>
              <w:t>800</w:t>
            </w:r>
          </w:p>
        </w:tc>
      </w:tr>
      <w:tr w:rsidR="008C18BB" w:rsidTr="00900170">
        <w:tc>
          <w:tcPr>
            <w:tcW w:w="9571" w:type="dxa"/>
            <w:gridSpan w:val="12"/>
          </w:tcPr>
          <w:p w:rsidR="008C18BB" w:rsidRPr="008C18BB" w:rsidRDefault="008C18BB" w:rsidP="008C18BB">
            <w:pPr>
              <w:jc w:val="center"/>
              <w:rPr>
                <w:rFonts w:ascii="Times New Roman" w:hAnsi="Times New Roman" w:cs="Times New Roman"/>
                <w:b/>
                <w:sz w:val="24"/>
                <w:szCs w:val="24"/>
              </w:rPr>
            </w:pPr>
            <w:r w:rsidRPr="008C18BB">
              <w:rPr>
                <w:rFonts w:ascii="Times New Roman" w:hAnsi="Times New Roman" w:cs="Times New Roman"/>
                <w:b/>
                <w:sz w:val="24"/>
                <w:szCs w:val="24"/>
              </w:rPr>
              <w:t>Групповые расходы</w:t>
            </w:r>
          </w:p>
        </w:tc>
      </w:tr>
      <w:tr w:rsidR="007D35A3" w:rsidTr="00412FFC">
        <w:tc>
          <w:tcPr>
            <w:tcW w:w="2093" w:type="dxa"/>
            <w:gridSpan w:val="2"/>
          </w:tcPr>
          <w:p w:rsidR="008A7F2D" w:rsidRPr="008C18BB" w:rsidRDefault="008A7F2D" w:rsidP="008C18BB">
            <w:pPr>
              <w:jc w:val="center"/>
              <w:rPr>
                <w:rFonts w:ascii="Times New Roman" w:hAnsi="Times New Roman" w:cs="Times New Roman"/>
                <w:b/>
                <w:sz w:val="24"/>
                <w:szCs w:val="24"/>
              </w:rPr>
            </w:pPr>
            <w:r>
              <w:rPr>
                <w:rFonts w:ascii="Times New Roman" w:hAnsi="Times New Roman" w:cs="Times New Roman"/>
                <w:b/>
                <w:sz w:val="24"/>
                <w:szCs w:val="24"/>
              </w:rPr>
              <w:t>Транспорт</w:t>
            </w:r>
          </w:p>
        </w:tc>
        <w:tc>
          <w:tcPr>
            <w:tcW w:w="1822" w:type="dxa"/>
            <w:gridSpan w:val="3"/>
          </w:tcPr>
          <w:p w:rsidR="008A7F2D" w:rsidRPr="008C18BB" w:rsidRDefault="008A7F2D" w:rsidP="009B24E0">
            <w:pPr>
              <w:ind w:left="71"/>
              <w:jc w:val="center"/>
              <w:rPr>
                <w:rFonts w:ascii="Times New Roman" w:hAnsi="Times New Roman" w:cs="Times New Roman"/>
                <w:b/>
                <w:sz w:val="24"/>
                <w:szCs w:val="24"/>
              </w:rPr>
            </w:pPr>
            <w:r>
              <w:rPr>
                <w:rFonts w:ascii="Times New Roman" w:hAnsi="Times New Roman" w:cs="Times New Roman"/>
                <w:b/>
                <w:sz w:val="24"/>
                <w:szCs w:val="24"/>
              </w:rPr>
              <w:t>День</w:t>
            </w:r>
          </w:p>
        </w:tc>
        <w:tc>
          <w:tcPr>
            <w:tcW w:w="1888" w:type="dxa"/>
            <w:gridSpan w:val="3"/>
          </w:tcPr>
          <w:p w:rsidR="008A7F2D" w:rsidRPr="008C18BB" w:rsidRDefault="008A7F2D" w:rsidP="008C18BB">
            <w:pPr>
              <w:jc w:val="center"/>
              <w:rPr>
                <w:rFonts w:ascii="Times New Roman" w:hAnsi="Times New Roman" w:cs="Times New Roman"/>
                <w:b/>
                <w:sz w:val="24"/>
                <w:szCs w:val="24"/>
              </w:rPr>
            </w:pPr>
            <w:r>
              <w:rPr>
                <w:rFonts w:ascii="Times New Roman" w:hAnsi="Times New Roman" w:cs="Times New Roman"/>
                <w:b/>
                <w:sz w:val="24"/>
                <w:szCs w:val="24"/>
              </w:rPr>
              <w:t>Цена за час, руб.</w:t>
            </w:r>
          </w:p>
        </w:tc>
        <w:tc>
          <w:tcPr>
            <w:tcW w:w="1884" w:type="dxa"/>
            <w:gridSpan w:val="2"/>
          </w:tcPr>
          <w:p w:rsidR="008A7F2D" w:rsidRPr="008C18BB" w:rsidRDefault="008A7F2D" w:rsidP="008C18BB">
            <w:pPr>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c>
          <w:tcPr>
            <w:tcW w:w="1884" w:type="dxa"/>
            <w:gridSpan w:val="2"/>
          </w:tcPr>
          <w:p w:rsidR="008A7F2D" w:rsidRPr="008C18BB" w:rsidRDefault="008A7F2D" w:rsidP="008C18BB">
            <w:pPr>
              <w:jc w:val="center"/>
              <w:rPr>
                <w:rFonts w:ascii="Times New Roman" w:hAnsi="Times New Roman" w:cs="Times New Roman"/>
                <w:b/>
                <w:sz w:val="24"/>
                <w:szCs w:val="24"/>
              </w:rPr>
            </w:pPr>
            <w:r>
              <w:rPr>
                <w:rFonts w:ascii="Times New Roman" w:hAnsi="Times New Roman" w:cs="Times New Roman"/>
                <w:b/>
                <w:sz w:val="24"/>
                <w:szCs w:val="24"/>
              </w:rPr>
              <w:t>Стоимость, руб.</w:t>
            </w:r>
          </w:p>
        </w:tc>
      </w:tr>
      <w:tr w:rsidR="007D35A3" w:rsidTr="00412FFC">
        <w:tc>
          <w:tcPr>
            <w:tcW w:w="2093" w:type="dxa"/>
            <w:gridSpan w:val="2"/>
            <w:vMerge w:val="restart"/>
          </w:tcPr>
          <w:p w:rsidR="00A875B9" w:rsidRPr="00393C37" w:rsidRDefault="00A875B9" w:rsidP="008A34D2">
            <w:pPr>
              <w:rPr>
                <w:rFonts w:ascii="Times New Roman" w:hAnsi="Times New Roman" w:cs="Times New Roman"/>
                <w:sz w:val="24"/>
                <w:szCs w:val="24"/>
              </w:rPr>
            </w:pPr>
            <w:r>
              <w:rPr>
                <w:rFonts w:ascii="Times New Roman" w:hAnsi="Times New Roman" w:cs="Times New Roman"/>
                <w:sz w:val="24"/>
                <w:szCs w:val="24"/>
              </w:rPr>
              <w:t>Микроавтобус</w:t>
            </w:r>
            <w:r w:rsidRPr="00393C37">
              <w:rPr>
                <w:rFonts w:ascii="Times New Roman" w:hAnsi="Times New Roman" w:cs="Times New Roman"/>
                <w:sz w:val="24"/>
                <w:szCs w:val="24"/>
              </w:rPr>
              <w:t xml:space="preserve"> </w:t>
            </w:r>
            <w:r w:rsidR="009B24E0">
              <w:rPr>
                <w:rFonts w:ascii="Times New Roman" w:hAnsi="Times New Roman" w:cs="Times New Roman"/>
                <w:sz w:val="24"/>
                <w:szCs w:val="24"/>
                <w:lang w:val="en-US"/>
              </w:rPr>
              <w:t>Mercedes</w:t>
            </w:r>
            <w:r w:rsidR="009B24E0" w:rsidRPr="00393C37">
              <w:rPr>
                <w:rFonts w:ascii="Times New Roman" w:hAnsi="Times New Roman" w:cs="Times New Roman"/>
                <w:sz w:val="24"/>
                <w:szCs w:val="24"/>
              </w:rPr>
              <w:t xml:space="preserve"> </w:t>
            </w:r>
            <w:r w:rsidR="009B24E0">
              <w:rPr>
                <w:rFonts w:ascii="Times New Roman" w:hAnsi="Times New Roman" w:cs="Times New Roman"/>
                <w:sz w:val="24"/>
                <w:szCs w:val="24"/>
                <w:lang w:val="en-US"/>
              </w:rPr>
              <w:t>Sprinter</w:t>
            </w:r>
          </w:p>
          <w:p w:rsidR="00A875B9" w:rsidRPr="00393C37" w:rsidRDefault="009B24E0" w:rsidP="008A34D2">
            <w:pPr>
              <w:rPr>
                <w:rFonts w:ascii="Times New Roman" w:hAnsi="Times New Roman" w:cs="Times New Roman"/>
                <w:sz w:val="24"/>
                <w:szCs w:val="24"/>
              </w:rPr>
            </w:pPr>
            <w:r w:rsidRPr="00393C37">
              <w:rPr>
                <w:rFonts w:ascii="Times New Roman" w:hAnsi="Times New Roman" w:cs="Times New Roman"/>
                <w:sz w:val="24"/>
                <w:szCs w:val="24"/>
              </w:rPr>
              <w:t xml:space="preserve">2017 </w:t>
            </w:r>
            <w:r>
              <w:rPr>
                <w:rFonts w:ascii="Times New Roman" w:hAnsi="Times New Roman" w:cs="Times New Roman"/>
                <w:sz w:val="24"/>
                <w:szCs w:val="24"/>
              </w:rPr>
              <w:t>год</w:t>
            </w:r>
            <w:r w:rsidRPr="00393C37">
              <w:rPr>
                <w:rFonts w:ascii="Times New Roman" w:hAnsi="Times New Roman" w:cs="Times New Roman"/>
                <w:sz w:val="24"/>
                <w:szCs w:val="24"/>
              </w:rPr>
              <w:t xml:space="preserve"> </w:t>
            </w:r>
            <w:r>
              <w:rPr>
                <w:rFonts w:ascii="Times New Roman" w:hAnsi="Times New Roman" w:cs="Times New Roman"/>
                <w:sz w:val="24"/>
                <w:szCs w:val="24"/>
              </w:rPr>
              <w:t>выпуска, 16 мест</w:t>
            </w:r>
          </w:p>
        </w:tc>
        <w:tc>
          <w:tcPr>
            <w:tcW w:w="1822" w:type="dxa"/>
            <w:gridSpan w:val="3"/>
          </w:tcPr>
          <w:p w:rsidR="00A875B9" w:rsidRPr="008A34D2" w:rsidRDefault="00A875B9" w:rsidP="008C18BB">
            <w:pPr>
              <w:jc w:val="center"/>
              <w:rPr>
                <w:rFonts w:ascii="Times New Roman" w:hAnsi="Times New Roman" w:cs="Times New Roman"/>
                <w:sz w:val="24"/>
                <w:szCs w:val="24"/>
              </w:rPr>
            </w:pPr>
            <w:r>
              <w:rPr>
                <w:rFonts w:ascii="Times New Roman" w:hAnsi="Times New Roman" w:cs="Times New Roman"/>
                <w:sz w:val="24"/>
                <w:szCs w:val="24"/>
              </w:rPr>
              <w:t>1</w:t>
            </w:r>
          </w:p>
        </w:tc>
        <w:tc>
          <w:tcPr>
            <w:tcW w:w="1888" w:type="dxa"/>
            <w:gridSpan w:val="3"/>
          </w:tcPr>
          <w:p w:rsidR="00A875B9" w:rsidRPr="008A34D2" w:rsidRDefault="009B24E0" w:rsidP="008C18BB">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A875B9" w:rsidRPr="008A34D2" w:rsidRDefault="00F21CF4" w:rsidP="008C18BB">
            <w:pPr>
              <w:jc w:val="center"/>
              <w:rPr>
                <w:rFonts w:ascii="Times New Roman" w:hAnsi="Times New Roman" w:cs="Times New Roman"/>
                <w:sz w:val="24"/>
                <w:szCs w:val="24"/>
              </w:rPr>
            </w:pPr>
            <w:r>
              <w:rPr>
                <w:rFonts w:ascii="Times New Roman" w:hAnsi="Times New Roman" w:cs="Times New Roman"/>
                <w:sz w:val="24"/>
                <w:szCs w:val="24"/>
              </w:rPr>
              <w:t>11</w:t>
            </w:r>
            <w:r w:rsidR="00A875B9">
              <w:rPr>
                <w:rFonts w:ascii="Times New Roman" w:hAnsi="Times New Roman" w:cs="Times New Roman"/>
                <w:sz w:val="24"/>
                <w:szCs w:val="24"/>
              </w:rPr>
              <w:t xml:space="preserve"> часов</w:t>
            </w:r>
            <w:r w:rsidR="00BA1A3B">
              <w:rPr>
                <w:rFonts w:ascii="Times New Roman" w:hAnsi="Times New Roman" w:cs="Times New Roman"/>
                <w:sz w:val="24"/>
                <w:szCs w:val="24"/>
              </w:rPr>
              <w:t xml:space="preserve"> (+1)</w:t>
            </w:r>
          </w:p>
        </w:tc>
        <w:tc>
          <w:tcPr>
            <w:tcW w:w="1884" w:type="dxa"/>
            <w:gridSpan w:val="2"/>
          </w:tcPr>
          <w:p w:rsidR="00A875B9" w:rsidRPr="008A34D2" w:rsidRDefault="00600968" w:rsidP="008C18BB">
            <w:pPr>
              <w:jc w:val="center"/>
              <w:rPr>
                <w:rFonts w:ascii="Times New Roman" w:hAnsi="Times New Roman" w:cs="Times New Roman"/>
                <w:sz w:val="24"/>
                <w:szCs w:val="24"/>
              </w:rPr>
            </w:pPr>
            <w:r>
              <w:rPr>
                <w:rFonts w:ascii="Times New Roman" w:hAnsi="Times New Roman" w:cs="Times New Roman"/>
                <w:sz w:val="24"/>
                <w:szCs w:val="24"/>
              </w:rPr>
              <w:t>108</w:t>
            </w:r>
            <w:r w:rsidR="00292E0F">
              <w:rPr>
                <w:rFonts w:ascii="Times New Roman" w:hAnsi="Times New Roman" w:cs="Times New Roman"/>
                <w:sz w:val="24"/>
                <w:szCs w:val="24"/>
              </w:rPr>
              <w:t>0</w:t>
            </w:r>
            <w:r w:rsidR="00A875B9">
              <w:rPr>
                <w:rFonts w:ascii="Times New Roman" w:hAnsi="Times New Roman" w:cs="Times New Roman"/>
                <w:sz w:val="24"/>
                <w:szCs w:val="24"/>
              </w:rPr>
              <w:t>0</w:t>
            </w:r>
          </w:p>
        </w:tc>
      </w:tr>
      <w:tr w:rsidR="007D35A3" w:rsidTr="00412FFC">
        <w:tc>
          <w:tcPr>
            <w:tcW w:w="2093" w:type="dxa"/>
            <w:gridSpan w:val="2"/>
            <w:vMerge/>
          </w:tcPr>
          <w:p w:rsidR="00A875B9" w:rsidRDefault="00A875B9" w:rsidP="008A34D2">
            <w:pPr>
              <w:rPr>
                <w:rFonts w:ascii="Times New Roman" w:hAnsi="Times New Roman" w:cs="Times New Roman"/>
                <w:sz w:val="24"/>
                <w:szCs w:val="24"/>
              </w:rPr>
            </w:pPr>
          </w:p>
        </w:tc>
        <w:tc>
          <w:tcPr>
            <w:tcW w:w="1822" w:type="dxa"/>
            <w:gridSpan w:val="3"/>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2</w:t>
            </w:r>
          </w:p>
        </w:tc>
        <w:tc>
          <w:tcPr>
            <w:tcW w:w="1888" w:type="dxa"/>
            <w:gridSpan w:val="3"/>
          </w:tcPr>
          <w:p w:rsidR="00A875B9" w:rsidRDefault="009B24E0" w:rsidP="008C18BB">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8 часов</w:t>
            </w:r>
            <w:r w:rsidR="00BA1A3B">
              <w:rPr>
                <w:rFonts w:ascii="Times New Roman" w:hAnsi="Times New Roman" w:cs="Times New Roman"/>
                <w:sz w:val="24"/>
                <w:szCs w:val="24"/>
              </w:rPr>
              <w:t xml:space="preserve"> (+1)</w:t>
            </w:r>
          </w:p>
        </w:tc>
        <w:tc>
          <w:tcPr>
            <w:tcW w:w="1884" w:type="dxa"/>
            <w:gridSpan w:val="2"/>
          </w:tcPr>
          <w:p w:rsidR="00A875B9" w:rsidRDefault="00292E0F" w:rsidP="008C18BB">
            <w:pPr>
              <w:jc w:val="center"/>
              <w:rPr>
                <w:rFonts w:ascii="Times New Roman" w:hAnsi="Times New Roman" w:cs="Times New Roman"/>
                <w:sz w:val="24"/>
                <w:szCs w:val="24"/>
              </w:rPr>
            </w:pPr>
            <w:r>
              <w:rPr>
                <w:rFonts w:ascii="Times New Roman" w:hAnsi="Times New Roman" w:cs="Times New Roman"/>
                <w:sz w:val="24"/>
                <w:szCs w:val="24"/>
              </w:rPr>
              <w:t>81</w:t>
            </w:r>
            <w:r w:rsidR="00A875B9">
              <w:rPr>
                <w:rFonts w:ascii="Times New Roman" w:hAnsi="Times New Roman" w:cs="Times New Roman"/>
                <w:sz w:val="24"/>
                <w:szCs w:val="24"/>
              </w:rPr>
              <w:t>00</w:t>
            </w:r>
          </w:p>
        </w:tc>
      </w:tr>
      <w:tr w:rsidR="007D35A3" w:rsidTr="00412FFC">
        <w:tc>
          <w:tcPr>
            <w:tcW w:w="2093" w:type="dxa"/>
            <w:gridSpan w:val="2"/>
            <w:vMerge/>
          </w:tcPr>
          <w:p w:rsidR="00A875B9" w:rsidRDefault="00A875B9" w:rsidP="008A34D2">
            <w:pPr>
              <w:rPr>
                <w:rFonts w:ascii="Times New Roman" w:hAnsi="Times New Roman" w:cs="Times New Roman"/>
                <w:sz w:val="24"/>
                <w:szCs w:val="24"/>
              </w:rPr>
            </w:pPr>
          </w:p>
        </w:tc>
        <w:tc>
          <w:tcPr>
            <w:tcW w:w="1822" w:type="dxa"/>
            <w:gridSpan w:val="3"/>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3</w:t>
            </w:r>
          </w:p>
        </w:tc>
        <w:tc>
          <w:tcPr>
            <w:tcW w:w="1888" w:type="dxa"/>
            <w:gridSpan w:val="3"/>
          </w:tcPr>
          <w:p w:rsidR="00A875B9" w:rsidRDefault="00F45D25" w:rsidP="008C18BB">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11 часов</w:t>
            </w:r>
            <w:r w:rsidR="00BA1A3B">
              <w:rPr>
                <w:rFonts w:ascii="Times New Roman" w:hAnsi="Times New Roman" w:cs="Times New Roman"/>
                <w:sz w:val="24"/>
                <w:szCs w:val="24"/>
              </w:rPr>
              <w:t xml:space="preserve"> (+1)</w:t>
            </w:r>
          </w:p>
        </w:tc>
        <w:tc>
          <w:tcPr>
            <w:tcW w:w="1884" w:type="dxa"/>
            <w:gridSpan w:val="2"/>
          </w:tcPr>
          <w:p w:rsidR="00A875B9" w:rsidRDefault="00292E0F" w:rsidP="008C18BB">
            <w:pPr>
              <w:jc w:val="center"/>
              <w:rPr>
                <w:rFonts w:ascii="Times New Roman" w:hAnsi="Times New Roman" w:cs="Times New Roman"/>
                <w:sz w:val="24"/>
                <w:szCs w:val="24"/>
              </w:rPr>
            </w:pPr>
            <w:r>
              <w:rPr>
                <w:rFonts w:ascii="Times New Roman" w:hAnsi="Times New Roman" w:cs="Times New Roman"/>
                <w:sz w:val="24"/>
                <w:szCs w:val="24"/>
              </w:rPr>
              <w:t>1080</w:t>
            </w:r>
            <w:r w:rsidR="00A875B9">
              <w:rPr>
                <w:rFonts w:ascii="Times New Roman" w:hAnsi="Times New Roman" w:cs="Times New Roman"/>
                <w:sz w:val="24"/>
                <w:szCs w:val="24"/>
              </w:rPr>
              <w:t>0</w:t>
            </w:r>
          </w:p>
        </w:tc>
      </w:tr>
      <w:tr w:rsidR="007D35A3" w:rsidTr="00412FFC">
        <w:tc>
          <w:tcPr>
            <w:tcW w:w="2093" w:type="dxa"/>
            <w:gridSpan w:val="2"/>
            <w:vMerge/>
          </w:tcPr>
          <w:p w:rsidR="00A875B9" w:rsidRDefault="00A875B9" w:rsidP="008A34D2">
            <w:pPr>
              <w:rPr>
                <w:rFonts w:ascii="Times New Roman" w:hAnsi="Times New Roman" w:cs="Times New Roman"/>
                <w:sz w:val="24"/>
                <w:szCs w:val="24"/>
              </w:rPr>
            </w:pPr>
          </w:p>
        </w:tc>
        <w:tc>
          <w:tcPr>
            <w:tcW w:w="1822" w:type="dxa"/>
            <w:gridSpan w:val="3"/>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4</w:t>
            </w:r>
          </w:p>
        </w:tc>
        <w:tc>
          <w:tcPr>
            <w:tcW w:w="1888" w:type="dxa"/>
            <w:gridSpan w:val="3"/>
          </w:tcPr>
          <w:p w:rsidR="00A875B9" w:rsidRDefault="00F45D25" w:rsidP="008C18BB">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13 часов</w:t>
            </w:r>
            <w:r w:rsidR="00BA1A3B">
              <w:rPr>
                <w:rFonts w:ascii="Times New Roman" w:hAnsi="Times New Roman" w:cs="Times New Roman"/>
                <w:sz w:val="24"/>
                <w:szCs w:val="24"/>
              </w:rPr>
              <w:t xml:space="preserve"> (+1)</w:t>
            </w:r>
          </w:p>
        </w:tc>
        <w:tc>
          <w:tcPr>
            <w:tcW w:w="1884" w:type="dxa"/>
            <w:gridSpan w:val="2"/>
          </w:tcPr>
          <w:p w:rsidR="00A875B9" w:rsidRDefault="00292E0F" w:rsidP="008C18BB">
            <w:pPr>
              <w:jc w:val="center"/>
              <w:rPr>
                <w:rFonts w:ascii="Times New Roman" w:hAnsi="Times New Roman" w:cs="Times New Roman"/>
                <w:sz w:val="24"/>
                <w:szCs w:val="24"/>
              </w:rPr>
            </w:pPr>
            <w:r>
              <w:rPr>
                <w:rFonts w:ascii="Times New Roman" w:hAnsi="Times New Roman" w:cs="Times New Roman"/>
                <w:sz w:val="24"/>
                <w:szCs w:val="24"/>
              </w:rPr>
              <w:t>1260</w:t>
            </w:r>
            <w:r w:rsidR="00A875B9">
              <w:rPr>
                <w:rFonts w:ascii="Times New Roman" w:hAnsi="Times New Roman" w:cs="Times New Roman"/>
                <w:sz w:val="24"/>
                <w:szCs w:val="24"/>
              </w:rPr>
              <w:t>0</w:t>
            </w:r>
          </w:p>
        </w:tc>
      </w:tr>
      <w:tr w:rsidR="007D35A3" w:rsidTr="00412FFC">
        <w:tc>
          <w:tcPr>
            <w:tcW w:w="2093" w:type="dxa"/>
            <w:gridSpan w:val="2"/>
            <w:vMerge/>
          </w:tcPr>
          <w:p w:rsidR="00A875B9" w:rsidRDefault="00A875B9" w:rsidP="008A34D2">
            <w:pPr>
              <w:rPr>
                <w:rFonts w:ascii="Times New Roman" w:hAnsi="Times New Roman" w:cs="Times New Roman"/>
                <w:sz w:val="24"/>
                <w:szCs w:val="24"/>
              </w:rPr>
            </w:pPr>
          </w:p>
        </w:tc>
        <w:tc>
          <w:tcPr>
            <w:tcW w:w="1822" w:type="dxa"/>
            <w:gridSpan w:val="3"/>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5</w:t>
            </w:r>
          </w:p>
        </w:tc>
        <w:tc>
          <w:tcPr>
            <w:tcW w:w="1888" w:type="dxa"/>
            <w:gridSpan w:val="3"/>
          </w:tcPr>
          <w:p w:rsidR="00A875B9" w:rsidRDefault="00F45D25" w:rsidP="008C18BB">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9 часов</w:t>
            </w:r>
            <w:r w:rsidR="005F70F1">
              <w:rPr>
                <w:rFonts w:ascii="Times New Roman" w:hAnsi="Times New Roman" w:cs="Times New Roman"/>
                <w:sz w:val="24"/>
                <w:szCs w:val="24"/>
              </w:rPr>
              <w:t xml:space="preserve"> (+4</w:t>
            </w:r>
            <w:r w:rsidR="00BA1A3B">
              <w:rPr>
                <w:rFonts w:ascii="Times New Roman" w:hAnsi="Times New Roman" w:cs="Times New Roman"/>
                <w:sz w:val="24"/>
                <w:szCs w:val="24"/>
              </w:rPr>
              <w:t>)</w:t>
            </w:r>
          </w:p>
        </w:tc>
        <w:tc>
          <w:tcPr>
            <w:tcW w:w="1884" w:type="dxa"/>
            <w:gridSpan w:val="2"/>
          </w:tcPr>
          <w:p w:rsidR="00A875B9" w:rsidRDefault="00600968" w:rsidP="008C18BB">
            <w:pPr>
              <w:jc w:val="center"/>
              <w:rPr>
                <w:rFonts w:ascii="Times New Roman" w:hAnsi="Times New Roman" w:cs="Times New Roman"/>
                <w:sz w:val="24"/>
                <w:szCs w:val="24"/>
              </w:rPr>
            </w:pPr>
            <w:r>
              <w:rPr>
                <w:rFonts w:ascii="Times New Roman" w:hAnsi="Times New Roman" w:cs="Times New Roman"/>
                <w:sz w:val="24"/>
                <w:szCs w:val="24"/>
              </w:rPr>
              <w:t>117</w:t>
            </w:r>
            <w:r w:rsidR="00292E0F">
              <w:rPr>
                <w:rFonts w:ascii="Times New Roman" w:hAnsi="Times New Roman" w:cs="Times New Roman"/>
                <w:sz w:val="24"/>
                <w:szCs w:val="24"/>
              </w:rPr>
              <w:t>00</w:t>
            </w:r>
          </w:p>
        </w:tc>
      </w:tr>
      <w:tr w:rsidR="007D35A3" w:rsidTr="00412FFC">
        <w:tc>
          <w:tcPr>
            <w:tcW w:w="2093" w:type="dxa"/>
            <w:gridSpan w:val="2"/>
            <w:vMerge/>
          </w:tcPr>
          <w:p w:rsidR="00A875B9" w:rsidRDefault="00A875B9" w:rsidP="008A34D2">
            <w:pPr>
              <w:rPr>
                <w:rFonts w:ascii="Times New Roman" w:hAnsi="Times New Roman" w:cs="Times New Roman"/>
                <w:sz w:val="24"/>
                <w:szCs w:val="24"/>
              </w:rPr>
            </w:pPr>
          </w:p>
        </w:tc>
        <w:tc>
          <w:tcPr>
            <w:tcW w:w="1822" w:type="dxa"/>
            <w:gridSpan w:val="3"/>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6</w:t>
            </w:r>
          </w:p>
        </w:tc>
        <w:tc>
          <w:tcPr>
            <w:tcW w:w="1888" w:type="dxa"/>
            <w:gridSpan w:val="3"/>
          </w:tcPr>
          <w:p w:rsidR="00A875B9" w:rsidRDefault="005C4CF2" w:rsidP="008C18BB">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A875B9" w:rsidRDefault="000F4785" w:rsidP="008C18BB">
            <w:pPr>
              <w:jc w:val="center"/>
              <w:rPr>
                <w:rFonts w:ascii="Times New Roman" w:hAnsi="Times New Roman" w:cs="Times New Roman"/>
                <w:sz w:val="24"/>
                <w:szCs w:val="24"/>
              </w:rPr>
            </w:pPr>
            <w:r>
              <w:rPr>
                <w:rFonts w:ascii="Times New Roman" w:hAnsi="Times New Roman" w:cs="Times New Roman"/>
                <w:sz w:val="24"/>
                <w:szCs w:val="24"/>
              </w:rPr>
              <w:t>13 часов (+3)</w:t>
            </w:r>
          </w:p>
        </w:tc>
        <w:tc>
          <w:tcPr>
            <w:tcW w:w="1884" w:type="dxa"/>
            <w:gridSpan w:val="2"/>
          </w:tcPr>
          <w:p w:rsidR="00A875B9" w:rsidRDefault="000F4785" w:rsidP="008C18BB">
            <w:pPr>
              <w:jc w:val="center"/>
              <w:rPr>
                <w:rFonts w:ascii="Times New Roman" w:hAnsi="Times New Roman" w:cs="Times New Roman"/>
                <w:sz w:val="24"/>
                <w:szCs w:val="24"/>
              </w:rPr>
            </w:pPr>
            <w:r>
              <w:rPr>
                <w:rFonts w:ascii="Times New Roman" w:hAnsi="Times New Roman" w:cs="Times New Roman"/>
                <w:sz w:val="24"/>
                <w:szCs w:val="24"/>
              </w:rPr>
              <w:t>14400</w:t>
            </w:r>
          </w:p>
        </w:tc>
      </w:tr>
      <w:tr w:rsidR="007D35A3" w:rsidTr="00412FFC">
        <w:tc>
          <w:tcPr>
            <w:tcW w:w="2093" w:type="dxa"/>
            <w:gridSpan w:val="2"/>
            <w:vMerge/>
          </w:tcPr>
          <w:p w:rsidR="00A875B9" w:rsidRDefault="00A875B9" w:rsidP="008A34D2">
            <w:pPr>
              <w:rPr>
                <w:rFonts w:ascii="Times New Roman" w:hAnsi="Times New Roman" w:cs="Times New Roman"/>
                <w:sz w:val="24"/>
                <w:szCs w:val="24"/>
              </w:rPr>
            </w:pPr>
          </w:p>
        </w:tc>
        <w:tc>
          <w:tcPr>
            <w:tcW w:w="1822" w:type="dxa"/>
            <w:gridSpan w:val="3"/>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7</w:t>
            </w:r>
          </w:p>
        </w:tc>
        <w:tc>
          <w:tcPr>
            <w:tcW w:w="1888" w:type="dxa"/>
            <w:gridSpan w:val="3"/>
          </w:tcPr>
          <w:p w:rsidR="00A875B9" w:rsidRDefault="00F45D25" w:rsidP="008C18BB">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12 часов</w:t>
            </w:r>
            <w:r w:rsidR="005F70F1">
              <w:rPr>
                <w:rFonts w:ascii="Times New Roman" w:hAnsi="Times New Roman" w:cs="Times New Roman"/>
                <w:sz w:val="24"/>
                <w:szCs w:val="24"/>
              </w:rPr>
              <w:t xml:space="preserve"> (+3</w:t>
            </w:r>
            <w:r w:rsidR="00BA1A3B">
              <w:rPr>
                <w:rFonts w:ascii="Times New Roman" w:hAnsi="Times New Roman" w:cs="Times New Roman"/>
                <w:sz w:val="24"/>
                <w:szCs w:val="24"/>
              </w:rPr>
              <w:t>)</w:t>
            </w:r>
          </w:p>
        </w:tc>
        <w:tc>
          <w:tcPr>
            <w:tcW w:w="1884" w:type="dxa"/>
            <w:gridSpan w:val="2"/>
          </w:tcPr>
          <w:p w:rsidR="00A875B9" w:rsidRDefault="00600968" w:rsidP="008C18BB">
            <w:pPr>
              <w:jc w:val="center"/>
              <w:rPr>
                <w:rFonts w:ascii="Times New Roman" w:hAnsi="Times New Roman" w:cs="Times New Roman"/>
                <w:sz w:val="24"/>
                <w:szCs w:val="24"/>
              </w:rPr>
            </w:pPr>
            <w:r>
              <w:rPr>
                <w:rFonts w:ascii="Times New Roman" w:hAnsi="Times New Roman" w:cs="Times New Roman"/>
                <w:sz w:val="24"/>
                <w:szCs w:val="24"/>
              </w:rPr>
              <w:t>135</w:t>
            </w:r>
            <w:r w:rsidR="00A875B9">
              <w:rPr>
                <w:rFonts w:ascii="Times New Roman" w:hAnsi="Times New Roman" w:cs="Times New Roman"/>
                <w:sz w:val="24"/>
                <w:szCs w:val="24"/>
              </w:rPr>
              <w:t>00</w:t>
            </w:r>
          </w:p>
        </w:tc>
      </w:tr>
      <w:tr w:rsidR="007D35A3" w:rsidTr="00412FFC">
        <w:tc>
          <w:tcPr>
            <w:tcW w:w="2093" w:type="dxa"/>
            <w:gridSpan w:val="2"/>
            <w:vMerge/>
          </w:tcPr>
          <w:p w:rsidR="00A875B9" w:rsidRDefault="00A875B9" w:rsidP="008A34D2">
            <w:pPr>
              <w:rPr>
                <w:rFonts w:ascii="Times New Roman" w:hAnsi="Times New Roman" w:cs="Times New Roman"/>
                <w:sz w:val="24"/>
                <w:szCs w:val="24"/>
              </w:rPr>
            </w:pPr>
          </w:p>
        </w:tc>
        <w:tc>
          <w:tcPr>
            <w:tcW w:w="1822" w:type="dxa"/>
            <w:gridSpan w:val="3"/>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8</w:t>
            </w:r>
          </w:p>
        </w:tc>
        <w:tc>
          <w:tcPr>
            <w:tcW w:w="1888" w:type="dxa"/>
            <w:gridSpan w:val="3"/>
          </w:tcPr>
          <w:p w:rsidR="00A875B9" w:rsidRDefault="00F45D25" w:rsidP="008C18BB">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A875B9" w:rsidRDefault="00A875B9" w:rsidP="00A875B9">
            <w:pPr>
              <w:jc w:val="center"/>
              <w:rPr>
                <w:rFonts w:ascii="Times New Roman" w:hAnsi="Times New Roman" w:cs="Times New Roman"/>
                <w:sz w:val="24"/>
                <w:szCs w:val="24"/>
              </w:rPr>
            </w:pPr>
            <w:r>
              <w:rPr>
                <w:rFonts w:ascii="Times New Roman" w:hAnsi="Times New Roman" w:cs="Times New Roman"/>
                <w:sz w:val="24"/>
                <w:szCs w:val="24"/>
              </w:rPr>
              <w:t>1 час</w:t>
            </w:r>
            <w:r w:rsidR="00BA1A3B">
              <w:rPr>
                <w:rFonts w:ascii="Times New Roman" w:hAnsi="Times New Roman" w:cs="Times New Roman"/>
                <w:sz w:val="24"/>
                <w:szCs w:val="24"/>
              </w:rPr>
              <w:t xml:space="preserve"> (+1)</w:t>
            </w:r>
          </w:p>
        </w:tc>
        <w:tc>
          <w:tcPr>
            <w:tcW w:w="1884" w:type="dxa"/>
            <w:gridSpan w:val="2"/>
          </w:tcPr>
          <w:p w:rsidR="00A875B9" w:rsidRDefault="00A875B9" w:rsidP="008C18BB">
            <w:pPr>
              <w:jc w:val="center"/>
              <w:rPr>
                <w:rFonts w:ascii="Times New Roman" w:hAnsi="Times New Roman" w:cs="Times New Roman"/>
                <w:sz w:val="24"/>
                <w:szCs w:val="24"/>
              </w:rPr>
            </w:pPr>
            <w:r>
              <w:rPr>
                <w:rFonts w:ascii="Times New Roman" w:hAnsi="Times New Roman" w:cs="Times New Roman"/>
                <w:sz w:val="24"/>
                <w:szCs w:val="24"/>
              </w:rPr>
              <w:t>1</w:t>
            </w:r>
            <w:r w:rsidR="00292E0F">
              <w:rPr>
                <w:rFonts w:ascii="Times New Roman" w:hAnsi="Times New Roman" w:cs="Times New Roman"/>
                <w:sz w:val="24"/>
                <w:szCs w:val="24"/>
              </w:rPr>
              <w:t>800</w:t>
            </w:r>
          </w:p>
        </w:tc>
      </w:tr>
      <w:tr w:rsidR="00763641" w:rsidTr="00412FFC">
        <w:tc>
          <w:tcPr>
            <w:tcW w:w="2093" w:type="dxa"/>
            <w:gridSpan w:val="2"/>
          </w:tcPr>
          <w:p w:rsidR="00763641" w:rsidRDefault="00763641" w:rsidP="008A34D2">
            <w:pPr>
              <w:rPr>
                <w:rFonts w:ascii="Times New Roman" w:hAnsi="Times New Roman" w:cs="Times New Roman"/>
                <w:sz w:val="24"/>
                <w:szCs w:val="24"/>
              </w:rPr>
            </w:pPr>
            <w:r>
              <w:rPr>
                <w:rFonts w:ascii="Times New Roman" w:hAnsi="Times New Roman" w:cs="Times New Roman"/>
                <w:sz w:val="24"/>
                <w:szCs w:val="24"/>
              </w:rPr>
              <w:t xml:space="preserve">Катер из поселка Монахово до Ушканьих островов и обратно </w:t>
            </w:r>
          </w:p>
        </w:tc>
        <w:tc>
          <w:tcPr>
            <w:tcW w:w="1822" w:type="dxa"/>
            <w:gridSpan w:val="3"/>
          </w:tcPr>
          <w:p w:rsidR="00763641" w:rsidRDefault="00763641" w:rsidP="008C18BB">
            <w:pPr>
              <w:jc w:val="center"/>
              <w:rPr>
                <w:rFonts w:ascii="Times New Roman" w:hAnsi="Times New Roman" w:cs="Times New Roman"/>
                <w:sz w:val="24"/>
                <w:szCs w:val="24"/>
              </w:rPr>
            </w:pPr>
            <w:r>
              <w:rPr>
                <w:rFonts w:ascii="Times New Roman" w:hAnsi="Times New Roman" w:cs="Times New Roman"/>
                <w:sz w:val="24"/>
                <w:szCs w:val="24"/>
              </w:rPr>
              <w:t>6</w:t>
            </w:r>
          </w:p>
        </w:tc>
        <w:tc>
          <w:tcPr>
            <w:tcW w:w="1888" w:type="dxa"/>
            <w:gridSpan w:val="3"/>
          </w:tcPr>
          <w:p w:rsidR="00763641" w:rsidRDefault="00763641" w:rsidP="008C18BB">
            <w:pPr>
              <w:jc w:val="center"/>
              <w:rPr>
                <w:rFonts w:ascii="Times New Roman" w:hAnsi="Times New Roman" w:cs="Times New Roman"/>
                <w:sz w:val="24"/>
                <w:szCs w:val="24"/>
              </w:rPr>
            </w:pPr>
            <w:r>
              <w:rPr>
                <w:rFonts w:ascii="Times New Roman" w:hAnsi="Times New Roman" w:cs="Times New Roman"/>
                <w:sz w:val="24"/>
                <w:szCs w:val="24"/>
              </w:rPr>
              <w:t>3500</w:t>
            </w:r>
          </w:p>
        </w:tc>
        <w:tc>
          <w:tcPr>
            <w:tcW w:w="1884" w:type="dxa"/>
            <w:gridSpan w:val="2"/>
          </w:tcPr>
          <w:p w:rsidR="00763641" w:rsidRDefault="00763641" w:rsidP="00A875B9">
            <w:pPr>
              <w:jc w:val="center"/>
              <w:rPr>
                <w:rFonts w:ascii="Times New Roman" w:hAnsi="Times New Roman" w:cs="Times New Roman"/>
                <w:sz w:val="24"/>
                <w:szCs w:val="24"/>
              </w:rPr>
            </w:pPr>
            <w:r>
              <w:rPr>
                <w:rFonts w:ascii="Times New Roman" w:hAnsi="Times New Roman" w:cs="Times New Roman"/>
                <w:sz w:val="24"/>
                <w:szCs w:val="24"/>
              </w:rPr>
              <w:t>8 часов</w:t>
            </w:r>
          </w:p>
        </w:tc>
        <w:tc>
          <w:tcPr>
            <w:tcW w:w="1884" w:type="dxa"/>
            <w:gridSpan w:val="2"/>
          </w:tcPr>
          <w:p w:rsidR="00763641" w:rsidRDefault="00763641" w:rsidP="008C18BB">
            <w:pPr>
              <w:jc w:val="center"/>
              <w:rPr>
                <w:rFonts w:ascii="Times New Roman" w:hAnsi="Times New Roman" w:cs="Times New Roman"/>
                <w:sz w:val="24"/>
                <w:szCs w:val="24"/>
              </w:rPr>
            </w:pPr>
            <w:r>
              <w:rPr>
                <w:rFonts w:ascii="Times New Roman" w:hAnsi="Times New Roman" w:cs="Times New Roman"/>
                <w:sz w:val="24"/>
                <w:szCs w:val="24"/>
              </w:rPr>
              <w:t>28000</w:t>
            </w:r>
          </w:p>
        </w:tc>
      </w:tr>
      <w:tr w:rsidR="00A875B9" w:rsidTr="00412FFC">
        <w:tc>
          <w:tcPr>
            <w:tcW w:w="7687" w:type="dxa"/>
            <w:gridSpan w:val="10"/>
          </w:tcPr>
          <w:p w:rsidR="00A875B9" w:rsidRPr="00A875B9" w:rsidRDefault="00A875B9" w:rsidP="00A875B9">
            <w:pPr>
              <w:jc w:val="right"/>
              <w:rPr>
                <w:rFonts w:ascii="Times New Roman" w:hAnsi="Times New Roman" w:cs="Times New Roman"/>
                <w:b/>
                <w:sz w:val="24"/>
                <w:szCs w:val="24"/>
              </w:rPr>
            </w:pPr>
            <w:r w:rsidRPr="00A875B9">
              <w:rPr>
                <w:rFonts w:ascii="Times New Roman" w:hAnsi="Times New Roman" w:cs="Times New Roman"/>
                <w:b/>
                <w:sz w:val="24"/>
                <w:szCs w:val="24"/>
              </w:rPr>
              <w:t>Всего:</w:t>
            </w:r>
          </w:p>
        </w:tc>
        <w:tc>
          <w:tcPr>
            <w:tcW w:w="1884" w:type="dxa"/>
            <w:gridSpan w:val="2"/>
          </w:tcPr>
          <w:p w:rsidR="00A875B9" w:rsidRDefault="00763641" w:rsidP="008C18BB">
            <w:pPr>
              <w:jc w:val="center"/>
              <w:rPr>
                <w:rFonts w:ascii="Times New Roman" w:hAnsi="Times New Roman" w:cs="Times New Roman"/>
                <w:sz w:val="24"/>
                <w:szCs w:val="24"/>
              </w:rPr>
            </w:pPr>
            <w:r>
              <w:rPr>
                <w:rFonts w:ascii="Times New Roman" w:hAnsi="Times New Roman" w:cs="Times New Roman"/>
                <w:sz w:val="24"/>
                <w:szCs w:val="24"/>
              </w:rPr>
              <w:t>1117</w:t>
            </w:r>
            <w:r w:rsidR="007409D8">
              <w:rPr>
                <w:rFonts w:ascii="Times New Roman" w:hAnsi="Times New Roman" w:cs="Times New Roman"/>
                <w:sz w:val="24"/>
                <w:szCs w:val="24"/>
              </w:rPr>
              <w:t>0</w:t>
            </w:r>
            <w:r w:rsidR="00A875B9">
              <w:rPr>
                <w:rFonts w:ascii="Times New Roman" w:hAnsi="Times New Roman" w:cs="Times New Roman"/>
                <w:sz w:val="24"/>
                <w:szCs w:val="24"/>
              </w:rPr>
              <w:t>0</w:t>
            </w:r>
          </w:p>
        </w:tc>
      </w:tr>
      <w:tr w:rsidR="00574959" w:rsidTr="00412FFC">
        <w:tc>
          <w:tcPr>
            <w:tcW w:w="2093" w:type="dxa"/>
            <w:gridSpan w:val="2"/>
          </w:tcPr>
          <w:p w:rsidR="00574959" w:rsidRPr="00A875B9" w:rsidRDefault="00574959" w:rsidP="0083001E">
            <w:pPr>
              <w:jc w:val="center"/>
              <w:rPr>
                <w:rFonts w:ascii="Times New Roman" w:hAnsi="Times New Roman" w:cs="Times New Roman"/>
                <w:b/>
                <w:sz w:val="24"/>
                <w:szCs w:val="24"/>
              </w:rPr>
            </w:pPr>
            <w:r>
              <w:rPr>
                <w:rFonts w:ascii="Times New Roman" w:hAnsi="Times New Roman" w:cs="Times New Roman"/>
                <w:b/>
                <w:sz w:val="24"/>
                <w:szCs w:val="24"/>
              </w:rPr>
              <w:t>Гид</w:t>
            </w:r>
          </w:p>
        </w:tc>
        <w:tc>
          <w:tcPr>
            <w:tcW w:w="1822" w:type="dxa"/>
            <w:gridSpan w:val="3"/>
          </w:tcPr>
          <w:p w:rsidR="00574959" w:rsidRPr="00A875B9" w:rsidRDefault="00574959" w:rsidP="00B46E4B">
            <w:pPr>
              <w:jc w:val="center"/>
              <w:rPr>
                <w:rFonts w:ascii="Times New Roman" w:hAnsi="Times New Roman" w:cs="Times New Roman"/>
                <w:b/>
                <w:sz w:val="24"/>
                <w:szCs w:val="24"/>
              </w:rPr>
            </w:pPr>
            <w:r>
              <w:rPr>
                <w:rFonts w:ascii="Times New Roman" w:hAnsi="Times New Roman" w:cs="Times New Roman"/>
                <w:b/>
                <w:sz w:val="24"/>
                <w:szCs w:val="24"/>
              </w:rPr>
              <w:t>День</w:t>
            </w:r>
          </w:p>
        </w:tc>
        <w:tc>
          <w:tcPr>
            <w:tcW w:w="1888" w:type="dxa"/>
            <w:gridSpan w:val="3"/>
          </w:tcPr>
          <w:p w:rsidR="00574959" w:rsidRPr="00A875B9" w:rsidRDefault="00574959" w:rsidP="00B46E4B">
            <w:pPr>
              <w:jc w:val="center"/>
              <w:rPr>
                <w:rFonts w:ascii="Times New Roman" w:hAnsi="Times New Roman" w:cs="Times New Roman"/>
                <w:b/>
                <w:sz w:val="24"/>
                <w:szCs w:val="24"/>
              </w:rPr>
            </w:pPr>
            <w:r>
              <w:rPr>
                <w:rFonts w:ascii="Times New Roman" w:hAnsi="Times New Roman" w:cs="Times New Roman"/>
                <w:b/>
                <w:sz w:val="24"/>
                <w:szCs w:val="24"/>
              </w:rPr>
              <w:t>Оплата за час, руб.</w:t>
            </w:r>
          </w:p>
        </w:tc>
        <w:tc>
          <w:tcPr>
            <w:tcW w:w="1884" w:type="dxa"/>
            <w:gridSpan w:val="2"/>
          </w:tcPr>
          <w:p w:rsidR="00574959" w:rsidRPr="00A875B9" w:rsidRDefault="00574959" w:rsidP="0083001E">
            <w:pPr>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c>
          <w:tcPr>
            <w:tcW w:w="1884" w:type="dxa"/>
            <w:gridSpan w:val="2"/>
          </w:tcPr>
          <w:p w:rsidR="00574959" w:rsidRPr="0083001E" w:rsidRDefault="00574959" w:rsidP="008C18BB">
            <w:pPr>
              <w:jc w:val="center"/>
              <w:rPr>
                <w:rFonts w:ascii="Times New Roman" w:hAnsi="Times New Roman" w:cs="Times New Roman"/>
                <w:b/>
                <w:sz w:val="24"/>
                <w:szCs w:val="24"/>
              </w:rPr>
            </w:pPr>
            <w:r w:rsidRPr="0083001E">
              <w:rPr>
                <w:rFonts w:ascii="Times New Roman" w:hAnsi="Times New Roman" w:cs="Times New Roman"/>
                <w:b/>
                <w:sz w:val="24"/>
                <w:szCs w:val="24"/>
              </w:rPr>
              <w:t>Стоимость, руб.</w:t>
            </w:r>
          </w:p>
        </w:tc>
      </w:tr>
      <w:tr w:rsidR="00574959" w:rsidTr="00412FFC">
        <w:tc>
          <w:tcPr>
            <w:tcW w:w="2093" w:type="dxa"/>
            <w:gridSpan w:val="2"/>
            <w:vMerge w:val="restart"/>
          </w:tcPr>
          <w:p w:rsidR="00574959" w:rsidRPr="0083001E" w:rsidRDefault="00574959" w:rsidP="0083001E">
            <w:pPr>
              <w:jc w:val="center"/>
              <w:rPr>
                <w:rFonts w:ascii="Times New Roman" w:hAnsi="Times New Roman" w:cs="Times New Roman"/>
                <w:sz w:val="24"/>
                <w:szCs w:val="24"/>
              </w:rPr>
            </w:pPr>
            <w:r>
              <w:rPr>
                <w:rFonts w:ascii="Times New Roman" w:hAnsi="Times New Roman" w:cs="Times New Roman"/>
                <w:sz w:val="24"/>
                <w:szCs w:val="24"/>
              </w:rPr>
              <w:t>Русскоязычный гид</w:t>
            </w:r>
          </w:p>
        </w:tc>
        <w:tc>
          <w:tcPr>
            <w:tcW w:w="1822" w:type="dxa"/>
            <w:gridSpan w:val="3"/>
          </w:tcPr>
          <w:p w:rsidR="00574959" w:rsidRPr="0083001E" w:rsidRDefault="00574959" w:rsidP="00B46E4B">
            <w:pPr>
              <w:jc w:val="center"/>
              <w:rPr>
                <w:rFonts w:ascii="Times New Roman" w:hAnsi="Times New Roman" w:cs="Times New Roman"/>
                <w:sz w:val="24"/>
                <w:szCs w:val="24"/>
              </w:rPr>
            </w:pPr>
            <w:r>
              <w:rPr>
                <w:rFonts w:ascii="Times New Roman" w:hAnsi="Times New Roman" w:cs="Times New Roman"/>
                <w:sz w:val="24"/>
                <w:szCs w:val="24"/>
              </w:rPr>
              <w:t>1</w:t>
            </w:r>
          </w:p>
        </w:tc>
        <w:tc>
          <w:tcPr>
            <w:tcW w:w="1888" w:type="dxa"/>
            <w:gridSpan w:val="3"/>
          </w:tcPr>
          <w:p w:rsidR="00574959" w:rsidRPr="0083001E" w:rsidRDefault="008538DF" w:rsidP="00B46E4B">
            <w:pPr>
              <w:jc w:val="center"/>
              <w:rPr>
                <w:rFonts w:ascii="Times New Roman" w:hAnsi="Times New Roman" w:cs="Times New Roman"/>
                <w:sz w:val="24"/>
                <w:szCs w:val="24"/>
              </w:rPr>
            </w:pPr>
            <w:r>
              <w:rPr>
                <w:rFonts w:ascii="Times New Roman" w:hAnsi="Times New Roman" w:cs="Times New Roman"/>
                <w:sz w:val="24"/>
                <w:szCs w:val="24"/>
              </w:rPr>
              <w:t>8</w:t>
            </w:r>
            <w:r w:rsidR="00574959">
              <w:rPr>
                <w:rFonts w:ascii="Times New Roman" w:hAnsi="Times New Roman" w:cs="Times New Roman"/>
                <w:sz w:val="24"/>
                <w:szCs w:val="24"/>
              </w:rPr>
              <w:t>00</w:t>
            </w:r>
          </w:p>
        </w:tc>
        <w:tc>
          <w:tcPr>
            <w:tcW w:w="1884" w:type="dxa"/>
            <w:gridSpan w:val="2"/>
          </w:tcPr>
          <w:p w:rsidR="00574959" w:rsidRPr="0083001E" w:rsidRDefault="00574959" w:rsidP="0083001E">
            <w:pPr>
              <w:jc w:val="center"/>
              <w:rPr>
                <w:rFonts w:ascii="Times New Roman" w:hAnsi="Times New Roman" w:cs="Times New Roman"/>
                <w:sz w:val="24"/>
                <w:szCs w:val="24"/>
              </w:rPr>
            </w:pPr>
            <w:r>
              <w:rPr>
                <w:rFonts w:ascii="Times New Roman" w:hAnsi="Times New Roman" w:cs="Times New Roman"/>
                <w:sz w:val="24"/>
                <w:szCs w:val="24"/>
              </w:rPr>
              <w:t>9</w:t>
            </w:r>
          </w:p>
        </w:tc>
        <w:tc>
          <w:tcPr>
            <w:tcW w:w="1884" w:type="dxa"/>
            <w:gridSpan w:val="2"/>
          </w:tcPr>
          <w:p w:rsidR="00574959" w:rsidRPr="0083001E" w:rsidRDefault="008538DF" w:rsidP="008C18BB">
            <w:pPr>
              <w:jc w:val="center"/>
              <w:rPr>
                <w:rFonts w:ascii="Times New Roman" w:hAnsi="Times New Roman" w:cs="Times New Roman"/>
                <w:sz w:val="24"/>
                <w:szCs w:val="24"/>
              </w:rPr>
            </w:pPr>
            <w:r>
              <w:rPr>
                <w:rFonts w:ascii="Times New Roman" w:hAnsi="Times New Roman" w:cs="Times New Roman"/>
                <w:sz w:val="24"/>
                <w:szCs w:val="24"/>
              </w:rPr>
              <w:t>72</w:t>
            </w:r>
            <w:r w:rsidR="00574959">
              <w:rPr>
                <w:rFonts w:ascii="Times New Roman" w:hAnsi="Times New Roman" w:cs="Times New Roman"/>
                <w:sz w:val="24"/>
                <w:szCs w:val="24"/>
              </w:rPr>
              <w:t>00</w:t>
            </w:r>
          </w:p>
        </w:tc>
      </w:tr>
      <w:tr w:rsidR="00574959" w:rsidTr="00412FFC">
        <w:tc>
          <w:tcPr>
            <w:tcW w:w="2093" w:type="dxa"/>
            <w:gridSpan w:val="2"/>
            <w:vMerge/>
          </w:tcPr>
          <w:p w:rsidR="00574959" w:rsidRDefault="00574959" w:rsidP="0083001E">
            <w:pPr>
              <w:jc w:val="center"/>
              <w:rPr>
                <w:rFonts w:ascii="Times New Roman" w:hAnsi="Times New Roman" w:cs="Times New Roman"/>
                <w:sz w:val="24"/>
                <w:szCs w:val="24"/>
              </w:rPr>
            </w:pPr>
          </w:p>
        </w:tc>
        <w:tc>
          <w:tcPr>
            <w:tcW w:w="1822" w:type="dxa"/>
            <w:gridSpan w:val="3"/>
          </w:tcPr>
          <w:p w:rsidR="00574959" w:rsidRDefault="00574959" w:rsidP="00B46E4B">
            <w:pPr>
              <w:jc w:val="center"/>
              <w:rPr>
                <w:rFonts w:ascii="Times New Roman" w:hAnsi="Times New Roman" w:cs="Times New Roman"/>
                <w:sz w:val="24"/>
                <w:szCs w:val="24"/>
              </w:rPr>
            </w:pPr>
            <w:r>
              <w:rPr>
                <w:rFonts w:ascii="Times New Roman" w:hAnsi="Times New Roman" w:cs="Times New Roman"/>
                <w:sz w:val="24"/>
                <w:szCs w:val="24"/>
              </w:rPr>
              <w:t>2</w:t>
            </w:r>
          </w:p>
        </w:tc>
        <w:tc>
          <w:tcPr>
            <w:tcW w:w="1888" w:type="dxa"/>
            <w:gridSpan w:val="3"/>
          </w:tcPr>
          <w:p w:rsidR="00574959" w:rsidRPr="0083001E" w:rsidRDefault="008538DF" w:rsidP="00B46E4B">
            <w:pPr>
              <w:jc w:val="center"/>
              <w:rPr>
                <w:rFonts w:ascii="Times New Roman" w:hAnsi="Times New Roman" w:cs="Times New Roman"/>
                <w:sz w:val="24"/>
                <w:szCs w:val="24"/>
              </w:rPr>
            </w:pPr>
            <w:r>
              <w:rPr>
                <w:rFonts w:ascii="Times New Roman" w:hAnsi="Times New Roman" w:cs="Times New Roman"/>
                <w:sz w:val="24"/>
                <w:szCs w:val="24"/>
              </w:rPr>
              <w:t>8</w:t>
            </w:r>
            <w:r w:rsidR="00574959">
              <w:rPr>
                <w:rFonts w:ascii="Times New Roman" w:hAnsi="Times New Roman" w:cs="Times New Roman"/>
                <w:sz w:val="24"/>
                <w:szCs w:val="24"/>
              </w:rPr>
              <w:t>00</w:t>
            </w:r>
          </w:p>
        </w:tc>
        <w:tc>
          <w:tcPr>
            <w:tcW w:w="1884" w:type="dxa"/>
            <w:gridSpan w:val="2"/>
          </w:tcPr>
          <w:p w:rsidR="00574959" w:rsidRPr="0083001E" w:rsidRDefault="005A24FD" w:rsidP="0083001E">
            <w:pPr>
              <w:jc w:val="center"/>
              <w:rPr>
                <w:rFonts w:ascii="Times New Roman" w:hAnsi="Times New Roman" w:cs="Times New Roman"/>
                <w:sz w:val="24"/>
                <w:szCs w:val="24"/>
              </w:rPr>
            </w:pPr>
            <w:r>
              <w:rPr>
                <w:rFonts w:ascii="Times New Roman" w:hAnsi="Times New Roman" w:cs="Times New Roman"/>
                <w:sz w:val="24"/>
                <w:szCs w:val="24"/>
              </w:rPr>
              <w:t>8</w:t>
            </w:r>
          </w:p>
        </w:tc>
        <w:tc>
          <w:tcPr>
            <w:tcW w:w="1884" w:type="dxa"/>
            <w:gridSpan w:val="2"/>
          </w:tcPr>
          <w:p w:rsidR="00574959" w:rsidRPr="0083001E" w:rsidRDefault="008538DF" w:rsidP="008C18BB">
            <w:pPr>
              <w:jc w:val="center"/>
              <w:rPr>
                <w:rFonts w:ascii="Times New Roman" w:hAnsi="Times New Roman" w:cs="Times New Roman"/>
                <w:sz w:val="24"/>
                <w:szCs w:val="24"/>
              </w:rPr>
            </w:pPr>
            <w:r>
              <w:rPr>
                <w:rFonts w:ascii="Times New Roman" w:hAnsi="Times New Roman" w:cs="Times New Roman"/>
                <w:sz w:val="24"/>
                <w:szCs w:val="24"/>
              </w:rPr>
              <w:t>64</w:t>
            </w:r>
            <w:r w:rsidR="00574959">
              <w:rPr>
                <w:rFonts w:ascii="Times New Roman" w:hAnsi="Times New Roman" w:cs="Times New Roman"/>
                <w:sz w:val="24"/>
                <w:szCs w:val="24"/>
              </w:rPr>
              <w:t>00</w:t>
            </w:r>
          </w:p>
        </w:tc>
      </w:tr>
      <w:tr w:rsidR="00574959" w:rsidTr="00412FFC">
        <w:tc>
          <w:tcPr>
            <w:tcW w:w="2093" w:type="dxa"/>
            <w:gridSpan w:val="2"/>
            <w:vMerge/>
          </w:tcPr>
          <w:p w:rsidR="00574959" w:rsidRDefault="00574959" w:rsidP="0083001E">
            <w:pPr>
              <w:jc w:val="center"/>
              <w:rPr>
                <w:rFonts w:ascii="Times New Roman" w:hAnsi="Times New Roman" w:cs="Times New Roman"/>
                <w:sz w:val="24"/>
                <w:szCs w:val="24"/>
              </w:rPr>
            </w:pPr>
          </w:p>
        </w:tc>
        <w:tc>
          <w:tcPr>
            <w:tcW w:w="1822" w:type="dxa"/>
            <w:gridSpan w:val="3"/>
          </w:tcPr>
          <w:p w:rsidR="00574959" w:rsidRDefault="00574959" w:rsidP="00B46E4B">
            <w:pPr>
              <w:jc w:val="center"/>
              <w:rPr>
                <w:rFonts w:ascii="Times New Roman" w:hAnsi="Times New Roman" w:cs="Times New Roman"/>
                <w:sz w:val="24"/>
                <w:szCs w:val="24"/>
              </w:rPr>
            </w:pPr>
            <w:r>
              <w:rPr>
                <w:rFonts w:ascii="Times New Roman" w:hAnsi="Times New Roman" w:cs="Times New Roman"/>
                <w:sz w:val="24"/>
                <w:szCs w:val="24"/>
              </w:rPr>
              <w:t>3</w:t>
            </w:r>
          </w:p>
        </w:tc>
        <w:tc>
          <w:tcPr>
            <w:tcW w:w="1888" w:type="dxa"/>
            <w:gridSpan w:val="3"/>
          </w:tcPr>
          <w:p w:rsidR="00574959" w:rsidRPr="0083001E" w:rsidRDefault="008538DF" w:rsidP="00B46E4B">
            <w:pPr>
              <w:jc w:val="center"/>
              <w:rPr>
                <w:rFonts w:ascii="Times New Roman" w:hAnsi="Times New Roman" w:cs="Times New Roman"/>
                <w:sz w:val="24"/>
                <w:szCs w:val="24"/>
              </w:rPr>
            </w:pPr>
            <w:r>
              <w:rPr>
                <w:rFonts w:ascii="Times New Roman" w:hAnsi="Times New Roman" w:cs="Times New Roman"/>
                <w:sz w:val="24"/>
                <w:szCs w:val="24"/>
              </w:rPr>
              <w:t>8</w:t>
            </w:r>
            <w:r w:rsidR="00574959">
              <w:rPr>
                <w:rFonts w:ascii="Times New Roman" w:hAnsi="Times New Roman" w:cs="Times New Roman"/>
                <w:sz w:val="24"/>
                <w:szCs w:val="24"/>
              </w:rPr>
              <w:t>00</w:t>
            </w:r>
          </w:p>
        </w:tc>
        <w:tc>
          <w:tcPr>
            <w:tcW w:w="1884" w:type="dxa"/>
            <w:gridSpan w:val="2"/>
          </w:tcPr>
          <w:p w:rsidR="00574959" w:rsidRPr="0083001E" w:rsidRDefault="005A24FD" w:rsidP="0083001E">
            <w:pPr>
              <w:jc w:val="center"/>
              <w:rPr>
                <w:rFonts w:ascii="Times New Roman" w:hAnsi="Times New Roman" w:cs="Times New Roman"/>
                <w:sz w:val="24"/>
                <w:szCs w:val="24"/>
              </w:rPr>
            </w:pPr>
            <w:r>
              <w:rPr>
                <w:rFonts w:ascii="Times New Roman" w:hAnsi="Times New Roman" w:cs="Times New Roman"/>
                <w:sz w:val="24"/>
                <w:szCs w:val="24"/>
              </w:rPr>
              <w:t>10</w:t>
            </w:r>
          </w:p>
        </w:tc>
        <w:tc>
          <w:tcPr>
            <w:tcW w:w="1884" w:type="dxa"/>
            <w:gridSpan w:val="2"/>
          </w:tcPr>
          <w:p w:rsidR="00574959" w:rsidRPr="0083001E" w:rsidRDefault="008538DF" w:rsidP="008C18BB">
            <w:pPr>
              <w:jc w:val="center"/>
              <w:rPr>
                <w:rFonts w:ascii="Times New Roman" w:hAnsi="Times New Roman" w:cs="Times New Roman"/>
                <w:sz w:val="24"/>
                <w:szCs w:val="24"/>
              </w:rPr>
            </w:pPr>
            <w:r>
              <w:rPr>
                <w:rFonts w:ascii="Times New Roman" w:hAnsi="Times New Roman" w:cs="Times New Roman"/>
                <w:sz w:val="24"/>
                <w:szCs w:val="24"/>
              </w:rPr>
              <w:t>8</w:t>
            </w:r>
            <w:r w:rsidR="005A24FD">
              <w:rPr>
                <w:rFonts w:ascii="Times New Roman" w:hAnsi="Times New Roman" w:cs="Times New Roman"/>
                <w:sz w:val="24"/>
                <w:szCs w:val="24"/>
              </w:rPr>
              <w:t>0</w:t>
            </w:r>
            <w:r w:rsidR="00574959">
              <w:rPr>
                <w:rFonts w:ascii="Times New Roman" w:hAnsi="Times New Roman" w:cs="Times New Roman"/>
                <w:sz w:val="24"/>
                <w:szCs w:val="24"/>
              </w:rPr>
              <w:t>00</w:t>
            </w:r>
          </w:p>
        </w:tc>
      </w:tr>
      <w:tr w:rsidR="00574959" w:rsidTr="00412FFC">
        <w:tc>
          <w:tcPr>
            <w:tcW w:w="2093" w:type="dxa"/>
            <w:gridSpan w:val="2"/>
            <w:vMerge/>
          </w:tcPr>
          <w:p w:rsidR="00574959" w:rsidRDefault="00574959" w:rsidP="0083001E">
            <w:pPr>
              <w:jc w:val="center"/>
              <w:rPr>
                <w:rFonts w:ascii="Times New Roman" w:hAnsi="Times New Roman" w:cs="Times New Roman"/>
                <w:sz w:val="24"/>
                <w:szCs w:val="24"/>
              </w:rPr>
            </w:pPr>
          </w:p>
        </w:tc>
        <w:tc>
          <w:tcPr>
            <w:tcW w:w="1822" w:type="dxa"/>
            <w:gridSpan w:val="3"/>
          </w:tcPr>
          <w:p w:rsidR="00574959" w:rsidRDefault="00574959" w:rsidP="00B46E4B">
            <w:pPr>
              <w:jc w:val="center"/>
              <w:rPr>
                <w:rFonts w:ascii="Times New Roman" w:hAnsi="Times New Roman" w:cs="Times New Roman"/>
                <w:sz w:val="24"/>
                <w:szCs w:val="24"/>
              </w:rPr>
            </w:pPr>
            <w:r>
              <w:rPr>
                <w:rFonts w:ascii="Times New Roman" w:hAnsi="Times New Roman" w:cs="Times New Roman"/>
                <w:sz w:val="24"/>
                <w:szCs w:val="24"/>
              </w:rPr>
              <w:t>4</w:t>
            </w:r>
          </w:p>
        </w:tc>
        <w:tc>
          <w:tcPr>
            <w:tcW w:w="1888" w:type="dxa"/>
            <w:gridSpan w:val="3"/>
          </w:tcPr>
          <w:p w:rsidR="00574959" w:rsidRPr="0083001E" w:rsidRDefault="008538DF" w:rsidP="00B46E4B">
            <w:pPr>
              <w:jc w:val="center"/>
              <w:rPr>
                <w:rFonts w:ascii="Times New Roman" w:hAnsi="Times New Roman" w:cs="Times New Roman"/>
                <w:sz w:val="24"/>
                <w:szCs w:val="24"/>
              </w:rPr>
            </w:pPr>
            <w:r>
              <w:rPr>
                <w:rFonts w:ascii="Times New Roman" w:hAnsi="Times New Roman" w:cs="Times New Roman"/>
                <w:sz w:val="24"/>
                <w:szCs w:val="24"/>
              </w:rPr>
              <w:t>8</w:t>
            </w:r>
            <w:r w:rsidR="00574959">
              <w:rPr>
                <w:rFonts w:ascii="Times New Roman" w:hAnsi="Times New Roman" w:cs="Times New Roman"/>
                <w:sz w:val="24"/>
                <w:szCs w:val="24"/>
              </w:rPr>
              <w:t>00</w:t>
            </w:r>
          </w:p>
        </w:tc>
        <w:tc>
          <w:tcPr>
            <w:tcW w:w="1884" w:type="dxa"/>
            <w:gridSpan w:val="2"/>
          </w:tcPr>
          <w:p w:rsidR="00574959" w:rsidRPr="0083001E" w:rsidRDefault="005A24FD" w:rsidP="0083001E">
            <w:pPr>
              <w:jc w:val="center"/>
              <w:rPr>
                <w:rFonts w:ascii="Times New Roman" w:hAnsi="Times New Roman" w:cs="Times New Roman"/>
                <w:sz w:val="24"/>
                <w:szCs w:val="24"/>
              </w:rPr>
            </w:pPr>
            <w:r>
              <w:rPr>
                <w:rFonts w:ascii="Times New Roman" w:hAnsi="Times New Roman" w:cs="Times New Roman"/>
                <w:sz w:val="24"/>
                <w:szCs w:val="24"/>
              </w:rPr>
              <w:t>8</w:t>
            </w:r>
          </w:p>
        </w:tc>
        <w:tc>
          <w:tcPr>
            <w:tcW w:w="1884" w:type="dxa"/>
            <w:gridSpan w:val="2"/>
          </w:tcPr>
          <w:p w:rsidR="00574959" w:rsidRPr="0083001E" w:rsidRDefault="008538DF" w:rsidP="008C18BB">
            <w:pPr>
              <w:jc w:val="center"/>
              <w:rPr>
                <w:rFonts w:ascii="Times New Roman" w:hAnsi="Times New Roman" w:cs="Times New Roman"/>
                <w:sz w:val="24"/>
                <w:szCs w:val="24"/>
              </w:rPr>
            </w:pPr>
            <w:r>
              <w:rPr>
                <w:rFonts w:ascii="Times New Roman" w:hAnsi="Times New Roman" w:cs="Times New Roman"/>
                <w:sz w:val="24"/>
                <w:szCs w:val="24"/>
              </w:rPr>
              <w:t>64</w:t>
            </w:r>
            <w:r w:rsidR="00574959">
              <w:rPr>
                <w:rFonts w:ascii="Times New Roman" w:hAnsi="Times New Roman" w:cs="Times New Roman"/>
                <w:sz w:val="24"/>
                <w:szCs w:val="24"/>
              </w:rPr>
              <w:t>00</w:t>
            </w:r>
          </w:p>
        </w:tc>
      </w:tr>
      <w:tr w:rsidR="00574959" w:rsidTr="00412FFC">
        <w:tc>
          <w:tcPr>
            <w:tcW w:w="2093" w:type="dxa"/>
            <w:gridSpan w:val="2"/>
            <w:vMerge/>
          </w:tcPr>
          <w:p w:rsidR="00574959" w:rsidRDefault="00574959" w:rsidP="0083001E">
            <w:pPr>
              <w:jc w:val="center"/>
              <w:rPr>
                <w:rFonts w:ascii="Times New Roman" w:hAnsi="Times New Roman" w:cs="Times New Roman"/>
                <w:sz w:val="24"/>
                <w:szCs w:val="24"/>
              </w:rPr>
            </w:pPr>
          </w:p>
        </w:tc>
        <w:tc>
          <w:tcPr>
            <w:tcW w:w="1822" w:type="dxa"/>
            <w:gridSpan w:val="3"/>
          </w:tcPr>
          <w:p w:rsidR="00574959" w:rsidRDefault="00574959" w:rsidP="00B46E4B">
            <w:pPr>
              <w:jc w:val="center"/>
              <w:rPr>
                <w:rFonts w:ascii="Times New Roman" w:hAnsi="Times New Roman" w:cs="Times New Roman"/>
                <w:sz w:val="24"/>
                <w:szCs w:val="24"/>
              </w:rPr>
            </w:pPr>
            <w:r>
              <w:rPr>
                <w:rFonts w:ascii="Times New Roman" w:hAnsi="Times New Roman" w:cs="Times New Roman"/>
                <w:sz w:val="24"/>
                <w:szCs w:val="24"/>
              </w:rPr>
              <w:t>5</w:t>
            </w:r>
          </w:p>
        </w:tc>
        <w:tc>
          <w:tcPr>
            <w:tcW w:w="1888" w:type="dxa"/>
            <w:gridSpan w:val="3"/>
          </w:tcPr>
          <w:p w:rsidR="00574959" w:rsidRPr="0083001E" w:rsidRDefault="008538DF" w:rsidP="00B46E4B">
            <w:pPr>
              <w:jc w:val="center"/>
              <w:rPr>
                <w:rFonts w:ascii="Times New Roman" w:hAnsi="Times New Roman" w:cs="Times New Roman"/>
                <w:sz w:val="24"/>
                <w:szCs w:val="24"/>
              </w:rPr>
            </w:pPr>
            <w:r>
              <w:rPr>
                <w:rFonts w:ascii="Times New Roman" w:hAnsi="Times New Roman" w:cs="Times New Roman"/>
                <w:sz w:val="24"/>
                <w:szCs w:val="24"/>
              </w:rPr>
              <w:t>8</w:t>
            </w:r>
            <w:r w:rsidR="00574959">
              <w:rPr>
                <w:rFonts w:ascii="Times New Roman" w:hAnsi="Times New Roman" w:cs="Times New Roman"/>
                <w:sz w:val="24"/>
                <w:szCs w:val="24"/>
              </w:rPr>
              <w:t>00</w:t>
            </w:r>
          </w:p>
        </w:tc>
        <w:tc>
          <w:tcPr>
            <w:tcW w:w="1884" w:type="dxa"/>
            <w:gridSpan w:val="2"/>
          </w:tcPr>
          <w:p w:rsidR="00574959" w:rsidRPr="0083001E" w:rsidRDefault="005A24FD" w:rsidP="0083001E">
            <w:pPr>
              <w:jc w:val="center"/>
              <w:rPr>
                <w:rFonts w:ascii="Times New Roman" w:hAnsi="Times New Roman" w:cs="Times New Roman"/>
                <w:sz w:val="24"/>
                <w:szCs w:val="24"/>
              </w:rPr>
            </w:pPr>
            <w:r>
              <w:rPr>
                <w:rFonts w:ascii="Times New Roman" w:hAnsi="Times New Roman" w:cs="Times New Roman"/>
                <w:sz w:val="24"/>
                <w:szCs w:val="24"/>
              </w:rPr>
              <w:t>8</w:t>
            </w:r>
          </w:p>
        </w:tc>
        <w:tc>
          <w:tcPr>
            <w:tcW w:w="1884" w:type="dxa"/>
            <w:gridSpan w:val="2"/>
          </w:tcPr>
          <w:p w:rsidR="00574959" w:rsidRPr="0083001E" w:rsidRDefault="008538DF" w:rsidP="008C18BB">
            <w:pPr>
              <w:jc w:val="center"/>
              <w:rPr>
                <w:rFonts w:ascii="Times New Roman" w:hAnsi="Times New Roman" w:cs="Times New Roman"/>
                <w:sz w:val="24"/>
                <w:szCs w:val="24"/>
              </w:rPr>
            </w:pPr>
            <w:r>
              <w:rPr>
                <w:rFonts w:ascii="Times New Roman" w:hAnsi="Times New Roman" w:cs="Times New Roman"/>
                <w:sz w:val="24"/>
                <w:szCs w:val="24"/>
              </w:rPr>
              <w:t>64</w:t>
            </w:r>
            <w:r w:rsidR="00574959">
              <w:rPr>
                <w:rFonts w:ascii="Times New Roman" w:hAnsi="Times New Roman" w:cs="Times New Roman"/>
                <w:sz w:val="24"/>
                <w:szCs w:val="24"/>
              </w:rPr>
              <w:t>00</w:t>
            </w:r>
          </w:p>
        </w:tc>
      </w:tr>
      <w:tr w:rsidR="00574959" w:rsidTr="00412FFC">
        <w:tc>
          <w:tcPr>
            <w:tcW w:w="2093" w:type="dxa"/>
            <w:gridSpan w:val="2"/>
            <w:vMerge/>
          </w:tcPr>
          <w:p w:rsidR="00574959" w:rsidRDefault="00574959" w:rsidP="0083001E">
            <w:pPr>
              <w:jc w:val="center"/>
              <w:rPr>
                <w:rFonts w:ascii="Times New Roman" w:hAnsi="Times New Roman" w:cs="Times New Roman"/>
                <w:sz w:val="24"/>
                <w:szCs w:val="24"/>
              </w:rPr>
            </w:pPr>
          </w:p>
        </w:tc>
        <w:tc>
          <w:tcPr>
            <w:tcW w:w="1822" w:type="dxa"/>
            <w:gridSpan w:val="3"/>
          </w:tcPr>
          <w:p w:rsidR="00574959" w:rsidRDefault="00574959" w:rsidP="00B46E4B">
            <w:pPr>
              <w:jc w:val="center"/>
              <w:rPr>
                <w:rFonts w:ascii="Times New Roman" w:hAnsi="Times New Roman" w:cs="Times New Roman"/>
                <w:sz w:val="24"/>
                <w:szCs w:val="24"/>
              </w:rPr>
            </w:pPr>
            <w:r>
              <w:rPr>
                <w:rFonts w:ascii="Times New Roman" w:hAnsi="Times New Roman" w:cs="Times New Roman"/>
                <w:sz w:val="24"/>
                <w:szCs w:val="24"/>
              </w:rPr>
              <w:t>6</w:t>
            </w:r>
          </w:p>
        </w:tc>
        <w:tc>
          <w:tcPr>
            <w:tcW w:w="1888" w:type="dxa"/>
            <w:gridSpan w:val="3"/>
          </w:tcPr>
          <w:p w:rsidR="00574959" w:rsidRPr="0083001E" w:rsidRDefault="008538DF" w:rsidP="00B46E4B">
            <w:pPr>
              <w:jc w:val="center"/>
              <w:rPr>
                <w:rFonts w:ascii="Times New Roman" w:hAnsi="Times New Roman" w:cs="Times New Roman"/>
                <w:sz w:val="24"/>
                <w:szCs w:val="24"/>
              </w:rPr>
            </w:pPr>
            <w:r>
              <w:rPr>
                <w:rFonts w:ascii="Times New Roman" w:hAnsi="Times New Roman" w:cs="Times New Roman"/>
                <w:sz w:val="24"/>
                <w:szCs w:val="24"/>
              </w:rPr>
              <w:t>800</w:t>
            </w:r>
          </w:p>
        </w:tc>
        <w:tc>
          <w:tcPr>
            <w:tcW w:w="1884" w:type="dxa"/>
            <w:gridSpan w:val="2"/>
          </w:tcPr>
          <w:p w:rsidR="00574959" w:rsidRPr="0083001E" w:rsidRDefault="008538DF" w:rsidP="0083001E">
            <w:pPr>
              <w:jc w:val="center"/>
              <w:rPr>
                <w:rFonts w:ascii="Times New Roman" w:hAnsi="Times New Roman" w:cs="Times New Roman"/>
                <w:sz w:val="24"/>
                <w:szCs w:val="24"/>
              </w:rPr>
            </w:pPr>
            <w:r>
              <w:rPr>
                <w:rFonts w:ascii="Times New Roman" w:hAnsi="Times New Roman" w:cs="Times New Roman"/>
                <w:sz w:val="24"/>
                <w:szCs w:val="24"/>
              </w:rPr>
              <w:t>10</w:t>
            </w:r>
          </w:p>
        </w:tc>
        <w:tc>
          <w:tcPr>
            <w:tcW w:w="1884" w:type="dxa"/>
            <w:gridSpan w:val="2"/>
          </w:tcPr>
          <w:p w:rsidR="00574959" w:rsidRPr="0083001E" w:rsidRDefault="008538DF" w:rsidP="008C18BB">
            <w:pPr>
              <w:jc w:val="center"/>
              <w:rPr>
                <w:rFonts w:ascii="Times New Roman" w:hAnsi="Times New Roman" w:cs="Times New Roman"/>
                <w:sz w:val="24"/>
                <w:szCs w:val="24"/>
              </w:rPr>
            </w:pPr>
            <w:r>
              <w:rPr>
                <w:rFonts w:ascii="Times New Roman" w:hAnsi="Times New Roman" w:cs="Times New Roman"/>
                <w:sz w:val="24"/>
                <w:szCs w:val="24"/>
              </w:rPr>
              <w:t>8000</w:t>
            </w:r>
          </w:p>
        </w:tc>
      </w:tr>
      <w:tr w:rsidR="00574959" w:rsidTr="00412FFC">
        <w:tc>
          <w:tcPr>
            <w:tcW w:w="2093" w:type="dxa"/>
            <w:gridSpan w:val="2"/>
            <w:vMerge/>
          </w:tcPr>
          <w:p w:rsidR="00574959" w:rsidRDefault="00574959" w:rsidP="0083001E">
            <w:pPr>
              <w:jc w:val="center"/>
              <w:rPr>
                <w:rFonts w:ascii="Times New Roman" w:hAnsi="Times New Roman" w:cs="Times New Roman"/>
                <w:sz w:val="24"/>
                <w:szCs w:val="24"/>
              </w:rPr>
            </w:pPr>
          </w:p>
        </w:tc>
        <w:tc>
          <w:tcPr>
            <w:tcW w:w="1822" w:type="dxa"/>
            <w:gridSpan w:val="3"/>
          </w:tcPr>
          <w:p w:rsidR="00574959" w:rsidRDefault="00574959" w:rsidP="00B46E4B">
            <w:pPr>
              <w:jc w:val="center"/>
              <w:rPr>
                <w:rFonts w:ascii="Times New Roman" w:hAnsi="Times New Roman" w:cs="Times New Roman"/>
                <w:sz w:val="24"/>
                <w:szCs w:val="24"/>
              </w:rPr>
            </w:pPr>
            <w:r>
              <w:rPr>
                <w:rFonts w:ascii="Times New Roman" w:hAnsi="Times New Roman" w:cs="Times New Roman"/>
                <w:sz w:val="24"/>
                <w:szCs w:val="24"/>
              </w:rPr>
              <w:t>7</w:t>
            </w:r>
          </w:p>
        </w:tc>
        <w:tc>
          <w:tcPr>
            <w:tcW w:w="1888" w:type="dxa"/>
            <w:gridSpan w:val="3"/>
          </w:tcPr>
          <w:p w:rsidR="00574959" w:rsidRPr="0083001E" w:rsidRDefault="008538DF" w:rsidP="00B46E4B">
            <w:pPr>
              <w:jc w:val="center"/>
              <w:rPr>
                <w:rFonts w:ascii="Times New Roman" w:hAnsi="Times New Roman" w:cs="Times New Roman"/>
                <w:sz w:val="24"/>
                <w:szCs w:val="24"/>
              </w:rPr>
            </w:pPr>
            <w:r>
              <w:rPr>
                <w:rFonts w:ascii="Times New Roman" w:hAnsi="Times New Roman" w:cs="Times New Roman"/>
                <w:sz w:val="24"/>
                <w:szCs w:val="24"/>
              </w:rPr>
              <w:t>8</w:t>
            </w:r>
            <w:r w:rsidR="00574959">
              <w:rPr>
                <w:rFonts w:ascii="Times New Roman" w:hAnsi="Times New Roman" w:cs="Times New Roman"/>
                <w:sz w:val="24"/>
                <w:szCs w:val="24"/>
              </w:rPr>
              <w:t>00</w:t>
            </w:r>
          </w:p>
        </w:tc>
        <w:tc>
          <w:tcPr>
            <w:tcW w:w="1884" w:type="dxa"/>
            <w:gridSpan w:val="2"/>
          </w:tcPr>
          <w:p w:rsidR="00574959" w:rsidRPr="0083001E" w:rsidRDefault="00B86AFF" w:rsidP="0083001E">
            <w:pPr>
              <w:jc w:val="center"/>
              <w:rPr>
                <w:rFonts w:ascii="Times New Roman" w:hAnsi="Times New Roman" w:cs="Times New Roman"/>
                <w:sz w:val="24"/>
                <w:szCs w:val="24"/>
              </w:rPr>
            </w:pPr>
            <w:r>
              <w:rPr>
                <w:rFonts w:ascii="Times New Roman" w:hAnsi="Times New Roman" w:cs="Times New Roman"/>
                <w:sz w:val="24"/>
                <w:szCs w:val="24"/>
              </w:rPr>
              <w:t>4</w:t>
            </w:r>
          </w:p>
        </w:tc>
        <w:tc>
          <w:tcPr>
            <w:tcW w:w="1884" w:type="dxa"/>
            <w:gridSpan w:val="2"/>
          </w:tcPr>
          <w:p w:rsidR="00574959" w:rsidRPr="0083001E" w:rsidRDefault="008538DF" w:rsidP="008C18BB">
            <w:pPr>
              <w:jc w:val="center"/>
              <w:rPr>
                <w:rFonts w:ascii="Times New Roman" w:hAnsi="Times New Roman" w:cs="Times New Roman"/>
                <w:sz w:val="24"/>
                <w:szCs w:val="24"/>
              </w:rPr>
            </w:pPr>
            <w:r>
              <w:rPr>
                <w:rFonts w:ascii="Times New Roman" w:hAnsi="Times New Roman" w:cs="Times New Roman"/>
                <w:sz w:val="24"/>
                <w:szCs w:val="24"/>
              </w:rPr>
              <w:t>32</w:t>
            </w:r>
            <w:r w:rsidR="00574959">
              <w:rPr>
                <w:rFonts w:ascii="Times New Roman" w:hAnsi="Times New Roman" w:cs="Times New Roman"/>
                <w:sz w:val="24"/>
                <w:szCs w:val="24"/>
              </w:rPr>
              <w:t>00</w:t>
            </w:r>
          </w:p>
        </w:tc>
      </w:tr>
      <w:tr w:rsidR="00574959" w:rsidTr="00412FFC">
        <w:tc>
          <w:tcPr>
            <w:tcW w:w="7687" w:type="dxa"/>
            <w:gridSpan w:val="10"/>
          </w:tcPr>
          <w:p w:rsidR="00574959" w:rsidRPr="00C021B2" w:rsidRDefault="00574959" w:rsidP="00C021B2">
            <w:pPr>
              <w:jc w:val="right"/>
              <w:rPr>
                <w:rFonts w:ascii="Times New Roman" w:hAnsi="Times New Roman" w:cs="Times New Roman"/>
                <w:b/>
                <w:sz w:val="24"/>
                <w:szCs w:val="24"/>
              </w:rPr>
            </w:pPr>
            <w:r w:rsidRPr="00C021B2">
              <w:rPr>
                <w:rFonts w:ascii="Times New Roman" w:hAnsi="Times New Roman" w:cs="Times New Roman"/>
                <w:b/>
                <w:sz w:val="24"/>
                <w:szCs w:val="24"/>
              </w:rPr>
              <w:t>Всего:</w:t>
            </w:r>
          </w:p>
        </w:tc>
        <w:tc>
          <w:tcPr>
            <w:tcW w:w="1884" w:type="dxa"/>
            <w:gridSpan w:val="2"/>
          </w:tcPr>
          <w:p w:rsidR="00574959" w:rsidRDefault="008538DF" w:rsidP="008C18BB">
            <w:pPr>
              <w:jc w:val="center"/>
              <w:rPr>
                <w:rFonts w:ascii="Times New Roman" w:hAnsi="Times New Roman" w:cs="Times New Roman"/>
                <w:sz w:val="24"/>
                <w:szCs w:val="24"/>
              </w:rPr>
            </w:pPr>
            <w:r>
              <w:rPr>
                <w:rFonts w:ascii="Times New Roman" w:hAnsi="Times New Roman" w:cs="Times New Roman"/>
                <w:sz w:val="24"/>
                <w:szCs w:val="24"/>
              </w:rPr>
              <w:t>456</w:t>
            </w:r>
            <w:r w:rsidR="00574959">
              <w:rPr>
                <w:rFonts w:ascii="Times New Roman" w:hAnsi="Times New Roman" w:cs="Times New Roman"/>
                <w:sz w:val="24"/>
                <w:szCs w:val="24"/>
              </w:rPr>
              <w:t>00</w:t>
            </w:r>
          </w:p>
        </w:tc>
      </w:tr>
      <w:tr w:rsidR="00763641" w:rsidTr="00412FFC">
        <w:tc>
          <w:tcPr>
            <w:tcW w:w="1921" w:type="dxa"/>
          </w:tcPr>
          <w:p w:rsidR="00763641" w:rsidRPr="00C021B2" w:rsidRDefault="008538DF" w:rsidP="008538DF">
            <w:pPr>
              <w:jc w:val="center"/>
              <w:rPr>
                <w:rFonts w:ascii="Times New Roman" w:hAnsi="Times New Roman" w:cs="Times New Roman"/>
                <w:b/>
                <w:sz w:val="24"/>
                <w:szCs w:val="24"/>
              </w:rPr>
            </w:pPr>
            <w:r>
              <w:rPr>
                <w:rFonts w:ascii="Times New Roman" w:hAnsi="Times New Roman" w:cs="Times New Roman"/>
                <w:b/>
                <w:sz w:val="24"/>
                <w:szCs w:val="24"/>
              </w:rPr>
              <w:t>Повар</w:t>
            </w:r>
          </w:p>
        </w:tc>
        <w:tc>
          <w:tcPr>
            <w:tcW w:w="1922" w:type="dxa"/>
            <w:gridSpan w:val="3"/>
          </w:tcPr>
          <w:p w:rsidR="00763641" w:rsidRPr="00C021B2" w:rsidRDefault="008538DF" w:rsidP="008538DF">
            <w:pPr>
              <w:jc w:val="center"/>
              <w:rPr>
                <w:rFonts w:ascii="Times New Roman" w:hAnsi="Times New Roman" w:cs="Times New Roman"/>
                <w:b/>
                <w:sz w:val="24"/>
                <w:szCs w:val="24"/>
              </w:rPr>
            </w:pPr>
            <w:r>
              <w:rPr>
                <w:rFonts w:ascii="Times New Roman" w:hAnsi="Times New Roman" w:cs="Times New Roman"/>
                <w:b/>
                <w:sz w:val="24"/>
                <w:szCs w:val="24"/>
              </w:rPr>
              <w:t>Количество дней</w:t>
            </w:r>
          </w:p>
        </w:tc>
        <w:tc>
          <w:tcPr>
            <w:tcW w:w="1921" w:type="dxa"/>
            <w:gridSpan w:val="3"/>
          </w:tcPr>
          <w:p w:rsidR="00763641" w:rsidRPr="00C021B2" w:rsidRDefault="008538DF" w:rsidP="008538DF">
            <w:pPr>
              <w:jc w:val="center"/>
              <w:rPr>
                <w:rFonts w:ascii="Times New Roman" w:hAnsi="Times New Roman" w:cs="Times New Roman"/>
                <w:b/>
                <w:sz w:val="24"/>
                <w:szCs w:val="24"/>
              </w:rPr>
            </w:pPr>
            <w:r>
              <w:rPr>
                <w:rFonts w:ascii="Times New Roman" w:hAnsi="Times New Roman" w:cs="Times New Roman"/>
                <w:b/>
                <w:sz w:val="24"/>
                <w:szCs w:val="24"/>
              </w:rPr>
              <w:t>Оплата за день, руб.</w:t>
            </w:r>
          </w:p>
        </w:tc>
        <w:tc>
          <w:tcPr>
            <w:tcW w:w="1923" w:type="dxa"/>
            <w:gridSpan w:val="3"/>
          </w:tcPr>
          <w:p w:rsidR="00763641" w:rsidRPr="00C021B2" w:rsidRDefault="00763641" w:rsidP="008538DF">
            <w:pPr>
              <w:jc w:val="center"/>
              <w:rPr>
                <w:rFonts w:ascii="Times New Roman" w:hAnsi="Times New Roman" w:cs="Times New Roman"/>
                <w:b/>
                <w:sz w:val="24"/>
                <w:szCs w:val="24"/>
              </w:rPr>
            </w:pPr>
          </w:p>
        </w:tc>
        <w:tc>
          <w:tcPr>
            <w:tcW w:w="1884" w:type="dxa"/>
            <w:gridSpan w:val="2"/>
          </w:tcPr>
          <w:p w:rsidR="00763641" w:rsidRPr="008538DF" w:rsidRDefault="008538DF" w:rsidP="008538DF">
            <w:pPr>
              <w:jc w:val="center"/>
              <w:rPr>
                <w:rFonts w:ascii="Times New Roman" w:hAnsi="Times New Roman" w:cs="Times New Roman"/>
                <w:b/>
                <w:sz w:val="24"/>
                <w:szCs w:val="24"/>
              </w:rPr>
            </w:pPr>
            <w:r w:rsidRPr="008538DF">
              <w:rPr>
                <w:rFonts w:ascii="Times New Roman" w:hAnsi="Times New Roman" w:cs="Times New Roman"/>
                <w:b/>
                <w:sz w:val="24"/>
                <w:szCs w:val="24"/>
              </w:rPr>
              <w:t>Стоимость, руб.</w:t>
            </w:r>
          </w:p>
        </w:tc>
      </w:tr>
      <w:tr w:rsidR="008538DF" w:rsidTr="00412FFC">
        <w:tc>
          <w:tcPr>
            <w:tcW w:w="1921" w:type="dxa"/>
          </w:tcPr>
          <w:p w:rsidR="008538DF" w:rsidRPr="008538DF" w:rsidRDefault="008538DF" w:rsidP="008538DF">
            <w:pPr>
              <w:jc w:val="center"/>
              <w:rPr>
                <w:rFonts w:ascii="Times New Roman" w:hAnsi="Times New Roman" w:cs="Times New Roman"/>
                <w:sz w:val="24"/>
                <w:szCs w:val="24"/>
              </w:rPr>
            </w:pPr>
            <w:r>
              <w:rPr>
                <w:rFonts w:ascii="Times New Roman" w:hAnsi="Times New Roman" w:cs="Times New Roman"/>
                <w:sz w:val="24"/>
                <w:szCs w:val="24"/>
              </w:rPr>
              <w:t>Повар на катере до Ушканьих островов</w:t>
            </w:r>
          </w:p>
        </w:tc>
        <w:tc>
          <w:tcPr>
            <w:tcW w:w="1922" w:type="dxa"/>
            <w:gridSpan w:val="3"/>
          </w:tcPr>
          <w:p w:rsidR="008538DF" w:rsidRPr="008538DF" w:rsidRDefault="008538DF" w:rsidP="008538DF">
            <w:pPr>
              <w:jc w:val="center"/>
              <w:rPr>
                <w:rFonts w:ascii="Times New Roman" w:hAnsi="Times New Roman" w:cs="Times New Roman"/>
                <w:sz w:val="24"/>
                <w:szCs w:val="24"/>
              </w:rPr>
            </w:pPr>
            <w:r>
              <w:rPr>
                <w:rFonts w:ascii="Times New Roman" w:hAnsi="Times New Roman" w:cs="Times New Roman"/>
                <w:sz w:val="24"/>
                <w:szCs w:val="24"/>
              </w:rPr>
              <w:t>1</w:t>
            </w:r>
          </w:p>
        </w:tc>
        <w:tc>
          <w:tcPr>
            <w:tcW w:w="1921" w:type="dxa"/>
            <w:gridSpan w:val="3"/>
          </w:tcPr>
          <w:p w:rsidR="008538DF" w:rsidRPr="008538DF" w:rsidRDefault="008538DF" w:rsidP="008538DF">
            <w:pPr>
              <w:jc w:val="center"/>
              <w:rPr>
                <w:rFonts w:ascii="Times New Roman" w:hAnsi="Times New Roman" w:cs="Times New Roman"/>
                <w:sz w:val="24"/>
                <w:szCs w:val="24"/>
              </w:rPr>
            </w:pPr>
            <w:r>
              <w:rPr>
                <w:rFonts w:ascii="Times New Roman" w:hAnsi="Times New Roman" w:cs="Times New Roman"/>
                <w:sz w:val="24"/>
                <w:szCs w:val="24"/>
              </w:rPr>
              <w:t>3000</w:t>
            </w:r>
          </w:p>
        </w:tc>
        <w:tc>
          <w:tcPr>
            <w:tcW w:w="1923" w:type="dxa"/>
            <w:gridSpan w:val="3"/>
          </w:tcPr>
          <w:p w:rsidR="008538DF" w:rsidRPr="008538DF" w:rsidRDefault="008538DF" w:rsidP="008538DF">
            <w:pPr>
              <w:jc w:val="center"/>
              <w:rPr>
                <w:rFonts w:ascii="Times New Roman" w:hAnsi="Times New Roman" w:cs="Times New Roman"/>
                <w:sz w:val="24"/>
                <w:szCs w:val="24"/>
              </w:rPr>
            </w:pPr>
          </w:p>
        </w:tc>
        <w:tc>
          <w:tcPr>
            <w:tcW w:w="1884" w:type="dxa"/>
            <w:gridSpan w:val="2"/>
          </w:tcPr>
          <w:p w:rsidR="008538DF" w:rsidRPr="008538DF" w:rsidRDefault="008538DF" w:rsidP="008538DF">
            <w:pPr>
              <w:jc w:val="center"/>
              <w:rPr>
                <w:rFonts w:ascii="Times New Roman" w:hAnsi="Times New Roman" w:cs="Times New Roman"/>
                <w:sz w:val="24"/>
                <w:szCs w:val="24"/>
              </w:rPr>
            </w:pPr>
            <w:r>
              <w:rPr>
                <w:rFonts w:ascii="Times New Roman" w:hAnsi="Times New Roman" w:cs="Times New Roman"/>
                <w:sz w:val="24"/>
                <w:szCs w:val="24"/>
              </w:rPr>
              <w:t>3000</w:t>
            </w:r>
          </w:p>
        </w:tc>
      </w:tr>
      <w:tr w:rsidR="00F96BF5" w:rsidTr="00412FFC">
        <w:tc>
          <w:tcPr>
            <w:tcW w:w="7687" w:type="dxa"/>
            <w:gridSpan w:val="10"/>
          </w:tcPr>
          <w:p w:rsidR="00F96BF5" w:rsidRPr="008538DF" w:rsidRDefault="00F96BF5" w:rsidP="00F96BF5">
            <w:pPr>
              <w:jc w:val="right"/>
              <w:rPr>
                <w:rFonts w:ascii="Times New Roman" w:hAnsi="Times New Roman" w:cs="Times New Roman"/>
                <w:sz w:val="24"/>
                <w:szCs w:val="24"/>
              </w:rPr>
            </w:pPr>
            <w:r w:rsidRPr="00C021B2">
              <w:rPr>
                <w:rFonts w:ascii="Times New Roman" w:hAnsi="Times New Roman" w:cs="Times New Roman"/>
                <w:b/>
                <w:sz w:val="24"/>
                <w:szCs w:val="24"/>
              </w:rPr>
              <w:t>Всего:</w:t>
            </w:r>
          </w:p>
        </w:tc>
        <w:tc>
          <w:tcPr>
            <w:tcW w:w="1884" w:type="dxa"/>
            <w:gridSpan w:val="2"/>
          </w:tcPr>
          <w:p w:rsidR="00F96BF5" w:rsidRDefault="00F96BF5" w:rsidP="008538DF">
            <w:pPr>
              <w:jc w:val="center"/>
              <w:rPr>
                <w:rFonts w:ascii="Times New Roman" w:hAnsi="Times New Roman" w:cs="Times New Roman"/>
                <w:sz w:val="24"/>
                <w:szCs w:val="24"/>
              </w:rPr>
            </w:pPr>
            <w:r>
              <w:rPr>
                <w:rFonts w:ascii="Times New Roman" w:hAnsi="Times New Roman" w:cs="Times New Roman"/>
                <w:sz w:val="24"/>
                <w:szCs w:val="24"/>
              </w:rPr>
              <w:t>3000</w:t>
            </w:r>
          </w:p>
        </w:tc>
      </w:tr>
      <w:tr w:rsidR="00574959" w:rsidTr="00412FFC">
        <w:tc>
          <w:tcPr>
            <w:tcW w:w="7687" w:type="dxa"/>
            <w:gridSpan w:val="10"/>
          </w:tcPr>
          <w:p w:rsidR="00574959" w:rsidRPr="00C021B2" w:rsidRDefault="00574959" w:rsidP="00C021B2">
            <w:pPr>
              <w:jc w:val="right"/>
              <w:rPr>
                <w:rFonts w:ascii="Times New Roman" w:hAnsi="Times New Roman" w:cs="Times New Roman"/>
                <w:b/>
                <w:sz w:val="24"/>
                <w:szCs w:val="24"/>
              </w:rPr>
            </w:pPr>
            <w:r>
              <w:rPr>
                <w:rFonts w:ascii="Times New Roman" w:hAnsi="Times New Roman" w:cs="Times New Roman"/>
                <w:b/>
                <w:sz w:val="24"/>
                <w:szCs w:val="24"/>
              </w:rPr>
              <w:t>Итого групповые расходы:</w:t>
            </w:r>
          </w:p>
        </w:tc>
        <w:tc>
          <w:tcPr>
            <w:tcW w:w="1884" w:type="dxa"/>
            <w:gridSpan w:val="2"/>
          </w:tcPr>
          <w:p w:rsidR="00574959" w:rsidRDefault="00FA67FF" w:rsidP="008C18BB">
            <w:pPr>
              <w:jc w:val="center"/>
              <w:rPr>
                <w:rFonts w:ascii="Times New Roman" w:hAnsi="Times New Roman" w:cs="Times New Roman"/>
                <w:sz w:val="24"/>
                <w:szCs w:val="24"/>
              </w:rPr>
            </w:pPr>
            <w:r>
              <w:rPr>
                <w:rFonts w:ascii="Times New Roman" w:hAnsi="Times New Roman" w:cs="Times New Roman"/>
                <w:sz w:val="24"/>
                <w:szCs w:val="24"/>
              </w:rPr>
              <w:t>1603</w:t>
            </w:r>
            <w:r w:rsidR="00574959">
              <w:rPr>
                <w:rFonts w:ascii="Times New Roman" w:hAnsi="Times New Roman" w:cs="Times New Roman"/>
                <w:sz w:val="24"/>
                <w:szCs w:val="24"/>
              </w:rPr>
              <w:t>00</w:t>
            </w:r>
          </w:p>
        </w:tc>
      </w:tr>
      <w:tr w:rsidR="00574959" w:rsidTr="00412FFC">
        <w:tc>
          <w:tcPr>
            <w:tcW w:w="7687" w:type="dxa"/>
            <w:gridSpan w:val="10"/>
          </w:tcPr>
          <w:p w:rsidR="00574959" w:rsidRDefault="00574959" w:rsidP="00C021B2">
            <w:pPr>
              <w:jc w:val="right"/>
              <w:rPr>
                <w:rFonts w:ascii="Times New Roman" w:hAnsi="Times New Roman" w:cs="Times New Roman"/>
                <w:b/>
                <w:sz w:val="24"/>
                <w:szCs w:val="24"/>
              </w:rPr>
            </w:pPr>
            <w:r>
              <w:rPr>
                <w:rFonts w:ascii="Times New Roman" w:hAnsi="Times New Roman" w:cs="Times New Roman"/>
                <w:b/>
                <w:sz w:val="24"/>
                <w:szCs w:val="24"/>
              </w:rPr>
              <w:t>Итого общие расходы:</w:t>
            </w:r>
          </w:p>
        </w:tc>
        <w:tc>
          <w:tcPr>
            <w:tcW w:w="1884" w:type="dxa"/>
            <w:gridSpan w:val="2"/>
          </w:tcPr>
          <w:p w:rsidR="00574959" w:rsidRDefault="00FC61F7" w:rsidP="008C18BB">
            <w:pPr>
              <w:jc w:val="center"/>
              <w:rPr>
                <w:rFonts w:ascii="Times New Roman" w:hAnsi="Times New Roman" w:cs="Times New Roman"/>
                <w:sz w:val="24"/>
                <w:szCs w:val="24"/>
              </w:rPr>
            </w:pPr>
            <w:r>
              <w:rPr>
                <w:rFonts w:ascii="Times New Roman" w:hAnsi="Times New Roman" w:cs="Times New Roman"/>
                <w:sz w:val="24"/>
                <w:szCs w:val="24"/>
              </w:rPr>
              <w:t>325</w:t>
            </w:r>
            <w:r w:rsidR="009D2124">
              <w:rPr>
                <w:rFonts w:ascii="Times New Roman" w:hAnsi="Times New Roman" w:cs="Times New Roman"/>
                <w:sz w:val="24"/>
                <w:szCs w:val="24"/>
              </w:rPr>
              <w:t>1</w:t>
            </w:r>
            <w:r w:rsidR="00574959">
              <w:rPr>
                <w:rFonts w:ascii="Times New Roman" w:hAnsi="Times New Roman" w:cs="Times New Roman"/>
                <w:sz w:val="24"/>
                <w:szCs w:val="24"/>
              </w:rPr>
              <w:t>00</w:t>
            </w:r>
          </w:p>
        </w:tc>
      </w:tr>
    </w:tbl>
    <w:p w:rsidR="00D66898" w:rsidRDefault="00D66898" w:rsidP="00F73BE3">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10 – Расчет индивидуальных и групповых расходов тура на группу из 12 человек.</w:t>
      </w:r>
    </w:p>
    <w:tbl>
      <w:tblPr>
        <w:tblStyle w:val="aa"/>
        <w:tblW w:w="0" w:type="auto"/>
        <w:tblLook w:val="04A0"/>
      </w:tblPr>
      <w:tblGrid>
        <w:gridCol w:w="1921"/>
        <w:gridCol w:w="172"/>
        <w:gridCol w:w="67"/>
        <w:gridCol w:w="1683"/>
        <w:gridCol w:w="72"/>
        <w:gridCol w:w="186"/>
        <w:gridCol w:w="1663"/>
        <w:gridCol w:w="39"/>
        <w:gridCol w:w="139"/>
        <w:gridCol w:w="1745"/>
        <w:gridCol w:w="50"/>
        <w:gridCol w:w="1834"/>
      </w:tblGrid>
      <w:tr w:rsidR="00D66898" w:rsidTr="00D66898">
        <w:tc>
          <w:tcPr>
            <w:tcW w:w="9571" w:type="dxa"/>
            <w:gridSpan w:val="1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Индивидуальные расходы</w:t>
            </w:r>
          </w:p>
        </w:tc>
      </w:tr>
      <w:tr w:rsidR="00D66898" w:rsidRPr="00096AAF" w:rsidTr="00D66898">
        <w:tc>
          <w:tcPr>
            <w:tcW w:w="2160" w:type="dxa"/>
            <w:gridSpan w:val="3"/>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Проживание</w:t>
            </w:r>
          </w:p>
        </w:tc>
        <w:tc>
          <w:tcPr>
            <w:tcW w:w="1941" w:type="dxa"/>
            <w:gridSpan w:val="3"/>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Количество ночей</w:t>
            </w:r>
          </w:p>
        </w:tc>
        <w:tc>
          <w:tcPr>
            <w:tcW w:w="1841" w:type="dxa"/>
            <w:gridSpan w:val="3"/>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Количество номеров</w:t>
            </w:r>
          </w:p>
        </w:tc>
        <w:tc>
          <w:tcPr>
            <w:tcW w:w="1795" w:type="dxa"/>
            <w:gridSpan w:val="2"/>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Цена, руб./чел.</w:t>
            </w:r>
          </w:p>
        </w:tc>
        <w:tc>
          <w:tcPr>
            <w:tcW w:w="1834" w:type="dxa"/>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Стоимость, руб.</w:t>
            </w:r>
          </w:p>
        </w:tc>
      </w:tr>
      <w:tr w:rsidR="00D66898" w:rsidTr="00D66898">
        <w:tc>
          <w:tcPr>
            <w:tcW w:w="2160" w:type="dxa"/>
            <w:gridSpan w:val="3"/>
          </w:tcPr>
          <w:p w:rsidR="00D66898" w:rsidRDefault="00D66898" w:rsidP="00D66898">
            <w:pPr>
              <w:rPr>
                <w:rFonts w:ascii="Times New Roman" w:hAnsi="Times New Roman" w:cs="Times New Roman"/>
                <w:sz w:val="24"/>
                <w:szCs w:val="24"/>
              </w:rPr>
            </w:pPr>
            <w:r>
              <w:rPr>
                <w:rFonts w:ascii="Times New Roman" w:hAnsi="Times New Roman" w:cs="Times New Roman"/>
                <w:sz w:val="24"/>
                <w:szCs w:val="24"/>
              </w:rPr>
              <w:t>Гостиница «Бурятия» (3*), двухместный стандарт, завтрак шведский стол.</w:t>
            </w: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5 ночей</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6</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1710</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51300</w:t>
            </w:r>
          </w:p>
        </w:tc>
      </w:tr>
      <w:tr w:rsidR="00D66898" w:rsidTr="00D66898">
        <w:tc>
          <w:tcPr>
            <w:tcW w:w="2160" w:type="dxa"/>
            <w:gridSpan w:val="3"/>
          </w:tcPr>
          <w:p w:rsidR="00D66898" w:rsidRDefault="00D66898" w:rsidP="00D66898">
            <w:pPr>
              <w:rPr>
                <w:rFonts w:ascii="Times New Roman" w:hAnsi="Times New Roman" w:cs="Times New Roman"/>
                <w:sz w:val="24"/>
                <w:szCs w:val="24"/>
              </w:rPr>
            </w:pPr>
            <w:r>
              <w:rPr>
                <w:rFonts w:ascii="Times New Roman" w:hAnsi="Times New Roman" w:cs="Times New Roman"/>
                <w:sz w:val="24"/>
                <w:szCs w:val="24"/>
              </w:rPr>
              <w:t>Туристическая база «Байкальское шале» (4*), двухместный стандарт, завтрак включен.</w:t>
            </w: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2 ночи</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6</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10000</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120000</w:t>
            </w:r>
          </w:p>
        </w:tc>
      </w:tr>
      <w:tr w:rsidR="00D66898" w:rsidTr="00D66898">
        <w:tc>
          <w:tcPr>
            <w:tcW w:w="7737" w:type="dxa"/>
            <w:gridSpan w:val="11"/>
          </w:tcPr>
          <w:p w:rsidR="00D66898" w:rsidRPr="00871749" w:rsidRDefault="00D66898" w:rsidP="00D66898">
            <w:pPr>
              <w:jc w:val="right"/>
              <w:rPr>
                <w:rFonts w:ascii="Times New Roman" w:hAnsi="Times New Roman" w:cs="Times New Roman"/>
                <w:b/>
                <w:sz w:val="24"/>
                <w:szCs w:val="24"/>
              </w:rPr>
            </w:pPr>
            <w:r>
              <w:rPr>
                <w:rFonts w:ascii="Times New Roman" w:hAnsi="Times New Roman" w:cs="Times New Roman"/>
                <w:b/>
                <w:sz w:val="24"/>
                <w:szCs w:val="24"/>
              </w:rPr>
              <w:t>Всего</w:t>
            </w:r>
            <w:r w:rsidRPr="00871749">
              <w:rPr>
                <w:rFonts w:ascii="Times New Roman" w:hAnsi="Times New Roman" w:cs="Times New Roman"/>
                <w:b/>
                <w:sz w:val="24"/>
                <w:szCs w:val="24"/>
              </w:rPr>
              <w:t>:</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171300</w:t>
            </w:r>
          </w:p>
        </w:tc>
      </w:tr>
      <w:tr w:rsidR="00D66898" w:rsidRPr="00096AAF" w:rsidTr="00D66898">
        <w:tc>
          <w:tcPr>
            <w:tcW w:w="2160" w:type="dxa"/>
            <w:gridSpan w:val="3"/>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Наименование организации</w:t>
            </w:r>
          </w:p>
        </w:tc>
        <w:tc>
          <w:tcPr>
            <w:tcW w:w="1941" w:type="dxa"/>
            <w:gridSpan w:val="3"/>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 xml:space="preserve">Билеты </w:t>
            </w:r>
          </w:p>
        </w:tc>
        <w:tc>
          <w:tcPr>
            <w:tcW w:w="1841" w:type="dxa"/>
            <w:gridSpan w:val="3"/>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Количество</w:t>
            </w:r>
          </w:p>
        </w:tc>
        <w:tc>
          <w:tcPr>
            <w:tcW w:w="1795" w:type="dxa"/>
            <w:gridSpan w:val="2"/>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Цена, руб.</w:t>
            </w:r>
          </w:p>
        </w:tc>
        <w:tc>
          <w:tcPr>
            <w:tcW w:w="1834" w:type="dxa"/>
          </w:tcPr>
          <w:p w:rsidR="00D66898" w:rsidRPr="00096AAF" w:rsidRDefault="00D66898" w:rsidP="00D66898">
            <w:pPr>
              <w:jc w:val="center"/>
              <w:rPr>
                <w:rFonts w:ascii="Times New Roman" w:hAnsi="Times New Roman" w:cs="Times New Roman"/>
                <w:b/>
                <w:sz w:val="24"/>
                <w:szCs w:val="24"/>
              </w:rPr>
            </w:pPr>
            <w:r w:rsidRPr="00096AAF">
              <w:rPr>
                <w:rFonts w:ascii="Times New Roman" w:hAnsi="Times New Roman" w:cs="Times New Roman"/>
                <w:b/>
                <w:sz w:val="24"/>
                <w:szCs w:val="24"/>
              </w:rPr>
              <w:t>Стоимость, руб.</w:t>
            </w:r>
          </w:p>
        </w:tc>
      </w:tr>
      <w:tr w:rsidR="00D66898" w:rsidTr="00D66898">
        <w:tc>
          <w:tcPr>
            <w:tcW w:w="2160"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Музей истории города Улан-Удэ</w:t>
            </w: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Входные билеты с экскурсией</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150</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1800</w:t>
            </w:r>
          </w:p>
        </w:tc>
      </w:tr>
      <w:tr w:rsidR="00D66898" w:rsidTr="00D66898">
        <w:tc>
          <w:tcPr>
            <w:tcW w:w="2160"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 xml:space="preserve">Этнографический </w:t>
            </w:r>
            <w:r>
              <w:rPr>
                <w:rFonts w:ascii="Times New Roman" w:hAnsi="Times New Roman" w:cs="Times New Roman"/>
                <w:sz w:val="24"/>
                <w:szCs w:val="24"/>
              </w:rPr>
              <w:lastRenderedPageBreak/>
              <w:t>музей народов Забайкалья</w:t>
            </w: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lastRenderedPageBreak/>
              <w:t>Входные билеты</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250</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3000</w:t>
            </w:r>
          </w:p>
        </w:tc>
      </w:tr>
      <w:tr w:rsidR="00D66898" w:rsidTr="00D66898">
        <w:trPr>
          <w:trHeight w:val="464"/>
        </w:trPr>
        <w:tc>
          <w:tcPr>
            <w:tcW w:w="2160" w:type="dxa"/>
            <w:gridSpan w:val="3"/>
            <w:vMerge w:val="restart"/>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lastRenderedPageBreak/>
              <w:t>Иволгинский дацан</w:t>
            </w: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Входной билет во Дворец Хамбо Ламы Итигэлова</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300</w:t>
            </w:r>
          </w:p>
          <w:p w:rsidR="00D66898" w:rsidRDefault="00D66898" w:rsidP="00D66898">
            <w:pPr>
              <w:rPr>
                <w:rFonts w:ascii="Times New Roman" w:hAnsi="Times New Roman" w:cs="Times New Roman"/>
                <w:sz w:val="24"/>
                <w:szCs w:val="24"/>
              </w:rPr>
            </w:pPr>
          </w:p>
          <w:p w:rsidR="00D66898" w:rsidRPr="00AE2643" w:rsidRDefault="00D66898" w:rsidP="00D66898">
            <w:pPr>
              <w:jc w:val="center"/>
              <w:rPr>
                <w:rFonts w:ascii="Times New Roman" w:hAnsi="Times New Roman" w:cs="Times New Roman"/>
                <w:sz w:val="24"/>
                <w:szCs w:val="24"/>
              </w:rPr>
            </w:pP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3600</w:t>
            </w:r>
          </w:p>
        </w:tc>
      </w:tr>
      <w:tr w:rsidR="00D66898" w:rsidTr="00D66898">
        <w:trPr>
          <w:trHeight w:val="463"/>
        </w:trPr>
        <w:tc>
          <w:tcPr>
            <w:tcW w:w="2160" w:type="dxa"/>
            <w:gridSpan w:val="3"/>
            <w:vMerge/>
          </w:tcPr>
          <w:p w:rsidR="00D66898" w:rsidRDefault="00D66898" w:rsidP="00D66898">
            <w:pPr>
              <w:jc w:val="center"/>
              <w:rPr>
                <w:rFonts w:ascii="Times New Roman" w:hAnsi="Times New Roman" w:cs="Times New Roman"/>
                <w:sz w:val="24"/>
                <w:szCs w:val="24"/>
              </w:rPr>
            </w:pP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Экскурсия по дацану</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350</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4200</w:t>
            </w:r>
          </w:p>
        </w:tc>
      </w:tr>
      <w:tr w:rsidR="00D66898" w:rsidTr="00D66898">
        <w:tc>
          <w:tcPr>
            <w:tcW w:w="2160" w:type="dxa"/>
            <w:gridSpan w:val="3"/>
          </w:tcPr>
          <w:p w:rsidR="00D66898" w:rsidRPr="002B48AA" w:rsidRDefault="00D66898" w:rsidP="00D66898">
            <w:pPr>
              <w:jc w:val="center"/>
              <w:rPr>
                <w:rFonts w:ascii="Times New Roman" w:hAnsi="Times New Roman" w:cs="Times New Roman"/>
                <w:sz w:val="24"/>
                <w:szCs w:val="24"/>
              </w:rPr>
            </w:pPr>
            <w:r>
              <w:rPr>
                <w:rFonts w:ascii="Times New Roman" w:hAnsi="Times New Roman" w:cs="Times New Roman"/>
                <w:sz w:val="24"/>
                <w:szCs w:val="24"/>
              </w:rPr>
              <w:t>ООО «Центр старообрядцев»</w:t>
            </w: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Культурная программа «В гостях у семейских» с посещением Музея культуры и быта старообрядцев Забайкалья и обедом</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600</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7200</w:t>
            </w:r>
          </w:p>
        </w:tc>
      </w:tr>
      <w:tr w:rsidR="00D66898" w:rsidTr="00D66898">
        <w:tc>
          <w:tcPr>
            <w:tcW w:w="2160"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Музей-усадьба «Казачья изба»</w:t>
            </w: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Входные билеты</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550</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6600</w:t>
            </w:r>
          </w:p>
        </w:tc>
      </w:tr>
      <w:tr w:rsidR="00D66898" w:rsidTr="00D66898">
        <w:tc>
          <w:tcPr>
            <w:tcW w:w="2160"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Музей К.К.Рокоссовского</w:t>
            </w: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Входные билеты</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500</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6000</w:t>
            </w:r>
          </w:p>
        </w:tc>
      </w:tr>
      <w:tr w:rsidR="00D66898" w:rsidTr="00D66898">
        <w:tc>
          <w:tcPr>
            <w:tcW w:w="2160"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Забайкальский национальный парк</w:t>
            </w:r>
          </w:p>
        </w:tc>
        <w:tc>
          <w:tcPr>
            <w:tcW w:w="19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Сбор за посещение Ушканьих островов</w:t>
            </w:r>
          </w:p>
        </w:tc>
        <w:tc>
          <w:tcPr>
            <w:tcW w:w="1841"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w:t>
            </w:r>
          </w:p>
        </w:tc>
        <w:tc>
          <w:tcPr>
            <w:tcW w:w="1795"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2500</w:t>
            </w:r>
          </w:p>
        </w:tc>
        <w:tc>
          <w:tcPr>
            <w:tcW w:w="1834" w:type="dxa"/>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30000</w:t>
            </w:r>
          </w:p>
        </w:tc>
      </w:tr>
      <w:tr w:rsidR="00D66898" w:rsidTr="00D66898">
        <w:tc>
          <w:tcPr>
            <w:tcW w:w="7737" w:type="dxa"/>
            <w:gridSpan w:val="11"/>
          </w:tcPr>
          <w:p w:rsidR="00D66898" w:rsidRPr="00210622" w:rsidRDefault="00D66898" w:rsidP="00D66898">
            <w:pPr>
              <w:jc w:val="right"/>
              <w:rPr>
                <w:rFonts w:ascii="Times New Roman" w:hAnsi="Times New Roman" w:cs="Times New Roman"/>
                <w:b/>
                <w:sz w:val="24"/>
                <w:szCs w:val="24"/>
              </w:rPr>
            </w:pPr>
            <w:r w:rsidRPr="00210622">
              <w:rPr>
                <w:rFonts w:ascii="Times New Roman" w:hAnsi="Times New Roman" w:cs="Times New Roman"/>
                <w:b/>
                <w:sz w:val="24"/>
                <w:szCs w:val="24"/>
              </w:rPr>
              <w:t>Всего:</w:t>
            </w:r>
          </w:p>
        </w:tc>
        <w:tc>
          <w:tcPr>
            <w:tcW w:w="1834" w:type="dxa"/>
          </w:tcPr>
          <w:p w:rsidR="00D66898" w:rsidRDefault="00645F44" w:rsidP="00D66898">
            <w:pPr>
              <w:jc w:val="center"/>
              <w:rPr>
                <w:rFonts w:ascii="Times New Roman" w:hAnsi="Times New Roman" w:cs="Times New Roman"/>
                <w:sz w:val="24"/>
                <w:szCs w:val="24"/>
              </w:rPr>
            </w:pPr>
            <w:r>
              <w:rPr>
                <w:rFonts w:ascii="Times New Roman" w:hAnsi="Times New Roman" w:cs="Times New Roman"/>
                <w:sz w:val="24"/>
                <w:szCs w:val="24"/>
              </w:rPr>
              <w:t>624</w:t>
            </w:r>
            <w:r w:rsidR="00D66898">
              <w:rPr>
                <w:rFonts w:ascii="Times New Roman" w:hAnsi="Times New Roman" w:cs="Times New Roman"/>
                <w:sz w:val="24"/>
                <w:szCs w:val="24"/>
              </w:rPr>
              <w:t>00</w:t>
            </w:r>
          </w:p>
        </w:tc>
      </w:tr>
      <w:tr w:rsidR="00D66898" w:rsidRPr="00412FFC" w:rsidTr="00D66898">
        <w:tc>
          <w:tcPr>
            <w:tcW w:w="2093" w:type="dxa"/>
            <w:gridSpan w:val="2"/>
          </w:tcPr>
          <w:p w:rsidR="00D66898" w:rsidRPr="00210622"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Питание</w:t>
            </w:r>
          </w:p>
        </w:tc>
        <w:tc>
          <w:tcPr>
            <w:tcW w:w="2008" w:type="dxa"/>
            <w:gridSpan w:val="4"/>
          </w:tcPr>
          <w:p w:rsidR="00D66898" w:rsidRPr="00210622" w:rsidRDefault="00D66898" w:rsidP="00D66898">
            <w:pPr>
              <w:jc w:val="right"/>
              <w:rPr>
                <w:rFonts w:ascii="Times New Roman" w:hAnsi="Times New Roman" w:cs="Times New Roman"/>
                <w:b/>
                <w:sz w:val="24"/>
                <w:szCs w:val="24"/>
              </w:rPr>
            </w:pPr>
          </w:p>
        </w:tc>
        <w:tc>
          <w:tcPr>
            <w:tcW w:w="1841" w:type="dxa"/>
            <w:gridSpan w:val="3"/>
          </w:tcPr>
          <w:p w:rsidR="00D66898" w:rsidRPr="00210622"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Количество</w:t>
            </w:r>
          </w:p>
        </w:tc>
        <w:tc>
          <w:tcPr>
            <w:tcW w:w="1795" w:type="dxa"/>
            <w:gridSpan w:val="2"/>
          </w:tcPr>
          <w:p w:rsidR="00D66898" w:rsidRPr="00210622"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Цена на 1 чел, руб.</w:t>
            </w:r>
          </w:p>
        </w:tc>
        <w:tc>
          <w:tcPr>
            <w:tcW w:w="1834" w:type="dxa"/>
          </w:tcPr>
          <w:p w:rsidR="00D66898" w:rsidRPr="00412FFC" w:rsidRDefault="00D66898" w:rsidP="00D66898">
            <w:pPr>
              <w:jc w:val="center"/>
              <w:rPr>
                <w:rFonts w:ascii="Times New Roman" w:hAnsi="Times New Roman" w:cs="Times New Roman"/>
                <w:b/>
                <w:sz w:val="24"/>
                <w:szCs w:val="24"/>
              </w:rPr>
            </w:pPr>
            <w:r w:rsidRPr="00412FFC">
              <w:rPr>
                <w:rFonts w:ascii="Times New Roman" w:hAnsi="Times New Roman" w:cs="Times New Roman"/>
                <w:b/>
                <w:sz w:val="24"/>
                <w:szCs w:val="24"/>
              </w:rPr>
              <w:t>Стоимость</w:t>
            </w:r>
            <w:r>
              <w:rPr>
                <w:rFonts w:ascii="Times New Roman" w:hAnsi="Times New Roman" w:cs="Times New Roman"/>
                <w:b/>
                <w:sz w:val="24"/>
                <w:szCs w:val="24"/>
              </w:rPr>
              <w:t>, руб.</w:t>
            </w:r>
          </w:p>
        </w:tc>
      </w:tr>
      <w:tr w:rsidR="00D66898" w:rsidRPr="00412FFC" w:rsidTr="00D66898">
        <w:tc>
          <w:tcPr>
            <w:tcW w:w="2093" w:type="dxa"/>
            <w:gridSpan w:val="2"/>
          </w:tcPr>
          <w:p w:rsidR="00D66898" w:rsidRPr="00412FFC" w:rsidRDefault="00D66898" w:rsidP="00D66898">
            <w:pPr>
              <w:jc w:val="center"/>
              <w:rPr>
                <w:rFonts w:ascii="Times New Roman" w:hAnsi="Times New Roman" w:cs="Times New Roman"/>
                <w:sz w:val="24"/>
                <w:szCs w:val="24"/>
              </w:rPr>
            </w:pPr>
            <w:r>
              <w:rPr>
                <w:rFonts w:ascii="Times New Roman" w:hAnsi="Times New Roman" w:cs="Times New Roman"/>
                <w:sz w:val="24"/>
                <w:szCs w:val="24"/>
              </w:rPr>
              <w:t>Питание на катере (меню обеда и полдника согласовывается перед поездкой)</w:t>
            </w:r>
          </w:p>
        </w:tc>
        <w:tc>
          <w:tcPr>
            <w:tcW w:w="2008" w:type="dxa"/>
            <w:gridSpan w:val="4"/>
          </w:tcPr>
          <w:p w:rsidR="00D66898" w:rsidRPr="00412FFC" w:rsidRDefault="00D66898" w:rsidP="00D66898">
            <w:pPr>
              <w:jc w:val="right"/>
              <w:rPr>
                <w:rFonts w:ascii="Times New Roman" w:hAnsi="Times New Roman" w:cs="Times New Roman"/>
                <w:sz w:val="24"/>
                <w:szCs w:val="24"/>
              </w:rPr>
            </w:pPr>
          </w:p>
        </w:tc>
        <w:tc>
          <w:tcPr>
            <w:tcW w:w="1841" w:type="dxa"/>
            <w:gridSpan w:val="3"/>
          </w:tcPr>
          <w:p w:rsidR="00D66898" w:rsidRPr="00412FFC" w:rsidRDefault="00C35D15" w:rsidP="00D66898">
            <w:pPr>
              <w:jc w:val="center"/>
              <w:rPr>
                <w:rFonts w:ascii="Times New Roman" w:hAnsi="Times New Roman" w:cs="Times New Roman"/>
                <w:sz w:val="24"/>
                <w:szCs w:val="24"/>
              </w:rPr>
            </w:pPr>
            <w:r>
              <w:rPr>
                <w:rFonts w:ascii="Times New Roman" w:hAnsi="Times New Roman" w:cs="Times New Roman"/>
                <w:sz w:val="24"/>
                <w:szCs w:val="24"/>
              </w:rPr>
              <w:t xml:space="preserve">12 </w:t>
            </w:r>
            <w:r w:rsidR="00D66898">
              <w:rPr>
                <w:rFonts w:ascii="Times New Roman" w:hAnsi="Times New Roman" w:cs="Times New Roman"/>
                <w:sz w:val="24"/>
                <w:szCs w:val="24"/>
              </w:rPr>
              <w:t>(+ гид)</w:t>
            </w:r>
          </w:p>
        </w:tc>
        <w:tc>
          <w:tcPr>
            <w:tcW w:w="1795" w:type="dxa"/>
            <w:gridSpan w:val="2"/>
          </w:tcPr>
          <w:p w:rsidR="00D66898" w:rsidRPr="00412FFC" w:rsidRDefault="00D66898" w:rsidP="00D66898">
            <w:pPr>
              <w:jc w:val="center"/>
              <w:rPr>
                <w:rFonts w:ascii="Times New Roman" w:hAnsi="Times New Roman" w:cs="Times New Roman"/>
                <w:sz w:val="24"/>
                <w:szCs w:val="24"/>
              </w:rPr>
            </w:pPr>
            <w:r>
              <w:rPr>
                <w:rFonts w:ascii="Times New Roman" w:hAnsi="Times New Roman" w:cs="Times New Roman"/>
                <w:sz w:val="24"/>
                <w:szCs w:val="24"/>
              </w:rPr>
              <w:t>1000</w:t>
            </w:r>
          </w:p>
        </w:tc>
        <w:tc>
          <w:tcPr>
            <w:tcW w:w="1834" w:type="dxa"/>
          </w:tcPr>
          <w:p w:rsidR="00D66898" w:rsidRPr="00412FFC" w:rsidRDefault="00C35D15" w:rsidP="00D66898">
            <w:pPr>
              <w:jc w:val="center"/>
              <w:rPr>
                <w:rFonts w:ascii="Times New Roman" w:hAnsi="Times New Roman" w:cs="Times New Roman"/>
                <w:sz w:val="24"/>
                <w:szCs w:val="24"/>
              </w:rPr>
            </w:pPr>
            <w:r>
              <w:rPr>
                <w:rFonts w:ascii="Times New Roman" w:hAnsi="Times New Roman" w:cs="Times New Roman"/>
                <w:sz w:val="24"/>
                <w:szCs w:val="24"/>
              </w:rPr>
              <w:t>13</w:t>
            </w:r>
            <w:r w:rsidR="00D66898">
              <w:rPr>
                <w:rFonts w:ascii="Times New Roman" w:hAnsi="Times New Roman" w:cs="Times New Roman"/>
                <w:sz w:val="24"/>
                <w:szCs w:val="24"/>
              </w:rPr>
              <w:t>000</w:t>
            </w:r>
          </w:p>
        </w:tc>
      </w:tr>
      <w:tr w:rsidR="00D66898" w:rsidTr="00D66898">
        <w:tc>
          <w:tcPr>
            <w:tcW w:w="7737" w:type="dxa"/>
            <w:gridSpan w:val="11"/>
          </w:tcPr>
          <w:p w:rsidR="00D66898" w:rsidRDefault="00D66898" w:rsidP="00D66898">
            <w:pPr>
              <w:jc w:val="right"/>
              <w:rPr>
                <w:rFonts w:ascii="Times New Roman" w:hAnsi="Times New Roman" w:cs="Times New Roman"/>
                <w:b/>
                <w:sz w:val="24"/>
                <w:szCs w:val="24"/>
              </w:rPr>
            </w:pPr>
            <w:r>
              <w:rPr>
                <w:rFonts w:ascii="Times New Roman" w:hAnsi="Times New Roman" w:cs="Times New Roman"/>
                <w:b/>
                <w:sz w:val="24"/>
                <w:szCs w:val="24"/>
              </w:rPr>
              <w:t>Всего:</w:t>
            </w:r>
          </w:p>
        </w:tc>
        <w:tc>
          <w:tcPr>
            <w:tcW w:w="1834" w:type="dxa"/>
          </w:tcPr>
          <w:p w:rsidR="00D66898" w:rsidRDefault="00C35D15" w:rsidP="00D66898">
            <w:pPr>
              <w:jc w:val="center"/>
              <w:rPr>
                <w:rFonts w:ascii="Times New Roman" w:hAnsi="Times New Roman" w:cs="Times New Roman"/>
                <w:sz w:val="24"/>
                <w:szCs w:val="24"/>
              </w:rPr>
            </w:pPr>
            <w:r>
              <w:rPr>
                <w:rFonts w:ascii="Times New Roman" w:hAnsi="Times New Roman" w:cs="Times New Roman"/>
                <w:sz w:val="24"/>
                <w:szCs w:val="24"/>
              </w:rPr>
              <w:t>13</w:t>
            </w:r>
            <w:r w:rsidR="00D66898">
              <w:rPr>
                <w:rFonts w:ascii="Times New Roman" w:hAnsi="Times New Roman" w:cs="Times New Roman"/>
                <w:sz w:val="24"/>
                <w:szCs w:val="24"/>
              </w:rPr>
              <w:t>000</w:t>
            </w:r>
          </w:p>
        </w:tc>
      </w:tr>
      <w:tr w:rsidR="00D66898" w:rsidTr="00D66898">
        <w:tc>
          <w:tcPr>
            <w:tcW w:w="7737" w:type="dxa"/>
            <w:gridSpan w:val="11"/>
          </w:tcPr>
          <w:p w:rsidR="00D66898" w:rsidRPr="00210622" w:rsidRDefault="00D66898" w:rsidP="00D66898">
            <w:pPr>
              <w:jc w:val="right"/>
              <w:rPr>
                <w:rFonts w:ascii="Times New Roman" w:hAnsi="Times New Roman" w:cs="Times New Roman"/>
                <w:b/>
                <w:sz w:val="24"/>
                <w:szCs w:val="24"/>
              </w:rPr>
            </w:pPr>
            <w:r>
              <w:rPr>
                <w:rFonts w:ascii="Times New Roman" w:hAnsi="Times New Roman" w:cs="Times New Roman"/>
                <w:b/>
                <w:sz w:val="24"/>
                <w:szCs w:val="24"/>
              </w:rPr>
              <w:t>Итого индивидуальные расходы:</w:t>
            </w:r>
          </w:p>
        </w:tc>
        <w:tc>
          <w:tcPr>
            <w:tcW w:w="1834" w:type="dxa"/>
          </w:tcPr>
          <w:p w:rsidR="00D66898" w:rsidRDefault="00C35D15" w:rsidP="00D66898">
            <w:pPr>
              <w:jc w:val="center"/>
              <w:rPr>
                <w:rFonts w:ascii="Times New Roman" w:hAnsi="Times New Roman" w:cs="Times New Roman"/>
                <w:sz w:val="24"/>
                <w:szCs w:val="24"/>
              </w:rPr>
            </w:pPr>
            <w:r>
              <w:rPr>
                <w:rFonts w:ascii="Times New Roman" w:hAnsi="Times New Roman" w:cs="Times New Roman"/>
                <w:sz w:val="24"/>
                <w:szCs w:val="24"/>
              </w:rPr>
              <w:t>246700</w:t>
            </w:r>
          </w:p>
        </w:tc>
      </w:tr>
      <w:tr w:rsidR="00D66898" w:rsidRPr="008C18BB" w:rsidTr="00D66898">
        <w:tc>
          <w:tcPr>
            <w:tcW w:w="9571" w:type="dxa"/>
            <w:gridSpan w:val="12"/>
          </w:tcPr>
          <w:p w:rsidR="00D66898" w:rsidRPr="008C18BB" w:rsidRDefault="00D66898" w:rsidP="00D66898">
            <w:pPr>
              <w:jc w:val="center"/>
              <w:rPr>
                <w:rFonts w:ascii="Times New Roman" w:hAnsi="Times New Roman" w:cs="Times New Roman"/>
                <w:b/>
                <w:sz w:val="24"/>
                <w:szCs w:val="24"/>
              </w:rPr>
            </w:pPr>
            <w:r w:rsidRPr="008C18BB">
              <w:rPr>
                <w:rFonts w:ascii="Times New Roman" w:hAnsi="Times New Roman" w:cs="Times New Roman"/>
                <w:b/>
                <w:sz w:val="24"/>
                <w:szCs w:val="24"/>
              </w:rPr>
              <w:t>Групповые расходы</w:t>
            </w:r>
          </w:p>
        </w:tc>
      </w:tr>
      <w:tr w:rsidR="00D66898" w:rsidRPr="008C18BB" w:rsidTr="00D66898">
        <w:tc>
          <w:tcPr>
            <w:tcW w:w="2093" w:type="dxa"/>
            <w:gridSpan w:val="2"/>
          </w:tcPr>
          <w:p w:rsidR="00D66898" w:rsidRPr="008C18BB"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Транспорт</w:t>
            </w:r>
          </w:p>
        </w:tc>
        <w:tc>
          <w:tcPr>
            <w:tcW w:w="1822" w:type="dxa"/>
            <w:gridSpan w:val="3"/>
          </w:tcPr>
          <w:p w:rsidR="00D66898" w:rsidRPr="008C18BB" w:rsidRDefault="00D66898" w:rsidP="00D66898">
            <w:pPr>
              <w:ind w:left="71"/>
              <w:jc w:val="center"/>
              <w:rPr>
                <w:rFonts w:ascii="Times New Roman" w:hAnsi="Times New Roman" w:cs="Times New Roman"/>
                <w:b/>
                <w:sz w:val="24"/>
                <w:szCs w:val="24"/>
              </w:rPr>
            </w:pPr>
            <w:r>
              <w:rPr>
                <w:rFonts w:ascii="Times New Roman" w:hAnsi="Times New Roman" w:cs="Times New Roman"/>
                <w:b/>
                <w:sz w:val="24"/>
                <w:szCs w:val="24"/>
              </w:rPr>
              <w:t>День</w:t>
            </w:r>
          </w:p>
        </w:tc>
        <w:tc>
          <w:tcPr>
            <w:tcW w:w="1888" w:type="dxa"/>
            <w:gridSpan w:val="3"/>
          </w:tcPr>
          <w:p w:rsidR="00D66898" w:rsidRPr="008C18BB"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Цена за час, руб.</w:t>
            </w:r>
          </w:p>
        </w:tc>
        <w:tc>
          <w:tcPr>
            <w:tcW w:w="1884" w:type="dxa"/>
            <w:gridSpan w:val="2"/>
          </w:tcPr>
          <w:p w:rsidR="00D66898" w:rsidRPr="008C18BB"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c>
          <w:tcPr>
            <w:tcW w:w="1884" w:type="dxa"/>
            <w:gridSpan w:val="2"/>
          </w:tcPr>
          <w:p w:rsidR="00D66898" w:rsidRPr="008C18BB"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Стоимость, руб.</w:t>
            </w:r>
          </w:p>
        </w:tc>
      </w:tr>
      <w:tr w:rsidR="00D66898" w:rsidRPr="008A34D2" w:rsidTr="00D66898">
        <w:tc>
          <w:tcPr>
            <w:tcW w:w="2093" w:type="dxa"/>
            <w:gridSpan w:val="2"/>
            <w:vMerge w:val="restart"/>
          </w:tcPr>
          <w:p w:rsidR="00D66898" w:rsidRPr="00393C37" w:rsidRDefault="00D66898" w:rsidP="00D66898">
            <w:pPr>
              <w:rPr>
                <w:rFonts w:ascii="Times New Roman" w:hAnsi="Times New Roman" w:cs="Times New Roman"/>
                <w:sz w:val="24"/>
                <w:szCs w:val="24"/>
              </w:rPr>
            </w:pPr>
            <w:r>
              <w:rPr>
                <w:rFonts w:ascii="Times New Roman" w:hAnsi="Times New Roman" w:cs="Times New Roman"/>
                <w:sz w:val="24"/>
                <w:szCs w:val="24"/>
              </w:rPr>
              <w:t>Микроавтобус</w:t>
            </w:r>
            <w:r w:rsidRPr="00393C37">
              <w:rPr>
                <w:rFonts w:ascii="Times New Roman" w:hAnsi="Times New Roman" w:cs="Times New Roman"/>
                <w:sz w:val="24"/>
                <w:szCs w:val="24"/>
              </w:rPr>
              <w:t xml:space="preserve"> </w:t>
            </w:r>
            <w:r>
              <w:rPr>
                <w:rFonts w:ascii="Times New Roman" w:hAnsi="Times New Roman" w:cs="Times New Roman"/>
                <w:sz w:val="24"/>
                <w:szCs w:val="24"/>
                <w:lang w:val="en-US"/>
              </w:rPr>
              <w:t>Mercedes</w:t>
            </w:r>
            <w:r w:rsidRPr="00393C37">
              <w:rPr>
                <w:rFonts w:ascii="Times New Roman" w:hAnsi="Times New Roman" w:cs="Times New Roman"/>
                <w:sz w:val="24"/>
                <w:szCs w:val="24"/>
              </w:rPr>
              <w:t xml:space="preserve"> </w:t>
            </w:r>
            <w:r>
              <w:rPr>
                <w:rFonts w:ascii="Times New Roman" w:hAnsi="Times New Roman" w:cs="Times New Roman"/>
                <w:sz w:val="24"/>
                <w:szCs w:val="24"/>
                <w:lang w:val="en-US"/>
              </w:rPr>
              <w:t>Sprinter</w:t>
            </w:r>
          </w:p>
          <w:p w:rsidR="00D66898" w:rsidRPr="00393C37" w:rsidRDefault="00D66898" w:rsidP="00D66898">
            <w:pPr>
              <w:rPr>
                <w:rFonts w:ascii="Times New Roman" w:hAnsi="Times New Roman" w:cs="Times New Roman"/>
                <w:sz w:val="24"/>
                <w:szCs w:val="24"/>
              </w:rPr>
            </w:pPr>
            <w:r w:rsidRPr="00393C37">
              <w:rPr>
                <w:rFonts w:ascii="Times New Roman" w:hAnsi="Times New Roman" w:cs="Times New Roman"/>
                <w:sz w:val="24"/>
                <w:szCs w:val="24"/>
              </w:rPr>
              <w:t xml:space="preserve">2017 </w:t>
            </w:r>
            <w:r>
              <w:rPr>
                <w:rFonts w:ascii="Times New Roman" w:hAnsi="Times New Roman" w:cs="Times New Roman"/>
                <w:sz w:val="24"/>
                <w:szCs w:val="24"/>
              </w:rPr>
              <w:t>год</w:t>
            </w:r>
            <w:r w:rsidRPr="00393C37">
              <w:rPr>
                <w:rFonts w:ascii="Times New Roman" w:hAnsi="Times New Roman" w:cs="Times New Roman"/>
                <w:sz w:val="24"/>
                <w:szCs w:val="24"/>
              </w:rPr>
              <w:t xml:space="preserve"> </w:t>
            </w:r>
            <w:r>
              <w:rPr>
                <w:rFonts w:ascii="Times New Roman" w:hAnsi="Times New Roman" w:cs="Times New Roman"/>
                <w:sz w:val="24"/>
                <w:szCs w:val="24"/>
              </w:rPr>
              <w:t>выпуска, 16 мест</w:t>
            </w:r>
          </w:p>
        </w:tc>
        <w:tc>
          <w:tcPr>
            <w:tcW w:w="1822" w:type="dxa"/>
            <w:gridSpan w:val="3"/>
          </w:tcPr>
          <w:p w:rsidR="00D66898" w:rsidRPr="008A34D2" w:rsidRDefault="00D66898" w:rsidP="00D66898">
            <w:pPr>
              <w:jc w:val="center"/>
              <w:rPr>
                <w:rFonts w:ascii="Times New Roman" w:hAnsi="Times New Roman" w:cs="Times New Roman"/>
                <w:sz w:val="24"/>
                <w:szCs w:val="24"/>
              </w:rPr>
            </w:pPr>
            <w:r>
              <w:rPr>
                <w:rFonts w:ascii="Times New Roman" w:hAnsi="Times New Roman" w:cs="Times New Roman"/>
                <w:sz w:val="24"/>
                <w:szCs w:val="24"/>
              </w:rPr>
              <w:t>1</w:t>
            </w:r>
          </w:p>
        </w:tc>
        <w:tc>
          <w:tcPr>
            <w:tcW w:w="1888" w:type="dxa"/>
            <w:gridSpan w:val="3"/>
          </w:tcPr>
          <w:p w:rsidR="00D66898" w:rsidRPr="008A34D2" w:rsidRDefault="00D66898" w:rsidP="00D66898">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D66898" w:rsidRPr="008A34D2" w:rsidRDefault="00D66898" w:rsidP="00D66898">
            <w:pPr>
              <w:jc w:val="center"/>
              <w:rPr>
                <w:rFonts w:ascii="Times New Roman" w:hAnsi="Times New Roman" w:cs="Times New Roman"/>
                <w:sz w:val="24"/>
                <w:szCs w:val="24"/>
              </w:rPr>
            </w:pPr>
            <w:r>
              <w:rPr>
                <w:rFonts w:ascii="Times New Roman" w:hAnsi="Times New Roman" w:cs="Times New Roman"/>
                <w:sz w:val="24"/>
                <w:szCs w:val="24"/>
              </w:rPr>
              <w:t>11 часов (+1)</w:t>
            </w:r>
          </w:p>
        </w:tc>
        <w:tc>
          <w:tcPr>
            <w:tcW w:w="1884" w:type="dxa"/>
            <w:gridSpan w:val="2"/>
          </w:tcPr>
          <w:p w:rsidR="00D66898" w:rsidRPr="008A34D2" w:rsidRDefault="00D66898" w:rsidP="00D66898">
            <w:pPr>
              <w:jc w:val="center"/>
              <w:rPr>
                <w:rFonts w:ascii="Times New Roman" w:hAnsi="Times New Roman" w:cs="Times New Roman"/>
                <w:sz w:val="24"/>
                <w:szCs w:val="24"/>
              </w:rPr>
            </w:pPr>
            <w:r>
              <w:rPr>
                <w:rFonts w:ascii="Times New Roman" w:hAnsi="Times New Roman" w:cs="Times New Roman"/>
                <w:sz w:val="24"/>
                <w:szCs w:val="24"/>
              </w:rPr>
              <w:t>10800</w:t>
            </w:r>
          </w:p>
        </w:tc>
      </w:tr>
      <w:tr w:rsidR="00D66898" w:rsidTr="00D66898">
        <w:tc>
          <w:tcPr>
            <w:tcW w:w="2093" w:type="dxa"/>
            <w:gridSpan w:val="2"/>
            <w:vMerge/>
          </w:tcPr>
          <w:p w:rsidR="00D66898" w:rsidRDefault="00D66898" w:rsidP="00D66898">
            <w:pP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2</w:t>
            </w:r>
          </w:p>
        </w:tc>
        <w:tc>
          <w:tcPr>
            <w:tcW w:w="1888"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8 часов (+1)</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8100</w:t>
            </w:r>
          </w:p>
        </w:tc>
      </w:tr>
      <w:tr w:rsidR="00D66898" w:rsidTr="00D66898">
        <w:tc>
          <w:tcPr>
            <w:tcW w:w="2093" w:type="dxa"/>
            <w:gridSpan w:val="2"/>
            <w:vMerge/>
          </w:tcPr>
          <w:p w:rsidR="00D66898" w:rsidRDefault="00D66898" w:rsidP="00D66898">
            <w:pP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3</w:t>
            </w:r>
          </w:p>
        </w:tc>
        <w:tc>
          <w:tcPr>
            <w:tcW w:w="1888"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11 часов (+1)</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10800</w:t>
            </w:r>
          </w:p>
        </w:tc>
      </w:tr>
      <w:tr w:rsidR="00D66898" w:rsidTr="00D66898">
        <w:tc>
          <w:tcPr>
            <w:tcW w:w="2093" w:type="dxa"/>
            <w:gridSpan w:val="2"/>
            <w:vMerge/>
          </w:tcPr>
          <w:p w:rsidR="00D66898" w:rsidRDefault="00D66898" w:rsidP="00D66898">
            <w:pP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4</w:t>
            </w:r>
          </w:p>
        </w:tc>
        <w:tc>
          <w:tcPr>
            <w:tcW w:w="1888"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13 часов (+1)</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12600</w:t>
            </w:r>
          </w:p>
        </w:tc>
      </w:tr>
      <w:tr w:rsidR="00D66898" w:rsidTr="00D66898">
        <w:tc>
          <w:tcPr>
            <w:tcW w:w="2093" w:type="dxa"/>
            <w:gridSpan w:val="2"/>
            <w:vMerge/>
          </w:tcPr>
          <w:p w:rsidR="00D66898" w:rsidRDefault="00D66898" w:rsidP="00D66898">
            <w:pP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5</w:t>
            </w:r>
          </w:p>
        </w:tc>
        <w:tc>
          <w:tcPr>
            <w:tcW w:w="1888"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9 часов (+4)</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11700</w:t>
            </w:r>
          </w:p>
        </w:tc>
      </w:tr>
      <w:tr w:rsidR="00D66898" w:rsidTr="00D66898">
        <w:tc>
          <w:tcPr>
            <w:tcW w:w="2093" w:type="dxa"/>
            <w:gridSpan w:val="2"/>
            <w:vMerge/>
          </w:tcPr>
          <w:p w:rsidR="00D66898" w:rsidRDefault="00D66898" w:rsidP="00D66898">
            <w:pP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6</w:t>
            </w:r>
          </w:p>
        </w:tc>
        <w:tc>
          <w:tcPr>
            <w:tcW w:w="1888"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13 часов (+3)</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14400</w:t>
            </w:r>
          </w:p>
        </w:tc>
      </w:tr>
      <w:tr w:rsidR="00D66898" w:rsidTr="00D66898">
        <w:tc>
          <w:tcPr>
            <w:tcW w:w="2093" w:type="dxa"/>
            <w:gridSpan w:val="2"/>
            <w:vMerge/>
          </w:tcPr>
          <w:p w:rsidR="00D66898" w:rsidRDefault="00D66898" w:rsidP="00D66898">
            <w:pP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7</w:t>
            </w:r>
          </w:p>
        </w:tc>
        <w:tc>
          <w:tcPr>
            <w:tcW w:w="1888"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12 часов (+3)</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13500</w:t>
            </w:r>
          </w:p>
        </w:tc>
      </w:tr>
      <w:tr w:rsidR="00D66898" w:rsidTr="00D66898">
        <w:tc>
          <w:tcPr>
            <w:tcW w:w="2093" w:type="dxa"/>
            <w:gridSpan w:val="2"/>
            <w:vMerge/>
          </w:tcPr>
          <w:p w:rsidR="00D66898" w:rsidRDefault="00D66898" w:rsidP="00D66898">
            <w:pP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8</w:t>
            </w:r>
          </w:p>
        </w:tc>
        <w:tc>
          <w:tcPr>
            <w:tcW w:w="1888"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900</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 час (+1)</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1800</w:t>
            </w:r>
          </w:p>
        </w:tc>
      </w:tr>
      <w:tr w:rsidR="00D66898" w:rsidTr="00D66898">
        <w:tc>
          <w:tcPr>
            <w:tcW w:w="2093" w:type="dxa"/>
            <w:gridSpan w:val="2"/>
          </w:tcPr>
          <w:p w:rsidR="00D66898" w:rsidRDefault="00D66898" w:rsidP="00D66898">
            <w:pPr>
              <w:rPr>
                <w:rFonts w:ascii="Times New Roman" w:hAnsi="Times New Roman" w:cs="Times New Roman"/>
                <w:sz w:val="24"/>
                <w:szCs w:val="24"/>
              </w:rPr>
            </w:pPr>
            <w:r>
              <w:rPr>
                <w:rFonts w:ascii="Times New Roman" w:hAnsi="Times New Roman" w:cs="Times New Roman"/>
                <w:sz w:val="24"/>
                <w:szCs w:val="24"/>
              </w:rPr>
              <w:t xml:space="preserve">Катер из поселка Монахово до Ушканьих островов и </w:t>
            </w:r>
            <w:r>
              <w:rPr>
                <w:rFonts w:ascii="Times New Roman" w:hAnsi="Times New Roman" w:cs="Times New Roman"/>
                <w:sz w:val="24"/>
                <w:szCs w:val="24"/>
              </w:rPr>
              <w:lastRenderedPageBreak/>
              <w:t xml:space="preserve">обратно </w:t>
            </w: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888"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3500</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8 часов</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28000</w:t>
            </w:r>
          </w:p>
        </w:tc>
      </w:tr>
      <w:tr w:rsidR="00D66898" w:rsidTr="00D66898">
        <w:tc>
          <w:tcPr>
            <w:tcW w:w="7687" w:type="dxa"/>
            <w:gridSpan w:val="10"/>
          </w:tcPr>
          <w:p w:rsidR="00D66898" w:rsidRPr="00A875B9" w:rsidRDefault="00D66898" w:rsidP="00D66898">
            <w:pPr>
              <w:jc w:val="right"/>
              <w:rPr>
                <w:rFonts w:ascii="Times New Roman" w:hAnsi="Times New Roman" w:cs="Times New Roman"/>
                <w:b/>
                <w:sz w:val="24"/>
                <w:szCs w:val="24"/>
              </w:rPr>
            </w:pPr>
            <w:r w:rsidRPr="00A875B9">
              <w:rPr>
                <w:rFonts w:ascii="Times New Roman" w:hAnsi="Times New Roman" w:cs="Times New Roman"/>
                <w:b/>
                <w:sz w:val="24"/>
                <w:szCs w:val="24"/>
              </w:rPr>
              <w:lastRenderedPageBreak/>
              <w:t>Всего:</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111700</w:t>
            </w:r>
          </w:p>
        </w:tc>
      </w:tr>
      <w:tr w:rsidR="00D66898" w:rsidRPr="0083001E" w:rsidTr="00D66898">
        <w:tc>
          <w:tcPr>
            <w:tcW w:w="2093" w:type="dxa"/>
            <w:gridSpan w:val="2"/>
          </w:tcPr>
          <w:p w:rsidR="00D66898" w:rsidRPr="00A875B9"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Гид</w:t>
            </w:r>
          </w:p>
        </w:tc>
        <w:tc>
          <w:tcPr>
            <w:tcW w:w="1822" w:type="dxa"/>
            <w:gridSpan w:val="3"/>
          </w:tcPr>
          <w:p w:rsidR="00D66898" w:rsidRPr="00A875B9"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День</w:t>
            </w:r>
          </w:p>
        </w:tc>
        <w:tc>
          <w:tcPr>
            <w:tcW w:w="1888" w:type="dxa"/>
            <w:gridSpan w:val="3"/>
          </w:tcPr>
          <w:p w:rsidR="00D66898" w:rsidRPr="00A875B9"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Оплата за час, руб.</w:t>
            </w:r>
          </w:p>
        </w:tc>
        <w:tc>
          <w:tcPr>
            <w:tcW w:w="1884" w:type="dxa"/>
            <w:gridSpan w:val="2"/>
          </w:tcPr>
          <w:p w:rsidR="00D66898" w:rsidRPr="00A875B9"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c>
          <w:tcPr>
            <w:tcW w:w="1884" w:type="dxa"/>
            <w:gridSpan w:val="2"/>
          </w:tcPr>
          <w:p w:rsidR="00D66898" w:rsidRPr="0083001E" w:rsidRDefault="00D66898" w:rsidP="00D66898">
            <w:pPr>
              <w:jc w:val="center"/>
              <w:rPr>
                <w:rFonts w:ascii="Times New Roman" w:hAnsi="Times New Roman" w:cs="Times New Roman"/>
                <w:b/>
                <w:sz w:val="24"/>
                <w:szCs w:val="24"/>
              </w:rPr>
            </w:pPr>
            <w:r w:rsidRPr="0083001E">
              <w:rPr>
                <w:rFonts w:ascii="Times New Roman" w:hAnsi="Times New Roman" w:cs="Times New Roman"/>
                <w:b/>
                <w:sz w:val="24"/>
                <w:szCs w:val="24"/>
              </w:rPr>
              <w:t>Стоимость, руб.</w:t>
            </w:r>
          </w:p>
        </w:tc>
      </w:tr>
      <w:tr w:rsidR="00D66898" w:rsidRPr="0083001E" w:rsidTr="00D66898">
        <w:tc>
          <w:tcPr>
            <w:tcW w:w="2093" w:type="dxa"/>
            <w:gridSpan w:val="2"/>
            <w:vMerge w:val="restart"/>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Русскоязычный гид</w:t>
            </w:r>
          </w:p>
        </w:tc>
        <w:tc>
          <w:tcPr>
            <w:tcW w:w="1822" w:type="dxa"/>
            <w:gridSpan w:val="3"/>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1</w:t>
            </w:r>
          </w:p>
        </w:tc>
        <w:tc>
          <w:tcPr>
            <w:tcW w:w="1888" w:type="dxa"/>
            <w:gridSpan w:val="3"/>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800</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9</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7200</w:t>
            </w:r>
          </w:p>
        </w:tc>
      </w:tr>
      <w:tr w:rsidR="00D66898" w:rsidRPr="0083001E" w:rsidTr="00D66898">
        <w:tc>
          <w:tcPr>
            <w:tcW w:w="2093" w:type="dxa"/>
            <w:gridSpan w:val="2"/>
            <w:vMerge/>
          </w:tcPr>
          <w:p w:rsidR="00D66898" w:rsidRDefault="00D66898" w:rsidP="00D66898">
            <w:pPr>
              <w:jc w:val="cente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2</w:t>
            </w:r>
          </w:p>
        </w:tc>
        <w:tc>
          <w:tcPr>
            <w:tcW w:w="1888" w:type="dxa"/>
            <w:gridSpan w:val="3"/>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800</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6400</w:t>
            </w:r>
          </w:p>
        </w:tc>
      </w:tr>
      <w:tr w:rsidR="00D66898" w:rsidRPr="0083001E" w:rsidTr="00D66898">
        <w:tc>
          <w:tcPr>
            <w:tcW w:w="2093" w:type="dxa"/>
            <w:gridSpan w:val="2"/>
            <w:vMerge/>
          </w:tcPr>
          <w:p w:rsidR="00D66898" w:rsidRDefault="00D66898" w:rsidP="00D66898">
            <w:pPr>
              <w:jc w:val="cente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3</w:t>
            </w:r>
          </w:p>
        </w:tc>
        <w:tc>
          <w:tcPr>
            <w:tcW w:w="1888" w:type="dxa"/>
            <w:gridSpan w:val="3"/>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800</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10</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8000</w:t>
            </w:r>
          </w:p>
        </w:tc>
      </w:tr>
      <w:tr w:rsidR="00D66898" w:rsidRPr="0083001E" w:rsidTr="00D66898">
        <w:tc>
          <w:tcPr>
            <w:tcW w:w="2093" w:type="dxa"/>
            <w:gridSpan w:val="2"/>
            <w:vMerge/>
          </w:tcPr>
          <w:p w:rsidR="00D66898" w:rsidRDefault="00D66898" w:rsidP="00D66898">
            <w:pPr>
              <w:jc w:val="cente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4</w:t>
            </w:r>
          </w:p>
        </w:tc>
        <w:tc>
          <w:tcPr>
            <w:tcW w:w="1888" w:type="dxa"/>
            <w:gridSpan w:val="3"/>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800</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6400</w:t>
            </w:r>
          </w:p>
        </w:tc>
      </w:tr>
      <w:tr w:rsidR="00D66898" w:rsidRPr="0083001E" w:rsidTr="00D66898">
        <w:tc>
          <w:tcPr>
            <w:tcW w:w="2093" w:type="dxa"/>
            <w:gridSpan w:val="2"/>
            <w:vMerge/>
          </w:tcPr>
          <w:p w:rsidR="00D66898" w:rsidRDefault="00D66898" w:rsidP="00D66898">
            <w:pPr>
              <w:jc w:val="cente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5</w:t>
            </w:r>
          </w:p>
        </w:tc>
        <w:tc>
          <w:tcPr>
            <w:tcW w:w="1888" w:type="dxa"/>
            <w:gridSpan w:val="3"/>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800</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6400</w:t>
            </w:r>
          </w:p>
        </w:tc>
      </w:tr>
      <w:tr w:rsidR="00D66898" w:rsidRPr="0083001E" w:rsidTr="00D66898">
        <w:tc>
          <w:tcPr>
            <w:tcW w:w="2093" w:type="dxa"/>
            <w:gridSpan w:val="2"/>
            <w:vMerge/>
          </w:tcPr>
          <w:p w:rsidR="00D66898" w:rsidRDefault="00D66898" w:rsidP="00D66898">
            <w:pPr>
              <w:jc w:val="cente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6</w:t>
            </w:r>
          </w:p>
        </w:tc>
        <w:tc>
          <w:tcPr>
            <w:tcW w:w="1888" w:type="dxa"/>
            <w:gridSpan w:val="3"/>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800</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10</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8000</w:t>
            </w:r>
          </w:p>
        </w:tc>
      </w:tr>
      <w:tr w:rsidR="00D66898" w:rsidRPr="0083001E" w:rsidTr="00D66898">
        <w:tc>
          <w:tcPr>
            <w:tcW w:w="2093" w:type="dxa"/>
            <w:gridSpan w:val="2"/>
            <w:vMerge/>
          </w:tcPr>
          <w:p w:rsidR="00D66898" w:rsidRDefault="00D66898" w:rsidP="00D66898">
            <w:pPr>
              <w:jc w:val="center"/>
              <w:rPr>
                <w:rFonts w:ascii="Times New Roman" w:hAnsi="Times New Roman" w:cs="Times New Roman"/>
                <w:sz w:val="24"/>
                <w:szCs w:val="24"/>
              </w:rPr>
            </w:pPr>
          </w:p>
        </w:tc>
        <w:tc>
          <w:tcPr>
            <w:tcW w:w="1822" w:type="dxa"/>
            <w:gridSpan w:val="3"/>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7</w:t>
            </w:r>
          </w:p>
        </w:tc>
        <w:tc>
          <w:tcPr>
            <w:tcW w:w="1888" w:type="dxa"/>
            <w:gridSpan w:val="3"/>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800</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4</w:t>
            </w:r>
          </w:p>
        </w:tc>
        <w:tc>
          <w:tcPr>
            <w:tcW w:w="1884" w:type="dxa"/>
            <w:gridSpan w:val="2"/>
          </w:tcPr>
          <w:p w:rsidR="00D66898" w:rsidRPr="0083001E" w:rsidRDefault="00D66898" w:rsidP="00D66898">
            <w:pPr>
              <w:jc w:val="center"/>
              <w:rPr>
                <w:rFonts w:ascii="Times New Roman" w:hAnsi="Times New Roman" w:cs="Times New Roman"/>
                <w:sz w:val="24"/>
                <w:szCs w:val="24"/>
              </w:rPr>
            </w:pPr>
            <w:r>
              <w:rPr>
                <w:rFonts w:ascii="Times New Roman" w:hAnsi="Times New Roman" w:cs="Times New Roman"/>
                <w:sz w:val="24"/>
                <w:szCs w:val="24"/>
              </w:rPr>
              <w:t>3200</w:t>
            </w:r>
          </w:p>
        </w:tc>
      </w:tr>
      <w:tr w:rsidR="00D66898" w:rsidTr="00D66898">
        <w:tc>
          <w:tcPr>
            <w:tcW w:w="7687" w:type="dxa"/>
            <w:gridSpan w:val="10"/>
          </w:tcPr>
          <w:p w:rsidR="00D66898" w:rsidRPr="00C021B2" w:rsidRDefault="00D66898" w:rsidP="00D66898">
            <w:pPr>
              <w:jc w:val="right"/>
              <w:rPr>
                <w:rFonts w:ascii="Times New Roman" w:hAnsi="Times New Roman" w:cs="Times New Roman"/>
                <w:b/>
                <w:sz w:val="24"/>
                <w:szCs w:val="24"/>
              </w:rPr>
            </w:pPr>
            <w:r w:rsidRPr="00C021B2">
              <w:rPr>
                <w:rFonts w:ascii="Times New Roman" w:hAnsi="Times New Roman" w:cs="Times New Roman"/>
                <w:b/>
                <w:sz w:val="24"/>
                <w:szCs w:val="24"/>
              </w:rPr>
              <w:t>Всего:</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45600</w:t>
            </w:r>
          </w:p>
        </w:tc>
      </w:tr>
      <w:tr w:rsidR="00D66898" w:rsidRPr="008538DF" w:rsidTr="00D66898">
        <w:tc>
          <w:tcPr>
            <w:tcW w:w="1921" w:type="dxa"/>
          </w:tcPr>
          <w:p w:rsidR="00D66898" w:rsidRPr="00C021B2"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Повар</w:t>
            </w:r>
          </w:p>
        </w:tc>
        <w:tc>
          <w:tcPr>
            <w:tcW w:w="1922" w:type="dxa"/>
            <w:gridSpan w:val="3"/>
          </w:tcPr>
          <w:p w:rsidR="00D66898" w:rsidRPr="00C021B2"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Количество дней</w:t>
            </w:r>
          </w:p>
        </w:tc>
        <w:tc>
          <w:tcPr>
            <w:tcW w:w="1921" w:type="dxa"/>
            <w:gridSpan w:val="3"/>
          </w:tcPr>
          <w:p w:rsidR="00D66898" w:rsidRPr="00C021B2" w:rsidRDefault="00D66898" w:rsidP="00D66898">
            <w:pPr>
              <w:jc w:val="center"/>
              <w:rPr>
                <w:rFonts w:ascii="Times New Roman" w:hAnsi="Times New Roman" w:cs="Times New Roman"/>
                <w:b/>
                <w:sz w:val="24"/>
                <w:szCs w:val="24"/>
              </w:rPr>
            </w:pPr>
            <w:r>
              <w:rPr>
                <w:rFonts w:ascii="Times New Roman" w:hAnsi="Times New Roman" w:cs="Times New Roman"/>
                <w:b/>
                <w:sz w:val="24"/>
                <w:szCs w:val="24"/>
              </w:rPr>
              <w:t>Оплата за день, руб.</w:t>
            </w:r>
          </w:p>
        </w:tc>
        <w:tc>
          <w:tcPr>
            <w:tcW w:w="1923" w:type="dxa"/>
            <w:gridSpan w:val="3"/>
          </w:tcPr>
          <w:p w:rsidR="00D66898" w:rsidRPr="00C021B2" w:rsidRDefault="00D66898" w:rsidP="00D66898">
            <w:pPr>
              <w:jc w:val="center"/>
              <w:rPr>
                <w:rFonts w:ascii="Times New Roman" w:hAnsi="Times New Roman" w:cs="Times New Roman"/>
                <w:b/>
                <w:sz w:val="24"/>
                <w:szCs w:val="24"/>
              </w:rPr>
            </w:pPr>
          </w:p>
        </w:tc>
        <w:tc>
          <w:tcPr>
            <w:tcW w:w="1884" w:type="dxa"/>
            <w:gridSpan w:val="2"/>
          </w:tcPr>
          <w:p w:rsidR="00D66898" w:rsidRPr="008538DF" w:rsidRDefault="00D66898" w:rsidP="00D66898">
            <w:pPr>
              <w:jc w:val="center"/>
              <w:rPr>
                <w:rFonts w:ascii="Times New Roman" w:hAnsi="Times New Roman" w:cs="Times New Roman"/>
                <w:b/>
                <w:sz w:val="24"/>
                <w:szCs w:val="24"/>
              </w:rPr>
            </w:pPr>
            <w:r w:rsidRPr="008538DF">
              <w:rPr>
                <w:rFonts w:ascii="Times New Roman" w:hAnsi="Times New Roman" w:cs="Times New Roman"/>
                <w:b/>
                <w:sz w:val="24"/>
                <w:szCs w:val="24"/>
              </w:rPr>
              <w:t>Стоимость, руб.</w:t>
            </w:r>
          </w:p>
        </w:tc>
      </w:tr>
      <w:tr w:rsidR="00D66898" w:rsidRPr="008538DF" w:rsidTr="00D66898">
        <w:tc>
          <w:tcPr>
            <w:tcW w:w="1921" w:type="dxa"/>
          </w:tcPr>
          <w:p w:rsidR="00D66898" w:rsidRPr="008538DF" w:rsidRDefault="00D66898" w:rsidP="00D66898">
            <w:pPr>
              <w:jc w:val="center"/>
              <w:rPr>
                <w:rFonts w:ascii="Times New Roman" w:hAnsi="Times New Roman" w:cs="Times New Roman"/>
                <w:sz w:val="24"/>
                <w:szCs w:val="24"/>
              </w:rPr>
            </w:pPr>
            <w:r>
              <w:rPr>
                <w:rFonts w:ascii="Times New Roman" w:hAnsi="Times New Roman" w:cs="Times New Roman"/>
                <w:sz w:val="24"/>
                <w:szCs w:val="24"/>
              </w:rPr>
              <w:t>Повар на катере до Ушканьих островов</w:t>
            </w:r>
          </w:p>
        </w:tc>
        <w:tc>
          <w:tcPr>
            <w:tcW w:w="1922" w:type="dxa"/>
            <w:gridSpan w:val="3"/>
          </w:tcPr>
          <w:p w:rsidR="00D66898" w:rsidRPr="008538DF" w:rsidRDefault="00D66898" w:rsidP="00D66898">
            <w:pPr>
              <w:jc w:val="center"/>
              <w:rPr>
                <w:rFonts w:ascii="Times New Roman" w:hAnsi="Times New Roman" w:cs="Times New Roman"/>
                <w:sz w:val="24"/>
                <w:szCs w:val="24"/>
              </w:rPr>
            </w:pPr>
            <w:r>
              <w:rPr>
                <w:rFonts w:ascii="Times New Roman" w:hAnsi="Times New Roman" w:cs="Times New Roman"/>
                <w:sz w:val="24"/>
                <w:szCs w:val="24"/>
              </w:rPr>
              <w:t>1</w:t>
            </w:r>
          </w:p>
        </w:tc>
        <w:tc>
          <w:tcPr>
            <w:tcW w:w="1921" w:type="dxa"/>
            <w:gridSpan w:val="3"/>
          </w:tcPr>
          <w:p w:rsidR="00D66898" w:rsidRPr="008538DF" w:rsidRDefault="00D66898" w:rsidP="00D66898">
            <w:pPr>
              <w:jc w:val="center"/>
              <w:rPr>
                <w:rFonts w:ascii="Times New Roman" w:hAnsi="Times New Roman" w:cs="Times New Roman"/>
                <w:sz w:val="24"/>
                <w:szCs w:val="24"/>
              </w:rPr>
            </w:pPr>
            <w:r>
              <w:rPr>
                <w:rFonts w:ascii="Times New Roman" w:hAnsi="Times New Roman" w:cs="Times New Roman"/>
                <w:sz w:val="24"/>
                <w:szCs w:val="24"/>
              </w:rPr>
              <w:t>3000</w:t>
            </w:r>
          </w:p>
        </w:tc>
        <w:tc>
          <w:tcPr>
            <w:tcW w:w="1923" w:type="dxa"/>
            <w:gridSpan w:val="3"/>
          </w:tcPr>
          <w:p w:rsidR="00D66898" w:rsidRPr="008538DF" w:rsidRDefault="00D66898" w:rsidP="00D66898">
            <w:pPr>
              <w:jc w:val="center"/>
              <w:rPr>
                <w:rFonts w:ascii="Times New Roman" w:hAnsi="Times New Roman" w:cs="Times New Roman"/>
                <w:sz w:val="24"/>
                <w:szCs w:val="24"/>
              </w:rPr>
            </w:pPr>
          </w:p>
        </w:tc>
        <w:tc>
          <w:tcPr>
            <w:tcW w:w="1884" w:type="dxa"/>
            <w:gridSpan w:val="2"/>
          </w:tcPr>
          <w:p w:rsidR="00D66898" w:rsidRPr="008538DF" w:rsidRDefault="00D66898" w:rsidP="00D66898">
            <w:pPr>
              <w:jc w:val="center"/>
              <w:rPr>
                <w:rFonts w:ascii="Times New Roman" w:hAnsi="Times New Roman" w:cs="Times New Roman"/>
                <w:sz w:val="24"/>
                <w:szCs w:val="24"/>
              </w:rPr>
            </w:pPr>
            <w:r>
              <w:rPr>
                <w:rFonts w:ascii="Times New Roman" w:hAnsi="Times New Roman" w:cs="Times New Roman"/>
                <w:sz w:val="24"/>
                <w:szCs w:val="24"/>
              </w:rPr>
              <w:t>3000</w:t>
            </w:r>
          </w:p>
        </w:tc>
      </w:tr>
      <w:tr w:rsidR="00D66898" w:rsidTr="00D66898">
        <w:tc>
          <w:tcPr>
            <w:tcW w:w="7687" w:type="dxa"/>
            <w:gridSpan w:val="10"/>
          </w:tcPr>
          <w:p w:rsidR="00D66898" w:rsidRPr="008538DF" w:rsidRDefault="00D66898" w:rsidP="00D66898">
            <w:pPr>
              <w:jc w:val="right"/>
              <w:rPr>
                <w:rFonts w:ascii="Times New Roman" w:hAnsi="Times New Roman" w:cs="Times New Roman"/>
                <w:sz w:val="24"/>
                <w:szCs w:val="24"/>
              </w:rPr>
            </w:pPr>
            <w:r w:rsidRPr="00C021B2">
              <w:rPr>
                <w:rFonts w:ascii="Times New Roman" w:hAnsi="Times New Roman" w:cs="Times New Roman"/>
                <w:b/>
                <w:sz w:val="24"/>
                <w:szCs w:val="24"/>
              </w:rPr>
              <w:t>Всего:</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3000</w:t>
            </w:r>
          </w:p>
        </w:tc>
      </w:tr>
      <w:tr w:rsidR="00D66898" w:rsidTr="00D66898">
        <w:tc>
          <w:tcPr>
            <w:tcW w:w="7687" w:type="dxa"/>
            <w:gridSpan w:val="10"/>
          </w:tcPr>
          <w:p w:rsidR="00D66898" w:rsidRPr="00C021B2" w:rsidRDefault="00D66898" w:rsidP="00D66898">
            <w:pPr>
              <w:jc w:val="right"/>
              <w:rPr>
                <w:rFonts w:ascii="Times New Roman" w:hAnsi="Times New Roman" w:cs="Times New Roman"/>
                <w:b/>
                <w:sz w:val="24"/>
                <w:szCs w:val="24"/>
              </w:rPr>
            </w:pPr>
            <w:r>
              <w:rPr>
                <w:rFonts w:ascii="Times New Roman" w:hAnsi="Times New Roman" w:cs="Times New Roman"/>
                <w:b/>
                <w:sz w:val="24"/>
                <w:szCs w:val="24"/>
              </w:rPr>
              <w:t>Итого групповые расходы:</w:t>
            </w:r>
          </w:p>
        </w:tc>
        <w:tc>
          <w:tcPr>
            <w:tcW w:w="1884" w:type="dxa"/>
            <w:gridSpan w:val="2"/>
          </w:tcPr>
          <w:p w:rsidR="00D66898" w:rsidRDefault="00D66898" w:rsidP="00D66898">
            <w:pPr>
              <w:jc w:val="center"/>
              <w:rPr>
                <w:rFonts w:ascii="Times New Roman" w:hAnsi="Times New Roman" w:cs="Times New Roman"/>
                <w:sz w:val="24"/>
                <w:szCs w:val="24"/>
              </w:rPr>
            </w:pPr>
            <w:r>
              <w:rPr>
                <w:rFonts w:ascii="Times New Roman" w:hAnsi="Times New Roman" w:cs="Times New Roman"/>
                <w:sz w:val="24"/>
                <w:szCs w:val="24"/>
              </w:rPr>
              <w:t>160300</w:t>
            </w:r>
          </w:p>
        </w:tc>
      </w:tr>
      <w:tr w:rsidR="00D66898" w:rsidTr="00D66898">
        <w:tc>
          <w:tcPr>
            <w:tcW w:w="7687" w:type="dxa"/>
            <w:gridSpan w:val="10"/>
          </w:tcPr>
          <w:p w:rsidR="00D66898" w:rsidRDefault="00D66898" w:rsidP="00D66898">
            <w:pPr>
              <w:jc w:val="right"/>
              <w:rPr>
                <w:rFonts w:ascii="Times New Roman" w:hAnsi="Times New Roman" w:cs="Times New Roman"/>
                <w:b/>
                <w:sz w:val="24"/>
                <w:szCs w:val="24"/>
              </w:rPr>
            </w:pPr>
            <w:r>
              <w:rPr>
                <w:rFonts w:ascii="Times New Roman" w:hAnsi="Times New Roman" w:cs="Times New Roman"/>
                <w:b/>
                <w:sz w:val="24"/>
                <w:szCs w:val="24"/>
              </w:rPr>
              <w:t>Итого общие расходы:</w:t>
            </w:r>
          </w:p>
        </w:tc>
        <w:tc>
          <w:tcPr>
            <w:tcW w:w="1884" w:type="dxa"/>
            <w:gridSpan w:val="2"/>
          </w:tcPr>
          <w:p w:rsidR="00D66898" w:rsidRDefault="00166BC0" w:rsidP="00D66898">
            <w:pPr>
              <w:jc w:val="center"/>
              <w:rPr>
                <w:rFonts w:ascii="Times New Roman" w:hAnsi="Times New Roman" w:cs="Times New Roman"/>
                <w:sz w:val="24"/>
                <w:szCs w:val="24"/>
              </w:rPr>
            </w:pPr>
            <w:r>
              <w:rPr>
                <w:rFonts w:ascii="Times New Roman" w:hAnsi="Times New Roman" w:cs="Times New Roman"/>
                <w:sz w:val="24"/>
                <w:szCs w:val="24"/>
              </w:rPr>
              <w:t>4070</w:t>
            </w:r>
            <w:r w:rsidR="00D66898">
              <w:rPr>
                <w:rFonts w:ascii="Times New Roman" w:hAnsi="Times New Roman" w:cs="Times New Roman"/>
                <w:sz w:val="24"/>
                <w:szCs w:val="24"/>
              </w:rPr>
              <w:t>00</w:t>
            </w:r>
          </w:p>
        </w:tc>
      </w:tr>
    </w:tbl>
    <w:p w:rsidR="00707A1B" w:rsidRDefault="003936E4" w:rsidP="00C35D15">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11</w:t>
      </w:r>
      <w:r w:rsidR="00040C50">
        <w:rPr>
          <w:rFonts w:ascii="Times New Roman" w:hAnsi="Times New Roman" w:cs="Times New Roman"/>
          <w:sz w:val="24"/>
          <w:szCs w:val="24"/>
        </w:rPr>
        <w:t xml:space="preserve"> – Расчет стоимости туров на 8 и 12 человек</w:t>
      </w:r>
    </w:p>
    <w:tbl>
      <w:tblPr>
        <w:tblStyle w:val="aa"/>
        <w:tblW w:w="0" w:type="auto"/>
        <w:tblLook w:val="04A0"/>
      </w:tblPr>
      <w:tblGrid>
        <w:gridCol w:w="804"/>
        <w:gridCol w:w="1126"/>
        <w:gridCol w:w="1368"/>
        <w:gridCol w:w="1368"/>
        <w:gridCol w:w="1428"/>
        <w:gridCol w:w="1459"/>
        <w:gridCol w:w="1009"/>
        <w:gridCol w:w="1009"/>
      </w:tblGrid>
      <w:tr w:rsidR="00040C50" w:rsidTr="00040C50">
        <w:tc>
          <w:tcPr>
            <w:tcW w:w="236" w:type="dxa"/>
          </w:tcPr>
          <w:p w:rsidR="00040C50" w:rsidRPr="00F73BE3" w:rsidRDefault="00040C50" w:rsidP="00F73BE3">
            <w:pPr>
              <w:jc w:val="center"/>
              <w:rPr>
                <w:rFonts w:ascii="Times New Roman" w:hAnsi="Times New Roman" w:cs="Times New Roman"/>
                <w:b/>
                <w:sz w:val="24"/>
                <w:szCs w:val="24"/>
              </w:rPr>
            </w:pPr>
            <w:r>
              <w:rPr>
                <w:rFonts w:ascii="Times New Roman" w:hAnsi="Times New Roman" w:cs="Times New Roman"/>
                <w:b/>
                <w:sz w:val="24"/>
                <w:szCs w:val="24"/>
              </w:rPr>
              <w:t>Номер группы</w:t>
            </w:r>
          </w:p>
        </w:tc>
        <w:tc>
          <w:tcPr>
            <w:tcW w:w="1182" w:type="dxa"/>
          </w:tcPr>
          <w:p w:rsidR="00040C50" w:rsidRPr="00F73BE3" w:rsidRDefault="00040C50" w:rsidP="00F73BE3">
            <w:pPr>
              <w:jc w:val="center"/>
              <w:rPr>
                <w:rFonts w:ascii="Times New Roman" w:hAnsi="Times New Roman" w:cs="Times New Roman"/>
                <w:b/>
                <w:sz w:val="24"/>
                <w:szCs w:val="24"/>
              </w:rPr>
            </w:pPr>
            <w:r w:rsidRPr="00F73BE3">
              <w:rPr>
                <w:rFonts w:ascii="Times New Roman" w:hAnsi="Times New Roman" w:cs="Times New Roman"/>
                <w:b/>
                <w:sz w:val="24"/>
                <w:szCs w:val="24"/>
              </w:rPr>
              <w:t>Количество человек в группе</w:t>
            </w:r>
          </w:p>
        </w:tc>
        <w:tc>
          <w:tcPr>
            <w:tcW w:w="1461" w:type="dxa"/>
          </w:tcPr>
          <w:p w:rsidR="00040C50" w:rsidRPr="00F73BE3" w:rsidRDefault="00040C50" w:rsidP="00F73BE3">
            <w:pPr>
              <w:jc w:val="center"/>
              <w:rPr>
                <w:rFonts w:ascii="Times New Roman" w:hAnsi="Times New Roman" w:cs="Times New Roman"/>
                <w:b/>
                <w:sz w:val="24"/>
                <w:szCs w:val="24"/>
              </w:rPr>
            </w:pPr>
            <w:r w:rsidRPr="00F73BE3">
              <w:rPr>
                <w:rFonts w:ascii="Times New Roman" w:hAnsi="Times New Roman" w:cs="Times New Roman"/>
                <w:b/>
                <w:sz w:val="24"/>
                <w:szCs w:val="24"/>
              </w:rPr>
              <w:t>Себестоимость в расчете на группу, руб.</w:t>
            </w:r>
          </w:p>
        </w:tc>
        <w:tc>
          <w:tcPr>
            <w:tcW w:w="1461" w:type="dxa"/>
          </w:tcPr>
          <w:p w:rsidR="00040C50" w:rsidRPr="00F73BE3" w:rsidRDefault="00040C50" w:rsidP="00F73BE3">
            <w:pPr>
              <w:jc w:val="center"/>
              <w:rPr>
                <w:rFonts w:ascii="Times New Roman" w:hAnsi="Times New Roman" w:cs="Times New Roman"/>
                <w:b/>
                <w:sz w:val="24"/>
                <w:szCs w:val="24"/>
              </w:rPr>
            </w:pPr>
            <w:r>
              <w:rPr>
                <w:rFonts w:ascii="Times New Roman" w:hAnsi="Times New Roman" w:cs="Times New Roman"/>
                <w:b/>
                <w:sz w:val="24"/>
                <w:szCs w:val="24"/>
              </w:rPr>
              <w:t>Себестоимость в расчете на 1 чел., руб.</w:t>
            </w:r>
          </w:p>
        </w:tc>
        <w:tc>
          <w:tcPr>
            <w:tcW w:w="1526" w:type="dxa"/>
          </w:tcPr>
          <w:p w:rsidR="00040C50" w:rsidRPr="00F73BE3" w:rsidRDefault="00040C50" w:rsidP="00F73BE3">
            <w:pPr>
              <w:jc w:val="center"/>
              <w:rPr>
                <w:rFonts w:ascii="Times New Roman" w:hAnsi="Times New Roman" w:cs="Times New Roman"/>
                <w:b/>
                <w:sz w:val="24"/>
                <w:szCs w:val="24"/>
              </w:rPr>
            </w:pPr>
            <w:r>
              <w:rPr>
                <w:rFonts w:ascii="Times New Roman" w:hAnsi="Times New Roman" w:cs="Times New Roman"/>
                <w:b/>
                <w:sz w:val="24"/>
                <w:szCs w:val="24"/>
              </w:rPr>
              <w:t>Маржа (10% от себестоимости), руб.</w:t>
            </w:r>
          </w:p>
        </w:tc>
        <w:tc>
          <w:tcPr>
            <w:tcW w:w="1559" w:type="dxa"/>
          </w:tcPr>
          <w:p w:rsidR="00040C50" w:rsidRPr="00F73BE3" w:rsidRDefault="00040C50" w:rsidP="00F73BE3">
            <w:pPr>
              <w:jc w:val="center"/>
              <w:rPr>
                <w:rFonts w:ascii="Times New Roman" w:hAnsi="Times New Roman" w:cs="Times New Roman"/>
                <w:b/>
                <w:sz w:val="24"/>
                <w:szCs w:val="24"/>
              </w:rPr>
            </w:pPr>
            <w:r>
              <w:rPr>
                <w:rFonts w:ascii="Times New Roman" w:hAnsi="Times New Roman" w:cs="Times New Roman"/>
                <w:b/>
                <w:sz w:val="24"/>
                <w:szCs w:val="24"/>
              </w:rPr>
              <w:t>Комиссионное вознаграждение агентствам (15%)</w:t>
            </w:r>
          </w:p>
        </w:tc>
        <w:tc>
          <w:tcPr>
            <w:tcW w:w="1073" w:type="dxa"/>
          </w:tcPr>
          <w:p w:rsidR="00040C50" w:rsidRPr="00F73BE3" w:rsidRDefault="00040C50" w:rsidP="00F73BE3">
            <w:pPr>
              <w:jc w:val="center"/>
              <w:rPr>
                <w:rFonts w:ascii="Times New Roman" w:hAnsi="Times New Roman" w:cs="Times New Roman"/>
                <w:b/>
                <w:sz w:val="24"/>
                <w:szCs w:val="24"/>
              </w:rPr>
            </w:pPr>
            <w:r>
              <w:rPr>
                <w:rFonts w:ascii="Times New Roman" w:hAnsi="Times New Roman" w:cs="Times New Roman"/>
                <w:b/>
                <w:sz w:val="24"/>
                <w:szCs w:val="24"/>
              </w:rPr>
              <w:t>Итоговая стоимость тура в расчете на 1 чел., руб.</w:t>
            </w:r>
          </w:p>
        </w:tc>
        <w:tc>
          <w:tcPr>
            <w:tcW w:w="1073" w:type="dxa"/>
          </w:tcPr>
          <w:p w:rsidR="00040C50" w:rsidRPr="00F73BE3" w:rsidRDefault="00040C50" w:rsidP="00F73BE3">
            <w:pPr>
              <w:jc w:val="center"/>
              <w:rPr>
                <w:rFonts w:ascii="Times New Roman" w:hAnsi="Times New Roman" w:cs="Times New Roman"/>
                <w:b/>
                <w:sz w:val="24"/>
                <w:szCs w:val="24"/>
              </w:rPr>
            </w:pPr>
            <w:r>
              <w:rPr>
                <w:rFonts w:ascii="Times New Roman" w:hAnsi="Times New Roman" w:cs="Times New Roman"/>
                <w:b/>
                <w:sz w:val="24"/>
                <w:szCs w:val="24"/>
              </w:rPr>
              <w:t>Итоговая стоимость тура в расчете на группу, руб.</w:t>
            </w:r>
          </w:p>
        </w:tc>
      </w:tr>
      <w:tr w:rsidR="00040C50" w:rsidTr="00040C50">
        <w:tc>
          <w:tcPr>
            <w:tcW w:w="236"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82"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61"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325100</w:t>
            </w:r>
          </w:p>
        </w:tc>
        <w:tc>
          <w:tcPr>
            <w:tcW w:w="1461"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40638</w:t>
            </w:r>
          </w:p>
        </w:tc>
        <w:tc>
          <w:tcPr>
            <w:tcW w:w="1526"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4064</w:t>
            </w:r>
          </w:p>
        </w:tc>
        <w:tc>
          <w:tcPr>
            <w:tcW w:w="1559"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6705</w:t>
            </w:r>
          </w:p>
        </w:tc>
        <w:tc>
          <w:tcPr>
            <w:tcW w:w="1073"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51400</w:t>
            </w:r>
          </w:p>
        </w:tc>
        <w:tc>
          <w:tcPr>
            <w:tcW w:w="1073"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411200</w:t>
            </w:r>
          </w:p>
        </w:tc>
      </w:tr>
      <w:tr w:rsidR="00040C50" w:rsidTr="00040C50">
        <w:tc>
          <w:tcPr>
            <w:tcW w:w="236"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2"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61"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407000</w:t>
            </w:r>
          </w:p>
        </w:tc>
        <w:tc>
          <w:tcPr>
            <w:tcW w:w="1461"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33917</w:t>
            </w:r>
          </w:p>
        </w:tc>
        <w:tc>
          <w:tcPr>
            <w:tcW w:w="1526"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3392</w:t>
            </w:r>
          </w:p>
        </w:tc>
        <w:tc>
          <w:tcPr>
            <w:tcW w:w="1559"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5596</w:t>
            </w:r>
          </w:p>
        </w:tc>
        <w:tc>
          <w:tcPr>
            <w:tcW w:w="1073"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42905</w:t>
            </w:r>
          </w:p>
        </w:tc>
        <w:tc>
          <w:tcPr>
            <w:tcW w:w="1073" w:type="dxa"/>
          </w:tcPr>
          <w:p w:rsidR="00040C50" w:rsidRDefault="00040C50" w:rsidP="00F73BE3">
            <w:pPr>
              <w:spacing w:line="360" w:lineRule="auto"/>
              <w:jc w:val="center"/>
              <w:rPr>
                <w:rFonts w:ascii="Times New Roman" w:hAnsi="Times New Roman" w:cs="Times New Roman"/>
                <w:sz w:val="24"/>
                <w:szCs w:val="24"/>
              </w:rPr>
            </w:pPr>
            <w:r>
              <w:rPr>
                <w:rFonts w:ascii="Times New Roman" w:hAnsi="Times New Roman" w:cs="Times New Roman"/>
                <w:sz w:val="24"/>
                <w:szCs w:val="24"/>
              </w:rPr>
              <w:t>514860</w:t>
            </w:r>
          </w:p>
        </w:tc>
      </w:tr>
    </w:tbl>
    <w:p w:rsidR="00E75818" w:rsidRDefault="00252266" w:rsidP="003936E4">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Допустим, тур будет осуществляться каждую неделю за три летних месяца (июнь, июль, август). Это 12 туров. Чтобы рассчитать прибыль за три месяца, нужно умножить итоговую ст</w:t>
      </w:r>
      <w:r w:rsidR="00411C01">
        <w:rPr>
          <w:rFonts w:ascii="Times New Roman" w:hAnsi="Times New Roman" w:cs="Times New Roman"/>
          <w:sz w:val="24"/>
          <w:szCs w:val="24"/>
        </w:rPr>
        <w:t xml:space="preserve">оимость тура на 12 недель: </w:t>
      </w:r>
    </w:p>
    <w:p w:rsidR="00340202" w:rsidRDefault="004E27CB" w:rsidP="00764031">
      <w:pPr>
        <w:pStyle w:val="a8"/>
        <w:numPr>
          <w:ilvl w:val="0"/>
          <w:numId w:val="39"/>
        </w:numPr>
        <w:spacing w:after="0" w:line="360" w:lineRule="auto"/>
        <w:jc w:val="both"/>
        <w:rPr>
          <w:rFonts w:ascii="Times New Roman" w:hAnsi="Times New Roman" w:cs="Times New Roman"/>
          <w:sz w:val="24"/>
          <w:szCs w:val="24"/>
        </w:rPr>
      </w:pPr>
      <w:r w:rsidRPr="00E75818">
        <w:rPr>
          <w:rFonts w:ascii="Times New Roman" w:hAnsi="Times New Roman" w:cs="Times New Roman"/>
          <w:sz w:val="24"/>
          <w:szCs w:val="24"/>
        </w:rPr>
        <w:t>411200 * 12 = 4934400</w:t>
      </w:r>
    </w:p>
    <w:p w:rsidR="00E75818" w:rsidRPr="00E75818" w:rsidRDefault="00E75818" w:rsidP="00764031">
      <w:pPr>
        <w:pStyle w:val="a8"/>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514860 * 12 = 6178320</w:t>
      </w:r>
    </w:p>
    <w:p w:rsidR="00601863" w:rsidRDefault="00601863" w:rsidP="0060186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Также следует рассчитать постоянные и </w:t>
      </w:r>
      <w:r w:rsidR="00E75818">
        <w:rPr>
          <w:rFonts w:ascii="Times New Roman" w:hAnsi="Times New Roman" w:cs="Times New Roman"/>
          <w:sz w:val="24"/>
          <w:szCs w:val="24"/>
        </w:rPr>
        <w:t>переменные затраты (см. табл. 12</w:t>
      </w:r>
      <w:r>
        <w:rPr>
          <w:rFonts w:ascii="Times New Roman" w:hAnsi="Times New Roman" w:cs="Times New Roman"/>
          <w:sz w:val="24"/>
          <w:szCs w:val="24"/>
        </w:rPr>
        <w:t>)</w:t>
      </w:r>
    </w:p>
    <w:p w:rsidR="002D11C9" w:rsidRDefault="00040C50" w:rsidP="002D11C9">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12</w:t>
      </w:r>
      <w:r w:rsidR="00D12562">
        <w:rPr>
          <w:rFonts w:ascii="Times New Roman" w:hAnsi="Times New Roman" w:cs="Times New Roman"/>
          <w:sz w:val="24"/>
          <w:szCs w:val="24"/>
        </w:rPr>
        <w:t xml:space="preserve"> – </w:t>
      </w:r>
      <w:r w:rsidR="002D11C9">
        <w:rPr>
          <w:rFonts w:ascii="Times New Roman" w:hAnsi="Times New Roman" w:cs="Times New Roman"/>
          <w:sz w:val="24"/>
          <w:szCs w:val="24"/>
        </w:rPr>
        <w:t xml:space="preserve">Постоянные </w:t>
      </w:r>
      <w:r w:rsidR="00B106B2">
        <w:rPr>
          <w:rFonts w:ascii="Times New Roman" w:hAnsi="Times New Roman" w:cs="Times New Roman"/>
          <w:sz w:val="24"/>
          <w:szCs w:val="24"/>
        </w:rPr>
        <w:t>и переменные затраты в ходе туров</w:t>
      </w:r>
      <w:r w:rsidR="002D11C9">
        <w:rPr>
          <w:rFonts w:ascii="Times New Roman" w:hAnsi="Times New Roman" w:cs="Times New Roman"/>
          <w:sz w:val="24"/>
          <w:szCs w:val="24"/>
        </w:rPr>
        <w:t>.</w:t>
      </w:r>
    </w:p>
    <w:tbl>
      <w:tblPr>
        <w:tblStyle w:val="aa"/>
        <w:tblW w:w="0" w:type="auto"/>
        <w:tblLook w:val="04A0"/>
      </w:tblPr>
      <w:tblGrid>
        <w:gridCol w:w="534"/>
        <w:gridCol w:w="4110"/>
        <w:gridCol w:w="4927"/>
      </w:tblGrid>
      <w:tr w:rsidR="00B106B2" w:rsidTr="00B106B2">
        <w:tc>
          <w:tcPr>
            <w:tcW w:w="534" w:type="dxa"/>
          </w:tcPr>
          <w:p w:rsidR="00B106B2" w:rsidRPr="003949FD" w:rsidRDefault="00B106B2" w:rsidP="002D11C9">
            <w:pPr>
              <w:spacing w:line="360" w:lineRule="auto"/>
              <w:jc w:val="center"/>
              <w:rPr>
                <w:rFonts w:ascii="Times New Roman" w:hAnsi="Times New Roman" w:cs="Times New Roman"/>
                <w:b/>
                <w:sz w:val="24"/>
                <w:szCs w:val="24"/>
              </w:rPr>
            </w:pPr>
          </w:p>
        </w:tc>
        <w:tc>
          <w:tcPr>
            <w:tcW w:w="4110" w:type="dxa"/>
          </w:tcPr>
          <w:p w:rsidR="00B106B2" w:rsidRPr="003949FD" w:rsidRDefault="00B106B2" w:rsidP="002D11C9">
            <w:pPr>
              <w:spacing w:line="360" w:lineRule="auto"/>
              <w:jc w:val="center"/>
              <w:rPr>
                <w:rFonts w:ascii="Times New Roman" w:hAnsi="Times New Roman" w:cs="Times New Roman"/>
                <w:b/>
                <w:sz w:val="24"/>
                <w:szCs w:val="24"/>
              </w:rPr>
            </w:pPr>
            <w:r w:rsidRPr="003949FD">
              <w:rPr>
                <w:rFonts w:ascii="Times New Roman" w:hAnsi="Times New Roman" w:cs="Times New Roman"/>
                <w:b/>
                <w:sz w:val="24"/>
                <w:szCs w:val="24"/>
              </w:rPr>
              <w:t>Постоянные затраты</w:t>
            </w:r>
          </w:p>
        </w:tc>
        <w:tc>
          <w:tcPr>
            <w:tcW w:w="4927" w:type="dxa"/>
          </w:tcPr>
          <w:p w:rsidR="00B106B2" w:rsidRPr="003949FD" w:rsidRDefault="00B106B2" w:rsidP="002D11C9">
            <w:pPr>
              <w:spacing w:line="360" w:lineRule="auto"/>
              <w:jc w:val="center"/>
              <w:rPr>
                <w:rFonts w:ascii="Times New Roman" w:hAnsi="Times New Roman" w:cs="Times New Roman"/>
                <w:b/>
                <w:sz w:val="24"/>
                <w:szCs w:val="24"/>
              </w:rPr>
            </w:pPr>
            <w:r w:rsidRPr="003949FD">
              <w:rPr>
                <w:rFonts w:ascii="Times New Roman" w:hAnsi="Times New Roman" w:cs="Times New Roman"/>
                <w:b/>
                <w:sz w:val="24"/>
                <w:szCs w:val="24"/>
              </w:rPr>
              <w:t>Переменные затраты</w:t>
            </w:r>
          </w:p>
        </w:tc>
      </w:tr>
      <w:tr w:rsidR="00B106B2" w:rsidTr="00B106B2">
        <w:trPr>
          <w:trHeight w:val="333"/>
        </w:trPr>
        <w:tc>
          <w:tcPr>
            <w:tcW w:w="534" w:type="dxa"/>
          </w:tcPr>
          <w:p w:rsidR="00B106B2" w:rsidRDefault="00B106B2" w:rsidP="002D11C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10" w:type="dxa"/>
          </w:tcPr>
          <w:p w:rsidR="00B106B2" w:rsidRDefault="00B106B2" w:rsidP="002D11C9">
            <w:pPr>
              <w:spacing w:line="360" w:lineRule="auto"/>
              <w:jc w:val="center"/>
              <w:rPr>
                <w:rFonts w:ascii="Times New Roman" w:hAnsi="Times New Roman" w:cs="Times New Roman"/>
                <w:sz w:val="24"/>
                <w:szCs w:val="24"/>
              </w:rPr>
            </w:pPr>
            <w:r>
              <w:rPr>
                <w:rFonts w:ascii="Times New Roman" w:hAnsi="Times New Roman" w:cs="Times New Roman"/>
                <w:sz w:val="24"/>
                <w:szCs w:val="24"/>
              </w:rPr>
              <w:t>111700 + 45600</w:t>
            </w:r>
            <w:r w:rsidR="00A43CD3">
              <w:rPr>
                <w:rFonts w:ascii="Times New Roman" w:hAnsi="Times New Roman" w:cs="Times New Roman"/>
                <w:sz w:val="24"/>
                <w:szCs w:val="24"/>
              </w:rPr>
              <w:t xml:space="preserve"> </w:t>
            </w:r>
            <w:r>
              <w:rPr>
                <w:rFonts w:ascii="Times New Roman" w:hAnsi="Times New Roman" w:cs="Times New Roman"/>
                <w:sz w:val="24"/>
                <w:szCs w:val="24"/>
              </w:rPr>
              <w:t>+</w:t>
            </w:r>
            <w:r w:rsidR="00A43CD3">
              <w:rPr>
                <w:rFonts w:ascii="Times New Roman" w:hAnsi="Times New Roman" w:cs="Times New Roman"/>
                <w:sz w:val="24"/>
                <w:szCs w:val="24"/>
              </w:rPr>
              <w:t xml:space="preserve"> </w:t>
            </w:r>
            <w:r>
              <w:rPr>
                <w:rFonts w:ascii="Times New Roman" w:hAnsi="Times New Roman" w:cs="Times New Roman"/>
                <w:sz w:val="24"/>
                <w:szCs w:val="24"/>
              </w:rPr>
              <w:t>3000 = 160300</w:t>
            </w:r>
          </w:p>
        </w:tc>
        <w:tc>
          <w:tcPr>
            <w:tcW w:w="4927" w:type="dxa"/>
          </w:tcPr>
          <w:p w:rsidR="00B106B2" w:rsidRDefault="00B106B2" w:rsidP="002D11C9">
            <w:pPr>
              <w:spacing w:line="360" w:lineRule="auto"/>
              <w:jc w:val="center"/>
              <w:rPr>
                <w:rFonts w:ascii="Times New Roman" w:hAnsi="Times New Roman" w:cs="Times New Roman"/>
                <w:sz w:val="24"/>
                <w:szCs w:val="24"/>
              </w:rPr>
            </w:pPr>
            <w:r>
              <w:rPr>
                <w:rFonts w:ascii="Times New Roman" w:hAnsi="Times New Roman" w:cs="Times New Roman"/>
                <w:sz w:val="24"/>
                <w:szCs w:val="24"/>
              </w:rPr>
              <w:t>114200 + 41600 + 9000 = 164800</w:t>
            </w:r>
          </w:p>
        </w:tc>
      </w:tr>
      <w:tr w:rsidR="00B106B2" w:rsidTr="00B106B2">
        <w:trPr>
          <w:trHeight w:val="333"/>
        </w:trPr>
        <w:tc>
          <w:tcPr>
            <w:tcW w:w="534" w:type="dxa"/>
          </w:tcPr>
          <w:p w:rsidR="00B106B2" w:rsidRDefault="00B106B2" w:rsidP="002D11C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0" w:type="dxa"/>
          </w:tcPr>
          <w:p w:rsidR="00B106B2" w:rsidRDefault="00B106B2" w:rsidP="002D11C9">
            <w:pPr>
              <w:spacing w:line="360" w:lineRule="auto"/>
              <w:jc w:val="center"/>
              <w:rPr>
                <w:rFonts w:ascii="Times New Roman" w:hAnsi="Times New Roman" w:cs="Times New Roman"/>
                <w:sz w:val="24"/>
                <w:szCs w:val="24"/>
              </w:rPr>
            </w:pPr>
            <w:r>
              <w:rPr>
                <w:rFonts w:ascii="Times New Roman" w:hAnsi="Times New Roman" w:cs="Times New Roman"/>
                <w:sz w:val="24"/>
                <w:szCs w:val="24"/>
              </w:rPr>
              <w:t>111700 + 45600 + 3000 = 160300</w:t>
            </w:r>
          </w:p>
        </w:tc>
        <w:tc>
          <w:tcPr>
            <w:tcW w:w="4927" w:type="dxa"/>
          </w:tcPr>
          <w:p w:rsidR="00B106B2" w:rsidRDefault="00BC18BC" w:rsidP="002D11C9">
            <w:pPr>
              <w:spacing w:line="360" w:lineRule="auto"/>
              <w:jc w:val="center"/>
              <w:rPr>
                <w:rFonts w:ascii="Times New Roman" w:hAnsi="Times New Roman" w:cs="Times New Roman"/>
                <w:sz w:val="24"/>
                <w:szCs w:val="24"/>
              </w:rPr>
            </w:pPr>
            <w:r>
              <w:rPr>
                <w:rFonts w:ascii="Times New Roman" w:hAnsi="Times New Roman" w:cs="Times New Roman"/>
                <w:sz w:val="24"/>
                <w:szCs w:val="24"/>
              </w:rPr>
              <w:t>171300 + 62400 + 13000 = 246700</w:t>
            </w:r>
          </w:p>
        </w:tc>
      </w:tr>
    </w:tbl>
    <w:p w:rsidR="00A43CD3" w:rsidRDefault="00F13DE6" w:rsidP="00014466">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Определим точку безубыточности (отношение постоянных затрат к разнице между ценой и переменными затратами</w:t>
      </w:r>
      <w:r w:rsidR="00BB091D">
        <w:rPr>
          <w:rFonts w:ascii="Times New Roman" w:hAnsi="Times New Roman" w:cs="Times New Roman"/>
          <w:sz w:val="24"/>
          <w:szCs w:val="24"/>
        </w:rPr>
        <w:t xml:space="preserve"> на 1 человека</w:t>
      </w:r>
      <w:r>
        <w:rPr>
          <w:rFonts w:ascii="Times New Roman" w:hAnsi="Times New Roman" w:cs="Times New Roman"/>
          <w:sz w:val="24"/>
          <w:szCs w:val="24"/>
        </w:rPr>
        <w:t>):</w:t>
      </w:r>
      <w:r w:rsidR="00975E99">
        <w:rPr>
          <w:rFonts w:ascii="Times New Roman" w:hAnsi="Times New Roman" w:cs="Times New Roman"/>
          <w:sz w:val="24"/>
          <w:szCs w:val="24"/>
        </w:rPr>
        <w:t xml:space="preserve"> </w:t>
      </w:r>
    </w:p>
    <w:p w:rsidR="00A43CD3" w:rsidRDefault="00975E99" w:rsidP="00764031">
      <w:pPr>
        <w:pStyle w:val="a8"/>
        <w:numPr>
          <w:ilvl w:val="0"/>
          <w:numId w:val="40"/>
        </w:numPr>
        <w:spacing w:after="0" w:line="360" w:lineRule="auto"/>
        <w:jc w:val="both"/>
        <w:rPr>
          <w:rFonts w:ascii="Times New Roman" w:hAnsi="Times New Roman" w:cs="Times New Roman"/>
          <w:sz w:val="24"/>
          <w:szCs w:val="24"/>
        </w:rPr>
      </w:pPr>
      <w:r w:rsidRPr="00A43CD3">
        <w:rPr>
          <w:rFonts w:ascii="Times New Roman" w:hAnsi="Times New Roman" w:cs="Times New Roman"/>
          <w:sz w:val="24"/>
          <w:szCs w:val="24"/>
        </w:rPr>
        <w:t>1</w:t>
      </w:r>
      <w:r w:rsidR="00411C01" w:rsidRPr="00A43CD3">
        <w:rPr>
          <w:rFonts w:ascii="Times New Roman" w:hAnsi="Times New Roman" w:cs="Times New Roman"/>
          <w:sz w:val="24"/>
          <w:szCs w:val="24"/>
        </w:rPr>
        <w:t>60</w:t>
      </w:r>
      <w:r w:rsidRPr="00A43CD3">
        <w:rPr>
          <w:rFonts w:ascii="Times New Roman" w:hAnsi="Times New Roman" w:cs="Times New Roman"/>
          <w:sz w:val="24"/>
          <w:szCs w:val="24"/>
        </w:rPr>
        <w:t>30</w:t>
      </w:r>
      <w:r w:rsidR="00411C01" w:rsidRPr="00A43CD3">
        <w:rPr>
          <w:rFonts w:ascii="Times New Roman" w:hAnsi="Times New Roman" w:cs="Times New Roman"/>
          <w:sz w:val="24"/>
          <w:szCs w:val="24"/>
        </w:rPr>
        <w:t>0</w:t>
      </w:r>
      <w:r w:rsidR="00265E2B" w:rsidRPr="00A43CD3">
        <w:rPr>
          <w:rFonts w:ascii="Times New Roman" w:hAnsi="Times New Roman" w:cs="Times New Roman"/>
          <w:sz w:val="24"/>
          <w:szCs w:val="24"/>
        </w:rPr>
        <w:t xml:space="preserve"> / (</w:t>
      </w:r>
      <w:r w:rsidR="00B24A07" w:rsidRPr="00A43CD3">
        <w:rPr>
          <w:rFonts w:ascii="Times New Roman" w:hAnsi="Times New Roman" w:cs="Times New Roman"/>
          <w:sz w:val="24"/>
          <w:szCs w:val="24"/>
        </w:rPr>
        <w:t>51400</w:t>
      </w:r>
      <w:r w:rsidR="00265E2B" w:rsidRPr="00A43CD3">
        <w:rPr>
          <w:rFonts w:ascii="Times New Roman" w:hAnsi="Times New Roman" w:cs="Times New Roman"/>
          <w:sz w:val="24"/>
          <w:szCs w:val="24"/>
        </w:rPr>
        <w:t xml:space="preserve"> – </w:t>
      </w:r>
      <w:r w:rsidR="00B24A07" w:rsidRPr="00A43CD3">
        <w:rPr>
          <w:rFonts w:ascii="Times New Roman" w:hAnsi="Times New Roman" w:cs="Times New Roman"/>
          <w:sz w:val="24"/>
          <w:szCs w:val="24"/>
        </w:rPr>
        <w:t>20600</w:t>
      </w:r>
      <w:r w:rsidR="00265E2B" w:rsidRPr="00A43CD3">
        <w:rPr>
          <w:rFonts w:ascii="Times New Roman" w:hAnsi="Times New Roman" w:cs="Times New Roman"/>
          <w:sz w:val="24"/>
          <w:szCs w:val="24"/>
        </w:rPr>
        <w:t xml:space="preserve">) = </w:t>
      </w:r>
      <w:r w:rsidR="00B24A07" w:rsidRPr="00A43CD3">
        <w:rPr>
          <w:rFonts w:ascii="Times New Roman" w:hAnsi="Times New Roman" w:cs="Times New Roman"/>
          <w:sz w:val="24"/>
          <w:szCs w:val="24"/>
        </w:rPr>
        <w:t>5,2</w:t>
      </w:r>
    </w:p>
    <w:p w:rsidR="00A43CD3" w:rsidRPr="00A43CD3" w:rsidRDefault="00D558A3" w:rsidP="00764031">
      <w:pPr>
        <w:pStyle w:val="a8"/>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160300 / (42905 – 20558) = 7,17</w:t>
      </w:r>
    </w:p>
    <w:p w:rsidR="00F13DE6" w:rsidRDefault="00BB091D" w:rsidP="0001446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00D558A3">
        <w:rPr>
          <w:rFonts w:ascii="Times New Roman" w:hAnsi="Times New Roman" w:cs="Times New Roman"/>
          <w:sz w:val="24"/>
          <w:szCs w:val="24"/>
        </w:rPr>
        <w:t>олучается, что прибыльным</w:t>
      </w:r>
      <w:r>
        <w:rPr>
          <w:rFonts w:ascii="Times New Roman" w:hAnsi="Times New Roman" w:cs="Times New Roman"/>
          <w:sz w:val="24"/>
          <w:szCs w:val="24"/>
        </w:rPr>
        <w:t xml:space="preserve"> тур </w:t>
      </w:r>
      <w:r w:rsidR="00D558A3">
        <w:rPr>
          <w:rFonts w:ascii="Times New Roman" w:hAnsi="Times New Roman" w:cs="Times New Roman"/>
          <w:sz w:val="24"/>
          <w:szCs w:val="24"/>
        </w:rPr>
        <w:t xml:space="preserve">из 8 человек </w:t>
      </w:r>
      <w:r>
        <w:rPr>
          <w:rFonts w:ascii="Times New Roman" w:hAnsi="Times New Roman" w:cs="Times New Roman"/>
          <w:sz w:val="24"/>
          <w:szCs w:val="24"/>
        </w:rPr>
        <w:t>будет при наполня</w:t>
      </w:r>
      <w:r w:rsidR="00411C01">
        <w:rPr>
          <w:rFonts w:ascii="Times New Roman" w:hAnsi="Times New Roman" w:cs="Times New Roman"/>
          <w:sz w:val="24"/>
          <w:szCs w:val="24"/>
        </w:rPr>
        <w:t>емости группы на не менее чем 5 человек</w:t>
      </w:r>
      <w:r w:rsidR="00D558A3">
        <w:rPr>
          <w:rFonts w:ascii="Times New Roman" w:hAnsi="Times New Roman" w:cs="Times New Roman"/>
          <w:sz w:val="24"/>
          <w:szCs w:val="24"/>
        </w:rPr>
        <w:t>, а тур из 12 человек – при наполняемости группы на не менее чем 7 человек.</w:t>
      </w:r>
    </w:p>
    <w:p w:rsidR="003501CC" w:rsidRDefault="002A05E1" w:rsidP="00F13DE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Далее определяем сумму перем</w:t>
      </w:r>
      <w:r w:rsidR="00975E99">
        <w:rPr>
          <w:rFonts w:ascii="Times New Roman" w:hAnsi="Times New Roman" w:cs="Times New Roman"/>
          <w:sz w:val="24"/>
          <w:szCs w:val="24"/>
        </w:rPr>
        <w:t>е</w:t>
      </w:r>
      <w:r w:rsidR="00DE67EA">
        <w:rPr>
          <w:rFonts w:ascii="Times New Roman" w:hAnsi="Times New Roman" w:cs="Times New Roman"/>
          <w:sz w:val="24"/>
          <w:szCs w:val="24"/>
        </w:rPr>
        <w:t xml:space="preserve">нных затрат за летний сезон: </w:t>
      </w:r>
    </w:p>
    <w:p w:rsidR="00384BD1" w:rsidRDefault="00DE67EA" w:rsidP="00764031">
      <w:pPr>
        <w:pStyle w:val="a8"/>
        <w:numPr>
          <w:ilvl w:val="0"/>
          <w:numId w:val="41"/>
        </w:numPr>
        <w:spacing w:after="0" w:line="360" w:lineRule="auto"/>
        <w:jc w:val="both"/>
        <w:rPr>
          <w:rFonts w:ascii="Times New Roman" w:hAnsi="Times New Roman" w:cs="Times New Roman"/>
          <w:sz w:val="24"/>
          <w:szCs w:val="24"/>
        </w:rPr>
      </w:pPr>
      <w:r w:rsidRPr="003501CC">
        <w:rPr>
          <w:rFonts w:ascii="Times New Roman" w:hAnsi="Times New Roman" w:cs="Times New Roman"/>
          <w:sz w:val="24"/>
          <w:szCs w:val="24"/>
        </w:rPr>
        <w:t>164800 * 12 = 1977</w:t>
      </w:r>
      <w:r w:rsidR="003501CC">
        <w:rPr>
          <w:rFonts w:ascii="Times New Roman" w:hAnsi="Times New Roman" w:cs="Times New Roman"/>
          <w:sz w:val="24"/>
          <w:szCs w:val="24"/>
        </w:rPr>
        <w:t>600</w:t>
      </w:r>
    </w:p>
    <w:p w:rsidR="003501CC" w:rsidRPr="003501CC" w:rsidRDefault="003501CC" w:rsidP="00764031">
      <w:pPr>
        <w:pStyle w:val="a8"/>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246700 * 12 = 2960400</w:t>
      </w:r>
    </w:p>
    <w:p w:rsidR="00DC149A" w:rsidRDefault="00F13DE6" w:rsidP="00AE1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w:t>
      </w:r>
      <w:r w:rsidR="003C5BF9">
        <w:rPr>
          <w:rFonts w:ascii="Times New Roman" w:hAnsi="Times New Roman" w:cs="Times New Roman"/>
          <w:sz w:val="24"/>
          <w:szCs w:val="24"/>
        </w:rPr>
        <w:t>еперь</w:t>
      </w:r>
      <w:r w:rsidR="007A7B92">
        <w:rPr>
          <w:rFonts w:ascii="Times New Roman" w:hAnsi="Times New Roman" w:cs="Times New Roman"/>
          <w:sz w:val="24"/>
          <w:szCs w:val="24"/>
        </w:rPr>
        <w:t xml:space="preserve"> есть возможность рассчитать валовую маржу, то есть разность между выручкой и суммой переменных затрат</w:t>
      </w:r>
      <w:r w:rsidR="00DE67EA">
        <w:rPr>
          <w:rFonts w:ascii="Times New Roman" w:hAnsi="Times New Roman" w:cs="Times New Roman"/>
          <w:sz w:val="24"/>
          <w:szCs w:val="24"/>
        </w:rPr>
        <w:t xml:space="preserve">: </w:t>
      </w:r>
    </w:p>
    <w:p w:rsidR="002D11C9" w:rsidRDefault="00DE67EA" w:rsidP="00764031">
      <w:pPr>
        <w:pStyle w:val="a8"/>
        <w:numPr>
          <w:ilvl w:val="0"/>
          <w:numId w:val="42"/>
        </w:numPr>
        <w:spacing w:after="0" w:line="360" w:lineRule="auto"/>
        <w:jc w:val="both"/>
        <w:rPr>
          <w:rFonts w:ascii="Times New Roman" w:hAnsi="Times New Roman" w:cs="Times New Roman"/>
          <w:sz w:val="24"/>
          <w:szCs w:val="24"/>
        </w:rPr>
      </w:pPr>
      <w:r w:rsidRPr="00DC149A">
        <w:rPr>
          <w:rFonts w:ascii="Times New Roman" w:hAnsi="Times New Roman" w:cs="Times New Roman"/>
          <w:sz w:val="24"/>
          <w:szCs w:val="24"/>
        </w:rPr>
        <w:t>4934400 – 1977600 = 295680</w:t>
      </w:r>
      <w:r w:rsidR="009379A2" w:rsidRPr="00DC149A">
        <w:rPr>
          <w:rFonts w:ascii="Times New Roman" w:hAnsi="Times New Roman" w:cs="Times New Roman"/>
          <w:sz w:val="24"/>
          <w:szCs w:val="24"/>
        </w:rPr>
        <w:t>0</w:t>
      </w:r>
    </w:p>
    <w:p w:rsidR="00DC149A" w:rsidRPr="00DC149A" w:rsidRDefault="00914BA1" w:rsidP="00764031">
      <w:pPr>
        <w:pStyle w:val="a8"/>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6178320 – 2960400 = 3217920</w:t>
      </w:r>
    </w:p>
    <w:p w:rsidR="009850D7" w:rsidRDefault="004F0900" w:rsidP="00AE1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расчета рентабельности нужно узнать удельный вес валовой маржи (отношение валовой маржи к сезонной выручке)</w:t>
      </w:r>
      <w:r w:rsidR="00DE67EA">
        <w:rPr>
          <w:rFonts w:ascii="Times New Roman" w:hAnsi="Times New Roman" w:cs="Times New Roman"/>
          <w:sz w:val="24"/>
          <w:szCs w:val="24"/>
        </w:rPr>
        <w:t xml:space="preserve">: </w:t>
      </w:r>
    </w:p>
    <w:p w:rsidR="004F0900" w:rsidRDefault="00DE67EA" w:rsidP="00764031">
      <w:pPr>
        <w:pStyle w:val="a8"/>
        <w:numPr>
          <w:ilvl w:val="0"/>
          <w:numId w:val="43"/>
        </w:numPr>
        <w:spacing w:after="0" w:line="360" w:lineRule="auto"/>
        <w:jc w:val="both"/>
        <w:rPr>
          <w:rFonts w:ascii="Times New Roman" w:hAnsi="Times New Roman" w:cs="Times New Roman"/>
          <w:sz w:val="24"/>
          <w:szCs w:val="24"/>
        </w:rPr>
      </w:pPr>
      <w:r w:rsidRPr="009850D7">
        <w:rPr>
          <w:rFonts w:ascii="Times New Roman" w:hAnsi="Times New Roman" w:cs="Times New Roman"/>
          <w:sz w:val="24"/>
          <w:szCs w:val="24"/>
        </w:rPr>
        <w:t>2956800</w:t>
      </w:r>
      <w:r w:rsidR="009850D7">
        <w:rPr>
          <w:rFonts w:ascii="Times New Roman" w:hAnsi="Times New Roman" w:cs="Times New Roman"/>
          <w:sz w:val="24"/>
          <w:szCs w:val="24"/>
        </w:rPr>
        <w:t xml:space="preserve"> </w:t>
      </w:r>
      <w:r w:rsidRPr="009850D7">
        <w:rPr>
          <w:rFonts w:ascii="Times New Roman" w:hAnsi="Times New Roman" w:cs="Times New Roman"/>
          <w:sz w:val="24"/>
          <w:szCs w:val="24"/>
        </w:rPr>
        <w:t>/ 4934400 = 0,59</w:t>
      </w:r>
    </w:p>
    <w:p w:rsidR="009850D7" w:rsidRPr="009850D7" w:rsidRDefault="009850D7" w:rsidP="00764031">
      <w:pPr>
        <w:pStyle w:val="a8"/>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3217920 / 6178320 = 0,52</w:t>
      </w:r>
    </w:p>
    <w:p w:rsidR="00570E76" w:rsidRDefault="0010626D" w:rsidP="00AE1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Сумма постоянных з</w:t>
      </w:r>
      <w:r w:rsidR="009F3334">
        <w:rPr>
          <w:rFonts w:ascii="Times New Roman" w:hAnsi="Times New Roman" w:cs="Times New Roman"/>
          <w:sz w:val="24"/>
          <w:szCs w:val="24"/>
        </w:rPr>
        <w:t xml:space="preserve">атрат за летний сезон </w:t>
      </w:r>
      <w:r w:rsidR="00AA449B">
        <w:rPr>
          <w:rFonts w:ascii="Times New Roman" w:hAnsi="Times New Roman" w:cs="Times New Roman"/>
          <w:sz w:val="24"/>
          <w:szCs w:val="24"/>
        </w:rPr>
        <w:t xml:space="preserve">в двух турах </w:t>
      </w:r>
      <w:r w:rsidR="009F3334">
        <w:rPr>
          <w:rFonts w:ascii="Times New Roman" w:hAnsi="Times New Roman" w:cs="Times New Roman"/>
          <w:sz w:val="24"/>
          <w:szCs w:val="24"/>
        </w:rPr>
        <w:t>равна 19236</w:t>
      </w:r>
      <w:r>
        <w:rPr>
          <w:rFonts w:ascii="Times New Roman" w:hAnsi="Times New Roman" w:cs="Times New Roman"/>
          <w:sz w:val="24"/>
          <w:szCs w:val="24"/>
        </w:rPr>
        <w:t xml:space="preserve">00. Теперь можно определить порог рентабельности, рассчитав отношение постоянных затрат к удельному весу валовой маржи: </w:t>
      </w:r>
    </w:p>
    <w:p w:rsidR="00570E76" w:rsidRDefault="009F3334" w:rsidP="00764031">
      <w:pPr>
        <w:pStyle w:val="a8"/>
        <w:numPr>
          <w:ilvl w:val="0"/>
          <w:numId w:val="44"/>
        </w:numPr>
        <w:spacing w:after="0" w:line="360" w:lineRule="auto"/>
        <w:jc w:val="both"/>
        <w:rPr>
          <w:rFonts w:ascii="Times New Roman" w:hAnsi="Times New Roman" w:cs="Times New Roman"/>
          <w:sz w:val="24"/>
          <w:szCs w:val="24"/>
        </w:rPr>
      </w:pPr>
      <w:r w:rsidRPr="00570E76">
        <w:rPr>
          <w:rFonts w:ascii="Times New Roman" w:hAnsi="Times New Roman" w:cs="Times New Roman"/>
          <w:sz w:val="24"/>
          <w:szCs w:val="24"/>
        </w:rPr>
        <w:t>1923600</w:t>
      </w:r>
      <w:r w:rsidR="000D1904" w:rsidRPr="00570E76">
        <w:rPr>
          <w:rFonts w:ascii="Times New Roman" w:hAnsi="Times New Roman" w:cs="Times New Roman"/>
          <w:sz w:val="24"/>
          <w:szCs w:val="24"/>
        </w:rPr>
        <w:t xml:space="preserve"> </w:t>
      </w:r>
      <w:r w:rsidRPr="00570E76">
        <w:rPr>
          <w:rFonts w:ascii="Times New Roman" w:hAnsi="Times New Roman" w:cs="Times New Roman"/>
          <w:sz w:val="24"/>
          <w:szCs w:val="24"/>
        </w:rPr>
        <w:t>/ 0,</w:t>
      </w:r>
      <w:r w:rsidR="000D1904" w:rsidRPr="00570E76">
        <w:rPr>
          <w:rFonts w:ascii="Times New Roman" w:hAnsi="Times New Roman" w:cs="Times New Roman"/>
          <w:sz w:val="24"/>
          <w:szCs w:val="24"/>
        </w:rPr>
        <w:t>59 = 3260</w:t>
      </w:r>
      <w:r w:rsidRPr="00570E76">
        <w:rPr>
          <w:rFonts w:ascii="Times New Roman" w:hAnsi="Times New Roman" w:cs="Times New Roman"/>
          <w:sz w:val="24"/>
          <w:szCs w:val="24"/>
        </w:rPr>
        <w:t>3</w:t>
      </w:r>
      <w:r w:rsidR="000D1904" w:rsidRPr="00570E76">
        <w:rPr>
          <w:rFonts w:ascii="Times New Roman" w:hAnsi="Times New Roman" w:cs="Times New Roman"/>
          <w:sz w:val="24"/>
          <w:szCs w:val="24"/>
        </w:rPr>
        <w:t>39</w:t>
      </w:r>
      <w:r w:rsidRPr="00570E76">
        <w:rPr>
          <w:rFonts w:ascii="Times New Roman" w:hAnsi="Times New Roman" w:cs="Times New Roman"/>
          <w:sz w:val="24"/>
          <w:szCs w:val="24"/>
        </w:rPr>
        <w:t xml:space="preserve"> </w:t>
      </w:r>
      <w:r w:rsidR="006C36DB" w:rsidRPr="00570E76">
        <w:rPr>
          <w:rFonts w:ascii="Times New Roman" w:hAnsi="Times New Roman" w:cs="Times New Roman"/>
          <w:sz w:val="24"/>
          <w:szCs w:val="24"/>
        </w:rPr>
        <w:t xml:space="preserve">руб. </w:t>
      </w:r>
    </w:p>
    <w:p w:rsidR="00570E76" w:rsidRPr="00570E76" w:rsidRDefault="00570E76" w:rsidP="00764031">
      <w:pPr>
        <w:pStyle w:val="a8"/>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1923600 / 0,52 = 3699231 руб.</w:t>
      </w:r>
    </w:p>
    <w:p w:rsidR="001A02EC" w:rsidRDefault="006C36DB" w:rsidP="00AE1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И с помощью порога рентабельности можно узнать, сколько групп следует отправить</w:t>
      </w:r>
      <w:r w:rsidR="000D1904">
        <w:rPr>
          <w:rFonts w:ascii="Times New Roman" w:hAnsi="Times New Roman" w:cs="Times New Roman"/>
          <w:sz w:val="24"/>
          <w:szCs w:val="24"/>
        </w:rPr>
        <w:t xml:space="preserve">, чтобы покрыть расходы: </w:t>
      </w:r>
    </w:p>
    <w:p w:rsidR="001A02EC" w:rsidRDefault="000D1904" w:rsidP="00764031">
      <w:pPr>
        <w:pStyle w:val="a8"/>
        <w:numPr>
          <w:ilvl w:val="0"/>
          <w:numId w:val="45"/>
        </w:numPr>
        <w:spacing w:after="0" w:line="360" w:lineRule="auto"/>
        <w:jc w:val="both"/>
        <w:rPr>
          <w:rFonts w:ascii="Times New Roman" w:hAnsi="Times New Roman" w:cs="Times New Roman"/>
          <w:sz w:val="24"/>
          <w:szCs w:val="24"/>
        </w:rPr>
      </w:pPr>
      <w:r w:rsidRPr="001A02EC">
        <w:rPr>
          <w:rFonts w:ascii="Times New Roman" w:hAnsi="Times New Roman" w:cs="Times New Roman"/>
          <w:sz w:val="24"/>
          <w:szCs w:val="24"/>
        </w:rPr>
        <w:t>3260339</w:t>
      </w:r>
      <w:r w:rsidR="001A02EC">
        <w:rPr>
          <w:rFonts w:ascii="Times New Roman" w:hAnsi="Times New Roman" w:cs="Times New Roman"/>
          <w:sz w:val="24"/>
          <w:szCs w:val="24"/>
        </w:rPr>
        <w:t xml:space="preserve"> /</w:t>
      </w:r>
      <w:r w:rsidR="006C36DB" w:rsidRPr="001A02EC">
        <w:rPr>
          <w:rFonts w:ascii="Times New Roman" w:hAnsi="Times New Roman" w:cs="Times New Roman"/>
          <w:sz w:val="24"/>
          <w:szCs w:val="24"/>
        </w:rPr>
        <w:t xml:space="preserve"> </w:t>
      </w:r>
      <w:r w:rsidRPr="001A02EC">
        <w:rPr>
          <w:rFonts w:ascii="Times New Roman" w:hAnsi="Times New Roman" w:cs="Times New Roman"/>
          <w:sz w:val="24"/>
          <w:szCs w:val="24"/>
        </w:rPr>
        <w:t>411200 = 7,9</w:t>
      </w:r>
    </w:p>
    <w:p w:rsidR="001A02EC" w:rsidRPr="001A02EC" w:rsidRDefault="001A02EC" w:rsidP="00764031">
      <w:pPr>
        <w:pStyle w:val="a8"/>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3699231 / 514860 = 7,2</w:t>
      </w:r>
    </w:p>
    <w:p w:rsidR="0010626D" w:rsidRDefault="006C36DB" w:rsidP="00AE1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То есть для покрытия расходов </w:t>
      </w:r>
      <w:r w:rsidR="00D5209B">
        <w:rPr>
          <w:rFonts w:ascii="Times New Roman" w:hAnsi="Times New Roman" w:cs="Times New Roman"/>
          <w:sz w:val="24"/>
          <w:szCs w:val="24"/>
        </w:rPr>
        <w:t>нужно отправит</w:t>
      </w:r>
      <w:r w:rsidR="001A02EC">
        <w:rPr>
          <w:rFonts w:ascii="Times New Roman" w:hAnsi="Times New Roman" w:cs="Times New Roman"/>
          <w:sz w:val="24"/>
          <w:szCs w:val="24"/>
        </w:rPr>
        <w:t>ь</w:t>
      </w:r>
      <w:r w:rsidR="00D5209B">
        <w:rPr>
          <w:rFonts w:ascii="Times New Roman" w:hAnsi="Times New Roman" w:cs="Times New Roman"/>
          <w:sz w:val="24"/>
          <w:szCs w:val="24"/>
        </w:rPr>
        <w:t xml:space="preserve"> не менее восьми </w:t>
      </w:r>
      <w:r>
        <w:rPr>
          <w:rFonts w:ascii="Times New Roman" w:hAnsi="Times New Roman" w:cs="Times New Roman"/>
          <w:sz w:val="24"/>
          <w:szCs w:val="24"/>
        </w:rPr>
        <w:t>групп</w:t>
      </w:r>
      <w:r w:rsidR="001A02EC">
        <w:rPr>
          <w:rFonts w:ascii="Times New Roman" w:hAnsi="Times New Roman" w:cs="Times New Roman"/>
          <w:sz w:val="24"/>
          <w:szCs w:val="24"/>
        </w:rPr>
        <w:t xml:space="preserve"> в туры</w:t>
      </w:r>
      <w:r>
        <w:rPr>
          <w:rFonts w:ascii="Times New Roman" w:hAnsi="Times New Roman" w:cs="Times New Roman"/>
          <w:sz w:val="24"/>
          <w:szCs w:val="24"/>
        </w:rPr>
        <w:t xml:space="preserve"> из 8 </w:t>
      </w:r>
      <w:r w:rsidR="001A02EC">
        <w:rPr>
          <w:rFonts w:ascii="Times New Roman" w:hAnsi="Times New Roman" w:cs="Times New Roman"/>
          <w:sz w:val="24"/>
          <w:szCs w:val="24"/>
        </w:rPr>
        <w:t xml:space="preserve">и 12 </w:t>
      </w:r>
      <w:r>
        <w:rPr>
          <w:rFonts w:ascii="Times New Roman" w:hAnsi="Times New Roman" w:cs="Times New Roman"/>
          <w:sz w:val="24"/>
          <w:szCs w:val="24"/>
        </w:rPr>
        <w:t>туристов.</w:t>
      </w:r>
    </w:p>
    <w:p w:rsidR="001A02EC" w:rsidRDefault="00E54F1F" w:rsidP="00AE1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итоге, следует определить чистую прибыль</w:t>
      </w:r>
      <w:r w:rsidR="00D17009">
        <w:rPr>
          <w:rFonts w:ascii="Times New Roman" w:hAnsi="Times New Roman" w:cs="Times New Roman"/>
          <w:sz w:val="24"/>
          <w:szCs w:val="24"/>
        </w:rPr>
        <w:t xml:space="preserve">, которая выражается разностью выручки и суммы всех затрат: </w:t>
      </w:r>
    </w:p>
    <w:p w:rsidR="00E54F1F" w:rsidRDefault="00E704F2" w:rsidP="00764031">
      <w:pPr>
        <w:pStyle w:val="a8"/>
        <w:numPr>
          <w:ilvl w:val="0"/>
          <w:numId w:val="46"/>
        </w:numPr>
        <w:spacing w:after="0" w:line="360" w:lineRule="auto"/>
        <w:jc w:val="both"/>
        <w:rPr>
          <w:rFonts w:ascii="Times New Roman" w:hAnsi="Times New Roman" w:cs="Times New Roman"/>
          <w:sz w:val="24"/>
          <w:szCs w:val="24"/>
        </w:rPr>
      </w:pPr>
      <w:r w:rsidRPr="001A02EC">
        <w:rPr>
          <w:rFonts w:ascii="Times New Roman" w:hAnsi="Times New Roman" w:cs="Times New Roman"/>
          <w:sz w:val="24"/>
          <w:szCs w:val="24"/>
        </w:rPr>
        <w:t xml:space="preserve">4934400 </w:t>
      </w:r>
      <w:r w:rsidR="000604D5" w:rsidRPr="001A02EC">
        <w:rPr>
          <w:rFonts w:ascii="Times New Roman" w:hAnsi="Times New Roman" w:cs="Times New Roman"/>
          <w:sz w:val="24"/>
          <w:szCs w:val="24"/>
        </w:rPr>
        <w:t>– (</w:t>
      </w:r>
      <w:r w:rsidRPr="001A02EC">
        <w:rPr>
          <w:rFonts w:ascii="Times New Roman" w:hAnsi="Times New Roman" w:cs="Times New Roman"/>
          <w:sz w:val="24"/>
          <w:szCs w:val="24"/>
        </w:rPr>
        <w:t xml:space="preserve">1977600 </w:t>
      </w:r>
      <w:r w:rsidR="000604D5" w:rsidRPr="001A02EC">
        <w:rPr>
          <w:rFonts w:ascii="Times New Roman" w:hAnsi="Times New Roman" w:cs="Times New Roman"/>
          <w:sz w:val="24"/>
          <w:szCs w:val="24"/>
        </w:rPr>
        <w:t xml:space="preserve">+ </w:t>
      </w:r>
      <w:r w:rsidRPr="001A02EC">
        <w:rPr>
          <w:rFonts w:ascii="Times New Roman" w:hAnsi="Times New Roman" w:cs="Times New Roman"/>
          <w:sz w:val="24"/>
          <w:szCs w:val="24"/>
        </w:rPr>
        <w:t>1923600) = 10332</w:t>
      </w:r>
      <w:r w:rsidR="009F3334" w:rsidRPr="001A02EC">
        <w:rPr>
          <w:rFonts w:ascii="Times New Roman" w:hAnsi="Times New Roman" w:cs="Times New Roman"/>
          <w:sz w:val="24"/>
          <w:szCs w:val="24"/>
        </w:rPr>
        <w:t>00</w:t>
      </w:r>
    </w:p>
    <w:p w:rsidR="001A02EC" w:rsidRPr="001A02EC" w:rsidRDefault="00AA0028" w:rsidP="00764031">
      <w:pPr>
        <w:pStyle w:val="a8"/>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6178320 – (1923600 + 2960400) = 1294320</w:t>
      </w:r>
    </w:p>
    <w:p w:rsidR="00B34BBE" w:rsidRDefault="00B34BBE" w:rsidP="00AE1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Таким об</w:t>
      </w:r>
      <w:r w:rsidR="00115C0E">
        <w:rPr>
          <w:rFonts w:ascii="Times New Roman" w:hAnsi="Times New Roman" w:cs="Times New Roman"/>
          <w:sz w:val="24"/>
          <w:szCs w:val="24"/>
        </w:rPr>
        <w:t>разом, можно сказать, что представленное</w:t>
      </w:r>
      <w:r>
        <w:rPr>
          <w:rFonts w:ascii="Times New Roman" w:hAnsi="Times New Roman" w:cs="Times New Roman"/>
          <w:sz w:val="24"/>
          <w:szCs w:val="24"/>
        </w:rPr>
        <w:t xml:space="preserve"> туристическое предложение является экономически выгодным, так как при реализации туристского проду</w:t>
      </w:r>
      <w:r w:rsidR="00D5209B">
        <w:rPr>
          <w:rFonts w:ascii="Times New Roman" w:hAnsi="Times New Roman" w:cs="Times New Roman"/>
          <w:sz w:val="24"/>
          <w:szCs w:val="24"/>
        </w:rPr>
        <w:t>кта</w:t>
      </w:r>
      <w:r w:rsidR="007268E4">
        <w:rPr>
          <w:rFonts w:ascii="Times New Roman" w:hAnsi="Times New Roman" w:cs="Times New Roman"/>
          <w:sz w:val="24"/>
          <w:szCs w:val="24"/>
        </w:rPr>
        <w:t xml:space="preserve"> в двух случаях</w:t>
      </w:r>
      <w:r w:rsidR="00D5209B">
        <w:rPr>
          <w:rFonts w:ascii="Times New Roman" w:hAnsi="Times New Roman" w:cs="Times New Roman"/>
          <w:sz w:val="24"/>
          <w:szCs w:val="24"/>
        </w:rPr>
        <w:t xml:space="preserve"> будет достаточно отправить 8</w:t>
      </w:r>
      <w:r>
        <w:rPr>
          <w:rFonts w:ascii="Times New Roman" w:hAnsi="Times New Roman" w:cs="Times New Roman"/>
          <w:sz w:val="24"/>
          <w:szCs w:val="24"/>
        </w:rPr>
        <w:t xml:space="preserve"> групп, а не 12. </w:t>
      </w:r>
    </w:p>
    <w:p w:rsidR="00D60FF0" w:rsidRDefault="00D60FF0" w:rsidP="00AE1F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Включение в туристские продукты различных достопримечательностей Республики Бурятия является целесообразным, так как это</w:t>
      </w:r>
      <w:r w:rsidR="00A91173">
        <w:rPr>
          <w:rFonts w:ascii="Times New Roman" w:hAnsi="Times New Roman" w:cs="Times New Roman"/>
          <w:sz w:val="24"/>
          <w:szCs w:val="24"/>
        </w:rPr>
        <w:t xml:space="preserve"> не только</w:t>
      </w:r>
      <w:r>
        <w:rPr>
          <w:rFonts w:ascii="Times New Roman" w:hAnsi="Times New Roman" w:cs="Times New Roman"/>
          <w:sz w:val="24"/>
          <w:szCs w:val="24"/>
        </w:rPr>
        <w:t xml:space="preserve"> повышает интерес к региону</w:t>
      </w:r>
      <w:r w:rsidR="00A91173">
        <w:rPr>
          <w:rFonts w:ascii="Times New Roman" w:hAnsi="Times New Roman" w:cs="Times New Roman"/>
          <w:sz w:val="24"/>
          <w:szCs w:val="24"/>
        </w:rPr>
        <w:t xml:space="preserve">, но и в целом является уникальным туристским предложением. Очень часто в туры по Бурятии включают также посещение Иркутской области, что не позволяет комплексно рассмотреть Республику Бурятию. </w:t>
      </w:r>
      <w:r w:rsidR="00B30A80">
        <w:rPr>
          <w:rFonts w:ascii="Times New Roman" w:hAnsi="Times New Roman" w:cs="Times New Roman"/>
          <w:sz w:val="24"/>
          <w:szCs w:val="24"/>
        </w:rPr>
        <w:t>Представленный</w:t>
      </w:r>
      <w:r w:rsidR="00E47D6B">
        <w:rPr>
          <w:rFonts w:ascii="Times New Roman" w:hAnsi="Times New Roman" w:cs="Times New Roman"/>
          <w:sz w:val="24"/>
          <w:szCs w:val="24"/>
        </w:rPr>
        <w:t xml:space="preserve"> туристский продукт одновременно показывает туристу регион с разных сторон и также открывает достопримечательности, которые, с одной стороны, пока не является популярными объектами туризма Республики Бурятия, но с другой стороны такие места, как село Желтура (казачья станица в Забайкалье) и 33-метровое изображение Будды Шакьямуни могут быть интересны туристам. Уникальность и новизна данного предложения заключается во включении данных объектов в тур, так как эти достопримечательности редко задействуют в комплексных туристских продуктах или же не задействуют вообще. </w:t>
      </w:r>
    </w:p>
    <w:p w:rsidR="00B00405" w:rsidRDefault="00B00405" w:rsidP="00F30126">
      <w:pPr>
        <w:spacing w:before="240" w:after="0" w:line="360" w:lineRule="auto"/>
        <w:jc w:val="center"/>
        <w:rPr>
          <w:rFonts w:ascii="Times New Roman" w:hAnsi="Times New Roman" w:cs="Times New Roman"/>
          <w:sz w:val="24"/>
          <w:szCs w:val="24"/>
        </w:rPr>
      </w:pPr>
      <w:r w:rsidRPr="00B00405">
        <w:rPr>
          <w:rFonts w:ascii="Times New Roman" w:hAnsi="Times New Roman" w:cs="Times New Roman"/>
          <w:sz w:val="24"/>
          <w:szCs w:val="24"/>
        </w:rPr>
        <w:t>§ 3.3 Пути продвижения туристского продукта</w:t>
      </w:r>
    </w:p>
    <w:p w:rsidR="00F30126" w:rsidRDefault="00193D88" w:rsidP="00193D88">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современных условиях для продвижения туристского продукта, охарактеризованного выше, требуются следующие пути продвижения:</w:t>
      </w:r>
    </w:p>
    <w:p w:rsidR="009F6985" w:rsidRDefault="009F6985" w:rsidP="00764031">
      <w:pPr>
        <w:pStyle w:val="a8"/>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Реклама в социальных сетях. Современные туристы привязаны к интернет-сетям, поэтому здесь велика вероятность привлечения внимания потенциальных туристов. </w:t>
      </w:r>
      <w:r w:rsidR="00937AE3">
        <w:rPr>
          <w:rFonts w:ascii="Times New Roman" w:hAnsi="Times New Roman" w:cs="Times New Roman"/>
          <w:sz w:val="24"/>
          <w:szCs w:val="24"/>
        </w:rPr>
        <w:t xml:space="preserve">Продвигать туристский продукт можно не только на официальных страницах компании, но и в сообществах, которые близки по тематики данному маршруту. </w:t>
      </w:r>
    </w:p>
    <w:p w:rsidR="004015AE" w:rsidRPr="00642E73" w:rsidRDefault="004015AE" w:rsidP="00764031">
      <w:pPr>
        <w:pStyle w:val="a8"/>
        <w:numPr>
          <w:ilvl w:val="0"/>
          <w:numId w:val="34"/>
        </w:numPr>
        <w:spacing w:after="0" w:line="360" w:lineRule="auto"/>
        <w:jc w:val="both"/>
        <w:rPr>
          <w:rFonts w:ascii="Times New Roman" w:hAnsi="Times New Roman" w:cs="Times New Roman"/>
          <w:sz w:val="24"/>
          <w:szCs w:val="24"/>
        </w:rPr>
      </w:pPr>
      <w:r w:rsidRPr="00642E73">
        <w:rPr>
          <w:rFonts w:ascii="Times New Roman" w:hAnsi="Times New Roman" w:cs="Times New Roman"/>
          <w:sz w:val="24"/>
          <w:szCs w:val="24"/>
        </w:rPr>
        <w:t>Создание контекстной рекламы позволит быстро найти туриста, принадлежащего нужной целевой аудитории и интересующегося тематикой тура.</w:t>
      </w:r>
    </w:p>
    <w:p w:rsidR="00A200BB" w:rsidRPr="00642E73" w:rsidRDefault="00C110CA" w:rsidP="00764031">
      <w:pPr>
        <w:pStyle w:val="a8"/>
        <w:numPr>
          <w:ilvl w:val="0"/>
          <w:numId w:val="34"/>
        </w:numPr>
        <w:spacing w:after="0" w:line="360" w:lineRule="auto"/>
        <w:jc w:val="both"/>
        <w:rPr>
          <w:rFonts w:ascii="Times New Roman" w:hAnsi="Times New Roman" w:cs="Times New Roman"/>
          <w:sz w:val="24"/>
          <w:szCs w:val="24"/>
        </w:rPr>
      </w:pPr>
      <w:r w:rsidRPr="00642E73">
        <w:rPr>
          <w:rFonts w:ascii="Times New Roman" w:hAnsi="Times New Roman" w:cs="Times New Roman"/>
          <w:sz w:val="24"/>
          <w:szCs w:val="24"/>
        </w:rPr>
        <w:t>Сотрудничество с туристическим порталом Республики Бурятия. Министерство туризма Республики Бурятия заинтересовано в развитии туризма на всей территории региона, поэтому часто на их официальном сайте размещаются различные туры по Бурятии.</w:t>
      </w:r>
      <w:r w:rsidR="00CE3A3D" w:rsidRPr="00642E73">
        <w:rPr>
          <w:rFonts w:ascii="Times New Roman" w:hAnsi="Times New Roman" w:cs="Times New Roman"/>
          <w:sz w:val="24"/>
          <w:szCs w:val="24"/>
        </w:rPr>
        <w:t xml:space="preserve"> К этой категории продвижения можно отнести и сотрудничество с местными туроператорами, которые смогут преподнести т</w:t>
      </w:r>
      <w:r w:rsidR="009F3520" w:rsidRPr="00642E73">
        <w:rPr>
          <w:rFonts w:ascii="Times New Roman" w:hAnsi="Times New Roman" w:cs="Times New Roman"/>
          <w:sz w:val="24"/>
          <w:szCs w:val="24"/>
        </w:rPr>
        <w:t>ур для близкой им аудитории.</w:t>
      </w:r>
    </w:p>
    <w:p w:rsidR="00C110CA" w:rsidRDefault="00736162" w:rsidP="00764031">
      <w:pPr>
        <w:pStyle w:val="a8"/>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Интернет-рассылки. </w:t>
      </w:r>
      <w:r w:rsidR="0030362D">
        <w:rPr>
          <w:rFonts w:ascii="Times New Roman" w:hAnsi="Times New Roman" w:cs="Times New Roman"/>
          <w:sz w:val="24"/>
          <w:szCs w:val="24"/>
        </w:rPr>
        <w:t>Данный метод поможет привлечь турагентов, которые смогут продавать данный тур и повысят его узнаваемость.</w:t>
      </w:r>
    </w:p>
    <w:p w:rsidR="008F29AC" w:rsidRPr="00642E73" w:rsidRDefault="008F29AC" w:rsidP="00764031">
      <w:pPr>
        <w:pStyle w:val="a8"/>
        <w:numPr>
          <w:ilvl w:val="0"/>
          <w:numId w:val="34"/>
        </w:numPr>
        <w:spacing w:after="0" w:line="360" w:lineRule="auto"/>
        <w:jc w:val="both"/>
        <w:rPr>
          <w:rFonts w:ascii="Times New Roman" w:hAnsi="Times New Roman" w:cs="Times New Roman"/>
          <w:sz w:val="24"/>
          <w:szCs w:val="24"/>
        </w:rPr>
      </w:pPr>
      <w:r w:rsidRPr="00642E73">
        <w:rPr>
          <w:rFonts w:ascii="Times New Roman" w:hAnsi="Times New Roman" w:cs="Times New Roman"/>
          <w:sz w:val="24"/>
          <w:szCs w:val="24"/>
        </w:rPr>
        <w:t>Действенным способом продвижения тура может стать создание посадо</w:t>
      </w:r>
      <w:r w:rsidR="0091534F" w:rsidRPr="00642E73">
        <w:rPr>
          <w:rFonts w:ascii="Times New Roman" w:hAnsi="Times New Roman" w:cs="Times New Roman"/>
          <w:sz w:val="24"/>
          <w:szCs w:val="24"/>
        </w:rPr>
        <w:t>ч</w:t>
      </w:r>
      <w:r w:rsidRPr="00642E73">
        <w:rPr>
          <w:rFonts w:ascii="Times New Roman" w:hAnsi="Times New Roman" w:cs="Times New Roman"/>
          <w:sz w:val="24"/>
          <w:szCs w:val="24"/>
        </w:rPr>
        <w:t xml:space="preserve">ной страницы, в которой содержится краткое описание туристского продукта и форма для подачи заявки на покупку тура. Такая веб-страница создается для быстрого убеждения потенциального туриста о покупке тура. </w:t>
      </w:r>
    </w:p>
    <w:p w:rsidR="004015AE" w:rsidRPr="00642E73" w:rsidRDefault="004015AE" w:rsidP="00764031">
      <w:pPr>
        <w:pStyle w:val="a8"/>
        <w:numPr>
          <w:ilvl w:val="0"/>
          <w:numId w:val="34"/>
        </w:numPr>
        <w:spacing w:after="0" w:line="360" w:lineRule="auto"/>
        <w:jc w:val="both"/>
        <w:rPr>
          <w:rFonts w:ascii="Times New Roman" w:hAnsi="Times New Roman" w:cs="Times New Roman"/>
          <w:sz w:val="24"/>
          <w:szCs w:val="24"/>
        </w:rPr>
      </w:pPr>
      <w:r w:rsidRPr="00642E73">
        <w:rPr>
          <w:rFonts w:ascii="Times New Roman" w:hAnsi="Times New Roman" w:cs="Times New Roman"/>
          <w:sz w:val="24"/>
          <w:szCs w:val="24"/>
        </w:rPr>
        <w:t>Уч</w:t>
      </w:r>
      <w:r w:rsidR="00797C30" w:rsidRPr="00642E73">
        <w:rPr>
          <w:rFonts w:ascii="Times New Roman" w:hAnsi="Times New Roman" w:cs="Times New Roman"/>
          <w:sz w:val="24"/>
          <w:szCs w:val="24"/>
        </w:rPr>
        <w:t>астие в мероприятиях</w:t>
      </w:r>
      <w:r w:rsidR="00183206" w:rsidRPr="00642E73">
        <w:rPr>
          <w:rFonts w:ascii="Times New Roman" w:hAnsi="Times New Roman" w:cs="Times New Roman"/>
          <w:sz w:val="24"/>
          <w:szCs w:val="24"/>
        </w:rPr>
        <w:t xml:space="preserve"> по туризму дает возможность заявить о разработанном туристском продукте на широкую публику.</w:t>
      </w:r>
    </w:p>
    <w:p w:rsidR="0057155D" w:rsidRPr="0057155D" w:rsidRDefault="0057155D" w:rsidP="0057155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Реклама туристского продукта должна нести в себе положительный образ региона и раскрывать его положительные стороны и особенности, которые могли бы заинтересовать потенциального потребителя.</w:t>
      </w:r>
    </w:p>
    <w:p w:rsidR="00E254EE" w:rsidRDefault="00E46D80" w:rsidP="00E46D80">
      <w:pPr>
        <w:tabs>
          <w:tab w:val="left" w:pos="3519"/>
          <w:tab w:val="center" w:pos="4677"/>
        </w:tabs>
        <w:spacing w:before="24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7036F8" w:rsidRDefault="007036F8" w:rsidP="00E46D80">
      <w:pPr>
        <w:tabs>
          <w:tab w:val="left" w:pos="3519"/>
          <w:tab w:val="center" w:pos="4677"/>
        </w:tabs>
        <w:spacing w:before="240" w:line="360" w:lineRule="auto"/>
        <w:rPr>
          <w:rFonts w:ascii="Times New Roman" w:hAnsi="Times New Roman" w:cs="Times New Roman"/>
          <w:sz w:val="24"/>
          <w:szCs w:val="24"/>
        </w:rPr>
      </w:pPr>
    </w:p>
    <w:p w:rsidR="00AC72C7" w:rsidRDefault="00AC72C7" w:rsidP="00E46D80">
      <w:pPr>
        <w:tabs>
          <w:tab w:val="left" w:pos="3519"/>
          <w:tab w:val="center" w:pos="4677"/>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ЗАКЛЮЧЕНИЕ</w:t>
      </w:r>
    </w:p>
    <w:p w:rsidR="00AC72C7" w:rsidRDefault="00067CB1" w:rsidP="00E46D80">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настоящей</w:t>
      </w:r>
      <w:r w:rsidR="004479E6">
        <w:rPr>
          <w:rFonts w:ascii="Times New Roman" w:hAnsi="Times New Roman" w:cs="Times New Roman"/>
          <w:sz w:val="24"/>
          <w:szCs w:val="24"/>
        </w:rPr>
        <w:t xml:space="preserve"> выпускной квалификационной работе был</w:t>
      </w:r>
      <w:r w:rsidR="00554E3F">
        <w:rPr>
          <w:rFonts w:ascii="Times New Roman" w:hAnsi="Times New Roman" w:cs="Times New Roman"/>
          <w:sz w:val="24"/>
          <w:szCs w:val="24"/>
        </w:rPr>
        <w:t>а рассмотрена тема диверсификации туристского продукта в Республике Бурятия.</w:t>
      </w:r>
    </w:p>
    <w:p w:rsidR="00DF263B" w:rsidRDefault="00242B3F" w:rsidP="00E46D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Диверсификация туристского продукта является одним из способов развития туризма и  повышения конкурентоспособности региона за счет создания новых туристических предложений и связей с другими субъектами страны, и внедрения новых объектов в индустрию туризма.</w:t>
      </w:r>
      <w:r w:rsidR="001D5103">
        <w:rPr>
          <w:rFonts w:ascii="Times New Roman" w:hAnsi="Times New Roman" w:cs="Times New Roman"/>
          <w:sz w:val="24"/>
          <w:szCs w:val="24"/>
        </w:rPr>
        <w:t xml:space="preserve"> В Республике Бурятия диверсификация туризма также может повысить инвестиционную привлекательность региона.</w:t>
      </w:r>
    </w:p>
    <w:p w:rsidR="00DA23D6" w:rsidRDefault="00DA23D6" w:rsidP="00E46D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ходе работы были решены все заданные задачи, то есть:</w:t>
      </w:r>
    </w:p>
    <w:p w:rsidR="00DA23D6" w:rsidRDefault="00DA23D6" w:rsidP="00764031">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первой главе выпускной квалификационной работы </w:t>
      </w:r>
      <w:r w:rsidR="002A2811">
        <w:rPr>
          <w:rFonts w:ascii="Times New Roman" w:hAnsi="Times New Roman" w:cs="Times New Roman"/>
          <w:sz w:val="24"/>
          <w:szCs w:val="24"/>
        </w:rPr>
        <w:t>рассматриваются</w:t>
      </w:r>
      <w:r>
        <w:rPr>
          <w:rFonts w:ascii="Times New Roman" w:hAnsi="Times New Roman" w:cs="Times New Roman"/>
          <w:sz w:val="24"/>
          <w:szCs w:val="24"/>
        </w:rPr>
        <w:t xml:space="preserve"> теоретические аспекты диверсификации туристского продукта. Были приведены виды и методы диверсификации, даны основные понятия и охарактеризов</w:t>
      </w:r>
      <w:r w:rsidR="00512748">
        <w:rPr>
          <w:rFonts w:ascii="Times New Roman" w:hAnsi="Times New Roman" w:cs="Times New Roman"/>
          <w:sz w:val="24"/>
          <w:szCs w:val="24"/>
        </w:rPr>
        <w:t>а</w:t>
      </w:r>
      <w:r>
        <w:rPr>
          <w:rFonts w:ascii="Times New Roman" w:hAnsi="Times New Roman" w:cs="Times New Roman"/>
          <w:sz w:val="24"/>
          <w:szCs w:val="24"/>
        </w:rPr>
        <w:t xml:space="preserve">ны </w:t>
      </w:r>
      <w:r w:rsidR="00512748">
        <w:rPr>
          <w:rFonts w:ascii="Times New Roman" w:hAnsi="Times New Roman" w:cs="Times New Roman"/>
          <w:sz w:val="24"/>
          <w:szCs w:val="24"/>
        </w:rPr>
        <w:t>положительные и проблемные стороны данного явления.</w:t>
      </w:r>
    </w:p>
    <w:p w:rsidR="0014064A" w:rsidRDefault="0017350E" w:rsidP="00764031">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 второй главе работы были изучены туристско-рекреационные ресурсы Республики Бурятия и охарактеризовано состояние туристской инфраструктуры региона. Бурятия обладает богатыми природными и историко-культу</w:t>
      </w:r>
      <w:r w:rsidR="0091038A">
        <w:rPr>
          <w:rFonts w:ascii="Times New Roman" w:hAnsi="Times New Roman" w:cs="Times New Roman"/>
          <w:sz w:val="24"/>
          <w:szCs w:val="24"/>
        </w:rPr>
        <w:t>рными рекреационными ресурсами, можно перечислить буддийские и старообрядческие храмы, археологические памятники, территории национальных парков и заповедников, минеральные и термальные источники и т.д. На основе этих рекреационных ресурсов</w:t>
      </w:r>
      <w:r>
        <w:rPr>
          <w:rFonts w:ascii="Times New Roman" w:hAnsi="Times New Roman" w:cs="Times New Roman"/>
          <w:sz w:val="24"/>
          <w:szCs w:val="24"/>
        </w:rPr>
        <w:t xml:space="preserve"> можно создавать перспективные туристические маршруты, но многое пока реализовать невозможно из-за слаборазвитой туристской инфраструктуры в большинстве районов республики.</w:t>
      </w:r>
    </w:p>
    <w:p w:rsidR="003E2E4F" w:rsidRDefault="005F411D" w:rsidP="00764031">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Также была проанализирована конкурентоспособность Республики Бурятия на туристическом рынке России. Во второй главе представлены </w:t>
      </w:r>
      <w:r>
        <w:rPr>
          <w:rFonts w:ascii="Times New Roman" w:hAnsi="Times New Roman" w:cs="Times New Roman"/>
          <w:sz w:val="24"/>
          <w:szCs w:val="24"/>
          <w:lang w:val="en-US"/>
        </w:rPr>
        <w:t>SWOT</w:t>
      </w:r>
      <w:r w:rsidRPr="005F411D">
        <w:rPr>
          <w:rFonts w:ascii="Times New Roman" w:hAnsi="Times New Roman" w:cs="Times New Roman"/>
          <w:sz w:val="24"/>
          <w:szCs w:val="24"/>
        </w:rPr>
        <w:t>-</w:t>
      </w:r>
      <w:r>
        <w:rPr>
          <w:rFonts w:ascii="Times New Roman" w:hAnsi="Times New Roman" w:cs="Times New Roman"/>
          <w:sz w:val="24"/>
          <w:szCs w:val="24"/>
        </w:rPr>
        <w:t>анализ, анализ пяти сил Портера и анализ конкурентов, и на их основе можно сделать вывод, что главным конкурентом на туристическом рынке региона является Иркутская область, побережье Байкала которой считается более привлекательным для туристов. Но при этом наблюдается рост туристических показателей в Республике Бурятия, что свидетельствует о постепенном росте конкурентоспособности региона.</w:t>
      </w:r>
    </w:p>
    <w:p w:rsidR="00903C77" w:rsidRDefault="00903C77" w:rsidP="00764031">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Были выявлены направления диверсификации туристского продукта Рес</w:t>
      </w:r>
      <w:r w:rsidR="00EE6E7F">
        <w:rPr>
          <w:rFonts w:ascii="Times New Roman" w:hAnsi="Times New Roman" w:cs="Times New Roman"/>
          <w:sz w:val="24"/>
          <w:szCs w:val="24"/>
        </w:rPr>
        <w:t xml:space="preserve">публики Бурятия. Так как указанный </w:t>
      </w:r>
      <w:r>
        <w:rPr>
          <w:rFonts w:ascii="Times New Roman" w:hAnsi="Times New Roman" w:cs="Times New Roman"/>
          <w:sz w:val="24"/>
          <w:szCs w:val="24"/>
        </w:rPr>
        <w:t xml:space="preserve">регион является центром буддизма России, то следует сосредоточиться на развитии религиозного и </w:t>
      </w:r>
      <w:r>
        <w:rPr>
          <w:rFonts w:ascii="Times New Roman" w:hAnsi="Times New Roman" w:cs="Times New Roman"/>
          <w:sz w:val="24"/>
          <w:szCs w:val="24"/>
        </w:rPr>
        <w:lastRenderedPageBreak/>
        <w:t>паломнического туризма, это уже считается отличительной чертой республики и базой ее конкурентоспособности. Также, учитывая разнообразие минеральных и термальных источников на территории Бурятии, можно выделить и лечебно-оздоровительный туризм, как перспективное направление туризма. И, наконец, принимая во внимание культурные особенности региона, важными направлениями диверсификации являются этнографический и событийный туризм.</w:t>
      </w:r>
    </w:p>
    <w:p w:rsidR="00584FDA" w:rsidRDefault="005818E7" w:rsidP="00764031">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 второй главе работы приведены разработанные рекомендации по развитию туризма в Республике Бурятия, которые были сформулированы на основе туристических возможностей региона и проведенных в ходе работе анализов.</w:t>
      </w:r>
    </w:p>
    <w:p w:rsidR="00C97820" w:rsidRPr="00DA23D6" w:rsidRDefault="00C97820" w:rsidP="00764031">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третьей главе работы была выполнена разработка актуального туристского маршрута. </w:t>
      </w:r>
    </w:p>
    <w:p w:rsidR="00A044FD" w:rsidRDefault="00A044FD" w:rsidP="00E46D8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Результатом работы стала разработка туристического маршрута по Республике Бурятия</w:t>
      </w:r>
      <w:r w:rsidR="00B46E4B">
        <w:rPr>
          <w:rFonts w:ascii="Times New Roman" w:hAnsi="Times New Roman" w:cs="Times New Roman"/>
          <w:sz w:val="24"/>
          <w:szCs w:val="24"/>
        </w:rPr>
        <w:t xml:space="preserve"> на одну неделю</w:t>
      </w:r>
      <w:r w:rsidR="00D97BCD">
        <w:rPr>
          <w:rFonts w:ascii="Times New Roman" w:hAnsi="Times New Roman" w:cs="Times New Roman"/>
          <w:sz w:val="24"/>
          <w:szCs w:val="24"/>
        </w:rPr>
        <w:t xml:space="preserve">, что и </w:t>
      </w:r>
      <w:r w:rsidR="00475793">
        <w:rPr>
          <w:rFonts w:ascii="Times New Roman" w:hAnsi="Times New Roman" w:cs="Times New Roman"/>
          <w:sz w:val="24"/>
          <w:szCs w:val="24"/>
        </w:rPr>
        <w:t xml:space="preserve">было обозначено как </w:t>
      </w:r>
      <w:r w:rsidR="00D97BCD">
        <w:rPr>
          <w:rFonts w:ascii="Times New Roman" w:hAnsi="Times New Roman" w:cs="Times New Roman"/>
          <w:sz w:val="24"/>
          <w:szCs w:val="24"/>
        </w:rPr>
        <w:t>цель исследования</w:t>
      </w:r>
      <w:r w:rsidR="00B46E4B">
        <w:rPr>
          <w:rFonts w:ascii="Times New Roman" w:hAnsi="Times New Roman" w:cs="Times New Roman"/>
          <w:sz w:val="24"/>
          <w:szCs w:val="24"/>
        </w:rPr>
        <w:t xml:space="preserve">. </w:t>
      </w:r>
      <w:r w:rsidR="00F35F4E">
        <w:rPr>
          <w:rFonts w:ascii="Times New Roman" w:hAnsi="Times New Roman" w:cs="Times New Roman"/>
          <w:sz w:val="24"/>
          <w:szCs w:val="24"/>
        </w:rPr>
        <w:t xml:space="preserve">Тур является уникальным и, следовательно, конкурентным предложением, так как многие туристические маршруты по Бурятии однотипные, а в этот тур включены объекты туризма, которые редко используются туроператорами при создании </w:t>
      </w:r>
      <w:r w:rsidR="00FD174D">
        <w:rPr>
          <w:rFonts w:ascii="Times New Roman" w:hAnsi="Times New Roman" w:cs="Times New Roman"/>
          <w:sz w:val="24"/>
          <w:szCs w:val="24"/>
        </w:rPr>
        <w:t>туристических предложений, или не используются вообще</w:t>
      </w:r>
      <w:r w:rsidR="00A755B6">
        <w:rPr>
          <w:rFonts w:ascii="Times New Roman" w:hAnsi="Times New Roman" w:cs="Times New Roman"/>
          <w:sz w:val="24"/>
          <w:szCs w:val="24"/>
        </w:rPr>
        <w:t>. Такими туристическими объектами являются два музея в селе Желтура, то есть музей-усадьба «Казачья изба» и музей К.К. Рокоссовского, Меркитская крепость и Иволгинское городище. Тур «Много</w:t>
      </w:r>
      <w:r w:rsidR="007D3EF3">
        <w:rPr>
          <w:rFonts w:ascii="Times New Roman" w:hAnsi="Times New Roman" w:cs="Times New Roman"/>
          <w:sz w:val="24"/>
          <w:szCs w:val="24"/>
        </w:rPr>
        <w:t>г</w:t>
      </w:r>
      <w:r w:rsidR="00A755B6">
        <w:rPr>
          <w:rFonts w:ascii="Times New Roman" w:hAnsi="Times New Roman" w:cs="Times New Roman"/>
          <w:sz w:val="24"/>
          <w:szCs w:val="24"/>
        </w:rPr>
        <w:t>ранная Бурятия» может также повысить привлекательность Бурятии на туристическом рынке России</w:t>
      </w:r>
      <w:r w:rsidR="0036295D">
        <w:rPr>
          <w:rFonts w:ascii="Times New Roman" w:hAnsi="Times New Roman" w:cs="Times New Roman"/>
          <w:sz w:val="24"/>
          <w:szCs w:val="24"/>
        </w:rPr>
        <w:t xml:space="preserve"> и диверсифицировать туристическое предложение</w:t>
      </w:r>
      <w:r w:rsidR="00A755B6">
        <w:rPr>
          <w:rFonts w:ascii="Times New Roman" w:hAnsi="Times New Roman" w:cs="Times New Roman"/>
          <w:sz w:val="24"/>
          <w:szCs w:val="24"/>
        </w:rPr>
        <w:t xml:space="preserve">, так как он показывает регион с разных сторон, </w:t>
      </w:r>
      <w:r w:rsidR="00A2304B">
        <w:rPr>
          <w:rFonts w:ascii="Times New Roman" w:hAnsi="Times New Roman" w:cs="Times New Roman"/>
          <w:sz w:val="24"/>
          <w:szCs w:val="24"/>
        </w:rPr>
        <w:t>представляет различные культурные особенности республики, и наравне с популярными объектами показа, такими как озеро Байкал и Иволгинский дацан, здесь использованы менее популярные, но не менее интересные достопримечательности.</w:t>
      </w:r>
      <w:r w:rsidR="005A6706">
        <w:rPr>
          <w:rFonts w:ascii="Times New Roman" w:hAnsi="Times New Roman" w:cs="Times New Roman"/>
          <w:sz w:val="24"/>
          <w:szCs w:val="24"/>
        </w:rPr>
        <w:t xml:space="preserve"> При этом, основываясь на экономических расчетах, представленных в третьей главе работы, можно сделать </w:t>
      </w:r>
      <w:r w:rsidR="007D3EF3">
        <w:rPr>
          <w:rFonts w:ascii="Times New Roman" w:hAnsi="Times New Roman" w:cs="Times New Roman"/>
          <w:sz w:val="24"/>
          <w:szCs w:val="24"/>
        </w:rPr>
        <w:t xml:space="preserve">вывод, что предложенный тур </w:t>
      </w:r>
      <w:r w:rsidR="005A6706">
        <w:rPr>
          <w:rFonts w:ascii="Times New Roman" w:hAnsi="Times New Roman" w:cs="Times New Roman"/>
          <w:sz w:val="24"/>
          <w:szCs w:val="24"/>
        </w:rPr>
        <w:t xml:space="preserve">является экономически выгодным, прибыльным и перспективным. </w:t>
      </w:r>
    </w:p>
    <w:p w:rsidR="00FC3314" w:rsidRDefault="00FC3314" w:rsidP="00E46D80">
      <w:pPr>
        <w:spacing w:line="360" w:lineRule="auto"/>
        <w:ind w:firstLine="708"/>
        <w:jc w:val="both"/>
        <w:rPr>
          <w:rFonts w:ascii="Times New Roman" w:hAnsi="Times New Roman" w:cs="Times New Roman"/>
          <w:sz w:val="24"/>
          <w:szCs w:val="24"/>
        </w:rPr>
      </w:pPr>
    </w:p>
    <w:p w:rsidR="00FC3314" w:rsidRDefault="00FC3314" w:rsidP="00E46D80">
      <w:pPr>
        <w:spacing w:line="360" w:lineRule="auto"/>
        <w:ind w:firstLine="708"/>
        <w:jc w:val="both"/>
        <w:rPr>
          <w:rFonts w:ascii="Times New Roman" w:hAnsi="Times New Roman" w:cs="Times New Roman"/>
          <w:sz w:val="24"/>
          <w:szCs w:val="24"/>
        </w:rPr>
      </w:pPr>
    </w:p>
    <w:p w:rsidR="00FC3314" w:rsidRDefault="00FC3314" w:rsidP="00E46D80">
      <w:pPr>
        <w:spacing w:line="360" w:lineRule="auto"/>
        <w:ind w:firstLine="708"/>
        <w:jc w:val="both"/>
        <w:rPr>
          <w:rFonts w:ascii="Times New Roman" w:hAnsi="Times New Roman" w:cs="Times New Roman"/>
          <w:sz w:val="24"/>
          <w:szCs w:val="24"/>
        </w:rPr>
      </w:pPr>
    </w:p>
    <w:p w:rsidR="001524B1" w:rsidRDefault="001524B1" w:rsidP="000E3A24">
      <w:pPr>
        <w:spacing w:line="360" w:lineRule="auto"/>
        <w:jc w:val="both"/>
        <w:rPr>
          <w:rFonts w:ascii="Times New Roman" w:hAnsi="Times New Roman" w:cs="Times New Roman"/>
          <w:sz w:val="24"/>
          <w:szCs w:val="24"/>
        </w:rPr>
      </w:pPr>
    </w:p>
    <w:p w:rsidR="00CF56F4" w:rsidRPr="0052486D" w:rsidRDefault="00FE0266" w:rsidP="00CC0AD3">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СПИСОК ИСПОЛЬ</w:t>
      </w:r>
      <w:r w:rsidR="00CF56F4">
        <w:rPr>
          <w:rFonts w:ascii="Times New Roman" w:hAnsi="Times New Roman" w:cs="Times New Roman"/>
          <w:sz w:val="24"/>
          <w:szCs w:val="24"/>
        </w:rPr>
        <w:t>ЗОВАНОЙ ЛИТЕРАТУРЫ</w:t>
      </w:r>
    </w:p>
    <w:p w:rsidR="005A4C73" w:rsidRDefault="0067282C" w:rsidP="004025E5">
      <w:pPr>
        <w:pStyle w:val="a8"/>
        <w:numPr>
          <w:ilvl w:val="0"/>
          <w:numId w:val="2"/>
        </w:numPr>
        <w:spacing w:before="240" w:line="360" w:lineRule="auto"/>
        <w:jc w:val="both"/>
        <w:rPr>
          <w:rFonts w:ascii="Times New Roman" w:hAnsi="Times New Roman" w:cs="Times New Roman"/>
          <w:sz w:val="24"/>
          <w:szCs w:val="24"/>
        </w:rPr>
      </w:pPr>
      <w:r>
        <w:rPr>
          <w:rFonts w:ascii="Times New Roman" w:hAnsi="Times New Roman" w:cs="Times New Roman"/>
          <w:sz w:val="24"/>
          <w:szCs w:val="24"/>
          <w:lang w:val="en-US"/>
        </w:rPr>
        <w:t>The</w:t>
      </w:r>
      <w:r w:rsidRPr="00393C37">
        <w:rPr>
          <w:rFonts w:ascii="Times New Roman" w:hAnsi="Times New Roman" w:cs="Times New Roman"/>
          <w:sz w:val="24"/>
          <w:szCs w:val="24"/>
          <w:lang w:val="en-US"/>
        </w:rPr>
        <w:t xml:space="preserve"> </w:t>
      </w:r>
      <w:r>
        <w:rPr>
          <w:rFonts w:ascii="Times New Roman" w:hAnsi="Times New Roman" w:cs="Times New Roman"/>
          <w:sz w:val="24"/>
          <w:szCs w:val="24"/>
          <w:lang w:val="en-US"/>
        </w:rPr>
        <w:t>official</w:t>
      </w:r>
      <w:r w:rsidRPr="00393C37">
        <w:rPr>
          <w:rFonts w:ascii="Times New Roman" w:hAnsi="Times New Roman" w:cs="Times New Roman"/>
          <w:sz w:val="24"/>
          <w:szCs w:val="24"/>
          <w:lang w:val="en-US"/>
        </w:rPr>
        <w:t xml:space="preserve"> </w:t>
      </w:r>
      <w:r>
        <w:rPr>
          <w:rFonts w:ascii="Times New Roman" w:hAnsi="Times New Roman" w:cs="Times New Roman"/>
          <w:sz w:val="24"/>
          <w:szCs w:val="24"/>
          <w:lang w:val="en-US"/>
        </w:rPr>
        <w:t>website</w:t>
      </w:r>
      <w:r w:rsidRPr="00393C37">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393C37">
        <w:rPr>
          <w:rFonts w:ascii="Times New Roman" w:hAnsi="Times New Roman" w:cs="Times New Roman"/>
          <w:sz w:val="24"/>
          <w:szCs w:val="24"/>
          <w:lang w:val="en-US"/>
        </w:rPr>
        <w:t xml:space="preserve"> </w:t>
      </w:r>
      <w:r>
        <w:rPr>
          <w:rFonts w:ascii="Times New Roman" w:hAnsi="Times New Roman" w:cs="Times New Roman"/>
          <w:sz w:val="24"/>
          <w:szCs w:val="24"/>
          <w:lang w:val="en-US"/>
        </w:rPr>
        <w:t>UNWTO</w:t>
      </w:r>
      <w:r w:rsidRPr="00393C37">
        <w:rPr>
          <w:rFonts w:ascii="Times New Roman" w:hAnsi="Times New Roman" w:cs="Times New Roman"/>
          <w:sz w:val="24"/>
          <w:szCs w:val="24"/>
          <w:lang w:val="en-US"/>
        </w:rPr>
        <w:t xml:space="preserve">. </w:t>
      </w:r>
      <w:r>
        <w:rPr>
          <w:rFonts w:ascii="Times New Roman" w:hAnsi="Times New Roman" w:cs="Times New Roman"/>
          <w:sz w:val="24"/>
          <w:szCs w:val="24"/>
          <w:lang w:val="en-US"/>
        </w:rPr>
        <w:t>Product</w:t>
      </w:r>
      <w:r w:rsidRPr="008A07C7">
        <w:rPr>
          <w:rFonts w:ascii="Times New Roman" w:hAnsi="Times New Roman" w:cs="Times New Roman"/>
          <w:sz w:val="24"/>
          <w:szCs w:val="24"/>
        </w:rPr>
        <w:t xml:space="preserve"> </w:t>
      </w:r>
      <w:r>
        <w:rPr>
          <w:rFonts w:ascii="Times New Roman" w:hAnsi="Times New Roman" w:cs="Times New Roman"/>
          <w:sz w:val="24"/>
          <w:szCs w:val="24"/>
          <w:lang w:val="en-US"/>
        </w:rPr>
        <w:t>development</w:t>
      </w:r>
      <w:r w:rsidRPr="008A07C7">
        <w:rPr>
          <w:rFonts w:ascii="Times New Roman" w:hAnsi="Times New Roman" w:cs="Times New Roman"/>
          <w:sz w:val="24"/>
          <w:szCs w:val="24"/>
        </w:rPr>
        <w:t xml:space="preserve">. </w:t>
      </w:r>
      <w:r w:rsidRPr="0067282C">
        <w:rPr>
          <w:rFonts w:ascii="Times New Roman" w:hAnsi="Times New Roman" w:cs="Times New Roman"/>
          <w:sz w:val="24"/>
          <w:szCs w:val="24"/>
        </w:rPr>
        <w:t>[</w:t>
      </w:r>
      <w:r>
        <w:rPr>
          <w:rFonts w:ascii="Times New Roman" w:hAnsi="Times New Roman" w:cs="Times New Roman"/>
          <w:sz w:val="24"/>
          <w:szCs w:val="24"/>
        </w:rPr>
        <w:t>Электронный</w:t>
      </w:r>
      <w:r w:rsidRPr="0067282C">
        <w:rPr>
          <w:rFonts w:ascii="Times New Roman" w:hAnsi="Times New Roman" w:cs="Times New Roman"/>
          <w:sz w:val="24"/>
          <w:szCs w:val="24"/>
        </w:rPr>
        <w:t xml:space="preserve"> </w:t>
      </w:r>
      <w:r>
        <w:rPr>
          <w:rFonts w:ascii="Times New Roman" w:hAnsi="Times New Roman" w:cs="Times New Roman"/>
          <w:sz w:val="24"/>
          <w:szCs w:val="24"/>
        </w:rPr>
        <w:t>ресурс</w:t>
      </w:r>
      <w:r w:rsidRPr="0067282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67282C">
        <w:rPr>
          <w:rFonts w:ascii="Times New Roman" w:hAnsi="Times New Roman" w:cs="Times New Roman"/>
          <w:sz w:val="24"/>
          <w:szCs w:val="24"/>
        </w:rPr>
        <w:t xml:space="preserve">: </w:t>
      </w:r>
      <w:r w:rsidRPr="0067282C">
        <w:rPr>
          <w:rFonts w:ascii="Times New Roman" w:hAnsi="Times New Roman" w:cs="Times New Roman"/>
          <w:sz w:val="24"/>
          <w:szCs w:val="24"/>
          <w:lang w:val="en-US"/>
        </w:rPr>
        <w:t>https</w:t>
      </w:r>
      <w:r w:rsidRPr="0067282C">
        <w:rPr>
          <w:rFonts w:ascii="Times New Roman" w:hAnsi="Times New Roman" w:cs="Times New Roman"/>
          <w:sz w:val="24"/>
          <w:szCs w:val="24"/>
        </w:rPr>
        <w:t>://</w:t>
      </w:r>
      <w:r w:rsidRPr="0067282C">
        <w:rPr>
          <w:rFonts w:ascii="Times New Roman" w:hAnsi="Times New Roman" w:cs="Times New Roman"/>
          <w:sz w:val="24"/>
          <w:szCs w:val="24"/>
          <w:lang w:val="en-US"/>
        </w:rPr>
        <w:t>www</w:t>
      </w:r>
      <w:r w:rsidRPr="0067282C">
        <w:rPr>
          <w:rFonts w:ascii="Times New Roman" w:hAnsi="Times New Roman" w:cs="Times New Roman"/>
          <w:sz w:val="24"/>
          <w:szCs w:val="24"/>
        </w:rPr>
        <w:t>.</w:t>
      </w:r>
      <w:r w:rsidRPr="0067282C">
        <w:rPr>
          <w:rFonts w:ascii="Times New Roman" w:hAnsi="Times New Roman" w:cs="Times New Roman"/>
          <w:sz w:val="24"/>
          <w:szCs w:val="24"/>
          <w:lang w:val="en-US"/>
        </w:rPr>
        <w:t>unwto</w:t>
      </w:r>
      <w:r w:rsidRPr="0067282C">
        <w:rPr>
          <w:rFonts w:ascii="Times New Roman" w:hAnsi="Times New Roman" w:cs="Times New Roman"/>
          <w:sz w:val="24"/>
          <w:szCs w:val="24"/>
        </w:rPr>
        <w:t>.</w:t>
      </w:r>
      <w:r w:rsidRPr="0067282C">
        <w:rPr>
          <w:rFonts w:ascii="Times New Roman" w:hAnsi="Times New Roman" w:cs="Times New Roman"/>
          <w:sz w:val="24"/>
          <w:szCs w:val="24"/>
          <w:lang w:val="en-US"/>
        </w:rPr>
        <w:t>org</w:t>
      </w:r>
      <w:r w:rsidRPr="0067282C">
        <w:rPr>
          <w:rFonts w:ascii="Times New Roman" w:hAnsi="Times New Roman" w:cs="Times New Roman"/>
          <w:sz w:val="24"/>
          <w:szCs w:val="24"/>
        </w:rPr>
        <w:t>/</w:t>
      </w:r>
      <w:r w:rsidRPr="0067282C">
        <w:rPr>
          <w:rFonts w:ascii="Times New Roman" w:hAnsi="Times New Roman" w:cs="Times New Roman"/>
          <w:sz w:val="24"/>
          <w:szCs w:val="24"/>
          <w:lang w:val="en-US"/>
        </w:rPr>
        <w:t>tourism</w:t>
      </w:r>
      <w:r w:rsidRPr="0067282C">
        <w:rPr>
          <w:rFonts w:ascii="Times New Roman" w:hAnsi="Times New Roman" w:cs="Times New Roman"/>
          <w:sz w:val="24"/>
          <w:szCs w:val="24"/>
        </w:rPr>
        <w:t>-</w:t>
      </w:r>
      <w:r w:rsidRPr="0067282C">
        <w:rPr>
          <w:rFonts w:ascii="Times New Roman" w:hAnsi="Times New Roman" w:cs="Times New Roman"/>
          <w:sz w:val="24"/>
          <w:szCs w:val="24"/>
          <w:lang w:val="en-US"/>
        </w:rPr>
        <w:t>development</w:t>
      </w:r>
      <w:r w:rsidRPr="0067282C">
        <w:rPr>
          <w:rFonts w:ascii="Times New Roman" w:hAnsi="Times New Roman" w:cs="Times New Roman"/>
          <w:sz w:val="24"/>
          <w:szCs w:val="24"/>
        </w:rPr>
        <w:t>-</w:t>
      </w:r>
      <w:r w:rsidRPr="0067282C">
        <w:rPr>
          <w:rFonts w:ascii="Times New Roman" w:hAnsi="Times New Roman" w:cs="Times New Roman"/>
          <w:sz w:val="24"/>
          <w:szCs w:val="24"/>
          <w:lang w:val="en-US"/>
        </w:rPr>
        <w:t>products</w:t>
      </w:r>
      <w:r w:rsidRPr="0067282C">
        <w:rPr>
          <w:rFonts w:ascii="Times New Roman" w:hAnsi="Times New Roman" w:cs="Times New Roman"/>
          <w:sz w:val="24"/>
          <w:szCs w:val="24"/>
        </w:rPr>
        <w:t xml:space="preserve"> (</w:t>
      </w:r>
      <w:r>
        <w:rPr>
          <w:rFonts w:ascii="Times New Roman" w:hAnsi="Times New Roman" w:cs="Times New Roman"/>
          <w:sz w:val="24"/>
          <w:szCs w:val="24"/>
        </w:rPr>
        <w:t>дата обращения: 20.02.2022)</w:t>
      </w:r>
    </w:p>
    <w:p w:rsidR="00BA0A44" w:rsidRDefault="00E05E35" w:rsidP="005A4C73">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Справочник от Автор24. Разработка новых направлений в туризме</w:t>
      </w:r>
      <w:r w:rsidR="00993A3D">
        <w:rPr>
          <w:rFonts w:ascii="Times New Roman" w:hAnsi="Times New Roman" w:cs="Times New Roman"/>
          <w:sz w:val="24"/>
          <w:szCs w:val="24"/>
        </w:rPr>
        <w:t>,</w:t>
      </w:r>
      <w:r>
        <w:rPr>
          <w:rFonts w:ascii="Times New Roman" w:hAnsi="Times New Roman" w:cs="Times New Roman"/>
          <w:sz w:val="24"/>
          <w:szCs w:val="24"/>
        </w:rPr>
        <w:t xml:space="preserve"> </w:t>
      </w:r>
      <w:r w:rsidR="00993A3D">
        <w:rPr>
          <w:rFonts w:ascii="Times New Roman" w:hAnsi="Times New Roman" w:cs="Times New Roman"/>
          <w:sz w:val="24"/>
          <w:szCs w:val="24"/>
        </w:rPr>
        <w:t xml:space="preserve">2016. </w:t>
      </w:r>
      <w:r w:rsidR="00993A3D" w:rsidRPr="0067282C">
        <w:rPr>
          <w:rFonts w:ascii="Times New Roman" w:hAnsi="Times New Roman" w:cs="Times New Roman"/>
          <w:sz w:val="24"/>
          <w:szCs w:val="24"/>
        </w:rPr>
        <w:t>[</w:t>
      </w:r>
      <w:r w:rsidR="00993A3D">
        <w:rPr>
          <w:rFonts w:ascii="Times New Roman" w:hAnsi="Times New Roman" w:cs="Times New Roman"/>
          <w:sz w:val="24"/>
          <w:szCs w:val="24"/>
        </w:rPr>
        <w:t>Электронный</w:t>
      </w:r>
      <w:r w:rsidR="00993A3D" w:rsidRPr="0067282C">
        <w:rPr>
          <w:rFonts w:ascii="Times New Roman" w:hAnsi="Times New Roman" w:cs="Times New Roman"/>
          <w:sz w:val="24"/>
          <w:szCs w:val="24"/>
        </w:rPr>
        <w:t xml:space="preserve"> </w:t>
      </w:r>
      <w:r w:rsidR="00993A3D">
        <w:rPr>
          <w:rFonts w:ascii="Times New Roman" w:hAnsi="Times New Roman" w:cs="Times New Roman"/>
          <w:sz w:val="24"/>
          <w:szCs w:val="24"/>
        </w:rPr>
        <w:t>ресурс</w:t>
      </w:r>
      <w:r w:rsidR="00993A3D" w:rsidRPr="0067282C">
        <w:rPr>
          <w:rFonts w:ascii="Times New Roman" w:hAnsi="Times New Roman" w:cs="Times New Roman"/>
          <w:sz w:val="24"/>
          <w:szCs w:val="24"/>
        </w:rPr>
        <w:t>]</w:t>
      </w:r>
      <w:r w:rsidR="00993A3D">
        <w:rPr>
          <w:rFonts w:ascii="Times New Roman" w:hAnsi="Times New Roman" w:cs="Times New Roman"/>
          <w:sz w:val="24"/>
          <w:szCs w:val="24"/>
        </w:rPr>
        <w:t xml:space="preserve"> </w:t>
      </w:r>
      <w:r w:rsidR="00993A3D">
        <w:rPr>
          <w:rFonts w:ascii="Times New Roman" w:hAnsi="Times New Roman" w:cs="Times New Roman"/>
          <w:sz w:val="24"/>
          <w:szCs w:val="24"/>
          <w:lang w:val="en-US"/>
        </w:rPr>
        <w:t>URL</w:t>
      </w:r>
      <w:r w:rsidR="00993A3D" w:rsidRPr="0067282C">
        <w:rPr>
          <w:rFonts w:ascii="Times New Roman" w:hAnsi="Times New Roman" w:cs="Times New Roman"/>
          <w:sz w:val="24"/>
          <w:szCs w:val="24"/>
        </w:rPr>
        <w:t>:</w:t>
      </w:r>
      <w:r w:rsidR="00993A3D">
        <w:rPr>
          <w:rFonts w:ascii="Times New Roman" w:hAnsi="Times New Roman" w:cs="Times New Roman"/>
          <w:sz w:val="24"/>
          <w:szCs w:val="24"/>
        </w:rPr>
        <w:t xml:space="preserve"> </w:t>
      </w:r>
      <w:r w:rsidR="00993A3D" w:rsidRPr="00993A3D">
        <w:rPr>
          <w:rFonts w:ascii="Times New Roman" w:hAnsi="Times New Roman" w:cs="Times New Roman"/>
          <w:sz w:val="24"/>
          <w:szCs w:val="24"/>
        </w:rPr>
        <w:t>https://spravochnick.ru/turizm/innovacii_v_turizme/razrabotka_novyh_napravleniy_v_turizme/</w:t>
      </w:r>
      <w:r w:rsidR="00993A3D">
        <w:rPr>
          <w:rFonts w:ascii="Times New Roman" w:hAnsi="Times New Roman" w:cs="Times New Roman"/>
          <w:sz w:val="24"/>
          <w:szCs w:val="24"/>
        </w:rPr>
        <w:t xml:space="preserve"> </w:t>
      </w:r>
      <w:r w:rsidR="00993A3D" w:rsidRPr="0067282C">
        <w:rPr>
          <w:rFonts w:ascii="Times New Roman" w:hAnsi="Times New Roman" w:cs="Times New Roman"/>
          <w:sz w:val="24"/>
          <w:szCs w:val="24"/>
        </w:rPr>
        <w:t>(</w:t>
      </w:r>
      <w:r w:rsidR="00993A3D">
        <w:rPr>
          <w:rFonts w:ascii="Times New Roman" w:hAnsi="Times New Roman" w:cs="Times New Roman"/>
          <w:sz w:val="24"/>
          <w:szCs w:val="24"/>
        </w:rPr>
        <w:t>дата обращения: 20.02.2022)</w:t>
      </w:r>
    </w:p>
    <w:p w:rsidR="00212DEB" w:rsidRDefault="00114FA8" w:rsidP="005A4C73">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Postium</w:t>
      </w:r>
      <w:r w:rsidRPr="00114FA8">
        <w:rPr>
          <w:rFonts w:ascii="Times New Roman" w:hAnsi="Times New Roman" w:cs="Times New Roman"/>
          <w:sz w:val="24"/>
          <w:szCs w:val="24"/>
        </w:rPr>
        <w:t xml:space="preserve">. </w:t>
      </w:r>
      <w:r>
        <w:rPr>
          <w:rFonts w:ascii="Times New Roman" w:hAnsi="Times New Roman" w:cs="Times New Roman"/>
          <w:sz w:val="24"/>
          <w:szCs w:val="24"/>
        </w:rPr>
        <w:t xml:space="preserve">Концепция «Маркетинг-микс»: что такое комплекс маркетинга, инструменты, модель </w:t>
      </w:r>
      <w:r w:rsidRPr="00114FA8">
        <w:rPr>
          <w:rFonts w:ascii="Times New Roman" w:hAnsi="Times New Roman" w:cs="Times New Roman"/>
          <w:sz w:val="24"/>
          <w:szCs w:val="24"/>
        </w:rPr>
        <w:t>4</w:t>
      </w:r>
      <w:r w:rsidR="00842C95">
        <w:rPr>
          <w:rFonts w:ascii="Times New Roman" w:hAnsi="Times New Roman" w:cs="Times New Roman"/>
          <w:sz w:val="24"/>
          <w:szCs w:val="24"/>
          <w:lang w:val="en-US"/>
        </w:rPr>
        <w:t>p</w:t>
      </w:r>
      <w:r w:rsidR="00842C95">
        <w:rPr>
          <w:rFonts w:ascii="Times New Roman" w:hAnsi="Times New Roman" w:cs="Times New Roman"/>
          <w:sz w:val="24"/>
          <w:szCs w:val="24"/>
        </w:rPr>
        <w:t>;</w:t>
      </w:r>
      <w:r w:rsidRPr="00114FA8">
        <w:rPr>
          <w:rFonts w:ascii="Times New Roman" w:hAnsi="Times New Roman" w:cs="Times New Roman"/>
          <w:sz w:val="24"/>
          <w:szCs w:val="24"/>
        </w:rPr>
        <w:t xml:space="preserve"> 2022</w:t>
      </w:r>
      <w:r>
        <w:rPr>
          <w:rFonts w:ascii="Times New Roman" w:hAnsi="Times New Roman" w:cs="Times New Roman"/>
          <w:sz w:val="24"/>
          <w:szCs w:val="24"/>
        </w:rPr>
        <w:t xml:space="preserve">. </w:t>
      </w:r>
      <w:r w:rsidR="00842C95" w:rsidRPr="0067282C">
        <w:rPr>
          <w:rFonts w:ascii="Times New Roman" w:hAnsi="Times New Roman" w:cs="Times New Roman"/>
          <w:sz w:val="24"/>
          <w:szCs w:val="24"/>
        </w:rPr>
        <w:t>[</w:t>
      </w:r>
      <w:r w:rsidR="00842C95">
        <w:rPr>
          <w:rFonts w:ascii="Times New Roman" w:hAnsi="Times New Roman" w:cs="Times New Roman"/>
          <w:sz w:val="24"/>
          <w:szCs w:val="24"/>
        </w:rPr>
        <w:t>Электронный</w:t>
      </w:r>
      <w:r w:rsidR="00842C95" w:rsidRPr="0067282C">
        <w:rPr>
          <w:rFonts w:ascii="Times New Roman" w:hAnsi="Times New Roman" w:cs="Times New Roman"/>
          <w:sz w:val="24"/>
          <w:szCs w:val="24"/>
        </w:rPr>
        <w:t xml:space="preserve"> </w:t>
      </w:r>
      <w:r w:rsidR="00842C95">
        <w:rPr>
          <w:rFonts w:ascii="Times New Roman" w:hAnsi="Times New Roman" w:cs="Times New Roman"/>
          <w:sz w:val="24"/>
          <w:szCs w:val="24"/>
        </w:rPr>
        <w:t>ресурс</w:t>
      </w:r>
      <w:r w:rsidR="00842C95" w:rsidRPr="0067282C">
        <w:rPr>
          <w:rFonts w:ascii="Times New Roman" w:hAnsi="Times New Roman" w:cs="Times New Roman"/>
          <w:sz w:val="24"/>
          <w:szCs w:val="24"/>
        </w:rPr>
        <w:t>]</w:t>
      </w:r>
      <w:r w:rsidR="00842C95">
        <w:rPr>
          <w:rFonts w:ascii="Times New Roman" w:hAnsi="Times New Roman" w:cs="Times New Roman"/>
          <w:sz w:val="24"/>
          <w:szCs w:val="24"/>
        </w:rPr>
        <w:t xml:space="preserve"> </w:t>
      </w:r>
      <w:r w:rsidR="00842C95">
        <w:rPr>
          <w:rFonts w:ascii="Times New Roman" w:hAnsi="Times New Roman" w:cs="Times New Roman"/>
          <w:sz w:val="24"/>
          <w:szCs w:val="24"/>
          <w:lang w:val="en-US"/>
        </w:rPr>
        <w:t>URL</w:t>
      </w:r>
      <w:r w:rsidR="00842C95" w:rsidRPr="0067282C">
        <w:rPr>
          <w:rFonts w:ascii="Times New Roman" w:hAnsi="Times New Roman" w:cs="Times New Roman"/>
          <w:sz w:val="24"/>
          <w:szCs w:val="24"/>
        </w:rPr>
        <w:t>:</w:t>
      </w:r>
      <w:r w:rsidR="00842C95">
        <w:rPr>
          <w:rFonts w:ascii="Times New Roman" w:hAnsi="Times New Roman" w:cs="Times New Roman"/>
          <w:sz w:val="24"/>
          <w:szCs w:val="24"/>
        </w:rPr>
        <w:t xml:space="preserve"> </w:t>
      </w:r>
      <w:r w:rsidR="00A409EC" w:rsidRPr="00A409EC">
        <w:rPr>
          <w:rFonts w:ascii="Times New Roman" w:hAnsi="Times New Roman" w:cs="Times New Roman"/>
          <w:sz w:val="24"/>
          <w:szCs w:val="24"/>
        </w:rPr>
        <w:t>https://postium.ru/koncepciya-marketing-miks/</w:t>
      </w:r>
      <w:r w:rsidR="00A409EC">
        <w:rPr>
          <w:rFonts w:ascii="Times New Roman" w:hAnsi="Times New Roman" w:cs="Times New Roman"/>
          <w:sz w:val="24"/>
          <w:szCs w:val="24"/>
        </w:rPr>
        <w:t xml:space="preserve"> </w:t>
      </w:r>
      <w:r w:rsidR="00A409EC" w:rsidRPr="0067282C">
        <w:rPr>
          <w:rFonts w:ascii="Times New Roman" w:hAnsi="Times New Roman" w:cs="Times New Roman"/>
          <w:sz w:val="24"/>
          <w:szCs w:val="24"/>
        </w:rPr>
        <w:t>(</w:t>
      </w:r>
      <w:r w:rsidR="00A409EC">
        <w:rPr>
          <w:rFonts w:ascii="Times New Roman" w:hAnsi="Times New Roman" w:cs="Times New Roman"/>
          <w:sz w:val="24"/>
          <w:szCs w:val="24"/>
        </w:rPr>
        <w:t>дата обращения: 20.02.2022)</w:t>
      </w:r>
    </w:p>
    <w:p w:rsidR="00B60312" w:rsidRDefault="00B60312" w:rsidP="005A4C73">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от 24.11.1996 </w:t>
      </w:r>
      <w:r>
        <w:rPr>
          <w:rFonts w:ascii="Times New Roman" w:hAnsi="Times New Roman" w:cs="Times New Roman"/>
          <w:sz w:val="24"/>
          <w:szCs w:val="24"/>
          <w:lang w:val="en-US"/>
        </w:rPr>
        <w:t>N</w:t>
      </w:r>
      <w:r w:rsidRPr="00B60312">
        <w:rPr>
          <w:rFonts w:ascii="Times New Roman" w:hAnsi="Times New Roman" w:cs="Times New Roman"/>
          <w:sz w:val="24"/>
          <w:szCs w:val="24"/>
        </w:rPr>
        <w:t xml:space="preserve"> </w:t>
      </w:r>
      <w:r>
        <w:rPr>
          <w:rFonts w:ascii="Times New Roman" w:hAnsi="Times New Roman" w:cs="Times New Roman"/>
          <w:sz w:val="24"/>
          <w:szCs w:val="24"/>
        </w:rPr>
        <w:t>132-ФЗ «Об основах туристской деятельности»</w:t>
      </w:r>
    </w:p>
    <w:p w:rsidR="00957FEF" w:rsidRDefault="00957FEF" w:rsidP="005A4C73">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Studbooks</w:t>
      </w:r>
      <w:r w:rsidRPr="00957FEF">
        <w:rPr>
          <w:rFonts w:ascii="Times New Roman" w:hAnsi="Times New Roman" w:cs="Times New Roman"/>
          <w:sz w:val="24"/>
          <w:szCs w:val="24"/>
        </w:rPr>
        <w:t xml:space="preserve">. </w:t>
      </w:r>
      <w:r>
        <w:rPr>
          <w:rFonts w:ascii="Times New Roman" w:hAnsi="Times New Roman" w:cs="Times New Roman"/>
          <w:sz w:val="24"/>
          <w:szCs w:val="24"/>
        </w:rPr>
        <w:t xml:space="preserve">Сущность стратегии диверсификации в туристской деятельности. </w:t>
      </w:r>
      <w:r w:rsidRPr="0067282C">
        <w:rPr>
          <w:rFonts w:ascii="Times New Roman" w:hAnsi="Times New Roman" w:cs="Times New Roman"/>
          <w:sz w:val="24"/>
          <w:szCs w:val="24"/>
        </w:rPr>
        <w:t>[</w:t>
      </w:r>
      <w:r>
        <w:rPr>
          <w:rFonts w:ascii="Times New Roman" w:hAnsi="Times New Roman" w:cs="Times New Roman"/>
          <w:sz w:val="24"/>
          <w:szCs w:val="24"/>
        </w:rPr>
        <w:t>Электронный</w:t>
      </w:r>
      <w:r w:rsidRPr="0067282C">
        <w:rPr>
          <w:rFonts w:ascii="Times New Roman" w:hAnsi="Times New Roman" w:cs="Times New Roman"/>
          <w:sz w:val="24"/>
          <w:szCs w:val="24"/>
        </w:rPr>
        <w:t xml:space="preserve"> </w:t>
      </w:r>
      <w:r>
        <w:rPr>
          <w:rFonts w:ascii="Times New Roman" w:hAnsi="Times New Roman" w:cs="Times New Roman"/>
          <w:sz w:val="24"/>
          <w:szCs w:val="24"/>
        </w:rPr>
        <w:t>ресурс</w:t>
      </w:r>
      <w:r w:rsidRPr="0067282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67282C">
        <w:rPr>
          <w:rFonts w:ascii="Times New Roman" w:hAnsi="Times New Roman" w:cs="Times New Roman"/>
          <w:sz w:val="24"/>
          <w:szCs w:val="24"/>
        </w:rPr>
        <w:t>:</w:t>
      </w:r>
      <w:r>
        <w:rPr>
          <w:rFonts w:ascii="Times New Roman" w:hAnsi="Times New Roman" w:cs="Times New Roman"/>
          <w:sz w:val="24"/>
          <w:szCs w:val="24"/>
        </w:rPr>
        <w:t xml:space="preserve"> </w:t>
      </w:r>
      <w:r w:rsidRPr="00957FEF">
        <w:rPr>
          <w:rFonts w:ascii="Times New Roman" w:hAnsi="Times New Roman" w:cs="Times New Roman"/>
          <w:sz w:val="24"/>
          <w:szCs w:val="24"/>
        </w:rPr>
        <w:t>https://studbooks.net/715841/turizm/suschnost_strategii_diversifikatsii_turistskoy_deyatelnosti</w:t>
      </w:r>
      <w:r>
        <w:rPr>
          <w:rFonts w:ascii="Times New Roman" w:hAnsi="Times New Roman" w:cs="Times New Roman"/>
          <w:sz w:val="24"/>
          <w:szCs w:val="24"/>
        </w:rPr>
        <w:t xml:space="preserve"> </w:t>
      </w:r>
      <w:r w:rsidRPr="0067282C">
        <w:rPr>
          <w:rFonts w:ascii="Times New Roman" w:hAnsi="Times New Roman" w:cs="Times New Roman"/>
          <w:sz w:val="24"/>
          <w:szCs w:val="24"/>
        </w:rPr>
        <w:t>(</w:t>
      </w:r>
      <w:r>
        <w:rPr>
          <w:rFonts w:ascii="Times New Roman" w:hAnsi="Times New Roman" w:cs="Times New Roman"/>
          <w:sz w:val="24"/>
          <w:szCs w:val="24"/>
        </w:rPr>
        <w:t>дата обращения: 25.02.2022)</w:t>
      </w:r>
    </w:p>
    <w:p w:rsidR="00666380" w:rsidRDefault="00666380" w:rsidP="005A4C73">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Воробьева, Е. В. Диверсификация туристского продукта как способ развития туризма на региональном уровне / Е. В. Воробьева //</w:t>
      </w:r>
      <w:r w:rsidR="001C034A">
        <w:rPr>
          <w:rFonts w:ascii="Times New Roman" w:hAnsi="Times New Roman" w:cs="Times New Roman"/>
          <w:sz w:val="24"/>
          <w:szCs w:val="24"/>
        </w:rPr>
        <w:t xml:space="preserve"> </w:t>
      </w:r>
      <w:r w:rsidR="001C034A" w:rsidRPr="001C034A">
        <w:rPr>
          <w:rFonts w:ascii="Times New Roman" w:hAnsi="Times New Roman" w:cs="Times New Roman"/>
          <w:sz w:val="24"/>
          <w:szCs w:val="24"/>
        </w:rPr>
        <w:t>Лицейские чтения. Шаг в будущее: современное студенчество как творческий, научный и профессиональный потенциал России: материалы XII Международной н</w:t>
      </w:r>
      <w:r w:rsidR="00113F92">
        <w:rPr>
          <w:rFonts w:ascii="Times New Roman" w:hAnsi="Times New Roman" w:cs="Times New Roman"/>
          <w:sz w:val="24"/>
          <w:szCs w:val="24"/>
        </w:rPr>
        <w:t>аучн. студенческой конф. – 2020</w:t>
      </w:r>
      <w:r w:rsidR="00113F92" w:rsidRPr="00113F92">
        <w:rPr>
          <w:rFonts w:ascii="Times New Roman" w:hAnsi="Times New Roman" w:cs="Times New Roman"/>
          <w:sz w:val="24"/>
          <w:szCs w:val="24"/>
        </w:rPr>
        <w:t>,</w:t>
      </w:r>
      <w:r w:rsidR="00113F92">
        <w:rPr>
          <w:rFonts w:ascii="Times New Roman" w:hAnsi="Times New Roman" w:cs="Times New Roman"/>
          <w:sz w:val="24"/>
          <w:szCs w:val="24"/>
        </w:rPr>
        <w:t xml:space="preserve"> С. 82-85</w:t>
      </w:r>
    </w:p>
    <w:p w:rsidR="00B745A6" w:rsidRDefault="00B745A6" w:rsidP="005A4C73">
      <w:pPr>
        <w:pStyle w:val="a8"/>
        <w:numPr>
          <w:ilvl w:val="0"/>
          <w:numId w:val="2"/>
        </w:numPr>
        <w:spacing w:line="360" w:lineRule="auto"/>
        <w:jc w:val="both"/>
        <w:rPr>
          <w:rFonts w:ascii="Times New Roman" w:hAnsi="Times New Roman" w:cs="Times New Roman"/>
          <w:sz w:val="24"/>
          <w:szCs w:val="24"/>
        </w:rPr>
      </w:pPr>
      <w:r w:rsidRPr="00B745A6">
        <w:rPr>
          <w:rFonts w:ascii="Times New Roman" w:hAnsi="Times New Roman" w:cs="Times New Roman"/>
          <w:sz w:val="24"/>
          <w:szCs w:val="24"/>
        </w:rPr>
        <w:t>Ганеев Т.А., Смольянинов Н.Е. Диверсификация как стратегия развития предприятия // Управление экономикой: методы, модели, технологии, 2018. С. 66–70.</w:t>
      </w:r>
    </w:p>
    <w:p w:rsidR="000C735E" w:rsidRPr="008D1DDC" w:rsidRDefault="000C735E" w:rsidP="005A4C73">
      <w:pPr>
        <w:pStyle w:val="a8"/>
        <w:numPr>
          <w:ilvl w:val="0"/>
          <w:numId w:val="2"/>
        </w:numPr>
        <w:spacing w:line="360" w:lineRule="auto"/>
        <w:jc w:val="both"/>
        <w:rPr>
          <w:rFonts w:ascii="Times New Roman" w:hAnsi="Times New Roman" w:cs="Times New Roman"/>
          <w:color w:val="000000" w:themeColor="text1"/>
          <w:sz w:val="24"/>
          <w:szCs w:val="24"/>
          <w:lang w:val="en-US"/>
        </w:rPr>
      </w:pPr>
      <w:r w:rsidRPr="000C735E">
        <w:rPr>
          <w:rFonts w:ascii="Times New Roman" w:hAnsi="Times New Roman" w:cs="Times New Roman"/>
          <w:color w:val="000000" w:themeColor="text1"/>
          <w:sz w:val="24"/>
          <w:szCs w:val="24"/>
          <w:lang w:val="en-US"/>
        </w:rPr>
        <w:t xml:space="preserve">Zigern-Korn N., Kol O. Diversification of tourism product as the proper way for regional tourism development strategies. International Multidisciplinary Scientific Conference on Social Sciences &amp; Arts SGEM. 2018. Vol. 5. </w:t>
      </w:r>
      <w:r w:rsidRPr="008D1DDC">
        <w:rPr>
          <w:rFonts w:ascii="Times New Roman" w:hAnsi="Times New Roman" w:cs="Times New Roman"/>
          <w:color w:val="000000" w:themeColor="text1"/>
          <w:sz w:val="24"/>
          <w:szCs w:val="24"/>
          <w:lang w:val="en-US"/>
        </w:rPr>
        <w:t>P. 19–25.</w:t>
      </w:r>
    </w:p>
    <w:p w:rsidR="009C7C64" w:rsidRDefault="009C7C64" w:rsidP="005A4C73">
      <w:pPr>
        <w:pStyle w:val="a8"/>
        <w:numPr>
          <w:ilvl w:val="0"/>
          <w:numId w:val="2"/>
        </w:numPr>
        <w:spacing w:line="360" w:lineRule="auto"/>
        <w:jc w:val="both"/>
        <w:rPr>
          <w:rFonts w:ascii="Times New Roman" w:hAnsi="Times New Roman" w:cs="Times New Roman"/>
          <w:color w:val="000000" w:themeColor="text1"/>
          <w:sz w:val="24"/>
          <w:szCs w:val="24"/>
        </w:rPr>
      </w:pPr>
      <w:r w:rsidRPr="009C7C64">
        <w:rPr>
          <w:rFonts w:ascii="Times New Roman" w:hAnsi="Times New Roman" w:cs="Times New Roman"/>
          <w:color w:val="000000" w:themeColor="text1"/>
          <w:sz w:val="24"/>
          <w:szCs w:val="24"/>
          <w:lang w:val="en-US"/>
        </w:rPr>
        <w:t xml:space="preserve">Weidenfeld A. Tourism Diversification and Its Implications for Smart Specialisation. </w:t>
      </w:r>
      <w:r w:rsidRPr="009C7C64">
        <w:rPr>
          <w:rFonts w:ascii="Times New Roman" w:hAnsi="Times New Roman" w:cs="Times New Roman"/>
          <w:color w:val="000000" w:themeColor="text1"/>
          <w:sz w:val="24"/>
          <w:szCs w:val="24"/>
        </w:rPr>
        <w:t>Coventry University: Sustainability. 2018. Vol. 10(2). № 319. P. 24–48.</w:t>
      </w:r>
    </w:p>
    <w:p w:rsidR="009C7C64" w:rsidRDefault="009C7C64" w:rsidP="005A4C73">
      <w:pPr>
        <w:pStyle w:val="a8"/>
        <w:numPr>
          <w:ilvl w:val="0"/>
          <w:numId w:val="2"/>
        </w:numPr>
        <w:spacing w:line="360" w:lineRule="auto"/>
        <w:jc w:val="both"/>
        <w:rPr>
          <w:rFonts w:ascii="Times New Roman" w:hAnsi="Times New Roman" w:cs="Times New Roman"/>
          <w:color w:val="000000" w:themeColor="text1"/>
          <w:sz w:val="24"/>
          <w:szCs w:val="24"/>
        </w:rPr>
      </w:pPr>
      <w:r w:rsidRPr="009C7C64">
        <w:rPr>
          <w:rFonts w:ascii="Times New Roman" w:hAnsi="Times New Roman" w:cs="Times New Roman"/>
          <w:color w:val="000000" w:themeColor="text1"/>
          <w:sz w:val="24"/>
          <w:szCs w:val="24"/>
        </w:rPr>
        <w:t>Оганесян Л.Л., Фоменко Е.В. Проблемы применения диверсификационной стратегии в развитии туристского продукта региона // Курорты. Сервис. Туризм. 2014. № 1. С. 129–141.</w:t>
      </w:r>
    </w:p>
    <w:p w:rsidR="006E6B18" w:rsidRPr="00882E47" w:rsidRDefault="006E6B18" w:rsidP="005A4C73">
      <w:pPr>
        <w:pStyle w:val="a8"/>
        <w:numPr>
          <w:ilvl w:val="0"/>
          <w:numId w:val="2"/>
        </w:numPr>
        <w:spacing w:line="360" w:lineRule="auto"/>
        <w:jc w:val="both"/>
        <w:rPr>
          <w:rFonts w:ascii="Times New Roman" w:hAnsi="Times New Roman" w:cs="Times New Roman"/>
          <w:sz w:val="24"/>
          <w:szCs w:val="24"/>
        </w:rPr>
      </w:pPr>
      <w:r w:rsidRPr="00882E47">
        <w:rPr>
          <w:rFonts w:ascii="Times New Roman" w:hAnsi="Times New Roman" w:cs="Times New Roman"/>
          <w:sz w:val="24"/>
          <w:szCs w:val="24"/>
        </w:rPr>
        <w:t xml:space="preserve">Ансофф, И. Стратегическое управление / И. Ансофф. – Москва: Экономика, 1989. – </w:t>
      </w:r>
      <w:r w:rsidR="008571E2">
        <w:rPr>
          <w:rFonts w:ascii="Times New Roman" w:hAnsi="Times New Roman" w:cs="Times New Roman"/>
          <w:sz w:val="24"/>
          <w:szCs w:val="24"/>
        </w:rPr>
        <w:t>303</w:t>
      </w:r>
      <w:r w:rsidRPr="00882E47">
        <w:rPr>
          <w:rFonts w:ascii="Times New Roman" w:hAnsi="Times New Roman" w:cs="Times New Roman"/>
          <w:sz w:val="24"/>
          <w:szCs w:val="24"/>
        </w:rPr>
        <w:t xml:space="preserve"> с</w:t>
      </w:r>
      <w:r w:rsidR="008571E2">
        <w:rPr>
          <w:rFonts w:ascii="Times New Roman" w:hAnsi="Times New Roman" w:cs="Times New Roman"/>
          <w:sz w:val="24"/>
          <w:szCs w:val="24"/>
        </w:rPr>
        <w:t>.</w:t>
      </w:r>
    </w:p>
    <w:p w:rsidR="006E6B18" w:rsidRPr="00882E47" w:rsidRDefault="006E6B18" w:rsidP="005A4C73">
      <w:pPr>
        <w:pStyle w:val="a8"/>
        <w:numPr>
          <w:ilvl w:val="0"/>
          <w:numId w:val="2"/>
        </w:numPr>
        <w:spacing w:line="360" w:lineRule="auto"/>
        <w:jc w:val="both"/>
        <w:rPr>
          <w:rFonts w:ascii="Times New Roman" w:hAnsi="Times New Roman" w:cs="Times New Roman"/>
          <w:sz w:val="24"/>
          <w:szCs w:val="24"/>
        </w:rPr>
      </w:pPr>
      <w:r w:rsidRPr="00882E47">
        <w:rPr>
          <w:rFonts w:ascii="Times New Roman" w:hAnsi="Times New Roman" w:cs="Times New Roman"/>
          <w:sz w:val="24"/>
          <w:szCs w:val="24"/>
        </w:rPr>
        <w:lastRenderedPageBreak/>
        <w:t>Моисеева, Н.К. Стратегическое управление туристской фирмой: учебник / Н.К. Моисеева. – Москва: Ф</w:t>
      </w:r>
      <w:r w:rsidR="00C20920" w:rsidRPr="00882E47">
        <w:rPr>
          <w:rFonts w:ascii="Times New Roman" w:hAnsi="Times New Roman" w:cs="Times New Roman"/>
          <w:sz w:val="24"/>
          <w:szCs w:val="24"/>
        </w:rPr>
        <w:t>инансы и статистика, 2011. – 230</w:t>
      </w:r>
      <w:r w:rsidRPr="00882E47">
        <w:rPr>
          <w:rFonts w:ascii="Times New Roman" w:hAnsi="Times New Roman" w:cs="Times New Roman"/>
          <w:sz w:val="24"/>
          <w:szCs w:val="24"/>
        </w:rPr>
        <w:t xml:space="preserve"> с.</w:t>
      </w:r>
    </w:p>
    <w:p w:rsidR="00882E47" w:rsidRPr="00141EF9" w:rsidRDefault="00882E47" w:rsidP="005A4C73">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Официальный портал Министерства туризма Республики Бурятия. </w:t>
      </w:r>
      <w:r w:rsidRPr="0067282C">
        <w:rPr>
          <w:rFonts w:ascii="Times New Roman" w:hAnsi="Times New Roman" w:cs="Times New Roman"/>
          <w:sz w:val="24"/>
          <w:szCs w:val="24"/>
        </w:rPr>
        <w:t>[</w:t>
      </w:r>
      <w:r>
        <w:rPr>
          <w:rFonts w:ascii="Times New Roman" w:hAnsi="Times New Roman" w:cs="Times New Roman"/>
          <w:sz w:val="24"/>
          <w:szCs w:val="24"/>
        </w:rPr>
        <w:t>Электронный</w:t>
      </w:r>
      <w:r w:rsidRPr="0067282C">
        <w:rPr>
          <w:rFonts w:ascii="Times New Roman" w:hAnsi="Times New Roman" w:cs="Times New Roman"/>
          <w:sz w:val="24"/>
          <w:szCs w:val="24"/>
        </w:rPr>
        <w:t xml:space="preserve"> </w:t>
      </w:r>
      <w:r>
        <w:rPr>
          <w:rFonts w:ascii="Times New Roman" w:hAnsi="Times New Roman" w:cs="Times New Roman"/>
          <w:sz w:val="24"/>
          <w:szCs w:val="24"/>
        </w:rPr>
        <w:t>ресурс</w:t>
      </w:r>
      <w:r w:rsidRPr="0067282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67282C">
        <w:rPr>
          <w:rFonts w:ascii="Times New Roman" w:hAnsi="Times New Roman" w:cs="Times New Roman"/>
          <w:sz w:val="24"/>
          <w:szCs w:val="24"/>
        </w:rPr>
        <w:t>:</w:t>
      </w:r>
      <w:r>
        <w:rPr>
          <w:rFonts w:ascii="Times New Roman" w:hAnsi="Times New Roman" w:cs="Times New Roman"/>
          <w:sz w:val="24"/>
          <w:szCs w:val="24"/>
        </w:rPr>
        <w:t xml:space="preserve"> </w:t>
      </w:r>
      <w:r w:rsidRPr="00882E47">
        <w:rPr>
          <w:rFonts w:ascii="Times New Roman" w:hAnsi="Times New Roman" w:cs="Times New Roman"/>
          <w:sz w:val="24"/>
          <w:szCs w:val="24"/>
        </w:rPr>
        <w:t>https://www.economy.buryatia.ru/minturizm/activities/operations_results/</w:t>
      </w:r>
      <w:r>
        <w:rPr>
          <w:rFonts w:ascii="Times New Roman" w:hAnsi="Times New Roman" w:cs="Times New Roman"/>
          <w:sz w:val="24"/>
          <w:szCs w:val="24"/>
        </w:rPr>
        <w:t xml:space="preserve"> (дата обращения: 10.03.2022)</w:t>
      </w:r>
    </w:p>
    <w:p w:rsidR="00141EF9" w:rsidRDefault="00141EF9" w:rsidP="005A4C73">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Bstudy</w:t>
      </w:r>
      <w:r w:rsidRPr="00141EF9">
        <w:rPr>
          <w:rFonts w:ascii="Times New Roman" w:hAnsi="Times New Roman" w:cs="Times New Roman"/>
          <w:sz w:val="24"/>
          <w:szCs w:val="24"/>
        </w:rPr>
        <w:t xml:space="preserve">. </w:t>
      </w:r>
      <w:r>
        <w:rPr>
          <w:rFonts w:ascii="Times New Roman" w:hAnsi="Times New Roman" w:cs="Times New Roman"/>
          <w:sz w:val="24"/>
          <w:szCs w:val="24"/>
        </w:rPr>
        <w:t xml:space="preserve">Устойчивое развитие туризма: определения, принципы, организационная и нормативно-правовая основы. </w:t>
      </w:r>
      <w:r w:rsidRPr="0067282C">
        <w:rPr>
          <w:rFonts w:ascii="Times New Roman" w:hAnsi="Times New Roman" w:cs="Times New Roman"/>
          <w:sz w:val="24"/>
          <w:szCs w:val="24"/>
        </w:rPr>
        <w:t>[</w:t>
      </w:r>
      <w:r>
        <w:rPr>
          <w:rFonts w:ascii="Times New Roman" w:hAnsi="Times New Roman" w:cs="Times New Roman"/>
          <w:sz w:val="24"/>
          <w:szCs w:val="24"/>
        </w:rPr>
        <w:t>Электронный</w:t>
      </w:r>
      <w:r w:rsidRPr="0067282C">
        <w:rPr>
          <w:rFonts w:ascii="Times New Roman" w:hAnsi="Times New Roman" w:cs="Times New Roman"/>
          <w:sz w:val="24"/>
          <w:szCs w:val="24"/>
        </w:rPr>
        <w:t xml:space="preserve"> </w:t>
      </w:r>
      <w:r>
        <w:rPr>
          <w:rFonts w:ascii="Times New Roman" w:hAnsi="Times New Roman" w:cs="Times New Roman"/>
          <w:sz w:val="24"/>
          <w:szCs w:val="24"/>
        </w:rPr>
        <w:t>ресурс</w:t>
      </w:r>
      <w:r w:rsidRPr="0067282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67282C">
        <w:rPr>
          <w:rFonts w:ascii="Times New Roman" w:hAnsi="Times New Roman" w:cs="Times New Roman"/>
          <w:sz w:val="24"/>
          <w:szCs w:val="24"/>
        </w:rPr>
        <w:t>:</w:t>
      </w:r>
      <w:r>
        <w:rPr>
          <w:rFonts w:ascii="Times New Roman" w:hAnsi="Times New Roman" w:cs="Times New Roman"/>
          <w:sz w:val="24"/>
          <w:szCs w:val="24"/>
        </w:rPr>
        <w:t xml:space="preserve"> </w:t>
      </w:r>
      <w:r w:rsidRPr="00141EF9">
        <w:rPr>
          <w:rFonts w:ascii="Times New Roman" w:hAnsi="Times New Roman" w:cs="Times New Roman"/>
          <w:sz w:val="24"/>
          <w:szCs w:val="24"/>
        </w:rPr>
        <w:t>https://bstudy.net/692910/turizm/ustoychivoe_razvitie_turizma_opredeleniya_printsipy_organizatsionnaya_normativno_pravovaya_osnovy</w:t>
      </w:r>
      <w:r>
        <w:rPr>
          <w:rFonts w:ascii="Times New Roman" w:hAnsi="Times New Roman" w:cs="Times New Roman"/>
          <w:sz w:val="24"/>
          <w:szCs w:val="24"/>
        </w:rPr>
        <w:t xml:space="preserve"> </w:t>
      </w:r>
      <w:r w:rsidR="008E27E8">
        <w:rPr>
          <w:rFonts w:ascii="Times New Roman" w:hAnsi="Times New Roman" w:cs="Times New Roman"/>
          <w:sz w:val="24"/>
          <w:szCs w:val="24"/>
        </w:rPr>
        <w:t>(дата обращения: 15.03.2022)</w:t>
      </w:r>
      <w:r w:rsidR="00AE1864">
        <w:rPr>
          <w:rFonts w:ascii="Times New Roman" w:hAnsi="Times New Roman" w:cs="Times New Roman"/>
          <w:sz w:val="24"/>
          <w:szCs w:val="24"/>
        </w:rPr>
        <w:t>.</w:t>
      </w:r>
    </w:p>
    <w:p w:rsidR="00AE1864" w:rsidRPr="003B33FC" w:rsidRDefault="00AE1864" w:rsidP="005A4C73">
      <w:pPr>
        <w:pStyle w:val="a8"/>
        <w:numPr>
          <w:ilvl w:val="0"/>
          <w:numId w:val="2"/>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Hendrickson M., Skerrette N. Industrial upgrading and diversification to address competitiveness challenges in the Caribbean, the case of tourism. </w:t>
      </w:r>
      <w:r w:rsidR="004508FE" w:rsidRPr="004508FE">
        <w:rPr>
          <w:rFonts w:ascii="Times New Roman" w:hAnsi="Times New Roman" w:cs="Times New Roman"/>
          <w:color w:val="000000" w:themeColor="text1"/>
          <w:sz w:val="24"/>
          <w:szCs w:val="24"/>
        </w:rPr>
        <w:t>ECLAC - Studies and Perspectives series-The Caribbean No. 85</w:t>
      </w:r>
      <w:r w:rsidR="004508FE">
        <w:rPr>
          <w:rFonts w:ascii="Times New Roman" w:hAnsi="Times New Roman" w:cs="Times New Roman"/>
          <w:color w:val="000000" w:themeColor="text1"/>
          <w:sz w:val="24"/>
          <w:szCs w:val="24"/>
          <w:lang w:val="en-US"/>
        </w:rPr>
        <w:t>, 85 p.</w:t>
      </w:r>
    </w:p>
    <w:p w:rsidR="003B33FC" w:rsidRPr="00845BFE" w:rsidRDefault="003B33FC" w:rsidP="005A4C73">
      <w:pPr>
        <w:pStyle w:val="a8"/>
        <w:numPr>
          <w:ilvl w:val="0"/>
          <w:numId w:val="2"/>
        </w:numPr>
        <w:spacing w:line="360" w:lineRule="auto"/>
        <w:jc w:val="both"/>
        <w:rPr>
          <w:rFonts w:ascii="Times New Roman" w:hAnsi="Times New Roman" w:cs="Times New Roman"/>
          <w:color w:val="000000" w:themeColor="text1"/>
          <w:sz w:val="24"/>
          <w:szCs w:val="24"/>
          <w:lang w:val="en-US"/>
        </w:rPr>
      </w:pPr>
      <w:r w:rsidRPr="003B33FC">
        <w:rPr>
          <w:rFonts w:ascii="Times New Roman" w:hAnsi="Times New Roman" w:cs="Times New Roman"/>
          <w:color w:val="000000" w:themeColor="text1"/>
          <w:sz w:val="24"/>
          <w:szCs w:val="24"/>
        </w:rPr>
        <w:t xml:space="preserve">Стратегический менеджмент: учебник / [А. Н. Петров и др.]; под ред. </w:t>
      </w:r>
      <w:r w:rsidRPr="003B33FC">
        <w:rPr>
          <w:rFonts w:ascii="Times New Roman" w:hAnsi="Times New Roman" w:cs="Times New Roman"/>
          <w:color w:val="000000" w:themeColor="text1"/>
          <w:sz w:val="24"/>
          <w:szCs w:val="24"/>
          <w:lang w:val="en-US"/>
        </w:rPr>
        <w:t>А. Н. Пет</w:t>
      </w:r>
      <w:r w:rsidR="006626E2">
        <w:rPr>
          <w:rFonts w:ascii="Times New Roman" w:hAnsi="Times New Roman" w:cs="Times New Roman"/>
          <w:color w:val="000000" w:themeColor="text1"/>
          <w:sz w:val="24"/>
          <w:szCs w:val="24"/>
          <w:lang w:val="en-US"/>
        </w:rPr>
        <w:t xml:space="preserve">рова. – Москва: Питер, 2012. – </w:t>
      </w:r>
      <w:r w:rsidR="006626E2">
        <w:rPr>
          <w:rFonts w:ascii="Times New Roman" w:hAnsi="Times New Roman" w:cs="Times New Roman"/>
          <w:color w:val="000000" w:themeColor="text1"/>
          <w:sz w:val="24"/>
          <w:szCs w:val="24"/>
        </w:rPr>
        <w:t>4</w:t>
      </w:r>
      <w:r w:rsidR="006626E2">
        <w:rPr>
          <w:rFonts w:ascii="Times New Roman" w:hAnsi="Times New Roman" w:cs="Times New Roman"/>
          <w:color w:val="000000" w:themeColor="text1"/>
          <w:sz w:val="24"/>
          <w:szCs w:val="24"/>
          <w:lang w:val="en-US"/>
        </w:rPr>
        <w:t>9</w:t>
      </w:r>
      <w:r w:rsidR="006626E2">
        <w:rPr>
          <w:rFonts w:ascii="Times New Roman" w:hAnsi="Times New Roman" w:cs="Times New Roman"/>
          <w:color w:val="000000" w:themeColor="text1"/>
          <w:sz w:val="24"/>
          <w:szCs w:val="24"/>
        </w:rPr>
        <w:t>6</w:t>
      </w:r>
      <w:r w:rsidRPr="003B33FC">
        <w:rPr>
          <w:rFonts w:ascii="Times New Roman" w:hAnsi="Times New Roman" w:cs="Times New Roman"/>
          <w:color w:val="000000" w:themeColor="text1"/>
          <w:sz w:val="24"/>
          <w:szCs w:val="24"/>
          <w:lang w:val="en-US"/>
        </w:rPr>
        <w:t xml:space="preserve"> с.</w:t>
      </w:r>
    </w:p>
    <w:p w:rsidR="00845BFE" w:rsidRDefault="00845BFE" w:rsidP="005A4C73">
      <w:pPr>
        <w:pStyle w:val="a8"/>
        <w:numPr>
          <w:ilvl w:val="0"/>
          <w:numId w:val="2"/>
        </w:numPr>
        <w:spacing w:line="360" w:lineRule="auto"/>
        <w:jc w:val="both"/>
        <w:rPr>
          <w:rFonts w:ascii="Times New Roman" w:hAnsi="Times New Roman" w:cs="Times New Roman"/>
          <w:color w:val="000000" w:themeColor="text1"/>
          <w:sz w:val="24"/>
          <w:szCs w:val="24"/>
          <w:lang w:val="en-US"/>
        </w:rPr>
      </w:pPr>
      <w:r w:rsidRPr="00845BFE">
        <w:rPr>
          <w:rFonts w:ascii="Times New Roman" w:hAnsi="Times New Roman" w:cs="Times New Roman"/>
          <w:color w:val="000000" w:themeColor="text1"/>
          <w:sz w:val="24"/>
          <w:szCs w:val="24"/>
          <w:lang w:val="en-US"/>
        </w:rPr>
        <w:t>Abdelati, M. B. Product Diversification, Product Relationships and the Economic Resilience of Libyan Tourist Destinations: a thesis of the degree of Doctorate of Philosophy submitted to Sheffield Business School / M. B. Abdelati. – Sheffield: Sheffield Business School, 2013. –</w:t>
      </w:r>
      <w:r w:rsidRPr="00E12716">
        <w:rPr>
          <w:rFonts w:ascii="Times New Roman" w:hAnsi="Times New Roman" w:cs="Times New Roman"/>
          <w:color w:val="000000" w:themeColor="text1"/>
          <w:sz w:val="24"/>
          <w:szCs w:val="24"/>
          <w:lang w:val="en-US"/>
        </w:rPr>
        <w:t>411</w:t>
      </w:r>
      <w:r w:rsidRPr="00845BFE">
        <w:rPr>
          <w:rFonts w:ascii="Times New Roman" w:hAnsi="Times New Roman" w:cs="Times New Roman"/>
          <w:color w:val="000000" w:themeColor="text1"/>
          <w:sz w:val="24"/>
          <w:szCs w:val="24"/>
          <w:lang w:val="en-US"/>
        </w:rPr>
        <w:t xml:space="preserve"> p.</w:t>
      </w:r>
    </w:p>
    <w:p w:rsidR="001D1CFE" w:rsidRPr="001D1CFE" w:rsidRDefault="001D1CFE" w:rsidP="001D1CFE">
      <w:pPr>
        <w:pStyle w:val="a8"/>
        <w:numPr>
          <w:ilvl w:val="0"/>
          <w:numId w:val="2"/>
        </w:numPr>
        <w:spacing w:after="0" w:line="360" w:lineRule="auto"/>
        <w:jc w:val="both"/>
        <w:rPr>
          <w:rFonts w:ascii="Times New Roman" w:hAnsi="Times New Roman" w:cs="Times New Roman"/>
          <w:sz w:val="24"/>
          <w:szCs w:val="24"/>
        </w:rPr>
      </w:pPr>
      <w:r w:rsidRPr="001D1CFE">
        <w:rPr>
          <w:rFonts w:ascii="Times New Roman" w:hAnsi="Times New Roman" w:cs="Times New Roman"/>
          <w:sz w:val="24"/>
          <w:szCs w:val="24"/>
        </w:rPr>
        <w:t>Об утверждении Стратегии развития внутреннего и въездного туризма в Республике Бурятия на период до 2035 года: распоряжения правительства Республики Бурятия от 28.11.2019 № 714-</w:t>
      </w:r>
      <w:r w:rsidRPr="001D1CFE">
        <w:rPr>
          <w:rFonts w:ascii="Times New Roman" w:hAnsi="Times New Roman" w:cs="Times New Roman"/>
          <w:sz w:val="24"/>
          <w:szCs w:val="24"/>
          <w:lang w:val="en-US"/>
        </w:rPr>
        <w:t>p</w:t>
      </w:r>
      <w:r w:rsidRPr="001D1CFE">
        <w:rPr>
          <w:rFonts w:ascii="Times New Roman" w:hAnsi="Times New Roman" w:cs="Times New Roman"/>
          <w:sz w:val="24"/>
          <w:szCs w:val="24"/>
        </w:rPr>
        <w:t xml:space="preserve"> [электронный ресурс]. </w:t>
      </w:r>
      <w:r w:rsidRPr="001D1CFE">
        <w:rPr>
          <w:rFonts w:ascii="Times New Roman" w:hAnsi="Times New Roman" w:cs="Times New Roman"/>
          <w:sz w:val="24"/>
          <w:szCs w:val="24"/>
          <w:lang w:val="en-US"/>
        </w:rPr>
        <w:t>URL</w:t>
      </w:r>
      <w:r w:rsidRPr="001D1CFE">
        <w:rPr>
          <w:rFonts w:ascii="Times New Roman" w:hAnsi="Times New Roman" w:cs="Times New Roman"/>
          <w:sz w:val="24"/>
          <w:szCs w:val="24"/>
        </w:rPr>
        <w:t>: https://docs.cntd.ru/ (дата обращения 23.02.2022).</w:t>
      </w:r>
    </w:p>
    <w:p w:rsidR="001D1CFE" w:rsidRPr="0018542E" w:rsidRDefault="001D1CFE" w:rsidP="001D1CFE">
      <w:pPr>
        <w:pStyle w:val="a8"/>
        <w:numPr>
          <w:ilvl w:val="0"/>
          <w:numId w:val="2"/>
        </w:numPr>
        <w:spacing w:after="0" w:line="360" w:lineRule="auto"/>
        <w:jc w:val="both"/>
        <w:rPr>
          <w:rFonts w:ascii="Times New Roman" w:hAnsi="Times New Roman" w:cs="Times New Roman"/>
          <w:sz w:val="24"/>
          <w:szCs w:val="24"/>
        </w:rPr>
      </w:pPr>
      <w:r w:rsidRPr="001D1CFE">
        <w:rPr>
          <w:rFonts w:ascii="Times New Roman" w:hAnsi="Times New Roman" w:cs="Times New Roman"/>
          <w:sz w:val="24"/>
          <w:szCs w:val="24"/>
        </w:rPr>
        <w:t>Об утверждении государственной программы Республики Бурятия «Развитие внутреннего и въездного туризма в Республике Бурятия»: постановление правительства Республики Бурятия от 25.09.2018 № 524, С. 5, 17, 20.</w:t>
      </w:r>
    </w:p>
    <w:p w:rsidR="0018542E" w:rsidRDefault="0018542E" w:rsidP="001D1CFE">
      <w:pPr>
        <w:pStyle w:val="a8"/>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служба государственной статистики. </w:t>
      </w:r>
      <w:r w:rsidR="00EE67BF" w:rsidRPr="0067282C">
        <w:rPr>
          <w:rFonts w:ascii="Times New Roman" w:hAnsi="Times New Roman" w:cs="Times New Roman"/>
          <w:sz w:val="24"/>
          <w:szCs w:val="24"/>
        </w:rPr>
        <w:t>[</w:t>
      </w:r>
      <w:r w:rsidR="00EE67BF">
        <w:rPr>
          <w:rFonts w:ascii="Times New Roman" w:hAnsi="Times New Roman" w:cs="Times New Roman"/>
          <w:sz w:val="24"/>
          <w:szCs w:val="24"/>
        </w:rPr>
        <w:t>Электронный</w:t>
      </w:r>
      <w:r w:rsidR="00EE67BF" w:rsidRPr="0067282C">
        <w:rPr>
          <w:rFonts w:ascii="Times New Roman" w:hAnsi="Times New Roman" w:cs="Times New Roman"/>
          <w:sz w:val="24"/>
          <w:szCs w:val="24"/>
        </w:rPr>
        <w:t xml:space="preserve"> </w:t>
      </w:r>
      <w:r w:rsidR="00EE67BF">
        <w:rPr>
          <w:rFonts w:ascii="Times New Roman" w:hAnsi="Times New Roman" w:cs="Times New Roman"/>
          <w:sz w:val="24"/>
          <w:szCs w:val="24"/>
        </w:rPr>
        <w:t>ресурс</w:t>
      </w:r>
      <w:r w:rsidR="00EE67BF" w:rsidRPr="0067282C">
        <w:rPr>
          <w:rFonts w:ascii="Times New Roman" w:hAnsi="Times New Roman" w:cs="Times New Roman"/>
          <w:sz w:val="24"/>
          <w:szCs w:val="24"/>
        </w:rPr>
        <w:t>]</w:t>
      </w:r>
      <w:r w:rsidR="00EE67BF">
        <w:rPr>
          <w:rFonts w:ascii="Times New Roman" w:hAnsi="Times New Roman" w:cs="Times New Roman"/>
          <w:sz w:val="24"/>
          <w:szCs w:val="24"/>
        </w:rPr>
        <w:t xml:space="preserve"> </w:t>
      </w:r>
      <w:r w:rsidR="00EE67BF">
        <w:rPr>
          <w:rFonts w:ascii="Times New Roman" w:hAnsi="Times New Roman" w:cs="Times New Roman"/>
          <w:sz w:val="24"/>
          <w:szCs w:val="24"/>
          <w:lang w:val="en-US"/>
        </w:rPr>
        <w:t>URL</w:t>
      </w:r>
      <w:r w:rsidR="00EE67BF" w:rsidRPr="0067282C">
        <w:rPr>
          <w:rFonts w:ascii="Times New Roman" w:hAnsi="Times New Roman" w:cs="Times New Roman"/>
          <w:sz w:val="24"/>
          <w:szCs w:val="24"/>
        </w:rPr>
        <w:t>:</w:t>
      </w:r>
      <w:r w:rsidR="00EE67BF">
        <w:rPr>
          <w:rFonts w:ascii="Times New Roman" w:hAnsi="Times New Roman" w:cs="Times New Roman"/>
          <w:sz w:val="24"/>
          <w:szCs w:val="24"/>
        </w:rPr>
        <w:t xml:space="preserve"> </w:t>
      </w:r>
      <w:r w:rsidR="00EE67BF" w:rsidRPr="00EE67BF">
        <w:rPr>
          <w:rFonts w:ascii="Times New Roman" w:hAnsi="Times New Roman" w:cs="Times New Roman"/>
          <w:sz w:val="24"/>
          <w:szCs w:val="24"/>
        </w:rPr>
        <w:t>https://rosstat.gov.ru/folder/23457</w:t>
      </w:r>
      <w:r w:rsidR="00EE67BF">
        <w:rPr>
          <w:rFonts w:ascii="Times New Roman" w:hAnsi="Times New Roman" w:cs="Times New Roman"/>
          <w:sz w:val="24"/>
          <w:szCs w:val="24"/>
        </w:rPr>
        <w:t xml:space="preserve"> </w:t>
      </w:r>
      <w:r w:rsidR="00EE67BF" w:rsidRPr="001D1CFE">
        <w:rPr>
          <w:rFonts w:ascii="Times New Roman" w:hAnsi="Times New Roman" w:cs="Times New Roman"/>
          <w:sz w:val="24"/>
          <w:szCs w:val="24"/>
        </w:rPr>
        <w:t>(дата обращения</w:t>
      </w:r>
      <w:r w:rsidR="00EE67BF">
        <w:rPr>
          <w:rFonts w:ascii="Times New Roman" w:hAnsi="Times New Roman" w:cs="Times New Roman"/>
          <w:sz w:val="24"/>
          <w:szCs w:val="24"/>
        </w:rPr>
        <w:t xml:space="preserve"> 20.03.2022).</w:t>
      </w:r>
    </w:p>
    <w:p w:rsidR="00A92353" w:rsidRDefault="00712F79" w:rsidP="001D1CFE">
      <w:pPr>
        <w:pStyle w:val="a8"/>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Рейтинговое агентство </w:t>
      </w:r>
      <w:r>
        <w:rPr>
          <w:rFonts w:ascii="Times New Roman" w:hAnsi="Times New Roman" w:cs="Times New Roman"/>
          <w:sz w:val="24"/>
          <w:szCs w:val="24"/>
          <w:lang w:val="en-US"/>
        </w:rPr>
        <w:t>Expert</w:t>
      </w:r>
      <w:r w:rsidRPr="00712F79">
        <w:rPr>
          <w:rFonts w:ascii="Times New Roman" w:hAnsi="Times New Roman" w:cs="Times New Roman"/>
          <w:sz w:val="24"/>
          <w:szCs w:val="24"/>
        </w:rPr>
        <w:t xml:space="preserve">. </w:t>
      </w:r>
      <w:r>
        <w:rPr>
          <w:rFonts w:ascii="Times New Roman" w:hAnsi="Times New Roman" w:cs="Times New Roman"/>
          <w:sz w:val="24"/>
          <w:szCs w:val="24"/>
        </w:rPr>
        <w:t xml:space="preserve">Вопреки кризису регионы нарастили инвестпривлекательность. </w:t>
      </w:r>
      <w:r w:rsidRPr="0067282C">
        <w:rPr>
          <w:rFonts w:ascii="Times New Roman" w:hAnsi="Times New Roman" w:cs="Times New Roman"/>
          <w:sz w:val="24"/>
          <w:szCs w:val="24"/>
        </w:rPr>
        <w:t>[</w:t>
      </w:r>
      <w:r>
        <w:rPr>
          <w:rFonts w:ascii="Times New Roman" w:hAnsi="Times New Roman" w:cs="Times New Roman"/>
          <w:sz w:val="24"/>
          <w:szCs w:val="24"/>
        </w:rPr>
        <w:t>Электронный</w:t>
      </w:r>
      <w:r w:rsidRPr="0067282C">
        <w:rPr>
          <w:rFonts w:ascii="Times New Roman" w:hAnsi="Times New Roman" w:cs="Times New Roman"/>
          <w:sz w:val="24"/>
          <w:szCs w:val="24"/>
        </w:rPr>
        <w:t xml:space="preserve"> </w:t>
      </w:r>
      <w:r>
        <w:rPr>
          <w:rFonts w:ascii="Times New Roman" w:hAnsi="Times New Roman" w:cs="Times New Roman"/>
          <w:sz w:val="24"/>
          <w:szCs w:val="24"/>
        </w:rPr>
        <w:t>ресурс</w:t>
      </w:r>
      <w:r w:rsidRPr="0067282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67282C">
        <w:rPr>
          <w:rFonts w:ascii="Times New Roman" w:hAnsi="Times New Roman" w:cs="Times New Roman"/>
          <w:sz w:val="24"/>
          <w:szCs w:val="24"/>
        </w:rPr>
        <w:t>:</w:t>
      </w:r>
      <w:r>
        <w:rPr>
          <w:rFonts w:ascii="Times New Roman" w:hAnsi="Times New Roman" w:cs="Times New Roman"/>
          <w:sz w:val="24"/>
          <w:szCs w:val="24"/>
        </w:rPr>
        <w:t xml:space="preserve"> </w:t>
      </w:r>
      <w:r w:rsidRPr="00712F79">
        <w:rPr>
          <w:rFonts w:ascii="Times New Roman" w:hAnsi="Times New Roman" w:cs="Times New Roman"/>
          <w:sz w:val="24"/>
          <w:szCs w:val="24"/>
        </w:rPr>
        <w:t>https://raexpert.ru/researches/regions/regions_invest_2021/</w:t>
      </w:r>
      <w:r>
        <w:rPr>
          <w:rFonts w:ascii="Times New Roman" w:hAnsi="Times New Roman" w:cs="Times New Roman"/>
          <w:sz w:val="24"/>
          <w:szCs w:val="24"/>
        </w:rPr>
        <w:t xml:space="preserve"> </w:t>
      </w:r>
      <w:r w:rsidRPr="001D1CFE">
        <w:rPr>
          <w:rFonts w:ascii="Times New Roman" w:hAnsi="Times New Roman" w:cs="Times New Roman"/>
          <w:sz w:val="24"/>
          <w:szCs w:val="24"/>
        </w:rPr>
        <w:t>(дата обращения</w:t>
      </w:r>
      <w:r>
        <w:rPr>
          <w:rFonts w:ascii="Times New Roman" w:hAnsi="Times New Roman" w:cs="Times New Roman"/>
          <w:sz w:val="24"/>
          <w:szCs w:val="24"/>
        </w:rPr>
        <w:t xml:space="preserve"> 23.03.2022).</w:t>
      </w:r>
    </w:p>
    <w:p w:rsidR="00855B0A" w:rsidRDefault="00C03804" w:rsidP="00694873">
      <w:pPr>
        <w:pStyle w:val="a8"/>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BFM</w:t>
      </w:r>
      <w:r w:rsidRPr="00C03804">
        <w:rPr>
          <w:rFonts w:ascii="Times New Roman" w:hAnsi="Times New Roman" w:cs="Times New Roman"/>
          <w:sz w:val="24"/>
          <w:szCs w:val="24"/>
        </w:rPr>
        <w:t>.</w:t>
      </w:r>
      <w:r>
        <w:rPr>
          <w:rFonts w:ascii="Times New Roman" w:hAnsi="Times New Roman" w:cs="Times New Roman"/>
          <w:sz w:val="24"/>
          <w:szCs w:val="24"/>
          <w:lang w:val="en-US"/>
        </w:rPr>
        <w:t>RU</w:t>
      </w:r>
      <w:r w:rsidRPr="00C03804">
        <w:rPr>
          <w:rFonts w:ascii="Times New Roman" w:hAnsi="Times New Roman" w:cs="Times New Roman"/>
          <w:sz w:val="24"/>
          <w:szCs w:val="24"/>
        </w:rPr>
        <w:t>.</w:t>
      </w:r>
      <w:r>
        <w:rPr>
          <w:rFonts w:ascii="Times New Roman" w:hAnsi="Times New Roman" w:cs="Times New Roman"/>
          <w:sz w:val="24"/>
          <w:szCs w:val="24"/>
        </w:rPr>
        <w:t xml:space="preserve"> Прибайкальские регионы. Часть </w:t>
      </w:r>
      <w:r>
        <w:rPr>
          <w:rFonts w:ascii="Times New Roman" w:hAnsi="Times New Roman" w:cs="Times New Roman"/>
          <w:sz w:val="24"/>
          <w:szCs w:val="24"/>
          <w:lang w:val="en-US"/>
        </w:rPr>
        <w:t>I</w:t>
      </w:r>
      <w:r w:rsidRPr="00C03804">
        <w:rPr>
          <w:rFonts w:ascii="Times New Roman" w:hAnsi="Times New Roman" w:cs="Times New Roman"/>
          <w:sz w:val="24"/>
          <w:szCs w:val="24"/>
        </w:rPr>
        <w:t xml:space="preserve">: </w:t>
      </w:r>
      <w:r>
        <w:rPr>
          <w:rFonts w:ascii="Times New Roman" w:hAnsi="Times New Roman" w:cs="Times New Roman"/>
          <w:sz w:val="24"/>
          <w:szCs w:val="24"/>
        </w:rPr>
        <w:t xml:space="preserve">туристическая инфраструктура – крупный план. </w:t>
      </w:r>
      <w:r w:rsidRPr="0067282C">
        <w:rPr>
          <w:rFonts w:ascii="Times New Roman" w:hAnsi="Times New Roman" w:cs="Times New Roman"/>
          <w:sz w:val="24"/>
          <w:szCs w:val="24"/>
        </w:rPr>
        <w:t>[</w:t>
      </w:r>
      <w:r>
        <w:rPr>
          <w:rFonts w:ascii="Times New Roman" w:hAnsi="Times New Roman" w:cs="Times New Roman"/>
          <w:sz w:val="24"/>
          <w:szCs w:val="24"/>
        </w:rPr>
        <w:t>Электронный</w:t>
      </w:r>
      <w:r w:rsidRPr="0067282C">
        <w:rPr>
          <w:rFonts w:ascii="Times New Roman" w:hAnsi="Times New Roman" w:cs="Times New Roman"/>
          <w:sz w:val="24"/>
          <w:szCs w:val="24"/>
        </w:rPr>
        <w:t xml:space="preserve"> </w:t>
      </w:r>
      <w:r>
        <w:rPr>
          <w:rFonts w:ascii="Times New Roman" w:hAnsi="Times New Roman" w:cs="Times New Roman"/>
          <w:sz w:val="24"/>
          <w:szCs w:val="24"/>
        </w:rPr>
        <w:t>ресурс</w:t>
      </w:r>
      <w:r w:rsidRPr="0067282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67282C">
        <w:rPr>
          <w:rFonts w:ascii="Times New Roman" w:hAnsi="Times New Roman" w:cs="Times New Roman"/>
          <w:sz w:val="24"/>
          <w:szCs w:val="24"/>
        </w:rPr>
        <w:t>:</w:t>
      </w:r>
      <w:r>
        <w:rPr>
          <w:rFonts w:ascii="Times New Roman" w:hAnsi="Times New Roman" w:cs="Times New Roman"/>
          <w:sz w:val="24"/>
          <w:szCs w:val="24"/>
        </w:rPr>
        <w:t xml:space="preserve"> </w:t>
      </w:r>
      <w:r w:rsidR="00694873" w:rsidRPr="00694873">
        <w:rPr>
          <w:rFonts w:ascii="Times New Roman" w:hAnsi="Times New Roman" w:cs="Times New Roman"/>
          <w:sz w:val="24"/>
          <w:szCs w:val="24"/>
        </w:rPr>
        <w:t>https://www.bfm.ru/news/484079</w:t>
      </w:r>
      <w:r w:rsidR="00694873">
        <w:rPr>
          <w:rFonts w:ascii="Times New Roman" w:hAnsi="Times New Roman" w:cs="Times New Roman"/>
          <w:sz w:val="24"/>
          <w:szCs w:val="24"/>
        </w:rPr>
        <w:t xml:space="preserve"> </w:t>
      </w:r>
      <w:r w:rsidR="00694873" w:rsidRPr="001D1CFE">
        <w:rPr>
          <w:rFonts w:ascii="Times New Roman" w:hAnsi="Times New Roman" w:cs="Times New Roman"/>
          <w:sz w:val="24"/>
          <w:szCs w:val="24"/>
        </w:rPr>
        <w:t>(дата обращения</w:t>
      </w:r>
      <w:r w:rsidR="00694873">
        <w:rPr>
          <w:rFonts w:ascii="Times New Roman" w:hAnsi="Times New Roman" w:cs="Times New Roman"/>
          <w:sz w:val="24"/>
          <w:szCs w:val="24"/>
        </w:rPr>
        <w:t xml:space="preserve"> 23.03.2022).</w:t>
      </w:r>
    </w:p>
    <w:p w:rsidR="00BF0C58" w:rsidRDefault="00BF0C58" w:rsidP="00BF0C58">
      <w:pPr>
        <w:pStyle w:val="a8"/>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BaikalTravel</w:t>
      </w:r>
      <w:r w:rsidRPr="00BF0C58">
        <w:rPr>
          <w:rFonts w:ascii="Times New Roman" w:hAnsi="Times New Roman" w:cs="Times New Roman"/>
          <w:sz w:val="24"/>
          <w:szCs w:val="24"/>
        </w:rPr>
        <w:t xml:space="preserve">. </w:t>
      </w:r>
      <w:r>
        <w:rPr>
          <w:rFonts w:ascii="Times New Roman" w:hAnsi="Times New Roman" w:cs="Times New Roman"/>
          <w:sz w:val="24"/>
          <w:szCs w:val="24"/>
        </w:rPr>
        <w:t>Министерство туризма Республики Бурятия подвело итоги года.</w:t>
      </w:r>
      <w:r w:rsidRPr="00BF0C58">
        <w:rPr>
          <w:rFonts w:ascii="Times New Roman" w:hAnsi="Times New Roman" w:cs="Times New Roman"/>
          <w:sz w:val="24"/>
          <w:szCs w:val="24"/>
        </w:rPr>
        <w:t xml:space="preserve"> </w:t>
      </w:r>
      <w:r w:rsidRPr="0067282C">
        <w:rPr>
          <w:rFonts w:ascii="Times New Roman" w:hAnsi="Times New Roman" w:cs="Times New Roman"/>
          <w:sz w:val="24"/>
          <w:szCs w:val="24"/>
        </w:rPr>
        <w:t>[</w:t>
      </w:r>
      <w:r>
        <w:rPr>
          <w:rFonts w:ascii="Times New Roman" w:hAnsi="Times New Roman" w:cs="Times New Roman"/>
          <w:sz w:val="24"/>
          <w:szCs w:val="24"/>
        </w:rPr>
        <w:t>Электронный</w:t>
      </w:r>
      <w:r w:rsidRPr="0067282C">
        <w:rPr>
          <w:rFonts w:ascii="Times New Roman" w:hAnsi="Times New Roman" w:cs="Times New Roman"/>
          <w:sz w:val="24"/>
          <w:szCs w:val="24"/>
        </w:rPr>
        <w:t xml:space="preserve"> </w:t>
      </w:r>
      <w:r>
        <w:rPr>
          <w:rFonts w:ascii="Times New Roman" w:hAnsi="Times New Roman" w:cs="Times New Roman"/>
          <w:sz w:val="24"/>
          <w:szCs w:val="24"/>
        </w:rPr>
        <w:t>ресурс</w:t>
      </w:r>
      <w:r w:rsidRPr="0067282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67282C">
        <w:rPr>
          <w:rFonts w:ascii="Times New Roman" w:hAnsi="Times New Roman" w:cs="Times New Roman"/>
          <w:sz w:val="24"/>
          <w:szCs w:val="24"/>
        </w:rPr>
        <w:t>:</w:t>
      </w:r>
      <w:r w:rsidRPr="00BF0C58">
        <w:rPr>
          <w:rFonts w:ascii="Times New Roman" w:hAnsi="Times New Roman" w:cs="Times New Roman"/>
          <w:sz w:val="24"/>
          <w:szCs w:val="24"/>
        </w:rPr>
        <w:t xml:space="preserve"> </w:t>
      </w:r>
      <w:r w:rsidRPr="00BF0C58">
        <w:rPr>
          <w:rFonts w:ascii="Times New Roman" w:hAnsi="Times New Roman" w:cs="Times New Roman"/>
          <w:sz w:val="24"/>
          <w:szCs w:val="24"/>
          <w:lang w:val="en-US"/>
        </w:rPr>
        <w:t>https</w:t>
      </w:r>
      <w:r w:rsidRPr="00BF0C58">
        <w:rPr>
          <w:rFonts w:ascii="Times New Roman" w:hAnsi="Times New Roman" w:cs="Times New Roman"/>
          <w:sz w:val="24"/>
          <w:szCs w:val="24"/>
        </w:rPr>
        <w:t>://</w:t>
      </w:r>
      <w:r w:rsidRPr="00BF0C58">
        <w:rPr>
          <w:rFonts w:ascii="Times New Roman" w:hAnsi="Times New Roman" w:cs="Times New Roman"/>
          <w:sz w:val="24"/>
          <w:szCs w:val="24"/>
          <w:lang w:val="en-US"/>
        </w:rPr>
        <w:t>baikaltravel</w:t>
      </w:r>
      <w:r w:rsidRPr="00BF0C58">
        <w:rPr>
          <w:rFonts w:ascii="Times New Roman" w:hAnsi="Times New Roman" w:cs="Times New Roman"/>
          <w:sz w:val="24"/>
          <w:szCs w:val="24"/>
        </w:rPr>
        <w:t>.</w:t>
      </w:r>
      <w:r w:rsidRPr="00BF0C58">
        <w:rPr>
          <w:rFonts w:ascii="Times New Roman" w:hAnsi="Times New Roman" w:cs="Times New Roman"/>
          <w:sz w:val="24"/>
          <w:szCs w:val="24"/>
          <w:lang w:val="en-US"/>
        </w:rPr>
        <w:t>ru</w:t>
      </w:r>
      <w:r w:rsidRPr="00BF0C58">
        <w:rPr>
          <w:rFonts w:ascii="Times New Roman" w:hAnsi="Times New Roman" w:cs="Times New Roman"/>
          <w:sz w:val="24"/>
          <w:szCs w:val="24"/>
        </w:rPr>
        <w:t>/</w:t>
      </w:r>
      <w:r w:rsidRPr="00BF0C58">
        <w:rPr>
          <w:rFonts w:ascii="Times New Roman" w:hAnsi="Times New Roman" w:cs="Times New Roman"/>
          <w:sz w:val="24"/>
          <w:szCs w:val="24"/>
          <w:lang w:val="en-US"/>
        </w:rPr>
        <w:t>news</w:t>
      </w:r>
      <w:r w:rsidRPr="00BF0C58">
        <w:rPr>
          <w:rFonts w:ascii="Times New Roman" w:hAnsi="Times New Roman" w:cs="Times New Roman"/>
          <w:sz w:val="24"/>
          <w:szCs w:val="24"/>
        </w:rPr>
        <w:t>/</w:t>
      </w:r>
      <w:r w:rsidRPr="00BF0C58">
        <w:rPr>
          <w:rFonts w:ascii="Times New Roman" w:hAnsi="Times New Roman" w:cs="Times New Roman"/>
          <w:sz w:val="24"/>
          <w:szCs w:val="24"/>
          <w:lang w:val="en-US"/>
        </w:rPr>
        <w:t>events</w:t>
      </w:r>
      <w:r w:rsidRPr="00BF0C58">
        <w:rPr>
          <w:rFonts w:ascii="Times New Roman" w:hAnsi="Times New Roman" w:cs="Times New Roman"/>
          <w:sz w:val="24"/>
          <w:szCs w:val="24"/>
        </w:rPr>
        <w:t xml:space="preserve">/1321/ </w:t>
      </w:r>
      <w:r w:rsidRPr="001D1CFE">
        <w:rPr>
          <w:rFonts w:ascii="Times New Roman" w:hAnsi="Times New Roman" w:cs="Times New Roman"/>
          <w:sz w:val="24"/>
          <w:szCs w:val="24"/>
        </w:rPr>
        <w:t>(дата обращения</w:t>
      </w:r>
      <w:r>
        <w:rPr>
          <w:rFonts w:ascii="Times New Roman" w:hAnsi="Times New Roman" w:cs="Times New Roman"/>
          <w:sz w:val="24"/>
          <w:szCs w:val="24"/>
        </w:rPr>
        <w:t xml:space="preserve"> 23.03.2022).</w:t>
      </w:r>
    </w:p>
    <w:p w:rsidR="00BF0C58" w:rsidRDefault="00EF399B" w:rsidP="00EF399B">
      <w:pPr>
        <w:pStyle w:val="a8"/>
        <w:numPr>
          <w:ilvl w:val="0"/>
          <w:numId w:val="2"/>
        </w:numPr>
        <w:spacing w:after="0" w:line="360" w:lineRule="auto"/>
        <w:jc w:val="both"/>
        <w:rPr>
          <w:rFonts w:ascii="Times New Roman" w:hAnsi="Times New Roman" w:cs="Times New Roman"/>
          <w:color w:val="000000" w:themeColor="text1"/>
          <w:sz w:val="24"/>
          <w:szCs w:val="24"/>
        </w:rPr>
      </w:pPr>
      <w:r w:rsidRPr="00EF399B">
        <w:rPr>
          <w:rFonts w:ascii="Times New Roman" w:hAnsi="Times New Roman" w:cs="Times New Roman"/>
          <w:color w:val="000000" w:themeColor="text1"/>
          <w:sz w:val="24"/>
          <w:szCs w:val="24"/>
        </w:rPr>
        <w:t xml:space="preserve">Арустамов Э.А., Волгин А.В., Крылов П.М., Шильнов А.А. «Состояние и перспективы развития туристско-рекреационного комплекса Республики Бурятия» // Интернет-журнал «Отходы и ресурсы», 2019 №2 [электронный ресурс]. </w:t>
      </w:r>
      <w:r w:rsidRPr="00EF399B">
        <w:rPr>
          <w:rFonts w:ascii="Times New Roman" w:hAnsi="Times New Roman" w:cs="Times New Roman"/>
          <w:color w:val="000000" w:themeColor="text1"/>
          <w:sz w:val="24"/>
          <w:szCs w:val="24"/>
          <w:lang w:val="en-US"/>
        </w:rPr>
        <w:t>URL</w:t>
      </w:r>
      <w:r w:rsidRPr="00EF399B">
        <w:rPr>
          <w:rFonts w:ascii="Times New Roman" w:hAnsi="Times New Roman" w:cs="Times New Roman"/>
          <w:color w:val="000000" w:themeColor="text1"/>
          <w:sz w:val="24"/>
          <w:szCs w:val="24"/>
        </w:rPr>
        <w:t>: https://resources.today/PDF/17ECOR219.pdf (дата обращения 23.02.2022).</w:t>
      </w:r>
    </w:p>
    <w:p w:rsidR="00842CB7" w:rsidRPr="00842CB7" w:rsidRDefault="00842CB7" w:rsidP="00842CB7">
      <w:pPr>
        <w:pStyle w:val="a8"/>
        <w:numPr>
          <w:ilvl w:val="0"/>
          <w:numId w:val="2"/>
        </w:numPr>
        <w:spacing w:after="0" w:line="360" w:lineRule="auto"/>
        <w:jc w:val="both"/>
        <w:rPr>
          <w:rFonts w:ascii="Times New Roman" w:hAnsi="Times New Roman" w:cs="Times New Roman"/>
          <w:sz w:val="24"/>
          <w:szCs w:val="24"/>
        </w:rPr>
      </w:pPr>
      <w:r w:rsidRPr="00842CB7">
        <w:rPr>
          <w:rFonts w:ascii="Times New Roman" w:hAnsi="Times New Roman" w:cs="Times New Roman"/>
          <w:sz w:val="24"/>
          <w:szCs w:val="24"/>
        </w:rPr>
        <w:t xml:space="preserve">Развитие рынка туризма в Республике Бурятия [электронный ресурс]. </w:t>
      </w:r>
      <w:r w:rsidRPr="00842CB7">
        <w:rPr>
          <w:rFonts w:ascii="Times New Roman" w:hAnsi="Times New Roman" w:cs="Times New Roman"/>
          <w:sz w:val="24"/>
          <w:szCs w:val="24"/>
          <w:lang w:val="en-US"/>
        </w:rPr>
        <w:t>URL</w:t>
      </w:r>
      <w:r w:rsidRPr="00842CB7">
        <w:rPr>
          <w:rFonts w:ascii="Times New Roman" w:hAnsi="Times New Roman" w:cs="Times New Roman"/>
          <w:sz w:val="24"/>
          <w:szCs w:val="24"/>
        </w:rPr>
        <w:t>: https://works.doklad.ru/ (дата обращения 23.02.2022).</w:t>
      </w:r>
    </w:p>
    <w:p w:rsidR="00842CB7" w:rsidRPr="00367522" w:rsidRDefault="0064437A" w:rsidP="00EF399B">
      <w:pPr>
        <w:pStyle w:val="a8"/>
        <w:numPr>
          <w:ilvl w:val="0"/>
          <w:numId w:val="2"/>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ООО «Байкал Бурятия»</w:t>
      </w:r>
      <w:r w:rsidR="009D2A25">
        <w:rPr>
          <w:rFonts w:ascii="Times New Roman" w:hAnsi="Times New Roman" w:cs="Times New Roman"/>
          <w:color w:val="000000" w:themeColor="text1"/>
          <w:sz w:val="24"/>
          <w:szCs w:val="24"/>
        </w:rPr>
        <w:t xml:space="preserve">. Министр туризма Республики Бурятия рассказала об основных итогах 2019 года в туризме </w:t>
      </w:r>
      <w:r w:rsidR="009D2A25" w:rsidRPr="00842CB7">
        <w:rPr>
          <w:rFonts w:ascii="Times New Roman" w:hAnsi="Times New Roman" w:cs="Times New Roman"/>
          <w:sz w:val="24"/>
          <w:szCs w:val="24"/>
        </w:rPr>
        <w:t xml:space="preserve">[электронный ресурс]. </w:t>
      </w:r>
      <w:r w:rsidR="009D2A25" w:rsidRPr="00842CB7">
        <w:rPr>
          <w:rFonts w:ascii="Times New Roman" w:hAnsi="Times New Roman" w:cs="Times New Roman"/>
          <w:sz w:val="24"/>
          <w:szCs w:val="24"/>
          <w:lang w:val="en-US"/>
        </w:rPr>
        <w:t>URL</w:t>
      </w:r>
      <w:r w:rsidR="009D2A25" w:rsidRPr="009D2A25">
        <w:rPr>
          <w:rFonts w:ascii="Times New Roman" w:hAnsi="Times New Roman" w:cs="Times New Roman"/>
          <w:sz w:val="24"/>
          <w:szCs w:val="24"/>
          <w:lang w:val="en-US"/>
        </w:rPr>
        <w:t>: http://www.visitburyatia.ru/</w:t>
      </w:r>
      <w:r w:rsidR="009D2A25">
        <w:rPr>
          <w:rFonts w:ascii="Times New Roman" w:hAnsi="Times New Roman" w:cs="Times New Roman"/>
          <w:sz w:val="24"/>
          <w:szCs w:val="24"/>
        </w:rPr>
        <w:t xml:space="preserve"> </w:t>
      </w:r>
      <w:r w:rsidR="009D2A25" w:rsidRPr="00EF399B">
        <w:rPr>
          <w:rFonts w:ascii="Times New Roman" w:hAnsi="Times New Roman" w:cs="Times New Roman"/>
          <w:color w:val="000000" w:themeColor="text1"/>
          <w:sz w:val="24"/>
          <w:szCs w:val="24"/>
        </w:rPr>
        <w:t>(</w:t>
      </w:r>
      <w:r w:rsidR="009D2A25">
        <w:rPr>
          <w:rFonts w:ascii="Times New Roman" w:hAnsi="Times New Roman" w:cs="Times New Roman"/>
          <w:color w:val="000000" w:themeColor="text1"/>
          <w:sz w:val="24"/>
          <w:szCs w:val="24"/>
        </w:rPr>
        <w:t>дата обращения 23.03</w:t>
      </w:r>
      <w:r w:rsidR="009D2A25" w:rsidRPr="00EF399B">
        <w:rPr>
          <w:rFonts w:ascii="Times New Roman" w:hAnsi="Times New Roman" w:cs="Times New Roman"/>
          <w:color w:val="000000" w:themeColor="text1"/>
          <w:sz w:val="24"/>
          <w:szCs w:val="24"/>
        </w:rPr>
        <w:t>.2022)</w:t>
      </w:r>
      <w:r w:rsidR="00D47C26">
        <w:rPr>
          <w:rFonts w:ascii="Times New Roman" w:hAnsi="Times New Roman" w:cs="Times New Roman"/>
          <w:color w:val="000000" w:themeColor="text1"/>
          <w:sz w:val="24"/>
          <w:szCs w:val="24"/>
        </w:rPr>
        <w:t>.</w:t>
      </w:r>
    </w:p>
    <w:p w:rsidR="00367522" w:rsidRDefault="002468BC"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Цыбенова Л.Ц. </w:t>
      </w:r>
      <w:r w:rsidR="000C0B36">
        <w:rPr>
          <w:rFonts w:ascii="Times New Roman" w:hAnsi="Times New Roman" w:cs="Times New Roman"/>
          <w:color w:val="000000" w:themeColor="text1"/>
          <w:sz w:val="24"/>
          <w:szCs w:val="24"/>
        </w:rPr>
        <w:t>Потенциал Республики Бурятия в развитии туризма</w:t>
      </w:r>
      <w:r>
        <w:rPr>
          <w:rFonts w:ascii="Times New Roman" w:hAnsi="Times New Roman" w:cs="Times New Roman"/>
          <w:color w:val="000000" w:themeColor="text1"/>
          <w:sz w:val="24"/>
          <w:szCs w:val="24"/>
        </w:rPr>
        <w:t xml:space="preserve"> // СГГА, Новосибирск, 4 стр. </w:t>
      </w:r>
    </w:p>
    <w:p w:rsidR="00313D7E" w:rsidRDefault="00313D7E"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Studbooks</w:t>
      </w:r>
      <w:r w:rsidRPr="00313D7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Рекреационные ресурсы Республики Бурятия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18407A">
        <w:rPr>
          <w:rFonts w:ascii="Times New Roman" w:hAnsi="Times New Roman" w:cs="Times New Roman"/>
          <w:sz w:val="24"/>
          <w:szCs w:val="24"/>
        </w:rPr>
        <w:t>:</w:t>
      </w:r>
      <w:r w:rsidR="0018407A" w:rsidRPr="0018407A">
        <w:rPr>
          <w:rFonts w:ascii="Times New Roman" w:hAnsi="Times New Roman" w:cs="Times New Roman"/>
          <w:sz w:val="24"/>
          <w:szCs w:val="24"/>
        </w:rPr>
        <w:t>https://studbooks.net/1804353/geografiya/rekreatsionnye_resursy_respubliki_buryatiya</w:t>
      </w:r>
      <w:r w:rsidR="0018407A">
        <w:rPr>
          <w:rFonts w:ascii="Times New Roman" w:hAnsi="Times New Roman" w:cs="Times New Roman"/>
          <w:sz w:val="24"/>
          <w:szCs w:val="24"/>
        </w:rPr>
        <w:t xml:space="preserve"> </w:t>
      </w:r>
      <w:r w:rsidR="0018407A" w:rsidRPr="00EF399B">
        <w:rPr>
          <w:rFonts w:ascii="Times New Roman" w:hAnsi="Times New Roman" w:cs="Times New Roman"/>
          <w:color w:val="000000" w:themeColor="text1"/>
          <w:sz w:val="24"/>
          <w:szCs w:val="24"/>
        </w:rPr>
        <w:t>(</w:t>
      </w:r>
      <w:r w:rsidR="0018407A">
        <w:rPr>
          <w:rFonts w:ascii="Times New Roman" w:hAnsi="Times New Roman" w:cs="Times New Roman"/>
          <w:color w:val="000000" w:themeColor="text1"/>
          <w:sz w:val="24"/>
          <w:szCs w:val="24"/>
        </w:rPr>
        <w:t>дата обращения 23.03</w:t>
      </w:r>
      <w:r w:rsidR="0018407A" w:rsidRPr="00EF399B">
        <w:rPr>
          <w:rFonts w:ascii="Times New Roman" w:hAnsi="Times New Roman" w:cs="Times New Roman"/>
          <w:color w:val="000000" w:themeColor="text1"/>
          <w:sz w:val="24"/>
          <w:szCs w:val="24"/>
        </w:rPr>
        <w:t>.2022)</w:t>
      </w:r>
      <w:r w:rsidR="0018407A">
        <w:rPr>
          <w:rFonts w:ascii="Times New Roman" w:hAnsi="Times New Roman" w:cs="Times New Roman"/>
          <w:color w:val="000000" w:themeColor="text1"/>
          <w:sz w:val="24"/>
          <w:szCs w:val="24"/>
        </w:rPr>
        <w:t>.</w:t>
      </w:r>
    </w:p>
    <w:p w:rsidR="00A77347" w:rsidRDefault="00A77347"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Отдых на Байкале. Основные виды туризма и отдыха в Бурятии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A77347">
        <w:rPr>
          <w:rFonts w:ascii="Times New Roman" w:hAnsi="Times New Roman" w:cs="Times New Roman"/>
          <w:sz w:val="24"/>
          <w:szCs w:val="24"/>
        </w:rPr>
        <w:t xml:space="preserve">: </w:t>
      </w:r>
      <w:r w:rsidRPr="00A77347">
        <w:rPr>
          <w:rFonts w:ascii="Times New Roman" w:hAnsi="Times New Roman" w:cs="Times New Roman"/>
          <w:sz w:val="24"/>
          <w:szCs w:val="24"/>
          <w:lang w:val="en-US"/>
        </w:rPr>
        <w:t>https</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baikal</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turs</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ru</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osnovnye</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vidy</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turizma</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i</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otdyxa</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v</w:t>
      </w:r>
      <w:r w:rsidRPr="00A77347">
        <w:rPr>
          <w:rFonts w:ascii="Times New Roman" w:hAnsi="Times New Roman" w:cs="Times New Roman"/>
          <w:sz w:val="24"/>
          <w:szCs w:val="24"/>
        </w:rPr>
        <w:t>-</w:t>
      </w:r>
      <w:r w:rsidRPr="00A77347">
        <w:rPr>
          <w:rFonts w:ascii="Times New Roman" w:hAnsi="Times New Roman" w:cs="Times New Roman"/>
          <w:sz w:val="24"/>
          <w:szCs w:val="24"/>
          <w:lang w:val="en-US"/>
        </w:rPr>
        <w:t>buryatii</w:t>
      </w:r>
      <w:r w:rsidRPr="00A77347">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23.03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6A5D55" w:rsidRDefault="006A5D55" w:rsidP="006A5D55">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GoToNature</w:t>
      </w:r>
      <w:r w:rsidRPr="006A5D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Республика Бурятия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6A5D55">
        <w:rPr>
          <w:rFonts w:ascii="Times New Roman" w:hAnsi="Times New Roman" w:cs="Times New Roman"/>
          <w:sz w:val="24"/>
          <w:szCs w:val="24"/>
        </w:rPr>
        <w:t xml:space="preserve">: </w:t>
      </w:r>
      <w:r w:rsidRPr="006A5D55">
        <w:rPr>
          <w:rFonts w:ascii="Times New Roman" w:hAnsi="Times New Roman" w:cs="Times New Roman"/>
          <w:sz w:val="24"/>
          <w:szCs w:val="24"/>
          <w:lang w:val="en-US"/>
        </w:rPr>
        <w:t>https</w:t>
      </w:r>
      <w:r w:rsidRPr="006A5D55">
        <w:rPr>
          <w:rFonts w:ascii="Times New Roman" w:hAnsi="Times New Roman" w:cs="Times New Roman"/>
          <w:sz w:val="24"/>
          <w:szCs w:val="24"/>
        </w:rPr>
        <w:t>://</w:t>
      </w:r>
      <w:r w:rsidRPr="006A5D55">
        <w:rPr>
          <w:rFonts w:ascii="Times New Roman" w:hAnsi="Times New Roman" w:cs="Times New Roman"/>
          <w:sz w:val="24"/>
          <w:szCs w:val="24"/>
          <w:lang w:val="en-US"/>
        </w:rPr>
        <w:t>gotonature</w:t>
      </w:r>
      <w:r w:rsidRPr="006A5D55">
        <w:rPr>
          <w:rFonts w:ascii="Times New Roman" w:hAnsi="Times New Roman" w:cs="Times New Roman"/>
          <w:sz w:val="24"/>
          <w:szCs w:val="24"/>
        </w:rPr>
        <w:t>.</w:t>
      </w:r>
      <w:r w:rsidRPr="006A5D55">
        <w:rPr>
          <w:rFonts w:ascii="Times New Roman" w:hAnsi="Times New Roman" w:cs="Times New Roman"/>
          <w:sz w:val="24"/>
          <w:szCs w:val="24"/>
          <w:lang w:val="en-US"/>
        </w:rPr>
        <w:t>ru</w:t>
      </w:r>
      <w:r w:rsidRPr="006A5D55">
        <w:rPr>
          <w:rFonts w:ascii="Times New Roman" w:hAnsi="Times New Roman" w:cs="Times New Roman"/>
          <w:sz w:val="24"/>
          <w:szCs w:val="24"/>
        </w:rPr>
        <w:t>/1111-</w:t>
      </w:r>
      <w:r w:rsidRPr="006A5D55">
        <w:rPr>
          <w:rFonts w:ascii="Times New Roman" w:hAnsi="Times New Roman" w:cs="Times New Roman"/>
          <w:sz w:val="24"/>
          <w:szCs w:val="24"/>
          <w:lang w:val="en-US"/>
        </w:rPr>
        <w:t>respublika</w:t>
      </w:r>
      <w:r w:rsidRPr="006A5D55">
        <w:rPr>
          <w:rFonts w:ascii="Times New Roman" w:hAnsi="Times New Roman" w:cs="Times New Roman"/>
          <w:sz w:val="24"/>
          <w:szCs w:val="24"/>
        </w:rPr>
        <w:t>-</w:t>
      </w:r>
      <w:r w:rsidRPr="006A5D55">
        <w:rPr>
          <w:rFonts w:ascii="Times New Roman" w:hAnsi="Times New Roman" w:cs="Times New Roman"/>
          <w:sz w:val="24"/>
          <w:szCs w:val="24"/>
          <w:lang w:val="en-US"/>
        </w:rPr>
        <w:t>buryatiya</w:t>
      </w:r>
      <w:r w:rsidRPr="006A5D55">
        <w:rPr>
          <w:rFonts w:ascii="Times New Roman" w:hAnsi="Times New Roman" w:cs="Times New Roman"/>
          <w:sz w:val="24"/>
          <w:szCs w:val="24"/>
        </w:rPr>
        <w:t>.</w:t>
      </w:r>
      <w:r w:rsidRPr="006A5D55">
        <w:rPr>
          <w:rFonts w:ascii="Times New Roman" w:hAnsi="Times New Roman" w:cs="Times New Roman"/>
          <w:sz w:val="24"/>
          <w:szCs w:val="24"/>
          <w:lang w:val="en-US"/>
        </w:rPr>
        <w:t>html</w:t>
      </w:r>
      <w:r w:rsidRPr="006A5D55">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sidR="00AF48A9">
        <w:rPr>
          <w:rFonts w:ascii="Times New Roman" w:hAnsi="Times New Roman" w:cs="Times New Roman"/>
          <w:color w:val="000000" w:themeColor="text1"/>
          <w:sz w:val="24"/>
          <w:szCs w:val="24"/>
        </w:rPr>
        <w:t>дата обращения 26</w:t>
      </w:r>
      <w:r>
        <w:rPr>
          <w:rFonts w:ascii="Times New Roman" w:hAnsi="Times New Roman" w:cs="Times New Roman"/>
          <w:color w:val="000000" w:themeColor="text1"/>
          <w:sz w:val="24"/>
          <w:szCs w:val="24"/>
        </w:rPr>
        <w:t>.03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6A5D55" w:rsidRPr="00E408A9" w:rsidRDefault="00AC3EBE"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Studwood</w:t>
      </w:r>
      <w:r w:rsidRPr="00AC3E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Особенности развития туризма в Бурятии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6A5D55">
        <w:rPr>
          <w:rFonts w:ascii="Times New Roman" w:hAnsi="Times New Roman" w:cs="Times New Roman"/>
          <w:sz w:val="24"/>
          <w:szCs w:val="24"/>
        </w:rPr>
        <w:t>:</w:t>
      </w:r>
      <w:r>
        <w:rPr>
          <w:rFonts w:ascii="Times New Roman" w:hAnsi="Times New Roman" w:cs="Times New Roman"/>
          <w:sz w:val="24"/>
          <w:szCs w:val="24"/>
        </w:rPr>
        <w:t xml:space="preserve"> </w:t>
      </w:r>
      <w:r w:rsidRPr="00AC3EBE">
        <w:rPr>
          <w:rFonts w:ascii="Times New Roman" w:hAnsi="Times New Roman" w:cs="Times New Roman"/>
          <w:sz w:val="24"/>
          <w:szCs w:val="24"/>
        </w:rPr>
        <w:t>https://studwood.net/1110101/turizm/osobennosti_razvitiya_turizma_respublike_buryatiya</w:t>
      </w:r>
      <w:r>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26.03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 xml:space="preserve">. </w:t>
      </w:r>
    </w:p>
    <w:p w:rsidR="00E408A9" w:rsidRDefault="00E408A9" w:rsidP="00EF399B">
      <w:pPr>
        <w:pStyle w:val="a8"/>
        <w:numPr>
          <w:ilvl w:val="0"/>
          <w:numId w:val="2"/>
        </w:numPr>
        <w:spacing w:after="0" w:line="360" w:lineRule="auto"/>
        <w:jc w:val="both"/>
        <w:rPr>
          <w:rFonts w:ascii="Times New Roman" w:hAnsi="Times New Roman" w:cs="Times New Roman"/>
          <w:color w:val="000000" w:themeColor="text1"/>
          <w:sz w:val="24"/>
          <w:szCs w:val="24"/>
        </w:rPr>
      </w:pPr>
      <w:r w:rsidRPr="00E408A9">
        <w:rPr>
          <w:rFonts w:ascii="Times New Roman" w:hAnsi="Times New Roman" w:cs="Times New Roman"/>
          <w:color w:val="000000" w:themeColor="text1"/>
          <w:sz w:val="24"/>
          <w:szCs w:val="24"/>
        </w:rPr>
        <w:t>101</w:t>
      </w:r>
      <w:r>
        <w:rPr>
          <w:rFonts w:ascii="Times New Roman" w:hAnsi="Times New Roman" w:cs="Times New Roman"/>
          <w:color w:val="000000" w:themeColor="text1"/>
          <w:sz w:val="24"/>
          <w:szCs w:val="24"/>
          <w:lang w:val="en-US"/>
        </w:rPr>
        <w:t>hotels</w:t>
      </w:r>
      <w:r w:rsidRPr="00E408A9">
        <w:rPr>
          <w:rFonts w:ascii="Times New Roman" w:hAnsi="Times New Roman" w:cs="Times New Roman"/>
          <w:color w:val="000000" w:themeColor="text1"/>
          <w:sz w:val="24"/>
          <w:szCs w:val="24"/>
        </w:rPr>
        <w:t xml:space="preserve">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6A5D55">
        <w:rPr>
          <w:rFonts w:ascii="Times New Roman" w:hAnsi="Times New Roman" w:cs="Times New Roman"/>
          <w:sz w:val="24"/>
          <w:szCs w:val="24"/>
        </w:rPr>
        <w:t>:</w:t>
      </w:r>
      <w:r w:rsidRPr="00E408A9">
        <w:rPr>
          <w:rFonts w:ascii="Times New Roman" w:hAnsi="Times New Roman" w:cs="Times New Roman"/>
          <w:sz w:val="24"/>
          <w:szCs w:val="24"/>
        </w:rPr>
        <w:t xml:space="preserve"> </w:t>
      </w:r>
      <w:r w:rsidRPr="00E408A9">
        <w:rPr>
          <w:rFonts w:ascii="Times New Roman" w:hAnsi="Times New Roman" w:cs="Times New Roman"/>
          <w:sz w:val="24"/>
          <w:szCs w:val="24"/>
          <w:lang w:val="en-US"/>
        </w:rPr>
        <w:t>https</w:t>
      </w:r>
      <w:r w:rsidRPr="00E408A9">
        <w:rPr>
          <w:rFonts w:ascii="Times New Roman" w:hAnsi="Times New Roman" w:cs="Times New Roman"/>
          <w:sz w:val="24"/>
          <w:szCs w:val="24"/>
        </w:rPr>
        <w:t>://101</w:t>
      </w:r>
      <w:r w:rsidRPr="00E408A9">
        <w:rPr>
          <w:rFonts w:ascii="Times New Roman" w:hAnsi="Times New Roman" w:cs="Times New Roman"/>
          <w:sz w:val="24"/>
          <w:szCs w:val="24"/>
          <w:lang w:val="en-US"/>
        </w:rPr>
        <w:t>hotels</w:t>
      </w:r>
      <w:r w:rsidRPr="00E408A9">
        <w:rPr>
          <w:rFonts w:ascii="Times New Roman" w:hAnsi="Times New Roman" w:cs="Times New Roman"/>
          <w:sz w:val="24"/>
          <w:szCs w:val="24"/>
        </w:rPr>
        <w:t>.</w:t>
      </w:r>
      <w:r w:rsidRPr="00E408A9">
        <w:rPr>
          <w:rFonts w:ascii="Times New Roman" w:hAnsi="Times New Roman" w:cs="Times New Roman"/>
          <w:sz w:val="24"/>
          <w:szCs w:val="24"/>
          <w:lang w:val="en-US"/>
        </w:rPr>
        <w:t>com</w:t>
      </w:r>
      <w:r w:rsidRPr="00E408A9">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26.03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F61078" w:rsidRDefault="00F61078"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ООО «Байкал Макс</w:t>
      </w:r>
      <w:r w:rsidR="001C25C4">
        <w:rPr>
          <w:rFonts w:ascii="Times New Roman" w:hAnsi="Times New Roman" w:cs="Times New Roman"/>
          <w:color w:val="000000" w:themeColor="text1"/>
          <w:sz w:val="24"/>
          <w:szCs w:val="24"/>
        </w:rPr>
        <w:t xml:space="preserve">» </w:t>
      </w:r>
      <w:r w:rsidR="001C25C4" w:rsidRPr="00842CB7">
        <w:rPr>
          <w:rFonts w:ascii="Times New Roman" w:hAnsi="Times New Roman" w:cs="Times New Roman"/>
          <w:sz w:val="24"/>
          <w:szCs w:val="24"/>
        </w:rPr>
        <w:t xml:space="preserve">[электронный ресурс]. </w:t>
      </w:r>
      <w:r w:rsidR="001C25C4" w:rsidRPr="00842CB7">
        <w:rPr>
          <w:rFonts w:ascii="Times New Roman" w:hAnsi="Times New Roman" w:cs="Times New Roman"/>
          <w:sz w:val="24"/>
          <w:szCs w:val="24"/>
          <w:lang w:val="en-US"/>
        </w:rPr>
        <w:t>URL</w:t>
      </w:r>
      <w:r w:rsidR="001C25C4" w:rsidRPr="006A5D55">
        <w:rPr>
          <w:rFonts w:ascii="Times New Roman" w:hAnsi="Times New Roman" w:cs="Times New Roman"/>
          <w:sz w:val="24"/>
          <w:szCs w:val="24"/>
        </w:rPr>
        <w:t>:</w:t>
      </w:r>
      <w:r w:rsidR="001C25C4">
        <w:rPr>
          <w:rFonts w:ascii="Times New Roman" w:hAnsi="Times New Roman" w:cs="Times New Roman"/>
          <w:sz w:val="24"/>
          <w:szCs w:val="24"/>
        </w:rPr>
        <w:t xml:space="preserve"> </w:t>
      </w:r>
      <w:r w:rsidR="00845304" w:rsidRPr="00845304">
        <w:rPr>
          <w:rFonts w:ascii="Times New Roman" w:hAnsi="Times New Roman" w:cs="Times New Roman"/>
          <w:sz w:val="24"/>
          <w:szCs w:val="24"/>
        </w:rPr>
        <w:t>https://baikalmax.ru/</w:t>
      </w:r>
      <w:r w:rsidR="00845304">
        <w:rPr>
          <w:rFonts w:ascii="Times New Roman" w:hAnsi="Times New Roman" w:cs="Times New Roman"/>
          <w:sz w:val="24"/>
          <w:szCs w:val="24"/>
        </w:rPr>
        <w:t xml:space="preserve"> </w:t>
      </w:r>
      <w:r w:rsidR="00845304" w:rsidRPr="00EF399B">
        <w:rPr>
          <w:rFonts w:ascii="Times New Roman" w:hAnsi="Times New Roman" w:cs="Times New Roman"/>
          <w:color w:val="000000" w:themeColor="text1"/>
          <w:sz w:val="24"/>
          <w:szCs w:val="24"/>
        </w:rPr>
        <w:t>(</w:t>
      </w:r>
      <w:r w:rsidR="00845304">
        <w:rPr>
          <w:rFonts w:ascii="Times New Roman" w:hAnsi="Times New Roman" w:cs="Times New Roman"/>
          <w:color w:val="000000" w:themeColor="text1"/>
          <w:sz w:val="24"/>
          <w:szCs w:val="24"/>
        </w:rPr>
        <w:t>дата обращения 27.03</w:t>
      </w:r>
      <w:r w:rsidR="00845304" w:rsidRPr="00EF399B">
        <w:rPr>
          <w:rFonts w:ascii="Times New Roman" w:hAnsi="Times New Roman" w:cs="Times New Roman"/>
          <w:color w:val="000000" w:themeColor="text1"/>
          <w:sz w:val="24"/>
          <w:szCs w:val="24"/>
        </w:rPr>
        <w:t>.2022)</w:t>
      </w:r>
      <w:r w:rsidR="00845304">
        <w:rPr>
          <w:rFonts w:ascii="Times New Roman" w:hAnsi="Times New Roman" w:cs="Times New Roman"/>
          <w:color w:val="000000" w:themeColor="text1"/>
          <w:sz w:val="24"/>
          <w:szCs w:val="24"/>
        </w:rPr>
        <w:t>.</w:t>
      </w:r>
    </w:p>
    <w:p w:rsidR="00894932" w:rsidRDefault="00894932" w:rsidP="00894932">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«Дикая Сибирь»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894932">
        <w:rPr>
          <w:rFonts w:ascii="Times New Roman" w:hAnsi="Times New Roman" w:cs="Times New Roman"/>
          <w:sz w:val="24"/>
          <w:szCs w:val="24"/>
        </w:rPr>
        <w:t xml:space="preserve">: </w:t>
      </w:r>
      <w:r w:rsidRPr="00894932">
        <w:rPr>
          <w:rFonts w:ascii="Times New Roman" w:hAnsi="Times New Roman" w:cs="Times New Roman"/>
          <w:sz w:val="24"/>
          <w:szCs w:val="24"/>
          <w:lang w:val="en-US"/>
        </w:rPr>
        <w:t>https</w:t>
      </w:r>
      <w:r w:rsidRPr="00894932">
        <w:rPr>
          <w:rFonts w:ascii="Times New Roman" w:hAnsi="Times New Roman" w:cs="Times New Roman"/>
          <w:sz w:val="24"/>
          <w:szCs w:val="24"/>
        </w:rPr>
        <w:t>://</w:t>
      </w:r>
      <w:r w:rsidRPr="00894932">
        <w:rPr>
          <w:rFonts w:ascii="Times New Roman" w:hAnsi="Times New Roman" w:cs="Times New Roman"/>
          <w:sz w:val="24"/>
          <w:szCs w:val="24"/>
          <w:lang w:val="en-US"/>
        </w:rPr>
        <w:t>www</w:t>
      </w:r>
      <w:r w:rsidRPr="00894932">
        <w:rPr>
          <w:rFonts w:ascii="Times New Roman" w:hAnsi="Times New Roman" w:cs="Times New Roman"/>
          <w:sz w:val="24"/>
          <w:szCs w:val="24"/>
        </w:rPr>
        <w:t>.</w:t>
      </w:r>
      <w:r w:rsidRPr="00894932">
        <w:rPr>
          <w:rFonts w:ascii="Times New Roman" w:hAnsi="Times New Roman" w:cs="Times New Roman"/>
          <w:sz w:val="24"/>
          <w:szCs w:val="24"/>
          <w:lang w:val="en-US"/>
        </w:rPr>
        <w:t>wildsiberiatour</w:t>
      </w:r>
      <w:r w:rsidRPr="00894932">
        <w:rPr>
          <w:rFonts w:ascii="Times New Roman" w:hAnsi="Times New Roman" w:cs="Times New Roman"/>
          <w:sz w:val="24"/>
          <w:szCs w:val="24"/>
        </w:rPr>
        <w:t>.</w:t>
      </w:r>
      <w:r w:rsidRPr="00894932">
        <w:rPr>
          <w:rFonts w:ascii="Times New Roman" w:hAnsi="Times New Roman" w:cs="Times New Roman"/>
          <w:sz w:val="24"/>
          <w:szCs w:val="24"/>
          <w:lang w:val="en-US"/>
        </w:rPr>
        <w:t>ru</w:t>
      </w:r>
      <w:r w:rsidRPr="00894932">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5E3A4D" w:rsidRDefault="00FB35E0" w:rsidP="00894932">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«Набаймар»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FB35E0">
        <w:rPr>
          <w:rFonts w:ascii="Times New Roman" w:hAnsi="Times New Roman" w:cs="Times New Roman"/>
          <w:sz w:val="24"/>
          <w:szCs w:val="24"/>
        </w:rPr>
        <w:t xml:space="preserve">: </w:t>
      </w:r>
      <w:r w:rsidRPr="00FB35E0">
        <w:rPr>
          <w:rFonts w:ascii="Times New Roman" w:hAnsi="Times New Roman" w:cs="Times New Roman"/>
          <w:sz w:val="24"/>
          <w:szCs w:val="24"/>
          <w:lang w:val="en-US"/>
        </w:rPr>
        <w:t>https</w:t>
      </w:r>
      <w:r w:rsidRPr="00FB35E0">
        <w:rPr>
          <w:rFonts w:ascii="Times New Roman" w:hAnsi="Times New Roman" w:cs="Times New Roman"/>
          <w:sz w:val="24"/>
          <w:szCs w:val="24"/>
        </w:rPr>
        <w:t>://</w:t>
      </w:r>
      <w:r w:rsidRPr="00FB35E0">
        <w:rPr>
          <w:rFonts w:ascii="Times New Roman" w:hAnsi="Times New Roman" w:cs="Times New Roman"/>
          <w:sz w:val="24"/>
          <w:szCs w:val="24"/>
          <w:lang w:val="en-US"/>
        </w:rPr>
        <w:t>www</w:t>
      </w:r>
      <w:r w:rsidRPr="00FB35E0">
        <w:rPr>
          <w:rFonts w:ascii="Times New Roman" w:hAnsi="Times New Roman" w:cs="Times New Roman"/>
          <w:sz w:val="24"/>
          <w:szCs w:val="24"/>
        </w:rPr>
        <w:t>.</w:t>
      </w:r>
      <w:r w:rsidRPr="00FB35E0">
        <w:rPr>
          <w:rFonts w:ascii="Times New Roman" w:hAnsi="Times New Roman" w:cs="Times New Roman"/>
          <w:sz w:val="24"/>
          <w:szCs w:val="24"/>
          <w:lang w:val="en-US"/>
        </w:rPr>
        <w:t>baikal</w:t>
      </w:r>
      <w:r w:rsidRPr="00FB35E0">
        <w:rPr>
          <w:rFonts w:ascii="Times New Roman" w:hAnsi="Times New Roman" w:cs="Times New Roman"/>
          <w:sz w:val="24"/>
          <w:szCs w:val="24"/>
        </w:rPr>
        <w:t>-</w:t>
      </w:r>
      <w:r w:rsidRPr="00FB35E0">
        <w:rPr>
          <w:rFonts w:ascii="Times New Roman" w:hAnsi="Times New Roman" w:cs="Times New Roman"/>
          <w:sz w:val="24"/>
          <w:szCs w:val="24"/>
          <w:lang w:val="en-US"/>
        </w:rPr>
        <w:t>olkhon</w:t>
      </w:r>
      <w:r w:rsidRPr="00FB35E0">
        <w:rPr>
          <w:rFonts w:ascii="Times New Roman" w:hAnsi="Times New Roman" w:cs="Times New Roman"/>
          <w:sz w:val="24"/>
          <w:szCs w:val="24"/>
        </w:rPr>
        <w:t>.</w:t>
      </w:r>
      <w:r w:rsidRPr="00FB35E0">
        <w:rPr>
          <w:rFonts w:ascii="Times New Roman" w:hAnsi="Times New Roman" w:cs="Times New Roman"/>
          <w:sz w:val="24"/>
          <w:szCs w:val="24"/>
          <w:lang w:val="en-US"/>
        </w:rPr>
        <w:t>ru</w:t>
      </w:r>
      <w:r w:rsidRPr="00FB35E0">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FB35E0" w:rsidRPr="00657D6D" w:rsidRDefault="00657D6D" w:rsidP="00894932">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«Мармелад»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657D6D">
        <w:rPr>
          <w:rFonts w:ascii="Times New Roman" w:hAnsi="Times New Roman" w:cs="Times New Roman"/>
          <w:sz w:val="24"/>
          <w:szCs w:val="24"/>
        </w:rPr>
        <w:t xml:space="preserve">: </w:t>
      </w:r>
      <w:r w:rsidRPr="00657D6D">
        <w:rPr>
          <w:rFonts w:ascii="Times New Roman" w:hAnsi="Times New Roman" w:cs="Times New Roman"/>
          <w:sz w:val="24"/>
          <w:szCs w:val="24"/>
          <w:lang w:val="en-US"/>
        </w:rPr>
        <w:t>http</w:t>
      </w:r>
      <w:r w:rsidRPr="00657D6D">
        <w:rPr>
          <w:rFonts w:ascii="Times New Roman" w:hAnsi="Times New Roman" w:cs="Times New Roman"/>
          <w:sz w:val="24"/>
          <w:szCs w:val="24"/>
        </w:rPr>
        <w:t>://</w:t>
      </w:r>
      <w:r w:rsidRPr="00657D6D">
        <w:rPr>
          <w:rFonts w:ascii="Times New Roman" w:hAnsi="Times New Roman" w:cs="Times New Roman"/>
          <w:sz w:val="24"/>
          <w:szCs w:val="24"/>
          <w:lang w:val="en-US"/>
        </w:rPr>
        <w:t>marmelad</w:t>
      </w:r>
      <w:r w:rsidRPr="00657D6D">
        <w:rPr>
          <w:rFonts w:ascii="Times New Roman" w:hAnsi="Times New Roman" w:cs="Times New Roman"/>
          <w:sz w:val="24"/>
          <w:szCs w:val="24"/>
        </w:rPr>
        <w:t>-</w:t>
      </w:r>
      <w:r w:rsidRPr="00657D6D">
        <w:rPr>
          <w:rFonts w:ascii="Times New Roman" w:hAnsi="Times New Roman" w:cs="Times New Roman"/>
          <w:sz w:val="24"/>
          <w:szCs w:val="24"/>
          <w:lang w:val="en-US"/>
        </w:rPr>
        <w:t>camp</w:t>
      </w:r>
      <w:r w:rsidRPr="00657D6D">
        <w:rPr>
          <w:rFonts w:ascii="Times New Roman" w:hAnsi="Times New Roman" w:cs="Times New Roman"/>
          <w:sz w:val="24"/>
          <w:szCs w:val="24"/>
        </w:rPr>
        <w:t>.</w:t>
      </w:r>
      <w:r w:rsidRPr="00657D6D">
        <w:rPr>
          <w:rFonts w:ascii="Times New Roman" w:hAnsi="Times New Roman" w:cs="Times New Roman"/>
          <w:sz w:val="24"/>
          <w:szCs w:val="24"/>
          <w:lang w:val="en-US"/>
        </w:rPr>
        <w:t>ru</w:t>
      </w:r>
      <w:r w:rsidRPr="00657D6D">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5E3A4D" w:rsidRDefault="00EF19D6" w:rsidP="005E3A4D">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ООО «Гранд Бурятия»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5E3A4D">
        <w:rPr>
          <w:rFonts w:ascii="Times New Roman" w:hAnsi="Times New Roman" w:cs="Times New Roman"/>
          <w:sz w:val="24"/>
          <w:szCs w:val="24"/>
        </w:rPr>
        <w:t xml:space="preserve">: </w:t>
      </w:r>
      <w:r w:rsidR="005E3A4D" w:rsidRPr="005E3A4D">
        <w:rPr>
          <w:rFonts w:ascii="Times New Roman" w:hAnsi="Times New Roman" w:cs="Times New Roman"/>
          <w:sz w:val="24"/>
          <w:szCs w:val="24"/>
          <w:lang w:val="en-US"/>
        </w:rPr>
        <w:t>https</w:t>
      </w:r>
      <w:r w:rsidR="005E3A4D" w:rsidRPr="005E3A4D">
        <w:rPr>
          <w:rFonts w:ascii="Times New Roman" w:hAnsi="Times New Roman" w:cs="Times New Roman"/>
          <w:sz w:val="24"/>
          <w:szCs w:val="24"/>
        </w:rPr>
        <w:t>://</w:t>
      </w:r>
      <w:r w:rsidR="005E3A4D" w:rsidRPr="005E3A4D">
        <w:rPr>
          <w:rFonts w:ascii="Times New Roman" w:hAnsi="Times New Roman" w:cs="Times New Roman"/>
          <w:sz w:val="24"/>
          <w:szCs w:val="24"/>
          <w:lang w:val="en-US"/>
        </w:rPr>
        <w:t>ulan</w:t>
      </w:r>
      <w:r w:rsidR="005E3A4D" w:rsidRPr="005E3A4D">
        <w:rPr>
          <w:rFonts w:ascii="Times New Roman" w:hAnsi="Times New Roman" w:cs="Times New Roman"/>
          <w:sz w:val="24"/>
          <w:szCs w:val="24"/>
        </w:rPr>
        <w:t>-</w:t>
      </w:r>
      <w:r w:rsidR="005E3A4D" w:rsidRPr="005E3A4D">
        <w:rPr>
          <w:rFonts w:ascii="Times New Roman" w:hAnsi="Times New Roman" w:cs="Times New Roman"/>
          <w:sz w:val="24"/>
          <w:szCs w:val="24"/>
          <w:lang w:val="en-US"/>
        </w:rPr>
        <w:t>ude</w:t>
      </w:r>
      <w:r w:rsidR="005E3A4D" w:rsidRPr="005E3A4D">
        <w:rPr>
          <w:rFonts w:ascii="Times New Roman" w:hAnsi="Times New Roman" w:cs="Times New Roman"/>
          <w:sz w:val="24"/>
          <w:szCs w:val="24"/>
        </w:rPr>
        <w:t>-</w:t>
      </w:r>
      <w:r w:rsidR="005E3A4D" w:rsidRPr="005E3A4D">
        <w:rPr>
          <w:rFonts w:ascii="Times New Roman" w:hAnsi="Times New Roman" w:cs="Times New Roman"/>
          <w:sz w:val="24"/>
          <w:szCs w:val="24"/>
          <w:lang w:val="en-US"/>
        </w:rPr>
        <w:t>hotels</w:t>
      </w:r>
      <w:r w:rsidR="005E3A4D" w:rsidRPr="005E3A4D">
        <w:rPr>
          <w:rFonts w:ascii="Times New Roman" w:hAnsi="Times New Roman" w:cs="Times New Roman"/>
          <w:sz w:val="24"/>
          <w:szCs w:val="24"/>
        </w:rPr>
        <w:t>.</w:t>
      </w:r>
      <w:r w:rsidR="005E3A4D" w:rsidRPr="005E3A4D">
        <w:rPr>
          <w:rFonts w:ascii="Times New Roman" w:hAnsi="Times New Roman" w:cs="Times New Roman"/>
          <w:sz w:val="24"/>
          <w:szCs w:val="24"/>
          <w:lang w:val="en-US"/>
        </w:rPr>
        <w:t>ru</w:t>
      </w:r>
      <w:r w:rsidR="005E3A4D" w:rsidRPr="005E3A4D">
        <w:rPr>
          <w:rFonts w:ascii="Times New Roman" w:hAnsi="Times New Roman" w:cs="Times New Roman"/>
          <w:sz w:val="24"/>
          <w:szCs w:val="24"/>
        </w:rPr>
        <w:t xml:space="preserve">/ </w:t>
      </w:r>
      <w:r w:rsidR="005E3A4D" w:rsidRPr="00EF399B">
        <w:rPr>
          <w:rFonts w:ascii="Times New Roman" w:hAnsi="Times New Roman" w:cs="Times New Roman"/>
          <w:color w:val="000000" w:themeColor="text1"/>
          <w:sz w:val="24"/>
          <w:szCs w:val="24"/>
        </w:rPr>
        <w:t>(</w:t>
      </w:r>
      <w:r w:rsidR="005E3A4D">
        <w:rPr>
          <w:rFonts w:ascii="Times New Roman" w:hAnsi="Times New Roman" w:cs="Times New Roman"/>
          <w:color w:val="000000" w:themeColor="text1"/>
          <w:sz w:val="24"/>
          <w:szCs w:val="24"/>
        </w:rPr>
        <w:t>дата обращения 27.03</w:t>
      </w:r>
      <w:r w:rsidR="005E3A4D" w:rsidRPr="00EF399B">
        <w:rPr>
          <w:rFonts w:ascii="Times New Roman" w:hAnsi="Times New Roman" w:cs="Times New Roman"/>
          <w:color w:val="000000" w:themeColor="text1"/>
          <w:sz w:val="24"/>
          <w:szCs w:val="24"/>
        </w:rPr>
        <w:t>.2022)</w:t>
      </w:r>
      <w:r w:rsidR="005E3A4D">
        <w:rPr>
          <w:rFonts w:ascii="Times New Roman" w:hAnsi="Times New Roman" w:cs="Times New Roman"/>
          <w:color w:val="000000" w:themeColor="text1"/>
          <w:sz w:val="24"/>
          <w:szCs w:val="24"/>
        </w:rPr>
        <w:t>.</w:t>
      </w:r>
    </w:p>
    <w:p w:rsidR="00AA24F4" w:rsidRPr="00493B0E" w:rsidRDefault="00BC34BD"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ООО «АЯТРЕВЕЛ-БАЙКАЛ»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493B0E">
        <w:rPr>
          <w:rFonts w:ascii="Times New Roman" w:hAnsi="Times New Roman" w:cs="Times New Roman"/>
          <w:sz w:val="24"/>
          <w:szCs w:val="24"/>
        </w:rPr>
        <w:t xml:space="preserve">: </w:t>
      </w:r>
      <w:r w:rsidR="00493B0E" w:rsidRPr="00493B0E">
        <w:rPr>
          <w:rFonts w:ascii="Times New Roman" w:hAnsi="Times New Roman" w:cs="Times New Roman"/>
          <w:sz w:val="24"/>
          <w:szCs w:val="24"/>
          <w:lang w:val="en-US"/>
        </w:rPr>
        <w:t>https</w:t>
      </w:r>
      <w:r w:rsidR="00493B0E" w:rsidRPr="00493B0E">
        <w:rPr>
          <w:rFonts w:ascii="Times New Roman" w:hAnsi="Times New Roman" w:cs="Times New Roman"/>
          <w:sz w:val="24"/>
          <w:szCs w:val="24"/>
        </w:rPr>
        <w:t>://</w:t>
      </w:r>
      <w:r w:rsidR="00493B0E" w:rsidRPr="00493B0E">
        <w:rPr>
          <w:rFonts w:ascii="Times New Roman" w:hAnsi="Times New Roman" w:cs="Times New Roman"/>
          <w:sz w:val="24"/>
          <w:szCs w:val="24"/>
          <w:lang w:val="en-US"/>
        </w:rPr>
        <w:t>ya</w:t>
      </w:r>
      <w:r w:rsidR="00493B0E" w:rsidRPr="00493B0E">
        <w:rPr>
          <w:rFonts w:ascii="Times New Roman" w:hAnsi="Times New Roman" w:cs="Times New Roman"/>
          <w:sz w:val="24"/>
          <w:szCs w:val="24"/>
        </w:rPr>
        <w:t>-</w:t>
      </w:r>
      <w:r w:rsidR="00493B0E" w:rsidRPr="00493B0E">
        <w:rPr>
          <w:rFonts w:ascii="Times New Roman" w:hAnsi="Times New Roman" w:cs="Times New Roman"/>
          <w:sz w:val="24"/>
          <w:szCs w:val="24"/>
          <w:lang w:val="en-US"/>
        </w:rPr>
        <w:t>baikal</w:t>
      </w:r>
      <w:r w:rsidR="00493B0E" w:rsidRPr="00493B0E">
        <w:rPr>
          <w:rFonts w:ascii="Times New Roman" w:hAnsi="Times New Roman" w:cs="Times New Roman"/>
          <w:sz w:val="24"/>
          <w:szCs w:val="24"/>
        </w:rPr>
        <w:t>.</w:t>
      </w:r>
      <w:r w:rsidR="00493B0E" w:rsidRPr="00493B0E">
        <w:rPr>
          <w:rFonts w:ascii="Times New Roman" w:hAnsi="Times New Roman" w:cs="Times New Roman"/>
          <w:sz w:val="24"/>
          <w:szCs w:val="24"/>
          <w:lang w:val="en-US"/>
        </w:rPr>
        <w:t>ru</w:t>
      </w:r>
      <w:r w:rsidR="00493B0E" w:rsidRPr="00493B0E">
        <w:rPr>
          <w:rFonts w:ascii="Times New Roman" w:hAnsi="Times New Roman" w:cs="Times New Roman"/>
          <w:sz w:val="24"/>
          <w:szCs w:val="24"/>
        </w:rPr>
        <w:t xml:space="preserve">/ </w:t>
      </w:r>
      <w:r w:rsidR="00493B0E" w:rsidRPr="00EF399B">
        <w:rPr>
          <w:rFonts w:ascii="Times New Roman" w:hAnsi="Times New Roman" w:cs="Times New Roman"/>
          <w:color w:val="000000" w:themeColor="text1"/>
          <w:sz w:val="24"/>
          <w:szCs w:val="24"/>
        </w:rPr>
        <w:t>(</w:t>
      </w:r>
      <w:r w:rsidR="00493B0E">
        <w:rPr>
          <w:rFonts w:ascii="Times New Roman" w:hAnsi="Times New Roman" w:cs="Times New Roman"/>
          <w:color w:val="000000" w:themeColor="text1"/>
          <w:sz w:val="24"/>
          <w:szCs w:val="24"/>
        </w:rPr>
        <w:t>дата обращения 27.03</w:t>
      </w:r>
      <w:r w:rsidR="00493B0E" w:rsidRPr="00EF399B">
        <w:rPr>
          <w:rFonts w:ascii="Times New Roman" w:hAnsi="Times New Roman" w:cs="Times New Roman"/>
          <w:color w:val="000000" w:themeColor="text1"/>
          <w:sz w:val="24"/>
          <w:szCs w:val="24"/>
        </w:rPr>
        <w:t>.2022)</w:t>
      </w:r>
      <w:r w:rsidR="00493B0E">
        <w:rPr>
          <w:rFonts w:ascii="Times New Roman" w:hAnsi="Times New Roman" w:cs="Times New Roman"/>
          <w:color w:val="000000" w:themeColor="text1"/>
          <w:sz w:val="24"/>
          <w:szCs w:val="24"/>
        </w:rPr>
        <w:t>.</w:t>
      </w:r>
    </w:p>
    <w:p w:rsidR="00316632" w:rsidRPr="00316632" w:rsidRDefault="00983FC2" w:rsidP="00316632">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ООО «Байгал Трэвел»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983FC2">
        <w:rPr>
          <w:rFonts w:ascii="Times New Roman" w:hAnsi="Times New Roman" w:cs="Times New Roman"/>
          <w:sz w:val="24"/>
          <w:szCs w:val="24"/>
        </w:rPr>
        <w:t xml:space="preserve">: </w:t>
      </w:r>
      <w:r w:rsidRPr="00983FC2">
        <w:rPr>
          <w:rFonts w:ascii="Times New Roman" w:hAnsi="Times New Roman" w:cs="Times New Roman"/>
          <w:sz w:val="24"/>
          <w:szCs w:val="24"/>
          <w:lang w:val="en-US"/>
        </w:rPr>
        <w:t>https</w:t>
      </w:r>
      <w:r w:rsidRPr="00983FC2">
        <w:rPr>
          <w:rFonts w:ascii="Times New Roman" w:hAnsi="Times New Roman" w:cs="Times New Roman"/>
          <w:sz w:val="24"/>
          <w:szCs w:val="24"/>
        </w:rPr>
        <w:t>://</w:t>
      </w:r>
      <w:r w:rsidRPr="00983FC2">
        <w:rPr>
          <w:rFonts w:ascii="Times New Roman" w:hAnsi="Times New Roman" w:cs="Times New Roman"/>
          <w:sz w:val="24"/>
          <w:szCs w:val="24"/>
          <w:lang w:val="en-US"/>
        </w:rPr>
        <w:t>baigaltravel</w:t>
      </w:r>
      <w:r w:rsidRPr="00983FC2">
        <w:rPr>
          <w:rFonts w:ascii="Times New Roman" w:hAnsi="Times New Roman" w:cs="Times New Roman"/>
          <w:sz w:val="24"/>
          <w:szCs w:val="24"/>
        </w:rPr>
        <w:t>.</w:t>
      </w:r>
      <w:r w:rsidRPr="00983FC2">
        <w:rPr>
          <w:rFonts w:ascii="Times New Roman" w:hAnsi="Times New Roman" w:cs="Times New Roman"/>
          <w:sz w:val="24"/>
          <w:szCs w:val="24"/>
          <w:lang w:val="en-US"/>
        </w:rPr>
        <w:t>ru</w:t>
      </w:r>
      <w:r w:rsidRPr="00983FC2">
        <w:rPr>
          <w:rFonts w:ascii="Times New Roman" w:hAnsi="Times New Roman" w:cs="Times New Roman"/>
          <w:sz w:val="24"/>
          <w:szCs w:val="24"/>
        </w:rPr>
        <w:t>/</w:t>
      </w:r>
      <w:r>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316632" w:rsidRPr="00316632" w:rsidRDefault="00316632" w:rsidP="00316632">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ООО «Байкал Комфорт»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316632">
        <w:rPr>
          <w:rFonts w:ascii="Times New Roman" w:hAnsi="Times New Roman" w:cs="Times New Roman"/>
          <w:sz w:val="24"/>
          <w:szCs w:val="24"/>
        </w:rPr>
        <w:t xml:space="preserve">: </w:t>
      </w:r>
      <w:r w:rsidRPr="00316632">
        <w:rPr>
          <w:rFonts w:ascii="Times New Roman" w:hAnsi="Times New Roman" w:cs="Times New Roman"/>
          <w:sz w:val="24"/>
          <w:szCs w:val="24"/>
          <w:lang w:val="en-US"/>
        </w:rPr>
        <w:t>http</w:t>
      </w:r>
      <w:r w:rsidRPr="00316632">
        <w:rPr>
          <w:rFonts w:ascii="Times New Roman" w:hAnsi="Times New Roman" w:cs="Times New Roman"/>
          <w:sz w:val="24"/>
          <w:szCs w:val="24"/>
        </w:rPr>
        <w:t>://</w:t>
      </w:r>
      <w:r w:rsidRPr="00316632">
        <w:rPr>
          <w:rFonts w:ascii="Times New Roman" w:hAnsi="Times New Roman" w:cs="Times New Roman"/>
          <w:sz w:val="24"/>
          <w:szCs w:val="24"/>
          <w:lang w:val="en-US"/>
        </w:rPr>
        <w:t>baikal</w:t>
      </w:r>
      <w:r w:rsidRPr="00316632">
        <w:rPr>
          <w:rFonts w:ascii="Times New Roman" w:hAnsi="Times New Roman" w:cs="Times New Roman"/>
          <w:sz w:val="24"/>
          <w:szCs w:val="24"/>
        </w:rPr>
        <w:t>-</w:t>
      </w:r>
      <w:r w:rsidRPr="00316632">
        <w:rPr>
          <w:rFonts w:ascii="Times New Roman" w:hAnsi="Times New Roman" w:cs="Times New Roman"/>
          <w:sz w:val="24"/>
          <w:szCs w:val="24"/>
          <w:lang w:val="en-US"/>
        </w:rPr>
        <w:t>comfort</w:t>
      </w:r>
      <w:r w:rsidRPr="00316632">
        <w:rPr>
          <w:rFonts w:ascii="Times New Roman" w:hAnsi="Times New Roman" w:cs="Times New Roman"/>
          <w:sz w:val="24"/>
          <w:szCs w:val="24"/>
        </w:rPr>
        <w:t>.</w:t>
      </w:r>
      <w:r w:rsidRPr="00316632">
        <w:rPr>
          <w:rFonts w:ascii="Times New Roman" w:hAnsi="Times New Roman" w:cs="Times New Roman"/>
          <w:sz w:val="24"/>
          <w:szCs w:val="24"/>
          <w:lang w:val="en-US"/>
        </w:rPr>
        <w:t>ru</w:t>
      </w:r>
      <w:r w:rsidRPr="00316632">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316632" w:rsidRDefault="006D209E"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«Байкальский партнер»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6D209E">
        <w:rPr>
          <w:rFonts w:ascii="Times New Roman" w:hAnsi="Times New Roman" w:cs="Times New Roman"/>
          <w:sz w:val="24"/>
          <w:szCs w:val="24"/>
        </w:rPr>
        <w:t xml:space="preserve">: </w:t>
      </w:r>
      <w:r w:rsidRPr="006D209E">
        <w:rPr>
          <w:rFonts w:ascii="Times New Roman" w:hAnsi="Times New Roman" w:cs="Times New Roman"/>
          <w:sz w:val="24"/>
          <w:szCs w:val="24"/>
          <w:lang w:val="en-US"/>
        </w:rPr>
        <w:t>https</w:t>
      </w:r>
      <w:r w:rsidRPr="006D209E">
        <w:rPr>
          <w:rFonts w:ascii="Times New Roman" w:hAnsi="Times New Roman" w:cs="Times New Roman"/>
          <w:sz w:val="24"/>
          <w:szCs w:val="24"/>
        </w:rPr>
        <w:t>://</w:t>
      </w:r>
      <w:r w:rsidRPr="006D209E">
        <w:rPr>
          <w:rFonts w:ascii="Times New Roman" w:hAnsi="Times New Roman" w:cs="Times New Roman"/>
          <w:sz w:val="24"/>
          <w:szCs w:val="24"/>
          <w:lang w:val="en-US"/>
        </w:rPr>
        <w:t>baikal</w:t>
      </w:r>
      <w:r w:rsidRPr="006D209E">
        <w:rPr>
          <w:rFonts w:ascii="Times New Roman" w:hAnsi="Times New Roman" w:cs="Times New Roman"/>
          <w:sz w:val="24"/>
          <w:szCs w:val="24"/>
        </w:rPr>
        <w:t>-</w:t>
      </w:r>
      <w:r w:rsidRPr="006D209E">
        <w:rPr>
          <w:rFonts w:ascii="Times New Roman" w:hAnsi="Times New Roman" w:cs="Times New Roman"/>
          <w:sz w:val="24"/>
          <w:szCs w:val="24"/>
          <w:lang w:val="en-US"/>
        </w:rPr>
        <w:t>tourist</w:t>
      </w:r>
      <w:r w:rsidRPr="006D209E">
        <w:rPr>
          <w:rFonts w:ascii="Times New Roman" w:hAnsi="Times New Roman" w:cs="Times New Roman"/>
          <w:sz w:val="24"/>
          <w:szCs w:val="24"/>
        </w:rPr>
        <w:t>.</w:t>
      </w:r>
      <w:r w:rsidRPr="006D209E">
        <w:rPr>
          <w:rFonts w:ascii="Times New Roman" w:hAnsi="Times New Roman" w:cs="Times New Roman"/>
          <w:sz w:val="24"/>
          <w:szCs w:val="24"/>
          <w:lang w:val="en-US"/>
        </w:rPr>
        <w:t>ru</w:t>
      </w:r>
      <w:r w:rsidRPr="006D209E">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E77F4F" w:rsidRDefault="00E77F4F" w:rsidP="00E77F4F">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«БурятИнтур»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E77F4F">
        <w:rPr>
          <w:rFonts w:ascii="Times New Roman" w:hAnsi="Times New Roman" w:cs="Times New Roman"/>
          <w:sz w:val="24"/>
          <w:szCs w:val="24"/>
        </w:rPr>
        <w:t xml:space="preserve">: </w:t>
      </w:r>
      <w:r w:rsidRPr="00E77F4F">
        <w:rPr>
          <w:rFonts w:ascii="Times New Roman" w:hAnsi="Times New Roman" w:cs="Times New Roman"/>
          <w:sz w:val="24"/>
          <w:szCs w:val="24"/>
          <w:lang w:val="en-US"/>
        </w:rPr>
        <w:t>https</w:t>
      </w:r>
      <w:r w:rsidRPr="00E77F4F">
        <w:rPr>
          <w:rFonts w:ascii="Times New Roman" w:hAnsi="Times New Roman" w:cs="Times New Roman"/>
          <w:sz w:val="24"/>
          <w:szCs w:val="24"/>
        </w:rPr>
        <w:t>://</w:t>
      </w:r>
      <w:r w:rsidRPr="00E77F4F">
        <w:rPr>
          <w:rFonts w:ascii="Times New Roman" w:hAnsi="Times New Roman" w:cs="Times New Roman"/>
          <w:sz w:val="24"/>
          <w:szCs w:val="24"/>
          <w:lang w:val="en-US"/>
        </w:rPr>
        <w:t>www</w:t>
      </w:r>
      <w:r w:rsidRPr="00E77F4F">
        <w:rPr>
          <w:rFonts w:ascii="Times New Roman" w:hAnsi="Times New Roman" w:cs="Times New Roman"/>
          <w:sz w:val="24"/>
          <w:szCs w:val="24"/>
        </w:rPr>
        <w:t>.</w:t>
      </w:r>
      <w:r w:rsidRPr="00E77F4F">
        <w:rPr>
          <w:rFonts w:ascii="Times New Roman" w:hAnsi="Times New Roman" w:cs="Times New Roman"/>
          <w:sz w:val="24"/>
          <w:szCs w:val="24"/>
          <w:lang w:val="en-US"/>
        </w:rPr>
        <w:t>buryatintour</w:t>
      </w:r>
      <w:r w:rsidRPr="00E77F4F">
        <w:rPr>
          <w:rFonts w:ascii="Times New Roman" w:hAnsi="Times New Roman" w:cs="Times New Roman"/>
          <w:sz w:val="24"/>
          <w:szCs w:val="24"/>
        </w:rPr>
        <w:t>.</w:t>
      </w:r>
      <w:r w:rsidRPr="00E77F4F">
        <w:rPr>
          <w:rFonts w:ascii="Times New Roman" w:hAnsi="Times New Roman" w:cs="Times New Roman"/>
          <w:sz w:val="24"/>
          <w:szCs w:val="24"/>
          <w:lang w:val="en-US"/>
        </w:rPr>
        <w:t>ru</w:t>
      </w:r>
      <w:r w:rsidRPr="00E77F4F">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780F72" w:rsidRDefault="00780F72" w:rsidP="00780F72">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«Бэлиг-Я»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780F72">
        <w:rPr>
          <w:rFonts w:ascii="Times New Roman" w:hAnsi="Times New Roman" w:cs="Times New Roman"/>
          <w:sz w:val="24"/>
          <w:szCs w:val="24"/>
        </w:rPr>
        <w:t xml:space="preserve">: </w:t>
      </w:r>
      <w:r w:rsidRPr="00780F72">
        <w:rPr>
          <w:rFonts w:ascii="Times New Roman" w:hAnsi="Times New Roman" w:cs="Times New Roman"/>
          <w:sz w:val="24"/>
          <w:szCs w:val="24"/>
          <w:lang w:val="en-US"/>
        </w:rPr>
        <w:t>http</w:t>
      </w:r>
      <w:r w:rsidRPr="00780F72">
        <w:rPr>
          <w:rFonts w:ascii="Times New Roman" w:hAnsi="Times New Roman" w:cs="Times New Roman"/>
          <w:sz w:val="24"/>
          <w:szCs w:val="24"/>
        </w:rPr>
        <w:t>://</w:t>
      </w:r>
      <w:r w:rsidRPr="00780F72">
        <w:rPr>
          <w:rFonts w:ascii="Times New Roman" w:hAnsi="Times New Roman" w:cs="Times New Roman"/>
          <w:sz w:val="24"/>
          <w:szCs w:val="24"/>
          <w:lang w:val="en-US"/>
        </w:rPr>
        <w:t>belic</w:t>
      </w:r>
      <w:r w:rsidRPr="00780F72">
        <w:rPr>
          <w:rFonts w:ascii="Times New Roman" w:hAnsi="Times New Roman" w:cs="Times New Roman"/>
          <w:sz w:val="24"/>
          <w:szCs w:val="24"/>
        </w:rPr>
        <w:t>-</w:t>
      </w:r>
      <w:r w:rsidRPr="00780F72">
        <w:rPr>
          <w:rFonts w:ascii="Times New Roman" w:hAnsi="Times New Roman" w:cs="Times New Roman"/>
          <w:sz w:val="24"/>
          <w:szCs w:val="24"/>
          <w:lang w:val="en-US"/>
        </w:rPr>
        <w:t>ya</w:t>
      </w:r>
      <w:r w:rsidRPr="00780F72">
        <w:rPr>
          <w:rFonts w:ascii="Times New Roman" w:hAnsi="Times New Roman" w:cs="Times New Roman"/>
          <w:sz w:val="24"/>
          <w:szCs w:val="24"/>
        </w:rPr>
        <w:t>.</w:t>
      </w:r>
      <w:r w:rsidRPr="00780F72">
        <w:rPr>
          <w:rFonts w:ascii="Times New Roman" w:hAnsi="Times New Roman" w:cs="Times New Roman"/>
          <w:sz w:val="24"/>
          <w:szCs w:val="24"/>
          <w:lang w:val="en-US"/>
        </w:rPr>
        <w:t>ru</w:t>
      </w:r>
      <w:r w:rsidRPr="00780F72">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BB6941" w:rsidRDefault="00BB6941" w:rsidP="00BB6941">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«Жассо Тур»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BB6941">
        <w:rPr>
          <w:rFonts w:ascii="Times New Roman" w:hAnsi="Times New Roman" w:cs="Times New Roman"/>
          <w:sz w:val="24"/>
          <w:szCs w:val="24"/>
        </w:rPr>
        <w:t xml:space="preserve">: </w:t>
      </w:r>
      <w:r w:rsidRPr="00BB6941">
        <w:rPr>
          <w:rFonts w:ascii="Times New Roman" w:hAnsi="Times New Roman" w:cs="Times New Roman"/>
          <w:sz w:val="24"/>
          <w:szCs w:val="24"/>
          <w:lang w:val="en-US"/>
        </w:rPr>
        <w:t>https</w:t>
      </w:r>
      <w:r w:rsidRPr="00BB6941">
        <w:rPr>
          <w:rFonts w:ascii="Times New Roman" w:hAnsi="Times New Roman" w:cs="Times New Roman"/>
          <w:sz w:val="24"/>
          <w:szCs w:val="24"/>
        </w:rPr>
        <w:t>://</w:t>
      </w:r>
      <w:r w:rsidRPr="00BB6941">
        <w:rPr>
          <w:rFonts w:ascii="Times New Roman" w:hAnsi="Times New Roman" w:cs="Times New Roman"/>
          <w:sz w:val="24"/>
          <w:szCs w:val="24"/>
          <w:lang w:val="en-US"/>
        </w:rPr>
        <w:t>tourism</w:t>
      </w:r>
      <w:r w:rsidRPr="00BB6941">
        <w:rPr>
          <w:rFonts w:ascii="Times New Roman" w:hAnsi="Times New Roman" w:cs="Times New Roman"/>
          <w:sz w:val="24"/>
          <w:szCs w:val="24"/>
        </w:rPr>
        <w:t>.</w:t>
      </w:r>
      <w:r w:rsidRPr="00BB6941">
        <w:rPr>
          <w:rFonts w:ascii="Times New Roman" w:hAnsi="Times New Roman" w:cs="Times New Roman"/>
          <w:sz w:val="24"/>
          <w:szCs w:val="24"/>
          <w:lang w:val="en-US"/>
        </w:rPr>
        <w:t>gov</w:t>
      </w:r>
      <w:r w:rsidRPr="00BB6941">
        <w:rPr>
          <w:rFonts w:ascii="Times New Roman" w:hAnsi="Times New Roman" w:cs="Times New Roman"/>
          <w:sz w:val="24"/>
          <w:szCs w:val="24"/>
        </w:rPr>
        <w:t>.</w:t>
      </w:r>
      <w:r w:rsidRPr="00BB6941">
        <w:rPr>
          <w:rFonts w:ascii="Times New Roman" w:hAnsi="Times New Roman" w:cs="Times New Roman"/>
          <w:sz w:val="24"/>
          <w:szCs w:val="24"/>
          <w:lang w:val="en-US"/>
        </w:rPr>
        <w:t>ru</w:t>
      </w:r>
      <w:r w:rsidRPr="00BB6941">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4A4338" w:rsidRDefault="00FC59EF" w:rsidP="004A4338">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«Кумуткан»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BB6941">
        <w:rPr>
          <w:rFonts w:ascii="Times New Roman" w:hAnsi="Times New Roman" w:cs="Times New Roman"/>
          <w:sz w:val="24"/>
          <w:szCs w:val="24"/>
        </w:rPr>
        <w:t>:</w:t>
      </w:r>
      <w:r>
        <w:rPr>
          <w:rFonts w:ascii="Times New Roman" w:hAnsi="Times New Roman" w:cs="Times New Roman"/>
          <w:sz w:val="24"/>
          <w:szCs w:val="24"/>
        </w:rPr>
        <w:t xml:space="preserve"> </w:t>
      </w:r>
      <w:r w:rsidR="004A4338" w:rsidRPr="004A4338">
        <w:rPr>
          <w:rFonts w:ascii="Times New Roman" w:hAnsi="Times New Roman" w:cs="Times New Roman"/>
          <w:sz w:val="24"/>
          <w:szCs w:val="24"/>
        </w:rPr>
        <w:t>https://kumutkan.ru/</w:t>
      </w:r>
      <w:r w:rsidR="004A4338">
        <w:rPr>
          <w:rFonts w:ascii="Times New Roman" w:hAnsi="Times New Roman" w:cs="Times New Roman"/>
          <w:sz w:val="24"/>
          <w:szCs w:val="24"/>
        </w:rPr>
        <w:t xml:space="preserve"> </w:t>
      </w:r>
      <w:r w:rsidR="004A4338" w:rsidRPr="00EF399B">
        <w:rPr>
          <w:rFonts w:ascii="Times New Roman" w:hAnsi="Times New Roman" w:cs="Times New Roman"/>
          <w:color w:val="000000" w:themeColor="text1"/>
          <w:sz w:val="24"/>
          <w:szCs w:val="24"/>
        </w:rPr>
        <w:t>(</w:t>
      </w:r>
      <w:r w:rsidR="004A4338">
        <w:rPr>
          <w:rFonts w:ascii="Times New Roman" w:hAnsi="Times New Roman" w:cs="Times New Roman"/>
          <w:color w:val="000000" w:themeColor="text1"/>
          <w:sz w:val="24"/>
          <w:szCs w:val="24"/>
        </w:rPr>
        <w:t>дата обращения 27.03</w:t>
      </w:r>
      <w:r w:rsidR="004A4338" w:rsidRPr="00EF399B">
        <w:rPr>
          <w:rFonts w:ascii="Times New Roman" w:hAnsi="Times New Roman" w:cs="Times New Roman"/>
          <w:color w:val="000000" w:themeColor="text1"/>
          <w:sz w:val="24"/>
          <w:szCs w:val="24"/>
        </w:rPr>
        <w:t>.2022)</w:t>
      </w:r>
      <w:r w:rsidR="004A4338">
        <w:rPr>
          <w:rFonts w:ascii="Times New Roman" w:hAnsi="Times New Roman" w:cs="Times New Roman"/>
          <w:color w:val="000000" w:themeColor="text1"/>
          <w:sz w:val="24"/>
          <w:szCs w:val="24"/>
        </w:rPr>
        <w:t>.</w:t>
      </w:r>
    </w:p>
    <w:p w:rsidR="006E7EB5" w:rsidRDefault="008A1F37" w:rsidP="006E7EB5">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«Сакральная Бурятия»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6E7EB5">
        <w:rPr>
          <w:rFonts w:ascii="Times New Roman" w:hAnsi="Times New Roman" w:cs="Times New Roman"/>
          <w:sz w:val="24"/>
          <w:szCs w:val="24"/>
        </w:rPr>
        <w:t xml:space="preserve">: </w:t>
      </w:r>
      <w:r w:rsidR="006E7EB5" w:rsidRPr="006E7EB5">
        <w:rPr>
          <w:rFonts w:ascii="Times New Roman" w:hAnsi="Times New Roman" w:cs="Times New Roman"/>
          <w:sz w:val="24"/>
          <w:szCs w:val="24"/>
          <w:lang w:val="en-US"/>
        </w:rPr>
        <w:t>http</w:t>
      </w:r>
      <w:r w:rsidR="006E7EB5" w:rsidRPr="006E7EB5">
        <w:rPr>
          <w:rFonts w:ascii="Times New Roman" w:hAnsi="Times New Roman" w:cs="Times New Roman"/>
          <w:sz w:val="24"/>
          <w:szCs w:val="24"/>
        </w:rPr>
        <w:t>://</w:t>
      </w:r>
      <w:r w:rsidR="006E7EB5" w:rsidRPr="006E7EB5">
        <w:rPr>
          <w:rFonts w:ascii="Times New Roman" w:hAnsi="Times New Roman" w:cs="Times New Roman"/>
          <w:sz w:val="24"/>
          <w:szCs w:val="24"/>
          <w:lang w:val="en-US"/>
        </w:rPr>
        <w:t>xn</w:t>
      </w:r>
      <w:r w:rsidR="006E7EB5" w:rsidRPr="006E7EB5">
        <w:rPr>
          <w:rFonts w:ascii="Times New Roman" w:hAnsi="Times New Roman" w:cs="Times New Roman"/>
          <w:sz w:val="24"/>
          <w:szCs w:val="24"/>
        </w:rPr>
        <w:t>--80</w:t>
      </w:r>
      <w:r w:rsidR="006E7EB5" w:rsidRPr="006E7EB5">
        <w:rPr>
          <w:rFonts w:ascii="Times New Roman" w:hAnsi="Times New Roman" w:cs="Times New Roman"/>
          <w:sz w:val="24"/>
          <w:szCs w:val="24"/>
          <w:lang w:val="en-US"/>
        </w:rPr>
        <w:t>adb</w:t>
      </w:r>
      <w:r w:rsidR="006E7EB5" w:rsidRPr="006E7EB5">
        <w:rPr>
          <w:rFonts w:ascii="Times New Roman" w:hAnsi="Times New Roman" w:cs="Times New Roman"/>
          <w:sz w:val="24"/>
          <w:szCs w:val="24"/>
        </w:rPr>
        <w:t>0</w:t>
      </w:r>
      <w:r w:rsidR="006E7EB5" w:rsidRPr="006E7EB5">
        <w:rPr>
          <w:rFonts w:ascii="Times New Roman" w:hAnsi="Times New Roman" w:cs="Times New Roman"/>
          <w:sz w:val="24"/>
          <w:szCs w:val="24"/>
          <w:lang w:val="en-US"/>
        </w:rPr>
        <w:t>bxalg</w:t>
      </w:r>
      <w:r w:rsidR="006E7EB5" w:rsidRPr="006E7EB5">
        <w:rPr>
          <w:rFonts w:ascii="Times New Roman" w:hAnsi="Times New Roman" w:cs="Times New Roman"/>
          <w:sz w:val="24"/>
          <w:szCs w:val="24"/>
        </w:rPr>
        <w:t>6</w:t>
      </w:r>
      <w:r w:rsidR="006E7EB5" w:rsidRPr="006E7EB5">
        <w:rPr>
          <w:rFonts w:ascii="Times New Roman" w:hAnsi="Times New Roman" w:cs="Times New Roman"/>
          <w:sz w:val="24"/>
          <w:szCs w:val="24"/>
          <w:lang w:val="en-US"/>
        </w:rPr>
        <w:t>fb</w:t>
      </w:r>
      <w:r w:rsidR="006E7EB5" w:rsidRPr="006E7EB5">
        <w:rPr>
          <w:rFonts w:ascii="Times New Roman" w:hAnsi="Times New Roman" w:cs="Times New Roman"/>
          <w:sz w:val="24"/>
          <w:szCs w:val="24"/>
        </w:rPr>
        <w:t>.</w:t>
      </w:r>
      <w:r w:rsidR="006E7EB5" w:rsidRPr="006E7EB5">
        <w:rPr>
          <w:rFonts w:ascii="Times New Roman" w:hAnsi="Times New Roman" w:cs="Times New Roman"/>
          <w:sz w:val="24"/>
          <w:szCs w:val="24"/>
          <w:lang w:val="en-US"/>
        </w:rPr>
        <w:t>xn</w:t>
      </w:r>
      <w:r w:rsidR="006E7EB5" w:rsidRPr="006E7EB5">
        <w:rPr>
          <w:rFonts w:ascii="Times New Roman" w:hAnsi="Times New Roman" w:cs="Times New Roman"/>
          <w:sz w:val="24"/>
          <w:szCs w:val="24"/>
        </w:rPr>
        <w:t>--</w:t>
      </w:r>
      <w:r w:rsidR="006E7EB5" w:rsidRPr="006E7EB5">
        <w:rPr>
          <w:rFonts w:ascii="Times New Roman" w:hAnsi="Times New Roman" w:cs="Times New Roman"/>
          <w:sz w:val="24"/>
          <w:szCs w:val="24"/>
          <w:lang w:val="en-US"/>
        </w:rPr>
        <w:t>p</w:t>
      </w:r>
      <w:r w:rsidR="006E7EB5" w:rsidRPr="006E7EB5">
        <w:rPr>
          <w:rFonts w:ascii="Times New Roman" w:hAnsi="Times New Roman" w:cs="Times New Roman"/>
          <w:sz w:val="24"/>
          <w:szCs w:val="24"/>
        </w:rPr>
        <w:t>1</w:t>
      </w:r>
      <w:r w:rsidR="006E7EB5" w:rsidRPr="006E7EB5">
        <w:rPr>
          <w:rFonts w:ascii="Times New Roman" w:hAnsi="Times New Roman" w:cs="Times New Roman"/>
          <w:sz w:val="24"/>
          <w:szCs w:val="24"/>
          <w:lang w:val="en-US"/>
        </w:rPr>
        <w:t>ai</w:t>
      </w:r>
      <w:r w:rsidR="006E7EB5" w:rsidRPr="006E7EB5">
        <w:rPr>
          <w:rFonts w:ascii="Times New Roman" w:hAnsi="Times New Roman" w:cs="Times New Roman"/>
          <w:sz w:val="24"/>
          <w:szCs w:val="24"/>
        </w:rPr>
        <w:t xml:space="preserve">/ </w:t>
      </w:r>
      <w:r w:rsidR="006E7EB5" w:rsidRPr="00EF399B">
        <w:rPr>
          <w:rFonts w:ascii="Times New Roman" w:hAnsi="Times New Roman" w:cs="Times New Roman"/>
          <w:color w:val="000000" w:themeColor="text1"/>
          <w:sz w:val="24"/>
          <w:szCs w:val="24"/>
        </w:rPr>
        <w:t>(</w:t>
      </w:r>
      <w:r w:rsidR="006E7EB5">
        <w:rPr>
          <w:rFonts w:ascii="Times New Roman" w:hAnsi="Times New Roman" w:cs="Times New Roman"/>
          <w:color w:val="000000" w:themeColor="text1"/>
          <w:sz w:val="24"/>
          <w:szCs w:val="24"/>
        </w:rPr>
        <w:t>дата обращения 27.03</w:t>
      </w:r>
      <w:r w:rsidR="006E7EB5" w:rsidRPr="00EF399B">
        <w:rPr>
          <w:rFonts w:ascii="Times New Roman" w:hAnsi="Times New Roman" w:cs="Times New Roman"/>
          <w:color w:val="000000" w:themeColor="text1"/>
          <w:sz w:val="24"/>
          <w:szCs w:val="24"/>
        </w:rPr>
        <w:t>.2022)</w:t>
      </w:r>
      <w:r w:rsidR="006E7EB5">
        <w:rPr>
          <w:rFonts w:ascii="Times New Roman" w:hAnsi="Times New Roman" w:cs="Times New Roman"/>
          <w:color w:val="000000" w:themeColor="text1"/>
          <w:sz w:val="24"/>
          <w:szCs w:val="24"/>
        </w:rPr>
        <w:t>.</w:t>
      </w:r>
    </w:p>
    <w:p w:rsidR="00E77F4F" w:rsidRDefault="000C6681"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«Сибирский кедр»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0C6681">
        <w:rPr>
          <w:rFonts w:ascii="Times New Roman" w:hAnsi="Times New Roman" w:cs="Times New Roman"/>
          <w:sz w:val="24"/>
          <w:szCs w:val="24"/>
        </w:rPr>
        <w:t xml:space="preserve">: </w:t>
      </w:r>
      <w:r w:rsidRPr="000C6681">
        <w:rPr>
          <w:rFonts w:ascii="Times New Roman" w:hAnsi="Times New Roman" w:cs="Times New Roman"/>
          <w:sz w:val="24"/>
          <w:szCs w:val="24"/>
          <w:lang w:val="en-US"/>
        </w:rPr>
        <w:t>https</w:t>
      </w:r>
      <w:r w:rsidRPr="000C6681">
        <w:rPr>
          <w:rFonts w:ascii="Times New Roman" w:hAnsi="Times New Roman" w:cs="Times New Roman"/>
          <w:sz w:val="24"/>
          <w:szCs w:val="24"/>
        </w:rPr>
        <w:t>://</w:t>
      </w:r>
      <w:r w:rsidRPr="000C6681">
        <w:rPr>
          <w:rFonts w:ascii="Times New Roman" w:hAnsi="Times New Roman" w:cs="Times New Roman"/>
          <w:sz w:val="24"/>
          <w:szCs w:val="24"/>
          <w:lang w:val="en-US"/>
        </w:rPr>
        <w:t>absolut</w:t>
      </w:r>
      <w:r w:rsidRPr="000C6681">
        <w:rPr>
          <w:rFonts w:ascii="Times New Roman" w:hAnsi="Times New Roman" w:cs="Times New Roman"/>
          <w:sz w:val="24"/>
          <w:szCs w:val="24"/>
        </w:rPr>
        <w:t>-</w:t>
      </w:r>
      <w:r w:rsidRPr="000C6681">
        <w:rPr>
          <w:rFonts w:ascii="Times New Roman" w:hAnsi="Times New Roman" w:cs="Times New Roman"/>
          <w:sz w:val="24"/>
          <w:szCs w:val="24"/>
          <w:lang w:val="en-US"/>
        </w:rPr>
        <w:t>baikal</w:t>
      </w:r>
      <w:r w:rsidRPr="000C6681">
        <w:rPr>
          <w:rFonts w:ascii="Times New Roman" w:hAnsi="Times New Roman" w:cs="Times New Roman"/>
          <w:sz w:val="24"/>
          <w:szCs w:val="24"/>
        </w:rPr>
        <w:t>.</w:t>
      </w:r>
      <w:r w:rsidRPr="000C6681">
        <w:rPr>
          <w:rFonts w:ascii="Times New Roman" w:hAnsi="Times New Roman" w:cs="Times New Roman"/>
          <w:sz w:val="24"/>
          <w:szCs w:val="24"/>
          <w:lang w:val="en-US"/>
        </w:rPr>
        <w:t>com</w:t>
      </w:r>
      <w:r w:rsidRPr="000C6681">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3D01B1" w:rsidRDefault="003D01B1"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«Сибирь-Тур»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3D01B1">
        <w:rPr>
          <w:rFonts w:ascii="Times New Roman" w:hAnsi="Times New Roman" w:cs="Times New Roman"/>
          <w:sz w:val="24"/>
          <w:szCs w:val="24"/>
        </w:rPr>
        <w:t xml:space="preserve">: </w:t>
      </w:r>
      <w:r w:rsidRPr="003D01B1">
        <w:rPr>
          <w:rFonts w:ascii="Times New Roman" w:hAnsi="Times New Roman" w:cs="Times New Roman"/>
          <w:sz w:val="24"/>
          <w:szCs w:val="24"/>
          <w:lang w:val="en-US"/>
        </w:rPr>
        <w:t>https</w:t>
      </w:r>
      <w:r w:rsidRPr="003D01B1">
        <w:rPr>
          <w:rFonts w:ascii="Times New Roman" w:hAnsi="Times New Roman" w:cs="Times New Roman"/>
          <w:sz w:val="24"/>
          <w:szCs w:val="24"/>
        </w:rPr>
        <w:t>://</w:t>
      </w:r>
      <w:r w:rsidRPr="003D01B1">
        <w:rPr>
          <w:rFonts w:ascii="Times New Roman" w:hAnsi="Times New Roman" w:cs="Times New Roman"/>
          <w:sz w:val="24"/>
          <w:szCs w:val="24"/>
          <w:lang w:val="en-US"/>
        </w:rPr>
        <w:t>siberia</w:t>
      </w:r>
      <w:r w:rsidRPr="003D01B1">
        <w:rPr>
          <w:rFonts w:ascii="Times New Roman" w:hAnsi="Times New Roman" w:cs="Times New Roman"/>
          <w:sz w:val="24"/>
          <w:szCs w:val="24"/>
        </w:rPr>
        <w:t>-</w:t>
      </w:r>
      <w:r w:rsidRPr="003D01B1">
        <w:rPr>
          <w:rFonts w:ascii="Times New Roman" w:hAnsi="Times New Roman" w:cs="Times New Roman"/>
          <w:sz w:val="24"/>
          <w:szCs w:val="24"/>
          <w:lang w:val="en-US"/>
        </w:rPr>
        <w:t>tour</w:t>
      </w:r>
      <w:r w:rsidRPr="003D01B1">
        <w:rPr>
          <w:rFonts w:ascii="Times New Roman" w:hAnsi="Times New Roman" w:cs="Times New Roman"/>
          <w:sz w:val="24"/>
          <w:szCs w:val="24"/>
        </w:rPr>
        <w:t>.</w:t>
      </w:r>
      <w:r w:rsidRPr="003D01B1">
        <w:rPr>
          <w:rFonts w:ascii="Times New Roman" w:hAnsi="Times New Roman" w:cs="Times New Roman"/>
          <w:sz w:val="24"/>
          <w:szCs w:val="24"/>
          <w:lang w:val="en-US"/>
        </w:rPr>
        <w:t>ru</w:t>
      </w:r>
      <w:r w:rsidRPr="003D01B1">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5473AC" w:rsidRDefault="00114145" w:rsidP="005473AC">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«Спутник-Бурятия»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5473AC">
        <w:rPr>
          <w:rFonts w:ascii="Times New Roman" w:hAnsi="Times New Roman" w:cs="Times New Roman"/>
          <w:sz w:val="24"/>
          <w:szCs w:val="24"/>
        </w:rPr>
        <w:t xml:space="preserve">: </w:t>
      </w:r>
      <w:r w:rsidR="005473AC" w:rsidRPr="005473AC">
        <w:rPr>
          <w:rFonts w:ascii="Times New Roman" w:hAnsi="Times New Roman" w:cs="Times New Roman"/>
          <w:sz w:val="24"/>
          <w:szCs w:val="24"/>
          <w:lang w:val="en-US"/>
        </w:rPr>
        <w:t>http</w:t>
      </w:r>
      <w:r w:rsidR="005473AC" w:rsidRPr="005473AC">
        <w:rPr>
          <w:rFonts w:ascii="Times New Roman" w:hAnsi="Times New Roman" w:cs="Times New Roman"/>
          <w:sz w:val="24"/>
          <w:szCs w:val="24"/>
        </w:rPr>
        <w:t>://</w:t>
      </w:r>
      <w:r w:rsidR="005473AC" w:rsidRPr="005473AC">
        <w:rPr>
          <w:rFonts w:ascii="Times New Roman" w:hAnsi="Times New Roman" w:cs="Times New Roman"/>
          <w:sz w:val="24"/>
          <w:szCs w:val="24"/>
          <w:lang w:val="en-US"/>
        </w:rPr>
        <w:t>sputnik</w:t>
      </w:r>
      <w:r w:rsidR="005473AC" w:rsidRPr="005473AC">
        <w:rPr>
          <w:rFonts w:ascii="Times New Roman" w:hAnsi="Times New Roman" w:cs="Times New Roman"/>
          <w:sz w:val="24"/>
          <w:szCs w:val="24"/>
        </w:rPr>
        <w:t>.</w:t>
      </w:r>
      <w:r w:rsidR="005473AC" w:rsidRPr="005473AC">
        <w:rPr>
          <w:rFonts w:ascii="Times New Roman" w:hAnsi="Times New Roman" w:cs="Times New Roman"/>
          <w:sz w:val="24"/>
          <w:szCs w:val="24"/>
          <w:lang w:val="en-US"/>
        </w:rPr>
        <w:t>e</w:t>
      </w:r>
      <w:r w:rsidR="005473AC" w:rsidRPr="005473AC">
        <w:rPr>
          <w:rFonts w:ascii="Times New Roman" w:hAnsi="Times New Roman" w:cs="Times New Roman"/>
          <w:sz w:val="24"/>
          <w:szCs w:val="24"/>
        </w:rPr>
        <w:t>-</w:t>
      </w:r>
      <w:r w:rsidR="005473AC" w:rsidRPr="005473AC">
        <w:rPr>
          <w:rFonts w:ascii="Times New Roman" w:hAnsi="Times New Roman" w:cs="Times New Roman"/>
          <w:sz w:val="24"/>
          <w:szCs w:val="24"/>
          <w:lang w:val="en-US"/>
        </w:rPr>
        <w:t>baikal</w:t>
      </w:r>
      <w:r w:rsidR="005473AC" w:rsidRPr="005473AC">
        <w:rPr>
          <w:rFonts w:ascii="Times New Roman" w:hAnsi="Times New Roman" w:cs="Times New Roman"/>
          <w:sz w:val="24"/>
          <w:szCs w:val="24"/>
        </w:rPr>
        <w:t>.</w:t>
      </w:r>
      <w:r w:rsidR="005473AC" w:rsidRPr="005473AC">
        <w:rPr>
          <w:rFonts w:ascii="Times New Roman" w:hAnsi="Times New Roman" w:cs="Times New Roman"/>
          <w:sz w:val="24"/>
          <w:szCs w:val="24"/>
          <w:lang w:val="en-US"/>
        </w:rPr>
        <w:t>ru</w:t>
      </w:r>
      <w:r w:rsidR="005473AC" w:rsidRPr="005473AC">
        <w:rPr>
          <w:rFonts w:ascii="Times New Roman" w:hAnsi="Times New Roman" w:cs="Times New Roman"/>
          <w:sz w:val="24"/>
          <w:szCs w:val="24"/>
        </w:rPr>
        <w:t xml:space="preserve">/ </w:t>
      </w:r>
      <w:r w:rsidR="005473AC" w:rsidRPr="00EF399B">
        <w:rPr>
          <w:rFonts w:ascii="Times New Roman" w:hAnsi="Times New Roman" w:cs="Times New Roman"/>
          <w:color w:val="000000" w:themeColor="text1"/>
          <w:sz w:val="24"/>
          <w:szCs w:val="24"/>
        </w:rPr>
        <w:t>(</w:t>
      </w:r>
      <w:r w:rsidR="005473AC">
        <w:rPr>
          <w:rFonts w:ascii="Times New Roman" w:hAnsi="Times New Roman" w:cs="Times New Roman"/>
          <w:color w:val="000000" w:themeColor="text1"/>
          <w:sz w:val="24"/>
          <w:szCs w:val="24"/>
        </w:rPr>
        <w:t>дата обращения 27.03</w:t>
      </w:r>
      <w:r w:rsidR="005473AC" w:rsidRPr="00EF399B">
        <w:rPr>
          <w:rFonts w:ascii="Times New Roman" w:hAnsi="Times New Roman" w:cs="Times New Roman"/>
          <w:color w:val="000000" w:themeColor="text1"/>
          <w:sz w:val="24"/>
          <w:szCs w:val="24"/>
        </w:rPr>
        <w:t>.2022)</w:t>
      </w:r>
      <w:r w:rsidR="005473AC">
        <w:rPr>
          <w:rFonts w:ascii="Times New Roman" w:hAnsi="Times New Roman" w:cs="Times New Roman"/>
          <w:color w:val="000000" w:themeColor="text1"/>
          <w:sz w:val="24"/>
          <w:szCs w:val="24"/>
        </w:rPr>
        <w:t>.</w:t>
      </w:r>
    </w:p>
    <w:p w:rsidR="00114145" w:rsidRDefault="00D136D4"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«Три кита»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D136D4">
        <w:rPr>
          <w:rFonts w:ascii="Times New Roman" w:hAnsi="Times New Roman" w:cs="Times New Roman"/>
          <w:sz w:val="24"/>
          <w:szCs w:val="24"/>
        </w:rPr>
        <w:t xml:space="preserve">: </w:t>
      </w:r>
      <w:r w:rsidRPr="00D136D4">
        <w:rPr>
          <w:rFonts w:ascii="Times New Roman" w:hAnsi="Times New Roman" w:cs="Times New Roman"/>
          <w:sz w:val="24"/>
          <w:szCs w:val="24"/>
          <w:lang w:val="en-US"/>
        </w:rPr>
        <w:t>http</w:t>
      </w:r>
      <w:r w:rsidRPr="00D136D4">
        <w:rPr>
          <w:rFonts w:ascii="Times New Roman" w:hAnsi="Times New Roman" w:cs="Times New Roman"/>
          <w:sz w:val="24"/>
          <w:szCs w:val="24"/>
        </w:rPr>
        <w:t>://</w:t>
      </w:r>
      <w:r w:rsidRPr="00D136D4">
        <w:rPr>
          <w:rFonts w:ascii="Times New Roman" w:hAnsi="Times New Roman" w:cs="Times New Roman"/>
          <w:sz w:val="24"/>
          <w:szCs w:val="24"/>
          <w:lang w:val="en-US"/>
        </w:rPr>
        <w:t>www</w:t>
      </w:r>
      <w:r w:rsidRPr="00D136D4">
        <w:rPr>
          <w:rFonts w:ascii="Times New Roman" w:hAnsi="Times New Roman" w:cs="Times New Roman"/>
          <w:sz w:val="24"/>
          <w:szCs w:val="24"/>
        </w:rPr>
        <w:t>.</w:t>
      </w:r>
      <w:r w:rsidRPr="00D136D4">
        <w:rPr>
          <w:rFonts w:ascii="Times New Roman" w:hAnsi="Times New Roman" w:cs="Times New Roman"/>
          <w:sz w:val="24"/>
          <w:szCs w:val="24"/>
          <w:lang w:val="en-US"/>
        </w:rPr>
        <w:t>trikita</w:t>
      </w:r>
      <w:r w:rsidRPr="00D136D4">
        <w:rPr>
          <w:rFonts w:ascii="Times New Roman" w:hAnsi="Times New Roman" w:cs="Times New Roman"/>
          <w:sz w:val="24"/>
          <w:szCs w:val="24"/>
        </w:rPr>
        <w:t>-</w:t>
      </w:r>
      <w:r w:rsidRPr="00D136D4">
        <w:rPr>
          <w:rFonts w:ascii="Times New Roman" w:hAnsi="Times New Roman" w:cs="Times New Roman"/>
          <w:sz w:val="24"/>
          <w:szCs w:val="24"/>
          <w:lang w:val="en-US"/>
        </w:rPr>
        <w:t>travel</w:t>
      </w:r>
      <w:r w:rsidRPr="00D136D4">
        <w:rPr>
          <w:rFonts w:ascii="Times New Roman" w:hAnsi="Times New Roman" w:cs="Times New Roman"/>
          <w:sz w:val="24"/>
          <w:szCs w:val="24"/>
        </w:rPr>
        <w:t>.</w:t>
      </w:r>
      <w:r w:rsidRPr="00D136D4">
        <w:rPr>
          <w:rFonts w:ascii="Times New Roman" w:hAnsi="Times New Roman" w:cs="Times New Roman"/>
          <w:sz w:val="24"/>
          <w:szCs w:val="24"/>
          <w:lang w:val="en-US"/>
        </w:rPr>
        <w:t>ru</w:t>
      </w:r>
      <w:r w:rsidRPr="00D136D4">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E84C0B" w:rsidRDefault="00E84C0B" w:rsidP="00E84C0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ООО «Байкал-Интур»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D136D4">
        <w:rPr>
          <w:rFonts w:ascii="Times New Roman" w:hAnsi="Times New Roman" w:cs="Times New Roman"/>
          <w:sz w:val="24"/>
          <w:szCs w:val="24"/>
        </w:rPr>
        <w:t>:</w:t>
      </w:r>
      <w:r>
        <w:rPr>
          <w:rFonts w:ascii="Times New Roman" w:hAnsi="Times New Roman" w:cs="Times New Roman"/>
          <w:sz w:val="24"/>
          <w:szCs w:val="24"/>
        </w:rPr>
        <w:t xml:space="preserve"> </w:t>
      </w:r>
      <w:r w:rsidRPr="00E84C0B">
        <w:rPr>
          <w:rFonts w:ascii="Times New Roman" w:hAnsi="Times New Roman" w:cs="Times New Roman"/>
          <w:sz w:val="24"/>
          <w:szCs w:val="24"/>
        </w:rPr>
        <w:t>https://welovebaikal.com/</w:t>
      </w:r>
      <w:r>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72430F" w:rsidRDefault="001C1862" w:rsidP="0072430F">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Федеральное агентство по туризму. Единый федеральный реестр туроператоров </w:t>
      </w:r>
      <w:r w:rsidRPr="00842CB7">
        <w:rPr>
          <w:rFonts w:ascii="Times New Roman" w:hAnsi="Times New Roman" w:cs="Times New Roman"/>
          <w:sz w:val="24"/>
          <w:szCs w:val="24"/>
        </w:rPr>
        <w:t xml:space="preserve">[электронный ресурс]. </w:t>
      </w:r>
      <w:r w:rsidRPr="00842CB7">
        <w:rPr>
          <w:rFonts w:ascii="Times New Roman" w:hAnsi="Times New Roman" w:cs="Times New Roman"/>
          <w:sz w:val="24"/>
          <w:szCs w:val="24"/>
          <w:lang w:val="en-US"/>
        </w:rPr>
        <w:t>URL</w:t>
      </w:r>
      <w:r w:rsidRPr="00D136D4">
        <w:rPr>
          <w:rFonts w:ascii="Times New Roman" w:hAnsi="Times New Roman" w:cs="Times New Roman"/>
          <w:sz w:val="24"/>
          <w:szCs w:val="24"/>
        </w:rPr>
        <w:t>:</w:t>
      </w:r>
      <w:r>
        <w:rPr>
          <w:rFonts w:ascii="Times New Roman" w:hAnsi="Times New Roman" w:cs="Times New Roman"/>
          <w:sz w:val="24"/>
          <w:szCs w:val="24"/>
        </w:rPr>
        <w:t xml:space="preserve"> </w:t>
      </w:r>
      <w:r w:rsidR="0072430F" w:rsidRPr="0072430F">
        <w:rPr>
          <w:rFonts w:ascii="Times New Roman" w:hAnsi="Times New Roman" w:cs="Times New Roman"/>
          <w:sz w:val="24"/>
          <w:szCs w:val="24"/>
        </w:rPr>
        <w:t>https://tourism.gov.ru/operators/</w:t>
      </w:r>
      <w:r w:rsidR="0072430F">
        <w:rPr>
          <w:rFonts w:ascii="Times New Roman" w:hAnsi="Times New Roman" w:cs="Times New Roman"/>
          <w:sz w:val="24"/>
          <w:szCs w:val="24"/>
        </w:rPr>
        <w:t xml:space="preserve"> </w:t>
      </w:r>
      <w:r w:rsidR="0072430F" w:rsidRPr="00EF399B">
        <w:rPr>
          <w:rFonts w:ascii="Times New Roman" w:hAnsi="Times New Roman" w:cs="Times New Roman"/>
          <w:color w:val="000000" w:themeColor="text1"/>
          <w:sz w:val="24"/>
          <w:szCs w:val="24"/>
        </w:rPr>
        <w:t>(</w:t>
      </w:r>
      <w:r w:rsidR="0072430F">
        <w:rPr>
          <w:rFonts w:ascii="Times New Roman" w:hAnsi="Times New Roman" w:cs="Times New Roman"/>
          <w:color w:val="000000" w:themeColor="text1"/>
          <w:sz w:val="24"/>
          <w:szCs w:val="24"/>
        </w:rPr>
        <w:t>дата обращения 27.03</w:t>
      </w:r>
      <w:r w:rsidR="0072430F" w:rsidRPr="00EF399B">
        <w:rPr>
          <w:rFonts w:ascii="Times New Roman" w:hAnsi="Times New Roman" w:cs="Times New Roman"/>
          <w:color w:val="000000" w:themeColor="text1"/>
          <w:sz w:val="24"/>
          <w:szCs w:val="24"/>
        </w:rPr>
        <w:t>.2022)</w:t>
      </w:r>
      <w:r w:rsidR="0072430F">
        <w:rPr>
          <w:rFonts w:ascii="Times New Roman" w:hAnsi="Times New Roman" w:cs="Times New Roman"/>
          <w:color w:val="000000" w:themeColor="text1"/>
          <w:sz w:val="24"/>
          <w:szCs w:val="24"/>
        </w:rPr>
        <w:t>.</w:t>
      </w:r>
    </w:p>
    <w:p w:rsidR="00E84C0B" w:rsidRDefault="007D464B"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TUI</w:t>
      </w:r>
      <w:r w:rsidRPr="00643A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Group</w:t>
      </w:r>
      <w:r w:rsidRPr="00643A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Fun</w:t>
      </w:r>
      <w:r w:rsidRPr="00643AFF">
        <w:rPr>
          <w:rFonts w:ascii="Times New Roman" w:hAnsi="Times New Roman" w:cs="Times New Roman"/>
          <w:color w:val="000000" w:themeColor="text1"/>
          <w:sz w:val="24"/>
          <w:szCs w:val="24"/>
        </w:rPr>
        <w:t xml:space="preserve"> &amp; </w:t>
      </w:r>
      <w:r>
        <w:rPr>
          <w:rFonts w:ascii="Times New Roman" w:hAnsi="Times New Roman" w:cs="Times New Roman"/>
          <w:color w:val="000000" w:themeColor="text1"/>
          <w:sz w:val="24"/>
          <w:szCs w:val="24"/>
          <w:lang w:val="en-US"/>
        </w:rPr>
        <w:t>Sun</w:t>
      </w:r>
      <w:r w:rsidRPr="00643A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Travel</w:t>
      </w:r>
      <w:r w:rsidRPr="00643AFF">
        <w:rPr>
          <w:rFonts w:ascii="Times New Roman" w:hAnsi="Times New Roman" w:cs="Times New Roman"/>
          <w:color w:val="000000" w:themeColor="text1"/>
          <w:sz w:val="24"/>
          <w:szCs w:val="24"/>
        </w:rPr>
        <w:t xml:space="preserve">) </w:t>
      </w:r>
      <w:r w:rsidRPr="00643AFF">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643AFF">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643AFF">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7D464B">
        <w:rPr>
          <w:rFonts w:ascii="Times New Roman" w:hAnsi="Times New Roman" w:cs="Times New Roman"/>
          <w:sz w:val="24"/>
          <w:szCs w:val="24"/>
        </w:rPr>
        <w:t xml:space="preserve">: </w:t>
      </w:r>
      <w:r w:rsidRPr="007D464B">
        <w:rPr>
          <w:rFonts w:ascii="Times New Roman" w:hAnsi="Times New Roman" w:cs="Times New Roman"/>
          <w:sz w:val="24"/>
          <w:szCs w:val="24"/>
          <w:lang w:val="en-US"/>
        </w:rPr>
        <w:t>https</w:t>
      </w:r>
      <w:r w:rsidRPr="007D464B">
        <w:rPr>
          <w:rFonts w:ascii="Times New Roman" w:hAnsi="Times New Roman" w:cs="Times New Roman"/>
          <w:sz w:val="24"/>
          <w:szCs w:val="24"/>
        </w:rPr>
        <w:t>://</w:t>
      </w:r>
      <w:r w:rsidRPr="007D464B">
        <w:rPr>
          <w:rFonts w:ascii="Times New Roman" w:hAnsi="Times New Roman" w:cs="Times New Roman"/>
          <w:sz w:val="24"/>
          <w:szCs w:val="24"/>
          <w:lang w:val="en-US"/>
        </w:rPr>
        <w:t>fstravel</w:t>
      </w:r>
      <w:r w:rsidRPr="007D464B">
        <w:rPr>
          <w:rFonts w:ascii="Times New Roman" w:hAnsi="Times New Roman" w:cs="Times New Roman"/>
          <w:sz w:val="24"/>
          <w:szCs w:val="24"/>
        </w:rPr>
        <w:t>.</w:t>
      </w:r>
      <w:r w:rsidRPr="007D464B">
        <w:rPr>
          <w:rFonts w:ascii="Times New Roman" w:hAnsi="Times New Roman" w:cs="Times New Roman"/>
          <w:sz w:val="24"/>
          <w:szCs w:val="24"/>
          <w:lang w:val="en-US"/>
        </w:rPr>
        <w:t>com</w:t>
      </w:r>
      <w:r w:rsidRPr="007D464B">
        <w:rPr>
          <w:rFonts w:ascii="Times New Roman" w:hAnsi="Times New Roman" w:cs="Times New Roman"/>
          <w:sz w:val="24"/>
          <w:szCs w:val="24"/>
        </w:rPr>
        <w:t>/</w:t>
      </w:r>
      <w:r w:rsidRPr="007D464B">
        <w:rPr>
          <w:rFonts w:ascii="Times New Roman" w:hAnsi="Times New Roman" w:cs="Times New Roman"/>
          <w:sz w:val="24"/>
          <w:szCs w:val="24"/>
          <w:lang w:val="en-US"/>
        </w:rPr>
        <w:t>resort</w:t>
      </w:r>
      <w:r w:rsidRPr="007D464B">
        <w:rPr>
          <w:rFonts w:ascii="Times New Roman" w:hAnsi="Times New Roman" w:cs="Times New Roman"/>
          <w:sz w:val="24"/>
          <w:szCs w:val="24"/>
        </w:rPr>
        <w:t>/</w:t>
      </w:r>
      <w:r w:rsidRPr="007D464B">
        <w:rPr>
          <w:rFonts w:ascii="Times New Roman" w:hAnsi="Times New Roman" w:cs="Times New Roman"/>
          <w:sz w:val="24"/>
          <w:szCs w:val="24"/>
          <w:lang w:val="en-US"/>
        </w:rPr>
        <w:t>europe</w:t>
      </w:r>
      <w:r w:rsidRPr="007D464B">
        <w:rPr>
          <w:rFonts w:ascii="Times New Roman" w:hAnsi="Times New Roman" w:cs="Times New Roman"/>
          <w:sz w:val="24"/>
          <w:szCs w:val="24"/>
        </w:rPr>
        <w:t>/</w:t>
      </w:r>
      <w:r w:rsidRPr="007D464B">
        <w:rPr>
          <w:rFonts w:ascii="Times New Roman" w:hAnsi="Times New Roman" w:cs="Times New Roman"/>
          <w:sz w:val="24"/>
          <w:szCs w:val="24"/>
          <w:lang w:val="en-US"/>
        </w:rPr>
        <w:t>russia</w:t>
      </w:r>
      <w:r w:rsidRPr="007D464B">
        <w:rPr>
          <w:rFonts w:ascii="Times New Roman" w:hAnsi="Times New Roman" w:cs="Times New Roman"/>
          <w:sz w:val="24"/>
          <w:szCs w:val="24"/>
        </w:rPr>
        <w:t>/</w:t>
      </w:r>
      <w:r w:rsidRPr="007D464B">
        <w:rPr>
          <w:rFonts w:ascii="Times New Roman" w:hAnsi="Times New Roman" w:cs="Times New Roman"/>
          <w:sz w:val="24"/>
          <w:szCs w:val="24"/>
          <w:lang w:val="en-US"/>
        </w:rPr>
        <w:t>baycal</w:t>
      </w:r>
      <w:r w:rsidRPr="007D464B">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A04EF9" w:rsidRDefault="00A04EF9" w:rsidP="00A04EF9">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БиблиоГлобусТур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A04EF9">
        <w:rPr>
          <w:rFonts w:ascii="Times New Roman" w:hAnsi="Times New Roman" w:cs="Times New Roman"/>
          <w:sz w:val="24"/>
          <w:szCs w:val="24"/>
        </w:rPr>
        <w:t xml:space="preserve">: </w:t>
      </w:r>
      <w:r w:rsidRPr="00A04EF9">
        <w:rPr>
          <w:rFonts w:ascii="Times New Roman" w:hAnsi="Times New Roman" w:cs="Times New Roman"/>
          <w:sz w:val="24"/>
          <w:szCs w:val="24"/>
          <w:lang w:val="en-US"/>
        </w:rPr>
        <w:t>https</w:t>
      </w:r>
      <w:r w:rsidRPr="00A04EF9">
        <w:rPr>
          <w:rFonts w:ascii="Times New Roman" w:hAnsi="Times New Roman" w:cs="Times New Roman"/>
          <w:sz w:val="24"/>
          <w:szCs w:val="24"/>
        </w:rPr>
        <w:t>://</w:t>
      </w:r>
      <w:r w:rsidRPr="00A04EF9">
        <w:rPr>
          <w:rFonts w:ascii="Times New Roman" w:hAnsi="Times New Roman" w:cs="Times New Roman"/>
          <w:sz w:val="24"/>
          <w:szCs w:val="24"/>
          <w:lang w:val="en-US"/>
        </w:rPr>
        <w:t>biblioglobustours</w:t>
      </w:r>
      <w:r w:rsidRPr="00A04EF9">
        <w:rPr>
          <w:rFonts w:ascii="Times New Roman" w:hAnsi="Times New Roman" w:cs="Times New Roman"/>
          <w:sz w:val="24"/>
          <w:szCs w:val="24"/>
        </w:rPr>
        <w:t>.</w:t>
      </w:r>
      <w:r w:rsidRPr="00A04EF9">
        <w:rPr>
          <w:rFonts w:ascii="Times New Roman" w:hAnsi="Times New Roman" w:cs="Times New Roman"/>
          <w:sz w:val="24"/>
          <w:szCs w:val="24"/>
          <w:lang w:val="en-US"/>
        </w:rPr>
        <w:t>ru</w:t>
      </w:r>
      <w:r w:rsidRPr="00A04EF9">
        <w:rPr>
          <w:rFonts w:ascii="Times New Roman" w:hAnsi="Times New Roman" w:cs="Times New Roman"/>
          <w:sz w:val="24"/>
          <w:szCs w:val="24"/>
        </w:rPr>
        <w:t>/</w:t>
      </w:r>
      <w:r w:rsidRPr="00A04EF9">
        <w:rPr>
          <w:rFonts w:ascii="Times New Roman" w:hAnsi="Times New Roman" w:cs="Times New Roman"/>
          <w:sz w:val="24"/>
          <w:szCs w:val="24"/>
          <w:lang w:val="en-US"/>
        </w:rPr>
        <w:t>tury</w:t>
      </w:r>
      <w:r w:rsidRPr="00A04EF9">
        <w:rPr>
          <w:rFonts w:ascii="Times New Roman" w:hAnsi="Times New Roman" w:cs="Times New Roman"/>
          <w:sz w:val="24"/>
          <w:szCs w:val="24"/>
        </w:rPr>
        <w:t>-</w:t>
      </w:r>
      <w:r w:rsidRPr="00A04EF9">
        <w:rPr>
          <w:rFonts w:ascii="Times New Roman" w:hAnsi="Times New Roman" w:cs="Times New Roman"/>
          <w:sz w:val="24"/>
          <w:szCs w:val="24"/>
          <w:lang w:val="en-US"/>
        </w:rPr>
        <w:t>na</w:t>
      </w:r>
      <w:r w:rsidRPr="00A04EF9">
        <w:rPr>
          <w:rFonts w:ascii="Times New Roman" w:hAnsi="Times New Roman" w:cs="Times New Roman"/>
          <w:sz w:val="24"/>
          <w:szCs w:val="24"/>
        </w:rPr>
        <w:t>-</w:t>
      </w:r>
      <w:r w:rsidRPr="00A04EF9">
        <w:rPr>
          <w:rFonts w:ascii="Times New Roman" w:hAnsi="Times New Roman" w:cs="Times New Roman"/>
          <w:sz w:val="24"/>
          <w:szCs w:val="24"/>
          <w:lang w:val="en-US"/>
        </w:rPr>
        <w:t>kamchatku</w:t>
      </w:r>
      <w:r w:rsidRPr="00A04EF9">
        <w:rPr>
          <w:rFonts w:ascii="Times New Roman" w:hAnsi="Times New Roman" w:cs="Times New Roman"/>
          <w:sz w:val="24"/>
          <w:szCs w:val="24"/>
        </w:rPr>
        <w:t>-</w:t>
      </w:r>
      <w:r w:rsidRPr="00A04EF9">
        <w:rPr>
          <w:rFonts w:ascii="Times New Roman" w:hAnsi="Times New Roman" w:cs="Times New Roman"/>
          <w:sz w:val="24"/>
          <w:szCs w:val="24"/>
          <w:lang w:val="en-US"/>
        </w:rPr>
        <w:t>altai</w:t>
      </w:r>
      <w:r w:rsidRPr="00A04EF9">
        <w:rPr>
          <w:rFonts w:ascii="Times New Roman" w:hAnsi="Times New Roman" w:cs="Times New Roman"/>
          <w:sz w:val="24"/>
          <w:szCs w:val="24"/>
        </w:rPr>
        <w:t>-</w:t>
      </w:r>
      <w:r w:rsidRPr="00A04EF9">
        <w:rPr>
          <w:rFonts w:ascii="Times New Roman" w:hAnsi="Times New Roman" w:cs="Times New Roman"/>
          <w:sz w:val="24"/>
          <w:szCs w:val="24"/>
          <w:lang w:val="en-US"/>
        </w:rPr>
        <w:t>baikal</w:t>
      </w:r>
      <w:r w:rsidRPr="00A04EF9">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A04EF9" w:rsidRDefault="0096049C"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Pac</w:t>
      </w:r>
      <w:r w:rsidRPr="009604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Group</w:t>
      </w:r>
      <w:r w:rsidRPr="0096049C">
        <w:rPr>
          <w:rFonts w:ascii="Times New Roman" w:hAnsi="Times New Roman" w:cs="Times New Roman"/>
          <w:color w:val="000000" w:themeColor="text1"/>
          <w:sz w:val="24"/>
          <w:szCs w:val="24"/>
        </w:rPr>
        <w:t xml:space="preserve">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96049C">
        <w:rPr>
          <w:rFonts w:ascii="Times New Roman" w:hAnsi="Times New Roman" w:cs="Times New Roman"/>
          <w:sz w:val="24"/>
          <w:szCs w:val="24"/>
        </w:rPr>
        <w:t xml:space="preserve">: </w:t>
      </w:r>
      <w:r w:rsidRPr="0096049C">
        <w:rPr>
          <w:rFonts w:ascii="Times New Roman" w:hAnsi="Times New Roman" w:cs="Times New Roman"/>
          <w:sz w:val="24"/>
          <w:szCs w:val="24"/>
          <w:lang w:val="en-US"/>
        </w:rPr>
        <w:t>https</w:t>
      </w:r>
      <w:r w:rsidRPr="0096049C">
        <w:rPr>
          <w:rFonts w:ascii="Times New Roman" w:hAnsi="Times New Roman" w:cs="Times New Roman"/>
          <w:sz w:val="24"/>
          <w:szCs w:val="24"/>
        </w:rPr>
        <w:t>://</w:t>
      </w:r>
      <w:r w:rsidRPr="0096049C">
        <w:rPr>
          <w:rFonts w:ascii="Times New Roman" w:hAnsi="Times New Roman" w:cs="Times New Roman"/>
          <w:sz w:val="24"/>
          <w:szCs w:val="24"/>
          <w:lang w:val="en-US"/>
        </w:rPr>
        <w:t>www</w:t>
      </w:r>
      <w:r w:rsidRPr="0096049C">
        <w:rPr>
          <w:rFonts w:ascii="Times New Roman" w:hAnsi="Times New Roman" w:cs="Times New Roman"/>
          <w:sz w:val="24"/>
          <w:szCs w:val="24"/>
        </w:rPr>
        <w:t>.</w:t>
      </w:r>
      <w:r w:rsidRPr="0096049C">
        <w:rPr>
          <w:rFonts w:ascii="Times New Roman" w:hAnsi="Times New Roman" w:cs="Times New Roman"/>
          <w:sz w:val="24"/>
          <w:szCs w:val="24"/>
          <w:lang w:val="en-US"/>
        </w:rPr>
        <w:t>pac</w:t>
      </w:r>
      <w:r w:rsidRPr="0096049C">
        <w:rPr>
          <w:rFonts w:ascii="Times New Roman" w:hAnsi="Times New Roman" w:cs="Times New Roman"/>
          <w:sz w:val="24"/>
          <w:szCs w:val="24"/>
        </w:rPr>
        <w:t>.</w:t>
      </w:r>
      <w:r w:rsidRPr="0096049C">
        <w:rPr>
          <w:rFonts w:ascii="Times New Roman" w:hAnsi="Times New Roman" w:cs="Times New Roman"/>
          <w:sz w:val="24"/>
          <w:szCs w:val="24"/>
          <w:lang w:val="en-US"/>
        </w:rPr>
        <w:t>ru</w:t>
      </w:r>
      <w:r w:rsidRPr="0096049C">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B21699" w:rsidRDefault="00B21699" w:rsidP="00B21699">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Туристическая фирма «Созвездие»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B21699">
        <w:rPr>
          <w:rFonts w:ascii="Times New Roman" w:hAnsi="Times New Roman" w:cs="Times New Roman"/>
          <w:sz w:val="24"/>
          <w:szCs w:val="24"/>
        </w:rPr>
        <w:t xml:space="preserve">: </w:t>
      </w:r>
      <w:r w:rsidRPr="00B21699">
        <w:rPr>
          <w:rFonts w:ascii="Times New Roman" w:hAnsi="Times New Roman" w:cs="Times New Roman"/>
          <w:sz w:val="24"/>
          <w:szCs w:val="24"/>
          <w:lang w:val="en-US"/>
        </w:rPr>
        <w:t>https</w:t>
      </w:r>
      <w:r w:rsidRPr="00B21699">
        <w:rPr>
          <w:rFonts w:ascii="Times New Roman" w:hAnsi="Times New Roman" w:cs="Times New Roman"/>
          <w:sz w:val="24"/>
          <w:szCs w:val="24"/>
        </w:rPr>
        <w:t>://</w:t>
      </w:r>
      <w:r w:rsidRPr="00B21699">
        <w:rPr>
          <w:rFonts w:ascii="Times New Roman" w:hAnsi="Times New Roman" w:cs="Times New Roman"/>
          <w:sz w:val="24"/>
          <w:szCs w:val="24"/>
          <w:lang w:val="en-US"/>
        </w:rPr>
        <w:t>sozvezdie</w:t>
      </w:r>
      <w:r w:rsidRPr="00B21699">
        <w:rPr>
          <w:rFonts w:ascii="Times New Roman" w:hAnsi="Times New Roman" w:cs="Times New Roman"/>
          <w:sz w:val="24"/>
          <w:szCs w:val="24"/>
        </w:rPr>
        <w:t>-</w:t>
      </w:r>
      <w:r w:rsidRPr="00B21699">
        <w:rPr>
          <w:rFonts w:ascii="Times New Roman" w:hAnsi="Times New Roman" w:cs="Times New Roman"/>
          <w:sz w:val="24"/>
          <w:szCs w:val="24"/>
          <w:lang w:val="en-US"/>
        </w:rPr>
        <w:t>tour</w:t>
      </w:r>
      <w:r w:rsidRPr="00B21699">
        <w:rPr>
          <w:rFonts w:ascii="Times New Roman" w:hAnsi="Times New Roman" w:cs="Times New Roman"/>
          <w:sz w:val="24"/>
          <w:szCs w:val="24"/>
        </w:rPr>
        <w:t>.</w:t>
      </w:r>
      <w:r w:rsidRPr="00B21699">
        <w:rPr>
          <w:rFonts w:ascii="Times New Roman" w:hAnsi="Times New Roman" w:cs="Times New Roman"/>
          <w:sz w:val="24"/>
          <w:szCs w:val="24"/>
          <w:lang w:val="en-US"/>
        </w:rPr>
        <w:t>ru</w:t>
      </w:r>
      <w:r w:rsidRPr="00B21699">
        <w:rPr>
          <w:rFonts w:ascii="Times New Roman" w:hAnsi="Times New Roman" w:cs="Times New Roman"/>
          <w:sz w:val="24"/>
          <w:szCs w:val="24"/>
        </w:rPr>
        <w:t>/</w:t>
      </w:r>
      <w:r w:rsidRPr="00B21699">
        <w:rPr>
          <w:rFonts w:ascii="Times New Roman" w:hAnsi="Times New Roman" w:cs="Times New Roman"/>
          <w:sz w:val="24"/>
          <w:szCs w:val="24"/>
          <w:lang w:val="en-US"/>
        </w:rPr>
        <w:t>cat</w:t>
      </w:r>
      <w:r w:rsidRPr="00B21699">
        <w:rPr>
          <w:rFonts w:ascii="Times New Roman" w:hAnsi="Times New Roman" w:cs="Times New Roman"/>
          <w:sz w:val="24"/>
          <w:szCs w:val="24"/>
        </w:rPr>
        <w:t>/</w:t>
      </w:r>
      <w:r w:rsidRPr="00B21699">
        <w:rPr>
          <w:rFonts w:ascii="Times New Roman" w:hAnsi="Times New Roman" w:cs="Times New Roman"/>
          <w:sz w:val="24"/>
          <w:szCs w:val="24"/>
          <w:lang w:val="en-US"/>
        </w:rPr>
        <w:t>tury</w:t>
      </w:r>
      <w:r w:rsidRPr="00B21699">
        <w:rPr>
          <w:rFonts w:ascii="Times New Roman" w:hAnsi="Times New Roman" w:cs="Times New Roman"/>
          <w:sz w:val="24"/>
          <w:szCs w:val="24"/>
        </w:rPr>
        <w:t>/</w:t>
      </w:r>
      <w:r w:rsidRPr="00B21699">
        <w:rPr>
          <w:rFonts w:ascii="Times New Roman" w:hAnsi="Times New Roman" w:cs="Times New Roman"/>
          <w:sz w:val="24"/>
          <w:szCs w:val="24"/>
          <w:lang w:val="en-US"/>
        </w:rPr>
        <w:t>rossiya</w:t>
      </w:r>
      <w:r w:rsidRPr="00B21699">
        <w:rPr>
          <w:rFonts w:ascii="Times New Roman" w:hAnsi="Times New Roman" w:cs="Times New Roman"/>
          <w:sz w:val="24"/>
          <w:szCs w:val="24"/>
        </w:rPr>
        <w:t>/</w:t>
      </w:r>
      <w:r w:rsidRPr="00B21699">
        <w:rPr>
          <w:rFonts w:ascii="Times New Roman" w:hAnsi="Times New Roman" w:cs="Times New Roman"/>
          <w:sz w:val="24"/>
          <w:szCs w:val="24"/>
          <w:lang w:val="en-US"/>
        </w:rPr>
        <w:t>buryatiya</w:t>
      </w:r>
      <w:r w:rsidRPr="00B21699">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B21699" w:rsidRDefault="005E07A5"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Meteors</w:t>
      </w:r>
      <w:r w:rsidRPr="00B234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Travel</w:t>
      </w:r>
      <w:r w:rsidRPr="00B23470">
        <w:rPr>
          <w:rFonts w:ascii="Times New Roman" w:hAnsi="Times New Roman" w:cs="Times New Roman"/>
          <w:color w:val="000000" w:themeColor="text1"/>
          <w:sz w:val="24"/>
          <w:szCs w:val="24"/>
        </w:rPr>
        <w:t xml:space="preserve"> </w:t>
      </w:r>
      <w:r w:rsidR="00B23470" w:rsidRPr="00A04EF9">
        <w:rPr>
          <w:rFonts w:ascii="Times New Roman" w:hAnsi="Times New Roman" w:cs="Times New Roman"/>
          <w:sz w:val="24"/>
          <w:szCs w:val="24"/>
        </w:rPr>
        <w:t>[</w:t>
      </w:r>
      <w:r w:rsidR="00B23470" w:rsidRPr="00842CB7">
        <w:rPr>
          <w:rFonts w:ascii="Times New Roman" w:hAnsi="Times New Roman" w:cs="Times New Roman"/>
          <w:sz w:val="24"/>
          <w:szCs w:val="24"/>
        </w:rPr>
        <w:t>электронный</w:t>
      </w:r>
      <w:r w:rsidR="00B23470" w:rsidRPr="00A04EF9">
        <w:rPr>
          <w:rFonts w:ascii="Times New Roman" w:hAnsi="Times New Roman" w:cs="Times New Roman"/>
          <w:sz w:val="24"/>
          <w:szCs w:val="24"/>
        </w:rPr>
        <w:t xml:space="preserve"> </w:t>
      </w:r>
      <w:r w:rsidR="00B23470" w:rsidRPr="00842CB7">
        <w:rPr>
          <w:rFonts w:ascii="Times New Roman" w:hAnsi="Times New Roman" w:cs="Times New Roman"/>
          <w:sz w:val="24"/>
          <w:szCs w:val="24"/>
        </w:rPr>
        <w:t>ресурс</w:t>
      </w:r>
      <w:r w:rsidR="00B23470" w:rsidRPr="00A04EF9">
        <w:rPr>
          <w:rFonts w:ascii="Times New Roman" w:hAnsi="Times New Roman" w:cs="Times New Roman"/>
          <w:sz w:val="24"/>
          <w:szCs w:val="24"/>
        </w:rPr>
        <w:t xml:space="preserve">]. </w:t>
      </w:r>
      <w:r w:rsidR="00B23470" w:rsidRPr="00842CB7">
        <w:rPr>
          <w:rFonts w:ascii="Times New Roman" w:hAnsi="Times New Roman" w:cs="Times New Roman"/>
          <w:sz w:val="24"/>
          <w:szCs w:val="24"/>
          <w:lang w:val="en-US"/>
        </w:rPr>
        <w:t>URL</w:t>
      </w:r>
      <w:r w:rsidR="00B23470" w:rsidRPr="004D761A">
        <w:rPr>
          <w:rFonts w:ascii="Times New Roman" w:hAnsi="Times New Roman" w:cs="Times New Roman"/>
          <w:sz w:val="24"/>
          <w:szCs w:val="24"/>
        </w:rPr>
        <w:t xml:space="preserve">: </w:t>
      </w:r>
      <w:r w:rsidR="004D761A" w:rsidRPr="004D761A">
        <w:rPr>
          <w:rFonts w:ascii="Times New Roman" w:hAnsi="Times New Roman" w:cs="Times New Roman"/>
          <w:sz w:val="24"/>
          <w:szCs w:val="24"/>
          <w:lang w:val="en-US"/>
        </w:rPr>
        <w:t>https</w:t>
      </w:r>
      <w:r w:rsidR="004D761A" w:rsidRPr="004D761A">
        <w:rPr>
          <w:rFonts w:ascii="Times New Roman" w:hAnsi="Times New Roman" w:cs="Times New Roman"/>
          <w:sz w:val="24"/>
          <w:szCs w:val="24"/>
        </w:rPr>
        <w:t>://</w:t>
      </w:r>
      <w:r w:rsidR="004D761A" w:rsidRPr="004D761A">
        <w:rPr>
          <w:rFonts w:ascii="Times New Roman" w:hAnsi="Times New Roman" w:cs="Times New Roman"/>
          <w:sz w:val="24"/>
          <w:szCs w:val="24"/>
          <w:lang w:val="en-US"/>
        </w:rPr>
        <w:t>russia</w:t>
      </w:r>
      <w:r w:rsidR="004D761A" w:rsidRPr="004D761A">
        <w:rPr>
          <w:rFonts w:ascii="Times New Roman" w:hAnsi="Times New Roman" w:cs="Times New Roman"/>
          <w:sz w:val="24"/>
          <w:szCs w:val="24"/>
        </w:rPr>
        <w:t>.</w:t>
      </w:r>
      <w:r w:rsidR="004D761A" w:rsidRPr="004D761A">
        <w:rPr>
          <w:rFonts w:ascii="Times New Roman" w:hAnsi="Times New Roman" w:cs="Times New Roman"/>
          <w:sz w:val="24"/>
          <w:szCs w:val="24"/>
          <w:lang w:val="en-US"/>
        </w:rPr>
        <w:t>meteors</w:t>
      </w:r>
      <w:r w:rsidR="004D761A" w:rsidRPr="004D761A">
        <w:rPr>
          <w:rFonts w:ascii="Times New Roman" w:hAnsi="Times New Roman" w:cs="Times New Roman"/>
          <w:sz w:val="24"/>
          <w:szCs w:val="24"/>
        </w:rPr>
        <w:t>.</w:t>
      </w:r>
      <w:r w:rsidR="004D761A" w:rsidRPr="004D761A">
        <w:rPr>
          <w:rFonts w:ascii="Times New Roman" w:hAnsi="Times New Roman" w:cs="Times New Roman"/>
          <w:sz w:val="24"/>
          <w:szCs w:val="24"/>
          <w:lang w:val="en-US"/>
        </w:rPr>
        <w:t>ru</w:t>
      </w:r>
      <w:r w:rsidR="004D761A" w:rsidRPr="004D761A">
        <w:rPr>
          <w:rFonts w:ascii="Times New Roman" w:hAnsi="Times New Roman" w:cs="Times New Roman"/>
          <w:sz w:val="24"/>
          <w:szCs w:val="24"/>
        </w:rPr>
        <w:t>/</w:t>
      </w:r>
      <w:r w:rsidR="004D761A" w:rsidRPr="004D761A">
        <w:rPr>
          <w:rFonts w:ascii="Times New Roman" w:hAnsi="Times New Roman" w:cs="Times New Roman"/>
          <w:sz w:val="24"/>
          <w:szCs w:val="24"/>
          <w:lang w:val="en-US"/>
        </w:rPr>
        <w:t>tours</w:t>
      </w:r>
      <w:r w:rsidR="004D761A" w:rsidRPr="004D761A">
        <w:rPr>
          <w:rFonts w:ascii="Times New Roman" w:hAnsi="Times New Roman" w:cs="Times New Roman"/>
          <w:sz w:val="24"/>
          <w:szCs w:val="24"/>
        </w:rPr>
        <w:t>/</w:t>
      </w:r>
      <w:r w:rsidR="004D761A" w:rsidRPr="004D761A">
        <w:rPr>
          <w:rFonts w:ascii="Times New Roman" w:hAnsi="Times New Roman" w:cs="Times New Roman"/>
          <w:sz w:val="24"/>
          <w:szCs w:val="24"/>
          <w:lang w:val="en-US"/>
        </w:rPr>
        <w:t>bajkal</w:t>
      </w:r>
      <w:r w:rsidR="004D761A" w:rsidRPr="004D761A">
        <w:rPr>
          <w:rFonts w:ascii="Times New Roman" w:hAnsi="Times New Roman" w:cs="Times New Roman"/>
          <w:sz w:val="24"/>
          <w:szCs w:val="24"/>
        </w:rPr>
        <w:t xml:space="preserve"> </w:t>
      </w:r>
      <w:r w:rsidR="004D761A" w:rsidRPr="00EF399B">
        <w:rPr>
          <w:rFonts w:ascii="Times New Roman" w:hAnsi="Times New Roman" w:cs="Times New Roman"/>
          <w:color w:val="000000" w:themeColor="text1"/>
          <w:sz w:val="24"/>
          <w:szCs w:val="24"/>
        </w:rPr>
        <w:t>(</w:t>
      </w:r>
      <w:r w:rsidR="004D761A">
        <w:rPr>
          <w:rFonts w:ascii="Times New Roman" w:hAnsi="Times New Roman" w:cs="Times New Roman"/>
          <w:color w:val="000000" w:themeColor="text1"/>
          <w:sz w:val="24"/>
          <w:szCs w:val="24"/>
        </w:rPr>
        <w:t>дата обращения 27.03</w:t>
      </w:r>
      <w:r w:rsidR="004D761A" w:rsidRPr="00EF399B">
        <w:rPr>
          <w:rFonts w:ascii="Times New Roman" w:hAnsi="Times New Roman" w:cs="Times New Roman"/>
          <w:color w:val="000000" w:themeColor="text1"/>
          <w:sz w:val="24"/>
          <w:szCs w:val="24"/>
        </w:rPr>
        <w:t>.2022)</w:t>
      </w:r>
      <w:r w:rsidR="004D761A">
        <w:rPr>
          <w:rFonts w:ascii="Times New Roman" w:hAnsi="Times New Roman" w:cs="Times New Roman"/>
          <w:color w:val="000000" w:themeColor="text1"/>
          <w:sz w:val="24"/>
          <w:szCs w:val="24"/>
        </w:rPr>
        <w:t>.</w:t>
      </w:r>
    </w:p>
    <w:p w:rsidR="00AD008B" w:rsidRDefault="00AD008B" w:rsidP="00AD008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Неизведанный мир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4D761A">
        <w:rPr>
          <w:rFonts w:ascii="Times New Roman" w:hAnsi="Times New Roman" w:cs="Times New Roman"/>
          <w:sz w:val="24"/>
          <w:szCs w:val="24"/>
        </w:rPr>
        <w:t>:</w:t>
      </w:r>
      <w:r>
        <w:rPr>
          <w:rFonts w:ascii="Times New Roman" w:hAnsi="Times New Roman" w:cs="Times New Roman"/>
          <w:sz w:val="24"/>
          <w:szCs w:val="24"/>
        </w:rPr>
        <w:t xml:space="preserve"> </w:t>
      </w:r>
      <w:r w:rsidRPr="00AD008B">
        <w:rPr>
          <w:rFonts w:ascii="Times New Roman" w:hAnsi="Times New Roman" w:cs="Times New Roman"/>
          <w:sz w:val="24"/>
          <w:szCs w:val="24"/>
        </w:rPr>
        <w:t>https://wildrussia.travel/</w:t>
      </w:r>
      <w:r>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9652F3" w:rsidRDefault="009652F3" w:rsidP="009652F3">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Globus</w:t>
      </w:r>
      <w:r w:rsidR="00D276F7" w:rsidRPr="00643A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Tur</w:t>
      </w:r>
      <w:r w:rsidRPr="009652F3">
        <w:rPr>
          <w:rFonts w:ascii="Times New Roman" w:hAnsi="Times New Roman" w:cs="Times New Roman"/>
          <w:color w:val="000000" w:themeColor="text1"/>
          <w:sz w:val="24"/>
          <w:szCs w:val="24"/>
        </w:rPr>
        <w:t xml:space="preserve">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9652F3">
        <w:rPr>
          <w:rFonts w:ascii="Times New Roman" w:hAnsi="Times New Roman" w:cs="Times New Roman"/>
          <w:sz w:val="24"/>
          <w:szCs w:val="24"/>
        </w:rPr>
        <w:t xml:space="preserve">: </w:t>
      </w:r>
      <w:r w:rsidRPr="009652F3">
        <w:rPr>
          <w:rFonts w:ascii="Times New Roman" w:hAnsi="Times New Roman" w:cs="Times New Roman"/>
          <w:sz w:val="24"/>
          <w:szCs w:val="24"/>
          <w:lang w:val="en-US"/>
        </w:rPr>
        <w:t>https</w:t>
      </w:r>
      <w:r w:rsidRPr="009652F3">
        <w:rPr>
          <w:rFonts w:ascii="Times New Roman" w:hAnsi="Times New Roman" w:cs="Times New Roman"/>
          <w:sz w:val="24"/>
          <w:szCs w:val="24"/>
        </w:rPr>
        <w:t>://</w:t>
      </w:r>
      <w:r w:rsidRPr="009652F3">
        <w:rPr>
          <w:rFonts w:ascii="Times New Roman" w:hAnsi="Times New Roman" w:cs="Times New Roman"/>
          <w:sz w:val="24"/>
          <w:szCs w:val="24"/>
          <w:lang w:val="en-US"/>
        </w:rPr>
        <w:t>globusturspb</w:t>
      </w:r>
      <w:r w:rsidRPr="009652F3">
        <w:rPr>
          <w:rFonts w:ascii="Times New Roman" w:hAnsi="Times New Roman" w:cs="Times New Roman"/>
          <w:sz w:val="24"/>
          <w:szCs w:val="24"/>
        </w:rPr>
        <w:t>.</w:t>
      </w:r>
      <w:r w:rsidRPr="009652F3">
        <w:rPr>
          <w:rFonts w:ascii="Times New Roman" w:hAnsi="Times New Roman" w:cs="Times New Roman"/>
          <w:sz w:val="24"/>
          <w:szCs w:val="24"/>
          <w:lang w:val="en-US"/>
        </w:rPr>
        <w:t>ru</w:t>
      </w:r>
      <w:r w:rsidRPr="009652F3">
        <w:rPr>
          <w:rFonts w:ascii="Times New Roman" w:hAnsi="Times New Roman" w:cs="Times New Roman"/>
          <w:sz w:val="24"/>
          <w:szCs w:val="24"/>
        </w:rPr>
        <w:t>/</w:t>
      </w:r>
      <w:r w:rsidRPr="009652F3">
        <w:rPr>
          <w:rFonts w:ascii="Times New Roman" w:hAnsi="Times New Roman" w:cs="Times New Roman"/>
          <w:sz w:val="24"/>
          <w:szCs w:val="24"/>
          <w:lang w:val="en-US"/>
        </w:rPr>
        <w:t>catalog</w:t>
      </w:r>
      <w:r w:rsidRPr="009652F3">
        <w:rPr>
          <w:rFonts w:ascii="Times New Roman" w:hAnsi="Times New Roman" w:cs="Times New Roman"/>
          <w:sz w:val="24"/>
          <w:szCs w:val="24"/>
        </w:rPr>
        <w:t>/</w:t>
      </w:r>
      <w:r w:rsidRPr="009652F3">
        <w:rPr>
          <w:rFonts w:ascii="Times New Roman" w:hAnsi="Times New Roman" w:cs="Times New Roman"/>
          <w:sz w:val="24"/>
          <w:szCs w:val="24"/>
          <w:lang w:val="en-US"/>
        </w:rPr>
        <w:t>evropa</w:t>
      </w:r>
      <w:r w:rsidRPr="009652F3">
        <w:rPr>
          <w:rFonts w:ascii="Times New Roman" w:hAnsi="Times New Roman" w:cs="Times New Roman"/>
          <w:sz w:val="24"/>
          <w:szCs w:val="24"/>
        </w:rPr>
        <w:t>/</w:t>
      </w:r>
      <w:r w:rsidRPr="009652F3">
        <w:rPr>
          <w:rFonts w:ascii="Times New Roman" w:hAnsi="Times New Roman" w:cs="Times New Roman"/>
          <w:sz w:val="24"/>
          <w:szCs w:val="24"/>
          <w:lang w:val="en-US"/>
        </w:rPr>
        <w:t>rossiya</w:t>
      </w:r>
      <w:r w:rsidRPr="009652F3">
        <w:rPr>
          <w:rFonts w:ascii="Times New Roman" w:hAnsi="Times New Roman" w:cs="Times New Roman"/>
          <w:sz w:val="24"/>
          <w:szCs w:val="24"/>
        </w:rPr>
        <w:t>/</w:t>
      </w:r>
      <w:r w:rsidRPr="009652F3">
        <w:rPr>
          <w:rFonts w:ascii="Times New Roman" w:hAnsi="Times New Roman" w:cs="Times New Roman"/>
          <w:sz w:val="24"/>
          <w:szCs w:val="24"/>
          <w:lang w:val="en-US"/>
        </w:rPr>
        <w:t>buryatiya</w:t>
      </w:r>
      <w:r w:rsidRPr="009652F3">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AD008B" w:rsidRDefault="006E650C"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Планета </w:t>
      </w:r>
      <w:r>
        <w:rPr>
          <w:rFonts w:ascii="Times New Roman" w:hAnsi="Times New Roman" w:cs="Times New Roman"/>
          <w:color w:val="000000" w:themeColor="text1"/>
          <w:sz w:val="24"/>
          <w:szCs w:val="24"/>
          <w:lang w:val="en-US"/>
        </w:rPr>
        <w:t>Travel</w:t>
      </w:r>
      <w:r w:rsidRPr="006E650C">
        <w:rPr>
          <w:rFonts w:ascii="Times New Roman" w:hAnsi="Times New Roman" w:cs="Times New Roman"/>
          <w:color w:val="000000" w:themeColor="text1"/>
          <w:sz w:val="24"/>
          <w:szCs w:val="24"/>
        </w:rPr>
        <w:t xml:space="preserve">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6E650C">
        <w:rPr>
          <w:rFonts w:ascii="Times New Roman" w:hAnsi="Times New Roman" w:cs="Times New Roman"/>
          <w:sz w:val="24"/>
          <w:szCs w:val="24"/>
        </w:rPr>
        <w:t xml:space="preserve">: </w:t>
      </w:r>
      <w:r w:rsidRPr="006E650C">
        <w:rPr>
          <w:rFonts w:ascii="Times New Roman" w:hAnsi="Times New Roman" w:cs="Times New Roman"/>
          <w:sz w:val="24"/>
          <w:szCs w:val="24"/>
          <w:lang w:val="en-US"/>
        </w:rPr>
        <w:t>https</w:t>
      </w:r>
      <w:r w:rsidRPr="006E650C">
        <w:rPr>
          <w:rFonts w:ascii="Times New Roman" w:hAnsi="Times New Roman" w:cs="Times New Roman"/>
          <w:sz w:val="24"/>
          <w:szCs w:val="24"/>
        </w:rPr>
        <w:t>://</w:t>
      </w:r>
      <w:r w:rsidRPr="006E650C">
        <w:rPr>
          <w:rFonts w:ascii="Times New Roman" w:hAnsi="Times New Roman" w:cs="Times New Roman"/>
          <w:sz w:val="24"/>
          <w:szCs w:val="24"/>
          <w:lang w:val="en-US"/>
        </w:rPr>
        <w:t>plantravel</w:t>
      </w:r>
      <w:r w:rsidRPr="006E650C">
        <w:rPr>
          <w:rFonts w:ascii="Times New Roman" w:hAnsi="Times New Roman" w:cs="Times New Roman"/>
          <w:sz w:val="24"/>
          <w:szCs w:val="24"/>
        </w:rPr>
        <w:t>.</w:t>
      </w:r>
      <w:r w:rsidRPr="006E650C">
        <w:rPr>
          <w:rFonts w:ascii="Times New Roman" w:hAnsi="Times New Roman" w:cs="Times New Roman"/>
          <w:sz w:val="24"/>
          <w:szCs w:val="24"/>
          <w:lang w:val="en-US"/>
        </w:rPr>
        <w:t>ru</w:t>
      </w:r>
      <w:r w:rsidRPr="006E650C">
        <w:rPr>
          <w:rFonts w:ascii="Times New Roman" w:hAnsi="Times New Roman" w:cs="Times New Roman"/>
          <w:sz w:val="24"/>
          <w:szCs w:val="24"/>
        </w:rPr>
        <w:t>/</w:t>
      </w:r>
      <w:r w:rsidRPr="006E650C">
        <w:rPr>
          <w:rFonts w:ascii="Times New Roman" w:hAnsi="Times New Roman" w:cs="Times New Roman"/>
          <w:sz w:val="24"/>
          <w:szCs w:val="24"/>
          <w:lang w:val="en-US"/>
        </w:rPr>
        <w:t>countries</w:t>
      </w:r>
      <w:r w:rsidRPr="006E650C">
        <w:rPr>
          <w:rFonts w:ascii="Times New Roman" w:hAnsi="Times New Roman" w:cs="Times New Roman"/>
          <w:sz w:val="24"/>
          <w:szCs w:val="24"/>
        </w:rPr>
        <w:t>/</w:t>
      </w:r>
      <w:r w:rsidRPr="006E650C">
        <w:rPr>
          <w:rFonts w:ascii="Times New Roman" w:hAnsi="Times New Roman" w:cs="Times New Roman"/>
          <w:sz w:val="24"/>
          <w:szCs w:val="24"/>
          <w:lang w:val="en-US"/>
        </w:rPr>
        <w:t>russia</w:t>
      </w:r>
      <w:r w:rsidRPr="006E650C">
        <w:rPr>
          <w:rFonts w:ascii="Times New Roman" w:hAnsi="Times New Roman" w:cs="Times New Roman"/>
          <w:sz w:val="24"/>
          <w:szCs w:val="24"/>
        </w:rPr>
        <w:t>/</w:t>
      </w:r>
      <w:r w:rsidRPr="006E650C">
        <w:rPr>
          <w:rFonts w:ascii="Times New Roman" w:hAnsi="Times New Roman" w:cs="Times New Roman"/>
          <w:sz w:val="24"/>
          <w:szCs w:val="24"/>
          <w:lang w:val="en-US"/>
        </w:rPr>
        <w:t>tours</w:t>
      </w:r>
      <w:r w:rsidRPr="006E650C">
        <w:rPr>
          <w:rFonts w:ascii="Times New Roman" w:hAnsi="Times New Roman" w:cs="Times New Roman"/>
          <w:sz w:val="24"/>
          <w:szCs w:val="24"/>
        </w:rPr>
        <w:t>/</w:t>
      </w:r>
      <w:r w:rsidRPr="006E650C">
        <w:rPr>
          <w:rFonts w:ascii="Times New Roman" w:hAnsi="Times New Roman" w:cs="Times New Roman"/>
          <w:sz w:val="24"/>
          <w:szCs w:val="24"/>
          <w:lang w:val="en-US"/>
        </w:rPr>
        <w:t>semidnevnii</w:t>
      </w:r>
      <w:r w:rsidRPr="006E650C">
        <w:rPr>
          <w:rFonts w:ascii="Times New Roman" w:hAnsi="Times New Roman" w:cs="Times New Roman"/>
          <w:sz w:val="24"/>
          <w:szCs w:val="24"/>
        </w:rPr>
        <w:t>_</w:t>
      </w:r>
      <w:r w:rsidRPr="006E650C">
        <w:rPr>
          <w:rFonts w:ascii="Times New Roman" w:hAnsi="Times New Roman" w:cs="Times New Roman"/>
          <w:sz w:val="24"/>
          <w:szCs w:val="24"/>
          <w:lang w:val="en-US"/>
        </w:rPr>
        <w:t>tur</w:t>
      </w:r>
      <w:r w:rsidRPr="006E650C">
        <w:rPr>
          <w:rFonts w:ascii="Times New Roman" w:hAnsi="Times New Roman" w:cs="Times New Roman"/>
          <w:sz w:val="24"/>
          <w:szCs w:val="24"/>
        </w:rPr>
        <w:t>_</w:t>
      </w:r>
      <w:r w:rsidRPr="006E650C">
        <w:rPr>
          <w:rFonts w:ascii="Times New Roman" w:hAnsi="Times New Roman" w:cs="Times New Roman"/>
          <w:sz w:val="24"/>
          <w:szCs w:val="24"/>
          <w:lang w:val="en-US"/>
        </w:rPr>
        <w:t>na</w:t>
      </w:r>
      <w:r w:rsidRPr="006E650C">
        <w:rPr>
          <w:rFonts w:ascii="Times New Roman" w:hAnsi="Times New Roman" w:cs="Times New Roman"/>
          <w:sz w:val="24"/>
          <w:szCs w:val="24"/>
        </w:rPr>
        <w:t>_</w:t>
      </w:r>
      <w:r w:rsidRPr="006E650C">
        <w:rPr>
          <w:rFonts w:ascii="Times New Roman" w:hAnsi="Times New Roman" w:cs="Times New Roman"/>
          <w:sz w:val="24"/>
          <w:szCs w:val="24"/>
          <w:lang w:val="en-US"/>
        </w:rPr>
        <w:t>shumak</w:t>
      </w:r>
      <w:r w:rsidRPr="006E650C">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27.03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65712D" w:rsidRDefault="0065712D" w:rsidP="0065712D">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Admselenga</w:t>
      </w:r>
      <w:r w:rsidRPr="0065712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Официальный сайт органов власти МО «Селенгинский район»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6E650C">
        <w:rPr>
          <w:rFonts w:ascii="Times New Roman" w:hAnsi="Times New Roman" w:cs="Times New Roman"/>
          <w:sz w:val="24"/>
          <w:szCs w:val="24"/>
        </w:rPr>
        <w:t>:</w:t>
      </w:r>
      <w:r>
        <w:rPr>
          <w:rFonts w:ascii="Times New Roman" w:hAnsi="Times New Roman" w:cs="Times New Roman"/>
          <w:sz w:val="24"/>
          <w:szCs w:val="24"/>
        </w:rPr>
        <w:t xml:space="preserve"> </w:t>
      </w:r>
      <w:r w:rsidRPr="0065712D">
        <w:rPr>
          <w:rFonts w:ascii="Times New Roman" w:hAnsi="Times New Roman" w:cs="Times New Roman"/>
          <w:sz w:val="24"/>
          <w:szCs w:val="24"/>
        </w:rPr>
        <w:t>https://admselenga.ru/trzm/turistsko-rekreacionnyj-klaster/</w:t>
      </w:r>
      <w:r>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28.03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65712D" w:rsidRDefault="003B52F5"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Смартека. Международный туристский проект «Сказочный Сагаалган в Бурятии»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3B52F5">
        <w:rPr>
          <w:rFonts w:ascii="Times New Roman" w:hAnsi="Times New Roman" w:cs="Times New Roman"/>
          <w:sz w:val="24"/>
          <w:szCs w:val="24"/>
        </w:rPr>
        <w:t xml:space="preserve">: </w:t>
      </w:r>
      <w:r w:rsidRPr="003B52F5">
        <w:rPr>
          <w:rFonts w:ascii="Times New Roman" w:hAnsi="Times New Roman" w:cs="Times New Roman"/>
          <w:sz w:val="24"/>
          <w:szCs w:val="24"/>
          <w:lang w:val="en-US"/>
        </w:rPr>
        <w:t>https</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smarteka</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com</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practices</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mezdunarodnyj</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turistskij</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proekt</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skazocnyj</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sagaalgan</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v</w:t>
      </w:r>
      <w:r w:rsidRPr="003B52F5">
        <w:rPr>
          <w:rFonts w:ascii="Times New Roman" w:hAnsi="Times New Roman" w:cs="Times New Roman"/>
          <w:sz w:val="24"/>
          <w:szCs w:val="24"/>
        </w:rPr>
        <w:t>-</w:t>
      </w:r>
      <w:r w:rsidRPr="003B52F5">
        <w:rPr>
          <w:rFonts w:ascii="Times New Roman" w:hAnsi="Times New Roman" w:cs="Times New Roman"/>
          <w:sz w:val="24"/>
          <w:szCs w:val="24"/>
          <w:lang w:val="en-US"/>
        </w:rPr>
        <w:t>buratii</w:t>
      </w:r>
      <w:r w:rsidRPr="003B52F5">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28.03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CB477F" w:rsidRDefault="00CB477F"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Коллективный блог </w:t>
      </w:r>
      <w:r>
        <w:rPr>
          <w:rFonts w:ascii="Times New Roman" w:hAnsi="Times New Roman" w:cs="Times New Roman"/>
          <w:color w:val="000000" w:themeColor="text1"/>
          <w:sz w:val="24"/>
          <w:szCs w:val="24"/>
          <w:lang w:val="en-US"/>
        </w:rPr>
        <w:t>grb</w:t>
      </w:r>
      <w:r w:rsidRPr="00CB477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На шелковом пути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D068B4">
        <w:rPr>
          <w:rFonts w:ascii="Times New Roman" w:hAnsi="Times New Roman" w:cs="Times New Roman"/>
          <w:sz w:val="24"/>
          <w:szCs w:val="24"/>
        </w:rPr>
        <w:t xml:space="preserve">: </w:t>
      </w:r>
      <w:r w:rsidR="00D068B4" w:rsidRPr="00D068B4">
        <w:rPr>
          <w:rFonts w:ascii="Times New Roman" w:hAnsi="Times New Roman" w:cs="Times New Roman"/>
          <w:sz w:val="24"/>
          <w:szCs w:val="24"/>
          <w:lang w:val="en-US"/>
        </w:rPr>
        <w:t>https</w:t>
      </w:r>
      <w:r w:rsidR="00D068B4" w:rsidRPr="00D068B4">
        <w:rPr>
          <w:rFonts w:ascii="Times New Roman" w:hAnsi="Times New Roman" w:cs="Times New Roman"/>
          <w:sz w:val="24"/>
          <w:szCs w:val="24"/>
        </w:rPr>
        <w:t>://</w:t>
      </w:r>
      <w:r w:rsidR="00D068B4" w:rsidRPr="00D068B4">
        <w:rPr>
          <w:rFonts w:ascii="Times New Roman" w:hAnsi="Times New Roman" w:cs="Times New Roman"/>
          <w:sz w:val="24"/>
          <w:szCs w:val="24"/>
          <w:lang w:val="en-US"/>
        </w:rPr>
        <w:t>blogrb</w:t>
      </w:r>
      <w:r w:rsidR="00D068B4" w:rsidRPr="00D068B4">
        <w:rPr>
          <w:rFonts w:ascii="Times New Roman" w:hAnsi="Times New Roman" w:cs="Times New Roman"/>
          <w:sz w:val="24"/>
          <w:szCs w:val="24"/>
        </w:rPr>
        <w:t>.</w:t>
      </w:r>
      <w:r w:rsidR="00D068B4" w:rsidRPr="00D068B4">
        <w:rPr>
          <w:rFonts w:ascii="Times New Roman" w:hAnsi="Times New Roman" w:cs="Times New Roman"/>
          <w:sz w:val="24"/>
          <w:szCs w:val="24"/>
          <w:lang w:val="en-US"/>
        </w:rPr>
        <w:t>ru</w:t>
      </w:r>
      <w:r w:rsidR="00D068B4" w:rsidRPr="00D068B4">
        <w:rPr>
          <w:rFonts w:ascii="Times New Roman" w:hAnsi="Times New Roman" w:cs="Times New Roman"/>
          <w:sz w:val="24"/>
          <w:szCs w:val="24"/>
        </w:rPr>
        <w:t>/</w:t>
      </w:r>
      <w:r w:rsidR="00D068B4" w:rsidRPr="00D068B4">
        <w:rPr>
          <w:rFonts w:ascii="Times New Roman" w:hAnsi="Times New Roman" w:cs="Times New Roman"/>
          <w:sz w:val="24"/>
          <w:szCs w:val="24"/>
          <w:lang w:val="en-US"/>
        </w:rPr>
        <w:t>news</w:t>
      </w:r>
      <w:r w:rsidR="00D068B4" w:rsidRPr="00D068B4">
        <w:rPr>
          <w:rFonts w:ascii="Times New Roman" w:hAnsi="Times New Roman" w:cs="Times New Roman"/>
          <w:sz w:val="24"/>
          <w:szCs w:val="24"/>
        </w:rPr>
        <w:t xml:space="preserve">/191805 </w:t>
      </w:r>
      <w:r w:rsidR="00D068B4" w:rsidRPr="00EF399B">
        <w:rPr>
          <w:rFonts w:ascii="Times New Roman" w:hAnsi="Times New Roman" w:cs="Times New Roman"/>
          <w:color w:val="000000" w:themeColor="text1"/>
          <w:sz w:val="24"/>
          <w:szCs w:val="24"/>
        </w:rPr>
        <w:t>(</w:t>
      </w:r>
      <w:r w:rsidR="00D068B4">
        <w:rPr>
          <w:rFonts w:ascii="Times New Roman" w:hAnsi="Times New Roman" w:cs="Times New Roman"/>
          <w:color w:val="000000" w:themeColor="text1"/>
          <w:sz w:val="24"/>
          <w:szCs w:val="24"/>
        </w:rPr>
        <w:t>дата обращения 28.03</w:t>
      </w:r>
      <w:r w:rsidR="00D068B4" w:rsidRPr="00EF399B">
        <w:rPr>
          <w:rFonts w:ascii="Times New Roman" w:hAnsi="Times New Roman" w:cs="Times New Roman"/>
          <w:color w:val="000000" w:themeColor="text1"/>
          <w:sz w:val="24"/>
          <w:szCs w:val="24"/>
        </w:rPr>
        <w:t>.2022)</w:t>
      </w:r>
      <w:r w:rsidR="00D068B4">
        <w:rPr>
          <w:rFonts w:ascii="Times New Roman" w:hAnsi="Times New Roman" w:cs="Times New Roman"/>
          <w:color w:val="000000" w:themeColor="text1"/>
          <w:sz w:val="24"/>
          <w:szCs w:val="24"/>
        </w:rPr>
        <w:t>.</w:t>
      </w:r>
    </w:p>
    <w:p w:rsidR="0069064E" w:rsidRDefault="0069064E"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Межрегиональная ассоциация «Сибирское соглашение»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D068B4">
        <w:rPr>
          <w:rFonts w:ascii="Times New Roman" w:hAnsi="Times New Roman" w:cs="Times New Roman"/>
          <w:sz w:val="24"/>
          <w:szCs w:val="24"/>
        </w:rPr>
        <w:t>:</w:t>
      </w:r>
      <w:r>
        <w:rPr>
          <w:rFonts w:ascii="Times New Roman" w:hAnsi="Times New Roman" w:cs="Times New Roman"/>
          <w:sz w:val="24"/>
          <w:szCs w:val="24"/>
        </w:rPr>
        <w:t xml:space="preserve"> </w:t>
      </w:r>
      <w:r w:rsidR="00DB4A26" w:rsidRPr="00DB4A26">
        <w:rPr>
          <w:rFonts w:ascii="Times New Roman" w:hAnsi="Times New Roman" w:cs="Times New Roman"/>
          <w:sz w:val="24"/>
          <w:szCs w:val="24"/>
        </w:rPr>
        <w:t>https://xn--90ahjab5agodcj0k.xn--p1ai/vostochnoe-kolczo-rossii</w:t>
      </w:r>
      <w:r w:rsidR="00DB4A26">
        <w:rPr>
          <w:rFonts w:ascii="Times New Roman" w:hAnsi="Times New Roman" w:cs="Times New Roman"/>
          <w:sz w:val="24"/>
          <w:szCs w:val="24"/>
        </w:rPr>
        <w:t xml:space="preserve"> </w:t>
      </w:r>
      <w:r w:rsidR="00DB4A26" w:rsidRPr="00EF399B">
        <w:rPr>
          <w:rFonts w:ascii="Times New Roman" w:hAnsi="Times New Roman" w:cs="Times New Roman"/>
          <w:color w:val="000000" w:themeColor="text1"/>
          <w:sz w:val="24"/>
          <w:szCs w:val="24"/>
        </w:rPr>
        <w:t>(</w:t>
      </w:r>
      <w:r w:rsidR="00DB4A26">
        <w:rPr>
          <w:rFonts w:ascii="Times New Roman" w:hAnsi="Times New Roman" w:cs="Times New Roman"/>
          <w:color w:val="000000" w:themeColor="text1"/>
          <w:sz w:val="24"/>
          <w:szCs w:val="24"/>
        </w:rPr>
        <w:t>дата обращения 28.03</w:t>
      </w:r>
      <w:r w:rsidR="00DB4A26" w:rsidRPr="00EF399B">
        <w:rPr>
          <w:rFonts w:ascii="Times New Roman" w:hAnsi="Times New Roman" w:cs="Times New Roman"/>
          <w:color w:val="000000" w:themeColor="text1"/>
          <w:sz w:val="24"/>
          <w:szCs w:val="24"/>
        </w:rPr>
        <w:t>.2022)</w:t>
      </w:r>
      <w:r w:rsidR="00DB4A26">
        <w:rPr>
          <w:rFonts w:ascii="Times New Roman" w:hAnsi="Times New Roman" w:cs="Times New Roman"/>
          <w:color w:val="000000" w:themeColor="text1"/>
          <w:sz w:val="24"/>
          <w:szCs w:val="24"/>
        </w:rPr>
        <w:t>.</w:t>
      </w:r>
    </w:p>
    <w:p w:rsidR="0088227B" w:rsidRDefault="0088227B" w:rsidP="0088227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Самые красивые деревни и городки России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88227B">
        <w:rPr>
          <w:rFonts w:ascii="Times New Roman" w:hAnsi="Times New Roman" w:cs="Times New Roman"/>
          <w:sz w:val="24"/>
          <w:szCs w:val="24"/>
        </w:rPr>
        <w:t xml:space="preserve">: </w:t>
      </w:r>
      <w:r w:rsidRPr="0088227B">
        <w:rPr>
          <w:rFonts w:ascii="Times New Roman" w:hAnsi="Times New Roman" w:cs="Times New Roman"/>
          <w:sz w:val="24"/>
          <w:szCs w:val="24"/>
          <w:lang w:val="en-US"/>
        </w:rPr>
        <w:t>https</w:t>
      </w:r>
      <w:r w:rsidRPr="0088227B">
        <w:rPr>
          <w:rFonts w:ascii="Times New Roman" w:hAnsi="Times New Roman" w:cs="Times New Roman"/>
          <w:sz w:val="24"/>
          <w:szCs w:val="24"/>
        </w:rPr>
        <w:t>://</w:t>
      </w:r>
      <w:r w:rsidRPr="0088227B">
        <w:rPr>
          <w:rFonts w:ascii="Times New Roman" w:hAnsi="Times New Roman" w:cs="Times New Roman"/>
          <w:sz w:val="24"/>
          <w:szCs w:val="24"/>
          <w:lang w:val="en-US"/>
        </w:rPr>
        <w:t>krasaderevni</w:t>
      </w:r>
      <w:r w:rsidRPr="0088227B">
        <w:rPr>
          <w:rFonts w:ascii="Times New Roman" w:hAnsi="Times New Roman" w:cs="Times New Roman"/>
          <w:sz w:val="24"/>
          <w:szCs w:val="24"/>
        </w:rPr>
        <w:t>.</w:t>
      </w:r>
      <w:r w:rsidRPr="0088227B">
        <w:rPr>
          <w:rFonts w:ascii="Times New Roman" w:hAnsi="Times New Roman" w:cs="Times New Roman"/>
          <w:sz w:val="24"/>
          <w:szCs w:val="24"/>
          <w:lang w:val="en-US"/>
        </w:rPr>
        <w:t>ru</w:t>
      </w:r>
      <w:r w:rsidRPr="0088227B">
        <w:rPr>
          <w:rFonts w:ascii="Times New Roman" w:hAnsi="Times New Roman" w:cs="Times New Roman"/>
          <w:sz w:val="24"/>
          <w:szCs w:val="24"/>
        </w:rPr>
        <w:t>/</w:t>
      </w:r>
      <w:r w:rsidRPr="0088227B">
        <w:rPr>
          <w:rFonts w:ascii="Times New Roman" w:hAnsi="Times New Roman" w:cs="Times New Roman"/>
          <w:sz w:val="24"/>
          <w:szCs w:val="24"/>
          <w:lang w:val="en-US"/>
        </w:rPr>
        <w:t>villages</w:t>
      </w:r>
      <w:r w:rsidRPr="0088227B">
        <w:rPr>
          <w:rFonts w:ascii="Times New Roman" w:hAnsi="Times New Roman" w:cs="Times New Roman"/>
          <w:sz w:val="24"/>
          <w:szCs w:val="24"/>
        </w:rPr>
        <w:t>/</w:t>
      </w:r>
      <w:r w:rsidRPr="0088227B">
        <w:rPr>
          <w:rFonts w:ascii="Times New Roman" w:hAnsi="Times New Roman" w:cs="Times New Roman"/>
          <w:sz w:val="24"/>
          <w:szCs w:val="24"/>
          <w:lang w:val="en-US"/>
        </w:rPr>
        <w:t>atsagat</w:t>
      </w:r>
      <w:r w:rsidRPr="0088227B">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28.03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88227B" w:rsidRPr="00264698" w:rsidRDefault="003B637B"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Большая байкальская тропа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88227B">
        <w:rPr>
          <w:rFonts w:ascii="Times New Roman" w:hAnsi="Times New Roman" w:cs="Times New Roman"/>
          <w:sz w:val="24"/>
          <w:szCs w:val="24"/>
        </w:rPr>
        <w:t>:</w:t>
      </w:r>
      <w:r>
        <w:rPr>
          <w:rFonts w:ascii="Times New Roman" w:hAnsi="Times New Roman" w:cs="Times New Roman"/>
          <w:sz w:val="24"/>
          <w:szCs w:val="24"/>
        </w:rPr>
        <w:t xml:space="preserve"> </w:t>
      </w:r>
      <w:r w:rsidRPr="003B637B">
        <w:rPr>
          <w:rFonts w:ascii="Times New Roman" w:hAnsi="Times New Roman" w:cs="Times New Roman"/>
          <w:sz w:val="24"/>
          <w:szCs w:val="24"/>
        </w:rPr>
        <w:t>https://greatbaikaltrail.org/trails</w:t>
      </w:r>
      <w:r>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28.03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264698" w:rsidRDefault="00264698"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Официальный портал Иркутской области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264698">
        <w:rPr>
          <w:rFonts w:ascii="Times New Roman" w:hAnsi="Times New Roman" w:cs="Times New Roman"/>
          <w:sz w:val="24"/>
          <w:szCs w:val="24"/>
        </w:rPr>
        <w:t xml:space="preserve">: </w:t>
      </w:r>
      <w:r w:rsidRPr="00264698">
        <w:rPr>
          <w:rFonts w:ascii="Times New Roman" w:hAnsi="Times New Roman" w:cs="Times New Roman"/>
          <w:sz w:val="24"/>
          <w:szCs w:val="24"/>
          <w:lang w:val="en-US"/>
        </w:rPr>
        <w:t>https</w:t>
      </w:r>
      <w:r w:rsidRPr="00264698">
        <w:rPr>
          <w:rFonts w:ascii="Times New Roman" w:hAnsi="Times New Roman" w:cs="Times New Roman"/>
          <w:sz w:val="24"/>
          <w:szCs w:val="24"/>
        </w:rPr>
        <w:t>://</w:t>
      </w:r>
      <w:r w:rsidRPr="00264698">
        <w:rPr>
          <w:rFonts w:ascii="Times New Roman" w:hAnsi="Times New Roman" w:cs="Times New Roman"/>
          <w:sz w:val="24"/>
          <w:szCs w:val="24"/>
          <w:lang w:val="en-US"/>
        </w:rPr>
        <w:t>irkobl</w:t>
      </w:r>
      <w:r w:rsidRPr="00264698">
        <w:rPr>
          <w:rFonts w:ascii="Times New Roman" w:hAnsi="Times New Roman" w:cs="Times New Roman"/>
          <w:sz w:val="24"/>
          <w:szCs w:val="24"/>
        </w:rPr>
        <w:t>.</w:t>
      </w:r>
      <w:r w:rsidRPr="00264698">
        <w:rPr>
          <w:rFonts w:ascii="Times New Roman" w:hAnsi="Times New Roman" w:cs="Times New Roman"/>
          <w:sz w:val="24"/>
          <w:szCs w:val="24"/>
          <w:lang w:val="en-US"/>
        </w:rPr>
        <w:t>ru</w:t>
      </w:r>
      <w:r w:rsidRPr="00264698">
        <w:rPr>
          <w:rFonts w:ascii="Times New Roman" w:hAnsi="Times New Roman" w:cs="Times New Roman"/>
          <w:sz w:val="24"/>
          <w:szCs w:val="24"/>
        </w:rPr>
        <w:t>/</w:t>
      </w:r>
      <w:r w:rsidRPr="00264698">
        <w:rPr>
          <w:rFonts w:ascii="Times New Roman" w:hAnsi="Times New Roman" w:cs="Times New Roman"/>
          <w:sz w:val="24"/>
          <w:szCs w:val="24"/>
          <w:lang w:val="en-US"/>
        </w:rPr>
        <w:t>region</w:t>
      </w:r>
      <w:r w:rsidRPr="00264698">
        <w:rPr>
          <w:rFonts w:ascii="Times New Roman" w:hAnsi="Times New Roman" w:cs="Times New Roman"/>
          <w:sz w:val="24"/>
          <w:szCs w:val="24"/>
        </w:rPr>
        <w:t>/</w:t>
      </w:r>
      <w:r w:rsidRPr="00264698">
        <w:rPr>
          <w:rFonts w:ascii="Times New Roman" w:hAnsi="Times New Roman" w:cs="Times New Roman"/>
          <w:sz w:val="24"/>
          <w:szCs w:val="24"/>
          <w:lang w:val="en-US"/>
        </w:rPr>
        <w:t>turizm</w:t>
      </w:r>
      <w:r w:rsidRPr="00264698">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30.03</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BF2B97" w:rsidRDefault="00BF2B97"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Ассистентус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BF2B97">
        <w:rPr>
          <w:rFonts w:ascii="Times New Roman" w:hAnsi="Times New Roman" w:cs="Times New Roman"/>
          <w:sz w:val="24"/>
          <w:szCs w:val="24"/>
        </w:rPr>
        <w:t xml:space="preserve">: </w:t>
      </w:r>
      <w:r w:rsidRPr="00BF2B97">
        <w:rPr>
          <w:rFonts w:ascii="Times New Roman" w:hAnsi="Times New Roman" w:cs="Times New Roman"/>
          <w:sz w:val="24"/>
          <w:szCs w:val="24"/>
          <w:lang w:val="en-US"/>
        </w:rPr>
        <w:t>https</w:t>
      </w:r>
      <w:r w:rsidRPr="00BF2B97">
        <w:rPr>
          <w:rFonts w:ascii="Times New Roman" w:hAnsi="Times New Roman" w:cs="Times New Roman"/>
          <w:sz w:val="24"/>
          <w:szCs w:val="24"/>
        </w:rPr>
        <w:t>://</w:t>
      </w:r>
      <w:r w:rsidRPr="00BF2B97">
        <w:rPr>
          <w:rFonts w:ascii="Times New Roman" w:hAnsi="Times New Roman" w:cs="Times New Roman"/>
          <w:sz w:val="24"/>
          <w:szCs w:val="24"/>
          <w:lang w:val="en-US"/>
        </w:rPr>
        <w:t>assistentus</w:t>
      </w:r>
      <w:r w:rsidRPr="00BF2B97">
        <w:rPr>
          <w:rFonts w:ascii="Times New Roman" w:hAnsi="Times New Roman" w:cs="Times New Roman"/>
          <w:sz w:val="24"/>
          <w:szCs w:val="24"/>
        </w:rPr>
        <w:t>.</w:t>
      </w:r>
      <w:r w:rsidRPr="00BF2B97">
        <w:rPr>
          <w:rFonts w:ascii="Times New Roman" w:hAnsi="Times New Roman" w:cs="Times New Roman"/>
          <w:sz w:val="24"/>
          <w:szCs w:val="24"/>
          <w:lang w:val="en-US"/>
        </w:rPr>
        <w:t>ru</w:t>
      </w:r>
      <w:r w:rsidRPr="00BF2B97">
        <w:rPr>
          <w:rFonts w:ascii="Times New Roman" w:hAnsi="Times New Roman" w:cs="Times New Roman"/>
          <w:sz w:val="24"/>
          <w:szCs w:val="24"/>
        </w:rPr>
        <w:t>/</w:t>
      </w:r>
      <w:r w:rsidRPr="00BF2B97">
        <w:rPr>
          <w:rFonts w:ascii="Times New Roman" w:hAnsi="Times New Roman" w:cs="Times New Roman"/>
          <w:sz w:val="24"/>
          <w:szCs w:val="24"/>
          <w:lang w:val="en-US"/>
        </w:rPr>
        <w:t>vedenie</w:t>
      </w:r>
      <w:r w:rsidRPr="00BF2B97">
        <w:rPr>
          <w:rFonts w:ascii="Times New Roman" w:hAnsi="Times New Roman" w:cs="Times New Roman"/>
          <w:sz w:val="24"/>
          <w:szCs w:val="24"/>
        </w:rPr>
        <w:t>-</w:t>
      </w:r>
      <w:r w:rsidRPr="00BF2B97">
        <w:rPr>
          <w:rFonts w:ascii="Times New Roman" w:hAnsi="Times New Roman" w:cs="Times New Roman"/>
          <w:sz w:val="24"/>
          <w:szCs w:val="24"/>
          <w:lang w:val="en-US"/>
        </w:rPr>
        <w:t>biznesa</w:t>
      </w:r>
      <w:r w:rsidRPr="00BF2B97">
        <w:rPr>
          <w:rFonts w:ascii="Times New Roman" w:hAnsi="Times New Roman" w:cs="Times New Roman"/>
          <w:sz w:val="24"/>
          <w:szCs w:val="24"/>
        </w:rPr>
        <w:t>/</w:t>
      </w:r>
      <w:r w:rsidRPr="00BF2B97">
        <w:rPr>
          <w:rFonts w:ascii="Times New Roman" w:hAnsi="Times New Roman" w:cs="Times New Roman"/>
          <w:sz w:val="24"/>
          <w:szCs w:val="24"/>
          <w:lang w:val="en-US"/>
        </w:rPr>
        <w:t>diversifikaciya</w:t>
      </w:r>
      <w:r w:rsidRPr="00BF2B97">
        <w:rPr>
          <w:rFonts w:ascii="Times New Roman" w:hAnsi="Times New Roman" w:cs="Times New Roman"/>
          <w:sz w:val="24"/>
          <w:szCs w:val="24"/>
        </w:rPr>
        <w:t>-</w:t>
      </w:r>
      <w:r w:rsidRPr="00BF2B97">
        <w:rPr>
          <w:rFonts w:ascii="Times New Roman" w:hAnsi="Times New Roman" w:cs="Times New Roman"/>
          <w:sz w:val="24"/>
          <w:szCs w:val="24"/>
          <w:lang w:val="en-US"/>
        </w:rPr>
        <w:t>proizvodstva</w:t>
      </w:r>
      <w:r w:rsidRPr="00BF2B97">
        <w:rPr>
          <w:rFonts w:ascii="Times New Roman" w:hAnsi="Times New Roman" w:cs="Times New Roman"/>
          <w:sz w:val="24"/>
          <w:szCs w:val="24"/>
        </w:rPr>
        <w:t xml:space="preserve">/ </w:t>
      </w:r>
      <w:r w:rsidRPr="00EF3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дата обращения 15.04</w:t>
      </w:r>
      <w:r w:rsidRPr="00EF399B">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p w:rsidR="00E8742E" w:rsidRDefault="00E8742E"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Гомилевская Г.А., Соломонюк Д.В. Диверсификация туристской деятельности в условиях неопределенности внешней среды, связанной с эпидемией </w:t>
      </w:r>
      <w:r>
        <w:rPr>
          <w:rFonts w:ascii="Times New Roman" w:hAnsi="Times New Roman" w:cs="Times New Roman"/>
          <w:color w:val="000000" w:themeColor="text1"/>
          <w:sz w:val="24"/>
          <w:szCs w:val="24"/>
          <w:lang w:val="en-US"/>
        </w:rPr>
        <w:t>COVID</w:t>
      </w:r>
      <w:r w:rsidRPr="00E8742E">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 xml:space="preserve"> // Владивостокский государственный университет экономики и сервиса, Владивосток, 13 стр.</w:t>
      </w:r>
    </w:p>
    <w:p w:rsidR="007D20C4" w:rsidRDefault="007D20C4"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Ефремова М.В., Кочкурова Е.А., Зыкова Т.В., Рябова О.В. Анализ возможностей диверсификации внутреннего туризма в условиях новых вызовов</w:t>
      </w:r>
      <w:r w:rsidR="00B41415">
        <w:rPr>
          <w:rFonts w:ascii="Times New Roman" w:hAnsi="Times New Roman" w:cs="Times New Roman"/>
          <w:color w:val="000000" w:themeColor="text1"/>
          <w:sz w:val="24"/>
          <w:szCs w:val="24"/>
        </w:rPr>
        <w:t xml:space="preserve"> // Национальный исследовательский нижегородский государственный университет им. Лобачевского, Нижний Новгород: Человек. Спорт. Медицина. 2021. Т. 21, №</w:t>
      </w:r>
      <w:r w:rsidR="00B41415">
        <w:rPr>
          <w:rFonts w:ascii="Times New Roman" w:hAnsi="Times New Roman" w:cs="Times New Roman"/>
          <w:color w:val="000000" w:themeColor="text1"/>
          <w:sz w:val="24"/>
          <w:szCs w:val="24"/>
          <w:lang w:val="en-US"/>
        </w:rPr>
        <w:t xml:space="preserve"> S</w:t>
      </w:r>
      <w:r w:rsidR="00B41415">
        <w:rPr>
          <w:rFonts w:ascii="Times New Roman" w:hAnsi="Times New Roman" w:cs="Times New Roman" w:hint="eastAsia"/>
          <w:color w:val="000000" w:themeColor="text1"/>
          <w:sz w:val="24"/>
          <w:szCs w:val="24"/>
          <w:lang w:val="en-US"/>
        </w:rPr>
        <w:t>1</w:t>
      </w:r>
      <w:r w:rsidR="00B41415">
        <w:rPr>
          <w:rFonts w:ascii="Times New Roman" w:hAnsi="Times New Roman" w:cs="Times New Roman"/>
          <w:color w:val="000000" w:themeColor="text1"/>
          <w:sz w:val="24"/>
          <w:szCs w:val="24"/>
        </w:rPr>
        <w:t>. С.159-165</w:t>
      </w:r>
      <w:r w:rsidR="00B61468">
        <w:rPr>
          <w:rFonts w:ascii="Times New Roman" w:hAnsi="Times New Roman" w:cs="Times New Roman"/>
          <w:color w:val="000000" w:themeColor="text1"/>
          <w:sz w:val="24"/>
          <w:szCs w:val="24"/>
        </w:rPr>
        <w:t>.</w:t>
      </w:r>
    </w:p>
    <w:p w:rsidR="003E297F" w:rsidRPr="008F4BE8" w:rsidRDefault="00681469"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Glonass</w:t>
      </w:r>
      <w:r w:rsidRPr="006814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Travel</w:t>
      </w:r>
      <w:r w:rsidRPr="006814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Основные виды туризма</w:t>
      </w:r>
      <w:r w:rsidR="00B44FB1">
        <w:rPr>
          <w:rFonts w:ascii="Times New Roman" w:hAnsi="Times New Roman" w:cs="Times New Roman"/>
          <w:color w:val="000000" w:themeColor="text1"/>
          <w:sz w:val="24"/>
          <w:szCs w:val="24"/>
        </w:rPr>
        <w:t xml:space="preserve"> </w:t>
      </w:r>
      <w:r w:rsidR="00B44FB1" w:rsidRPr="00A04EF9">
        <w:rPr>
          <w:rFonts w:ascii="Times New Roman" w:hAnsi="Times New Roman" w:cs="Times New Roman"/>
          <w:sz w:val="24"/>
          <w:szCs w:val="24"/>
        </w:rPr>
        <w:t>[</w:t>
      </w:r>
      <w:r w:rsidR="00B44FB1" w:rsidRPr="00842CB7">
        <w:rPr>
          <w:rFonts w:ascii="Times New Roman" w:hAnsi="Times New Roman" w:cs="Times New Roman"/>
          <w:sz w:val="24"/>
          <w:szCs w:val="24"/>
        </w:rPr>
        <w:t>электронный</w:t>
      </w:r>
      <w:r w:rsidR="00B44FB1" w:rsidRPr="00A04EF9">
        <w:rPr>
          <w:rFonts w:ascii="Times New Roman" w:hAnsi="Times New Roman" w:cs="Times New Roman"/>
          <w:sz w:val="24"/>
          <w:szCs w:val="24"/>
        </w:rPr>
        <w:t xml:space="preserve"> </w:t>
      </w:r>
      <w:r w:rsidR="00B44FB1" w:rsidRPr="00842CB7">
        <w:rPr>
          <w:rFonts w:ascii="Times New Roman" w:hAnsi="Times New Roman" w:cs="Times New Roman"/>
          <w:sz w:val="24"/>
          <w:szCs w:val="24"/>
        </w:rPr>
        <w:t>ресурс</w:t>
      </w:r>
      <w:r w:rsidR="00B44FB1" w:rsidRPr="00A04EF9">
        <w:rPr>
          <w:rFonts w:ascii="Times New Roman" w:hAnsi="Times New Roman" w:cs="Times New Roman"/>
          <w:sz w:val="24"/>
          <w:szCs w:val="24"/>
        </w:rPr>
        <w:t xml:space="preserve">]. </w:t>
      </w:r>
      <w:r w:rsidR="00B44FB1" w:rsidRPr="00842CB7">
        <w:rPr>
          <w:rFonts w:ascii="Times New Roman" w:hAnsi="Times New Roman" w:cs="Times New Roman"/>
          <w:sz w:val="24"/>
          <w:szCs w:val="24"/>
          <w:lang w:val="en-US"/>
        </w:rPr>
        <w:t>URL</w:t>
      </w:r>
      <w:r w:rsidR="00B44FB1" w:rsidRPr="008E7EE4">
        <w:rPr>
          <w:rFonts w:ascii="Times New Roman" w:hAnsi="Times New Roman" w:cs="Times New Roman"/>
          <w:sz w:val="24"/>
          <w:szCs w:val="24"/>
        </w:rPr>
        <w:t xml:space="preserve">: </w:t>
      </w:r>
      <w:r w:rsidR="008E7EE4" w:rsidRPr="008E7EE4">
        <w:rPr>
          <w:rFonts w:ascii="Times New Roman" w:hAnsi="Times New Roman" w:cs="Times New Roman"/>
          <w:sz w:val="24"/>
          <w:szCs w:val="24"/>
          <w:lang w:val="en-US"/>
        </w:rPr>
        <w:t>https</w:t>
      </w:r>
      <w:r w:rsidR="008E7EE4" w:rsidRPr="008E7EE4">
        <w:rPr>
          <w:rFonts w:ascii="Times New Roman" w:hAnsi="Times New Roman" w:cs="Times New Roman"/>
          <w:sz w:val="24"/>
          <w:szCs w:val="24"/>
        </w:rPr>
        <w:t>://</w:t>
      </w:r>
      <w:r w:rsidR="008E7EE4" w:rsidRPr="008E7EE4">
        <w:rPr>
          <w:rFonts w:ascii="Times New Roman" w:hAnsi="Times New Roman" w:cs="Times New Roman"/>
          <w:sz w:val="24"/>
          <w:szCs w:val="24"/>
          <w:lang w:val="en-US"/>
        </w:rPr>
        <w:t>glonasstravel</w:t>
      </w:r>
      <w:r w:rsidR="008E7EE4" w:rsidRPr="008E7EE4">
        <w:rPr>
          <w:rFonts w:ascii="Times New Roman" w:hAnsi="Times New Roman" w:cs="Times New Roman"/>
          <w:sz w:val="24"/>
          <w:szCs w:val="24"/>
        </w:rPr>
        <w:t>.</w:t>
      </w:r>
      <w:r w:rsidR="008E7EE4" w:rsidRPr="008E7EE4">
        <w:rPr>
          <w:rFonts w:ascii="Times New Roman" w:hAnsi="Times New Roman" w:cs="Times New Roman"/>
          <w:sz w:val="24"/>
          <w:szCs w:val="24"/>
          <w:lang w:val="en-US"/>
        </w:rPr>
        <w:t>com</w:t>
      </w:r>
      <w:r w:rsidR="008E7EE4" w:rsidRPr="008E7EE4">
        <w:rPr>
          <w:rFonts w:ascii="Times New Roman" w:hAnsi="Times New Roman" w:cs="Times New Roman"/>
          <w:sz w:val="24"/>
          <w:szCs w:val="24"/>
        </w:rPr>
        <w:t>/</w:t>
      </w:r>
      <w:r w:rsidR="008E7EE4" w:rsidRPr="008E7EE4">
        <w:rPr>
          <w:rFonts w:ascii="Times New Roman" w:hAnsi="Times New Roman" w:cs="Times New Roman"/>
          <w:sz w:val="24"/>
          <w:szCs w:val="24"/>
          <w:lang w:val="en-US"/>
        </w:rPr>
        <w:t>destination</w:t>
      </w:r>
      <w:r w:rsidR="008E7EE4" w:rsidRPr="008E7EE4">
        <w:rPr>
          <w:rFonts w:ascii="Times New Roman" w:hAnsi="Times New Roman" w:cs="Times New Roman"/>
          <w:sz w:val="24"/>
          <w:szCs w:val="24"/>
        </w:rPr>
        <w:t>/</w:t>
      </w:r>
      <w:r w:rsidR="008E7EE4" w:rsidRPr="008E7EE4">
        <w:rPr>
          <w:rFonts w:ascii="Times New Roman" w:hAnsi="Times New Roman" w:cs="Times New Roman"/>
          <w:sz w:val="24"/>
          <w:szCs w:val="24"/>
          <w:lang w:val="en-US"/>
        </w:rPr>
        <w:t>vidy</w:t>
      </w:r>
      <w:r w:rsidR="008E7EE4" w:rsidRPr="008E7EE4">
        <w:rPr>
          <w:rFonts w:ascii="Times New Roman" w:hAnsi="Times New Roman" w:cs="Times New Roman"/>
          <w:sz w:val="24"/>
          <w:szCs w:val="24"/>
        </w:rPr>
        <w:t>-</w:t>
      </w:r>
      <w:r w:rsidR="008E7EE4" w:rsidRPr="008E7EE4">
        <w:rPr>
          <w:rFonts w:ascii="Times New Roman" w:hAnsi="Times New Roman" w:cs="Times New Roman"/>
          <w:sz w:val="24"/>
          <w:szCs w:val="24"/>
          <w:lang w:val="en-US"/>
        </w:rPr>
        <w:t>turizma</w:t>
      </w:r>
      <w:r w:rsidR="008E7EE4" w:rsidRPr="008E7EE4">
        <w:rPr>
          <w:rFonts w:ascii="Times New Roman" w:hAnsi="Times New Roman" w:cs="Times New Roman"/>
          <w:sz w:val="24"/>
          <w:szCs w:val="24"/>
        </w:rPr>
        <w:t>/ (</w:t>
      </w:r>
      <w:r w:rsidR="008E7EE4">
        <w:rPr>
          <w:rFonts w:ascii="Times New Roman" w:hAnsi="Times New Roman" w:cs="Times New Roman"/>
          <w:sz w:val="24"/>
          <w:szCs w:val="24"/>
        </w:rPr>
        <w:t>дата обращения 20.04.2022).</w:t>
      </w:r>
    </w:p>
    <w:p w:rsidR="008F4BE8" w:rsidRPr="00565100" w:rsidRDefault="00B87797"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ВикиЧтение. Социально-экономический ресурс туризма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8E7EE4">
        <w:rPr>
          <w:rFonts w:ascii="Times New Roman" w:hAnsi="Times New Roman" w:cs="Times New Roman"/>
          <w:sz w:val="24"/>
          <w:szCs w:val="24"/>
        </w:rPr>
        <w:t>:</w:t>
      </w:r>
      <w:r>
        <w:rPr>
          <w:rFonts w:ascii="Times New Roman" w:hAnsi="Times New Roman" w:cs="Times New Roman"/>
          <w:sz w:val="24"/>
          <w:szCs w:val="24"/>
        </w:rPr>
        <w:t xml:space="preserve"> </w:t>
      </w:r>
      <w:r w:rsidRPr="00B87797">
        <w:rPr>
          <w:rFonts w:ascii="Times New Roman" w:hAnsi="Times New Roman" w:cs="Times New Roman"/>
          <w:sz w:val="24"/>
          <w:szCs w:val="24"/>
        </w:rPr>
        <w:t>https://sport.wikireading.ru/31959</w:t>
      </w:r>
      <w:r>
        <w:rPr>
          <w:rFonts w:ascii="Times New Roman" w:hAnsi="Times New Roman" w:cs="Times New Roman"/>
          <w:sz w:val="24"/>
          <w:szCs w:val="24"/>
        </w:rPr>
        <w:t xml:space="preserve"> (дата обращения 21.04.2022)</w:t>
      </w:r>
    </w:p>
    <w:p w:rsidR="00565100" w:rsidRPr="004733AA" w:rsidRDefault="006F02E6"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Шерешева М.Ю., Чжан Сяоин Формирование и развитие туристского бренда малого города: опыт Китайской Народной Республики // </w:t>
      </w:r>
      <w:r w:rsidR="003F4377">
        <w:rPr>
          <w:rFonts w:ascii="Times New Roman" w:hAnsi="Times New Roman" w:cs="Times New Roman"/>
          <w:sz w:val="24"/>
          <w:szCs w:val="24"/>
        </w:rPr>
        <w:t>Развитие внутреннего и въездного туризма в России и за рубежом, Москва, 2017 г., С. 35-48.</w:t>
      </w:r>
    </w:p>
    <w:p w:rsidR="004733AA" w:rsidRPr="001949B5" w:rsidRDefault="004733AA"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Волкова Т.А., Миненкова В.В., Максимов Д.В. Туристско-рекреационный комплекс Краснодарского края в современных условиях: </w:t>
      </w:r>
      <w:r w:rsidR="00AD5D4E">
        <w:rPr>
          <w:rFonts w:ascii="Times New Roman" w:hAnsi="Times New Roman" w:cs="Times New Roman"/>
          <w:sz w:val="24"/>
          <w:szCs w:val="24"/>
        </w:rPr>
        <w:t>тенденции и перспективы развития // Международный научный журнал «Инновационная наука», №8/2015, 5 стр.</w:t>
      </w:r>
    </w:p>
    <w:p w:rsidR="001949B5" w:rsidRPr="003D5C6D" w:rsidRDefault="001949B5"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Studwood</w:t>
      </w:r>
      <w:r w:rsidRPr="001949B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Виды туризма и классификация потребителей туристических услуг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1949B5">
        <w:rPr>
          <w:rFonts w:ascii="Times New Roman" w:hAnsi="Times New Roman" w:cs="Times New Roman"/>
          <w:sz w:val="24"/>
          <w:szCs w:val="24"/>
        </w:rPr>
        <w:t xml:space="preserve">: </w:t>
      </w:r>
      <w:r w:rsidRPr="001949B5">
        <w:rPr>
          <w:rFonts w:ascii="Times New Roman" w:hAnsi="Times New Roman" w:cs="Times New Roman"/>
          <w:sz w:val="24"/>
          <w:szCs w:val="24"/>
          <w:lang w:val="en-US"/>
        </w:rPr>
        <w:t>https</w:t>
      </w:r>
      <w:r w:rsidRPr="001949B5">
        <w:rPr>
          <w:rFonts w:ascii="Times New Roman" w:hAnsi="Times New Roman" w:cs="Times New Roman"/>
          <w:sz w:val="24"/>
          <w:szCs w:val="24"/>
        </w:rPr>
        <w:t>://</w:t>
      </w:r>
      <w:r w:rsidRPr="001949B5">
        <w:rPr>
          <w:rFonts w:ascii="Times New Roman" w:hAnsi="Times New Roman" w:cs="Times New Roman"/>
          <w:sz w:val="24"/>
          <w:szCs w:val="24"/>
          <w:lang w:val="en-US"/>
        </w:rPr>
        <w:t>studwood</w:t>
      </w:r>
      <w:r w:rsidRPr="001949B5">
        <w:rPr>
          <w:rFonts w:ascii="Times New Roman" w:hAnsi="Times New Roman" w:cs="Times New Roman"/>
          <w:sz w:val="24"/>
          <w:szCs w:val="24"/>
        </w:rPr>
        <w:t>.</w:t>
      </w:r>
      <w:r w:rsidRPr="001949B5">
        <w:rPr>
          <w:rFonts w:ascii="Times New Roman" w:hAnsi="Times New Roman" w:cs="Times New Roman"/>
          <w:sz w:val="24"/>
          <w:szCs w:val="24"/>
          <w:lang w:val="en-US"/>
        </w:rPr>
        <w:t>net</w:t>
      </w:r>
      <w:r w:rsidRPr="001949B5">
        <w:rPr>
          <w:rFonts w:ascii="Times New Roman" w:hAnsi="Times New Roman" w:cs="Times New Roman"/>
          <w:sz w:val="24"/>
          <w:szCs w:val="24"/>
        </w:rPr>
        <w:t>/1023260/</w:t>
      </w:r>
      <w:r w:rsidRPr="001949B5">
        <w:rPr>
          <w:rFonts w:ascii="Times New Roman" w:hAnsi="Times New Roman" w:cs="Times New Roman"/>
          <w:sz w:val="24"/>
          <w:szCs w:val="24"/>
          <w:lang w:val="en-US"/>
        </w:rPr>
        <w:t>turizm</w:t>
      </w:r>
      <w:r w:rsidRPr="001949B5">
        <w:rPr>
          <w:rFonts w:ascii="Times New Roman" w:hAnsi="Times New Roman" w:cs="Times New Roman"/>
          <w:sz w:val="24"/>
          <w:szCs w:val="24"/>
        </w:rPr>
        <w:t>/</w:t>
      </w:r>
      <w:r w:rsidRPr="001949B5">
        <w:rPr>
          <w:rFonts w:ascii="Times New Roman" w:hAnsi="Times New Roman" w:cs="Times New Roman"/>
          <w:sz w:val="24"/>
          <w:szCs w:val="24"/>
          <w:lang w:val="en-US"/>
        </w:rPr>
        <w:t>vidy</w:t>
      </w:r>
      <w:r w:rsidRPr="001949B5">
        <w:rPr>
          <w:rFonts w:ascii="Times New Roman" w:hAnsi="Times New Roman" w:cs="Times New Roman"/>
          <w:sz w:val="24"/>
          <w:szCs w:val="24"/>
        </w:rPr>
        <w:t>_</w:t>
      </w:r>
      <w:r w:rsidRPr="001949B5">
        <w:rPr>
          <w:rFonts w:ascii="Times New Roman" w:hAnsi="Times New Roman" w:cs="Times New Roman"/>
          <w:sz w:val="24"/>
          <w:szCs w:val="24"/>
          <w:lang w:val="en-US"/>
        </w:rPr>
        <w:t>turizma</w:t>
      </w:r>
      <w:r w:rsidRPr="001949B5">
        <w:rPr>
          <w:rFonts w:ascii="Times New Roman" w:hAnsi="Times New Roman" w:cs="Times New Roman"/>
          <w:sz w:val="24"/>
          <w:szCs w:val="24"/>
        </w:rPr>
        <w:t>_</w:t>
      </w:r>
      <w:r w:rsidRPr="001949B5">
        <w:rPr>
          <w:rFonts w:ascii="Times New Roman" w:hAnsi="Times New Roman" w:cs="Times New Roman"/>
          <w:sz w:val="24"/>
          <w:szCs w:val="24"/>
          <w:lang w:val="en-US"/>
        </w:rPr>
        <w:t>klassifikatsiya</w:t>
      </w:r>
      <w:r w:rsidRPr="001949B5">
        <w:rPr>
          <w:rFonts w:ascii="Times New Roman" w:hAnsi="Times New Roman" w:cs="Times New Roman"/>
          <w:sz w:val="24"/>
          <w:szCs w:val="24"/>
        </w:rPr>
        <w:t>_</w:t>
      </w:r>
      <w:r w:rsidRPr="001949B5">
        <w:rPr>
          <w:rFonts w:ascii="Times New Roman" w:hAnsi="Times New Roman" w:cs="Times New Roman"/>
          <w:sz w:val="24"/>
          <w:szCs w:val="24"/>
          <w:lang w:val="en-US"/>
        </w:rPr>
        <w:t>potrebiteley</w:t>
      </w:r>
      <w:r w:rsidRPr="001949B5">
        <w:rPr>
          <w:rFonts w:ascii="Times New Roman" w:hAnsi="Times New Roman" w:cs="Times New Roman"/>
          <w:sz w:val="24"/>
          <w:szCs w:val="24"/>
        </w:rPr>
        <w:t>_</w:t>
      </w:r>
      <w:r w:rsidRPr="001949B5">
        <w:rPr>
          <w:rFonts w:ascii="Times New Roman" w:hAnsi="Times New Roman" w:cs="Times New Roman"/>
          <w:sz w:val="24"/>
          <w:szCs w:val="24"/>
          <w:lang w:val="en-US"/>
        </w:rPr>
        <w:t>turisticheskih</w:t>
      </w:r>
      <w:r w:rsidRPr="001949B5">
        <w:rPr>
          <w:rFonts w:ascii="Times New Roman" w:hAnsi="Times New Roman" w:cs="Times New Roman"/>
          <w:sz w:val="24"/>
          <w:szCs w:val="24"/>
        </w:rPr>
        <w:t>_</w:t>
      </w:r>
      <w:r w:rsidRPr="001949B5">
        <w:rPr>
          <w:rFonts w:ascii="Times New Roman" w:hAnsi="Times New Roman" w:cs="Times New Roman"/>
          <w:sz w:val="24"/>
          <w:szCs w:val="24"/>
          <w:lang w:val="en-US"/>
        </w:rPr>
        <w:t>uslug</w:t>
      </w:r>
      <w:r w:rsidRPr="001949B5">
        <w:rPr>
          <w:rFonts w:ascii="Times New Roman" w:hAnsi="Times New Roman" w:cs="Times New Roman"/>
          <w:sz w:val="24"/>
          <w:szCs w:val="24"/>
        </w:rPr>
        <w:t xml:space="preserve"> (</w:t>
      </w:r>
      <w:r>
        <w:rPr>
          <w:rFonts w:ascii="Times New Roman" w:hAnsi="Times New Roman" w:cs="Times New Roman"/>
          <w:sz w:val="24"/>
          <w:szCs w:val="24"/>
        </w:rPr>
        <w:t>дата обращения 23.04.2022)</w:t>
      </w:r>
    </w:p>
    <w:p w:rsidR="003D5C6D" w:rsidRPr="009735C0" w:rsidRDefault="003D5C6D"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Капустина Л.М., Вязовская В.В. Конкурентоспособность стран на мировом рынке туристских услуг</w:t>
      </w:r>
      <w:r w:rsidR="00E67B4A">
        <w:rPr>
          <w:rFonts w:ascii="Times New Roman" w:hAnsi="Times New Roman" w:cs="Times New Roman"/>
          <w:sz w:val="24"/>
          <w:szCs w:val="24"/>
        </w:rPr>
        <w:t xml:space="preserve"> // Екатеринбург, Уральский государственный экономический университет, 2017 год, 169 стр.</w:t>
      </w:r>
    </w:p>
    <w:p w:rsidR="009735C0" w:rsidRPr="006F7FC2" w:rsidRDefault="009735C0"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Bstudy</w:t>
      </w:r>
      <w:r w:rsidRPr="009735C0">
        <w:rPr>
          <w:rFonts w:ascii="Times New Roman" w:hAnsi="Times New Roman" w:cs="Times New Roman"/>
          <w:sz w:val="24"/>
          <w:szCs w:val="24"/>
        </w:rPr>
        <w:t xml:space="preserve">. </w:t>
      </w:r>
      <w:r>
        <w:rPr>
          <w:rFonts w:ascii="Times New Roman" w:hAnsi="Times New Roman" w:cs="Times New Roman"/>
          <w:sz w:val="24"/>
          <w:szCs w:val="24"/>
        </w:rPr>
        <w:t xml:space="preserve">Тенденции развития туризма на мировом и национальных уровнях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9735C0">
        <w:rPr>
          <w:rFonts w:ascii="Times New Roman" w:hAnsi="Times New Roman" w:cs="Times New Roman"/>
          <w:sz w:val="24"/>
          <w:szCs w:val="24"/>
        </w:rPr>
        <w:t xml:space="preserve">: </w:t>
      </w:r>
      <w:r w:rsidRPr="009735C0">
        <w:rPr>
          <w:rFonts w:ascii="Times New Roman" w:hAnsi="Times New Roman" w:cs="Times New Roman"/>
          <w:sz w:val="24"/>
          <w:szCs w:val="24"/>
          <w:lang w:val="en-US"/>
        </w:rPr>
        <w:t>https</w:t>
      </w:r>
      <w:r w:rsidRPr="009735C0">
        <w:rPr>
          <w:rFonts w:ascii="Times New Roman" w:hAnsi="Times New Roman" w:cs="Times New Roman"/>
          <w:sz w:val="24"/>
          <w:szCs w:val="24"/>
        </w:rPr>
        <w:t>://</w:t>
      </w:r>
      <w:r w:rsidRPr="009735C0">
        <w:rPr>
          <w:rFonts w:ascii="Times New Roman" w:hAnsi="Times New Roman" w:cs="Times New Roman"/>
          <w:sz w:val="24"/>
          <w:szCs w:val="24"/>
          <w:lang w:val="en-US"/>
        </w:rPr>
        <w:t>bstudy</w:t>
      </w:r>
      <w:r w:rsidRPr="009735C0">
        <w:rPr>
          <w:rFonts w:ascii="Times New Roman" w:hAnsi="Times New Roman" w:cs="Times New Roman"/>
          <w:sz w:val="24"/>
          <w:szCs w:val="24"/>
        </w:rPr>
        <w:t>.</w:t>
      </w:r>
      <w:r w:rsidRPr="009735C0">
        <w:rPr>
          <w:rFonts w:ascii="Times New Roman" w:hAnsi="Times New Roman" w:cs="Times New Roman"/>
          <w:sz w:val="24"/>
          <w:szCs w:val="24"/>
          <w:lang w:val="en-US"/>
        </w:rPr>
        <w:t>net</w:t>
      </w:r>
      <w:r w:rsidRPr="009735C0">
        <w:rPr>
          <w:rFonts w:ascii="Times New Roman" w:hAnsi="Times New Roman" w:cs="Times New Roman"/>
          <w:sz w:val="24"/>
          <w:szCs w:val="24"/>
        </w:rPr>
        <w:t>/711646/</w:t>
      </w:r>
      <w:r w:rsidRPr="009735C0">
        <w:rPr>
          <w:rFonts w:ascii="Times New Roman" w:hAnsi="Times New Roman" w:cs="Times New Roman"/>
          <w:sz w:val="24"/>
          <w:szCs w:val="24"/>
          <w:lang w:val="en-US"/>
        </w:rPr>
        <w:t>turizm</w:t>
      </w:r>
      <w:r w:rsidRPr="009735C0">
        <w:rPr>
          <w:rFonts w:ascii="Times New Roman" w:hAnsi="Times New Roman" w:cs="Times New Roman"/>
          <w:sz w:val="24"/>
          <w:szCs w:val="24"/>
        </w:rPr>
        <w:t>/</w:t>
      </w:r>
      <w:r w:rsidRPr="009735C0">
        <w:rPr>
          <w:rFonts w:ascii="Times New Roman" w:hAnsi="Times New Roman" w:cs="Times New Roman"/>
          <w:sz w:val="24"/>
          <w:szCs w:val="24"/>
          <w:lang w:val="en-US"/>
        </w:rPr>
        <w:t>tendentsii</w:t>
      </w:r>
      <w:r w:rsidRPr="009735C0">
        <w:rPr>
          <w:rFonts w:ascii="Times New Roman" w:hAnsi="Times New Roman" w:cs="Times New Roman"/>
          <w:sz w:val="24"/>
          <w:szCs w:val="24"/>
        </w:rPr>
        <w:t>_</w:t>
      </w:r>
      <w:r w:rsidRPr="009735C0">
        <w:rPr>
          <w:rFonts w:ascii="Times New Roman" w:hAnsi="Times New Roman" w:cs="Times New Roman"/>
          <w:sz w:val="24"/>
          <w:szCs w:val="24"/>
          <w:lang w:val="en-US"/>
        </w:rPr>
        <w:t>razvitiya</w:t>
      </w:r>
      <w:r w:rsidRPr="009735C0">
        <w:rPr>
          <w:rFonts w:ascii="Times New Roman" w:hAnsi="Times New Roman" w:cs="Times New Roman"/>
          <w:sz w:val="24"/>
          <w:szCs w:val="24"/>
        </w:rPr>
        <w:t>_</w:t>
      </w:r>
      <w:r w:rsidRPr="009735C0">
        <w:rPr>
          <w:rFonts w:ascii="Times New Roman" w:hAnsi="Times New Roman" w:cs="Times New Roman"/>
          <w:sz w:val="24"/>
          <w:szCs w:val="24"/>
          <w:lang w:val="en-US"/>
        </w:rPr>
        <w:t>turizma</w:t>
      </w:r>
      <w:r w:rsidRPr="009735C0">
        <w:rPr>
          <w:rFonts w:ascii="Times New Roman" w:hAnsi="Times New Roman" w:cs="Times New Roman"/>
          <w:sz w:val="24"/>
          <w:szCs w:val="24"/>
        </w:rPr>
        <w:t>_</w:t>
      </w:r>
      <w:r w:rsidRPr="009735C0">
        <w:rPr>
          <w:rFonts w:ascii="Times New Roman" w:hAnsi="Times New Roman" w:cs="Times New Roman"/>
          <w:sz w:val="24"/>
          <w:szCs w:val="24"/>
          <w:lang w:val="en-US"/>
        </w:rPr>
        <w:t>mirovom</w:t>
      </w:r>
      <w:r w:rsidRPr="009735C0">
        <w:rPr>
          <w:rFonts w:ascii="Times New Roman" w:hAnsi="Times New Roman" w:cs="Times New Roman"/>
          <w:sz w:val="24"/>
          <w:szCs w:val="24"/>
        </w:rPr>
        <w:t>_</w:t>
      </w:r>
      <w:r w:rsidRPr="009735C0">
        <w:rPr>
          <w:rFonts w:ascii="Times New Roman" w:hAnsi="Times New Roman" w:cs="Times New Roman"/>
          <w:sz w:val="24"/>
          <w:szCs w:val="24"/>
          <w:lang w:val="en-US"/>
        </w:rPr>
        <w:t>natsionalnom</w:t>
      </w:r>
      <w:r w:rsidRPr="009735C0">
        <w:rPr>
          <w:rFonts w:ascii="Times New Roman" w:hAnsi="Times New Roman" w:cs="Times New Roman"/>
          <w:sz w:val="24"/>
          <w:szCs w:val="24"/>
        </w:rPr>
        <w:t>_</w:t>
      </w:r>
      <w:r w:rsidRPr="009735C0">
        <w:rPr>
          <w:rFonts w:ascii="Times New Roman" w:hAnsi="Times New Roman" w:cs="Times New Roman"/>
          <w:sz w:val="24"/>
          <w:szCs w:val="24"/>
          <w:lang w:val="en-US"/>
        </w:rPr>
        <w:t>urovnyah</w:t>
      </w:r>
      <w:r w:rsidRPr="009735C0">
        <w:rPr>
          <w:rFonts w:ascii="Times New Roman" w:hAnsi="Times New Roman" w:cs="Times New Roman"/>
          <w:sz w:val="24"/>
          <w:szCs w:val="24"/>
        </w:rPr>
        <w:t xml:space="preserve"> (</w:t>
      </w:r>
      <w:r>
        <w:rPr>
          <w:rFonts w:ascii="Times New Roman" w:hAnsi="Times New Roman" w:cs="Times New Roman"/>
          <w:sz w:val="24"/>
          <w:szCs w:val="24"/>
        </w:rPr>
        <w:t>дата обращения 23.04.2022)</w:t>
      </w:r>
    </w:p>
    <w:p w:rsidR="006F7FC2" w:rsidRPr="007674A6" w:rsidRDefault="006F7FC2"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Современная научно-технологическая академия. Правовое регулирование в туризме: что это </w:t>
      </w:r>
      <w:r w:rsidRPr="006F7FC2">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6F7FC2">
        <w:rPr>
          <w:rFonts w:ascii="Times New Roman" w:hAnsi="Times New Roman" w:cs="Times New Roman"/>
          <w:sz w:val="24"/>
          <w:szCs w:val="24"/>
        </w:rPr>
        <w:t xml:space="preserve">: </w:t>
      </w:r>
      <w:r w:rsidRPr="006F7FC2">
        <w:rPr>
          <w:rFonts w:ascii="Times New Roman" w:hAnsi="Times New Roman" w:cs="Times New Roman"/>
          <w:sz w:val="24"/>
          <w:szCs w:val="24"/>
          <w:lang w:val="en-US"/>
        </w:rPr>
        <w:t>https</w:t>
      </w:r>
      <w:r w:rsidRPr="006F7FC2">
        <w:rPr>
          <w:rFonts w:ascii="Times New Roman" w:hAnsi="Times New Roman" w:cs="Times New Roman"/>
          <w:sz w:val="24"/>
          <w:szCs w:val="24"/>
        </w:rPr>
        <w:t>://</w:t>
      </w:r>
      <w:r w:rsidRPr="006F7FC2">
        <w:rPr>
          <w:rFonts w:ascii="Times New Roman" w:hAnsi="Times New Roman" w:cs="Times New Roman"/>
          <w:sz w:val="24"/>
          <w:szCs w:val="24"/>
          <w:lang w:val="en-US"/>
        </w:rPr>
        <w:t>www</w:t>
      </w:r>
      <w:r w:rsidRPr="006F7FC2">
        <w:rPr>
          <w:rFonts w:ascii="Times New Roman" w:hAnsi="Times New Roman" w:cs="Times New Roman"/>
          <w:sz w:val="24"/>
          <w:szCs w:val="24"/>
        </w:rPr>
        <w:t>.</w:t>
      </w:r>
      <w:r w:rsidRPr="006F7FC2">
        <w:rPr>
          <w:rFonts w:ascii="Times New Roman" w:hAnsi="Times New Roman" w:cs="Times New Roman"/>
          <w:sz w:val="24"/>
          <w:szCs w:val="24"/>
          <w:lang w:val="en-US"/>
        </w:rPr>
        <w:t>snta</w:t>
      </w:r>
      <w:r w:rsidRPr="006F7FC2">
        <w:rPr>
          <w:rFonts w:ascii="Times New Roman" w:hAnsi="Times New Roman" w:cs="Times New Roman"/>
          <w:sz w:val="24"/>
          <w:szCs w:val="24"/>
        </w:rPr>
        <w:t>.</w:t>
      </w:r>
      <w:r w:rsidRPr="006F7FC2">
        <w:rPr>
          <w:rFonts w:ascii="Times New Roman" w:hAnsi="Times New Roman" w:cs="Times New Roman"/>
          <w:sz w:val="24"/>
          <w:szCs w:val="24"/>
          <w:lang w:val="en-US"/>
        </w:rPr>
        <w:t>ru</w:t>
      </w:r>
      <w:r w:rsidRPr="006F7FC2">
        <w:rPr>
          <w:rFonts w:ascii="Times New Roman" w:hAnsi="Times New Roman" w:cs="Times New Roman"/>
          <w:sz w:val="24"/>
          <w:szCs w:val="24"/>
        </w:rPr>
        <w:t>/</w:t>
      </w:r>
      <w:r w:rsidRPr="006F7FC2">
        <w:rPr>
          <w:rFonts w:ascii="Times New Roman" w:hAnsi="Times New Roman" w:cs="Times New Roman"/>
          <w:sz w:val="24"/>
          <w:szCs w:val="24"/>
          <w:lang w:val="en-US"/>
        </w:rPr>
        <w:t>press</w:t>
      </w:r>
      <w:r w:rsidRPr="006F7FC2">
        <w:rPr>
          <w:rFonts w:ascii="Times New Roman" w:hAnsi="Times New Roman" w:cs="Times New Roman"/>
          <w:sz w:val="24"/>
          <w:szCs w:val="24"/>
        </w:rPr>
        <w:t>-</w:t>
      </w:r>
      <w:r w:rsidRPr="006F7FC2">
        <w:rPr>
          <w:rFonts w:ascii="Times New Roman" w:hAnsi="Times New Roman" w:cs="Times New Roman"/>
          <w:sz w:val="24"/>
          <w:szCs w:val="24"/>
          <w:lang w:val="en-US"/>
        </w:rPr>
        <w:t>center</w:t>
      </w:r>
      <w:r w:rsidRPr="006F7FC2">
        <w:rPr>
          <w:rFonts w:ascii="Times New Roman" w:hAnsi="Times New Roman" w:cs="Times New Roman"/>
          <w:sz w:val="24"/>
          <w:szCs w:val="24"/>
        </w:rPr>
        <w:t>/</w:t>
      </w:r>
      <w:r w:rsidRPr="006F7FC2">
        <w:rPr>
          <w:rFonts w:ascii="Times New Roman" w:hAnsi="Times New Roman" w:cs="Times New Roman"/>
          <w:sz w:val="24"/>
          <w:szCs w:val="24"/>
          <w:lang w:val="en-US"/>
        </w:rPr>
        <w:t>pravovoe</w:t>
      </w:r>
      <w:r w:rsidRPr="006F7FC2">
        <w:rPr>
          <w:rFonts w:ascii="Times New Roman" w:hAnsi="Times New Roman" w:cs="Times New Roman"/>
          <w:sz w:val="24"/>
          <w:szCs w:val="24"/>
        </w:rPr>
        <w:t>-</w:t>
      </w:r>
      <w:r w:rsidRPr="006F7FC2">
        <w:rPr>
          <w:rFonts w:ascii="Times New Roman" w:hAnsi="Times New Roman" w:cs="Times New Roman"/>
          <w:sz w:val="24"/>
          <w:szCs w:val="24"/>
          <w:lang w:val="en-US"/>
        </w:rPr>
        <w:t>regulirovanie</w:t>
      </w:r>
      <w:r w:rsidRPr="006F7FC2">
        <w:rPr>
          <w:rFonts w:ascii="Times New Roman" w:hAnsi="Times New Roman" w:cs="Times New Roman"/>
          <w:sz w:val="24"/>
          <w:szCs w:val="24"/>
        </w:rPr>
        <w:t>-</w:t>
      </w:r>
      <w:r w:rsidRPr="006F7FC2">
        <w:rPr>
          <w:rFonts w:ascii="Times New Roman" w:hAnsi="Times New Roman" w:cs="Times New Roman"/>
          <w:sz w:val="24"/>
          <w:szCs w:val="24"/>
          <w:lang w:val="en-US"/>
        </w:rPr>
        <w:t>v</w:t>
      </w:r>
      <w:r w:rsidRPr="006F7FC2">
        <w:rPr>
          <w:rFonts w:ascii="Times New Roman" w:hAnsi="Times New Roman" w:cs="Times New Roman"/>
          <w:sz w:val="24"/>
          <w:szCs w:val="24"/>
        </w:rPr>
        <w:t>-</w:t>
      </w:r>
      <w:r w:rsidRPr="006F7FC2">
        <w:rPr>
          <w:rFonts w:ascii="Times New Roman" w:hAnsi="Times New Roman" w:cs="Times New Roman"/>
          <w:sz w:val="24"/>
          <w:szCs w:val="24"/>
          <w:lang w:val="en-US"/>
        </w:rPr>
        <w:t>turizme</w:t>
      </w:r>
      <w:r w:rsidRPr="006F7FC2">
        <w:rPr>
          <w:rFonts w:ascii="Times New Roman" w:hAnsi="Times New Roman" w:cs="Times New Roman"/>
          <w:sz w:val="24"/>
          <w:szCs w:val="24"/>
        </w:rPr>
        <w:t xml:space="preserve">-/ </w:t>
      </w:r>
      <w:r w:rsidRPr="009735C0">
        <w:rPr>
          <w:rFonts w:ascii="Times New Roman" w:hAnsi="Times New Roman" w:cs="Times New Roman"/>
          <w:sz w:val="24"/>
          <w:szCs w:val="24"/>
        </w:rPr>
        <w:t>(</w:t>
      </w:r>
      <w:r>
        <w:rPr>
          <w:rFonts w:ascii="Times New Roman" w:hAnsi="Times New Roman" w:cs="Times New Roman"/>
          <w:sz w:val="24"/>
          <w:szCs w:val="24"/>
        </w:rPr>
        <w:t>дата обращения 23.04.2022)</w:t>
      </w:r>
    </w:p>
    <w:p w:rsidR="007674A6" w:rsidRPr="000A33CC" w:rsidRDefault="007674A6"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Старкова И.И., Кондрашова Е.В., Фалилеева О.Ю. Особенности государственного регулирования сферы туризма в Республике Бурятия // Вестник Бурятского государственного университета</w:t>
      </w:r>
      <w:r w:rsidR="00FF3725">
        <w:rPr>
          <w:rFonts w:ascii="Times New Roman" w:hAnsi="Times New Roman" w:cs="Times New Roman"/>
          <w:sz w:val="24"/>
          <w:szCs w:val="24"/>
        </w:rPr>
        <w:t xml:space="preserve"> №3/2020, 9 стр.</w:t>
      </w:r>
    </w:p>
    <w:p w:rsidR="000A33CC" w:rsidRPr="003C5794" w:rsidRDefault="000A33CC" w:rsidP="00EF399B">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MKRU</w:t>
      </w:r>
      <w:r w:rsidRPr="000A33CC">
        <w:rPr>
          <w:rFonts w:ascii="Times New Roman" w:hAnsi="Times New Roman" w:cs="Times New Roman"/>
          <w:sz w:val="24"/>
          <w:szCs w:val="24"/>
        </w:rPr>
        <w:t xml:space="preserve"> </w:t>
      </w:r>
      <w:r>
        <w:rPr>
          <w:rFonts w:ascii="Times New Roman" w:hAnsi="Times New Roman" w:cs="Times New Roman"/>
          <w:sz w:val="24"/>
          <w:szCs w:val="24"/>
        </w:rPr>
        <w:t xml:space="preserve">Улан-Удэ. Бурятию стали в два раза больше посещать туристы из Европы и США </w:t>
      </w:r>
      <w:r w:rsidRPr="006F7FC2">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157DF5">
        <w:rPr>
          <w:rFonts w:ascii="Times New Roman" w:hAnsi="Times New Roman" w:cs="Times New Roman"/>
          <w:sz w:val="24"/>
          <w:szCs w:val="24"/>
        </w:rPr>
        <w:t xml:space="preserve">: </w:t>
      </w:r>
      <w:r w:rsidR="00157DF5" w:rsidRPr="00157DF5">
        <w:rPr>
          <w:rFonts w:ascii="Times New Roman" w:hAnsi="Times New Roman" w:cs="Times New Roman"/>
          <w:sz w:val="24"/>
          <w:szCs w:val="24"/>
          <w:lang w:val="en-US"/>
        </w:rPr>
        <w:t>https</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ulan</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mk</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ru</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economics</w:t>
      </w:r>
      <w:r w:rsidR="00157DF5" w:rsidRPr="00157DF5">
        <w:rPr>
          <w:rFonts w:ascii="Times New Roman" w:hAnsi="Times New Roman" w:cs="Times New Roman"/>
          <w:sz w:val="24"/>
          <w:szCs w:val="24"/>
        </w:rPr>
        <w:t>/2020/04/25/</w:t>
      </w:r>
      <w:r w:rsidR="00157DF5" w:rsidRPr="00157DF5">
        <w:rPr>
          <w:rFonts w:ascii="Times New Roman" w:hAnsi="Times New Roman" w:cs="Times New Roman"/>
          <w:sz w:val="24"/>
          <w:szCs w:val="24"/>
          <w:lang w:val="en-US"/>
        </w:rPr>
        <w:t>buryatiyu</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stali</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v</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dva</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raza</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bolshe</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poseshhat</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turisty</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iz</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evropy</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i</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ssha</w:t>
      </w:r>
      <w:r w:rsidR="00157DF5" w:rsidRPr="00157DF5">
        <w:rPr>
          <w:rFonts w:ascii="Times New Roman" w:hAnsi="Times New Roman" w:cs="Times New Roman"/>
          <w:sz w:val="24"/>
          <w:szCs w:val="24"/>
        </w:rPr>
        <w:t>.</w:t>
      </w:r>
      <w:r w:rsidR="00157DF5" w:rsidRPr="00157DF5">
        <w:rPr>
          <w:rFonts w:ascii="Times New Roman" w:hAnsi="Times New Roman" w:cs="Times New Roman"/>
          <w:sz w:val="24"/>
          <w:szCs w:val="24"/>
          <w:lang w:val="en-US"/>
        </w:rPr>
        <w:t>html</w:t>
      </w:r>
      <w:r w:rsidR="00157DF5" w:rsidRPr="00157DF5">
        <w:rPr>
          <w:rFonts w:ascii="Times New Roman" w:hAnsi="Times New Roman" w:cs="Times New Roman"/>
          <w:sz w:val="24"/>
          <w:szCs w:val="24"/>
        </w:rPr>
        <w:t xml:space="preserve"> </w:t>
      </w:r>
      <w:r w:rsidR="00157DF5" w:rsidRPr="009735C0">
        <w:rPr>
          <w:rFonts w:ascii="Times New Roman" w:hAnsi="Times New Roman" w:cs="Times New Roman"/>
          <w:sz w:val="24"/>
          <w:szCs w:val="24"/>
        </w:rPr>
        <w:t>(</w:t>
      </w:r>
      <w:r w:rsidR="00157DF5">
        <w:rPr>
          <w:rFonts w:ascii="Times New Roman" w:hAnsi="Times New Roman" w:cs="Times New Roman"/>
          <w:sz w:val="24"/>
          <w:szCs w:val="24"/>
        </w:rPr>
        <w:t>дата обращения 24.04.2022)</w:t>
      </w:r>
    </w:p>
    <w:p w:rsidR="003C5794" w:rsidRPr="008C6812" w:rsidRDefault="003C5794" w:rsidP="003C5794">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Межрегиональная ассоциация «Посетить Сибирь». Буддийские храмы Бурятии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3C5794">
        <w:rPr>
          <w:rFonts w:ascii="Times New Roman" w:hAnsi="Times New Roman" w:cs="Times New Roman"/>
          <w:sz w:val="24"/>
          <w:szCs w:val="24"/>
        </w:rPr>
        <w:t xml:space="preserve">: </w:t>
      </w:r>
      <w:r w:rsidRPr="003C5794">
        <w:rPr>
          <w:rFonts w:ascii="Times New Roman" w:hAnsi="Times New Roman" w:cs="Times New Roman"/>
          <w:sz w:val="24"/>
          <w:szCs w:val="24"/>
          <w:lang w:val="en-US"/>
        </w:rPr>
        <w:t>https</w:t>
      </w:r>
      <w:r w:rsidRPr="003C5794">
        <w:rPr>
          <w:rFonts w:ascii="Times New Roman" w:hAnsi="Times New Roman" w:cs="Times New Roman"/>
          <w:sz w:val="24"/>
          <w:szCs w:val="24"/>
        </w:rPr>
        <w:t>://</w:t>
      </w:r>
      <w:r w:rsidRPr="003C5794">
        <w:rPr>
          <w:rFonts w:ascii="Times New Roman" w:hAnsi="Times New Roman" w:cs="Times New Roman"/>
          <w:sz w:val="24"/>
          <w:szCs w:val="24"/>
          <w:lang w:val="en-US"/>
        </w:rPr>
        <w:t>xn</w:t>
      </w:r>
      <w:r w:rsidRPr="003C5794">
        <w:rPr>
          <w:rFonts w:ascii="Times New Roman" w:hAnsi="Times New Roman" w:cs="Times New Roman"/>
          <w:sz w:val="24"/>
          <w:szCs w:val="24"/>
        </w:rPr>
        <w:t>--90</w:t>
      </w:r>
      <w:r w:rsidRPr="003C5794">
        <w:rPr>
          <w:rFonts w:ascii="Times New Roman" w:hAnsi="Times New Roman" w:cs="Times New Roman"/>
          <w:sz w:val="24"/>
          <w:szCs w:val="24"/>
          <w:lang w:val="en-US"/>
        </w:rPr>
        <w:t>ahjab</w:t>
      </w:r>
      <w:r w:rsidRPr="003C5794">
        <w:rPr>
          <w:rFonts w:ascii="Times New Roman" w:hAnsi="Times New Roman" w:cs="Times New Roman"/>
          <w:sz w:val="24"/>
          <w:szCs w:val="24"/>
        </w:rPr>
        <w:t>5</w:t>
      </w:r>
      <w:r w:rsidRPr="003C5794">
        <w:rPr>
          <w:rFonts w:ascii="Times New Roman" w:hAnsi="Times New Roman" w:cs="Times New Roman"/>
          <w:sz w:val="24"/>
          <w:szCs w:val="24"/>
          <w:lang w:val="en-US"/>
        </w:rPr>
        <w:t>agodcj</w:t>
      </w:r>
      <w:r w:rsidRPr="003C5794">
        <w:rPr>
          <w:rFonts w:ascii="Times New Roman" w:hAnsi="Times New Roman" w:cs="Times New Roman"/>
          <w:sz w:val="24"/>
          <w:szCs w:val="24"/>
        </w:rPr>
        <w:t>0</w:t>
      </w:r>
      <w:r w:rsidRPr="003C5794">
        <w:rPr>
          <w:rFonts w:ascii="Times New Roman" w:hAnsi="Times New Roman" w:cs="Times New Roman"/>
          <w:sz w:val="24"/>
          <w:szCs w:val="24"/>
          <w:lang w:val="en-US"/>
        </w:rPr>
        <w:t>k</w:t>
      </w:r>
      <w:r w:rsidRPr="003C5794">
        <w:rPr>
          <w:rFonts w:ascii="Times New Roman" w:hAnsi="Times New Roman" w:cs="Times New Roman"/>
          <w:sz w:val="24"/>
          <w:szCs w:val="24"/>
        </w:rPr>
        <w:t>.</w:t>
      </w:r>
      <w:r w:rsidRPr="003C5794">
        <w:rPr>
          <w:rFonts w:ascii="Times New Roman" w:hAnsi="Times New Roman" w:cs="Times New Roman"/>
          <w:sz w:val="24"/>
          <w:szCs w:val="24"/>
          <w:lang w:val="en-US"/>
        </w:rPr>
        <w:t>xn</w:t>
      </w:r>
      <w:r w:rsidRPr="003C5794">
        <w:rPr>
          <w:rFonts w:ascii="Times New Roman" w:hAnsi="Times New Roman" w:cs="Times New Roman"/>
          <w:sz w:val="24"/>
          <w:szCs w:val="24"/>
        </w:rPr>
        <w:t>--</w:t>
      </w:r>
      <w:r w:rsidRPr="003C5794">
        <w:rPr>
          <w:rFonts w:ascii="Times New Roman" w:hAnsi="Times New Roman" w:cs="Times New Roman"/>
          <w:sz w:val="24"/>
          <w:szCs w:val="24"/>
          <w:lang w:val="en-US"/>
        </w:rPr>
        <w:t>p</w:t>
      </w:r>
      <w:r w:rsidRPr="003C5794">
        <w:rPr>
          <w:rFonts w:ascii="Times New Roman" w:hAnsi="Times New Roman" w:cs="Times New Roman"/>
          <w:sz w:val="24"/>
          <w:szCs w:val="24"/>
        </w:rPr>
        <w:t>1</w:t>
      </w:r>
      <w:r w:rsidRPr="003C5794">
        <w:rPr>
          <w:rFonts w:ascii="Times New Roman" w:hAnsi="Times New Roman" w:cs="Times New Roman"/>
          <w:sz w:val="24"/>
          <w:szCs w:val="24"/>
          <w:lang w:val="en-US"/>
        </w:rPr>
        <w:t>ai</w:t>
      </w:r>
      <w:r w:rsidRPr="003C5794">
        <w:rPr>
          <w:rFonts w:ascii="Times New Roman" w:hAnsi="Times New Roman" w:cs="Times New Roman"/>
          <w:sz w:val="24"/>
          <w:szCs w:val="24"/>
        </w:rPr>
        <w:t>/</w:t>
      </w:r>
      <w:r w:rsidRPr="003C5794">
        <w:rPr>
          <w:rFonts w:ascii="Times New Roman" w:hAnsi="Times New Roman" w:cs="Times New Roman"/>
          <w:sz w:val="24"/>
          <w:szCs w:val="24"/>
          <w:lang w:val="en-US"/>
        </w:rPr>
        <w:t>respublika</w:t>
      </w:r>
      <w:r w:rsidRPr="003C5794">
        <w:rPr>
          <w:rFonts w:ascii="Times New Roman" w:hAnsi="Times New Roman" w:cs="Times New Roman"/>
          <w:sz w:val="24"/>
          <w:szCs w:val="24"/>
        </w:rPr>
        <w:t>-</w:t>
      </w:r>
      <w:r w:rsidRPr="003C5794">
        <w:rPr>
          <w:rFonts w:ascii="Times New Roman" w:hAnsi="Times New Roman" w:cs="Times New Roman"/>
          <w:sz w:val="24"/>
          <w:szCs w:val="24"/>
          <w:lang w:val="en-US"/>
        </w:rPr>
        <w:t>buryatiya</w:t>
      </w:r>
      <w:r w:rsidRPr="003C5794">
        <w:rPr>
          <w:rFonts w:ascii="Times New Roman" w:hAnsi="Times New Roman" w:cs="Times New Roman"/>
          <w:sz w:val="24"/>
          <w:szCs w:val="24"/>
        </w:rPr>
        <w:t>/</w:t>
      </w:r>
      <w:r w:rsidRPr="003C5794">
        <w:rPr>
          <w:rFonts w:ascii="Times New Roman" w:hAnsi="Times New Roman" w:cs="Times New Roman"/>
          <w:sz w:val="24"/>
          <w:szCs w:val="24"/>
          <w:lang w:val="en-US"/>
        </w:rPr>
        <w:t>buddijskie</w:t>
      </w:r>
      <w:r w:rsidRPr="003C5794">
        <w:rPr>
          <w:rFonts w:ascii="Times New Roman" w:hAnsi="Times New Roman" w:cs="Times New Roman"/>
          <w:sz w:val="24"/>
          <w:szCs w:val="24"/>
        </w:rPr>
        <w:t>-</w:t>
      </w:r>
      <w:r w:rsidRPr="003C5794">
        <w:rPr>
          <w:rFonts w:ascii="Times New Roman" w:hAnsi="Times New Roman" w:cs="Times New Roman"/>
          <w:sz w:val="24"/>
          <w:szCs w:val="24"/>
          <w:lang w:val="en-US"/>
        </w:rPr>
        <w:t>khramy</w:t>
      </w:r>
      <w:r w:rsidRPr="003C5794">
        <w:rPr>
          <w:rFonts w:ascii="Times New Roman" w:hAnsi="Times New Roman" w:cs="Times New Roman"/>
          <w:sz w:val="24"/>
          <w:szCs w:val="24"/>
        </w:rPr>
        <w:t>-</w:t>
      </w:r>
      <w:r w:rsidRPr="003C5794">
        <w:rPr>
          <w:rFonts w:ascii="Times New Roman" w:hAnsi="Times New Roman" w:cs="Times New Roman"/>
          <w:sz w:val="24"/>
          <w:szCs w:val="24"/>
          <w:lang w:val="en-US"/>
        </w:rPr>
        <w:t>buryatii</w:t>
      </w:r>
      <w:r w:rsidRPr="003C5794">
        <w:rPr>
          <w:rFonts w:ascii="Times New Roman" w:hAnsi="Times New Roman" w:cs="Times New Roman"/>
          <w:sz w:val="24"/>
          <w:szCs w:val="24"/>
        </w:rPr>
        <w:t xml:space="preserve"> </w:t>
      </w:r>
      <w:r w:rsidRPr="009735C0">
        <w:rPr>
          <w:rFonts w:ascii="Times New Roman" w:hAnsi="Times New Roman" w:cs="Times New Roman"/>
          <w:sz w:val="24"/>
          <w:szCs w:val="24"/>
        </w:rPr>
        <w:t>(</w:t>
      </w:r>
      <w:r>
        <w:rPr>
          <w:rFonts w:ascii="Times New Roman" w:hAnsi="Times New Roman" w:cs="Times New Roman"/>
          <w:sz w:val="24"/>
          <w:szCs w:val="24"/>
        </w:rPr>
        <w:t>дата обращения 24.04.2022)</w:t>
      </w:r>
    </w:p>
    <w:p w:rsidR="008C6812" w:rsidRPr="00624ADF" w:rsidRDefault="008C6812" w:rsidP="003C5794">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Блог о буддизме и культуре востока. Буддийские храмы в Бурятии – азиатский колорит в России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8C6812">
        <w:rPr>
          <w:rFonts w:ascii="Times New Roman" w:hAnsi="Times New Roman" w:cs="Times New Roman"/>
          <w:sz w:val="24"/>
          <w:szCs w:val="24"/>
        </w:rPr>
        <w:t xml:space="preserve">: </w:t>
      </w:r>
      <w:r w:rsidRPr="008C6812">
        <w:rPr>
          <w:rFonts w:ascii="Times New Roman" w:hAnsi="Times New Roman" w:cs="Times New Roman"/>
          <w:sz w:val="24"/>
          <w:szCs w:val="24"/>
          <w:lang w:val="en-US"/>
        </w:rPr>
        <w:t>https</w:t>
      </w:r>
      <w:r w:rsidRPr="008C6812">
        <w:rPr>
          <w:rFonts w:ascii="Times New Roman" w:hAnsi="Times New Roman" w:cs="Times New Roman"/>
          <w:sz w:val="24"/>
          <w:szCs w:val="24"/>
        </w:rPr>
        <w:t>://</w:t>
      </w:r>
      <w:r w:rsidRPr="008C6812">
        <w:rPr>
          <w:rFonts w:ascii="Times New Roman" w:hAnsi="Times New Roman" w:cs="Times New Roman"/>
          <w:sz w:val="24"/>
          <w:szCs w:val="24"/>
          <w:lang w:val="en-US"/>
        </w:rPr>
        <w:t>o</w:t>
      </w:r>
      <w:r w:rsidRPr="008C6812">
        <w:rPr>
          <w:rFonts w:ascii="Times New Roman" w:hAnsi="Times New Roman" w:cs="Times New Roman"/>
          <w:sz w:val="24"/>
          <w:szCs w:val="24"/>
        </w:rPr>
        <w:t>-</w:t>
      </w:r>
      <w:r w:rsidRPr="008C6812">
        <w:rPr>
          <w:rFonts w:ascii="Times New Roman" w:hAnsi="Times New Roman" w:cs="Times New Roman"/>
          <w:sz w:val="24"/>
          <w:szCs w:val="24"/>
          <w:lang w:val="en-US"/>
        </w:rPr>
        <w:t>buddizme</w:t>
      </w:r>
      <w:r w:rsidRPr="008C6812">
        <w:rPr>
          <w:rFonts w:ascii="Times New Roman" w:hAnsi="Times New Roman" w:cs="Times New Roman"/>
          <w:sz w:val="24"/>
          <w:szCs w:val="24"/>
        </w:rPr>
        <w:t>.</w:t>
      </w:r>
      <w:r w:rsidRPr="008C6812">
        <w:rPr>
          <w:rFonts w:ascii="Times New Roman" w:hAnsi="Times New Roman" w:cs="Times New Roman"/>
          <w:sz w:val="24"/>
          <w:szCs w:val="24"/>
          <w:lang w:val="en-US"/>
        </w:rPr>
        <w:t>ru</w:t>
      </w:r>
      <w:r w:rsidRPr="008C6812">
        <w:rPr>
          <w:rFonts w:ascii="Times New Roman" w:hAnsi="Times New Roman" w:cs="Times New Roman"/>
          <w:sz w:val="24"/>
          <w:szCs w:val="24"/>
        </w:rPr>
        <w:t>/</w:t>
      </w:r>
      <w:r w:rsidRPr="008C6812">
        <w:rPr>
          <w:rFonts w:ascii="Times New Roman" w:hAnsi="Times New Roman" w:cs="Times New Roman"/>
          <w:sz w:val="24"/>
          <w:szCs w:val="24"/>
          <w:lang w:val="en-US"/>
        </w:rPr>
        <w:t>mesta</w:t>
      </w:r>
      <w:r w:rsidRPr="008C6812">
        <w:rPr>
          <w:rFonts w:ascii="Times New Roman" w:hAnsi="Times New Roman" w:cs="Times New Roman"/>
          <w:sz w:val="24"/>
          <w:szCs w:val="24"/>
        </w:rPr>
        <w:t>-</w:t>
      </w:r>
      <w:r w:rsidRPr="008C6812">
        <w:rPr>
          <w:rFonts w:ascii="Times New Roman" w:hAnsi="Times New Roman" w:cs="Times New Roman"/>
          <w:sz w:val="24"/>
          <w:szCs w:val="24"/>
          <w:lang w:val="en-US"/>
        </w:rPr>
        <w:t>i</w:t>
      </w:r>
      <w:r w:rsidRPr="008C6812">
        <w:rPr>
          <w:rFonts w:ascii="Times New Roman" w:hAnsi="Times New Roman" w:cs="Times New Roman"/>
          <w:sz w:val="24"/>
          <w:szCs w:val="24"/>
        </w:rPr>
        <w:t>-</w:t>
      </w:r>
      <w:r w:rsidRPr="008C6812">
        <w:rPr>
          <w:rFonts w:ascii="Times New Roman" w:hAnsi="Times New Roman" w:cs="Times New Roman"/>
          <w:sz w:val="24"/>
          <w:szCs w:val="24"/>
          <w:lang w:val="en-US"/>
        </w:rPr>
        <w:t>svyatyni</w:t>
      </w:r>
      <w:r w:rsidRPr="008C6812">
        <w:rPr>
          <w:rFonts w:ascii="Times New Roman" w:hAnsi="Times New Roman" w:cs="Times New Roman"/>
          <w:sz w:val="24"/>
          <w:szCs w:val="24"/>
        </w:rPr>
        <w:t>/</w:t>
      </w:r>
      <w:r w:rsidRPr="008C6812">
        <w:rPr>
          <w:rFonts w:ascii="Times New Roman" w:hAnsi="Times New Roman" w:cs="Times New Roman"/>
          <w:sz w:val="24"/>
          <w:szCs w:val="24"/>
          <w:lang w:val="en-US"/>
        </w:rPr>
        <w:t>khramy</w:t>
      </w:r>
      <w:r w:rsidRPr="008C6812">
        <w:rPr>
          <w:rFonts w:ascii="Times New Roman" w:hAnsi="Times New Roman" w:cs="Times New Roman"/>
          <w:sz w:val="24"/>
          <w:szCs w:val="24"/>
        </w:rPr>
        <w:t>-</w:t>
      </w:r>
      <w:r w:rsidRPr="008C6812">
        <w:rPr>
          <w:rFonts w:ascii="Times New Roman" w:hAnsi="Times New Roman" w:cs="Times New Roman"/>
          <w:sz w:val="24"/>
          <w:szCs w:val="24"/>
          <w:lang w:val="en-US"/>
        </w:rPr>
        <w:t>v</w:t>
      </w:r>
      <w:r w:rsidRPr="008C6812">
        <w:rPr>
          <w:rFonts w:ascii="Times New Roman" w:hAnsi="Times New Roman" w:cs="Times New Roman"/>
          <w:sz w:val="24"/>
          <w:szCs w:val="24"/>
        </w:rPr>
        <w:t>-</w:t>
      </w:r>
      <w:r w:rsidRPr="008C6812">
        <w:rPr>
          <w:rFonts w:ascii="Times New Roman" w:hAnsi="Times New Roman" w:cs="Times New Roman"/>
          <w:sz w:val="24"/>
          <w:szCs w:val="24"/>
          <w:lang w:val="en-US"/>
        </w:rPr>
        <w:t>buryatii</w:t>
      </w:r>
      <w:r w:rsidRPr="008C6812">
        <w:rPr>
          <w:rFonts w:ascii="Times New Roman" w:hAnsi="Times New Roman" w:cs="Times New Roman"/>
          <w:sz w:val="24"/>
          <w:szCs w:val="24"/>
        </w:rPr>
        <w:t xml:space="preserve"> </w:t>
      </w:r>
      <w:r w:rsidRPr="009735C0">
        <w:rPr>
          <w:rFonts w:ascii="Times New Roman" w:hAnsi="Times New Roman" w:cs="Times New Roman"/>
          <w:sz w:val="24"/>
          <w:szCs w:val="24"/>
        </w:rPr>
        <w:t>(</w:t>
      </w:r>
      <w:r>
        <w:rPr>
          <w:rFonts w:ascii="Times New Roman" w:hAnsi="Times New Roman" w:cs="Times New Roman"/>
          <w:sz w:val="24"/>
          <w:szCs w:val="24"/>
        </w:rPr>
        <w:t>дата обращения 24.04.2022)</w:t>
      </w:r>
    </w:p>
    <w:p w:rsidR="00054587" w:rsidRPr="00054587" w:rsidRDefault="00624ADF" w:rsidP="003C5794">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Указ Главы Республики Бурятия от 13 марта 2020 года №37</w:t>
      </w:r>
      <w:r w:rsidR="006D2AF9">
        <w:rPr>
          <w:rFonts w:ascii="Times New Roman" w:hAnsi="Times New Roman" w:cs="Times New Roman"/>
          <w:sz w:val="24"/>
          <w:szCs w:val="24"/>
        </w:rPr>
        <w:t xml:space="preserve"> «О дополнительных мерах по защите населения и территории Республики Бурятия от чрезвычайной ситуации, связанной с возникновением и распространением инфекции, </w:t>
      </w:r>
      <w:r w:rsidR="00054587">
        <w:rPr>
          <w:rFonts w:ascii="Times New Roman" w:hAnsi="Times New Roman" w:cs="Times New Roman"/>
          <w:sz w:val="24"/>
          <w:szCs w:val="24"/>
        </w:rPr>
        <w:t>вызванной новым типом коронавируса (</w:t>
      </w:r>
      <w:r w:rsidR="00054587">
        <w:rPr>
          <w:rFonts w:ascii="Times New Roman" w:hAnsi="Times New Roman" w:cs="Times New Roman"/>
          <w:sz w:val="24"/>
          <w:szCs w:val="24"/>
          <w:lang w:val="en-US"/>
        </w:rPr>
        <w:t>COVID</w:t>
      </w:r>
      <w:r w:rsidR="00054587" w:rsidRPr="00054587">
        <w:rPr>
          <w:rFonts w:ascii="Times New Roman" w:hAnsi="Times New Roman" w:cs="Times New Roman"/>
          <w:sz w:val="24"/>
          <w:szCs w:val="24"/>
        </w:rPr>
        <w:t>-19)</w:t>
      </w:r>
    </w:p>
    <w:p w:rsidR="00624ADF" w:rsidRPr="00054587" w:rsidRDefault="00054587" w:rsidP="003C5794">
      <w:pPr>
        <w:pStyle w:val="a8"/>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Аригус. В Бурятии опубликовали полный список ограничений на период локдауна </w:t>
      </w:r>
      <w:r w:rsidR="006D2AF9">
        <w:rPr>
          <w:rFonts w:ascii="Times New Roman" w:hAnsi="Times New Roman" w:cs="Times New Roman"/>
          <w:sz w:val="24"/>
          <w:szCs w:val="24"/>
        </w:rPr>
        <w:t xml:space="preserve"> </w:t>
      </w:r>
      <w:r w:rsidRPr="00A04EF9">
        <w:rPr>
          <w:rFonts w:ascii="Times New Roman" w:hAnsi="Times New Roman" w:cs="Times New Roman"/>
          <w:sz w:val="24"/>
          <w:szCs w:val="24"/>
        </w:rPr>
        <w:t>[</w:t>
      </w:r>
      <w:r w:rsidRPr="00842CB7">
        <w:rPr>
          <w:rFonts w:ascii="Times New Roman" w:hAnsi="Times New Roman" w:cs="Times New Roman"/>
          <w:sz w:val="24"/>
          <w:szCs w:val="24"/>
        </w:rPr>
        <w:t>электронный</w:t>
      </w:r>
      <w:r w:rsidRPr="00A04EF9">
        <w:rPr>
          <w:rFonts w:ascii="Times New Roman" w:hAnsi="Times New Roman" w:cs="Times New Roman"/>
          <w:sz w:val="24"/>
          <w:szCs w:val="24"/>
        </w:rPr>
        <w:t xml:space="preserve"> </w:t>
      </w:r>
      <w:r w:rsidRPr="00842CB7">
        <w:rPr>
          <w:rFonts w:ascii="Times New Roman" w:hAnsi="Times New Roman" w:cs="Times New Roman"/>
          <w:sz w:val="24"/>
          <w:szCs w:val="24"/>
        </w:rPr>
        <w:t>ресурс</w:t>
      </w:r>
      <w:r w:rsidRPr="00A04EF9">
        <w:rPr>
          <w:rFonts w:ascii="Times New Roman" w:hAnsi="Times New Roman" w:cs="Times New Roman"/>
          <w:sz w:val="24"/>
          <w:szCs w:val="24"/>
        </w:rPr>
        <w:t xml:space="preserve">]. </w:t>
      </w:r>
      <w:r w:rsidRPr="00842CB7">
        <w:rPr>
          <w:rFonts w:ascii="Times New Roman" w:hAnsi="Times New Roman" w:cs="Times New Roman"/>
          <w:sz w:val="24"/>
          <w:szCs w:val="24"/>
          <w:lang w:val="en-US"/>
        </w:rPr>
        <w:t>URL</w:t>
      </w:r>
      <w:r w:rsidRPr="00054587">
        <w:rPr>
          <w:rFonts w:ascii="Times New Roman" w:hAnsi="Times New Roman" w:cs="Times New Roman"/>
          <w:sz w:val="24"/>
          <w:szCs w:val="24"/>
        </w:rPr>
        <w:t xml:space="preserve">: </w:t>
      </w:r>
      <w:r w:rsidRPr="00054587">
        <w:rPr>
          <w:rFonts w:ascii="Times New Roman" w:hAnsi="Times New Roman" w:cs="Times New Roman"/>
          <w:sz w:val="24"/>
          <w:szCs w:val="24"/>
          <w:lang w:val="en-US"/>
        </w:rPr>
        <w:t>https</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arigus</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tv</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news</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society</w:t>
      </w:r>
      <w:r w:rsidRPr="00054587">
        <w:rPr>
          <w:rFonts w:ascii="Times New Roman" w:hAnsi="Times New Roman" w:cs="Times New Roman"/>
          <w:sz w:val="24"/>
          <w:szCs w:val="24"/>
        </w:rPr>
        <w:t>/18600-</w:t>
      </w:r>
      <w:r w:rsidRPr="00054587">
        <w:rPr>
          <w:rFonts w:ascii="Times New Roman" w:hAnsi="Times New Roman" w:cs="Times New Roman"/>
          <w:sz w:val="24"/>
          <w:szCs w:val="24"/>
          <w:lang w:val="en-US"/>
        </w:rPr>
        <w:t>v</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buryatii</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opublikovali</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polnyy</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spisok</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ogranicheniy</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na</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period</w:t>
      </w:r>
      <w:r w:rsidRPr="00054587">
        <w:rPr>
          <w:rFonts w:ascii="Times New Roman" w:hAnsi="Times New Roman" w:cs="Times New Roman"/>
          <w:sz w:val="24"/>
          <w:szCs w:val="24"/>
        </w:rPr>
        <w:t>-</w:t>
      </w:r>
      <w:r w:rsidRPr="00054587">
        <w:rPr>
          <w:rFonts w:ascii="Times New Roman" w:hAnsi="Times New Roman" w:cs="Times New Roman"/>
          <w:sz w:val="24"/>
          <w:szCs w:val="24"/>
          <w:lang w:val="en-US"/>
        </w:rPr>
        <w:t>lokdauna</w:t>
      </w:r>
      <w:r w:rsidRPr="00054587">
        <w:rPr>
          <w:rFonts w:ascii="Times New Roman" w:hAnsi="Times New Roman" w:cs="Times New Roman"/>
          <w:sz w:val="24"/>
          <w:szCs w:val="24"/>
        </w:rPr>
        <w:t xml:space="preserve">/ </w:t>
      </w:r>
      <w:r w:rsidRPr="009735C0">
        <w:rPr>
          <w:rFonts w:ascii="Times New Roman" w:hAnsi="Times New Roman" w:cs="Times New Roman"/>
          <w:sz w:val="24"/>
          <w:szCs w:val="24"/>
        </w:rPr>
        <w:t>(</w:t>
      </w:r>
      <w:r>
        <w:rPr>
          <w:rFonts w:ascii="Times New Roman" w:hAnsi="Times New Roman" w:cs="Times New Roman"/>
          <w:sz w:val="24"/>
          <w:szCs w:val="24"/>
        </w:rPr>
        <w:t>дата обращения 25.04.2022)</w:t>
      </w: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B967B0" w:rsidRDefault="00790E08" w:rsidP="000E3A24">
      <w:pPr>
        <w:spacing w:before="240" w:after="0" w:line="360" w:lineRule="auto"/>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1</w:t>
      </w:r>
    </w:p>
    <w:p w:rsidR="00AB7D1A" w:rsidRDefault="00F473B6" w:rsidP="00B967B0">
      <w:pPr>
        <w:spacing w:before="240"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13</w:t>
      </w:r>
      <w:r w:rsidR="00FC30EE">
        <w:rPr>
          <w:rFonts w:ascii="Times New Roman" w:hAnsi="Times New Roman" w:cs="Times New Roman"/>
          <w:color w:val="000000" w:themeColor="text1"/>
          <w:sz w:val="24"/>
          <w:szCs w:val="24"/>
        </w:rPr>
        <w:t xml:space="preserve">– </w:t>
      </w:r>
      <w:r w:rsidR="00AB7D1A">
        <w:rPr>
          <w:rFonts w:ascii="Times New Roman" w:hAnsi="Times New Roman" w:cs="Times New Roman"/>
          <w:color w:val="000000" w:themeColor="text1"/>
          <w:sz w:val="24"/>
          <w:szCs w:val="24"/>
        </w:rPr>
        <w:t>Анализ силы давления товаров-за</w:t>
      </w:r>
      <w:r w:rsidR="00FC30EE">
        <w:rPr>
          <w:rFonts w:ascii="Times New Roman" w:hAnsi="Times New Roman" w:cs="Times New Roman"/>
          <w:color w:val="000000" w:themeColor="text1"/>
          <w:sz w:val="24"/>
          <w:szCs w:val="24"/>
        </w:rPr>
        <w:t>менителей по пяти силам Портера</w:t>
      </w:r>
    </w:p>
    <w:tbl>
      <w:tblPr>
        <w:tblStyle w:val="aa"/>
        <w:tblW w:w="0" w:type="auto"/>
        <w:tblInd w:w="360" w:type="dxa"/>
        <w:tblLook w:val="04A0"/>
      </w:tblPr>
      <w:tblGrid>
        <w:gridCol w:w="2442"/>
        <w:gridCol w:w="2268"/>
        <w:gridCol w:w="2268"/>
        <w:gridCol w:w="2233"/>
      </w:tblGrid>
      <w:tr w:rsidR="00F94701" w:rsidTr="00F94701">
        <w:trPr>
          <w:trHeight w:val="276"/>
        </w:trPr>
        <w:tc>
          <w:tcPr>
            <w:tcW w:w="2442" w:type="dxa"/>
            <w:vMerge w:val="restart"/>
          </w:tcPr>
          <w:p w:rsidR="00F94701" w:rsidRDefault="00F94701" w:rsidP="00F957D3">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Параметр оценки</w:t>
            </w:r>
          </w:p>
        </w:tc>
        <w:tc>
          <w:tcPr>
            <w:tcW w:w="6769" w:type="dxa"/>
            <w:gridSpan w:val="3"/>
          </w:tcPr>
          <w:p w:rsidR="00F94701" w:rsidRDefault="00603253" w:rsidP="00F957D3">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параметра</w:t>
            </w:r>
          </w:p>
        </w:tc>
      </w:tr>
      <w:tr w:rsidR="00F94701" w:rsidTr="00F94701">
        <w:trPr>
          <w:trHeight w:val="275"/>
        </w:trPr>
        <w:tc>
          <w:tcPr>
            <w:tcW w:w="2442" w:type="dxa"/>
            <w:vMerge/>
          </w:tcPr>
          <w:p w:rsidR="00F94701" w:rsidRDefault="00F94701" w:rsidP="00F957D3">
            <w:pPr>
              <w:spacing w:before="240"/>
              <w:rPr>
                <w:rFonts w:ascii="Times New Roman" w:hAnsi="Times New Roman" w:cs="Times New Roman"/>
                <w:color w:val="000000" w:themeColor="text1"/>
                <w:sz w:val="24"/>
                <w:szCs w:val="24"/>
              </w:rPr>
            </w:pPr>
          </w:p>
        </w:tc>
        <w:tc>
          <w:tcPr>
            <w:tcW w:w="2268" w:type="dxa"/>
          </w:tcPr>
          <w:p w:rsidR="00F94701" w:rsidRDefault="00603253" w:rsidP="00F957D3">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268" w:type="dxa"/>
          </w:tcPr>
          <w:p w:rsidR="00F94701" w:rsidRDefault="00603253" w:rsidP="00F957D3">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33" w:type="dxa"/>
          </w:tcPr>
          <w:p w:rsidR="00F94701" w:rsidRDefault="00603253" w:rsidP="00F957D3">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F94701" w:rsidTr="00F94701">
        <w:trPr>
          <w:trHeight w:val="276"/>
        </w:trPr>
        <w:tc>
          <w:tcPr>
            <w:tcW w:w="2442" w:type="dxa"/>
            <w:vMerge w:val="restart"/>
          </w:tcPr>
          <w:p w:rsidR="00F94701" w:rsidRDefault="00F957D3" w:rsidP="00F957D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Товары-заменители в позиции «цена-качество»</w:t>
            </w:r>
          </w:p>
        </w:tc>
        <w:tc>
          <w:tcPr>
            <w:tcW w:w="2268" w:type="dxa"/>
          </w:tcPr>
          <w:p w:rsidR="00F94701" w:rsidRDefault="00F45876" w:rsidP="00F458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Существуют и занимают высокую долю на рынке</w:t>
            </w:r>
          </w:p>
        </w:tc>
        <w:tc>
          <w:tcPr>
            <w:tcW w:w="2268" w:type="dxa"/>
          </w:tcPr>
          <w:p w:rsidR="00F94701" w:rsidRDefault="00446EE3" w:rsidP="00F458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Существуют, но только вошли на рынок и их доля мала</w:t>
            </w:r>
          </w:p>
        </w:tc>
        <w:tc>
          <w:tcPr>
            <w:tcW w:w="2233" w:type="dxa"/>
          </w:tcPr>
          <w:p w:rsidR="00F94701" w:rsidRDefault="001E1F69" w:rsidP="001E1F6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существуют</w:t>
            </w:r>
          </w:p>
        </w:tc>
      </w:tr>
      <w:tr w:rsidR="00F94701" w:rsidTr="00F94701">
        <w:trPr>
          <w:trHeight w:val="275"/>
        </w:trPr>
        <w:tc>
          <w:tcPr>
            <w:tcW w:w="2442" w:type="dxa"/>
            <w:vMerge/>
          </w:tcPr>
          <w:p w:rsidR="00F94701" w:rsidRDefault="00F94701" w:rsidP="00F957D3">
            <w:pPr>
              <w:spacing w:before="240"/>
              <w:rPr>
                <w:rFonts w:ascii="Times New Roman" w:hAnsi="Times New Roman" w:cs="Times New Roman"/>
                <w:color w:val="000000" w:themeColor="text1"/>
                <w:sz w:val="24"/>
                <w:szCs w:val="24"/>
              </w:rPr>
            </w:pPr>
          </w:p>
        </w:tc>
        <w:tc>
          <w:tcPr>
            <w:tcW w:w="2268" w:type="dxa"/>
          </w:tcPr>
          <w:p w:rsidR="00F94701" w:rsidRDefault="00AB1464" w:rsidP="00AB1464">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268" w:type="dxa"/>
          </w:tcPr>
          <w:p w:rsidR="00F94701" w:rsidRDefault="00F94701" w:rsidP="00F957D3">
            <w:pPr>
              <w:spacing w:before="240"/>
              <w:rPr>
                <w:rFonts w:ascii="Times New Roman" w:hAnsi="Times New Roman" w:cs="Times New Roman"/>
                <w:color w:val="000000" w:themeColor="text1"/>
                <w:sz w:val="24"/>
                <w:szCs w:val="24"/>
              </w:rPr>
            </w:pPr>
          </w:p>
        </w:tc>
        <w:tc>
          <w:tcPr>
            <w:tcW w:w="2233" w:type="dxa"/>
          </w:tcPr>
          <w:p w:rsidR="00F94701" w:rsidRDefault="00F94701" w:rsidP="00F957D3">
            <w:pPr>
              <w:spacing w:before="240"/>
              <w:rPr>
                <w:rFonts w:ascii="Times New Roman" w:hAnsi="Times New Roman" w:cs="Times New Roman"/>
                <w:color w:val="000000" w:themeColor="text1"/>
                <w:sz w:val="24"/>
                <w:szCs w:val="24"/>
              </w:rPr>
            </w:pPr>
          </w:p>
        </w:tc>
      </w:tr>
      <w:tr w:rsidR="00F94701" w:rsidTr="00F94701">
        <w:tc>
          <w:tcPr>
            <w:tcW w:w="2442" w:type="dxa"/>
          </w:tcPr>
          <w:p w:rsidR="00F94701" w:rsidRDefault="0066388C" w:rsidP="0066388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Итоговый балл</w:t>
            </w:r>
          </w:p>
        </w:tc>
        <w:tc>
          <w:tcPr>
            <w:tcW w:w="6769" w:type="dxa"/>
            <w:gridSpan w:val="3"/>
          </w:tcPr>
          <w:p w:rsidR="00F94701" w:rsidRDefault="00A77AC5" w:rsidP="00A77AC5">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F94701" w:rsidTr="00F94701">
        <w:tc>
          <w:tcPr>
            <w:tcW w:w="2442" w:type="dxa"/>
          </w:tcPr>
          <w:p w:rsidR="00F94701" w:rsidRDefault="0066388C" w:rsidP="0066388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балл</w:t>
            </w:r>
          </w:p>
        </w:tc>
        <w:tc>
          <w:tcPr>
            <w:tcW w:w="6769" w:type="dxa"/>
            <w:gridSpan w:val="3"/>
          </w:tcPr>
          <w:p w:rsidR="00F94701" w:rsidRDefault="0066388C" w:rsidP="0066388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Низкий уровень угрозы со стороны товаров-заменителей</w:t>
            </w:r>
          </w:p>
        </w:tc>
      </w:tr>
      <w:tr w:rsidR="00F94701" w:rsidTr="00F94701">
        <w:tc>
          <w:tcPr>
            <w:tcW w:w="2442" w:type="dxa"/>
          </w:tcPr>
          <w:p w:rsidR="00F94701" w:rsidRDefault="0066388C" w:rsidP="0066388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балла</w:t>
            </w:r>
          </w:p>
        </w:tc>
        <w:tc>
          <w:tcPr>
            <w:tcW w:w="6769" w:type="dxa"/>
            <w:gridSpan w:val="3"/>
          </w:tcPr>
          <w:p w:rsidR="00F94701" w:rsidRDefault="00A4460D" w:rsidP="0066388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Средний уровень угрозы со стороны товаров заменителей</w:t>
            </w:r>
          </w:p>
        </w:tc>
      </w:tr>
      <w:tr w:rsidR="00F94701" w:rsidTr="00F94701">
        <w:tc>
          <w:tcPr>
            <w:tcW w:w="2442" w:type="dxa"/>
          </w:tcPr>
          <w:p w:rsidR="00F94701" w:rsidRDefault="0066388C" w:rsidP="0066388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балла</w:t>
            </w:r>
          </w:p>
        </w:tc>
        <w:tc>
          <w:tcPr>
            <w:tcW w:w="6769" w:type="dxa"/>
            <w:gridSpan w:val="3"/>
          </w:tcPr>
          <w:p w:rsidR="00F94701" w:rsidRDefault="00731612" w:rsidP="00A4460D">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Высокий уровень угрозы со стороны товаров-заменителей</w:t>
            </w:r>
          </w:p>
        </w:tc>
      </w:tr>
    </w:tbl>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0E3A24" w:rsidRDefault="000E3A24" w:rsidP="000E3A24">
      <w:pPr>
        <w:spacing w:before="240" w:after="0" w:line="360" w:lineRule="auto"/>
        <w:ind w:left="360"/>
        <w:jc w:val="center"/>
        <w:rPr>
          <w:rFonts w:ascii="Times New Roman" w:hAnsi="Times New Roman" w:cs="Times New Roman"/>
          <w:color w:val="000000" w:themeColor="text1"/>
          <w:sz w:val="24"/>
          <w:szCs w:val="24"/>
        </w:rPr>
      </w:pPr>
    </w:p>
    <w:p w:rsidR="00F94701" w:rsidRDefault="001E6DA7" w:rsidP="000E3A24">
      <w:pPr>
        <w:spacing w:before="240" w:after="0" w:line="360" w:lineRule="auto"/>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2</w:t>
      </w:r>
    </w:p>
    <w:p w:rsidR="00021401" w:rsidRDefault="00781DDE" w:rsidP="00FC30EE">
      <w:pPr>
        <w:spacing w:before="240"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14</w:t>
      </w:r>
      <w:r w:rsidR="00FC30EE">
        <w:rPr>
          <w:rFonts w:ascii="Times New Roman" w:hAnsi="Times New Roman" w:cs="Times New Roman"/>
          <w:color w:val="000000" w:themeColor="text1"/>
          <w:sz w:val="24"/>
          <w:szCs w:val="24"/>
        </w:rPr>
        <w:t xml:space="preserve"> –</w:t>
      </w:r>
      <w:r w:rsidR="00021401">
        <w:rPr>
          <w:rFonts w:ascii="Times New Roman" w:hAnsi="Times New Roman" w:cs="Times New Roman"/>
          <w:color w:val="000000" w:themeColor="text1"/>
          <w:sz w:val="24"/>
          <w:szCs w:val="24"/>
        </w:rPr>
        <w:t xml:space="preserve"> Анализ давления силы действующих ко</w:t>
      </w:r>
      <w:r w:rsidR="00FC30EE">
        <w:rPr>
          <w:rFonts w:ascii="Times New Roman" w:hAnsi="Times New Roman" w:cs="Times New Roman"/>
          <w:color w:val="000000" w:themeColor="text1"/>
          <w:sz w:val="24"/>
          <w:szCs w:val="24"/>
        </w:rPr>
        <w:t>нкурентов по пяти силам Портера</w:t>
      </w:r>
    </w:p>
    <w:tbl>
      <w:tblPr>
        <w:tblStyle w:val="aa"/>
        <w:tblW w:w="0" w:type="auto"/>
        <w:tblInd w:w="360" w:type="dxa"/>
        <w:tblLook w:val="04A0"/>
      </w:tblPr>
      <w:tblGrid>
        <w:gridCol w:w="2369"/>
        <w:gridCol w:w="2474"/>
        <w:gridCol w:w="2224"/>
        <w:gridCol w:w="2144"/>
      </w:tblGrid>
      <w:tr w:rsidR="00F03424" w:rsidTr="00FB17AC">
        <w:trPr>
          <w:trHeight w:val="276"/>
        </w:trPr>
        <w:tc>
          <w:tcPr>
            <w:tcW w:w="2442" w:type="dxa"/>
            <w:vMerge w:val="restart"/>
          </w:tcPr>
          <w:p w:rsidR="00F03424" w:rsidRDefault="00F03424" w:rsidP="00F03424">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Параметр оценки</w:t>
            </w:r>
          </w:p>
        </w:tc>
        <w:tc>
          <w:tcPr>
            <w:tcW w:w="6769" w:type="dxa"/>
            <w:gridSpan w:val="3"/>
          </w:tcPr>
          <w:p w:rsidR="00F03424" w:rsidRDefault="00F03424" w:rsidP="008B4C0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параметра</w:t>
            </w:r>
          </w:p>
        </w:tc>
      </w:tr>
      <w:tr w:rsidR="00542165" w:rsidTr="008B4C06">
        <w:trPr>
          <w:trHeight w:val="275"/>
        </w:trPr>
        <w:tc>
          <w:tcPr>
            <w:tcW w:w="2442" w:type="dxa"/>
            <w:vMerge/>
          </w:tcPr>
          <w:p w:rsidR="00542165" w:rsidRDefault="00542165" w:rsidP="00F03424">
            <w:pPr>
              <w:spacing w:before="240"/>
              <w:rPr>
                <w:rFonts w:ascii="Times New Roman" w:hAnsi="Times New Roman" w:cs="Times New Roman"/>
                <w:color w:val="000000" w:themeColor="text1"/>
                <w:sz w:val="24"/>
                <w:szCs w:val="24"/>
              </w:rPr>
            </w:pPr>
          </w:p>
        </w:tc>
        <w:tc>
          <w:tcPr>
            <w:tcW w:w="2256" w:type="dxa"/>
          </w:tcPr>
          <w:p w:rsidR="00542165" w:rsidRDefault="00542165" w:rsidP="008B4C0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256" w:type="dxa"/>
          </w:tcPr>
          <w:p w:rsidR="00542165" w:rsidRDefault="00542165" w:rsidP="008B4C0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542165" w:rsidRDefault="00542165" w:rsidP="008B4C0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542165" w:rsidTr="008B4C06">
        <w:trPr>
          <w:trHeight w:val="213"/>
        </w:trPr>
        <w:tc>
          <w:tcPr>
            <w:tcW w:w="2442" w:type="dxa"/>
            <w:vMerge w:val="restart"/>
          </w:tcPr>
          <w:p w:rsidR="00542165" w:rsidRDefault="00542165" w:rsidP="00B44E9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игроков</w:t>
            </w:r>
          </w:p>
        </w:tc>
        <w:tc>
          <w:tcPr>
            <w:tcW w:w="2256" w:type="dxa"/>
          </w:tcPr>
          <w:p w:rsidR="00542165" w:rsidRDefault="00382A81" w:rsidP="00382A8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Высокий уровень насыщения рынка</w:t>
            </w:r>
          </w:p>
        </w:tc>
        <w:tc>
          <w:tcPr>
            <w:tcW w:w="2256" w:type="dxa"/>
          </w:tcPr>
          <w:p w:rsidR="00542165" w:rsidRDefault="00382A81" w:rsidP="00382A8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Средний уровень насыщения рынка</w:t>
            </w:r>
          </w:p>
        </w:tc>
        <w:tc>
          <w:tcPr>
            <w:tcW w:w="2257" w:type="dxa"/>
          </w:tcPr>
          <w:p w:rsidR="00542165" w:rsidRDefault="00382A81" w:rsidP="00382A8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Небольшое количество игроков</w:t>
            </w:r>
          </w:p>
        </w:tc>
      </w:tr>
      <w:tr w:rsidR="00542165" w:rsidTr="008B4C06">
        <w:trPr>
          <w:trHeight w:val="213"/>
        </w:trPr>
        <w:tc>
          <w:tcPr>
            <w:tcW w:w="2442" w:type="dxa"/>
            <w:vMerge/>
          </w:tcPr>
          <w:p w:rsidR="00542165" w:rsidRDefault="00542165" w:rsidP="00B44E96">
            <w:pPr>
              <w:spacing w:before="240"/>
              <w:jc w:val="center"/>
              <w:rPr>
                <w:rFonts w:ascii="Times New Roman" w:hAnsi="Times New Roman" w:cs="Times New Roman"/>
                <w:color w:val="000000" w:themeColor="text1"/>
                <w:sz w:val="24"/>
                <w:szCs w:val="24"/>
              </w:rPr>
            </w:pPr>
          </w:p>
        </w:tc>
        <w:tc>
          <w:tcPr>
            <w:tcW w:w="2256" w:type="dxa"/>
          </w:tcPr>
          <w:p w:rsidR="00542165" w:rsidRDefault="00542165" w:rsidP="00F03424">
            <w:pPr>
              <w:spacing w:before="240"/>
              <w:rPr>
                <w:rFonts w:ascii="Times New Roman" w:hAnsi="Times New Roman" w:cs="Times New Roman"/>
                <w:color w:val="000000" w:themeColor="text1"/>
                <w:sz w:val="24"/>
                <w:szCs w:val="24"/>
              </w:rPr>
            </w:pPr>
          </w:p>
        </w:tc>
        <w:tc>
          <w:tcPr>
            <w:tcW w:w="2256" w:type="dxa"/>
          </w:tcPr>
          <w:p w:rsidR="00542165" w:rsidRDefault="0066405C" w:rsidP="0066405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542165" w:rsidRDefault="00542165" w:rsidP="00F03424">
            <w:pPr>
              <w:spacing w:before="240"/>
              <w:rPr>
                <w:rFonts w:ascii="Times New Roman" w:hAnsi="Times New Roman" w:cs="Times New Roman"/>
                <w:color w:val="000000" w:themeColor="text1"/>
                <w:sz w:val="24"/>
                <w:szCs w:val="24"/>
              </w:rPr>
            </w:pPr>
          </w:p>
        </w:tc>
      </w:tr>
      <w:tr w:rsidR="00542165" w:rsidTr="008B4C06">
        <w:trPr>
          <w:trHeight w:val="213"/>
        </w:trPr>
        <w:tc>
          <w:tcPr>
            <w:tcW w:w="2442" w:type="dxa"/>
            <w:vMerge w:val="restart"/>
          </w:tcPr>
          <w:p w:rsidR="00542165" w:rsidRDefault="00542165" w:rsidP="00B44E9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Темп роста рынка</w:t>
            </w:r>
          </w:p>
        </w:tc>
        <w:tc>
          <w:tcPr>
            <w:tcW w:w="2256" w:type="dxa"/>
          </w:tcPr>
          <w:p w:rsidR="00542165" w:rsidRDefault="0066405C" w:rsidP="006640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Стагнация или снижение объема рынка</w:t>
            </w:r>
          </w:p>
        </w:tc>
        <w:tc>
          <w:tcPr>
            <w:tcW w:w="2256" w:type="dxa"/>
          </w:tcPr>
          <w:p w:rsidR="00542165" w:rsidRDefault="0066405C" w:rsidP="006640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Замедляющийся, но растущий</w:t>
            </w:r>
          </w:p>
        </w:tc>
        <w:tc>
          <w:tcPr>
            <w:tcW w:w="2257" w:type="dxa"/>
          </w:tcPr>
          <w:p w:rsidR="00542165" w:rsidRDefault="0066405C" w:rsidP="006640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Высокий</w:t>
            </w:r>
          </w:p>
        </w:tc>
      </w:tr>
      <w:tr w:rsidR="00542165" w:rsidTr="008B4C06">
        <w:trPr>
          <w:trHeight w:val="213"/>
        </w:trPr>
        <w:tc>
          <w:tcPr>
            <w:tcW w:w="2442" w:type="dxa"/>
            <w:vMerge/>
          </w:tcPr>
          <w:p w:rsidR="00542165" w:rsidRDefault="00542165" w:rsidP="00B44E96">
            <w:pPr>
              <w:spacing w:before="240"/>
              <w:jc w:val="center"/>
              <w:rPr>
                <w:rFonts w:ascii="Times New Roman" w:hAnsi="Times New Roman" w:cs="Times New Roman"/>
                <w:color w:val="000000" w:themeColor="text1"/>
                <w:sz w:val="24"/>
                <w:szCs w:val="24"/>
              </w:rPr>
            </w:pPr>
          </w:p>
        </w:tc>
        <w:tc>
          <w:tcPr>
            <w:tcW w:w="2256" w:type="dxa"/>
          </w:tcPr>
          <w:p w:rsidR="00542165" w:rsidRDefault="00542165" w:rsidP="00F03424">
            <w:pPr>
              <w:spacing w:before="240"/>
              <w:rPr>
                <w:rFonts w:ascii="Times New Roman" w:hAnsi="Times New Roman" w:cs="Times New Roman"/>
                <w:color w:val="000000" w:themeColor="text1"/>
                <w:sz w:val="24"/>
                <w:szCs w:val="24"/>
              </w:rPr>
            </w:pPr>
          </w:p>
        </w:tc>
        <w:tc>
          <w:tcPr>
            <w:tcW w:w="2256" w:type="dxa"/>
          </w:tcPr>
          <w:p w:rsidR="00542165" w:rsidRDefault="0066405C" w:rsidP="0066405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542165" w:rsidRDefault="00542165" w:rsidP="00F03424">
            <w:pPr>
              <w:spacing w:before="240"/>
              <w:rPr>
                <w:rFonts w:ascii="Times New Roman" w:hAnsi="Times New Roman" w:cs="Times New Roman"/>
                <w:color w:val="000000" w:themeColor="text1"/>
                <w:sz w:val="24"/>
                <w:szCs w:val="24"/>
              </w:rPr>
            </w:pPr>
          </w:p>
        </w:tc>
      </w:tr>
      <w:tr w:rsidR="00FE35C6" w:rsidTr="008B4C06">
        <w:trPr>
          <w:trHeight w:val="345"/>
        </w:trPr>
        <w:tc>
          <w:tcPr>
            <w:tcW w:w="2442" w:type="dxa"/>
            <w:vMerge w:val="restart"/>
          </w:tcPr>
          <w:p w:rsidR="00FE35C6" w:rsidRDefault="00FE35C6" w:rsidP="00B44E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Уровень дифференциации продукта</w:t>
            </w:r>
          </w:p>
        </w:tc>
        <w:tc>
          <w:tcPr>
            <w:tcW w:w="2256" w:type="dxa"/>
          </w:tcPr>
          <w:p w:rsidR="00FE35C6" w:rsidRDefault="001275E0" w:rsidP="00600CE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Компании продают стандартизированный товар</w:t>
            </w:r>
          </w:p>
        </w:tc>
        <w:tc>
          <w:tcPr>
            <w:tcW w:w="2256" w:type="dxa"/>
          </w:tcPr>
          <w:p w:rsidR="00FE35C6" w:rsidRDefault="001275E0" w:rsidP="001275E0">
            <w:pPr>
              <w:jc w:val="center"/>
              <w:rPr>
                <w:rFonts w:ascii="Times New Roman" w:hAnsi="Times New Roman" w:cs="Times New Roman"/>
                <w:color w:val="000000" w:themeColor="text1"/>
                <w:sz w:val="24"/>
                <w:szCs w:val="24"/>
              </w:rPr>
            </w:pPr>
            <w:r w:rsidRPr="001275E0">
              <w:rPr>
                <w:rFonts w:ascii="Times New Roman" w:hAnsi="Times New Roman" w:cs="Times New Roman"/>
                <w:color w:val="000000" w:themeColor="text1"/>
                <w:sz w:val="24"/>
                <w:szCs w:val="24"/>
              </w:rPr>
              <w:t>Товар стандартизирован по ключевым свойствам, но отличается по дополнительным преимуществам</w:t>
            </w:r>
          </w:p>
        </w:tc>
        <w:tc>
          <w:tcPr>
            <w:tcW w:w="2257" w:type="dxa"/>
          </w:tcPr>
          <w:p w:rsidR="00FE35C6" w:rsidRDefault="001275E0" w:rsidP="001275E0">
            <w:pPr>
              <w:jc w:val="center"/>
              <w:rPr>
                <w:rFonts w:ascii="Times New Roman" w:hAnsi="Times New Roman" w:cs="Times New Roman"/>
                <w:color w:val="000000" w:themeColor="text1"/>
                <w:sz w:val="24"/>
                <w:szCs w:val="24"/>
              </w:rPr>
            </w:pPr>
            <w:r w:rsidRPr="001275E0">
              <w:rPr>
                <w:rFonts w:ascii="Times New Roman" w:hAnsi="Times New Roman" w:cs="Times New Roman"/>
                <w:color w:val="000000" w:themeColor="text1"/>
                <w:sz w:val="24"/>
                <w:szCs w:val="24"/>
              </w:rPr>
              <w:t>Продукты компаний значимо отличаются между собой</w:t>
            </w:r>
          </w:p>
        </w:tc>
      </w:tr>
      <w:tr w:rsidR="00FE35C6" w:rsidTr="008B4C06">
        <w:trPr>
          <w:trHeight w:val="344"/>
        </w:trPr>
        <w:tc>
          <w:tcPr>
            <w:tcW w:w="2442" w:type="dxa"/>
            <w:vMerge/>
          </w:tcPr>
          <w:p w:rsidR="00FE35C6" w:rsidRDefault="00FE35C6" w:rsidP="00B44E96">
            <w:pPr>
              <w:jc w:val="center"/>
              <w:rPr>
                <w:rFonts w:ascii="Times New Roman" w:hAnsi="Times New Roman" w:cs="Times New Roman"/>
                <w:color w:val="000000" w:themeColor="text1"/>
                <w:sz w:val="24"/>
                <w:szCs w:val="24"/>
              </w:rPr>
            </w:pPr>
          </w:p>
        </w:tc>
        <w:tc>
          <w:tcPr>
            <w:tcW w:w="2256" w:type="dxa"/>
          </w:tcPr>
          <w:p w:rsidR="00FE35C6" w:rsidRDefault="00FE35C6" w:rsidP="00F03424">
            <w:pPr>
              <w:spacing w:before="240"/>
              <w:rPr>
                <w:rFonts w:ascii="Times New Roman" w:hAnsi="Times New Roman" w:cs="Times New Roman"/>
                <w:color w:val="000000" w:themeColor="text1"/>
                <w:sz w:val="24"/>
                <w:szCs w:val="24"/>
              </w:rPr>
            </w:pPr>
          </w:p>
        </w:tc>
        <w:tc>
          <w:tcPr>
            <w:tcW w:w="2256" w:type="dxa"/>
          </w:tcPr>
          <w:p w:rsidR="00FE35C6" w:rsidRDefault="001275E0" w:rsidP="001275E0">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FE35C6" w:rsidRDefault="00FE35C6" w:rsidP="00F03424">
            <w:pPr>
              <w:spacing w:before="240"/>
              <w:rPr>
                <w:rFonts w:ascii="Times New Roman" w:hAnsi="Times New Roman" w:cs="Times New Roman"/>
                <w:color w:val="000000" w:themeColor="text1"/>
                <w:sz w:val="24"/>
                <w:szCs w:val="24"/>
              </w:rPr>
            </w:pPr>
          </w:p>
        </w:tc>
      </w:tr>
      <w:tr w:rsidR="00FE35C6" w:rsidTr="008B4C06">
        <w:trPr>
          <w:trHeight w:val="232"/>
        </w:trPr>
        <w:tc>
          <w:tcPr>
            <w:tcW w:w="2442" w:type="dxa"/>
            <w:vMerge w:val="restart"/>
          </w:tcPr>
          <w:p w:rsidR="00FE35C6" w:rsidRDefault="00FE35C6" w:rsidP="00B44E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Ограничение в повышении цен</w:t>
            </w:r>
          </w:p>
        </w:tc>
        <w:tc>
          <w:tcPr>
            <w:tcW w:w="2256" w:type="dxa"/>
          </w:tcPr>
          <w:p w:rsidR="00FE35C6" w:rsidRDefault="00683FDB" w:rsidP="00683FDB">
            <w:pPr>
              <w:jc w:val="center"/>
              <w:rPr>
                <w:rFonts w:ascii="Times New Roman" w:hAnsi="Times New Roman" w:cs="Times New Roman"/>
                <w:color w:val="000000" w:themeColor="text1"/>
                <w:sz w:val="24"/>
                <w:szCs w:val="24"/>
              </w:rPr>
            </w:pPr>
            <w:r w:rsidRPr="00683FDB">
              <w:rPr>
                <w:rFonts w:ascii="Times New Roman" w:hAnsi="Times New Roman" w:cs="Times New Roman"/>
                <w:color w:val="000000" w:themeColor="text1"/>
                <w:sz w:val="24"/>
                <w:szCs w:val="24"/>
              </w:rPr>
              <w:t>Жесткая ценовая конкуренция на рынке, отсутствуют возможности в повышении цен</w:t>
            </w:r>
          </w:p>
        </w:tc>
        <w:tc>
          <w:tcPr>
            <w:tcW w:w="2256" w:type="dxa"/>
          </w:tcPr>
          <w:p w:rsidR="00FE35C6" w:rsidRDefault="00683FDB" w:rsidP="00683FDB">
            <w:pPr>
              <w:jc w:val="center"/>
              <w:rPr>
                <w:rFonts w:ascii="Times New Roman" w:hAnsi="Times New Roman" w:cs="Times New Roman"/>
                <w:color w:val="000000" w:themeColor="text1"/>
                <w:sz w:val="24"/>
                <w:szCs w:val="24"/>
              </w:rPr>
            </w:pPr>
            <w:r w:rsidRPr="00683FDB">
              <w:rPr>
                <w:rFonts w:ascii="Times New Roman" w:hAnsi="Times New Roman" w:cs="Times New Roman"/>
                <w:color w:val="000000" w:themeColor="text1"/>
                <w:sz w:val="24"/>
                <w:szCs w:val="24"/>
              </w:rPr>
              <w:t>Есть возможность к повышению цен только в рамках покрытия роста затрат</w:t>
            </w:r>
          </w:p>
        </w:tc>
        <w:tc>
          <w:tcPr>
            <w:tcW w:w="2257" w:type="dxa"/>
          </w:tcPr>
          <w:p w:rsidR="00FE35C6" w:rsidRDefault="00683FDB" w:rsidP="00683FDB">
            <w:pPr>
              <w:jc w:val="center"/>
              <w:rPr>
                <w:rFonts w:ascii="Times New Roman" w:hAnsi="Times New Roman" w:cs="Times New Roman"/>
                <w:color w:val="000000" w:themeColor="text1"/>
                <w:sz w:val="24"/>
                <w:szCs w:val="24"/>
              </w:rPr>
            </w:pPr>
            <w:r w:rsidRPr="00683FDB">
              <w:rPr>
                <w:rFonts w:ascii="Times New Roman" w:hAnsi="Times New Roman" w:cs="Times New Roman"/>
                <w:color w:val="000000" w:themeColor="text1"/>
                <w:sz w:val="24"/>
                <w:szCs w:val="24"/>
              </w:rPr>
              <w:t>Всегда есть возможность к повышению цены для покрытия роста затрат и повышения прибыли</w:t>
            </w:r>
          </w:p>
        </w:tc>
      </w:tr>
      <w:tr w:rsidR="00FE35C6" w:rsidTr="008B4C06">
        <w:trPr>
          <w:trHeight w:val="231"/>
        </w:trPr>
        <w:tc>
          <w:tcPr>
            <w:tcW w:w="2442" w:type="dxa"/>
            <w:vMerge/>
          </w:tcPr>
          <w:p w:rsidR="00FE35C6" w:rsidRDefault="00FE35C6" w:rsidP="00B44E96">
            <w:pPr>
              <w:jc w:val="center"/>
              <w:rPr>
                <w:rFonts w:ascii="Times New Roman" w:hAnsi="Times New Roman" w:cs="Times New Roman"/>
                <w:color w:val="000000" w:themeColor="text1"/>
                <w:sz w:val="24"/>
                <w:szCs w:val="24"/>
              </w:rPr>
            </w:pPr>
          </w:p>
        </w:tc>
        <w:tc>
          <w:tcPr>
            <w:tcW w:w="2256" w:type="dxa"/>
          </w:tcPr>
          <w:p w:rsidR="00FE35C6" w:rsidRDefault="00FE35C6" w:rsidP="00F03424">
            <w:pPr>
              <w:rPr>
                <w:rFonts w:ascii="Times New Roman" w:hAnsi="Times New Roman" w:cs="Times New Roman"/>
                <w:color w:val="000000" w:themeColor="text1"/>
                <w:sz w:val="24"/>
                <w:szCs w:val="24"/>
              </w:rPr>
            </w:pPr>
          </w:p>
        </w:tc>
        <w:tc>
          <w:tcPr>
            <w:tcW w:w="2256" w:type="dxa"/>
          </w:tcPr>
          <w:p w:rsidR="00FE35C6" w:rsidRDefault="002A66BD" w:rsidP="002A66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FE35C6" w:rsidRDefault="00FE35C6" w:rsidP="00F03424">
            <w:pPr>
              <w:rPr>
                <w:rFonts w:ascii="Times New Roman" w:hAnsi="Times New Roman" w:cs="Times New Roman"/>
                <w:color w:val="000000" w:themeColor="text1"/>
                <w:sz w:val="24"/>
                <w:szCs w:val="24"/>
              </w:rPr>
            </w:pPr>
          </w:p>
        </w:tc>
      </w:tr>
      <w:tr w:rsidR="00021401" w:rsidTr="00FB17AC">
        <w:tc>
          <w:tcPr>
            <w:tcW w:w="2442" w:type="dxa"/>
          </w:tcPr>
          <w:p w:rsidR="00021401" w:rsidRDefault="00FD133D" w:rsidP="00FD133D">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Итоговый балл</w:t>
            </w:r>
          </w:p>
        </w:tc>
        <w:tc>
          <w:tcPr>
            <w:tcW w:w="6769" w:type="dxa"/>
            <w:gridSpan w:val="3"/>
          </w:tcPr>
          <w:p w:rsidR="00021401" w:rsidRDefault="006B5E41" w:rsidP="006B5E41">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021401" w:rsidTr="00FB17AC">
        <w:tc>
          <w:tcPr>
            <w:tcW w:w="2442" w:type="dxa"/>
          </w:tcPr>
          <w:p w:rsidR="00021401" w:rsidRDefault="00AE23B7" w:rsidP="00AE23B7">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балла</w:t>
            </w:r>
          </w:p>
        </w:tc>
        <w:tc>
          <w:tcPr>
            <w:tcW w:w="6769" w:type="dxa"/>
            <w:gridSpan w:val="3"/>
          </w:tcPr>
          <w:p w:rsidR="00021401" w:rsidRDefault="009840FC" w:rsidP="009840F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Низкий уровень внутриотраслевой конкуренции</w:t>
            </w:r>
          </w:p>
        </w:tc>
      </w:tr>
      <w:tr w:rsidR="00021401" w:rsidTr="00FB17AC">
        <w:tc>
          <w:tcPr>
            <w:tcW w:w="2442" w:type="dxa"/>
          </w:tcPr>
          <w:p w:rsidR="00021401" w:rsidRDefault="00AE23B7" w:rsidP="00AE23B7">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 баллов</w:t>
            </w:r>
          </w:p>
        </w:tc>
        <w:tc>
          <w:tcPr>
            <w:tcW w:w="6769" w:type="dxa"/>
            <w:gridSpan w:val="3"/>
          </w:tcPr>
          <w:p w:rsidR="00021401" w:rsidRDefault="009840FC" w:rsidP="009840F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Средний уровень внутриотраслевой конкуренции</w:t>
            </w:r>
          </w:p>
        </w:tc>
      </w:tr>
      <w:tr w:rsidR="00021401" w:rsidTr="00FB17AC">
        <w:tc>
          <w:tcPr>
            <w:tcW w:w="2442" w:type="dxa"/>
          </w:tcPr>
          <w:p w:rsidR="00021401" w:rsidRDefault="00AE23B7" w:rsidP="00AE23B7">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9-12 баллов</w:t>
            </w:r>
          </w:p>
        </w:tc>
        <w:tc>
          <w:tcPr>
            <w:tcW w:w="6769" w:type="dxa"/>
            <w:gridSpan w:val="3"/>
          </w:tcPr>
          <w:p w:rsidR="00021401" w:rsidRDefault="009840FC" w:rsidP="009840FC">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Высокий уровень внутриотраслевой конкуренции</w:t>
            </w:r>
          </w:p>
        </w:tc>
      </w:tr>
    </w:tbl>
    <w:p w:rsidR="000E3A24" w:rsidRDefault="000E3A24" w:rsidP="00B967B0">
      <w:pPr>
        <w:spacing w:before="240" w:after="0" w:line="360" w:lineRule="auto"/>
        <w:ind w:left="360"/>
        <w:rPr>
          <w:rFonts w:ascii="Times New Roman" w:hAnsi="Times New Roman" w:cs="Times New Roman"/>
          <w:color w:val="000000" w:themeColor="text1"/>
          <w:sz w:val="24"/>
          <w:szCs w:val="24"/>
        </w:rPr>
      </w:pPr>
    </w:p>
    <w:p w:rsidR="000E3A24" w:rsidRDefault="000E3A24" w:rsidP="00B967B0">
      <w:pPr>
        <w:spacing w:before="240" w:after="0" w:line="360" w:lineRule="auto"/>
        <w:ind w:left="360"/>
        <w:rPr>
          <w:rFonts w:ascii="Times New Roman" w:hAnsi="Times New Roman" w:cs="Times New Roman"/>
          <w:color w:val="000000" w:themeColor="text1"/>
          <w:sz w:val="24"/>
          <w:szCs w:val="24"/>
        </w:rPr>
      </w:pPr>
    </w:p>
    <w:p w:rsidR="000E3A24" w:rsidRDefault="000E3A24" w:rsidP="00B967B0">
      <w:pPr>
        <w:spacing w:before="240" w:after="0" w:line="360" w:lineRule="auto"/>
        <w:ind w:left="360"/>
        <w:rPr>
          <w:rFonts w:ascii="Times New Roman" w:hAnsi="Times New Roman" w:cs="Times New Roman"/>
          <w:color w:val="000000" w:themeColor="text1"/>
          <w:sz w:val="24"/>
          <w:szCs w:val="24"/>
        </w:rPr>
      </w:pPr>
    </w:p>
    <w:p w:rsidR="000E3A24" w:rsidRDefault="000E3A24" w:rsidP="000E3A24">
      <w:pPr>
        <w:spacing w:before="240" w:after="0" w:line="360" w:lineRule="auto"/>
        <w:rPr>
          <w:rFonts w:ascii="Times New Roman" w:hAnsi="Times New Roman" w:cs="Times New Roman"/>
          <w:color w:val="000000" w:themeColor="text1"/>
          <w:sz w:val="24"/>
          <w:szCs w:val="24"/>
        </w:rPr>
      </w:pPr>
    </w:p>
    <w:p w:rsidR="00021401" w:rsidRDefault="0098498D" w:rsidP="000E3A24">
      <w:pPr>
        <w:spacing w:before="240"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3</w:t>
      </w:r>
    </w:p>
    <w:p w:rsidR="0098498D" w:rsidRDefault="00781DDE" w:rsidP="00B967B0">
      <w:pPr>
        <w:spacing w:before="240"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15</w:t>
      </w:r>
      <w:r w:rsidR="009105A5">
        <w:rPr>
          <w:rFonts w:ascii="Times New Roman" w:hAnsi="Times New Roman" w:cs="Times New Roman"/>
          <w:color w:val="000000" w:themeColor="text1"/>
          <w:sz w:val="24"/>
          <w:szCs w:val="24"/>
        </w:rPr>
        <w:t xml:space="preserve"> –</w:t>
      </w:r>
      <w:r w:rsidR="0098498D">
        <w:rPr>
          <w:rFonts w:ascii="Times New Roman" w:hAnsi="Times New Roman" w:cs="Times New Roman"/>
          <w:color w:val="000000" w:themeColor="text1"/>
          <w:sz w:val="24"/>
          <w:szCs w:val="24"/>
        </w:rPr>
        <w:t xml:space="preserve"> </w:t>
      </w:r>
      <w:r w:rsidR="00A20232">
        <w:rPr>
          <w:rFonts w:ascii="Times New Roman" w:hAnsi="Times New Roman" w:cs="Times New Roman"/>
          <w:color w:val="000000" w:themeColor="text1"/>
          <w:sz w:val="24"/>
          <w:szCs w:val="24"/>
        </w:rPr>
        <w:t>Анализ силы давления новых конкурентов по пяти силам Портера</w:t>
      </w:r>
    </w:p>
    <w:tbl>
      <w:tblPr>
        <w:tblStyle w:val="aa"/>
        <w:tblW w:w="0" w:type="auto"/>
        <w:tblInd w:w="360" w:type="dxa"/>
        <w:tblLook w:val="04A0"/>
      </w:tblPr>
      <w:tblGrid>
        <w:gridCol w:w="2442"/>
        <w:gridCol w:w="2256"/>
        <w:gridCol w:w="2256"/>
        <w:gridCol w:w="2257"/>
      </w:tblGrid>
      <w:tr w:rsidR="00874793" w:rsidTr="008B4C06">
        <w:trPr>
          <w:trHeight w:val="213"/>
        </w:trPr>
        <w:tc>
          <w:tcPr>
            <w:tcW w:w="2442" w:type="dxa"/>
            <w:vMerge w:val="restart"/>
          </w:tcPr>
          <w:p w:rsidR="00874793" w:rsidRDefault="00874793" w:rsidP="004D1F4D">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Параметр оценки</w:t>
            </w:r>
          </w:p>
        </w:tc>
        <w:tc>
          <w:tcPr>
            <w:tcW w:w="6769" w:type="dxa"/>
            <w:gridSpan w:val="3"/>
          </w:tcPr>
          <w:p w:rsidR="00874793" w:rsidRDefault="00B07FDB" w:rsidP="00B07FDB">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параметра</w:t>
            </w:r>
          </w:p>
        </w:tc>
      </w:tr>
      <w:tr w:rsidR="00874793" w:rsidTr="008B4C06">
        <w:trPr>
          <w:trHeight w:val="213"/>
        </w:trPr>
        <w:tc>
          <w:tcPr>
            <w:tcW w:w="2442" w:type="dxa"/>
            <w:vMerge/>
          </w:tcPr>
          <w:p w:rsidR="00874793" w:rsidRDefault="00874793" w:rsidP="004D1F4D">
            <w:pPr>
              <w:spacing w:before="240"/>
              <w:jc w:val="center"/>
              <w:rPr>
                <w:rFonts w:ascii="Times New Roman" w:hAnsi="Times New Roman" w:cs="Times New Roman"/>
                <w:color w:val="000000" w:themeColor="text1"/>
                <w:sz w:val="24"/>
                <w:szCs w:val="24"/>
              </w:rPr>
            </w:pPr>
          </w:p>
        </w:tc>
        <w:tc>
          <w:tcPr>
            <w:tcW w:w="2256" w:type="dxa"/>
          </w:tcPr>
          <w:p w:rsidR="00874793" w:rsidRDefault="004C1C0B" w:rsidP="004C1C0B">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256" w:type="dxa"/>
          </w:tcPr>
          <w:p w:rsidR="00874793" w:rsidRDefault="004C1C0B" w:rsidP="004C1C0B">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874793" w:rsidRDefault="004C1C0B" w:rsidP="004C1C0B">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74793" w:rsidTr="008B4C06">
        <w:trPr>
          <w:trHeight w:val="464"/>
        </w:trPr>
        <w:tc>
          <w:tcPr>
            <w:tcW w:w="2442" w:type="dxa"/>
            <w:vMerge w:val="restart"/>
          </w:tcPr>
          <w:p w:rsidR="00874793" w:rsidRDefault="00874793" w:rsidP="004D1F4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Экономия на масштабе при производстве товара или услуги</w:t>
            </w:r>
          </w:p>
        </w:tc>
        <w:tc>
          <w:tcPr>
            <w:tcW w:w="2256" w:type="dxa"/>
          </w:tcPr>
          <w:p w:rsidR="00874793" w:rsidRDefault="009E24F9" w:rsidP="00B07FDB">
            <w:pPr>
              <w:spacing w:before="240"/>
              <w:jc w:val="center"/>
              <w:rPr>
                <w:rFonts w:ascii="Times New Roman" w:hAnsi="Times New Roman" w:cs="Times New Roman"/>
                <w:color w:val="000000" w:themeColor="text1"/>
                <w:sz w:val="24"/>
                <w:szCs w:val="24"/>
              </w:rPr>
            </w:pPr>
            <w:r w:rsidRPr="00B07FDB">
              <w:rPr>
                <w:rFonts w:ascii="Times New Roman" w:hAnsi="Times New Roman" w:cs="Times New Roman"/>
                <w:color w:val="000000" w:themeColor="text1"/>
                <w:sz w:val="24"/>
                <w:szCs w:val="24"/>
              </w:rPr>
              <w:t>О</w:t>
            </w:r>
            <w:r w:rsidR="00B07FDB" w:rsidRPr="00B07FDB">
              <w:rPr>
                <w:rFonts w:ascii="Times New Roman" w:hAnsi="Times New Roman" w:cs="Times New Roman"/>
                <w:color w:val="000000" w:themeColor="text1"/>
                <w:sz w:val="24"/>
                <w:szCs w:val="24"/>
              </w:rPr>
              <w:t>тсутствует</w:t>
            </w:r>
          </w:p>
        </w:tc>
        <w:tc>
          <w:tcPr>
            <w:tcW w:w="2256" w:type="dxa"/>
          </w:tcPr>
          <w:p w:rsidR="00874793" w:rsidRDefault="000246FA" w:rsidP="000246FA">
            <w:pPr>
              <w:jc w:val="center"/>
              <w:rPr>
                <w:rFonts w:ascii="Times New Roman" w:hAnsi="Times New Roman" w:cs="Times New Roman"/>
                <w:color w:val="000000" w:themeColor="text1"/>
                <w:sz w:val="24"/>
                <w:szCs w:val="24"/>
              </w:rPr>
            </w:pPr>
            <w:r w:rsidRPr="000246FA">
              <w:rPr>
                <w:rFonts w:ascii="Times New Roman" w:hAnsi="Times New Roman" w:cs="Times New Roman"/>
                <w:color w:val="000000" w:themeColor="text1"/>
                <w:sz w:val="24"/>
                <w:szCs w:val="24"/>
              </w:rPr>
              <w:t>существует только у нескольких игроков рынка</w:t>
            </w:r>
          </w:p>
        </w:tc>
        <w:tc>
          <w:tcPr>
            <w:tcW w:w="2257" w:type="dxa"/>
          </w:tcPr>
          <w:p w:rsidR="00874793" w:rsidRDefault="00065A9A" w:rsidP="000246FA">
            <w:pPr>
              <w:spacing w:before="240"/>
              <w:jc w:val="center"/>
              <w:rPr>
                <w:rFonts w:ascii="Times New Roman" w:hAnsi="Times New Roman" w:cs="Times New Roman"/>
                <w:color w:val="000000" w:themeColor="text1"/>
                <w:sz w:val="24"/>
                <w:szCs w:val="24"/>
              </w:rPr>
            </w:pPr>
            <w:r w:rsidRPr="000246FA">
              <w:rPr>
                <w:rFonts w:ascii="Times New Roman" w:hAnsi="Times New Roman" w:cs="Times New Roman"/>
                <w:color w:val="000000" w:themeColor="text1"/>
                <w:sz w:val="24"/>
                <w:szCs w:val="24"/>
              </w:rPr>
              <w:t>З</w:t>
            </w:r>
            <w:r w:rsidR="000246FA" w:rsidRPr="000246FA">
              <w:rPr>
                <w:rFonts w:ascii="Times New Roman" w:hAnsi="Times New Roman" w:cs="Times New Roman"/>
                <w:color w:val="000000" w:themeColor="text1"/>
                <w:sz w:val="24"/>
                <w:szCs w:val="24"/>
              </w:rPr>
              <w:t>начимая</w:t>
            </w:r>
          </w:p>
        </w:tc>
      </w:tr>
      <w:tr w:rsidR="00874793" w:rsidTr="008B4C06">
        <w:trPr>
          <w:trHeight w:val="463"/>
        </w:trPr>
        <w:tc>
          <w:tcPr>
            <w:tcW w:w="2442" w:type="dxa"/>
            <w:vMerge/>
          </w:tcPr>
          <w:p w:rsidR="00874793" w:rsidRDefault="00874793" w:rsidP="004D1F4D">
            <w:pPr>
              <w:jc w:val="center"/>
              <w:rPr>
                <w:rFonts w:ascii="Times New Roman" w:hAnsi="Times New Roman" w:cs="Times New Roman"/>
                <w:color w:val="000000" w:themeColor="text1"/>
                <w:sz w:val="24"/>
                <w:szCs w:val="24"/>
              </w:rPr>
            </w:pPr>
          </w:p>
        </w:tc>
        <w:tc>
          <w:tcPr>
            <w:tcW w:w="2256" w:type="dxa"/>
          </w:tcPr>
          <w:p w:rsidR="00874793" w:rsidRDefault="00874793" w:rsidP="004D1F4D">
            <w:pPr>
              <w:spacing w:before="240"/>
              <w:rPr>
                <w:rFonts w:ascii="Times New Roman" w:hAnsi="Times New Roman" w:cs="Times New Roman"/>
                <w:color w:val="000000" w:themeColor="text1"/>
                <w:sz w:val="24"/>
                <w:szCs w:val="24"/>
              </w:rPr>
            </w:pPr>
          </w:p>
        </w:tc>
        <w:tc>
          <w:tcPr>
            <w:tcW w:w="2256" w:type="dxa"/>
          </w:tcPr>
          <w:p w:rsidR="00874793" w:rsidRDefault="00874793" w:rsidP="004D1F4D">
            <w:pPr>
              <w:spacing w:before="240"/>
              <w:rPr>
                <w:rFonts w:ascii="Times New Roman" w:hAnsi="Times New Roman" w:cs="Times New Roman"/>
                <w:color w:val="000000" w:themeColor="text1"/>
                <w:sz w:val="24"/>
                <w:szCs w:val="24"/>
              </w:rPr>
            </w:pPr>
          </w:p>
        </w:tc>
        <w:tc>
          <w:tcPr>
            <w:tcW w:w="2257" w:type="dxa"/>
          </w:tcPr>
          <w:p w:rsidR="00874793" w:rsidRDefault="00BC30E1" w:rsidP="00BC30E1">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74793" w:rsidTr="008B4C06">
        <w:trPr>
          <w:trHeight w:val="345"/>
        </w:trPr>
        <w:tc>
          <w:tcPr>
            <w:tcW w:w="2442" w:type="dxa"/>
            <w:vMerge w:val="restart"/>
          </w:tcPr>
          <w:p w:rsidR="00874793" w:rsidRDefault="00874793" w:rsidP="006C4B16">
            <w:pPr>
              <w:jc w:val="center"/>
              <w:rPr>
                <w:rFonts w:ascii="Times New Roman" w:hAnsi="Times New Roman" w:cs="Times New Roman"/>
                <w:color w:val="000000" w:themeColor="text1"/>
                <w:sz w:val="24"/>
                <w:szCs w:val="24"/>
              </w:rPr>
            </w:pPr>
            <w:r w:rsidRPr="006C4B16">
              <w:rPr>
                <w:rFonts w:ascii="Times New Roman" w:hAnsi="Times New Roman" w:cs="Times New Roman"/>
                <w:color w:val="000000" w:themeColor="text1"/>
                <w:sz w:val="24"/>
                <w:szCs w:val="24"/>
              </w:rPr>
              <w:t>Сильные марки с высоким уровнем знания и лояльности</w:t>
            </w:r>
          </w:p>
        </w:tc>
        <w:tc>
          <w:tcPr>
            <w:tcW w:w="2256" w:type="dxa"/>
          </w:tcPr>
          <w:p w:rsidR="00874793" w:rsidRDefault="001377E4" w:rsidP="001377E4">
            <w:pPr>
              <w:jc w:val="center"/>
              <w:rPr>
                <w:rFonts w:ascii="Times New Roman" w:hAnsi="Times New Roman" w:cs="Times New Roman"/>
                <w:color w:val="000000" w:themeColor="text1"/>
                <w:sz w:val="24"/>
                <w:szCs w:val="24"/>
              </w:rPr>
            </w:pPr>
            <w:r w:rsidRPr="001377E4">
              <w:rPr>
                <w:rFonts w:ascii="Times New Roman" w:hAnsi="Times New Roman" w:cs="Times New Roman"/>
                <w:color w:val="000000" w:themeColor="text1"/>
                <w:sz w:val="24"/>
                <w:szCs w:val="24"/>
              </w:rPr>
              <w:t>отсутствуют крупные игроки</w:t>
            </w:r>
          </w:p>
        </w:tc>
        <w:tc>
          <w:tcPr>
            <w:tcW w:w="2256" w:type="dxa"/>
          </w:tcPr>
          <w:p w:rsidR="00874793" w:rsidRDefault="001377E4" w:rsidP="001377E4">
            <w:pPr>
              <w:jc w:val="center"/>
              <w:rPr>
                <w:rFonts w:ascii="Times New Roman" w:hAnsi="Times New Roman" w:cs="Times New Roman"/>
                <w:color w:val="000000" w:themeColor="text1"/>
                <w:sz w:val="24"/>
                <w:szCs w:val="24"/>
              </w:rPr>
            </w:pPr>
            <w:r w:rsidRPr="001377E4">
              <w:rPr>
                <w:rFonts w:ascii="Times New Roman" w:hAnsi="Times New Roman" w:cs="Times New Roman"/>
                <w:color w:val="000000" w:themeColor="text1"/>
                <w:sz w:val="24"/>
                <w:szCs w:val="24"/>
              </w:rPr>
              <w:t>2-3 крупных игрока держат около 50% рынка</w:t>
            </w:r>
          </w:p>
        </w:tc>
        <w:tc>
          <w:tcPr>
            <w:tcW w:w="2257" w:type="dxa"/>
          </w:tcPr>
          <w:p w:rsidR="00874793" w:rsidRDefault="001377E4" w:rsidP="001377E4">
            <w:pPr>
              <w:jc w:val="center"/>
              <w:rPr>
                <w:rFonts w:ascii="Times New Roman" w:hAnsi="Times New Roman" w:cs="Times New Roman"/>
                <w:color w:val="000000" w:themeColor="text1"/>
                <w:sz w:val="24"/>
                <w:szCs w:val="24"/>
              </w:rPr>
            </w:pPr>
            <w:r w:rsidRPr="001377E4">
              <w:rPr>
                <w:rFonts w:ascii="Times New Roman" w:hAnsi="Times New Roman" w:cs="Times New Roman"/>
                <w:color w:val="000000" w:themeColor="text1"/>
                <w:sz w:val="24"/>
                <w:szCs w:val="24"/>
              </w:rPr>
              <w:t>2-3 крупных игрока держат более 80% рынка</w:t>
            </w:r>
          </w:p>
        </w:tc>
      </w:tr>
      <w:tr w:rsidR="00874793" w:rsidTr="008B4C06">
        <w:trPr>
          <w:trHeight w:val="344"/>
        </w:trPr>
        <w:tc>
          <w:tcPr>
            <w:tcW w:w="2442" w:type="dxa"/>
            <w:vMerge/>
          </w:tcPr>
          <w:p w:rsidR="00874793" w:rsidRPr="006C4B16" w:rsidRDefault="00874793" w:rsidP="006C4B16">
            <w:pPr>
              <w:jc w:val="center"/>
              <w:rPr>
                <w:rFonts w:ascii="Times New Roman" w:hAnsi="Times New Roman" w:cs="Times New Roman"/>
                <w:color w:val="000000" w:themeColor="text1"/>
                <w:sz w:val="24"/>
                <w:szCs w:val="24"/>
              </w:rPr>
            </w:pPr>
          </w:p>
        </w:tc>
        <w:tc>
          <w:tcPr>
            <w:tcW w:w="2256" w:type="dxa"/>
          </w:tcPr>
          <w:p w:rsidR="00874793" w:rsidRDefault="00874793" w:rsidP="004D1F4D">
            <w:pPr>
              <w:spacing w:before="240"/>
              <w:rPr>
                <w:rFonts w:ascii="Times New Roman" w:hAnsi="Times New Roman" w:cs="Times New Roman"/>
                <w:color w:val="000000" w:themeColor="text1"/>
                <w:sz w:val="24"/>
                <w:szCs w:val="24"/>
              </w:rPr>
            </w:pPr>
          </w:p>
        </w:tc>
        <w:tc>
          <w:tcPr>
            <w:tcW w:w="2256" w:type="dxa"/>
          </w:tcPr>
          <w:p w:rsidR="00874793" w:rsidRDefault="00874793" w:rsidP="004D1F4D">
            <w:pPr>
              <w:spacing w:before="240"/>
              <w:rPr>
                <w:rFonts w:ascii="Times New Roman" w:hAnsi="Times New Roman" w:cs="Times New Roman"/>
                <w:color w:val="000000" w:themeColor="text1"/>
                <w:sz w:val="24"/>
                <w:szCs w:val="24"/>
              </w:rPr>
            </w:pPr>
          </w:p>
        </w:tc>
        <w:tc>
          <w:tcPr>
            <w:tcW w:w="2257" w:type="dxa"/>
          </w:tcPr>
          <w:p w:rsidR="00874793" w:rsidRDefault="001377E4" w:rsidP="001377E4">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74793" w:rsidTr="008B4C06">
        <w:trPr>
          <w:trHeight w:val="232"/>
        </w:trPr>
        <w:tc>
          <w:tcPr>
            <w:tcW w:w="2442" w:type="dxa"/>
            <w:vMerge w:val="restart"/>
          </w:tcPr>
          <w:p w:rsidR="00874793" w:rsidRDefault="00874793" w:rsidP="006C4B16">
            <w:pPr>
              <w:jc w:val="center"/>
              <w:rPr>
                <w:rFonts w:ascii="Times New Roman" w:hAnsi="Times New Roman" w:cs="Times New Roman"/>
                <w:color w:val="000000" w:themeColor="text1"/>
                <w:sz w:val="24"/>
                <w:szCs w:val="24"/>
              </w:rPr>
            </w:pPr>
            <w:r w:rsidRPr="00252B2D">
              <w:rPr>
                <w:rFonts w:ascii="Times New Roman" w:hAnsi="Times New Roman" w:cs="Times New Roman"/>
                <w:color w:val="000000" w:themeColor="text1"/>
                <w:sz w:val="24"/>
                <w:szCs w:val="24"/>
              </w:rPr>
              <w:t>Дифференциация продукта</w:t>
            </w:r>
          </w:p>
        </w:tc>
        <w:tc>
          <w:tcPr>
            <w:tcW w:w="2256" w:type="dxa"/>
          </w:tcPr>
          <w:p w:rsidR="00874793" w:rsidRDefault="001657B2" w:rsidP="00812184">
            <w:pPr>
              <w:jc w:val="center"/>
              <w:rPr>
                <w:rFonts w:ascii="Times New Roman" w:hAnsi="Times New Roman" w:cs="Times New Roman"/>
                <w:color w:val="000000" w:themeColor="text1"/>
                <w:sz w:val="24"/>
                <w:szCs w:val="24"/>
              </w:rPr>
            </w:pPr>
            <w:r w:rsidRPr="001657B2">
              <w:rPr>
                <w:rFonts w:ascii="Times New Roman" w:hAnsi="Times New Roman" w:cs="Times New Roman"/>
                <w:color w:val="000000" w:themeColor="text1"/>
                <w:sz w:val="24"/>
                <w:szCs w:val="24"/>
              </w:rPr>
              <w:t>низкий уровень разнообразия товара</w:t>
            </w:r>
          </w:p>
        </w:tc>
        <w:tc>
          <w:tcPr>
            <w:tcW w:w="2256" w:type="dxa"/>
          </w:tcPr>
          <w:p w:rsidR="00874793" w:rsidRDefault="00601578" w:rsidP="00601578">
            <w:pPr>
              <w:jc w:val="center"/>
              <w:rPr>
                <w:rFonts w:ascii="Times New Roman" w:hAnsi="Times New Roman" w:cs="Times New Roman"/>
                <w:color w:val="000000" w:themeColor="text1"/>
                <w:sz w:val="24"/>
                <w:szCs w:val="24"/>
              </w:rPr>
            </w:pPr>
            <w:r w:rsidRPr="00601578">
              <w:rPr>
                <w:rFonts w:ascii="Times New Roman" w:hAnsi="Times New Roman" w:cs="Times New Roman"/>
                <w:color w:val="000000" w:themeColor="text1"/>
                <w:sz w:val="24"/>
                <w:szCs w:val="24"/>
              </w:rPr>
              <w:t>существуют микро-ниши</w:t>
            </w:r>
          </w:p>
        </w:tc>
        <w:tc>
          <w:tcPr>
            <w:tcW w:w="2257" w:type="dxa"/>
          </w:tcPr>
          <w:p w:rsidR="00874793" w:rsidRDefault="00601578" w:rsidP="00601578">
            <w:pPr>
              <w:jc w:val="center"/>
              <w:rPr>
                <w:rFonts w:ascii="Times New Roman" w:hAnsi="Times New Roman" w:cs="Times New Roman"/>
                <w:color w:val="000000" w:themeColor="text1"/>
                <w:sz w:val="24"/>
                <w:szCs w:val="24"/>
              </w:rPr>
            </w:pPr>
            <w:r w:rsidRPr="00601578">
              <w:rPr>
                <w:rFonts w:ascii="Times New Roman" w:hAnsi="Times New Roman" w:cs="Times New Roman"/>
                <w:color w:val="000000" w:themeColor="text1"/>
                <w:sz w:val="24"/>
                <w:szCs w:val="24"/>
              </w:rPr>
              <w:t>все возможные ниши заняты игроками</w:t>
            </w:r>
          </w:p>
        </w:tc>
      </w:tr>
      <w:tr w:rsidR="00874793" w:rsidTr="008B4C06">
        <w:trPr>
          <w:trHeight w:val="231"/>
        </w:trPr>
        <w:tc>
          <w:tcPr>
            <w:tcW w:w="2442" w:type="dxa"/>
            <w:vMerge/>
          </w:tcPr>
          <w:p w:rsidR="00874793" w:rsidRPr="00252B2D" w:rsidRDefault="00874793" w:rsidP="006C4B16">
            <w:pPr>
              <w:jc w:val="center"/>
              <w:rPr>
                <w:rFonts w:ascii="Times New Roman" w:hAnsi="Times New Roman" w:cs="Times New Roman"/>
                <w:color w:val="000000" w:themeColor="text1"/>
                <w:sz w:val="24"/>
                <w:szCs w:val="24"/>
              </w:rPr>
            </w:pPr>
          </w:p>
        </w:tc>
        <w:tc>
          <w:tcPr>
            <w:tcW w:w="2256" w:type="dxa"/>
          </w:tcPr>
          <w:p w:rsidR="00874793" w:rsidRDefault="00874793" w:rsidP="004D1F4D">
            <w:pPr>
              <w:spacing w:before="240"/>
              <w:rPr>
                <w:rFonts w:ascii="Times New Roman" w:hAnsi="Times New Roman" w:cs="Times New Roman"/>
                <w:color w:val="000000" w:themeColor="text1"/>
                <w:sz w:val="24"/>
                <w:szCs w:val="24"/>
              </w:rPr>
            </w:pPr>
          </w:p>
        </w:tc>
        <w:tc>
          <w:tcPr>
            <w:tcW w:w="2256" w:type="dxa"/>
          </w:tcPr>
          <w:p w:rsidR="00874793" w:rsidRDefault="00874793" w:rsidP="004D1F4D">
            <w:pPr>
              <w:spacing w:before="240"/>
              <w:rPr>
                <w:rFonts w:ascii="Times New Roman" w:hAnsi="Times New Roman" w:cs="Times New Roman"/>
                <w:color w:val="000000" w:themeColor="text1"/>
                <w:sz w:val="24"/>
                <w:szCs w:val="24"/>
              </w:rPr>
            </w:pPr>
          </w:p>
        </w:tc>
        <w:tc>
          <w:tcPr>
            <w:tcW w:w="2257" w:type="dxa"/>
          </w:tcPr>
          <w:p w:rsidR="00874793" w:rsidRDefault="00D50537" w:rsidP="00D50537">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4C1C0B" w:rsidTr="008B4C06">
        <w:trPr>
          <w:trHeight w:val="345"/>
        </w:trPr>
        <w:tc>
          <w:tcPr>
            <w:tcW w:w="2442" w:type="dxa"/>
            <w:vMerge w:val="restart"/>
          </w:tcPr>
          <w:p w:rsidR="004C1C0B" w:rsidRDefault="004C1C0B" w:rsidP="005C5C08">
            <w:pPr>
              <w:jc w:val="center"/>
              <w:rPr>
                <w:rFonts w:ascii="Times New Roman" w:hAnsi="Times New Roman" w:cs="Times New Roman"/>
                <w:color w:val="000000" w:themeColor="text1"/>
                <w:sz w:val="24"/>
                <w:szCs w:val="24"/>
              </w:rPr>
            </w:pPr>
            <w:r w:rsidRPr="005C5C08">
              <w:rPr>
                <w:rFonts w:ascii="Times New Roman" w:hAnsi="Times New Roman" w:cs="Times New Roman"/>
                <w:color w:val="000000" w:themeColor="text1"/>
                <w:sz w:val="24"/>
                <w:szCs w:val="24"/>
              </w:rPr>
              <w:t>Уровень инвестиций и затрат для входа в отрасль</w:t>
            </w:r>
          </w:p>
        </w:tc>
        <w:tc>
          <w:tcPr>
            <w:tcW w:w="2256" w:type="dxa"/>
          </w:tcPr>
          <w:p w:rsidR="004C1C0B" w:rsidRDefault="00D50537" w:rsidP="00D50537">
            <w:pPr>
              <w:jc w:val="center"/>
              <w:rPr>
                <w:rFonts w:ascii="Times New Roman" w:hAnsi="Times New Roman" w:cs="Times New Roman"/>
                <w:color w:val="000000" w:themeColor="text1"/>
                <w:sz w:val="24"/>
                <w:szCs w:val="24"/>
              </w:rPr>
            </w:pPr>
            <w:r w:rsidRPr="00D50537">
              <w:rPr>
                <w:rFonts w:ascii="Times New Roman" w:hAnsi="Times New Roman" w:cs="Times New Roman"/>
                <w:color w:val="000000" w:themeColor="text1"/>
                <w:sz w:val="24"/>
                <w:szCs w:val="24"/>
              </w:rPr>
              <w:t>низкий(окупается за 1-3 месяца работы)</w:t>
            </w:r>
          </w:p>
        </w:tc>
        <w:tc>
          <w:tcPr>
            <w:tcW w:w="2256" w:type="dxa"/>
          </w:tcPr>
          <w:p w:rsidR="004C1C0B" w:rsidRDefault="00D50537" w:rsidP="00D50537">
            <w:pPr>
              <w:jc w:val="center"/>
              <w:rPr>
                <w:rFonts w:ascii="Times New Roman" w:hAnsi="Times New Roman" w:cs="Times New Roman"/>
                <w:color w:val="000000" w:themeColor="text1"/>
                <w:sz w:val="24"/>
                <w:szCs w:val="24"/>
              </w:rPr>
            </w:pPr>
            <w:r w:rsidRPr="00D50537">
              <w:rPr>
                <w:rFonts w:ascii="Times New Roman" w:hAnsi="Times New Roman" w:cs="Times New Roman"/>
                <w:color w:val="000000" w:themeColor="text1"/>
                <w:sz w:val="24"/>
                <w:szCs w:val="24"/>
              </w:rPr>
              <w:t>средний (окупается за 6-12 месяцев работы)</w:t>
            </w:r>
          </w:p>
        </w:tc>
        <w:tc>
          <w:tcPr>
            <w:tcW w:w="2257" w:type="dxa"/>
          </w:tcPr>
          <w:p w:rsidR="004C1C0B" w:rsidRDefault="00D50537" w:rsidP="004D1F4D">
            <w:pPr>
              <w:rPr>
                <w:rFonts w:ascii="Times New Roman" w:hAnsi="Times New Roman" w:cs="Times New Roman"/>
                <w:color w:val="000000" w:themeColor="text1"/>
                <w:sz w:val="24"/>
                <w:szCs w:val="24"/>
              </w:rPr>
            </w:pPr>
            <w:r w:rsidRPr="00D50537">
              <w:rPr>
                <w:rFonts w:ascii="Times New Roman" w:hAnsi="Times New Roman" w:cs="Times New Roman"/>
                <w:color w:val="000000" w:themeColor="text1"/>
                <w:sz w:val="24"/>
                <w:szCs w:val="24"/>
              </w:rPr>
              <w:t>высокий (окупается более чем за 1 год работы)</w:t>
            </w:r>
          </w:p>
        </w:tc>
      </w:tr>
      <w:tr w:rsidR="004C1C0B" w:rsidTr="008B4C06">
        <w:trPr>
          <w:trHeight w:val="344"/>
        </w:trPr>
        <w:tc>
          <w:tcPr>
            <w:tcW w:w="2442" w:type="dxa"/>
            <w:vMerge/>
          </w:tcPr>
          <w:p w:rsidR="004C1C0B" w:rsidRPr="005C5C08" w:rsidRDefault="004C1C0B" w:rsidP="005C5C08">
            <w:pPr>
              <w:jc w:val="center"/>
              <w:rPr>
                <w:rFonts w:ascii="Times New Roman" w:hAnsi="Times New Roman" w:cs="Times New Roman"/>
                <w:color w:val="000000" w:themeColor="text1"/>
                <w:sz w:val="24"/>
                <w:szCs w:val="24"/>
              </w:rPr>
            </w:pPr>
          </w:p>
        </w:tc>
        <w:tc>
          <w:tcPr>
            <w:tcW w:w="2256" w:type="dxa"/>
          </w:tcPr>
          <w:p w:rsidR="004C1C0B" w:rsidRDefault="004C1C0B" w:rsidP="004D1F4D">
            <w:pPr>
              <w:spacing w:before="240"/>
              <w:rPr>
                <w:rFonts w:ascii="Times New Roman" w:hAnsi="Times New Roman" w:cs="Times New Roman"/>
                <w:color w:val="000000" w:themeColor="text1"/>
                <w:sz w:val="24"/>
                <w:szCs w:val="24"/>
              </w:rPr>
            </w:pPr>
          </w:p>
        </w:tc>
        <w:tc>
          <w:tcPr>
            <w:tcW w:w="2256" w:type="dxa"/>
          </w:tcPr>
          <w:p w:rsidR="004C1C0B" w:rsidRDefault="004C1C0B" w:rsidP="004D1F4D">
            <w:pPr>
              <w:spacing w:before="240"/>
              <w:rPr>
                <w:rFonts w:ascii="Times New Roman" w:hAnsi="Times New Roman" w:cs="Times New Roman"/>
                <w:color w:val="000000" w:themeColor="text1"/>
                <w:sz w:val="24"/>
                <w:szCs w:val="24"/>
              </w:rPr>
            </w:pPr>
          </w:p>
        </w:tc>
        <w:tc>
          <w:tcPr>
            <w:tcW w:w="2257" w:type="dxa"/>
          </w:tcPr>
          <w:p w:rsidR="004C1C0B" w:rsidRDefault="00C45886" w:rsidP="00C4588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4C1C0B" w:rsidTr="008B4C06">
        <w:trPr>
          <w:trHeight w:val="232"/>
        </w:trPr>
        <w:tc>
          <w:tcPr>
            <w:tcW w:w="2442" w:type="dxa"/>
            <w:vMerge w:val="restart"/>
          </w:tcPr>
          <w:p w:rsidR="004C1C0B" w:rsidRDefault="004C1C0B" w:rsidP="005F06C5">
            <w:pPr>
              <w:jc w:val="center"/>
              <w:rPr>
                <w:rFonts w:ascii="Times New Roman" w:hAnsi="Times New Roman" w:cs="Times New Roman"/>
                <w:color w:val="000000" w:themeColor="text1"/>
                <w:sz w:val="24"/>
                <w:szCs w:val="24"/>
              </w:rPr>
            </w:pPr>
            <w:r w:rsidRPr="005F06C5">
              <w:rPr>
                <w:rFonts w:ascii="Times New Roman" w:hAnsi="Times New Roman" w:cs="Times New Roman"/>
                <w:color w:val="000000" w:themeColor="text1"/>
                <w:sz w:val="24"/>
                <w:szCs w:val="24"/>
              </w:rPr>
              <w:t>Доступ к каналам распределения</w:t>
            </w:r>
          </w:p>
        </w:tc>
        <w:tc>
          <w:tcPr>
            <w:tcW w:w="2256" w:type="dxa"/>
          </w:tcPr>
          <w:p w:rsidR="004C1C0B" w:rsidRDefault="00BB41EF" w:rsidP="00BB41EF">
            <w:pPr>
              <w:jc w:val="center"/>
              <w:rPr>
                <w:rFonts w:ascii="Times New Roman" w:hAnsi="Times New Roman" w:cs="Times New Roman"/>
                <w:color w:val="000000" w:themeColor="text1"/>
                <w:sz w:val="24"/>
                <w:szCs w:val="24"/>
              </w:rPr>
            </w:pPr>
            <w:r w:rsidRPr="00BB41EF">
              <w:rPr>
                <w:rFonts w:ascii="Times New Roman" w:hAnsi="Times New Roman" w:cs="Times New Roman"/>
                <w:color w:val="000000" w:themeColor="text1"/>
                <w:sz w:val="24"/>
                <w:szCs w:val="24"/>
              </w:rPr>
              <w:t>доступ к каналам распределения полностью открыт</w:t>
            </w:r>
          </w:p>
        </w:tc>
        <w:tc>
          <w:tcPr>
            <w:tcW w:w="2256" w:type="dxa"/>
          </w:tcPr>
          <w:p w:rsidR="004C1C0B" w:rsidRDefault="00A92129" w:rsidP="00A92129">
            <w:pPr>
              <w:jc w:val="center"/>
              <w:rPr>
                <w:rFonts w:ascii="Times New Roman" w:hAnsi="Times New Roman" w:cs="Times New Roman"/>
                <w:color w:val="000000" w:themeColor="text1"/>
                <w:sz w:val="24"/>
                <w:szCs w:val="24"/>
              </w:rPr>
            </w:pPr>
            <w:r w:rsidRPr="00A92129">
              <w:rPr>
                <w:rFonts w:ascii="Times New Roman" w:hAnsi="Times New Roman" w:cs="Times New Roman"/>
                <w:color w:val="000000" w:themeColor="text1"/>
                <w:sz w:val="24"/>
                <w:szCs w:val="24"/>
              </w:rPr>
              <w:t>доступ к каналам распределения требует умеренных инвестиций</w:t>
            </w:r>
          </w:p>
        </w:tc>
        <w:tc>
          <w:tcPr>
            <w:tcW w:w="2257" w:type="dxa"/>
          </w:tcPr>
          <w:p w:rsidR="004C1C0B" w:rsidRDefault="00A92129" w:rsidP="00A92129">
            <w:pPr>
              <w:jc w:val="center"/>
              <w:rPr>
                <w:rFonts w:ascii="Times New Roman" w:hAnsi="Times New Roman" w:cs="Times New Roman"/>
                <w:color w:val="000000" w:themeColor="text1"/>
                <w:sz w:val="24"/>
                <w:szCs w:val="24"/>
              </w:rPr>
            </w:pPr>
            <w:r w:rsidRPr="00A92129">
              <w:rPr>
                <w:rFonts w:ascii="Times New Roman" w:hAnsi="Times New Roman" w:cs="Times New Roman"/>
                <w:color w:val="000000" w:themeColor="text1"/>
                <w:sz w:val="24"/>
                <w:szCs w:val="24"/>
              </w:rPr>
              <w:t>доступ к каналам распределения ограничен</w:t>
            </w:r>
          </w:p>
        </w:tc>
      </w:tr>
      <w:tr w:rsidR="004C1C0B" w:rsidTr="008B4C06">
        <w:trPr>
          <w:trHeight w:val="231"/>
        </w:trPr>
        <w:tc>
          <w:tcPr>
            <w:tcW w:w="2442" w:type="dxa"/>
            <w:vMerge/>
          </w:tcPr>
          <w:p w:rsidR="004C1C0B" w:rsidRPr="005F06C5" w:rsidRDefault="004C1C0B" w:rsidP="005F06C5">
            <w:pPr>
              <w:jc w:val="center"/>
              <w:rPr>
                <w:rFonts w:ascii="Times New Roman" w:hAnsi="Times New Roman" w:cs="Times New Roman"/>
                <w:color w:val="000000" w:themeColor="text1"/>
                <w:sz w:val="24"/>
                <w:szCs w:val="24"/>
              </w:rPr>
            </w:pPr>
          </w:p>
        </w:tc>
        <w:tc>
          <w:tcPr>
            <w:tcW w:w="2256" w:type="dxa"/>
          </w:tcPr>
          <w:p w:rsidR="004C1C0B" w:rsidRDefault="004C1C0B" w:rsidP="004D1F4D">
            <w:pPr>
              <w:spacing w:before="240"/>
              <w:rPr>
                <w:rFonts w:ascii="Times New Roman" w:hAnsi="Times New Roman" w:cs="Times New Roman"/>
                <w:color w:val="000000" w:themeColor="text1"/>
                <w:sz w:val="24"/>
                <w:szCs w:val="24"/>
              </w:rPr>
            </w:pPr>
          </w:p>
        </w:tc>
        <w:tc>
          <w:tcPr>
            <w:tcW w:w="2256" w:type="dxa"/>
          </w:tcPr>
          <w:p w:rsidR="004C1C0B" w:rsidRDefault="00C45886" w:rsidP="00C4588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4C1C0B" w:rsidRDefault="004C1C0B" w:rsidP="00C45886">
            <w:pPr>
              <w:spacing w:before="240"/>
              <w:jc w:val="center"/>
              <w:rPr>
                <w:rFonts w:ascii="Times New Roman" w:hAnsi="Times New Roman" w:cs="Times New Roman"/>
                <w:color w:val="000000" w:themeColor="text1"/>
                <w:sz w:val="24"/>
                <w:szCs w:val="24"/>
              </w:rPr>
            </w:pPr>
          </w:p>
        </w:tc>
      </w:tr>
      <w:tr w:rsidR="004C1C0B" w:rsidTr="008B4C06">
        <w:trPr>
          <w:trHeight w:val="232"/>
        </w:trPr>
        <w:tc>
          <w:tcPr>
            <w:tcW w:w="2442" w:type="dxa"/>
            <w:vMerge w:val="restart"/>
          </w:tcPr>
          <w:p w:rsidR="004C1C0B" w:rsidRDefault="004C1C0B" w:rsidP="005F06C5">
            <w:pPr>
              <w:jc w:val="center"/>
              <w:rPr>
                <w:rFonts w:ascii="Times New Roman" w:hAnsi="Times New Roman" w:cs="Times New Roman"/>
                <w:color w:val="000000" w:themeColor="text1"/>
                <w:sz w:val="24"/>
                <w:szCs w:val="24"/>
              </w:rPr>
            </w:pPr>
            <w:r w:rsidRPr="000E63B8">
              <w:rPr>
                <w:rFonts w:ascii="Times New Roman" w:hAnsi="Times New Roman" w:cs="Times New Roman"/>
                <w:color w:val="000000" w:themeColor="text1"/>
                <w:sz w:val="24"/>
                <w:szCs w:val="24"/>
              </w:rPr>
              <w:t>Политика правительства</w:t>
            </w:r>
          </w:p>
        </w:tc>
        <w:tc>
          <w:tcPr>
            <w:tcW w:w="2256" w:type="dxa"/>
          </w:tcPr>
          <w:p w:rsidR="004C1C0B" w:rsidRDefault="00786BD1" w:rsidP="00786BD1">
            <w:pPr>
              <w:jc w:val="center"/>
              <w:rPr>
                <w:rFonts w:ascii="Times New Roman" w:hAnsi="Times New Roman" w:cs="Times New Roman"/>
                <w:color w:val="000000" w:themeColor="text1"/>
                <w:sz w:val="24"/>
                <w:szCs w:val="24"/>
              </w:rPr>
            </w:pPr>
            <w:r w:rsidRPr="00786BD1">
              <w:rPr>
                <w:rFonts w:ascii="Times New Roman" w:hAnsi="Times New Roman" w:cs="Times New Roman"/>
                <w:color w:val="000000" w:themeColor="text1"/>
                <w:sz w:val="24"/>
                <w:szCs w:val="24"/>
              </w:rPr>
              <w:t>нет ограничивающих актов со стороны государства</w:t>
            </w:r>
          </w:p>
        </w:tc>
        <w:tc>
          <w:tcPr>
            <w:tcW w:w="2256" w:type="dxa"/>
          </w:tcPr>
          <w:p w:rsidR="004C1C0B" w:rsidRDefault="00786BD1" w:rsidP="00786BD1">
            <w:pPr>
              <w:jc w:val="center"/>
              <w:rPr>
                <w:rFonts w:ascii="Times New Roman" w:hAnsi="Times New Roman" w:cs="Times New Roman"/>
                <w:color w:val="000000" w:themeColor="text1"/>
                <w:sz w:val="24"/>
                <w:szCs w:val="24"/>
              </w:rPr>
            </w:pPr>
            <w:r w:rsidRPr="00786BD1">
              <w:rPr>
                <w:rFonts w:ascii="Times New Roman" w:hAnsi="Times New Roman" w:cs="Times New Roman"/>
                <w:color w:val="000000" w:themeColor="text1"/>
                <w:sz w:val="24"/>
                <w:szCs w:val="24"/>
              </w:rPr>
              <w:t>государство вмешивается в деятельность отрасли, но на низком уровне</w:t>
            </w:r>
          </w:p>
        </w:tc>
        <w:tc>
          <w:tcPr>
            <w:tcW w:w="2257" w:type="dxa"/>
          </w:tcPr>
          <w:p w:rsidR="004C1C0B" w:rsidRDefault="00786BD1" w:rsidP="004D1F4D">
            <w:pPr>
              <w:rPr>
                <w:rFonts w:ascii="Times New Roman" w:hAnsi="Times New Roman" w:cs="Times New Roman"/>
                <w:color w:val="000000" w:themeColor="text1"/>
                <w:sz w:val="24"/>
                <w:szCs w:val="24"/>
              </w:rPr>
            </w:pPr>
            <w:r w:rsidRPr="00786BD1">
              <w:rPr>
                <w:rFonts w:ascii="Times New Roman" w:hAnsi="Times New Roman" w:cs="Times New Roman"/>
                <w:color w:val="000000" w:themeColor="text1"/>
                <w:sz w:val="24"/>
                <w:szCs w:val="24"/>
              </w:rPr>
              <w:t>государство полностью регламентирует отрасль и устанавливает ограничения</w:t>
            </w:r>
          </w:p>
        </w:tc>
      </w:tr>
      <w:tr w:rsidR="004C1C0B" w:rsidTr="008B4C06">
        <w:trPr>
          <w:trHeight w:val="231"/>
        </w:trPr>
        <w:tc>
          <w:tcPr>
            <w:tcW w:w="2442" w:type="dxa"/>
            <w:vMerge/>
          </w:tcPr>
          <w:p w:rsidR="004C1C0B" w:rsidRPr="000E63B8" w:rsidRDefault="004C1C0B" w:rsidP="005F06C5">
            <w:pPr>
              <w:jc w:val="center"/>
              <w:rPr>
                <w:rFonts w:ascii="Times New Roman" w:hAnsi="Times New Roman" w:cs="Times New Roman"/>
                <w:color w:val="000000" w:themeColor="text1"/>
                <w:sz w:val="24"/>
                <w:szCs w:val="24"/>
              </w:rPr>
            </w:pPr>
          </w:p>
        </w:tc>
        <w:tc>
          <w:tcPr>
            <w:tcW w:w="2256" w:type="dxa"/>
          </w:tcPr>
          <w:p w:rsidR="004C1C0B" w:rsidRDefault="004C1C0B" w:rsidP="004D1F4D">
            <w:pPr>
              <w:spacing w:before="240"/>
              <w:rPr>
                <w:rFonts w:ascii="Times New Roman" w:hAnsi="Times New Roman" w:cs="Times New Roman"/>
                <w:color w:val="000000" w:themeColor="text1"/>
                <w:sz w:val="24"/>
                <w:szCs w:val="24"/>
              </w:rPr>
            </w:pPr>
          </w:p>
        </w:tc>
        <w:tc>
          <w:tcPr>
            <w:tcW w:w="2256" w:type="dxa"/>
          </w:tcPr>
          <w:p w:rsidR="004C1C0B" w:rsidRDefault="00BC30E1" w:rsidP="00BC30E1">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4C1C0B" w:rsidRDefault="004C1C0B" w:rsidP="004D1F4D">
            <w:pPr>
              <w:spacing w:before="240"/>
              <w:rPr>
                <w:rFonts w:ascii="Times New Roman" w:hAnsi="Times New Roman" w:cs="Times New Roman"/>
                <w:color w:val="000000" w:themeColor="text1"/>
                <w:sz w:val="24"/>
                <w:szCs w:val="24"/>
              </w:rPr>
            </w:pPr>
          </w:p>
        </w:tc>
      </w:tr>
      <w:tr w:rsidR="004C1C0B" w:rsidTr="008B4C06">
        <w:trPr>
          <w:trHeight w:val="464"/>
        </w:trPr>
        <w:tc>
          <w:tcPr>
            <w:tcW w:w="2442" w:type="dxa"/>
            <w:vMerge w:val="restart"/>
          </w:tcPr>
          <w:p w:rsidR="004C1C0B" w:rsidRDefault="004C1C0B" w:rsidP="000E63B8">
            <w:pPr>
              <w:jc w:val="center"/>
              <w:rPr>
                <w:rFonts w:ascii="Times New Roman" w:hAnsi="Times New Roman" w:cs="Times New Roman"/>
                <w:color w:val="000000" w:themeColor="text1"/>
                <w:sz w:val="24"/>
                <w:szCs w:val="24"/>
              </w:rPr>
            </w:pPr>
            <w:r w:rsidRPr="000E63B8">
              <w:rPr>
                <w:rFonts w:ascii="Times New Roman" w:hAnsi="Times New Roman" w:cs="Times New Roman"/>
                <w:color w:val="000000" w:themeColor="text1"/>
                <w:sz w:val="24"/>
                <w:szCs w:val="24"/>
              </w:rPr>
              <w:t>Готовность существующих игроков к снижению цен</w:t>
            </w:r>
          </w:p>
        </w:tc>
        <w:tc>
          <w:tcPr>
            <w:tcW w:w="2256" w:type="dxa"/>
          </w:tcPr>
          <w:p w:rsidR="004C1C0B" w:rsidRDefault="003579FA" w:rsidP="004D1F4D">
            <w:pPr>
              <w:rPr>
                <w:rFonts w:ascii="Times New Roman" w:hAnsi="Times New Roman" w:cs="Times New Roman"/>
                <w:color w:val="000000" w:themeColor="text1"/>
                <w:sz w:val="24"/>
                <w:szCs w:val="24"/>
              </w:rPr>
            </w:pPr>
            <w:r w:rsidRPr="003579FA">
              <w:rPr>
                <w:rFonts w:ascii="Times New Roman" w:hAnsi="Times New Roman" w:cs="Times New Roman"/>
                <w:color w:val="000000" w:themeColor="text1"/>
                <w:sz w:val="24"/>
                <w:szCs w:val="24"/>
              </w:rPr>
              <w:t>игроки не пойдут на снижение цен</w:t>
            </w:r>
          </w:p>
        </w:tc>
        <w:tc>
          <w:tcPr>
            <w:tcW w:w="2256" w:type="dxa"/>
          </w:tcPr>
          <w:p w:rsidR="004C1C0B" w:rsidRDefault="003579FA" w:rsidP="003579FA">
            <w:pPr>
              <w:jc w:val="center"/>
              <w:rPr>
                <w:rFonts w:ascii="Times New Roman" w:hAnsi="Times New Roman" w:cs="Times New Roman"/>
                <w:color w:val="000000" w:themeColor="text1"/>
                <w:sz w:val="24"/>
                <w:szCs w:val="24"/>
              </w:rPr>
            </w:pPr>
            <w:r w:rsidRPr="003579FA">
              <w:rPr>
                <w:rFonts w:ascii="Times New Roman" w:hAnsi="Times New Roman" w:cs="Times New Roman"/>
                <w:color w:val="000000" w:themeColor="text1"/>
                <w:sz w:val="24"/>
                <w:szCs w:val="24"/>
              </w:rPr>
              <w:t>крупные игроки не пойдут на снижение цен</w:t>
            </w:r>
          </w:p>
        </w:tc>
        <w:tc>
          <w:tcPr>
            <w:tcW w:w="2257" w:type="dxa"/>
          </w:tcPr>
          <w:p w:rsidR="004C1C0B" w:rsidRDefault="003579FA" w:rsidP="003579FA">
            <w:pPr>
              <w:jc w:val="center"/>
              <w:rPr>
                <w:rFonts w:ascii="Times New Roman" w:hAnsi="Times New Roman" w:cs="Times New Roman"/>
                <w:color w:val="000000" w:themeColor="text1"/>
                <w:sz w:val="24"/>
                <w:szCs w:val="24"/>
              </w:rPr>
            </w:pPr>
            <w:r w:rsidRPr="003579FA">
              <w:rPr>
                <w:rFonts w:ascii="Times New Roman" w:hAnsi="Times New Roman" w:cs="Times New Roman"/>
                <w:color w:val="000000" w:themeColor="text1"/>
                <w:sz w:val="24"/>
                <w:szCs w:val="24"/>
              </w:rPr>
              <w:t>при любой попытке ввода более дешевого предложения игроки снижают цены</w:t>
            </w:r>
          </w:p>
        </w:tc>
      </w:tr>
      <w:tr w:rsidR="004C1C0B" w:rsidTr="008B4C06">
        <w:trPr>
          <w:trHeight w:val="463"/>
        </w:trPr>
        <w:tc>
          <w:tcPr>
            <w:tcW w:w="2442" w:type="dxa"/>
            <w:vMerge/>
          </w:tcPr>
          <w:p w:rsidR="004C1C0B" w:rsidRPr="000E63B8" w:rsidRDefault="004C1C0B" w:rsidP="000E63B8">
            <w:pPr>
              <w:jc w:val="center"/>
              <w:rPr>
                <w:rFonts w:ascii="Times New Roman" w:hAnsi="Times New Roman" w:cs="Times New Roman"/>
                <w:color w:val="000000" w:themeColor="text1"/>
                <w:sz w:val="24"/>
                <w:szCs w:val="24"/>
              </w:rPr>
            </w:pPr>
          </w:p>
        </w:tc>
        <w:tc>
          <w:tcPr>
            <w:tcW w:w="2256" w:type="dxa"/>
          </w:tcPr>
          <w:p w:rsidR="004C1C0B" w:rsidRDefault="004C1C0B" w:rsidP="004D1F4D">
            <w:pPr>
              <w:spacing w:before="240"/>
              <w:rPr>
                <w:rFonts w:ascii="Times New Roman" w:hAnsi="Times New Roman" w:cs="Times New Roman"/>
                <w:color w:val="000000" w:themeColor="text1"/>
                <w:sz w:val="24"/>
                <w:szCs w:val="24"/>
              </w:rPr>
            </w:pPr>
          </w:p>
        </w:tc>
        <w:tc>
          <w:tcPr>
            <w:tcW w:w="2256" w:type="dxa"/>
          </w:tcPr>
          <w:p w:rsidR="004C1C0B" w:rsidRDefault="00BC30E1" w:rsidP="00BC30E1">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4C1C0B" w:rsidRDefault="004C1C0B" w:rsidP="004D1F4D">
            <w:pPr>
              <w:spacing w:before="240"/>
              <w:rPr>
                <w:rFonts w:ascii="Times New Roman" w:hAnsi="Times New Roman" w:cs="Times New Roman"/>
                <w:color w:val="000000" w:themeColor="text1"/>
                <w:sz w:val="24"/>
                <w:szCs w:val="24"/>
              </w:rPr>
            </w:pPr>
          </w:p>
        </w:tc>
      </w:tr>
      <w:tr w:rsidR="004C1C0B" w:rsidTr="008B4C06">
        <w:trPr>
          <w:trHeight w:val="213"/>
        </w:trPr>
        <w:tc>
          <w:tcPr>
            <w:tcW w:w="2442" w:type="dxa"/>
            <w:vMerge w:val="restart"/>
          </w:tcPr>
          <w:p w:rsidR="004C1C0B" w:rsidRDefault="004C1C0B" w:rsidP="000E63B8">
            <w:pPr>
              <w:jc w:val="center"/>
              <w:rPr>
                <w:rFonts w:ascii="Times New Roman" w:hAnsi="Times New Roman" w:cs="Times New Roman"/>
                <w:color w:val="000000" w:themeColor="text1"/>
                <w:sz w:val="24"/>
                <w:szCs w:val="24"/>
              </w:rPr>
            </w:pPr>
            <w:r w:rsidRPr="00AE235F">
              <w:rPr>
                <w:rFonts w:ascii="Times New Roman" w:hAnsi="Times New Roman" w:cs="Times New Roman"/>
                <w:color w:val="000000" w:themeColor="text1"/>
                <w:sz w:val="24"/>
                <w:szCs w:val="24"/>
              </w:rPr>
              <w:t>Темп роста отрасли</w:t>
            </w:r>
          </w:p>
        </w:tc>
        <w:tc>
          <w:tcPr>
            <w:tcW w:w="2256" w:type="dxa"/>
          </w:tcPr>
          <w:p w:rsidR="004C1C0B" w:rsidRDefault="00F51B46" w:rsidP="00F51B46">
            <w:pPr>
              <w:jc w:val="center"/>
              <w:rPr>
                <w:rFonts w:ascii="Times New Roman" w:hAnsi="Times New Roman" w:cs="Times New Roman"/>
                <w:color w:val="000000" w:themeColor="text1"/>
                <w:sz w:val="24"/>
                <w:szCs w:val="24"/>
              </w:rPr>
            </w:pPr>
            <w:r w:rsidRPr="00F51B46">
              <w:rPr>
                <w:rFonts w:ascii="Times New Roman" w:hAnsi="Times New Roman" w:cs="Times New Roman"/>
                <w:color w:val="000000" w:themeColor="text1"/>
                <w:sz w:val="24"/>
                <w:szCs w:val="24"/>
              </w:rPr>
              <w:t>высокий и растущий</w:t>
            </w:r>
          </w:p>
        </w:tc>
        <w:tc>
          <w:tcPr>
            <w:tcW w:w="2256" w:type="dxa"/>
          </w:tcPr>
          <w:p w:rsidR="004C1C0B" w:rsidRPr="00F51B46" w:rsidRDefault="00F51B46" w:rsidP="00F51B46">
            <w:pPr>
              <w:jc w:val="center"/>
              <w:rPr>
                <w:rFonts w:ascii="Arial" w:hAnsi="Arial" w:cs="Arial"/>
                <w:sz w:val="28"/>
                <w:szCs w:val="28"/>
              </w:rPr>
            </w:pPr>
            <w:r w:rsidRPr="00F51B46">
              <w:rPr>
                <w:rFonts w:ascii="Times New Roman" w:hAnsi="Times New Roman" w:cs="Times New Roman"/>
                <w:sz w:val="24"/>
                <w:szCs w:val="24"/>
              </w:rPr>
              <w:t>замедляющийся</w:t>
            </w:r>
          </w:p>
        </w:tc>
        <w:tc>
          <w:tcPr>
            <w:tcW w:w="2257" w:type="dxa"/>
          </w:tcPr>
          <w:p w:rsidR="004C1C0B" w:rsidRDefault="00F51B46" w:rsidP="004D1F4D">
            <w:pPr>
              <w:rPr>
                <w:rFonts w:ascii="Times New Roman" w:hAnsi="Times New Roman" w:cs="Times New Roman"/>
                <w:color w:val="000000" w:themeColor="text1"/>
                <w:sz w:val="24"/>
                <w:szCs w:val="24"/>
              </w:rPr>
            </w:pPr>
            <w:r w:rsidRPr="00F51B46">
              <w:rPr>
                <w:rFonts w:ascii="Times New Roman" w:hAnsi="Times New Roman" w:cs="Times New Roman"/>
                <w:color w:val="000000" w:themeColor="text1"/>
                <w:sz w:val="24"/>
                <w:szCs w:val="24"/>
              </w:rPr>
              <w:t>стагнация или падение</w:t>
            </w:r>
          </w:p>
        </w:tc>
      </w:tr>
      <w:tr w:rsidR="004C1C0B" w:rsidTr="008B4C06">
        <w:trPr>
          <w:trHeight w:val="213"/>
        </w:trPr>
        <w:tc>
          <w:tcPr>
            <w:tcW w:w="2442" w:type="dxa"/>
            <w:vMerge/>
          </w:tcPr>
          <w:p w:rsidR="004C1C0B" w:rsidRPr="00AE235F" w:rsidRDefault="004C1C0B" w:rsidP="000E63B8">
            <w:pPr>
              <w:jc w:val="center"/>
              <w:rPr>
                <w:rFonts w:ascii="Times New Roman" w:hAnsi="Times New Roman" w:cs="Times New Roman"/>
                <w:color w:val="000000" w:themeColor="text1"/>
                <w:sz w:val="24"/>
                <w:szCs w:val="24"/>
              </w:rPr>
            </w:pPr>
          </w:p>
        </w:tc>
        <w:tc>
          <w:tcPr>
            <w:tcW w:w="2256" w:type="dxa"/>
          </w:tcPr>
          <w:p w:rsidR="004C1C0B" w:rsidRDefault="002D3501" w:rsidP="002D3501">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256" w:type="dxa"/>
          </w:tcPr>
          <w:p w:rsidR="004C1C0B" w:rsidRDefault="004C1C0B" w:rsidP="002D3501">
            <w:pPr>
              <w:spacing w:before="240"/>
              <w:jc w:val="center"/>
              <w:rPr>
                <w:rFonts w:ascii="Times New Roman" w:hAnsi="Times New Roman" w:cs="Times New Roman"/>
                <w:color w:val="000000" w:themeColor="text1"/>
                <w:sz w:val="24"/>
                <w:szCs w:val="24"/>
              </w:rPr>
            </w:pPr>
          </w:p>
        </w:tc>
        <w:tc>
          <w:tcPr>
            <w:tcW w:w="2257" w:type="dxa"/>
          </w:tcPr>
          <w:p w:rsidR="004C1C0B" w:rsidRDefault="004C1C0B" w:rsidP="004D1F4D">
            <w:pPr>
              <w:spacing w:before="240"/>
              <w:rPr>
                <w:rFonts w:ascii="Times New Roman" w:hAnsi="Times New Roman" w:cs="Times New Roman"/>
                <w:color w:val="000000" w:themeColor="text1"/>
                <w:sz w:val="24"/>
                <w:szCs w:val="24"/>
              </w:rPr>
            </w:pPr>
          </w:p>
        </w:tc>
      </w:tr>
      <w:tr w:rsidR="0098498D" w:rsidTr="00990749">
        <w:tc>
          <w:tcPr>
            <w:tcW w:w="2442" w:type="dxa"/>
          </w:tcPr>
          <w:p w:rsidR="0098498D" w:rsidRDefault="00537D37" w:rsidP="000E63B8">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Итоговый балл</w:t>
            </w:r>
          </w:p>
        </w:tc>
        <w:tc>
          <w:tcPr>
            <w:tcW w:w="6769" w:type="dxa"/>
            <w:gridSpan w:val="3"/>
          </w:tcPr>
          <w:p w:rsidR="0098498D" w:rsidRDefault="00B228F3" w:rsidP="00B228F3">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r>
      <w:tr w:rsidR="0098498D" w:rsidTr="00990749">
        <w:tc>
          <w:tcPr>
            <w:tcW w:w="2442" w:type="dxa"/>
          </w:tcPr>
          <w:p w:rsidR="0098498D" w:rsidRDefault="00537D37" w:rsidP="000E63B8">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баллов</w:t>
            </w:r>
          </w:p>
        </w:tc>
        <w:tc>
          <w:tcPr>
            <w:tcW w:w="6769" w:type="dxa"/>
            <w:gridSpan w:val="3"/>
          </w:tcPr>
          <w:p w:rsidR="0098498D" w:rsidRDefault="00537D37" w:rsidP="00537D37">
            <w:pPr>
              <w:spacing w:before="240"/>
              <w:jc w:val="center"/>
              <w:rPr>
                <w:rFonts w:ascii="Times New Roman" w:hAnsi="Times New Roman" w:cs="Times New Roman"/>
                <w:color w:val="000000" w:themeColor="text1"/>
                <w:sz w:val="24"/>
                <w:szCs w:val="24"/>
              </w:rPr>
            </w:pPr>
            <w:r w:rsidRPr="00537D37">
              <w:rPr>
                <w:rFonts w:ascii="Times New Roman" w:hAnsi="Times New Roman" w:cs="Times New Roman"/>
                <w:color w:val="000000" w:themeColor="text1"/>
                <w:sz w:val="24"/>
                <w:szCs w:val="24"/>
              </w:rPr>
              <w:t>Низкий уровень угрозы входа новых игроков</w:t>
            </w:r>
          </w:p>
        </w:tc>
      </w:tr>
      <w:tr w:rsidR="0098498D" w:rsidTr="00990749">
        <w:tc>
          <w:tcPr>
            <w:tcW w:w="2442" w:type="dxa"/>
          </w:tcPr>
          <w:p w:rsidR="0098498D" w:rsidRDefault="00537D37" w:rsidP="000E63B8">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9-16 баллов</w:t>
            </w:r>
          </w:p>
        </w:tc>
        <w:tc>
          <w:tcPr>
            <w:tcW w:w="6769" w:type="dxa"/>
            <w:gridSpan w:val="3"/>
          </w:tcPr>
          <w:p w:rsidR="0098498D" w:rsidRDefault="00EB5D63" w:rsidP="00537D37">
            <w:pPr>
              <w:spacing w:before="240"/>
              <w:jc w:val="center"/>
              <w:rPr>
                <w:rFonts w:ascii="Times New Roman" w:hAnsi="Times New Roman" w:cs="Times New Roman"/>
                <w:color w:val="000000" w:themeColor="text1"/>
                <w:sz w:val="24"/>
                <w:szCs w:val="24"/>
              </w:rPr>
            </w:pPr>
            <w:r w:rsidRPr="00EB5D63">
              <w:rPr>
                <w:rFonts w:ascii="Times New Roman" w:hAnsi="Times New Roman" w:cs="Times New Roman"/>
                <w:color w:val="000000" w:themeColor="text1"/>
                <w:sz w:val="24"/>
                <w:szCs w:val="24"/>
              </w:rPr>
              <w:t>Средний уровень угрозы входа новых игроков</w:t>
            </w:r>
          </w:p>
        </w:tc>
      </w:tr>
      <w:tr w:rsidR="0098498D" w:rsidTr="00990749">
        <w:tc>
          <w:tcPr>
            <w:tcW w:w="2442" w:type="dxa"/>
          </w:tcPr>
          <w:p w:rsidR="0098498D" w:rsidRDefault="00537D37" w:rsidP="000E63B8">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17-24 баллов</w:t>
            </w:r>
          </w:p>
        </w:tc>
        <w:tc>
          <w:tcPr>
            <w:tcW w:w="6769" w:type="dxa"/>
            <w:gridSpan w:val="3"/>
          </w:tcPr>
          <w:p w:rsidR="0098498D" w:rsidRDefault="00350100" w:rsidP="00537D37">
            <w:pPr>
              <w:spacing w:before="240"/>
              <w:jc w:val="center"/>
              <w:rPr>
                <w:rFonts w:ascii="Times New Roman" w:hAnsi="Times New Roman" w:cs="Times New Roman"/>
                <w:color w:val="000000" w:themeColor="text1"/>
                <w:sz w:val="24"/>
                <w:szCs w:val="24"/>
              </w:rPr>
            </w:pPr>
            <w:r w:rsidRPr="00350100">
              <w:rPr>
                <w:rFonts w:ascii="Times New Roman" w:hAnsi="Times New Roman" w:cs="Times New Roman"/>
                <w:color w:val="000000" w:themeColor="text1"/>
                <w:sz w:val="24"/>
                <w:szCs w:val="24"/>
              </w:rPr>
              <w:t>Высокий уровень угрозы входа новых игроков</w:t>
            </w:r>
          </w:p>
        </w:tc>
      </w:tr>
    </w:tbl>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155623" w:rsidRDefault="00155623" w:rsidP="00B967B0">
      <w:pPr>
        <w:spacing w:before="240" w:after="0" w:line="360" w:lineRule="auto"/>
        <w:ind w:left="360"/>
        <w:rPr>
          <w:rFonts w:ascii="Times New Roman" w:hAnsi="Times New Roman" w:cs="Times New Roman"/>
          <w:color w:val="000000" w:themeColor="text1"/>
          <w:sz w:val="24"/>
          <w:szCs w:val="24"/>
        </w:rPr>
      </w:pPr>
    </w:p>
    <w:p w:rsidR="0098498D" w:rsidRDefault="00155623" w:rsidP="00155623">
      <w:pPr>
        <w:spacing w:before="240" w:after="0" w:line="360" w:lineRule="auto"/>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4</w:t>
      </w:r>
    </w:p>
    <w:p w:rsidR="00713690" w:rsidRDefault="00781DDE" w:rsidP="00B967B0">
      <w:pPr>
        <w:spacing w:before="240"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16</w:t>
      </w:r>
      <w:r w:rsidR="009105A5">
        <w:rPr>
          <w:rFonts w:ascii="Times New Roman" w:hAnsi="Times New Roman" w:cs="Times New Roman"/>
          <w:color w:val="000000" w:themeColor="text1"/>
          <w:sz w:val="24"/>
          <w:szCs w:val="24"/>
        </w:rPr>
        <w:t xml:space="preserve"> – </w:t>
      </w:r>
      <w:r w:rsidR="002F37E6">
        <w:rPr>
          <w:rFonts w:ascii="Times New Roman" w:hAnsi="Times New Roman" w:cs="Times New Roman"/>
          <w:color w:val="000000" w:themeColor="text1"/>
          <w:sz w:val="24"/>
          <w:szCs w:val="24"/>
        </w:rPr>
        <w:t>Анализ силы давления</w:t>
      </w:r>
      <w:r w:rsidR="009105A5">
        <w:rPr>
          <w:rFonts w:ascii="Times New Roman" w:hAnsi="Times New Roman" w:cs="Times New Roman"/>
          <w:color w:val="000000" w:themeColor="text1"/>
          <w:sz w:val="24"/>
          <w:szCs w:val="24"/>
        </w:rPr>
        <w:t xml:space="preserve"> клиентов по пяти силам Портера</w:t>
      </w:r>
    </w:p>
    <w:tbl>
      <w:tblPr>
        <w:tblStyle w:val="aa"/>
        <w:tblW w:w="0" w:type="auto"/>
        <w:tblInd w:w="360" w:type="dxa"/>
        <w:tblLook w:val="04A0"/>
      </w:tblPr>
      <w:tblGrid>
        <w:gridCol w:w="2101"/>
        <w:gridCol w:w="2461"/>
        <w:gridCol w:w="2461"/>
        <w:gridCol w:w="2188"/>
      </w:tblGrid>
      <w:tr w:rsidR="00186289" w:rsidTr="008B4C06">
        <w:trPr>
          <w:trHeight w:val="213"/>
        </w:trPr>
        <w:tc>
          <w:tcPr>
            <w:tcW w:w="2442" w:type="dxa"/>
            <w:vMerge w:val="restart"/>
          </w:tcPr>
          <w:p w:rsidR="00186289" w:rsidRDefault="00186289" w:rsidP="005B257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Параметр оценки</w:t>
            </w:r>
          </w:p>
        </w:tc>
        <w:tc>
          <w:tcPr>
            <w:tcW w:w="6769" w:type="dxa"/>
            <w:gridSpan w:val="3"/>
          </w:tcPr>
          <w:p w:rsidR="00186289" w:rsidRDefault="00186289" w:rsidP="0018628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параметра</w:t>
            </w:r>
          </w:p>
        </w:tc>
      </w:tr>
      <w:tr w:rsidR="00186289" w:rsidTr="008B4C06">
        <w:trPr>
          <w:trHeight w:val="213"/>
        </w:trPr>
        <w:tc>
          <w:tcPr>
            <w:tcW w:w="2442" w:type="dxa"/>
            <w:vMerge/>
          </w:tcPr>
          <w:p w:rsidR="00186289" w:rsidRDefault="00186289" w:rsidP="005B2576">
            <w:pPr>
              <w:spacing w:before="240"/>
              <w:jc w:val="center"/>
              <w:rPr>
                <w:rFonts w:ascii="Times New Roman" w:hAnsi="Times New Roman" w:cs="Times New Roman"/>
                <w:color w:val="000000" w:themeColor="text1"/>
                <w:sz w:val="24"/>
                <w:szCs w:val="24"/>
              </w:rPr>
            </w:pPr>
          </w:p>
        </w:tc>
        <w:tc>
          <w:tcPr>
            <w:tcW w:w="2256" w:type="dxa"/>
          </w:tcPr>
          <w:p w:rsidR="00186289" w:rsidRDefault="00186289" w:rsidP="00186289">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256" w:type="dxa"/>
          </w:tcPr>
          <w:p w:rsidR="00186289" w:rsidRDefault="00186289" w:rsidP="00186289">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186289" w:rsidRDefault="00186289" w:rsidP="00186289">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533BFD" w:rsidTr="008B4C06">
        <w:trPr>
          <w:trHeight w:val="345"/>
        </w:trPr>
        <w:tc>
          <w:tcPr>
            <w:tcW w:w="2442" w:type="dxa"/>
            <w:vMerge w:val="restart"/>
          </w:tcPr>
          <w:p w:rsidR="00533BFD" w:rsidRDefault="00533BFD" w:rsidP="004C2049">
            <w:pPr>
              <w:jc w:val="center"/>
              <w:rPr>
                <w:rFonts w:ascii="Times New Roman" w:hAnsi="Times New Roman" w:cs="Times New Roman"/>
                <w:color w:val="000000" w:themeColor="text1"/>
                <w:sz w:val="24"/>
                <w:szCs w:val="24"/>
              </w:rPr>
            </w:pPr>
            <w:r w:rsidRPr="004C2049">
              <w:rPr>
                <w:rFonts w:ascii="Times New Roman" w:hAnsi="Times New Roman" w:cs="Times New Roman"/>
                <w:color w:val="000000" w:themeColor="text1"/>
                <w:sz w:val="24"/>
                <w:szCs w:val="24"/>
              </w:rPr>
              <w:t>Доля покупателей с большим объемом продаж</w:t>
            </w:r>
          </w:p>
        </w:tc>
        <w:tc>
          <w:tcPr>
            <w:tcW w:w="2256" w:type="dxa"/>
          </w:tcPr>
          <w:p w:rsidR="00533BFD" w:rsidRDefault="00104A49" w:rsidP="00104A49">
            <w:pPr>
              <w:jc w:val="center"/>
              <w:rPr>
                <w:rFonts w:ascii="Times New Roman" w:hAnsi="Times New Roman" w:cs="Times New Roman"/>
                <w:color w:val="000000" w:themeColor="text1"/>
                <w:sz w:val="24"/>
                <w:szCs w:val="24"/>
              </w:rPr>
            </w:pPr>
            <w:r w:rsidRPr="00104A49">
              <w:rPr>
                <w:rFonts w:ascii="Times New Roman" w:hAnsi="Times New Roman" w:cs="Times New Roman"/>
                <w:color w:val="000000" w:themeColor="text1"/>
                <w:sz w:val="24"/>
                <w:szCs w:val="24"/>
              </w:rPr>
              <w:t>Более 80% продаж приходится на нескольких клиентов</w:t>
            </w:r>
          </w:p>
        </w:tc>
        <w:tc>
          <w:tcPr>
            <w:tcW w:w="2256" w:type="dxa"/>
          </w:tcPr>
          <w:p w:rsidR="00533BFD" w:rsidRDefault="001F785A" w:rsidP="001F785A">
            <w:pPr>
              <w:jc w:val="center"/>
              <w:rPr>
                <w:rFonts w:ascii="Times New Roman" w:hAnsi="Times New Roman" w:cs="Times New Roman"/>
                <w:color w:val="000000" w:themeColor="text1"/>
                <w:sz w:val="24"/>
                <w:szCs w:val="24"/>
              </w:rPr>
            </w:pPr>
            <w:r w:rsidRPr="001F785A">
              <w:rPr>
                <w:rFonts w:ascii="Times New Roman" w:hAnsi="Times New Roman" w:cs="Times New Roman"/>
                <w:color w:val="000000" w:themeColor="text1"/>
                <w:sz w:val="24"/>
                <w:szCs w:val="24"/>
              </w:rPr>
              <w:t>Незначительная часть клиентов держит около 50% продаж</w:t>
            </w:r>
          </w:p>
        </w:tc>
        <w:tc>
          <w:tcPr>
            <w:tcW w:w="2257" w:type="dxa"/>
          </w:tcPr>
          <w:p w:rsidR="00533BFD" w:rsidRDefault="00E73176" w:rsidP="00E73176">
            <w:pPr>
              <w:jc w:val="center"/>
              <w:rPr>
                <w:rFonts w:ascii="Times New Roman" w:hAnsi="Times New Roman" w:cs="Times New Roman"/>
                <w:color w:val="000000" w:themeColor="text1"/>
                <w:sz w:val="24"/>
                <w:szCs w:val="24"/>
              </w:rPr>
            </w:pPr>
            <w:r w:rsidRPr="00E73176">
              <w:rPr>
                <w:rFonts w:ascii="Times New Roman" w:hAnsi="Times New Roman" w:cs="Times New Roman"/>
                <w:color w:val="000000" w:themeColor="text1"/>
                <w:sz w:val="24"/>
                <w:szCs w:val="24"/>
              </w:rPr>
              <w:t>Объем продаж равномерно распределен между всеми клиентами</w:t>
            </w:r>
          </w:p>
        </w:tc>
      </w:tr>
      <w:tr w:rsidR="00533BFD" w:rsidTr="008B4C06">
        <w:trPr>
          <w:trHeight w:val="344"/>
        </w:trPr>
        <w:tc>
          <w:tcPr>
            <w:tcW w:w="2442" w:type="dxa"/>
            <w:vMerge/>
          </w:tcPr>
          <w:p w:rsidR="00533BFD" w:rsidRPr="004C2049" w:rsidRDefault="00533BFD" w:rsidP="004C2049">
            <w:pPr>
              <w:jc w:val="center"/>
              <w:rPr>
                <w:rFonts w:ascii="Times New Roman" w:hAnsi="Times New Roman" w:cs="Times New Roman"/>
                <w:color w:val="000000" w:themeColor="text1"/>
                <w:sz w:val="24"/>
                <w:szCs w:val="24"/>
              </w:rPr>
            </w:pPr>
          </w:p>
        </w:tc>
        <w:tc>
          <w:tcPr>
            <w:tcW w:w="2256" w:type="dxa"/>
          </w:tcPr>
          <w:p w:rsidR="00533BFD" w:rsidRDefault="00533BFD" w:rsidP="005B2576">
            <w:pPr>
              <w:spacing w:before="240"/>
              <w:rPr>
                <w:rFonts w:ascii="Times New Roman" w:hAnsi="Times New Roman" w:cs="Times New Roman"/>
                <w:color w:val="000000" w:themeColor="text1"/>
                <w:sz w:val="24"/>
                <w:szCs w:val="24"/>
              </w:rPr>
            </w:pPr>
          </w:p>
        </w:tc>
        <w:tc>
          <w:tcPr>
            <w:tcW w:w="2256" w:type="dxa"/>
          </w:tcPr>
          <w:p w:rsidR="00533BFD" w:rsidRDefault="00533BFD" w:rsidP="005B2576">
            <w:pPr>
              <w:spacing w:before="240"/>
              <w:rPr>
                <w:rFonts w:ascii="Times New Roman" w:hAnsi="Times New Roman" w:cs="Times New Roman"/>
                <w:color w:val="000000" w:themeColor="text1"/>
                <w:sz w:val="24"/>
                <w:szCs w:val="24"/>
              </w:rPr>
            </w:pPr>
          </w:p>
        </w:tc>
        <w:tc>
          <w:tcPr>
            <w:tcW w:w="2257" w:type="dxa"/>
          </w:tcPr>
          <w:p w:rsidR="00533BFD" w:rsidRDefault="007F3AF3" w:rsidP="007F3AF3">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533BFD" w:rsidTr="008B4C06">
        <w:trPr>
          <w:trHeight w:val="345"/>
        </w:trPr>
        <w:tc>
          <w:tcPr>
            <w:tcW w:w="2442" w:type="dxa"/>
            <w:vMerge w:val="restart"/>
          </w:tcPr>
          <w:p w:rsidR="00533BFD" w:rsidRDefault="00533BFD" w:rsidP="00D22824">
            <w:pPr>
              <w:jc w:val="center"/>
              <w:rPr>
                <w:rFonts w:ascii="Times New Roman" w:hAnsi="Times New Roman" w:cs="Times New Roman"/>
                <w:color w:val="000000" w:themeColor="text1"/>
                <w:sz w:val="24"/>
                <w:szCs w:val="24"/>
              </w:rPr>
            </w:pPr>
            <w:r w:rsidRPr="00D22824">
              <w:rPr>
                <w:rFonts w:ascii="Times New Roman" w:hAnsi="Times New Roman" w:cs="Times New Roman"/>
                <w:color w:val="000000" w:themeColor="text1"/>
                <w:sz w:val="24"/>
                <w:szCs w:val="24"/>
              </w:rPr>
              <w:t>Склонность к переключению на товары субституты</w:t>
            </w:r>
          </w:p>
        </w:tc>
        <w:tc>
          <w:tcPr>
            <w:tcW w:w="2256" w:type="dxa"/>
          </w:tcPr>
          <w:p w:rsidR="00533BFD" w:rsidRDefault="007F3AF3" w:rsidP="007F3A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Продукт</w:t>
            </w:r>
            <w:r w:rsidR="00CB5117" w:rsidRPr="00CB51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региона</w:t>
            </w:r>
            <w:r w:rsidR="00CB5117" w:rsidRPr="00CB5117">
              <w:rPr>
                <w:rFonts w:ascii="Times New Roman" w:hAnsi="Times New Roman" w:cs="Times New Roman"/>
                <w:color w:val="000000" w:themeColor="text1"/>
                <w:sz w:val="24"/>
                <w:szCs w:val="24"/>
              </w:rPr>
              <w:t xml:space="preserve"> не уникален, существуют полные аналоги</w:t>
            </w:r>
          </w:p>
        </w:tc>
        <w:tc>
          <w:tcPr>
            <w:tcW w:w="2256" w:type="dxa"/>
          </w:tcPr>
          <w:p w:rsidR="00533BFD" w:rsidRDefault="007F3AF3" w:rsidP="00CB51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Продукт региона</w:t>
            </w:r>
            <w:r w:rsidR="00CB5117" w:rsidRPr="00CB5117">
              <w:rPr>
                <w:rFonts w:ascii="Times New Roman" w:hAnsi="Times New Roman" w:cs="Times New Roman"/>
                <w:color w:val="000000" w:themeColor="text1"/>
                <w:sz w:val="24"/>
                <w:szCs w:val="24"/>
              </w:rPr>
              <w:t xml:space="preserve"> частично уникален, есть отличительные хар-ки, важные для клиентов</w:t>
            </w:r>
          </w:p>
        </w:tc>
        <w:tc>
          <w:tcPr>
            <w:tcW w:w="2257" w:type="dxa"/>
          </w:tcPr>
          <w:p w:rsidR="00533BFD" w:rsidRDefault="007F3AF3" w:rsidP="00CB51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Продукт региона </w:t>
            </w:r>
            <w:r w:rsidR="00CB5117" w:rsidRPr="00CB5117">
              <w:rPr>
                <w:rFonts w:ascii="Times New Roman" w:hAnsi="Times New Roman" w:cs="Times New Roman"/>
                <w:color w:val="000000" w:themeColor="text1"/>
                <w:sz w:val="24"/>
                <w:szCs w:val="24"/>
              </w:rPr>
              <w:t>полностью уникален, аналогов нет</w:t>
            </w:r>
          </w:p>
        </w:tc>
      </w:tr>
      <w:tr w:rsidR="00533BFD" w:rsidTr="008B4C06">
        <w:trPr>
          <w:trHeight w:val="344"/>
        </w:trPr>
        <w:tc>
          <w:tcPr>
            <w:tcW w:w="2442" w:type="dxa"/>
            <w:vMerge/>
          </w:tcPr>
          <w:p w:rsidR="00533BFD" w:rsidRPr="00D22824" w:rsidRDefault="00533BFD" w:rsidP="00D22824">
            <w:pPr>
              <w:jc w:val="center"/>
              <w:rPr>
                <w:rFonts w:ascii="Times New Roman" w:hAnsi="Times New Roman" w:cs="Times New Roman"/>
                <w:color w:val="000000" w:themeColor="text1"/>
                <w:sz w:val="24"/>
                <w:szCs w:val="24"/>
              </w:rPr>
            </w:pPr>
          </w:p>
        </w:tc>
        <w:tc>
          <w:tcPr>
            <w:tcW w:w="2256" w:type="dxa"/>
          </w:tcPr>
          <w:p w:rsidR="00533BFD" w:rsidRDefault="00533BFD" w:rsidP="005B2576">
            <w:pPr>
              <w:spacing w:before="240"/>
              <w:rPr>
                <w:rFonts w:ascii="Times New Roman" w:hAnsi="Times New Roman" w:cs="Times New Roman"/>
                <w:color w:val="000000" w:themeColor="text1"/>
                <w:sz w:val="24"/>
                <w:szCs w:val="24"/>
              </w:rPr>
            </w:pPr>
          </w:p>
        </w:tc>
        <w:tc>
          <w:tcPr>
            <w:tcW w:w="2256" w:type="dxa"/>
          </w:tcPr>
          <w:p w:rsidR="00533BFD" w:rsidRDefault="007F3AF3" w:rsidP="007F3AF3">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533BFD" w:rsidRDefault="00533BFD" w:rsidP="005B2576">
            <w:pPr>
              <w:spacing w:before="240"/>
              <w:rPr>
                <w:rFonts w:ascii="Times New Roman" w:hAnsi="Times New Roman" w:cs="Times New Roman"/>
                <w:color w:val="000000" w:themeColor="text1"/>
                <w:sz w:val="24"/>
                <w:szCs w:val="24"/>
              </w:rPr>
            </w:pPr>
          </w:p>
        </w:tc>
      </w:tr>
      <w:tr w:rsidR="00533BFD" w:rsidTr="008B4C06">
        <w:trPr>
          <w:trHeight w:val="232"/>
        </w:trPr>
        <w:tc>
          <w:tcPr>
            <w:tcW w:w="2442" w:type="dxa"/>
            <w:vMerge w:val="restart"/>
          </w:tcPr>
          <w:p w:rsidR="00533BFD" w:rsidRDefault="00533BFD" w:rsidP="0005014C">
            <w:pPr>
              <w:jc w:val="center"/>
              <w:rPr>
                <w:rFonts w:ascii="Times New Roman" w:hAnsi="Times New Roman" w:cs="Times New Roman"/>
                <w:color w:val="000000" w:themeColor="text1"/>
                <w:sz w:val="24"/>
                <w:szCs w:val="24"/>
              </w:rPr>
            </w:pPr>
            <w:r w:rsidRPr="0005014C">
              <w:rPr>
                <w:rFonts w:ascii="Times New Roman" w:hAnsi="Times New Roman" w:cs="Times New Roman"/>
                <w:color w:val="000000" w:themeColor="text1"/>
                <w:sz w:val="24"/>
                <w:szCs w:val="24"/>
              </w:rPr>
              <w:t>Чувствительность к цене</w:t>
            </w:r>
          </w:p>
        </w:tc>
        <w:tc>
          <w:tcPr>
            <w:tcW w:w="2256" w:type="dxa"/>
          </w:tcPr>
          <w:p w:rsidR="00533BFD" w:rsidRDefault="002E70D4" w:rsidP="002E70D4">
            <w:pPr>
              <w:jc w:val="center"/>
              <w:rPr>
                <w:rFonts w:ascii="Times New Roman" w:hAnsi="Times New Roman" w:cs="Times New Roman"/>
                <w:color w:val="000000" w:themeColor="text1"/>
                <w:sz w:val="24"/>
                <w:szCs w:val="24"/>
              </w:rPr>
            </w:pPr>
            <w:r w:rsidRPr="002E70D4">
              <w:rPr>
                <w:rFonts w:ascii="Times New Roman" w:hAnsi="Times New Roman" w:cs="Times New Roman"/>
                <w:color w:val="000000" w:themeColor="text1"/>
                <w:sz w:val="24"/>
                <w:szCs w:val="24"/>
              </w:rPr>
              <w:t>Покупатель всегда будет переключаться на товар с более низкой ценой</w:t>
            </w:r>
          </w:p>
        </w:tc>
        <w:tc>
          <w:tcPr>
            <w:tcW w:w="2256" w:type="dxa"/>
          </w:tcPr>
          <w:p w:rsidR="00533BFD" w:rsidRDefault="002E70D4" w:rsidP="002E70D4">
            <w:pPr>
              <w:jc w:val="center"/>
              <w:rPr>
                <w:rFonts w:ascii="Times New Roman" w:hAnsi="Times New Roman" w:cs="Times New Roman"/>
                <w:color w:val="000000" w:themeColor="text1"/>
                <w:sz w:val="24"/>
                <w:szCs w:val="24"/>
              </w:rPr>
            </w:pPr>
            <w:r w:rsidRPr="002E70D4">
              <w:rPr>
                <w:rFonts w:ascii="Times New Roman" w:hAnsi="Times New Roman" w:cs="Times New Roman"/>
                <w:color w:val="000000" w:themeColor="text1"/>
                <w:sz w:val="24"/>
                <w:szCs w:val="24"/>
              </w:rPr>
              <w:t>Покупатель будет переключаться только при значимой разнице в цене</w:t>
            </w:r>
          </w:p>
        </w:tc>
        <w:tc>
          <w:tcPr>
            <w:tcW w:w="2257" w:type="dxa"/>
          </w:tcPr>
          <w:p w:rsidR="00533BFD" w:rsidRDefault="006220CA" w:rsidP="006220CA">
            <w:pPr>
              <w:jc w:val="center"/>
              <w:rPr>
                <w:rFonts w:ascii="Times New Roman" w:hAnsi="Times New Roman" w:cs="Times New Roman"/>
                <w:color w:val="000000" w:themeColor="text1"/>
                <w:sz w:val="24"/>
                <w:szCs w:val="24"/>
              </w:rPr>
            </w:pPr>
            <w:r w:rsidRPr="006220CA">
              <w:rPr>
                <w:rFonts w:ascii="Times New Roman" w:hAnsi="Times New Roman" w:cs="Times New Roman"/>
                <w:color w:val="000000" w:themeColor="text1"/>
                <w:sz w:val="24"/>
                <w:szCs w:val="24"/>
              </w:rPr>
              <w:t>Покупатель абсолютно не чувствителен к цене</w:t>
            </w:r>
          </w:p>
        </w:tc>
      </w:tr>
      <w:tr w:rsidR="00533BFD" w:rsidTr="008B4C06">
        <w:trPr>
          <w:trHeight w:val="231"/>
        </w:trPr>
        <w:tc>
          <w:tcPr>
            <w:tcW w:w="2442" w:type="dxa"/>
            <w:vMerge/>
          </w:tcPr>
          <w:p w:rsidR="00533BFD" w:rsidRPr="0005014C" w:rsidRDefault="00533BFD" w:rsidP="0005014C">
            <w:pPr>
              <w:jc w:val="center"/>
              <w:rPr>
                <w:rFonts w:ascii="Times New Roman" w:hAnsi="Times New Roman" w:cs="Times New Roman"/>
                <w:color w:val="000000" w:themeColor="text1"/>
                <w:sz w:val="24"/>
                <w:szCs w:val="24"/>
              </w:rPr>
            </w:pPr>
          </w:p>
        </w:tc>
        <w:tc>
          <w:tcPr>
            <w:tcW w:w="2256" w:type="dxa"/>
          </w:tcPr>
          <w:p w:rsidR="00533BFD" w:rsidRDefault="00533BFD" w:rsidP="005B2576">
            <w:pPr>
              <w:spacing w:before="240"/>
              <w:rPr>
                <w:rFonts w:ascii="Times New Roman" w:hAnsi="Times New Roman" w:cs="Times New Roman"/>
                <w:color w:val="000000" w:themeColor="text1"/>
                <w:sz w:val="24"/>
                <w:szCs w:val="24"/>
              </w:rPr>
            </w:pPr>
          </w:p>
        </w:tc>
        <w:tc>
          <w:tcPr>
            <w:tcW w:w="2256" w:type="dxa"/>
          </w:tcPr>
          <w:p w:rsidR="00533BFD" w:rsidRDefault="00F4402A" w:rsidP="00F4402A">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533BFD" w:rsidRDefault="00533BFD" w:rsidP="005B2576">
            <w:pPr>
              <w:spacing w:before="240"/>
              <w:rPr>
                <w:rFonts w:ascii="Times New Roman" w:hAnsi="Times New Roman" w:cs="Times New Roman"/>
                <w:color w:val="000000" w:themeColor="text1"/>
                <w:sz w:val="24"/>
                <w:szCs w:val="24"/>
              </w:rPr>
            </w:pPr>
          </w:p>
        </w:tc>
      </w:tr>
      <w:tr w:rsidR="00533BFD" w:rsidTr="008B4C06">
        <w:trPr>
          <w:trHeight w:val="576"/>
        </w:trPr>
        <w:tc>
          <w:tcPr>
            <w:tcW w:w="2442" w:type="dxa"/>
            <w:vMerge w:val="restart"/>
          </w:tcPr>
          <w:p w:rsidR="00533BFD" w:rsidRDefault="00533BFD" w:rsidP="006979F9">
            <w:pPr>
              <w:jc w:val="center"/>
              <w:rPr>
                <w:rFonts w:ascii="Times New Roman" w:hAnsi="Times New Roman" w:cs="Times New Roman"/>
                <w:color w:val="000000" w:themeColor="text1"/>
                <w:sz w:val="24"/>
                <w:szCs w:val="24"/>
              </w:rPr>
            </w:pPr>
            <w:r w:rsidRPr="006979F9">
              <w:rPr>
                <w:rFonts w:ascii="Times New Roman" w:hAnsi="Times New Roman" w:cs="Times New Roman"/>
                <w:color w:val="000000" w:themeColor="text1"/>
                <w:sz w:val="24"/>
                <w:szCs w:val="24"/>
              </w:rPr>
              <w:t>Потребители не удовлетворены качеством существующего на рынке</w:t>
            </w:r>
          </w:p>
        </w:tc>
        <w:tc>
          <w:tcPr>
            <w:tcW w:w="2256" w:type="dxa"/>
          </w:tcPr>
          <w:p w:rsidR="00533BFD" w:rsidRDefault="008868D1" w:rsidP="008868D1">
            <w:pPr>
              <w:jc w:val="center"/>
              <w:rPr>
                <w:rFonts w:ascii="Times New Roman" w:hAnsi="Times New Roman" w:cs="Times New Roman"/>
                <w:color w:val="000000" w:themeColor="text1"/>
                <w:sz w:val="24"/>
                <w:szCs w:val="24"/>
              </w:rPr>
            </w:pPr>
            <w:r w:rsidRPr="008868D1">
              <w:rPr>
                <w:rFonts w:ascii="Times New Roman" w:hAnsi="Times New Roman" w:cs="Times New Roman"/>
                <w:color w:val="000000" w:themeColor="text1"/>
                <w:sz w:val="24"/>
                <w:szCs w:val="24"/>
              </w:rPr>
              <w:t>Неудовлетворенность ключевыми характеристиками товара</w:t>
            </w:r>
          </w:p>
        </w:tc>
        <w:tc>
          <w:tcPr>
            <w:tcW w:w="2256" w:type="dxa"/>
          </w:tcPr>
          <w:p w:rsidR="00533BFD" w:rsidRDefault="008868D1" w:rsidP="008868D1">
            <w:pPr>
              <w:jc w:val="center"/>
              <w:rPr>
                <w:rFonts w:ascii="Times New Roman" w:hAnsi="Times New Roman" w:cs="Times New Roman"/>
                <w:color w:val="000000" w:themeColor="text1"/>
                <w:sz w:val="24"/>
                <w:szCs w:val="24"/>
              </w:rPr>
            </w:pPr>
            <w:r w:rsidRPr="008868D1">
              <w:rPr>
                <w:rFonts w:ascii="Times New Roman" w:hAnsi="Times New Roman" w:cs="Times New Roman"/>
                <w:color w:val="000000" w:themeColor="text1"/>
                <w:sz w:val="24"/>
                <w:szCs w:val="24"/>
              </w:rPr>
              <w:t>Неудовлетворенность второстепенными характеристиками товара</w:t>
            </w:r>
          </w:p>
        </w:tc>
        <w:tc>
          <w:tcPr>
            <w:tcW w:w="2257" w:type="dxa"/>
          </w:tcPr>
          <w:p w:rsidR="00533BFD" w:rsidRDefault="008868D1" w:rsidP="008868D1">
            <w:pPr>
              <w:jc w:val="center"/>
              <w:rPr>
                <w:rFonts w:ascii="Times New Roman" w:hAnsi="Times New Roman" w:cs="Times New Roman"/>
                <w:color w:val="000000" w:themeColor="text1"/>
                <w:sz w:val="24"/>
                <w:szCs w:val="24"/>
              </w:rPr>
            </w:pPr>
            <w:r w:rsidRPr="008868D1">
              <w:rPr>
                <w:rFonts w:ascii="Times New Roman" w:hAnsi="Times New Roman" w:cs="Times New Roman"/>
                <w:color w:val="000000" w:themeColor="text1"/>
                <w:sz w:val="24"/>
                <w:szCs w:val="24"/>
              </w:rPr>
              <w:t>Полная удовлетворенность качеством</w:t>
            </w:r>
          </w:p>
        </w:tc>
      </w:tr>
      <w:tr w:rsidR="00533BFD" w:rsidTr="008B4C06">
        <w:trPr>
          <w:trHeight w:val="576"/>
        </w:trPr>
        <w:tc>
          <w:tcPr>
            <w:tcW w:w="2442" w:type="dxa"/>
            <w:vMerge/>
          </w:tcPr>
          <w:p w:rsidR="00533BFD" w:rsidRPr="006979F9" w:rsidRDefault="00533BFD" w:rsidP="006979F9">
            <w:pPr>
              <w:jc w:val="center"/>
              <w:rPr>
                <w:rFonts w:ascii="Times New Roman" w:hAnsi="Times New Roman" w:cs="Times New Roman"/>
                <w:color w:val="000000" w:themeColor="text1"/>
                <w:sz w:val="24"/>
                <w:szCs w:val="24"/>
              </w:rPr>
            </w:pPr>
          </w:p>
        </w:tc>
        <w:tc>
          <w:tcPr>
            <w:tcW w:w="2256" w:type="dxa"/>
          </w:tcPr>
          <w:p w:rsidR="00533BFD" w:rsidRDefault="00533BFD" w:rsidP="005B2576">
            <w:pPr>
              <w:spacing w:before="240"/>
              <w:rPr>
                <w:rFonts w:ascii="Times New Roman" w:hAnsi="Times New Roman" w:cs="Times New Roman"/>
                <w:color w:val="000000" w:themeColor="text1"/>
                <w:sz w:val="24"/>
                <w:szCs w:val="24"/>
              </w:rPr>
            </w:pPr>
          </w:p>
        </w:tc>
        <w:tc>
          <w:tcPr>
            <w:tcW w:w="2256" w:type="dxa"/>
          </w:tcPr>
          <w:p w:rsidR="00533BFD" w:rsidRDefault="008A4C05" w:rsidP="008A4C05">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57" w:type="dxa"/>
          </w:tcPr>
          <w:p w:rsidR="00533BFD" w:rsidRDefault="00533BFD" w:rsidP="005B2576">
            <w:pPr>
              <w:spacing w:before="240"/>
              <w:rPr>
                <w:rFonts w:ascii="Times New Roman" w:hAnsi="Times New Roman" w:cs="Times New Roman"/>
                <w:color w:val="000000" w:themeColor="text1"/>
                <w:sz w:val="24"/>
                <w:szCs w:val="24"/>
              </w:rPr>
            </w:pPr>
          </w:p>
        </w:tc>
      </w:tr>
      <w:tr w:rsidR="00561B4D" w:rsidTr="003E0519">
        <w:tc>
          <w:tcPr>
            <w:tcW w:w="2442" w:type="dxa"/>
          </w:tcPr>
          <w:p w:rsidR="00561B4D" w:rsidRDefault="006979F9" w:rsidP="006979F9">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Итоговый балл</w:t>
            </w:r>
          </w:p>
        </w:tc>
        <w:tc>
          <w:tcPr>
            <w:tcW w:w="6769" w:type="dxa"/>
            <w:gridSpan w:val="3"/>
          </w:tcPr>
          <w:p w:rsidR="00561B4D" w:rsidRDefault="008A4C05" w:rsidP="008A4C05">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561B4D" w:rsidTr="003E0519">
        <w:tc>
          <w:tcPr>
            <w:tcW w:w="2442" w:type="dxa"/>
          </w:tcPr>
          <w:p w:rsidR="00561B4D" w:rsidRDefault="008B56D1" w:rsidP="008B56D1">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балла</w:t>
            </w:r>
          </w:p>
        </w:tc>
        <w:tc>
          <w:tcPr>
            <w:tcW w:w="6769" w:type="dxa"/>
            <w:gridSpan w:val="3"/>
          </w:tcPr>
          <w:p w:rsidR="00561B4D" w:rsidRDefault="00533BFD" w:rsidP="00533BFD">
            <w:pPr>
              <w:spacing w:before="240"/>
              <w:jc w:val="center"/>
              <w:rPr>
                <w:rFonts w:ascii="Times New Roman" w:hAnsi="Times New Roman" w:cs="Times New Roman"/>
                <w:color w:val="000000" w:themeColor="text1"/>
                <w:sz w:val="24"/>
                <w:szCs w:val="24"/>
              </w:rPr>
            </w:pPr>
            <w:r w:rsidRPr="00533BFD">
              <w:rPr>
                <w:rFonts w:ascii="Times New Roman" w:hAnsi="Times New Roman" w:cs="Times New Roman"/>
                <w:color w:val="000000" w:themeColor="text1"/>
                <w:sz w:val="24"/>
                <w:szCs w:val="24"/>
              </w:rPr>
              <w:t>Низкий уровень угрозы ухода клиентов</w:t>
            </w:r>
          </w:p>
        </w:tc>
      </w:tr>
      <w:tr w:rsidR="00561B4D" w:rsidTr="003E0519">
        <w:tc>
          <w:tcPr>
            <w:tcW w:w="2442" w:type="dxa"/>
          </w:tcPr>
          <w:p w:rsidR="00561B4D" w:rsidRDefault="007552AB" w:rsidP="007552AB">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 баллов</w:t>
            </w:r>
          </w:p>
        </w:tc>
        <w:tc>
          <w:tcPr>
            <w:tcW w:w="6769" w:type="dxa"/>
            <w:gridSpan w:val="3"/>
          </w:tcPr>
          <w:p w:rsidR="00561B4D" w:rsidRDefault="00533BFD" w:rsidP="00533BFD">
            <w:pPr>
              <w:spacing w:before="240"/>
              <w:jc w:val="center"/>
              <w:rPr>
                <w:rFonts w:ascii="Times New Roman" w:hAnsi="Times New Roman" w:cs="Times New Roman"/>
                <w:color w:val="000000" w:themeColor="text1"/>
                <w:sz w:val="24"/>
                <w:szCs w:val="24"/>
              </w:rPr>
            </w:pPr>
            <w:r w:rsidRPr="00533BFD">
              <w:rPr>
                <w:rFonts w:ascii="Times New Roman" w:hAnsi="Times New Roman" w:cs="Times New Roman"/>
                <w:color w:val="000000" w:themeColor="text1"/>
                <w:sz w:val="24"/>
                <w:szCs w:val="24"/>
              </w:rPr>
              <w:t>Средний уровень угрозы ухода клиентов</w:t>
            </w:r>
          </w:p>
        </w:tc>
      </w:tr>
      <w:tr w:rsidR="00561B4D" w:rsidTr="003E0519">
        <w:tc>
          <w:tcPr>
            <w:tcW w:w="2442" w:type="dxa"/>
          </w:tcPr>
          <w:p w:rsidR="00561B4D" w:rsidRDefault="005A0286" w:rsidP="007552AB">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9-12 баллов</w:t>
            </w:r>
          </w:p>
        </w:tc>
        <w:tc>
          <w:tcPr>
            <w:tcW w:w="6769" w:type="dxa"/>
            <w:gridSpan w:val="3"/>
          </w:tcPr>
          <w:p w:rsidR="00561B4D" w:rsidRDefault="00533BFD" w:rsidP="00533BFD">
            <w:pPr>
              <w:spacing w:before="240"/>
              <w:jc w:val="center"/>
              <w:rPr>
                <w:rFonts w:ascii="Times New Roman" w:hAnsi="Times New Roman" w:cs="Times New Roman"/>
                <w:color w:val="000000" w:themeColor="text1"/>
                <w:sz w:val="24"/>
                <w:szCs w:val="24"/>
              </w:rPr>
            </w:pPr>
            <w:r w:rsidRPr="00533BFD">
              <w:rPr>
                <w:rFonts w:ascii="Times New Roman" w:hAnsi="Times New Roman" w:cs="Times New Roman"/>
                <w:color w:val="000000" w:themeColor="text1"/>
                <w:sz w:val="24"/>
                <w:szCs w:val="24"/>
              </w:rPr>
              <w:t>Высокий уровень угрозы потери клиентов</w:t>
            </w:r>
          </w:p>
        </w:tc>
      </w:tr>
    </w:tbl>
    <w:p w:rsidR="001E6DA7" w:rsidRDefault="001E6DA7" w:rsidP="002A4015">
      <w:pPr>
        <w:spacing w:before="240" w:after="0" w:line="360" w:lineRule="auto"/>
        <w:ind w:left="360"/>
        <w:jc w:val="center"/>
        <w:rPr>
          <w:rFonts w:ascii="Times New Roman" w:hAnsi="Times New Roman" w:cs="Times New Roman"/>
          <w:color w:val="000000" w:themeColor="text1"/>
          <w:sz w:val="24"/>
          <w:szCs w:val="24"/>
        </w:rPr>
      </w:pPr>
    </w:p>
    <w:p w:rsidR="001E6DA7" w:rsidRDefault="001E6DA7" w:rsidP="002A4015">
      <w:pPr>
        <w:spacing w:before="240" w:after="0" w:line="360" w:lineRule="auto"/>
        <w:ind w:left="360"/>
        <w:jc w:val="center"/>
        <w:rPr>
          <w:rFonts w:ascii="Times New Roman" w:hAnsi="Times New Roman" w:cs="Times New Roman"/>
          <w:color w:val="000000" w:themeColor="text1"/>
          <w:sz w:val="24"/>
          <w:szCs w:val="24"/>
        </w:rPr>
      </w:pPr>
    </w:p>
    <w:p w:rsidR="001E6DA7" w:rsidRDefault="001E6DA7" w:rsidP="002A4015">
      <w:pPr>
        <w:spacing w:before="240" w:after="0" w:line="360" w:lineRule="auto"/>
        <w:ind w:left="360"/>
        <w:jc w:val="center"/>
        <w:rPr>
          <w:rFonts w:ascii="Times New Roman" w:hAnsi="Times New Roman" w:cs="Times New Roman"/>
          <w:color w:val="000000" w:themeColor="text1"/>
          <w:sz w:val="24"/>
          <w:szCs w:val="24"/>
        </w:rPr>
      </w:pPr>
    </w:p>
    <w:p w:rsidR="001E6DA7" w:rsidRDefault="001E6DA7" w:rsidP="002A4015">
      <w:pPr>
        <w:spacing w:before="240" w:after="0" w:line="360" w:lineRule="auto"/>
        <w:ind w:left="360"/>
        <w:jc w:val="center"/>
        <w:rPr>
          <w:rFonts w:ascii="Times New Roman" w:hAnsi="Times New Roman" w:cs="Times New Roman"/>
          <w:color w:val="000000" w:themeColor="text1"/>
          <w:sz w:val="24"/>
          <w:szCs w:val="24"/>
        </w:rPr>
      </w:pPr>
    </w:p>
    <w:p w:rsidR="001E6DA7" w:rsidRDefault="001E6DA7" w:rsidP="002A4015">
      <w:pPr>
        <w:spacing w:before="240" w:after="0" w:line="360" w:lineRule="auto"/>
        <w:ind w:left="360"/>
        <w:jc w:val="center"/>
        <w:rPr>
          <w:rFonts w:ascii="Times New Roman" w:hAnsi="Times New Roman" w:cs="Times New Roman"/>
          <w:color w:val="000000" w:themeColor="text1"/>
          <w:sz w:val="24"/>
          <w:szCs w:val="24"/>
        </w:rPr>
      </w:pPr>
    </w:p>
    <w:p w:rsidR="00561B4D" w:rsidRDefault="00573A3E" w:rsidP="002A4015">
      <w:pPr>
        <w:spacing w:before="240" w:after="0" w:line="360" w:lineRule="auto"/>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5</w:t>
      </w:r>
    </w:p>
    <w:p w:rsidR="0019415E" w:rsidRDefault="00781DDE" w:rsidP="00B967B0">
      <w:pPr>
        <w:spacing w:before="240"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17</w:t>
      </w:r>
      <w:r w:rsidR="00E477E3">
        <w:rPr>
          <w:rFonts w:ascii="Times New Roman" w:hAnsi="Times New Roman" w:cs="Times New Roman"/>
          <w:color w:val="000000" w:themeColor="text1"/>
          <w:sz w:val="24"/>
          <w:szCs w:val="24"/>
        </w:rPr>
        <w:t xml:space="preserve"> – </w:t>
      </w:r>
      <w:r w:rsidR="0019415E">
        <w:rPr>
          <w:rFonts w:ascii="Times New Roman" w:hAnsi="Times New Roman" w:cs="Times New Roman"/>
          <w:color w:val="000000" w:themeColor="text1"/>
          <w:sz w:val="24"/>
          <w:szCs w:val="24"/>
        </w:rPr>
        <w:t>Анализ силы давления поставщиков по пяти силам Портера</w:t>
      </w:r>
    </w:p>
    <w:tbl>
      <w:tblPr>
        <w:tblStyle w:val="aa"/>
        <w:tblW w:w="0" w:type="auto"/>
        <w:tblInd w:w="360" w:type="dxa"/>
        <w:tblLook w:val="04A0"/>
      </w:tblPr>
      <w:tblGrid>
        <w:gridCol w:w="2300"/>
        <w:gridCol w:w="3455"/>
        <w:gridCol w:w="3456"/>
      </w:tblGrid>
      <w:tr w:rsidR="007C4226" w:rsidTr="008B4C06">
        <w:trPr>
          <w:trHeight w:val="213"/>
        </w:trPr>
        <w:tc>
          <w:tcPr>
            <w:tcW w:w="2300" w:type="dxa"/>
            <w:vMerge w:val="restart"/>
          </w:tcPr>
          <w:p w:rsidR="007C4226" w:rsidRDefault="007C4226" w:rsidP="00794BC9">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Параметр оценки</w:t>
            </w:r>
          </w:p>
        </w:tc>
        <w:tc>
          <w:tcPr>
            <w:tcW w:w="6911" w:type="dxa"/>
            <w:gridSpan w:val="2"/>
          </w:tcPr>
          <w:p w:rsidR="007C4226" w:rsidRDefault="007C4226" w:rsidP="007C422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параметра</w:t>
            </w:r>
          </w:p>
        </w:tc>
      </w:tr>
      <w:tr w:rsidR="007C4226" w:rsidTr="008B4C06">
        <w:trPr>
          <w:trHeight w:val="213"/>
        </w:trPr>
        <w:tc>
          <w:tcPr>
            <w:tcW w:w="2300" w:type="dxa"/>
            <w:vMerge/>
          </w:tcPr>
          <w:p w:rsidR="007C4226" w:rsidRDefault="007C4226" w:rsidP="00794BC9">
            <w:pPr>
              <w:spacing w:before="240"/>
              <w:jc w:val="center"/>
              <w:rPr>
                <w:rFonts w:ascii="Times New Roman" w:hAnsi="Times New Roman" w:cs="Times New Roman"/>
                <w:color w:val="000000" w:themeColor="text1"/>
                <w:sz w:val="24"/>
                <w:szCs w:val="24"/>
              </w:rPr>
            </w:pPr>
          </w:p>
        </w:tc>
        <w:tc>
          <w:tcPr>
            <w:tcW w:w="3455" w:type="dxa"/>
          </w:tcPr>
          <w:p w:rsidR="007C4226" w:rsidRDefault="007C4226" w:rsidP="007C422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3456" w:type="dxa"/>
          </w:tcPr>
          <w:p w:rsidR="007C4226" w:rsidRDefault="007C4226" w:rsidP="007C4226">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9A7CAD" w:rsidTr="008B4C06">
        <w:trPr>
          <w:trHeight w:val="232"/>
        </w:trPr>
        <w:tc>
          <w:tcPr>
            <w:tcW w:w="2300" w:type="dxa"/>
            <w:vMerge w:val="restart"/>
          </w:tcPr>
          <w:p w:rsidR="009A7CAD" w:rsidRDefault="009A7CAD" w:rsidP="00BB33C4">
            <w:pPr>
              <w:jc w:val="center"/>
              <w:rPr>
                <w:rFonts w:ascii="Times New Roman" w:hAnsi="Times New Roman" w:cs="Times New Roman"/>
                <w:color w:val="000000" w:themeColor="text1"/>
                <w:sz w:val="24"/>
                <w:szCs w:val="24"/>
              </w:rPr>
            </w:pPr>
            <w:r w:rsidRPr="00794BC9">
              <w:rPr>
                <w:rFonts w:ascii="Times New Roman" w:hAnsi="Times New Roman" w:cs="Times New Roman"/>
                <w:color w:val="000000" w:themeColor="text1"/>
                <w:sz w:val="24"/>
                <w:szCs w:val="24"/>
              </w:rPr>
              <w:t>Количество поставщиков</w:t>
            </w:r>
          </w:p>
        </w:tc>
        <w:tc>
          <w:tcPr>
            <w:tcW w:w="3455" w:type="dxa"/>
          </w:tcPr>
          <w:p w:rsidR="009A7CAD" w:rsidRDefault="0076558B" w:rsidP="0076558B">
            <w:pPr>
              <w:jc w:val="center"/>
              <w:rPr>
                <w:rFonts w:ascii="Times New Roman" w:hAnsi="Times New Roman" w:cs="Times New Roman"/>
                <w:color w:val="000000" w:themeColor="text1"/>
                <w:sz w:val="24"/>
                <w:szCs w:val="24"/>
              </w:rPr>
            </w:pPr>
            <w:r w:rsidRPr="0076558B">
              <w:rPr>
                <w:rFonts w:ascii="Times New Roman" w:hAnsi="Times New Roman" w:cs="Times New Roman"/>
                <w:color w:val="000000" w:themeColor="text1"/>
                <w:sz w:val="24"/>
                <w:szCs w:val="24"/>
              </w:rPr>
              <w:t>Незначительное количество поставщиков или монополия</w:t>
            </w:r>
          </w:p>
        </w:tc>
        <w:tc>
          <w:tcPr>
            <w:tcW w:w="3456" w:type="dxa"/>
          </w:tcPr>
          <w:p w:rsidR="009A7CAD" w:rsidRDefault="0076558B" w:rsidP="0076558B">
            <w:pPr>
              <w:jc w:val="center"/>
              <w:rPr>
                <w:rFonts w:ascii="Times New Roman" w:hAnsi="Times New Roman" w:cs="Times New Roman"/>
                <w:color w:val="000000" w:themeColor="text1"/>
                <w:sz w:val="24"/>
                <w:szCs w:val="24"/>
              </w:rPr>
            </w:pPr>
            <w:r w:rsidRPr="0076558B">
              <w:rPr>
                <w:rFonts w:ascii="Times New Roman" w:hAnsi="Times New Roman" w:cs="Times New Roman"/>
                <w:color w:val="000000" w:themeColor="text1"/>
                <w:sz w:val="24"/>
                <w:szCs w:val="24"/>
              </w:rPr>
              <w:t>Широкий выбор поставщиков</w:t>
            </w:r>
          </w:p>
        </w:tc>
      </w:tr>
      <w:tr w:rsidR="009A7CAD" w:rsidTr="008B4C06">
        <w:trPr>
          <w:trHeight w:val="231"/>
        </w:trPr>
        <w:tc>
          <w:tcPr>
            <w:tcW w:w="2300" w:type="dxa"/>
            <w:vMerge/>
          </w:tcPr>
          <w:p w:rsidR="009A7CAD" w:rsidRPr="00794BC9" w:rsidRDefault="009A7CAD" w:rsidP="00BB33C4">
            <w:pPr>
              <w:jc w:val="center"/>
              <w:rPr>
                <w:rFonts w:ascii="Times New Roman" w:hAnsi="Times New Roman" w:cs="Times New Roman"/>
                <w:color w:val="000000" w:themeColor="text1"/>
                <w:sz w:val="24"/>
                <w:szCs w:val="24"/>
              </w:rPr>
            </w:pPr>
          </w:p>
        </w:tc>
        <w:tc>
          <w:tcPr>
            <w:tcW w:w="3455" w:type="dxa"/>
          </w:tcPr>
          <w:p w:rsidR="009A7CAD" w:rsidRDefault="009A7CAD" w:rsidP="00794BC9">
            <w:pPr>
              <w:spacing w:before="240"/>
              <w:rPr>
                <w:rFonts w:ascii="Times New Roman" w:hAnsi="Times New Roman" w:cs="Times New Roman"/>
                <w:color w:val="000000" w:themeColor="text1"/>
                <w:sz w:val="24"/>
                <w:szCs w:val="24"/>
              </w:rPr>
            </w:pPr>
          </w:p>
        </w:tc>
        <w:tc>
          <w:tcPr>
            <w:tcW w:w="3456" w:type="dxa"/>
          </w:tcPr>
          <w:p w:rsidR="009A7CAD" w:rsidRDefault="006B5E6A" w:rsidP="006B5E6A">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9A7CAD" w:rsidTr="008B4C06">
        <w:trPr>
          <w:trHeight w:val="345"/>
        </w:trPr>
        <w:tc>
          <w:tcPr>
            <w:tcW w:w="2300" w:type="dxa"/>
            <w:vMerge w:val="restart"/>
          </w:tcPr>
          <w:p w:rsidR="009A7CAD" w:rsidRDefault="009A7CAD" w:rsidP="00444341">
            <w:pPr>
              <w:jc w:val="center"/>
              <w:rPr>
                <w:rFonts w:ascii="Times New Roman" w:hAnsi="Times New Roman" w:cs="Times New Roman"/>
                <w:color w:val="000000" w:themeColor="text1"/>
                <w:sz w:val="24"/>
                <w:szCs w:val="24"/>
              </w:rPr>
            </w:pPr>
            <w:r w:rsidRPr="00444341">
              <w:rPr>
                <w:rFonts w:ascii="Times New Roman" w:hAnsi="Times New Roman" w:cs="Times New Roman"/>
                <w:color w:val="000000" w:themeColor="text1"/>
                <w:sz w:val="24"/>
                <w:szCs w:val="24"/>
              </w:rPr>
              <w:t>Ограниченность ресурсов поставщиков</w:t>
            </w:r>
          </w:p>
        </w:tc>
        <w:tc>
          <w:tcPr>
            <w:tcW w:w="3455" w:type="dxa"/>
          </w:tcPr>
          <w:p w:rsidR="009A7CAD" w:rsidRDefault="00C97771" w:rsidP="00C97771">
            <w:pPr>
              <w:jc w:val="center"/>
              <w:rPr>
                <w:rFonts w:ascii="Times New Roman" w:hAnsi="Times New Roman" w:cs="Times New Roman"/>
                <w:color w:val="000000" w:themeColor="text1"/>
                <w:sz w:val="24"/>
                <w:szCs w:val="24"/>
              </w:rPr>
            </w:pPr>
            <w:r w:rsidRPr="00C97771">
              <w:rPr>
                <w:rFonts w:ascii="Times New Roman" w:hAnsi="Times New Roman" w:cs="Times New Roman"/>
                <w:color w:val="000000" w:themeColor="text1"/>
                <w:sz w:val="24"/>
                <w:szCs w:val="24"/>
              </w:rPr>
              <w:t>Ограниченность в объемах</w:t>
            </w:r>
          </w:p>
        </w:tc>
        <w:tc>
          <w:tcPr>
            <w:tcW w:w="3456" w:type="dxa"/>
          </w:tcPr>
          <w:p w:rsidR="009A7CAD" w:rsidRDefault="003674E0" w:rsidP="003674E0">
            <w:pPr>
              <w:jc w:val="center"/>
              <w:rPr>
                <w:rFonts w:ascii="Times New Roman" w:hAnsi="Times New Roman" w:cs="Times New Roman"/>
                <w:color w:val="000000" w:themeColor="text1"/>
                <w:sz w:val="24"/>
                <w:szCs w:val="24"/>
              </w:rPr>
            </w:pPr>
            <w:r w:rsidRPr="003674E0">
              <w:rPr>
                <w:rFonts w:ascii="Times New Roman" w:hAnsi="Times New Roman" w:cs="Times New Roman"/>
                <w:color w:val="000000" w:themeColor="text1"/>
                <w:sz w:val="24"/>
                <w:szCs w:val="24"/>
              </w:rPr>
              <w:t>Неограниченность в объемах</w:t>
            </w:r>
          </w:p>
        </w:tc>
      </w:tr>
      <w:tr w:rsidR="009A7CAD" w:rsidTr="008B4C06">
        <w:trPr>
          <w:trHeight w:val="344"/>
        </w:trPr>
        <w:tc>
          <w:tcPr>
            <w:tcW w:w="2300" w:type="dxa"/>
            <w:vMerge/>
          </w:tcPr>
          <w:p w:rsidR="009A7CAD" w:rsidRPr="00444341" w:rsidRDefault="009A7CAD" w:rsidP="00444341">
            <w:pPr>
              <w:jc w:val="center"/>
              <w:rPr>
                <w:rFonts w:ascii="Times New Roman" w:hAnsi="Times New Roman" w:cs="Times New Roman"/>
                <w:color w:val="000000" w:themeColor="text1"/>
                <w:sz w:val="24"/>
                <w:szCs w:val="24"/>
              </w:rPr>
            </w:pPr>
          </w:p>
        </w:tc>
        <w:tc>
          <w:tcPr>
            <w:tcW w:w="3455" w:type="dxa"/>
          </w:tcPr>
          <w:p w:rsidR="009A7CAD" w:rsidRDefault="009A7CAD" w:rsidP="00794BC9">
            <w:pPr>
              <w:spacing w:before="240"/>
              <w:rPr>
                <w:rFonts w:ascii="Times New Roman" w:hAnsi="Times New Roman" w:cs="Times New Roman"/>
                <w:color w:val="000000" w:themeColor="text1"/>
                <w:sz w:val="24"/>
                <w:szCs w:val="24"/>
              </w:rPr>
            </w:pPr>
          </w:p>
        </w:tc>
        <w:tc>
          <w:tcPr>
            <w:tcW w:w="3456" w:type="dxa"/>
          </w:tcPr>
          <w:p w:rsidR="009A7CAD" w:rsidRDefault="006B5E6A" w:rsidP="006B5E6A">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9A7CAD" w:rsidTr="008B4C06">
        <w:trPr>
          <w:trHeight w:val="232"/>
        </w:trPr>
        <w:tc>
          <w:tcPr>
            <w:tcW w:w="2300" w:type="dxa"/>
            <w:vMerge w:val="restart"/>
          </w:tcPr>
          <w:p w:rsidR="009A7CAD" w:rsidRDefault="009A7CAD" w:rsidP="00444341">
            <w:pPr>
              <w:jc w:val="center"/>
              <w:rPr>
                <w:rFonts w:ascii="Times New Roman" w:hAnsi="Times New Roman" w:cs="Times New Roman"/>
                <w:color w:val="000000" w:themeColor="text1"/>
                <w:sz w:val="24"/>
                <w:szCs w:val="24"/>
              </w:rPr>
            </w:pPr>
            <w:r w:rsidRPr="00444341">
              <w:rPr>
                <w:rFonts w:ascii="Times New Roman" w:hAnsi="Times New Roman" w:cs="Times New Roman"/>
                <w:color w:val="000000" w:themeColor="text1"/>
                <w:sz w:val="24"/>
                <w:szCs w:val="24"/>
              </w:rPr>
              <w:t>Издержки переключения</w:t>
            </w:r>
          </w:p>
        </w:tc>
        <w:tc>
          <w:tcPr>
            <w:tcW w:w="3455" w:type="dxa"/>
          </w:tcPr>
          <w:p w:rsidR="009A7CAD" w:rsidRDefault="00A0466E" w:rsidP="00A0466E">
            <w:pPr>
              <w:jc w:val="center"/>
              <w:rPr>
                <w:rFonts w:ascii="Times New Roman" w:hAnsi="Times New Roman" w:cs="Times New Roman"/>
                <w:color w:val="000000" w:themeColor="text1"/>
                <w:sz w:val="24"/>
                <w:szCs w:val="24"/>
              </w:rPr>
            </w:pPr>
            <w:r w:rsidRPr="00A0466E">
              <w:rPr>
                <w:rFonts w:ascii="Times New Roman" w:hAnsi="Times New Roman" w:cs="Times New Roman"/>
                <w:color w:val="000000" w:themeColor="text1"/>
                <w:sz w:val="24"/>
                <w:szCs w:val="24"/>
              </w:rPr>
              <w:t>Высокие издержки к переключению на других поставщиков</w:t>
            </w:r>
          </w:p>
        </w:tc>
        <w:tc>
          <w:tcPr>
            <w:tcW w:w="3456" w:type="dxa"/>
          </w:tcPr>
          <w:p w:rsidR="009A7CAD" w:rsidRDefault="00A0466E" w:rsidP="00A0466E">
            <w:pPr>
              <w:jc w:val="center"/>
              <w:rPr>
                <w:rFonts w:ascii="Times New Roman" w:hAnsi="Times New Roman" w:cs="Times New Roman"/>
                <w:color w:val="000000" w:themeColor="text1"/>
                <w:sz w:val="24"/>
                <w:szCs w:val="24"/>
              </w:rPr>
            </w:pPr>
            <w:r w:rsidRPr="00A0466E">
              <w:rPr>
                <w:rFonts w:ascii="Times New Roman" w:hAnsi="Times New Roman" w:cs="Times New Roman"/>
                <w:color w:val="000000" w:themeColor="text1"/>
                <w:sz w:val="24"/>
                <w:szCs w:val="24"/>
              </w:rPr>
              <w:t>Низкие издержки к переключению на других поставщиков</w:t>
            </w:r>
          </w:p>
        </w:tc>
      </w:tr>
      <w:tr w:rsidR="009A7CAD" w:rsidTr="008B4C06">
        <w:trPr>
          <w:trHeight w:val="231"/>
        </w:trPr>
        <w:tc>
          <w:tcPr>
            <w:tcW w:w="2300" w:type="dxa"/>
            <w:vMerge/>
          </w:tcPr>
          <w:p w:rsidR="009A7CAD" w:rsidRPr="00444341" w:rsidRDefault="009A7CAD" w:rsidP="00444341">
            <w:pPr>
              <w:jc w:val="center"/>
              <w:rPr>
                <w:rFonts w:ascii="Times New Roman" w:hAnsi="Times New Roman" w:cs="Times New Roman"/>
                <w:color w:val="000000" w:themeColor="text1"/>
                <w:sz w:val="24"/>
                <w:szCs w:val="24"/>
              </w:rPr>
            </w:pPr>
          </w:p>
        </w:tc>
        <w:tc>
          <w:tcPr>
            <w:tcW w:w="3455" w:type="dxa"/>
          </w:tcPr>
          <w:p w:rsidR="009A7CAD" w:rsidRDefault="009A7CAD" w:rsidP="00794BC9">
            <w:pPr>
              <w:spacing w:before="240"/>
              <w:rPr>
                <w:rFonts w:ascii="Times New Roman" w:hAnsi="Times New Roman" w:cs="Times New Roman"/>
                <w:color w:val="000000" w:themeColor="text1"/>
                <w:sz w:val="24"/>
                <w:szCs w:val="24"/>
              </w:rPr>
            </w:pPr>
          </w:p>
        </w:tc>
        <w:tc>
          <w:tcPr>
            <w:tcW w:w="3456" w:type="dxa"/>
          </w:tcPr>
          <w:p w:rsidR="009A7CAD" w:rsidRDefault="005C62CF" w:rsidP="005C62CF">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9A7CAD" w:rsidTr="008B4C06">
        <w:trPr>
          <w:trHeight w:val="345"/>
        </w:trPr>
        <w:tc>
          <w:tcPr>
            <w:tcW w:w="2300" w:type="dxa"/>
            <w:vMerge w:val="restart"/>
          </w:tcPr>
          <w:p w:rsidR="009A7CAD" w:rsidRDefault="009A7CAD" w:rsidP="00444341">
            <w:pPr>
              <w:jc w:val="center"/>
              <w:rPr>
                <w:rFonts w:ascii="Times New Roman" w:hAnsi="Times New Roman" w:cs="Times New Roman"/>
                <w:color w:val="000000" w:themeColor="text1"/>
                <w:sz w:val="24"/>
                <w:szCs w:val="24"/>
              </w:rPr>
            </w:pPr>
            <w:r w:rsidRPr="00444341">
              <w:rPr>
                <w:rFonts w:ascii="Times New Roman" w:hAnsi="Times New Roman" w:cs="Times New Roman"/>
                <w:color w:val="000000" w:themeColor="text1"/>
                <w:sz w:val="24"/>
                <w:szCs w:val="24"/>
              </w:rPr>
              <w:t>Приоритетность направления для поставщика</w:t>
            </w:r>
          </w:p>
        </w:tc>
        <w:tc>
          <w:tcPr>
            <w:tcW w:w="3455" w:type="dxa"/>
          </w:tcPr>
          <w:p w:rsidR="009A7CAD" w:rsidRDefault="000D0F3F" w:rsidP="000D0F3F">
            <w:pPr>
              <w:jc w:val="center"/>
              <w:rPr>
                <w:rFonts w:ascii="Times New Roman" w:hAnsi="Times New Roman" w:cs="Times New Roman"/>
                <w:color w:val="000000" w:themeColor="text1"/>
                <w:sz w:val="24"/>
                <w:szCs w:val="24"/>
              </w:rPr>
            </w:pPr>
            <w:r w:rsidRPr="000D0F3F">
              <w:rPr>
                <w:rFonts w:ascii="Times New Roman" w:hAnsi="Times New Roman" w:cs="Times New Roman"/>
                <w:color w:val="000000" w:themeColor="text1"/>
                <w:sz w:val="24"/>
                <w:szCs w:val="24"/>
              </w:rPr>
              <w:t>Низкая приоритетность отрасли для поставщика</w:t>
            </w:r>
          </w:p>
        </w:tc>
        <w:tc>
          <w:tcPr>
            <w:tcW w:w="3456" w:type="dxa"/>
          </w:tcPr>
          <w:p w:rsidR="009A7CAD" w:rsidRDefault="000D0F3F" w:rsidP="000D0F3F">
            <w:pPr>
              <w:jc w:val="center"/>
              <w:rPr>
                <w:rFonts w:ascii="Times New Roman" w:hAnsi="Times New Roman" w:cs="Times New Roman"/>
                <w:color w:val="000000" w:themeColor="text1"/>
                <w:sz w:val="24"/>
                <w:szCs w:val="24"/>
              </w:rPr>
            </w:pPr>
            <w:r w:rsidRPr="000D0F3F">
              <w:rPr>
                <w:rFonts w:ascii="Times New Roman" w:hAnsi="Times New Roman" w:cs="Times New Roman"/>
                <w:color w:val="000000" w:themeColor="text1"/>
                <w:sz w:val="24"/>
                <w:szCs w:val="24"/>
              </w:rPr>
              <w:t>Высокая приоритетность отрасли для поставщика</w:t>
            </w:r>
          </w:p>
        </w:tc>
      </w:tr>
      <w:tr w:rsidR="009A7CAD" w:rsidTr="008B4C06">
        <w:trPr>
          <w:trHeight w:val="344"/>
        </w:trPr>
        <w:tc>
          <w:tcPr>
            <w:tcW w:w="2300" w:type="dxa"/>
            <w:vMerge/>
          </w:tcPr>
          <w:p w:rsidR="009A7CAD" w:rsidRPr="00444341" w:rsidRDefault="009A7CAD" w:rsidP="00444341">
            <w:pPr>
              <w:jc w:val="center"/>
              <w:rPr>
                <w:rFonts w:ascii="Times New Roman" w:hAnsi="Times New Roman" w:cs="Times New Roman"/>
                <w:color w:val="000000" w:themeColor="text1"/>
                <w:sz w:val="24"/>
                <w:szCs w:val="24"/>
              </w:rPr>
            </w:pPr>
          </w:p>
        </w:tc>
        <w:tc>
          <w:tcPr>
            <w:tcW w:w="3455" w:type="dxa"/>
          </w:tcPr>
          <w:p w:rsidR="009A7CAD" w:rsidRDefault="009A7CAD" w:rsidP="00794BC9">
            <w:pPr>
              <w:spacing w:before="240"/>
              <w:rPr>
                <w:rFonts w:ascii="Times New Roman" w:hAnsi="Times New Roman" w:cs="Times New Roman"/>
                <w:color w:val="000000" w:themeColor="text1"/>
                <w:sz w:val="24"/>
                <w:szCs w:val="24"/>
              </w:rPr>
            </w:pPr>
          </w:p>
        </w:tc>
        <w:tc>
          <w:tcPr>
            <w:tcW w:w="3456" w:type="dxa"/>
          </w:tcPr>
          <w:p w:rsidR="009A7CAD" w:rsidRDefault="005C62CF" w:rsidP="005C62CF">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573A3E" w:rsidTr="00573A3E">
        <w:tc>
          <w:tcPr>
            <w:tcW w:w="2300" w:type="dxa"/>
          </w:tcPr>
          <w:p w:rsidR="00573A3E" w:rsidRDefault="00FA2DB7" w:rsidP="00FA2DB7">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Итоговый балл</w:t>
            </w:r>
          </w:p>
        </w:tc>
        <w:tc>
          <w:tcPr>
            <w:tcW w:w="6911" w:type="dxa"/>
            <w:gridSpan w:val="2"/>
          </w:tcPr>
          <w:p w:rsidR="00573A3E" w:rsidRDefault="005C62CF" w:rsidP="005C62CF">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573A3E" w:rsidTr="00573A3E">
        <w:tc>
          <w:tcPr>
            <w:tcW w:w="2300" w:type="dxa"/>
          </w:tcPr>
          <w:p w:rsidR="00573A3E" w:rsidRDefault="00FA2DB7" w:rsidP="00FA2DB7">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балла</w:t>
            </w:r>
          </w:p>
        </w:tc>
        <w:tc>
          <w:tcPr>
            <w:tcW w:w="6911" w:type="dxa"/>
            <w:gridSpan w:val="2"/>
          </w:tcPr>
          <w:p w:rsidR="00573A3E" w:rsidRDefault="005307BA" w:rsidP="00FA2DB7">
            <w:pPr>
              <w:spacing w:before="240"/>
              <w:jc w:val="center"/>
              <w:rPr>
                <w:rFonts w:ascii="Times New Roman" w:hAnsi="Times New Roman" w:cs="Times New Roman"/>
                <w:color w:val="000000" w:themeColor="text1"/>
                <w:sz w:val="24"/>
                <w:szCs w:val="24"/>
              </w:rPr>
            </w:pPr>
            <w:r w:rsidRPr="005307BA">
              <w:rPr>
                <w:rFonts w:ascii="Times New Roman" w:hAnsi="Times New Roman" w:cs="Times New Roman"/>
                <w:color w:val="000000" w:themeColor="text1"/>
                <w:sz w:val="24"/>
                <w:szCs w:val="24"/>
              </w:rPr>
              <w:t>Низкий уровень влияния поставщиков</w:t>
            </w:r>
          </w:p>
        </w:tc>
      </w:tr>
      <w:tr w:rsidR="00573A3E" w:rsidTr="00573A3E">
        <w:tc>
          <w:tcPr>
            <w:tcW w:w="2300" w:type="dxa"/>
          </w:tcPr>
          <w:p w:rsidR="00573A3E" w:rsidRDefault="00FA2DB7" w:rsidP="00FA2DB7">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 баллов</w:t>
            </w:r>
          </w:p>
        </w:tc>
        <w:tc>
          <w:tcPr>
            <w:tcW w:w="6911" w:type="dxa"/>
            <w:gridSpan w:val="2"/>
          </w:tcPr>
          <w:p w:rsidR="00573A3E" w:rsidRDefault="00C03A9E" w:rsidP="00FA2DB7">
            <w:pPr>
              <w:spacing w:before="240"/>
              <w:jc w:val="center"/>
              <w:rPr>
                <w:rFonts w:ascii="Times New Roman" w:hAnsi="Times New Roman" w:cs="Times New Roman"/>
                <w:color w:val="000000" w:themeColor="text1"/>
                <w:sz w:val="24"/>
                <w:szCs w:val="24"/>
              </w:rPr>
            </w:pPr>
            <w:r w:rsidRPr="00C03A9E">
              <w:rPr>
                <w:rFonts w:ascii="Times New Roman" w:hAnsi="Times New Roman" w:cs="Times New Roman"/>
                <w:color w:val="000000" w:themeColor="text1"/>
                <w:sz w:val="24"/>
                <w:szCs w:val="24"/>
              </w:rPr>
              <w:t>Средний уровень влияния поставщиков</w:t>
            </w:r>
          </w:p>
        </w:tc>
      </w:tr>
      <w:tr w:rsidR="00573A3E" w:rsidTr="00573A3E">
        <w:tc>
          <w:tcPr>
            <w:tcW w:w="2300" w:type="dxa"/>
          </w:tcPr>
          <w:p w:rsidR="00573A3E" w:rsidRDefault="00FA2DB7" w:rsidP="00FA2DB7">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 баллов</w:t>
            </w:r>
          </w:p>
        </w:tc>
        <w:tc>
          <w:tcPr>
            <w:tcW w:w="6911" w:type="dxa"/>
            <w:gridSpan w:val="2"/>
          </w:tcPr>
          <w:p w:rsidR="00573A3E" w:rsidRDefault="00C03A9E" w:rsidP="00FA2DB7">
            <w:pPr>
              <w:spacing w:before="240"/>
              <w:jc w:val="center"/>
              <w:rPr>
                <w:rFonts w:ascii="Times New Roman" w:hAnsi="Times New Roman" w:cs="Times New Roman"/>
                <w:color w:val="000000" w:themeColor="text1"/>
                <w:sz w:val="24"/>
                <w:szCs w:val="24"/>
              </w:rPr>
            </w:pPr>
            <w:r w:rsidRPr="00C03A9E">
              <w:rPr>
                <w:rFonts w:ascii="Times New Roman" w:hAnsi="Times New Roman" w:cs="Times New Roman"/>
                <w:color w:val="000000" w:themeColor="text1"/>
                <w:sz w:val="24"/>
                <w:szCs w:val="24"/>
              </w:rPr>
              <w:t>Высокий уровень влияния поставщиков</w:t>
            </w:r>
          </w:p>
        </w:tc>
      </w:tr>
    </w:tbl>
    <w:p w:rsidR="001B4838" w:rsidRDefault="001B4838" w:rsidP="001B4838">
      <w:pPr>
        <w:spacing w:before="240" w:after="0" w:line="360" w:lineRule="auto"/>
        <w:ind w:left="360"/>
        <w:jc w:val="center"/>
        <w:rPr>
          <w:rFonts w:ascii="Times New Roman" w:hAnsi="Times New Roman" w:cs="Times New Roman"/>
          <w:color w:val="000000" w:themeColor="text1"/>
          <w:sz w:val="24"/>
          <w:szCs w:val="24"/>
        </w:rPr>
      </w:pPr>
    </w:p>
    <w:p w:rsidR="001B4838" w:rsidRDefault="001B4838" w:rsidP="001B4838">
      <w:pPr>
        <w:spacing w:before="240" w:after="0" w:line="360" w:lineRule="auto"/>
        <w:ind w:left="360"/>
        <w:jc w:val="center"/>
        <w:rPr>
          <w:rFonts w:ascii="Times New Roman" w:hAnsi="Times New Roman" w:cs="Times New Roman"/>
          <w:color w:val="000000" w:themeColor="text1"/>
          <w:sz w:val="24"/>
          <w:szCs w:val="24"/>
        </w:rPr>
      </w:pPr>
    </w:p>
    <w:p w:rsidR="001B4838" w:rsidRDefault="001B4838" w:rsidP="001B4838">
      <w:pPr>
        <w:spacing w:before="240" w:after="0" w:line="360" w:lineRule="auto"/>
        <w:ind w:left="360"/>
        <w:jc w:val="center"/>
        <w:rPr>
          <w:rFonts w:ascii="Times New Roman" w:hAnsi="Times New Roman" w:cs="Times New Roman"/>
          <w:color w:val="000000" w:themeColor="text1"/>
          <w:sz w:val="24"/>
          <w:szCs w:val="24"/>
        </w:rPr>
      </w:pPr>
    </w:p>
    <w:p w:rsidR="001B4838" w:rsidRDefault="001B4838" w:rsidP="001B4838">
      <w:pPr>
        <w:spacing w:before="240" w:after="0" w:line="360" w:lineRule="auto"/>
        <w:ind w:left="360"/>
        <w:jc w:val="center"/>
        <w:rPr>
          <w:rFonts w:ascii="Times New Roman" w:hAnsi="Times New Roman" w:cs="Times New Roman"/>
          <w:color w:val="000000" w:themeColor="text1"/>
          <w:sz w:val="24"/>
          <w:szCs w:val="24"/>
        </w:rPr>
      </w:pPr>
    </w:p>
    <w:p w:rsidR="001B4838" w:rsidRDefault="001B4838" w:rsidP="001B4838">
      <w:pPr>
        <w:spacing w:before="240" w:after="0" w:line="360" w:lineRule="auto"/>
        <w:ind w:left="360"/>
        <w:jc w:val="center"/>
        <w:rPr>
          <w:rFonts w:ascii="Times New Roman" w:hAnsi="Times New Roman" w:cs="Times New Roman"/>
          <w:color w:val="000000" w:themeColor="text1"/>
          <w:sz w:val="24"/>
          <w:szCs w:val="24"/>
        </w:rPr>
      </w:pPr>
    </w:p>
    <w:p w:rsidR="001B4838" w:rsidRDefault="001B4838" w:rsidP="001B4838">
      <w:pPr>
        <w:spacing w:before="240" w:after="0" w:line="360" w:lineRule="auto"/>
        <w:ind w:left="360"/>
        <w:jc w:val="center"/>
        <w:rPr>
          <w:rFonts w:ascii="Times New Roman" w:hAnsi="Times New Roman" w:cs="Times New Roman"/>
          <w:color w:val="000000" w:themeColor="text1"/>
          <w:sz w:val="24"/>
          <w:szCs w:val="24"/>
        </w:rPr>
      </w:pPr>
    </w:p>
    <w:p w:rsidR="001B4838" w:rsidRDefault="001B4838" w:rsidP="001B4838">
      <w:pPr>
        <w:spacing w:before="240" w:after="0" w:line="360" w:lineRule="auto"/>
        <w:ind w:left="360"/>
        <w:jc w:val="center"/>
        <w:rPr>
          <w:rFonts w:ascii="Times New Roman" w:hAnsi="Times New Roman" w:cs="Times New Roman"/>
          <w:color w:val="000000" w:themeColor="text1"/>
          <w:sz w:val="24"/>
          <w:szCs w:val="24"/>
        </w:rPr>
      </w:pPr>
    </w:p>
    <w:p w:rsidR="001B4838" w:rsidRDefault="001B4838" w:rsidP="001B4838">
      <w:pPr>
        <w:spacing w:before="240" w:after="0" w:line="360" w:lineRule="auto"/>
        <w:ind w:left="360"/>
        <w:jc w:val="center"/>
        <w:rPr>
          <w:rFonts w:ascii="Times New Roman" w:hAnsi="Times New Roman" w:cs="Times New Roman"/>
          <w:color w:val="000000" w:themeColor="text1"/>
          <w:sz w:val="24"/>
          <w:szCs w:val="24"/>
        </w:rPr>
      </w:pPr>
    </w:p>
    <w:p w:rsidR="001B4838" w:rsidRDefault="001B4838" w:rsidP="001B4838">
      <w:pPr>
        <w:spacing w:before="240" w:after="0" w:line="360" w:lineRule="auto"/>
        <w:ind w:left="360"/>
        <w:jc w:val="center"/>
        <w:rPr>
          <w:rFonts w:ascii="Times New Roman" w:hAnsi="Times New Roman" w:cs="Times New Roman"/>
          <w:color w:val="000000" w:themeColor="text1"/>
          <w:sz w:val="24"/>
          <w:szCs w:val="24"/>
        </w:rPr>
      </w:pPr>
    </w:p>
    <w:p w:rsidR="0005415B" w:rsidRDefault="0005415B" w:rsidP="001B4838">
      <w:pPr>
        <w:spacing w:before="240" w:after="0" w:line="360" w:lineRule="auto"/>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6</w:t>
      </w:r>
    </w:p>
    <w:p w:rsidR="00157475" w:rsidRDefault="00157475" w:rsidP="00157475">
      <w:pPr>
        <w:spacing w:before="240" w:after="0" w:line="360" w:lineRule="auto"/>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Анкетирование, направленное на исследование туристического интереса к Республике Бурятия</w:t>
      </w:r>
    </w:p>
    <w:p w:rsidR="00157475" w:rsidRDefault="00674A33"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Укажите Ваш пол</w:t>
      </w:r>
    </w:p>
    <w:p w:rsidR="00674A33" w:rsidRDefault="0097291B" w:rsidP="00674A33">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74A33">
        <w:rPr>
          <w:rFonts w:ascii="Times New Roman" w:hAnsi="Times New Roman" w:cs="Times New Roman"/>
          <w:color w:val="000000" w:themeColor="text1"/>
          <w:sz w:val="24"/>
          <w:szCs w:val="24"/>
        </w:rPr>
        <w:t xml:space="preserve"> Женский</w:t>
      </w:r>
    </w:p>
    <w:p w:rsidR="00674A33" w:rsidRDefault="0097291B" w:rsidP="00674A33">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74A33">
        <w:rPr>
          <w:rFonts w:ascii="Times New Roman" w:hAnsi="Times New Roman" w:cs="Times New Roman"/>
          <w:color w:val="000000" w:themeColor="text1"/>
          <w:sz w:val="24"/>
          <w:szCs w:val="24"/>
        </w:rPr>
        <w:t xml:space="preserve"> Мужской</w:t>
      </w:r>
    </w:p>
    <w:p w:rsidR="00674A33" w:rsidRDefault="0097291B"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Укажите Ваш возраст</w:t>
      </w:r>
    </w:p>
    <w:p w:rsidR="0097291B" w:rsidRDefault="0097291B" w:rsidP="009729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512BDE">
        <w:rPr>
          <w:rFonts w:ascii="Times New Roman" w:hAnsi="Times New Roman" w:cs="Times New Roman"/>
          <w:color w:val="000000" w:themeColor="text1"/>
          <w:sz w:val="24"/>
          <w:szCs w:val="24"/>
        </w:rPr>
        <w:t xml:space="preserve"> До 18 лет</w:t>
      </w:r>
    </w:p>
    <w:p w:rsidR="0097291B" w:rsidRDefault="0097291B" w:rsidP="009729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512BDE">
        <w:rPr>
          <w:rFonts w:ascii="Times New Roman" w:hAnsi="Times New Roman" w:cs="Times New Roman"/>
          <w:color w:val="000000" w:themeColor="text1"/>
          <w:sz w:val="24"/>
          <w:szCs w:val="24"/>
        </w:rPr>
        <w:t xml:space="preserve"> 18 – 25 лет</w:t>
      </w:r>
    </w:p>
    <w:p w:rsidR="0097291B" w:rsidRDefault="0097291B" w:rsidP="009729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512BDE">
        <w:rPr>
          <w:rFonts w:ascii="Times New Roman" w:hAnsi="Times New Roman" w:cs="Times New Roman"/>
          <w:color w:val="000000" w:themeColor="text1"/>
          <w:sz w:val="24"/>
          <w:szCs w:val="24"/>
        </w:rPr>
        <w:t xml:space="preserve"> 26 – 35 лет</w:t>
      </w:r>
    </w:p>
    <w:p w:rsidR="0097291B" w:rsidRDefault="0097291B" w:rsidP="009729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512BDE">
        <w:rPr>
          <w:rFonts w:ascii="Times New Roman" w:hAnsi="Times New Roman" w:cs="Times New Roman"/>
          <w:color w:val="000000" w:themeColor="text1"/>
          <w:sz w:val="24"/>
          <w:szCs w:val="24"/>
        </w:rPr>
        <w:t xml:space="preserve"> 36 – 45 лет</w:t>
      </w:r>
    </w:p>
    <w:p w:rsidR="0097291B" w:rsidRDefault="0097291B" w:rsidP="009729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512BDE">
        <w:rPr>
          <w:rFonts w:ascii="Times New Roman" w:hAnsi="Times New Roman" w:cs="Times New Roman"/>
          <w:color w:val="000000" w:themeColor="text1"/>
          <w:sz w:val="24"/>
          <w:szCs w:val="24"/>
        </w:rPr>
        <w:t xml:space="preserve"> 46 – 60 лет</w:t>
      </w:r>
    </w:p>
    <w:p w:rsidR="0097291B" w:rsidRDefault="0097291B" w:rsidP="009729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512BDE">
        <w:rPr>
          <w:rFonts w:ascii="Times New Roman" w:hAnsi="Times New Roman" w:cs="Times New Roman"/>
          <w:color w:val="000000" w:themeColor="text1"/>
          <w:sz w:val="24"/>
          <w:szCs w:val="24"/>
        </w:rPr>
        <w:t xml:space="preserve"> Старше 60 лет</w:t>
      </w:r>
    </w:p>
    <w:p w:rsidR="00512BDE" w:rsidRDefault="00832E55"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Охарактеризуйте Ваш род деятельности</w:t>
      </w:r>
    </w:p>
    <w:p w:rsidR="001332E3" w:rsidRDefault="001332E3" w:rsidP="001332E3">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Учусь</w:t>
      </w:r>
    </w:p>
    <w:p w:rsidR="001332E3" w:rsidRDefault="001332E3" w:rsidP="001332E3">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Работаю</w:t>
      </w:r>
    </w:p>
    <w:p w:rsidR="001332E3" w:rsidRDefault="001332E3" w:rsidP="001332E3">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Учусь и работаю</w:t>
      </w:r>
    </w:p>
    <w:p w:rsidR="001332E3" w:rsidRDefault="001332E3" w:rsidP="001332E3">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Не работаю</w:t>
      </w:r>
    </w:p>
    <w:p w:rsidR="00AC7CEE" w:rsidRDefault="001E481B"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Выберите регион Вашего проживания (если Вы проживаете за пределами России, то укажите страну)</w:t>
      </w:r>
    </w:p>
    <w:p w:rsidR="001E481B" w:rsidRDefault="001E481B" w:rsidP="001E48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43AC6">
        <w:rPr>
          <w:rFonts w:ascii="Times New Roman" w:hAnsi="Times New Roman" w:cs="Times New Roman"/>
          <w:color w:val="000000" w:themeColor="text1"/>
          <w:sz w:val="24"/>
          <w:szCs w:val="24"/>
        </w:rPr>
        <w:t xml:space="preserve"> Северо-Западный ФО</w:t>
      </w:r>
    </w:p>
    <w:p w:rsidR="001E481B" w:rsidRDefault="001E481B" w:rsidP="001E48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43AC6">
        <w:rPr>
          <w:rFonts w:ascii="Times New Roman" w:hAnsi="Times New Roman" w:cs="Times New Roman"/>
          <w:color w:val="000000" w:themeColor="text1"/>
          <w:sz w:val="24"/>
          <w:szCs w:val="24"/>
        </w:rPr>
        <w:t xml:space="preserve"> Центральный ФО</w:t>
      </w:r>
    </w:p>
    <w:p w:rsidR="001E481B" w:rsidRDefault="001E481B" w:rsidP="001E48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43AC6">
        <w:rPr>
          <w:rFonts w:ascii="Times New Roman" w:hAnsi="Times New Roman" w:cs="Times New Roman"/>
          <w:color w:val="000000" w:themeColor="text1"/>
          <w:sz w:val="24"/>
          <w:szCs w:val="24"/>
        </w:rPr>
        <w:t xml:space="preserve"> </w:t>
      </w:r>
      <w:r w:rsidR="00205317">
        <w:rPr>
          <w:rFonts w:ascii="Times New Roman" w:hAnsi="Times New Roman" w:cs="Times New Roman"/>
          <w:color w:val="000000" w:themeColor="text1"/>
          <w:sz w:val="24"/>
          <w:szCs w:val="24"/>
        </w:rPr>
        <w:t>Приволжский ФО</w:t>
      </w:r>
    </w:p>
    <w:p w:rsidR="001E481B" w:rsidRDefault="001E481B" w:rsidP="001E48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4C72B2">
        <w:rPr>
          <w:rFonts w:ascii="Times New Roman" w:hAnsi="Times New Roman" w:cs="Times New Roman"/>
          <w:color w:val="000000" w:themeColor="text1"/>
          <w:sz w:val="24"/>
          <w:szCs w:val="24"/>
        </w:rPr>
        <w:t xml:space="preserve"> Южный ФО</w:t>
      </w:r>
    </w:p>
    <w:p w:rsidR="001E481B" w:rsidRDefault="001E481B" w:rsidP="001E48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04556">
        <w:rPr>
          <w:rFonts w:ascii="Times New Roman" w:hAnsi="Times New Roman" w:cs="Times New Roman"/>
          <w:color w:val="000000" w:themeColor="text1"/>
          <w:sz w:val="24"/>
          <w:szCs w:val="24"/>
        </w:rPr>
        <w:t xml:space="preserve"> Северо-Кавказский ФО</w:t>
      </w:r>
    </w:p>
    <w:p w:rsidR="001E481B" w:rsidRDefault="001E481B" w:rsidP="001E48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04556">
        <w:rPr>
          <w:rFonts w:ascii="Times New Roman" w:hAnsi="Times New Roman" w:cs="Times New Roman"/>
          <w:color w:val="000000" w:themeColor="text1"/>
          <w:sz w:val="24"/>
          <w:szCs w:val="24"/>
        </w:rPr>
        <w:t xml:space="preserve"> Уральский ФО</w:t>
      </w:r>
    </w:p>
    <w:p w:rsidR="001E481B" w:rsidRDefault="001E481B" w:rsidP="001E48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04556">
        <w:rPr>
          <w:rFonts w:ascii="Times New Roman" w:hAnsi="Times New Roman" w:cs="Times New Roman"/>
          <w:color w:val="000000" w:themeColor="text1"/>
          <w:sz w:val="24"/>
          <w:szCs w:val="24"/>
        </w:rPr>
        <w:t xml:space="preserve"> Сибирский ФО</w:t>
      </w:r>
    </w:p>
    <w:p w:rsidR="001E481B" w:rsidRDefault="001E481B" w:rsidP="001E48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04556">
        <w:rPr>
          <w:rFonts w:ascii="Times New Roman" w:hAnsi="Times New Roman" w:cs="Times New Roman"/>
          <w:color w:val="000000" w:themeColor="text1"/>
          <w:sz w:val="24"/>
          <w:szCs w:val="24"/>
        </w:rPr>
        <w:t xml:space="preserve"> Дальневосточный ФО</w:t>
      </w:r>
    </w:p>
    <w:p w:rsidR="00791E39" w:rsidRDefault="00791E39" w:rsidP="001E481B">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Другое…</w:t>
      </w:r>
    </w:p>
    <w:p w:rsidR="00DF2BFB" w:rsidRDefault="004B0867"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Укажите Ваш ежемесячный доход</w:t>
      </w:r>
    </w:p>
    <w:p w:rsidR="004B0867" w:rsidRDefault="004B0867" w:rsidP="004B0867">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250A0">
        <w:rPr>
          <w:rFonts w:ascii="Times New Roman" w:hAnsi="Times New Roman" w:cs="Times New Roman"/>
          <w:color w:val="000000" w:themeColor="text1"/>
          <w:sz w:val="24"/>
          <w:szCs w:val="24"/>
        </w:rPr>
        <w:t xml:space="preserve"> Менее 15000 руб.</w:t>
      </w:r>
    </w:p>
    <w:p w:rsidR="004B0867" w:rsidRDefault="004B0867" w:rsidP="004B0867">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250A0">
        <w:rPr>
          <w:rFonts w:ascii="Times New Roman" w:hAnsi="Times New Roman" w:cs="Times New Roman"/>
          <w:color w:val="000000" w:themeColor="text1"/>
          <w:sz w:val="24"/>
          <w:szCs w:val="24"/>
        </w:rPr>
        <w:t xml:space="preserve"> 15000 – 25000 руб.</w:t>
      </w:r>
    </w:p>
    <w:p w:rsidR="004B0867" w:rsidRDefault="004B0867" w:rsidP="004B0867">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250A0">
        <w:rPr>
          <w:rFonts w:ascii="Times New Roman" w:hAnsi="Times New Roman" w:cs="Times New Roman"/>
          <w:color w:val="000000" w:themeColor="text1"/>
          <w:sz w:val="24"/>
          <w:szCs w:val="24"/>
        </w:rPr>
        <w:t xml:space="preserve"> 26000 – 50000 руб.</w:t>
      </w:r>
    </w:p>
    <w:p w:rsidR="004B0867" w:rsidRDefault="004B0867" w:rsidP="004B0867">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250A0">
        <w:rPr>
          <w:rFonts w:ascii="Times New Roman" w:hAnsi="Times New Roman" w:cs="Times New Roman"/>
          <w:color w:val="000000" w:themeColor="text1"/>
          <w:sz w:val="24"/>
          <w:szCs w:val="24"/>
        </w:rPr>
        <w:t xml:space="preserve"> 51000 – 70000 руб.</w:t>
      </w:r>
    </w:p>
    <w:p w:rsidR="004B0867" w:rsidRDefault="004B0867" w:rsidP="004B0867">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000250A0">
        <w:rPr>
          <w:rFonts w:ascii="Times New Roman" w:hAnsi="Times New Roman" w:cs="Times New Roman"/>
          <w:color w:val="000000" w:themeColor="text1"/>
          <w:sz w:val="24"/>
          <w:szCs w:val="24"/>
        </w:rPr>
        <w:t xml:space="preserve"> 71000 – 100000 руб.</w:t>
      </w:r>
    </w:p>
    <w:p w:rsidR="004B0867" w:rsidRDefault="004B0867" w:rsidP="004B0867">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250A0">
        <w:rPr>
          <w:rFonts w:ascii="Times New Roman" w:hAnsi="Times New Roman" w:cs="Times New Roman"/>
          <w:color w:val="000000" w:themeColor="text1"/>
          <w:sz w:val="24"/>
          <w:szCs w:val="24"/>
        </w:rPr>
        <w:t xml:space="preserve"> Свыше 100000 руб.</w:t>
      </w:r>
    </w:p>
    <w:p w:rsidR="000250A0" w:rsidRDefault="00EF5398"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Посещали ли Вы Республику Бурятия с туристическими целями?</w:t>
      </w:r>
    </w:p>
    <w:p w:rsidR="00EF5398" w:rsidRDefault="00EF5398" w:rsidP="00EF5398">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Да, 1 раз</w:t>
      </w:r>
    </w:p>
    <w:p w:rsidR="00EF5398" w:rsidRDefault="00EF5398" w:rsidP="00EF5398">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Да, более 1 раза</w:t>
      </w:r>
    </w:p>
    <w:p w:rsidR="00EF5398" w:rsidRDefault="00EF5398" w:rsidP="00EF5398">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Не посещал(а)</w:t>
      </w:r>
    </w:p>
    <w:p w:rsidR="00EF5398" w:rsidRDefault="006D7420"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Хотели бы Вы отправиться в организованный тур по Республике Бурятия?</w:t>
      </w:r>
    </w:p>
    <w:p w:rsidR="006D7420" w:rsidRDefault="006D7420" w:rsidP="006D7420">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Да</w:t>
      </w:r>
    </w:p>
    <w:p w:rsidR="006D7420" w:rsidRDefault="006D7420" w:rsidP="006D7420">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Нет</w:t>
      </w:r>
    </w:p>
    <w:p w:rsidR="006D7420" w:rsidRDefault="006D7420"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Что из перечисленного Вам было бы интересно посетить в Республике Бурятия?</w:t>
      </w:r>
    </w:p>
    <w:p w:rsidR="006D7420" w:rsidRDefault="006D7420" w:rsidP="006D7420">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Улан-Удэ</w:t>
      </w:r>
    </w:p>
    <w:p w:rsidR="006D7420" w:rsidRDefault="006D7420" w:rsidP="006D7420">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Байкальская природная территория, национальные парки и заповедники</w:t>
      </w:r>
    </w:p>
    <w:p w:rsidR="006D7420" w:rsidRDefault="006D7420" w:rsidP="006D7420">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5522C">
        <w:rPr>
          <w:rFonts w:ascii="Times New Roman" w:hAnsi="Times New Roman" w:cs="Times New Roman"/>
          <w:color w:val="000000" w:themeColor="text1"/>
          <w:sz w:val="24"/>
          <w:szCs w:val="24"/>
        </w:rPr>
        <w:t>Буддийские храмы и святыни</w:t>
      </w:r>
    </w:p>
    <w:p w:rsidR="006D7420" w:rsidRDefault="006D7420" w:rsidP="006D7420">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5522C">
        <w:rPr>
          <w:rFonts w:ascii="Times New Roman" w:hAnsi="Times New Roman" w:cs="Times New Roman"/>
          <w:color w:val="000000" w:themeColor="text1"/>
          <w:sz w:val="24"/>
          <w:szCs w:val="24"/>
        </w:rPr>
        <w:t xml:space="preserve"> </w:t>
      </w:r>
      <w:r w:rsidR="00B445DC">
        <w:rPr>
          <w:rFonts w:ascii="Times New Roman" w:hAnsi="Times New Roman" w:cs="Times New Roman"/>
          <w:color w:val="000000" w:themeColor="text1"/>
          <w:sz w:val="24"/>
          <w:szCs w:val="24"/>
        </w:rPr>
        <w:t>Старообрядческие села</w:t>
      </w:r>
    </w:p>
    <w:p w:rsidR="006D7420" w:rsidRDefault="006D7420" w:rsidP="006D7420">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445DC">
        <w:rPr>
          <w:rFonts w:ascii="Times New Roman" w:hAnsi="Times New Roman" w:cs="Times New Roman"/>
          <w:color w:val="000000" w:themeColor="text1"/>
          <w:sz w:val="24"/>
          <w:szCs w:val="24"/>
        </w:rPr>
        <w:t xml:space="preserve"> </w:t>
      </w:r>
      <w:r w:rsidR="007668B1">
        <w:rPr>
          <w:rFonts w:ascii="Times New Roman" w:hAnsi="Times New Roman" w:cs="Times New Roman"/>
          <w:color w:val="000000" w:themeColor="text1"/>
          <w:sz w:val="24"/>
          <w:szCs w:val="24"/>
        </w:rPr>
        <w:t>Минеральные и термальные источники</w:t>
      </w:r>
    </w:p>
    <w:p w:rsidR="006D7420" w:rsidRDefault="006D7420" w:rsidP="006D7420">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7668B1">
        <w:rPr>
          <w:rFonts w:ascii="Times New Roman" w:hAnsi="Times New Roman" w:cs="Times New Roman"/>
          <w:color w:val="000000" w:themeColor="text1"/>
          <w:sz w:val="24"/>
          <w:szCs w:val="24"/>
        </w:rPr>
        <w:t xml:space="preserve"> Места, связанные с кочевыми племенами, археологические памятники</w:t>
      </w:r>
    </w:p>
    <w:p w:rsidR="006D7420" w:rsidRDefault="006D7420" w:rsidP="006D7420">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7668B1">
        <w:rPr>
          <w:rFonts w:ascii="Times New Roman" w:hAnsi="Times New Roman" w:cs="Times New Roman"/>
          <w:color w:val="000000" w:themeColor="text1"/>
          <w:sz w:val="24"/>
          <w:szCs w:val="24"/>
        </w:rPr>
        <w:t xml:space="preserve"> Станицы забайкальских казаков, музеи быта забайкальского казачества</w:t>
      </w:r>
    </w:p>
    <w:p w:rsidR="006D7420" w:rsidRDefault="006D7420" w:rsidP="007668B1">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7668B1">
        <w:rPr>
          <w:rFonts w:ascii="Times New Roman" w:hAnsi="Times New Roman" w:cs="Times New Roman"/>
          <w:color w:val="000000" w:themeColor="text1"/>
          <w:sz w:val="24"/>
          <w:szCs w:val="24"/>
        </w:rPr>
        <w:t xml:space="preserve"> Все вышеперечисленное</w:t>
      </w:r>
    </w:p>
    <w:p w:rsidR="00791E39" w:rsidRDefault="00791E39" w:rsidP="007668B1">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Другое…</w:t>
      </w:r>
    </w:p>
    <w:p w:rsidR="007668B1" w:rsidRDefault="00704C13"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Нравится ли Вам активный отдых?</w:t>
      </w:r>
    </w:p>
    <w:p w:rsidR="00704C13" w:rsidRDefault="00704C13" w:rsidP="00704C13">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Да</w:t>
      </w:r>
    </w:p>
    <w:p w:rsidR="00704C13" w:rsidRDefault="00704C13" w:rsidP="00704C13">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Нет</w:t>
      </w:r>
    </w:p>
    <w:p w:rsidR="00764F65" w:rsidRDefault="00764F65"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Насколько важна для Вас развитая туристская инфраструктура? (где 1 – абсолютно не важна, 5 – очень важна)</w:t>
      </w:r>
    </w:p>
    <w:p w:rsidR="00764F65" w:rsidRDefault="00764F65" w:rsidP="00764F65">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w:t>
      </w:r>
    </w:p>
    <w:p w:rsidR="00764F65" w:rsidRDefault="00764F65" w:rsidP="00764F65">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2</w:t>
      </w:r>
    </w:p>
    <w:p w:rsidR="00764F65" w:rsidRDefault="00764F65" w:rsidP="00764F65">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3</w:t>
      </w:r>
    </w:p>
    <w:p w:rsidR="00764F65" w:rsidRDefault="00764F65" w:rsidP="00764F65">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4</w:t>
      </w:r>
    </w:p>
    <w:p w:rsidR="00764F65" w:rsidRDefault="00764F65" w:rsidP="00764F65">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5</w:t>
      </w:r>
    </w:p>
    <w:p w:rsidR="003E672A" w:rsidRDefault="00791E39"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Какая на Ваш взгляд оптимальная продолжительность тура по Бурятии?</w:t>
      </w:r>
    </w:p>
    <w:p w:rsidR="00791E39" w:rsidRDefault="00791E39" w:rsidP="00791E39">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4 – 5 дней</w:t>
      </w:r>
    </w:p>
    <w:p w:rsidR="00791E39" w:rsidRDefault="00791E39" w:rsidP="00791E39">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6 – 7 дней</w:t>
      </w:r>
    </w:p>
    <w:p w:rsidR="00791E39" w:rsidRDefault="00791E39" w:rsidP="00791E39">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Больше одной недели</w:t>
      </w:r>
    </w:p>
    <w:p w:rsidR="00791E39" w:rsidRDefault="00791E39" w:rsidP="00791E39">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Другое…</w:t>
      </w:r>
    </w:p>
    <w:p w:rsidR="00E95A64" w:rsidRDefault="00E95A64" w:rsidP="00764031">
      <w:pPr>
        <w:pStyle w:val="a8"/>
        <w:numPr>
          <w:ilvl w:val="0"/>
          <w:numId w:val="36"/>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Какая цена для Вас является приемлемой для тура по Бурятии на одну неделю? (В стоимость тура входит проживание, трансферы, билеты в музеи, экскурсии, завтраки и обеды. Авиабилеты до Бурятии и обратно в стоимость тура не входят).</w:t>
      </w:r>
    </w:p>
    <w:p w:rsidR="00E95A64" w:rsidRDefault="00E95A64" w:rsidP="00E95A64">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Не более 50000 руб.</w:t>
      </w:r>
    </w:p>
    <w:p w:rsidR="00E95A64" w:rsidRDefault="00E95A64" w:rsidP="00E95A64">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51000 – 70000 руб.</w:t>
      </w:r>
    </w:p>
    <w:p w:rsidR="00E95A64" w:rsidRDefault="00E95A64" w:rsidP="00E95A64">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71000 – 90000 руб.</w:t>
      </w:r>
    </w:p>
    <w:p w:rsidR="00E95A64" w:rsidRDefault="00E95A64" w:rsidP="00E95A64">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90000 – 110000 руб.</w:t>
      </w:r>
    </w:p>
    <w:p w:rsidR="00E95A64" w:rsidRDefault="00E95A64" w:rsidP="00E95A64">
      <w:pPr>
        <w:pStyle w:val="a8"/>
        <w:spacing w:before="240"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Более 110000 руб.</w:t>
      </w:r>
    </w:p>
    <w:p w:rsidR="00764F65" w:rsidRDefault="006364A7" w:rsidP="00764F65">
      <w:pPr>
        <w:spacing w:before="240" w:after="0" w:line="360" w:lineRule="auto"/>
        <w:ind w:left="360"/>
        <w:jc w:val="both"/>
        <w:rPr>
          <w:rFonts w:ascii="Times New Roman" w:hAnsi="Times New Roman" w:cs="Times New Roman"/>
          <w:color w:val="000000" w:themeColor="text1"/>
          <w:sz w:val="24"/>
          <w:szCs w:val="24"/>
        </w:rPr>
      </w:pPr>
      <w:r>
        <w:rPr>
          <w:noProof/>
        </w:rPr>
        <w:drawing>
          <wp:inline distT="0" distB="0" distL="0" distR="0">
            <wp:extent cx="4823295" cy="1923754"/>
            <wp:effectExtent l="19050" t="0" r="0" b="0"/>
            <wp:docPr id="13" name="Рисунок 13" descr="https://sun9-79.userapi.com/s/v1/ig2/RW9JhPbE-Sga4uYSbKb3wc2i8huIO4IfC8xwrEtQ1x0wbx3VV0G-POgOc7mL7VXmJRrfZYDVi43dFtvRkHAghYMZ.jpg?size=751x3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9.userapi.com/s/v1/ig2/RW9JhPbE-Sga4uYSbKb3wc2i8huIO4IfC8xwrEtQ1x0wbx3VV0G-POgOc7mL7VXmJRrfZYDVi43dFtvRkHAghYMZ.jpg?size=751x300&amp;quality=95&amp;type=album"/>
                    <pic:cNvPicPr>
                      <a:picLocks noChangeAspect="1" noChangeArrowheads="1"/>
                    </pic:cNvPicPr>
                  </pic:nvPicPr>
                  <pic:blipFill>
                    <a:blip r:embed="rId80"/>
                    <a:srcRect/>
                    <a:stretch>
                      <a:fillRect/>
                    </a:stretch>
                  </pic:blipFill>
                  <pic:spPr bwMode="auto">
                    <a:xfrm>
                      <a:off x="0" y="0"/>
                      <a:ext cx="4824602" cy="1924275"/>
                    </a:xfrm>
                    <a:prstGeom prst="rect">
                      <a:avLst/>
                    </a:prstGeom>
                    <a:noFill/>
                    <a:ln w="9525">
                      <a:noFill/>
                      <a:miter lim="800000"/>
                      <a:headEnd/>
                      <a:tailEnd/>
                    </a:ln>
                  </pic:spPr>
                </pic:pic>
              </a:graphicData>
            </a:graphic>
          </wp:inline>
        </w:drawing>
      </w:r>
    </w:p>
    <w:p w:rsidR="001B4838" w:rsidRDefault="001B4838" w:rsidP="00764F65">
      <w:pPr>
        <w:spacing w:after="0" w:line="360" w:lineRule="auto"/>
        <w:ind w:left="360"/>
        <w:jc w:val="both"/>
        <w:rPr>
          <w:rFonts w:ascii="Times New Roman" w:hAnsi="Times New Roman" w:cs="Times New Roman"/>
          <w:color w:val="000000" w:themeColor="text1"/>
          <w:sz w:val="24"/>
          <w:szCs w:val="24"/>
        </w:rPr>
      </w:pPr>
      <w:r w:rsidRPr="001B4838">
        <w:rPr>
          <w:rFonts w:ascii="Times New Roman" w:hAnsi="Times New Roman" w:cs="Times New Roman"/>
          <w:i/>
          <w:color w:val="000000" w:themeColor="text1"/>
          <w:sz w:val="24"/>
          <w:szCs w:val="24"/>
        </w:rPr>
        <w:t>Рисунок 8</w:t>
      </w:r>
      <w:r>
        <w:rPr>
          <w:rFonts w:ascii="Times New Roman" w:hAnsi="Times New Roman" w:cs="Times New Roman"/>
          <w:color w:val="000000" w:themeColor="text1"/>
          <w:sz w:val="24"/>
          <w:szCs w:val="24"/>
        </w:rPr>
        <w:t xml:space="preserve"> – Соотношение мужчин и женщин среди респондентов</w:t>
      </w:r>
    </w:p>
    <w:p w:rsidR="006364A7" w:rsidRDefault="006364A7" w:rsidP="00764F65">
      <w:pPr>
        <w:spacing w:after="0" w:line="360" w:lineRule="auto"/>
        <w:ind w:left="360"/>
        <w:jc w:val="both"/>
        <w:rPr>
          <w:rFonts w:ascii="Times New Roman" w:hAnsi="Times New Roman" w:cs="Times New Roman"/>
          <w:color w:val="000000" w:themeColor="text1"/>
          <w:sz w:val="24"/>
          <w:szCs w:val="24"/>
        </w:rPr>
      </w:pPr>
      <w:r>
        <w:rPr>
          <w:noProof/>
        </w:rPr>
        <w:drawing>
          <wp:inline distT="0" distB="0" distL="0" distR="0">
            <wp:extent cx="4823295" cy="1794695"/>
            <wp:effectExtent l="19050" t="0" r="0" b="0"/>
            <wp:docPr id="16" name="Рисунок 16" descr="https://sun9-86.userapi.com/s/v1/ig2/orG8668k1OXOq7o0rnA9M5rRIMBXo9MrLVAmvSkETpM36RjQzxrLBLx014U5RMTOi72Y4jsLgMsAi_TVFrqqWxlp.jpg?size=747x278&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86.userapi.com/s/v1/ig2/orG8668k1OXOq7o0rnA9M5rRIMBXo9MrLVAmvSkETpM36RjQzxrLBLx014U5RMTOi72Y4jsLgMsAi_TVFrqqWxlp.jpg?size=747x278&amp;quality=95&amp;type=album"/>
                    <pic:cNvPicPr>
                      <a:picLocks noChangeAspect="1" noChangeArrowheads="1"/>
                    </pic:cNvPicPr>
                  </pic:nvPicPr>
                  <pic:blipFill>
                    <a:blip r:embed="rId81"/>
                    <a:srcRect/>
                    <a:stretch>
                      <a:fillRect/>
                    </a:stretch>
                  </pic:blipFill>
                  <pic:spPr bwMode="auto">
                    <a:xfrm>
                      <a:off x="0" y="0"/>
                      <a:ext cx="4841557" cy="1801490"/>
                    </a:xfrm>
                    <a:prstGeom prst="rect">
                      <a:avLst/>
                    </a:prstGeom>
                    <a:noFill/>
                    <a:ln w="9525">
                      <a:noFill/>
                      <a:miter lim="800000"/>
                      <a:headEnd/>
                      <a:tailEnd/>
                    </a:ln>
                  </pic:spPr>
                </pic:pic>
              </a:graphicData>
            </a:graphic>
          </wp:inline>
        </w:drawing>
      </w:r>
    </w:p>
    <w:p w:rsidR="001B4838" w:rsidRDefault="001B4838" w:rsidP="00764F65">
      <w:pPr>
        <w:spacing w:after="0" w:line="360" w:lineRule="auto"/>
        <w:ind w:left="360"/>
        <w:jc w:val="both"/>
        <w:rPr>
          <w:rFonts w:ascii="Times New Roman" w:hAnsi="Times New Roman" w:cs="Times New Roman"/>
          <w:color w:val="000000" w:themeColor="text1"/>
          <w:sz w:val="24"/>
          <w:szCs w:val="24"/>
        </w:rPr>
      </w:pPr>
      <w:r w:rsidRPr="001B4838">
        <w:rPr>
          <w:rFonts w:ascii="Times New Roman" w:hAnsi="Times New Roman" w:cs="Times New Roman"/>
          <w:i/>
          <w:color w:val="000000" w:themeColor="text1"/>
          <w:sz w:val="24"/>
          <w:szCs w:val="24"/>
        </w:rPr>
        <w:t>Рисунок 9</w:t>
      </w:r>
      <w:r>
        <w:rPr>
          <w:rFonts w:ascii="Times New Roman" w:hAnsi="Times New Roman" w:cs="Times New Roman"/>
          <w:color w:val="000000" w:themeColor="text1"/>
          <w:sz w:val="24"/>
          <w:szCs w:val="24"/>
        </w:rPr>
        <w:t xml:space="preserve"> – соотношение количества респондентов по возрасту</w:t>
      </w:r>
    </w:p>
    <w:p w:rsidR="006364A7" w:rsidRDefault="006364A7" w:rsidP="00764F65">
      <w:pPr>
        <w:spacing w:after="0" w:line="360" w:lineRule="auto"/>
        <w:ind w:left="360"/>
        <w:jc w:val="both"/>
        <w:rPr>
          <w:rFonts w:ascii="Times New Roman" w:hAnsi="Times New Roman" w:cs="Times New Roman"/>
          <w:color w:val="000000" w:themeColor="text1"/>
          <w:sz w:val="24"/>
          <w:szCs w:val="24"/>
        </w:rPr>
      </w:pPr>
      <w:r>
        <w:rPr>
          <w:noProof/>
        </w:rPr>
        <w:drawing>
          <wp:inline distT="0" distB="0" distL="0" distR="0">
            <wp:extent cx="4823295" cy="1895860"/>
            <wp:effectExtent l="19050" t="0" r="0" b="0"/>
            <wp:docPr id="19" name="Рисунок 19" descr="https://sun9-10.userapi.com/s/v1/ig2/dMPGbxgqUQJfGhJXthZpWeaUaAhGHuW3XJSHdZevGQ_ZdkCZvRj4bbx9f7RC9uN4MKrdT4Tt8XhBW4Bo8FaJJuFS.jpg?size=750x29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0.userapi.com/s/v1/ig2/dMPGbxgqUQJfGhJXthZpWeaUaAhGHuW3XJSHdZevGQ_ZdkCZvRj4bbx9f7RC9uN4MKrdT4Tt8XhBW4Bo8FaJJuFS.jpg?size=750x295&amp;quality=95&amp;type=album"/>
                    <pic:cNvPicPr>
                      <a:picLocks noChangeAspect="1" noChangeArrowheads="1"/>
                    </pic:cNvPicPr>
                  </pic:nvPicPr>
                  <pic:blipFill>
                    <a:blip r:embed="rId82"/>
                    <a:srcRect/>
                    <a:stretch>
                      <a:fillRect/>
                    </a:stretch>
                  </pic:blipFill>
                  <pic:spPr bwMode="auto">
                    <a:xfrm>
                      <a:off x="0" y="0"/>
                      <a:ext cx="4819837" cy="1894501"/>
                    </a:xfrm>
                    <a:prstGeom prst="rect">
                      <a:avLst/>
                    </a:prstGeom>
                    <a:noFill/>
                    <a:ln w="9525">
                      <a:noFill/>
                      <a:miter lim="800000"/>
                      <a:headEnd/>
                      <a:tailEnd/>
                    </a:ln>
                  </pic:spPr>
                </pic:pic>
              </a:graphicData>
            </a:graphic>
          </wp:inline>
        </w:drawing>
      </w:r>
    </w:p>
    <w:p w:rsidR="001B4838" w:rsidRDefault="001B4838" w:rsidP="00764F65">
      <w:pPr>
        <w:spacing w:after="0" w:line="360" w:lineRule="auto"/>
        <w:ind w:left="360"/>
        <w:jc w:val="both"/>
        <w:rPr>
          <w:rFonts w:ascii="Times New Roman" w:hAnsi="Times New Roman" w:cs="Times New Roman"/>
          <w:color w:val="000000" w:themeColor="text1"/>
          <w:sz w:val="24"/>
          <w:szCs w:val="24"/>
        </w:rPr>
      </w:pPr>
      <w:r w:rsidRPr="001B4838">
        <w:rPr>
          <w:rFonts w:ascii="Times New Roman" w:hAnsi="Times New Roman" w:cs="Times New Roman"/>
          <w:i/>
          <w:color w:val="000000" w:themeColor="text1"/>
          <w:sz w:val="24"/>
          <w:szCs w:val="24"/>
        </w:rPr>
        <w:t>Рисунок 10</w:t>
      </w:r>
      <w:r>
        <w:rPr>
          <w:rFonts w:ascii="Times New Roman" w:hAnsi="Times New Roman" w:cs="Times New Roman"/>
          <w:color w:val="000000" w:themeColor="text1"/>
          <w:sz w:val="24"/>
          <w:szCs w:val="24"/>
        </w:rPr>
        <w:t xml:space="preserve"> – Характеристика рода деятельности респондентов</w:t>
      </w:r>
    </w:p>
    <w:p w:rsidR="006364A7" w:rsidRDefault="006364A7" w:rsidP="00764F65">
      <w:pPr>
        <w:spacing w:after="0" w:line="360" w:lineRule="auto"/>
        <w:ind w:left="360"/>
        <w:jc w:val="both"/>
        <w:rPr>
          <w:rFonts w:ascii="Times New Roman" w:hAnsi="Times New Roman" w:cs="Times New Roman"/>
          <w:color w:val="000000" w:themeColor="text1"/>
          <w:sz w:val="24"/>
          <w:szCs w:val="24"/>
        </w:rPr>
      </w:pPr>
      <w:r>
        <w:rPr>
          <w:noProof/>
        </w:rPr>
        <w:lastRenderedPageBreak/>
        <w:drawing>
          <wp:inline distT="0" distB="0" distL="0" distR="0">
            <wp:extent cx="4775587" cy="1980399"/>
            <wp:effectExtent l="19050" t="0" r="5963" b="0"/>
            <wp:docPr id="22" name="Рисунок 22" descr="https://sun9-2.userapi.com/s/v1/ig2/mmOvLVzQLJbpP51d122UiItFberGlcubwvHJ0is1zad36Ip19qGbBbc-fUSFttLIpYCqIvlpDaJ-c5ACyqCdPHpe.jpg?size=729x30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2.userapi.com/s/v1/ig2/mmOvLVzQLJbpP51d122UiItFberGlcubwvHJ0is1zad36Ip19qGbBbc-fUSFttLIpYCqIvlpDaJ-c5ACyqCdPHpe.jpg?size=729x302&amp;quality=95&amp;type=album"/>
                    <pic:cNvPicPr>
                      <a:picLocks noChangeAspect="1" noChangeArrowheads="1"/>
                    </pic:cNvPicPr>
                  </pic:nvPicPr>
                  <pic:blipFill>
                    <a:blip r:embed="rId83"/>
                    <a:srcRect/>
                    <a:stretch>
                      <a:fillRect/>
                    </a:stretch>
                  </pic:blipFill>
                  <pic:spPr bwMode="auto">
                    <a:xfrm>
                      <a:off x="0" y="0"/>
                      <a:ext cx="4774921" cy="1980123"/>
                    </a:xfrm>
                    <a:prstGeom prst="rect">
                      <a:avLst/>
                    </a:prstGeom>
                    <a:solidFill>
                      <a:schemeClr val="accent2"/>
                    </a:solidFill>
                    <a:ln w="9525">
                      <a:noFill/>
                      <a:miter lim="800000"/>
                      <a:headEnd/>
                      <a:tailEnd/>
                    </a:ln>
                  </pic:spPr>
                </pic:pic>
              </a:graphicData>
            </a:graphic>
          </wp:inline>
        </w:drawing>
      </w:r>
    </w:p>
    <w:p w:rsidR="001B4838" w:rsidRDefault="001B4838" w:rsidP="00764F65">
      <w:pPr>
        <w:spacing w:after="0" w:line="360" w:lineRule="auto"/>
        <w:ind w:left="360"/>
        <w:jc w:val="both"/>
        <w:rPr>
          <w:rFonts w:ascii="Times New Roman" w:hAnsi="Times New Roman" w:cs="Times New Roman"/>
          <w:color w:val="000000" w:themeColor="text1"/>
          <w:sz w:val="24"/>
          <w:szCs w:val="24"/>
        </w:rPr>
      </w:pPr>
      <w:r w:rsidRPr="001B4838">
        <w:rPr>
          <w:rFonts w:ascii="Times New Roman" w:hAnsi="Times New Roman" w:cs="Times New Roman"/>
          <w:i/>
          <w:color w:val="000000" w:themeColor="text1"/>
          <w:sz w:val="24"/>
          <w:szCs w:val="24"/>
        </w:rPr>
        <w:t>Рисунок 11</w:t>
      </w:r>
      <w:r>
        <w:rPr>
          <w:rFonts w:ascii="Times New Roman" w:hAnsi="Times New Roman" w:cs="Times New Roman"/>
          <w:color w:val="000000" w:themeColor="text1"/>
          <w:sz w:val="24"/>
          <w:szCs w:val="24"/>
        </w:rPr>
        <w:t xml:space="preserve"> – Ежемесячные доходы респондентов</w:t>
      </w:r>
    </w:p>
    <w:p w:rsidR="006364A7" w:rsidRDefault="006364A7" w:rsidP="00764F65">
      <w:pPr>
        <w:spacing w:after="0" w:line="360" w:lineRule="auto"/>
        <w:ind w:left="360"/>
        <w:jc w:val="both"/>
        <w:rPr>
          <w:rFonts w:ascii="Times New Roman" w:hAnsi="Times New Roman" w:cs="Times New Roman"/>
          <w:color w:val="000000" w:themeColor="text1"/>
          <w:sz w:val="24"/>
          <w:szCs w:val="24"/>
        </w:rPr>
      </w:pPr>
      <w:r>
        <w:rPr>
          <w:noProof/>
        </w:rPr>
        <w:drawing>
          <wp:inline distT="0" distB="0" distL="0" distR="0">
            <wp:extent cx="4894856" cy="1908244"/>
            <wp:effectExtent l="19050" t="0" r="994" b="0"/>
            <wp:docPr id="25" name="Рисунок 25" descr="https://sun9-37.userapi.com/s/v1/ig2/XxqBvojPiqBvtMxKgiYexFYSXHkTg6DFNYRtojZr_Y58h-TXpDtbg-YnIaFzsInqQTedg6YKA4c2W0mcCnQS2EiP.jpg?size=754x29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7.userapi.com/s/v1/ig2/XxqBvojPiqBvtMxKgiYexFYSXHkTg6DFNYRtojZr_Y58h-TXpDtbg-YnIaFzsInqQTedg6YKA4c2W0mcCnQS2EiP.jpg?size=754x294&amp;quality=95&amp;type=album"/>
                    <pic:cNvPicPr>
                      <a:picLocks noChangeAspect="1" noChangeArrowheads="1"/>
                    </pic:cNvPicPr>
                  </pic:nvPicPr>
                  <pic:blipFill>
                    <a:blip r:embed="rId84"/>
                    <a:srcRect/>
                    <a:stretch>
                      <a:fillRect/>
                    </a:stretch>
                  </pic:blipFill>
                  <pic:spPr bwMode="auto">
                    <a:xfrm>
                      <a:off x="0" y="0"/>
                      <a:ext cx="4903120" cy="1911466"/>
                    </a:xfrm>
                    <a:prstGeom prst="rect">
                      <a:avLst/>
                    </a:prstGeom>
                    <a:noFill/>
                    <a:ln w="9525">
                      <a:noFill/>
                      <a:miter lim="800000"/>
                      <a:headEnd/>
                      <a:tailEnd/>
                    </a:ln>
                  </pic:spPr>
                </pic:pic>
              </a:graphicData>
            </a:graphic>
          </wp:inline>
        </w:drawing>
      </w:r>
    </w:p>
    <w:p w:rsidR="001B4838" w:rsidRDefault="001B4838" w:rsidP="00764F65">
      <w:pPr>
        <w:spacing w:after="0" w:line="360" w:lineRule="auto"/>
        <w:ind w:left="360"/>
        <w:jc w:val="both"/>
        <w:rPr>
          <w:rFonts w:ascii="Times New Roman" w:hAnsi="Times New Roman" w:cs="Times New Roman"/>
          <w:color w:val="000000" w:themeColor="text1"/>
          <w:sz w:val="24"/>
          <w:szCs w:val="24"/>
        </w:rPr>
      </w:pPr>
      <w:r w:rsidRPr="001B4838">
        <w:rPr>
          <w:rFonts w:ascii="Times New Roman" w:hAnsi="Times New Roman" w:cs="Times New Roman"/>
          <w:i/>
          <w:color w:val="000000" w:themeColor="text1"/>
          <w:sz w:val="24"/>
          <w:szCs w:val="24"/>
        </w:rPr>
        <w:t>Рисунок 12</w:t>
      </w:r>
      <w:r>
        <w:rPr>
          <w:rFonts w:ascii="Times New Roman" w:hAnsi="Times New Roman" w:cs="Times New Roman"/>
          <w:color w:val="000000" w:themeColor="text1"/>
          <w:sz w:val="24"/>
          <w:szCs w:val="24"/>
        </w:rPr>
        <w:t xml:space="preserve"> – Посещение Республики Бурятия респондентами</w:t>
      </w:r>
    </w:p>
    <w:p w:rsidR="006364A7" w:rsidRDefault="006364A7" w:rsidP="00764F65">
      <w:pPr>
        <w:spacing w:after="0" w:line="360" w:lineRule="auto"/>
        <w:ind w:left="360"/>
        <w:jc w:val="both"/>
        <w:rPr>
          <w:rFonts w:ascii="Times New Roman" w:hAnsi="Times New Roman" w:cs="Times New Roman"/>
          <w:color w:val="000000" w:themeColor="text1"/>
          <w:sz w:val="24"/>
          <w:szCs w:val="24"/>
        </w:rPr>
      </w:pPr>
      <w:r>
        <w:rPr>
          <w:noProof/>
        </w:rPr>
        <w:drawing>
          <wp:inline distT="0" distB="0" distL="0" distR="0">
            <wp:extent cx="4274655" cy="1664549"/>
            <wp:effectExtent l="19050" t="0" r="0" b="0"/>
            <wp:docPr id="28" name="Рисунок 28" descr="https://sun9-30.userapi.com/s/v1/ig2/qiCrAlsliTDkfFKBhWYwwN77oAFjsUjSppphiHiC4U-pDNet6JLfaFEzLDYZ1Kr7SDpoK2v96QG77u0ovzEtqp9d.jpg?size=740x288&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30.userapi.com/s/v1/ig2/qiCrAlsliTDkfFKBhWYwwN77oAFjsUjSppphiHiC4U-pDNet6JLfaFEzLDYZ1Kr7SDpoK2v96QG77u0ovzEtqp9d.jpg?size=740x288&amp;quality=95&amp;type=album"/>
                    <pic:cNvPicPr>
                      <a:picLocks noChangeAspect="1" noChangeArrowheads="1"/>
                    </pic:cNvPicPr>
                  </pic:nvPicPr>
                  <pic:blipFill>
                    <a:blip r:embed="rId85"/>
                    <a:srcRect/>
                    <a:stretch>
                      <a:fillRect/>
                    </a:stretch>
                  </pic:blipFill>
                  <pic:spPr bwMode="auto">
                    <a:xfrm>
                      <a:off x="0" y="0"/>
                      <a:ext cx="4277153" cy="1665522"/>
                    </a:xfrm>
                    <a:prstGeom prst="rect">
                      <a:avLst/>
                    </a:prstGeom>
                    <a:noFill/>
                    <a:ln w="9525">
                      <a:noFill/>
                      <a:miter lim="800000"/>
                      <a:headEnd/>
                      <a:tailEnd/>
                    </a:ln>
                  </pic:spPr>
                </pic:pic>
              </a:graphicData>
            </a:graphic>
          </wp:inline>
        </w:drawing>
      </w:r>
    </w:p>
    <w:p w:rsidR="001B4838" w:rsidRDefault="001B4838" w:rsidP="00764F65">
      <w:pPr>
        <w:spacing w:after="0" w:line="360" w:lineRule="auto"/>
        <w:ind w:left="360"/>
        <w:jc w:val="both"/>
        <w:rPr>
          <w:rFonts w:ascii="Times New Roman" w:hAnsi="Times New Roman" w:cs="Times New Roman"/>
          <w:color w:val="000000" w:themeColor="text1"/>
          <w:sz w:val="24"/>
          <w:szCs w:val="24"/>
        </w:rPr>
      </w:pPr>
      <w:r w:rsidRPr="001B4838">
        <w:rPr>
          <w:rFonts w:ascii="Times New Roman" w:hAnsi="Times New Roman" w:cs="Times New Roman"/>
          <w:i/>
          <w:color w:val="000000" w:themeColor="text1"/>
          <w:sz w:val="24"/>
          <w:szCs w:val="24"/>
        </w:rPr>
        <w:t>Рисунок 13</w:t>
      </w:r>
      <w:r>
        <w:rPr>
          <w:rFonts w:ascii="Times New Roman" w:hAnsi="Times New Roman" w:cs="Times New Roman"/>
          <w:color w:val="000000" w:themeColor="text1"/>
          <w:sz w:val="24"/>
          <w:szCs w:val="24"/>
        </w:rPr>
        <w:t xml:space="preserve"> – Количество желающих и нежелающих приобрести тур в Республику Бурятия</w:t>
      </w:r>
    </w:p>
    <w:p w:rsidR="006364A7" w:rsidRDefault="006364A7" w:rsidP="00764F65">
      <w:pPr>
        <w:spacing w:after="0" w:line="360" w:lineRule="auto"/>
        <w:ind w:left="360"/>
        <w:jc w:val="both"/>
        <w:rPr>
          <w:rFonts w:ascii="Times New Roman" w:hAnsi="Times New Roman" w:cs="Times New Roman"/>
          <w:color w:val="000000" w:themeColor="text1"/>
          <w:sz w:val="24"/>
          <w:szCs w:val="24"/>
        </w:rPr>
      </w:pPr>
      <w:r>
        <w:rPr>
          <w:noProof/>
        </w:rPr>
        <w:drawing>
          <wp:inline distT="0" distB="0" distL="0" distR="0">
            <wp:extent cx="4362119" cy="1737767"/>
            <wp:effectExtent l="19050" t="0" r="331" b="0"/>
            <wp:docPr id="31" name="Рисунок 31" descr="https://sun9-71.userapi.com/s/v1/ig2/lqE0wH7riRF7eIoOVfG_qPH_ZPoQlQpGWYGB8WaPCfitjJ20DUOn2HBvGTJA-T7p66dryu9k6Bjcu9PCR_FJHP-v.jpg?size=723x288&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71.userapi.com/s/v1/ig2/lqE0wH7riRF7eIoOVfG_qPH_ZPoQlQpGWYGB8WaPCfitjJ20DUOn2HBvGTJA-T7p66dryu9k6Bjcu9PCR_FJHP-v.jpg?size=723x288&amp;quality=95&amp;type=album"/>
                    <pic:cNvPicPr>
                      <a:picLocks noChangeAspect="1" noChangeArrowheads="1"/>
                    </pic:cNvPicPr>
                  </pic:nvPicPr>
                  <pic:blipFill>
                    <a:blip r:embed="rId86"/>
                    <a:srcRect/>
                    <a:stretch>
                      <a:fillRect/>
                    </a:stretch>
                  </pic:blipFill>
                  <pic:spPr bwMode="auto">
                    <a:xfrm>
                      <a:off x="0" y="0"/>
                      <a:ext cx="4366765" cy="1739618"/>
                    </a:xfrm>
                    <a:prstGeom prst="rect">
                      <a:avLst/>
                    </a:prstGeom>
                    <a:noFill/>
                    <a:ln w="9525">
                      <a:noFill/>
                      <a:miter lim="800000"/>
                      <a:headEnd/>
                      <a:tailEnd/>
                    </a:ln>
                  </pic:spPr>
                </pic:pic>
              </a:graphicData>
            </a:graphic>
          </wp:inline>
        </w:drawing>
      </w:r>
    </w:p>
    <w:p w:rsidR="001B4838" w:rsidRDefault="001B4838" w:rsidP="00764F65">
      <w:pPr>
        <w:spacing w:after="0" w:line="360" w:lineRule="auto"/>
        <w:ind w:left="360"/>
        <w:jc w:val="both"/>
        <w:rPr>
          <w:rFonts w:ascii="Times New Roman" w:hAnsi="Times New Roman" w:cs="Times New Roman"/>
          <w:color w:val="000000" w:themeColor="text1"/>
          <w:sz w:val="24"/>
          <w:szCs w:val="24"/>
        </w:rPr>
      </w:pPr>
      <w:r w:rsidRPr="001B4838">
        <w:rPr>
          <w:rFonts w:ascii="Times New Roman" w:hAnsi="Times New Roman" w:cs="Times New Roman"/>
          <w:i/>
          <w:color w:val="000000" w:themeColor="text1"/>
          <w:sz w:val="24"/>
          <w:szCs w:val="24"/>
        </w:rPr>
        <w:t>Рисунок 14</w:t>
      </w:r>
      <w:r>
        <w:rPr>
          <w:rFonts w:ascii="Times New Roman" w:hAnsi="Times New Roman" w:cs="Times New Roman"/>
          <w:color w:val="000000" w:themeColor="text1"/>
          <w:sz w:val="24"/>
          <w:szCs w:val="24"/>
        </w:rPr>
        <w:t xml:space="preserve"> – Предпочтения респондентов, связанные с активным отдыхом</w:t>
      </w:r>
    </w:p>
    <w:p w:rsidR="006364A7" w:rsidRDefault="006364A7" w:rsidP="00764F65">
      <w:pPr>
        <w:spacing w:after="0" w:line="360" w:lineRule="auto"/>
        <w:ind w:left="360"/>
        <w:jc w:val="both"/>
        <w:rPr>
          <w:rFonts w:ascii="Times New Roman" w:hAnsi="Times New Roman" w:cs="Times New Roman"/>
          <w:color w:val="000000" w:themeColor="text1"/>
          <w:sz w:val="24"/>
          <w:szCs w:val="24"/>
        </w:rPr>
      </w:pPr>
      <w:r>
        <w:rPr>
          <w:noProof/>
        </w:rPr>
        <w:lastRenderedPageBreak/>
        <w:drawing>
          <wp:inline distT="0" distB="0" distL="0" distR="0">
            <wp:extent cx="4218995" cy="1615169"/>
            <wp:effectExtent l="19050" t="0" r="0" b="0"/>
            <wp:docPr id="34" name="Рисунок 34" descr="https://sun9-87.userapi.com/s/v1/ig2/QJKytdFN0lfyYDrFwmaxtb3KTBKh95Rw-FKuFgR6wQJQJ9D-D6kuiQk68YP1Z0SfMt-Hsk62kl5Ig8TLmp45eUAO.jpg?size=748x286&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87.userapi.com/s/v1/ig2/QJKytdFN0lfyYDrFwmaxtb3KTBKh95Rw-FKuFgR6wQJQJ9D-D6kuiQk68YP1Z0SfMt-Hsk62kl5Ig8TLmp45eUAO.jpg?size=748x286&amp;quality=95&amp;type=album"/>
                    <pic:cNvPicPr>
                      <a:picLocks noChangeAspect="1" noChangeArrowheads="1"/>
                    </pic:cNvPicPr>
                  </pic:nvPicPr>
                  <pic:blipFill>
                    <a:blip r:embed="rId87"/>
                    <a:srcRect/>
                    <a:stretch>
                      <a:fillRect/>
                    </a:stretch>
                  </pic:blipFill>
                  <pic:spPr bwMode="auto">
                    <a:xfrm>
                      <a:off x="0" y="0"/>
                      <a:ext cx="4219208" cy="1615251"/>
                    </a:xfrm>
                    <a:prstGeom prst="rect">
                      <a:avLst/>
                    </a:prstGeom>
                    <a:noFill/>
                    <a:ln w="9525">
                      <a:noFill/>
                      <a:miter lim="800000"/>
                      <a:headEnd/>
                      <a:tailEnd/>
                    </a:ln>
                  </pic:spPr>
                </pic:pic>
              </a:graphicData>
            </a:graphic>
          </wp:inline>
        </w:drawing>
      </w:r>
    </w:p>
    <w:p w:rsidR="001B4838" w:rsidRDefault="001B4838" w:rsidP="001B4838">
      <w:pPr>
        <w:spacing w:after="0" w:line="360" w:lineRule="auto"/>
        <w:ind w:left="360"/>
        <w:jc w:val="both"/>
        <w:rPr>
          <w:rFonts w:ascii="Times New Roman" w:hAnsi="Times New Roman" w:cs="Times New Roman"/>
          <w:color w:val="000000" w:themeColor="text1"/>
          <w:sz w:val="24"/>
          <w:szCs w:val="24"/>
        </w:rPr>
      </w:pPr>
      <w:r w:rsidRPr="00D20F2D">
        <w:rPr>
          <w:rFonts w:ascii="Times New Roman" w:hAnsi="Times New Roman" w:cs="Times New Roman"/>
          <w:i/>
          <w:color w:val="000000" w:themeColor="text1"/>
          <w:sz w:val="24"/>
          <w:szCs w:val="24"/>
        </w:rPr>
        <w:t>Рисунок 15</w:t>
      </w:r>
      <w:r>
        <w:rPr>
          <w:rFonts w:ascii="Times New Roman" w:hAnsi="Times New Roman" w:cs="Times New Roman"/>
          <w:color w:val="000000" w:themeColor="text1"/>
          <w:sz w:val="24"/>
          <w:szCs w:val="24"/>
        </w:rPr>
        <w:t xml:space="preserve"> – Оптимальная продолжительность тура по Республике Бурятия</w:t>
      </w:r>
    </w:p>
    <w:p w:rsidR="006364A7" w:rsidRDefault="006364A7" w:rsidP="00764F65">
      <w:pPr>
        <w:spacing w:after="0" w:line="360" w:lineRule="auto"/>
        <w:ind w:left="360"/>
        <w:jc w:val="both"/>
        <w:rPr>
          <w:rFonts w:ascii="Times New Roman" w:hAnsi="Times New Roman" w:cs="Times New Roman"/>
          <w:color w:val="000000" w:themeColor="text1"/>
          <w:sz w:val="24"/>
          <w:szCs w:val="24"/>
        </w:rPr>
      </w:pPr>
      <w:r>
        <w:rPr>
          <w:noProof/>
        </w:rPr>
        <w:drawing>
          <wp:inline distT="0" distB="0" distL="0" distR="0">
            <wp:extent cx="4576804" cy="2118197"/>
            <wp:effectExtent l="19050" t="0" r="0" b="0"/>
            <wp:docPr id="37" name="Рисунок 37" descr="https://sun9-47.userapi.com/s/v1/ig2/U_W0QoE4iNQGgKYl4Vq-h1XEft9sUIvDYnp45815-Yem3dCi30YUUqmPPoJChtZ-tFSCKCCq9EPszYUj2bP8h292.jpg?size=741x34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47.userapi.com/s/v1/ig2/U_W0QoE4iNQGgKYl4Vq-h1XEft9sUIvDYnp45815-Yem3dCi30YUUqmPPoJChtZ-tFSCKCCq9EPszYUj2bP8h292.jpg?size=741x343&amp;quality=95&amp;type=album"/>
                    <pic:cNvPicPr>
                      <a:picLocks noChangeAspect="1" noChangeArrowheads="1"/>
                    </pic:cNvPicPr>
                  </pic:nvPicPr>
                  <pic:blipFill>
                    <a:blip r:embed="rId88"/>
                    <a:srcRect/>
                    <a:stretch>
                      <a:fillRect/>
                    </a:stretch>
                  </pic:blipFill>
                  <pic:spPr bwMode="auto">
                    <a:xfrm>
                      <a:off x="0" y="0"/>
                      <a:ext cx="4576166" cy="2117902"/>
                    </a:xfrm>
                    <a:prstGeom prst="rect">
                      <a:avLst/>
                    </a:prstGeom>
                    <a:noFill/>
                    <a:ln w="9525">
                      <a:noFill/>
                      <a:miter lim="800000"/>
                      <a:headEnd/>
                      <a:tailEnd/>
                    </a:ln>
                  </pic:spPr>
                </pic:pic>
              </a:graphicData>
            </a:graphic>
          </wp:inline>
        </w:drawing>
      </w:r>
    </w:p>
    <w:p w:rsidR="00D20F2D" w:rsidRPr="00764F65" w:rsidRDefault="00D20F2D" w:rsidP="00764F65">
      <w:pPr>
        <w:spacing w:after="0" w:line="360" w:lineRule="auto"/>
        <w:ind w:left="360"/>
        <w:jc w:val="both"/>
        <w:rPr>
          <w:rFonts w:ascii="Times New Roman" w:hAnsi="Times New Roman" w:cs="Times New Roman"/>
          <w:color w:val="000000" w:themeColor="text1"/>
          <w:sz w:val="24"/>
          <w:szCs w:val="24"/>
        </w:rPr>
      </w:pPr>
      <w:r w:rsidRPr="00D20F2D">
        <w:rPr>
          <w:rFonts w:ascii="Times New Roman" w:hAnsi="Times New Roman" w:cs="Times New Roman"/>
          <w:i/>
          <w:color w:val="000000" w:themeColor="text1"/>
          <w:sz w:val="24"/>
          <w:szCs w:val="24"/>
        </w:rPr>
        <w:t>Рисунок 16</w:t>
      </w:r>
      <w:r>
        <w:rPr>
          <w:rFonts w:ascii="Times New Roman" w:hAnsi="Times New Roman" w:cs="Times New Roman"/>
          <w:color w:val="000000" w:themeColor="text1"/>
          <w:sz w:val="24"/>
          <w:szCs w:val="24"/>
        </w:rPr>
        <w:t xml:space="preserve"> – Приемлемая цена для тура по Республике Бурятия на одну неделю</w:t>
      </w:r>
    </w:p>
    <w:p w:rsidR="0005415B" w:rsidRDefault="0005415B" w:rsidP="00B967B0">
      <w:pPr>
        <w:spacing w:before="240" w:after="0" w:line="360" w:lineRule="auto"/>
        <w:ind w:left="360"/>
        <w:rPr>
          <w:rFonts w:ascii="Times New Roman" w:hAnsi="Times New Roman" w:cs="Times New Roman"/>
          <w:color w:val="000000" w:themeColor="text1"/>
          <w:sz w:val="24"/>
          <w:szCs w:val="24"/>
        </w:rPr>
      </w:pPr>
    </w:p>
    <w:p w:rsidR="0005415B" w:rsidRDefault="0005415B" w:rsidP="00B967B0">
      <w:pPr>
        <w:spacing w:before="240" w:after="0" w:line="360" w:lineRule="auto"/>
        <w:ind w:left="360"/>
        <w:rPr>
          <w:rFonts w:ascii="Times New Roman" w:hAnsi="Times New Roman" w:cs="Times New Roman"/>
          <w:color w:val="000000" w:themeColor="text1"/>
          <w:sz w:val="24"/>
          <w:szCs w:val="24"/>
        </w:rPr>
      </w:pPr>
    </w:p>
    <w:p w:rsidR="0005415B" w:rsidRDefault="0005415B" w:rsidP="00B967B0">
      <w:pPr>
        <w:spacing w:before="240" w:after="0" w:line="360" w:lineRule="auto"/>
        <w:ind w:left="360"/>
        <w:rPr>
          <w:rFonts w:ascii="Times New Roman" w:hAnsi="Times New Roman" w:cs="Times New Roman"/>
          <w:color w:val="000000" w:themeColor="text1"/>
          <w:sz w:val="24"/>
          <w:szCs w:val="24"/>
        </w:rPr>
      </w:pPr>
    </w:p>
    <w:p w:rsidR="0005415B" w:rsidRDefault="0005415B" w:rsidP="00F047B6">
      <w:pPr>
        <w:spacing w:before="240" w:after="0" w:line="360" w:lineRule="auto"/>
        <w:rPr>
          <w:rFonts w:ascii="Times New Roman" w:hAnsi="Times New Roman" w:cs="Times New Roman"/>
          <w:color w:val="000000" w:themeColor="text1"/>
          <w:sz w:val="24"/>
          <w:szCs w:val="24"/>
        </w:rPr>
      </w:pPr>
    </w:p>
    <w:p w:rsidR="008A66A5" w:rsidRDefault="008A66A5" w:rsidP="00F047B6">
      <w:pPr>
        <w:spacing w:before="240" w:after="0" w:line="360" w:lineRule="auto"/>
        <w:rPr>
          <w:rFonts w:ascii="Times New Roman" w:hAnsi="Times New Roman" w:cs="Times New Roman"/>
          <w:color w:val="000000" w:themeColor="text1"/>
          <w:sz w:val="24"/>
          <w:szCs w:val="24"/>
        </w:rPr>
      </w:pPr>
    </w:p>
    <w:p w:rsidR="008A66A5" w:rsidRDefault="008A66A5" w:rsidP="00F047B6">
      <w:pPr>
        <w:spacing w:before="240" w:after="0" w:line="360" w:lineRule="auto"/>
        <w:rPr>
          <w:rFonts w:ascii="Times New Roman" w:hAnsi="Times New Roman" w:cs="Times New Roman"/>
          <w:color w:val="000000" w:themeColor="text1"/>
          <w:sz w:val="24"/>
          <w:szCs w:val="24"/>
        </w:rPr>
      </w:pPr>
    </w:p>
    <w:p w:rsidR="008A66A5" w:rsidRDefault="008A66A5" w:rsidP="00F047B6">
      <w:pPr>
        <w:spacing w:before="240" w:after="0" w:line="360" w:lineRule="auto"/>
        <w:rPr>
          <w:rFonts w:ascii="Times New Roman" w:hAnsi="Times New Roman" w:cs="Times New Roman"/>
          <w:color w:val="000000" w:themeColor="text1"/>
          <w:sz w:val="24"/>
          <w:szCs w:val="24"/>
        </w:rPr>
      </w:pPr>
    </w:p>
    <w:p w:rsidR="008A66A5" w:rsidRDefault="008A66A5" w:rsidP="00F047B6">
      <w:pPr>
        <w:spacing w:before="240" w:after="0" w:line="360" w:lineRule="auto"/>
        <w:rPr>
          <w:rFonts w:ascii="Times New Roman" w:hAnsi="Times New Roman" w:cs="Times New Roman"/>
          <w:color w:val="000000" w:themeColor="text1"/>
          <w:sz w:val="24"/>
          <w:szCs w:val="24"/>
        </w:rPr>
      </w:pPr>
    </w:p>
    <w:p w:rsidR="008A66A5" w:rsidRDefault="008A66A5" w:rsidP="00F047B6">
      <w:pPr>
        <w:spacing w:before="240" w:after="0" w:line="360" w:lineRule="auto"/>
        <w:rPr>
          <w:rFonts w:ascii="Times New Roman" w:hAnsi="Times New Roman" w:cs="Times New Roman"/>
          <w:color w:val="000000" w:themeColor="text1"/>
          <w:sz w:val="24"/>
          <w:szCs w:val="24"/>
        </w:rPr>
      </w:pPr>
    </w:p>
    <w:p w:rsidR="00D20F2D" w:rsidRDefault="00D20F2D" w:rsidP="00426A60">
      <w:pPr>
        <w:spacing w:before="240" w:after="0" w:line="360" w:lineRule="auto"/>
        <w:ind w:left="360"/>
        <w:jc w:val="center"/>
        <w:rPr>
          <w:rFonts w:ascii="Times New Roman" w:hAnsi="Times New Roman" w:cs="Times New Roman"/>
          <w:color w:val="000000" w:themeColor="text1"/>
          <w:sz w:val="24"/>
          <w:szCs w:val="24"/>
        </w:rPr>
      </w:pPr>
    </w:p>
    <w:p w:rsidR="00D20F2D" w:rsidRDefault="00D20F2D" w:rsidP="00426A60">
      <w:pPr>
        <w:spacing w:before="240" w:after="0" w:line="360" w:lineRule="auto"/>
        <w:ind w:left="360"/>
        <w:jc w:val="center"/>
        <w:rPr>
          <w:rFonts w:ascii="Times New Roman" w:hAnsi="Times New Roman" w:cs="Times New Roman"/>
          <w:color w:val="000000" w:themeColor="text1"/>
          <w:sz w:val="24"/>
          <w:szCs w:val="24"/>
        </w:rPr>
      </w:pPr>
    </w:p>
    <w:p w:rsidR="00702B4A" w:rsidRDefault="00702B4A" w:rsidP="00426A60">
      <w:pPr>
        <w:spacing w:before="240" w:after="0" w:line="360" w:lineRule="auto"/>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w:t>
      </w:r>
      <w:r w:rsidR="0005415B">
        <w:rPr>
          <w:rFonts w:ascii="Times New Roman" w:hAnsi="Times New Roman" w:cs="Times New Roman"/>
          <w:color w:val="000000" w:themeColor="text1"/>
          <w:sz w:val="24"/>
          <w:szCs w:val="24"/>
        </w:rPr>
        <w:t xml:space="preserve"> 7</w:t>
      </w:r>
    </w:p>
    <w:p w:rsidR="00702B4A" w:rsidRDefault="00702B4A" w:rsidP="00702B4A">
      <w:pPr>
        <w:spacing w:before="240" w:after="0" w:line="360" w:lineRule="auto"/>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План-схемы маршрутов с 1 по 7 день тура «Многогранная Бурятия»</w:t>
      </w:r>
    </w:p>
    <w:p w:rsidR="007C7673" w:rsidRDefault="007C7673" w:rsidP="00702B4A">
      <w:pPr>
        <w:spacing w:after="0" w:line="360" w:lineRule="auto"/>
        <w:ind w:left="360"/>
        <w:jc w:val="center"/>
        <w:rPr>
          <w:rFonts w:ascii="Times New Roman" w:hAnsi="Times New Roman" w:cs="Times New Roman"/>
          <w:color w:val="000000" w:themeColor="text1"/>
          <w:sz w:val="24"/>
          <w:szCs w:val="24"/>
        </w:rPr>
      </w:pPr>
      <w:r>
        <w:rPr>
          <w:noProof/>
        </w:rPr>
        <w:drawing>
          <wp:inline distT="0" distB="0" distL="0" distR="0">
            <wp:extent cx="2771858" cy="3136076"/>
            <wp:effectExtent l="19050" t="0" r="9442" b="0"/>
            <wp:docPr id="5" name="Рисунок 5" descr="https://sun9-69.userapi.com/s/v1/ig2/UqOkSMqHsuosyO4AyvwdsXiZCUXz3Gqlnm02VwVZ75t7NTKAeGT4EAkKD5cfQ9fCf-Y4DKeYj95QAXpf6_9hLJhI.jpg?size=572x647&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9.userapi.com/s/v1/ig2/UqOkSMqHsuosyO4AyvwdsXiZCUXz3Gqlnm02VwVZ75t7NTKAeGT4EAkKD5cfQ9fCf-Y4DKeYj95QAXpf6_9hLJhI.jpg?size=572x647&amp;quality=95&amp;type=album"/>
                    <pic:cNvPicPr>
                      <a:picLocks noChangeAspect="1" noChangeArrowheads="1"/>
                    </pic:cNvPicPr>
                  </pic:nvPicPr>
                  <pic:blipFill>
                    <a:blip r:embed="rId89"/>
                    <a:srcRect/>
                    <a:stretch>
                      <a:fillRect/>
                    </a:stretch>
                  </pic:blipFill>
                  <pic:spPr bwMode="auto">
                    <a:xfrm>
                      <a:off x="0" y="0"/>
                      <a:ext cx="2777312" cy="3142247"/>
                    </a:xfrm>
                    <a:prstGeom prst="rect">
                      <a:avLst/>
                    </a:prstGeom>
                    <a:noFill/>
                    <a:ln w="9525">
                      <a:noFill/>
                      <a:miter lim="800000"/>
                      <a:headEnd/>
                      <a:tailEnd/>
                    </a:ln>
                  </pic:spPr>
                </pic:pic>
              </a:graphicData>
            </a:graphic>
          </wp:inline>
        </w:drawing>
      </w:r>
    </w:p>
    <w:p w:rsidR="002C12A2" w:rsidRDefault="00E205C5" w:rsidP="002C12A2">
      <w:pPr>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Рисунок</w:t>
      </w:r>
      <w:r w:rsidR="00D20F2D">
        <w:rPr>
          <w:rFonts w:ascii="Times New Roman" w:hAnsi="Times New Roman" w:cs="Times New Roman"/>
          <w:i/>
          <w:color w:val="000000" w:themeColor="text1"/>
          <w:sz w:val="24"/>
          <w:szCs w:val="24"/>
        </w:rPr>
        <w:t xml:space="preserve"> 17</w:t>
      </w:r>
      <w:r>
        <w:rPr>
          <w:rFonts w:ascii="Times New Roman" w:hAnsi="Times New Roman" w:cs="Times New Roman"/>
          <w:i/>
          <w:color w:val="000000" w:themeColor="text1"/>
          <w:sz w:val="24"/>
          <w:szCs w:val="24"/>
        </w:rPr>
        <w:t xml:space="preserve"> – </w:t>
      </w:r>
      <w:r w:rsidR="002C12A2">
        <w:rPr>
          <w:rFonts w:ascii="Times New Roman" w:hAnsi="Times New Roman" w:cs="Times New Roman"/>
          <w:color w:val="000000" w:themeColor="text1"/>
          <w:sz w:val="24"/>
          <w:szCs w:val="24"/>
        </w:rPr>
        <w:t>Первый день тура – пешеходная часть обзорной экскурсии по городу Улан-Удэ</w:t>
      </w:r>
      <w:r w:rsidR="005134D6">
        <w:rPr>
          <w:rFonts w:ascii="Times New Roman" w:hAnsi="Times New Roman" w:cs="Times New Roman"/>
          <w:color w:val="000000" w:themeColor="text1"/>
          <w:sz w:val="24"/>
          <w:szCs w:val="24"/>
        </w:rPr>
        <w:t xml:space="preserve"> (где 1 – Бурятский театр оперы и балета)</w:t>
      </w:r>
    </w:p>
    <w:p w:rsidR="007C7673" w:rsidRDefault="007C7673" w:rsidP="00702B4A">
      <w:pPr>
        <w:spacing w:after="0" w:line="360" w:lineRule="auto"/>
        <w:ind w:left="360"/>
        <w:jc w:val="center"/>
        <w:rPr>
          <w:rFonts w:ascii="Times New Roman" w:hAnsi="Times New Roman" w:cs="Times New Roman"/>
          <w:color w:val="000000" w:themeColor="text1"/>
          <w:sz w:val="24"/>
          <w:szCs w:val="24"/>
        </w:rPr>
      </w:pPr>
      <w:r>
        <w:rPr>
          <w:noProof/>
        </w:rPr>
        <w:drawing>
          <wp:inline distT="0" distB="0" distL="0" distR="0">
            <wp:extent cx="3111689" cy="3530379"/>
            <wp:effectExtent l="19050" t="0" r="0" b="0"/>
            <wp:docPr id="8" name="Рисунок 8" descr="https://sun9-63.userapi.com/s/v1/ig2/m328K0yhH4ncUhoQ9Qh4cvkZPpjZTXykro4k-BhzmckjwLdf2pRHQp0xpjjBRrwou83PGlS2L3pf-Nn_AVVIxjRO.jpg?size=564x64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3.userapi.com/s/v1/ig2/m328K0yhH4ncUhoQ9Qh4cvkZPpjZTXykro4k-BhzmckjwLdf2pRHQp0xpjjBRrwou83PGlS2L3pf-Nn_AVVIxjRO.jpg?size=564x640&amp;quality=95&amp;type=album"/>
                    <pic:cNvPicPr>
                      <a:picLocks noChangeAspect="1" noChangeArrowheads="1"/>
                    </pic:cNvPicPr>
                  </pic:nvPicPr>
                  <pic:blipFill>
                    <a:blip r:embed="rId90"/>
                    <a:srcRect/>
                    <a:stretch>
                      <a:fillRect/>
                    </a:stretch>
                  </pic:blipFill>
                  <pic:spPr bwMode="auto">
                    <a:xfrm>
                      <a:off x="0" y="0"/>
                      <a:ext cx="3111014" cy="3529613"/>
                    </a:xfrm>
                    <a:prstGeom prst="rect">
                      <a:avLst/>
                    </a:prstGeom>
                    <a:noFill/>
                    <a:ln w="9525">
                      <a:noFill/>
                      <a:miter lim="800000"/>
                      <a:headEnd/>
                      <a:tailEnd/>
                    </a:ln>
                  </pic:spPr>
                </pic:pic>
              </a:graphicData>
            </a:graphic>
          </wp:inline>
        </w:drawing>
      </w:r>
    </w:p>
    <w:p w:rsidR="002C12A2" w:rsidRDefault="00E205C5" w:rsidP="002C12A2">
      <w:pPr>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Рисунок</w:t>
      </w:r>
      <w:r w:rsidR="00D20F2D">
        <w:rPr>
          <w:rFonts w:ascii="Times New Roman" w:hAnsi="Times New Roman" w:cs="Times New Roman"/>
          <w:i/>
          <w:color w:val="000000" w:themeColor="text1"/>
          <w:sz w:val="24"/>
          <w:szCs w:val="24"/>
        </w:rPr>
        <w:t xml:space="preserve"> 18 </w:t>
      </w:r>
      <w:r>
        <w:rPr>
          <w:rFonts w:ascii="Times New Roman" w:hAnsi="Times New Roman" w:cs="Times New Roman"/>
          <w:i/>
          <w:color w:val="000000" w:themeColor="text1"/>
          <w:sz w:val="24"/>
          <w:szCs w:val="24"/>
        </w:rPr>
        <w:t xml:space="preserve">– </w:t>
      </w:r>
      <w:r w:rsidR="002C12A2">
        <w:rPr>
          <w:rFonts w:ascii="Times New Roman" w:hAnsi="Times New Roman" w:cs="Times New Roman"/>
          <w:color w:val="000000" w:themeColor="text1"/>
          <w:sz w:val="24"/>
          <w:szCs w:val="24"/>
        </w:rPr>
        <w:t>Первый день тура – автобусная часть обзорной экскурсии по городу Улан-Удэ</w:t>
      </w:r>
      <w:r w:rsidR="005134D6">
        <w:rPr>
          <w:rFonts w:ascii="Times New Roman" w:hAnsi="Times New Roman" w:cs="Times New Roman"/>
          <w:color w:val="000000" w:themeColor="text1"/>
          <w:sz w:val="24"/>
          <w:szCs w:val="24"/>
        </w:rPr>
        <w:t xml:space="preserve"> (где 1 – место основания города Улан-Удэ, 2 – Памятник былинному герою Гэсэру, 3 – Театр бурятской драмы)</w:t>
      </w:r>
    </w:p>
    <w:p w:rsidR="00281B62" w:rsidRDefault="005134D6" w:rsidP="002C12A2">
      <w:pPr>
        <w:spacing w:after="0" w:line="360" w:lineRule="auto"/>
        <w:ind w:left="360"/>
        <w:rPr>
          <w:rFonts w:ascii="Times New Roman" w:hAnsi="Times New Roman" w:cs="Times New Roman"/>
          <w:color w:val="000000" w:themeColor="text1"/>
          <w:sz w:val="24"/>
          <w:szCs w:val="24"/>
        </w:rPr>
      </w:pPr>
      <w:r>
        <w:rPr>
          <w:noProof/>
        </w:rPr>
        <w:lastRenderedPageBreak/>
        <w:drawing>
          <wp:inline distT="0" distB="0" distL="0" distR="0">
            <wp:extent cx="4942564" cy="2889685"/>
            <wp:effectExtent l="19050" t="0" r="0" b="0"/>
            <wp:docPr id="11" name="Рисунок 11" descr="https://sun9-56.userapi.com/s/v1/ig2/wbrBgYZ3ccSxrXTAeBVuJQPvPxZKJSyHHw8Jf9YAYmez8974R1i2ByWxKftR7MBH4XLl6zc_q7zq2pPo4P_qq_sC.jpg?size=981x57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6.userapi.com/s/v1/ig2/wbrBgYZ3ccSxrXTAeBVuJQPvPxZKJSyHHw8Jf9YAYmez8974R1i2ByWxKftR7MBH4XLl6zc_q7zq2pPo4P_qq_sC.jpg?size=981x573&amp;quality=95&amp;type=album"/>
                    <pic:cNvPicPr>
                      <a:picLocks noChangeAspect="1" noChangeArrowheads="1"/>
                    </pic:cNvPicPr>
                  </pic:nvPicPr>
                  <pic:blipFill>
                    <a:blip r:embed="rId91"/>
                    <a:srcRect/>
                    <a:stretch>
                      <a:fillRect/>
                    </a:stretch>
                  </pic:blipFill>
                  <pic:spPr bwMode="auto">
                    <a:xfrm>
                      <a:off x="0" y="0"/>
                      <a:ext cx="4941875" cy="2889282"/>
                    </a:xfrm>
                    <a:prstGeom prst="rect">
                      <a:avLst/>
                    </a:prstGeom>
                    <a:noFill/>
                    <a:ln w="9525">
                      <a:noFill/>
                      <a:miter lim="800000"/>
                      <a:headEnd/>
                      <a:tailEnd/>
                    </a:ln>
                  </pic:spPr>
                </pic:pic>
              </a:graphicData>
            </a:graphic>
          </wp:inline>
        </w:drawing>
      </w:r>
    </w:p>
    <w:p w:rsidR="005134D6" w:rsidRDefault="00E205C5" w:rsidP="002C12A2">
      <w:pPr>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Рисунок</w:t>
      </w:r>
      <w:r w:rsidR="005134D6" w:rsidRPr="0017589A">
        <w:rPr>
          <w:rFonts w:ascii="Times New Roman" w:hAnsi="Times New Roman" w:cs="Times New Roman"/>
          <w:i/>
          <w:color w:val="000000" w:themeColor="text1"/>
          <w:sz w:val="24"/>
          <w:szCs w:val="24"/>
        </w:rPr>
        <w:t xml:space="preserve"> </w:t>
      </w:r>
      <w:r w:rsidR="00D20F2D">
        <w:rPr>
          <w:rFonts w:ascii="Times New Roman" w:hAnsi="Times New Roman" w:cs="Times New Roman"/>
          <w:i/>
          <w:color w:val="000000" w:themeColor="text1"/>
          <w:sz w:val="24"/>
          <w:szCs w:val="24"/>
        </w:rPr>
        <w:t xml:space="preserve">19 </w:t>
      </w:r>
      <w:r>
        <w:rPr>
          <w:rFonts w:ascii="Times New Roman" w:hAnsi="Times New Roman" w:cs="Times New Roman"/>
          <w:color w:val="000000" w:themeColor="text1"/>
          <w:sz w:val="24"/>
          <w:szCs w:val="24"/>
        </w:rPr>
        <w:t xml:space="preserve">– </w:t>
      </w:r>
      <w:r w:rsidR="005134D6">
        <w:rPr>
          <w:rFonts w:ascii="Times New Roman" w:hAnsi="Times New Roman" w:cs="Times New Roman"/>
          <w:color w:val="000000" w:themeColor="text1"/>
          <w:sz w:val="24"/>
          <w:szCs w:val="24"/>
        </w:rPr>
        <w:t>Второй день тура – Иволгинский район</w:t>
      </w:r>
    </w:p>
    <w:p w:rsidR="0017589A" w:rsidRDefault="0017589A" w:rsidP="002C12A2">
      <w:pPr>
        <w:spacing w:before="240" w:after="0" w:line="360" w:lineRule="auto"/>
        <w:ind w:left="360"/>
        <w:rPr>
          <w:rFonts w:ascii="Times New Roman" w:hAnsi="Times New Roman" w:cs="Times New Roman"/>
          <w:color w:val="000000" w:themeColor="text1"/>
          <w:sz w:val="24"/>
          <w:szCs w:val="24"/>
        </w:rPr>
      </w:pPr>
      <w:r>
        <w:rPr>
          <w:noProof/>
        </w:rPr>
        <w:drawing>
          <wp:inline distT="0" distB="0" distL="0" distR="0">
            <wp:extent cx="4226947" cy="4498054"/>
            <wp:effectExtent l="19050" t="0" r="2153" b="0"/>
            <wp:docPr id="14" name="Рисунок 14" descr="https://sun9-11.userapi.com/s/v1/ig2/pfRzsF3JBM53RhfzEE2rbSVYyctwNHYhH4QdAB3htZg8FDEweKUuXbBWgRvuHXU0FOCfiVIlkCksyGofQRHeNXE1.jpg?size=585x62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11.userapi.com/s/v1/ig2/pfRzsF3JBM53RhfzEE2rbSVYyctwNHYhH4QdAB3htZg8FDEweKUuXbBWgRvuHXU0FOCfiVIlkCksyGofQRHeNXE1.jpg?size=585x623&amp;quality=95&amp;type=album"/>
                    <pic:cNvPicPr>
                      <a:picLocks noChangeAspect="1" noChangeArrowheads="1"/>
                    </pic:cNvPicPr>
                  </pic:nvPicPr>
                  <pic:blipFill>
                    <a:blip r:embed="rId92"/>
                    <a:srcRect/>
                    <a:stretch>
                      <a:fillRect/>
                    </a:stretch>
                  </pic:blipFill>
                  <pic:spPr bwMode="auto">
                    <a:xfrm>
                      <a:off x="0" y="0"/>
                      <a:ext cx="4229210" cy="4500462"/>
                    </a:xfrm>
                    <a:prstGeom prst="rect">
                      <a:avLst/>
                    </a:prstGeom>
                    <a:noFill/>
                    <a:ln w="9525">
                      <a:noFill/>
                      <a:miter lim="800000"/>
                      <a:headEnd/>
                      <a:tailEnd/>
                    </a:ln>
                  </pic:spPr>
                </pic:pic>
              </a:graphicData>
            </a:graphic>
          </wp:inline>
        </w:drawing>
      </w:r>
    </w:p>
    <w:p w:rsidR="0017589A" w:rsidRDefault="00E205C5" w:rsidP="002C12A2">
      <w:pPr>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Рисунок</w:t>
      </w:r>
      <w:r w:rsidR="00D20F2D">
        <w:rPr>
          <w:rFonts w:ascii="Times New Roman" w:hAnsi="Times New Roman" w:cs="Times New Roman"/>
          <w:i/>
          <w:color w:val="000000" w:themeColor="text1"/>
          <w:sz w:val="24"/>
          <w:szCs w:val="24"/>
        </w:rPr>
        <w:t xml:space="preserve"> 20 </w:t>
      </w:r>
      <w:r>
        <w:rPr>
          <w:rFonts w:ascii="Times New Roman" w:hAnsi="Times New Roman" w:cs="Times New Roman"/>
          <w:i/>
          <w:color w:val="000000" w:themeColor="text1"/>
          <w:sz w:val="24"/>
          <w:szCs w:val="24"/>
        </w:rPr>
        <w:t xml:space="preserve">– </w:t>
      </w:r>
      <w:r w:rsidR="0017589A">
        <w:rPr>
          <w:rFonts w:ascii="Times New Roman" w:hAnsi="Times New Roman" w:cs="Times New Roman"/>
          <w:color w:val="000000" w:themeColor="text1"/>
          <w:sz w:val="24"/>
          <w:szCs w:val="24"/>
        </w:rPr>
        <w:t>Третий день тура – Тарбагатайский район</w:t>
      </w:r>
    </w:p>
    <w:p w:rsidR="00C711CC" w:rsidRDefault="00C711CC" w:rsidP="002C12A2">
      <w:pPr>
        <w:spacing w:after="0" w:line="360" w:lineRule="auto"/>
        <w:ind w:left="360"/>
        <w:rPr>
          <w:rFonts w:ascii="Times New Roman" w:hAnsi="Times New Roman" w:cs="Times New Roman"/>
          <w:color w:val="000000" w:themeColor="text1"/>
          <w:sz w:val="24"/>
          <w:szCs w:val="24"/>
        </w:rPr>
      </w:pPr>
      <w:r>
        <w:rPr>
          <w:noProof/>
        </w:rPr>
        <w:lastRenderedPageBreak/>
        <w:drawing>
          <wp:inline distT="0" distB="0" distL="0" distR="0">
            <wp:extent cx="5032220" cy="3633747"/>
            <wp:effectExtent l="19050" t="0" r="0" b="0"/>
            <wp:docPr id="20" name="Рисунок 20" descr="https://sun9-75.userapi.com/s/v1/ig2/kOJ4FE2hI2F0dCSRqKMzQF27IKGGcTGw1u6D5PXwwwOvOnSi4ITuS5-8L0vqxQk-_QjmwmYLbirohKfIYo1RT5qk.jpg?size=823x59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75.userapi.com/s/v1/ig2/kOJ4FE2hI2F0dCSRqKMzQF27IKGGcTGw1u6D5PXwwwOvOnSi4ITuS5-8L0vqxQk-_QjmwmYLbirohKfIYo1RT5qk.jpg?size=823x594&amp;quality=95&amp;type=album"/>
                    <pic:cNvPicPr>
                      <a:picLocks noChangeAspect="1" noChangeArrowheads="1"/>
                    </pic:cNvPicPr>
                  </pic:nvPicPr>
                  <pic:blipFill>
                    <a:blip r:embed="rId93"/>
                    <a:srcRect/>
                    <a:stretch>
                      <a:fillRect/>
                    </a:stretch>
                  </pic:blipFill>
                  <pic:spPr bwMode="auto">
                    <a:xfrm>
                      <a:off x="0" y="0"/>
                      <a:ext cx="5036687" cy="3636972"/>
                    </a:xfrm>
                    <a:prstGeom prst="rect">
                      <a:avLst/>
                    </a:prstGeom>
                    <a:noFill/>
                    <a:ln w="9525">
                      <a:noFill/>
                      <a:miter lim="800000"/>
                      <a:headEnd/>
                      <a:tailEnd/>
                    </a:ln>
                  </pic:spPr>
                </pic:pic>
              </a:graphicData>
            </a:graphic>
          </wp:inline>
        </w:drawing>
      </w:r>
    </w:p>
    <w:p w:rsidR="00C711CC" w:rsidRDefault="00E205C5" w:rsidP="002C12A2">
      <w:pPr>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Рисунок </w:t>
      </w:r>
      <w:r w:rsidR="00D20F2D">
        <w:rPr>
          <w:rFonts w:ascii="Times New Roman" w:hAnsi="Times New Roman" w:cs="Times New Roman"/>
          <w:i/>
          <w:color w:val="000000" w:themeColor="text1"/>
          <w:sz w:val="24"/>
          <w:szCs w:val="24"/>
        </w:rPr>
        <w:t xml:space="preserve">21 </w:t>
      </w:r>
      <w:r>
        <w:rPr>
          <w:rFonts w:ascii="Times New Roman" w:hAnsi="Times New Roman" w:cs="Times New Roman"/>
          <w:i/>
          <w:color w:val="000000" w:themeColor="text1"/>
          <w:sz w:val="24"/>
          <w:szCs w:val="24"/>
        </w:rPr>
        <w:t>–</w:t>
      </w:r>
      <w:r w:rsidR="00C711CC">
        <w:rPr>
          <w:rFonts w:ascii="Times New Roman" w:hAnsi="Times New Roman" w:cs="Times New Roman"/>
          <w:color w:val="000000" w:themeColor="text1"/>
          <w:sz w:val="24"/>
          <w:szCs w:val="24"/>
        </w:rPr>
        <w:t xml:space="preserve"> Четвертый день тура – село Желтура (где 1 – село Петропавловка, 2 – село Желтура)</w:t>
      </w:r>
    </w:p>
    <w:p w:rsidR="0034598E" w:rsidRDefault="0034598E" w:rsidP="002C12A2">
      <w:pPr>
        <w:spacing w:after="0" w:line="360" w:lineRule="auto"/>
        <w:ind w:left="360"/>
        <w:rPr>
          <w:rFonts w:ascii="Times New Roman" w:hAnsi="Times New Roman" w:cs="Times New Roman"/>
          <w:color w:val="000000" w:themeColor="text1"/>
          <w:sz w:val="24"/>
          <w:szCs w:val="24"/>
        </w:rPr>
      </w:pPr>
      <w:r>
        <w:rPr>
          <w:noProof/>
        </w:rPr>
        <w:drawing>
          <wp:inline distT="0" distB="0" distL="0" distR="0">
            <wp:extent cx="4218995" cy="4517953"/>
            <wp:effectExtent l="19050" t="0" r="0" b="0"/>
            <wp:docPr id="23" name="Рисунок 23" descr="https://sun9-41.userapi.com/s/v1/ig2/gXu61Q-CcQhl2b3asB68W2armt7-qjk6uVROqkyCDpGEpGne91vA7kjgNW24LDd6Zvw1P3iIpaKOzREKJmRKWeV5.jpg?size=578x619&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1.userapi.com/s/v1/ig2/gXu61Q-CcQhl2b3asB68W2armt7-qjk6uVROqkyCDpGEpGne91vA7kjgNW24LDd6Zvw1P3iIpaKOzREKJmRKWeV5.jpg?size=578x619&amp;quality=95&amp;type=album"/>
                    <pic:cNvPicPr>
                      <a:picLocks noChangeAspect="1" noChangeArrowheads="1"/>
                    </pic:cNvPicPr>
                  </pic:nvPicPr>
                  <pic:blipFill>
                    <a:blip r:embed="rId94"/>
                    <a:srcRect/>
                    <a:stretch>
                      <a:fillRect/>
                    </a:stretch>
                  </pic:blipFill>
                  <pic:spPr bwMode="auto">
                    <a:xfrm>
                      <a:off x="0" y="0"/>
                      <a:ext cx="4218527" cy="4517452"/>
                    </a:xfrm>
                    <a:prstGeom prst="rect">
                      <a:avLst/>
                    </a:prstGeom>
                    <a:noFill/>
                    <a:ln w="9525">
                      <a:noFill/>
                      <a:miter lim="800000"/>
                      <a:headEnd/>
                      <a:tailEnd/>
                    </a:ln>
                  </pic:spPr>
                </pic:pic>
              </a:graphicData>
            </a:graphic>
          </wp:inline>
        </w:drawing>
      </w:r>
    </w:p>
    <w:p w:rsidR="002A090D" w:rsidRDefault="00E205C5" w:rsidP="002A090D">
      <w:pPr>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Рисунок</w:t>
      </w:r>
      <w:r w:rsidR="00D20F2D">
        <w:rPr>
          <w:rFonts w:ascii="Times New Roman" w:hAnsi="Times New Roman" w:cs="Times New Roman"/>
          <w:i/>
          <w:color w:val="000000" w:themeColor="text1"/>
          <w:sz w:val="24"/>
          <w:szCs w:val="24"/>
        </w:rPr>
        <w:t xml:space="preserve"> 22</w:t>
      </w:r>
      <w:r>
        <w:rPr>
          <w:rFonts w:ascii="Times New Roman" w:hAnsi="Times New Roman" w:cs="Times New Roman"/>
          <w:i/>
          <w:color w:val="000000" w:themeColor="text1"/>
          <w:sz w:val="24"/>
          <w:szCs w:val="24"/>
        </w:rPr>
        <w:t xml:space="preserve"> – </w:t>
      </w:r>
      <w:r w:rsidR="0034598E">
        <w:rPr>
          <w:rFonts w:ascii="Times New Roman" w:hAnsi="Times New Roman" w:cs="Times New Roman"/>
          <w:color w:val="000000" w:themeColor="text1"/>
          <w:sz w:val="24"/>
          <w:szCs w:val="24"/>
        </w:rPr>
        <w:t>Пятый день тура – Байкал.</w:t>
      </w:r>
    </w:p>
    <w:p w:rsidR="002A090D" w:rsidRDefault="002A090D" w:rsidP="002A090D">
      <w:pPr>
        <w:spacing w:after="0" w:line="360" w:lineRule="auto"/>
        <w:ind w:left="360"/>
        <w:rPr>
          <w:rFonts w:ascii="Times New Roman" w:hAnsi="Times New Roman" w:cs="Times New Roman"/>
          <w:color w:val="000000" w:themeColor="text1"/>
          <w:sz w:val="24"/>
          <w:szCs w:val="24"/>
        </w:rPr>
      </w:pPr>
      <w:r>
        <w:rPr>
          <w:noProof/>
        </w:rPr>
        <w:lastRenderedPageBreak/>
        <w:drawing>
          <wp:inline distT="0" distB="0" distL="0" distR="0">
            <wp:extent cx="4505242" cy="3476787"/>
            <wp:effectExtent l="19050" t="0" r="0" b="0"/>
            <wp:docPr id="29" name="Рисунок 29" descr="https://sun9-65.userapi.com/s/v1/ig2/BpCNdBwlsy_f6imwz6kmco7ySmMPU8m7S7dIVF9ktSAsQlaPdUo7j-2ZWtx2P4uR6RXV21nPXj_ZTL9eTrkeKMyE.jpg?size=731x56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65.userapi.com/s/v1/ig2/BpCNdBwlsy_f6imwz6kmco7ySmMPU8m7S7dIVF9ktSAsQlaPdUo7j-2ZWtx2P4uR6RXV21nPXj_ZTL9eTrkeKMyE.jpg?size=731x564&amp;quality=95&amp;type=album"/>
                    <pic:cNvPicPr>
                      <a:picLocks noChangeAspect="1" noChangeArrowheads="1"/>
                    </pic:cNvPicPr>
                  </pic:nvPicPr>
                  <pic:blipFill>
                    <a:blip r:embed="rId95"/>
                    <a:srcRect/>
                    <a:stretch>
                      <a:fillRect/>
                    </a:stretch>
                  </pic:blipFill>
                  <pic:spPr bwMode="auto">
                    <a:xfrm>
                      <a:off x="0" y="0"/>
                      <a:ext cx="4505830" cy="3477241"/>
                    </a:xfrm>
                    <a:prstGeom prst="rect">
                      <a:avLst/>
                    </a:prstGeom>
                    <a:noFill/>
                    <a:ln w="9525">
                      <a:noFill/>
                      <a:miter lim="800000"/>
                      <a:headEnd/>
                      <a:tailEnd/>
                    </a:ln>
                  </pic:spPr>
                </pic:pic>
              </a:graphicData>
            </a:graphic>
          </wp:inline>
        </w:drawing>
      </w:r>
    </w:p>
    <w:p w:rsidR="002A090D" w:rsidRPr="002A090D" w:rsidRDefault="00E205C5" w:rsidP="002A090D">
      <w:pPr>
        <w:spacing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Рисунок </w:t>
      </w:r>
      <w:r w:rsidR="00D20F2D">
        <w:rPr>
          <w:rFonts w:ascii="Times New Roman" w:hAnsi="Times New Roman" w:cs="Times New Roman"/>
          <w:i/>
          <w:color w:val="000000" w:themeColor="text1"/>
          <w:sz w:val="24"/>
          <w:szCs w:val="24"/>
        </w:rPr>
        <w:t>23</w:t>
      </w:r>
      <w:r>
        <w:rPr>
          <w:rFonts w:ascii="Times New Roman" w:hAnsi="Times New Roman" w:cs="Times New Roman"/>
          <w:color w:val="000000" w:themeColor="text1"/>
          <w:sz w:val="24"/>
          <w:szCs w:val="24"/>
        </w:rPr>
        <w:t xml:space="preserve"> – </w:t>
      </w:r>
      <w:r w:rsidR="002A090D">
        <w:rPr>
          <w:rFonts w:ascii="Times New Roman" w:hAnsi="Times New Roman" w:cs="Times New Roman"/>
          <w:color w:val="000000" w:themeColor="text1"/>
          <w:sz w:val="24"/>
          <w:szCs w:val="24"/>
        </w:rPr>
        <w:t>Шестой день тура –  дополнительная экскурсия на Чивыркуйский залив и Ушканьи острова (в поселке Монахово организуется посадка на катер до Ушканьих островов).</w:t>
      </w:r>
    </w:p>
    <w:p w:rsidR="0034598E" w:rsidRDefault="00E27694" w:rsidP="002C12A2">
      <w:pPr>
        <w:spacing w:before="240" w:after="0" w:line="360" w:lineRule="auto"/>
        <w:ind w:left="360"/>
        <w:rPr>
          <w:rFonts w:ascii="Times New Roman" w:hAnsi="Times New Roman" w:cs="Times New Roman"/>
          <w:color w:val="000000" w:themeColor="text1"/>
          <w:sz w:val="24"/>
          <w:szCs w:val="24"/>
        </w:rPr>
      </w:pPr>
      <w:r>
        <w:rPr>
          <w:noProof/>
        </w:rPr>
        <w:drawing>
          <wp:inline distT="0" distB="0" distL="0" distR="0">
            <wp:extent cx="4330314" cy="2989305"/>
            <wp:effectExtent l="19050" t="0" r="0" b="0"/>
            <wp:docPr id="26" name="Рисунок 26" descr="https://sun9-83.userapi.com/s/v1/ig2/yGUukknOcLK6PCAAmJbN8HRZL0nkQuEosw5FdE11JqgyJDx_4ED7HAQEcqszcdGBv98S-8Frgl8n_V3SE1M7vZ78.jpg?size=846x58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83.userapi.com/s/v1/ig2/yGUukknOcLK6PCAAmJbN8HRZL0nkQuEosw5FdE11JqgyJDx_4ED7HAQEcqszcdGBv98S-8Frgl8n_V3SE1M7vZ78.jpg?size=846x584&amp;quality=95&amp;type=album"/>
                    <pic:cNvPicPr>
                      <a:picLocks noChangeAspect="1" noChangeArrowheads="1"/>
                    </pic:cNvPicPr>
                  </pic:nvPicPr>
                  <pic:blipFill>
                    <a:blip r:embed="rId96"/>
                    <a:srcRect/>
                    <a:stretch>
                      <a:fillRect/>
                    </a:stretch>
                  </pic:blipFill>
                  <pic:spPr bwMode="auto">
                    <a:xfrm>
                      <a:off x="0" y="0"/>
                      <a:ext cx="4329711" cy="2988888"/>
                    </a:xfrm>
                    <a:prstGeom prst="rect">
                      <a:avLst/>
                    </a:prstGeom>
                    <a:noFill/>
                    <a:ln w="9525">
                      <a:noFill/>
                      <a:miter lim="800000"/>
                      <a:headEnd/>
                      <a:tailEnd/>
                    </a:ln>
                  </pic:spPr>
                </pic:pic>
              </a:graphicData>
            </a:graphic>
          </wp:inline>
        </w:drawing>
      </w:r>
    </w:p>
    <w:p w:rsidR="00E27694" w:rsidRPr="0034598E" w:rsidRDefault="00E205C5" w:rsidP="002C12A2">
      <w:pPr>
        <w:spacing w:before="240" w:after="0" w:line="360" w:lineRule="auto"/>
        <w:ind w:left="36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Рисунок</w:t>
      </w:r>
      <w:r w:rsidR="00D20F2D">
        <w:rPr>
          <w:rFonts w:ascii="Times New Roman" w:hAnsi="Times New Roman" w:cs="Times New Roman"/>
          <w:i/>
          <w:color w:val="000000" w:themeColor="text1"/>
          <w:sz w:val="24"/>
          <w:szCs w:val="24"/>
        </w:rPr>
        <w:t xml:space="preserve"> 24 </w:t>
      </w:r>
      <w:r>
        <w:rPr>
          <w:rFonts w:ascii="Times New Roman" w:hAnsi="Times New Roman" w:cs="Times New Roman"/>
          <w:i/>
          <w:color w:val="000000" w:themeColor="text1"/>
          <w:sz w:val="24"/>
          <w:szCs w:val="24"/>
        </w:rPr>
        <w:t xml:space="preserve">– </w:t>
      </w:r>
      <w:r w:rsidR="00E27694">
        <w:rPr>
          <w:rFonts w:ascii="Times New Roman" w:hAnsi="Times New Roman" w:cs="Times New Roman"/>
          <w:color w:val="000000" w:themeColor="text1"/>
          <w:sz w:val="24"/>
          <w:szCs w:val="24"/>
        </w:rPr>
        <w:t xml:space="preserve">Седьмой </w:t>
      </w:r>
      <w:r>
        <w:rPr>
          <w:rFonts w:ascii="Times New Roman" w:hAnsi="Times New Roman" w:cs="Times New Roman"/>
          <w:color w:val="000000" w:themeColor="text1"/>
          <w:sz w:val="24"/>
          <w:szCs w:val="24"/>
        </w:rPr>
        <w:t>день тура – Худакский заказник</w:t>
      </w:r>
    </w:p>
    <w:p w:rsidR="00FC652D" w:rsidRDefault="00FC652D" w:rsidP="00B967B0">
      <w:pPr>
        <w:spacing w:before="240" w:after="0" w:line="360" w:lineRule="auto"/>
        <w:ind w:left="360"/>
        <w:rPr>
          <w:rFonts w:ascii="Times New Roman" w:hAnsi="Times New Roman" w:cs="Times New Roman"/>
          <w:color w:val="000000" w:themeColor="text1"/>
          <w:sz w:val="24"/>
          <w:szCs w:val="24"/>
        </w:rPr>
      </w:pPr>
    </w:p>
    <w:p w:rsidR="00FC652D" w:rsidRDefault="00FC652D" w:rsidP="00D20F2D">
      <w:pPr>
        <w:spacing w:before="240" w:after="0" w:line="360" w:lineRule="auto"/>
        <w:rPr>
          <w:rFonts w:ascii="Times New Roman" w:hAnsi="Times New Roman" w:cs="Times New Roman"/>
          <w:color w:val="000000" w:themeColor="text1"/>
          <w:sz w:val="24"/>
          <w:szCs w:val="24"/>
        </w:rPr>
      </w:pPr>
    </w:p>
    <w:p w:rsidR="00FC652D" w:rsidRDefault="00FC652D" w:rsidP="00B967B0">
      <w:pPr>
        <w:spacing w:before="240" w:after="0" w:line="360" w:lineRule="auto"/>
        <w:ind w:left="360"/>
        <w:rPr>
          <w:rFonts w:ascii="Times New Roman" w:hAnsi="Times New Roman" w:cs="Times New Roman"/>
          <w:color w:val="000000" w:themeColor="text1"/>
          <w:sz w:val="24"/>
          <w:szCs w:val="24"/>
        </w:rPr>
      </w:pPr>
    </w:p>
    <w:p w:rsidR="00573A3E" w:rsidRDefault="0005415B" w:rsidP="00FC652D">
      <w:pPr>
        <w:spacing w:before="240" w:after="0" w:line="360" w:lineRule="auto"/>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8</w:t>
      </w:r>
    </w:p>
    <w:p w:rsidR="00AA693E" w:rsidRDefault="00AA693E" w:rsidP="00AA693E">
      <w:pPr>
        <w:spacing w:before="240"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ТЕХНОЛОГИЧЕСКАЯ КАРТА ТУРИСТСКОГО МАРШРУТ</w:t>
      </w:r>
      <w:r w:rsidR="00A91C79">
        <w:rPr>
          <w:rFonts w:ascii="Times New Roman" w:hAnsi="Times New Roman" w:cs="Times New Roman"/>
          <w:color w:val="000000" w:themeColor="text1"/>
          <w:sz w:val="24"/>
          <w:szCs w:val="24"/>
        </w:rPr>
        <w:t>А</w:t>
      </w:r>
    </w:p>
    <w:p w:rsidR="00A91C79" w:rsidRDefault="00A91C79" w:rsidP="00AA693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w:t>
      </w:r>
      <w:r w:rsidR="0084376B">
        <w:rPr>
          <w:rFonts w:ascii="Times New Roman" w:hAnsi="Times New Roman" w:cs="Times New Roman"/>
          <w:color w:val="000000" w:themeColor="text1"/>
          <w:sz w:val="24"/>
          <w:szCs w:val="24"/>
        </w:rPr>
        <w:t xml:space="preserve"> июнь </w:t>
      </w:r>
      <w:r>
        <w:rPr>
          <w:rFonts w:ascii="Times New Roman" w:hAnsi="Times New Roman" w:cs="Times New Roman"/>
          <w:color w:val="000000" w:themeColor="text1"/>
          <w:sz w:val="24"/>
          <w:szCs w:val="24"/>
        </w:rPr>
        <w:t>2023</w:t>
      </w:r>
    </w:p>
    <w:p w:rsidR="004C782A" w:rsidRDefault="004C782A" w:rsidP="004C782A">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Маршрут путешествия (наименование и вид маршрута): туристский экскурсионный маршрут «Многогранная Бурятия»</w:t>
      </w:r>
      <w:r w:rsidR="00256CBB">
        <w:rPr>
          <w:rFonts w:ascii="Times New Roman" w:hAnsi="Times New Roman" w:cs="Times New Roman"/>
          <w:color w:val="000000" w:themeColor="text1"/>
          <w:sz w:val="24"/>
          <w:szCs w:val="24"/>
        </w:rPr>
        <w:t>.</w:t>
      </w:r>
    </w:p>
    <w:p w:rsidR="00256CBB" w:rsidRDefault="00453FAA" w:rsidP="004C782A">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Протяженность маршрута: 1332 километра</w:t>
      </w:r>
      <w:r w:rsidR="00220CD8">
        <w:rPr>
          <w:rFonts w:ascii="Times New Roman" w:hAnsi="Times New Roman" w:cs="Times New Roman"/>
          <w:color w:val="000000" w:themeColor="text1"/>
          <w:sz w:val="24"/>
          <w:szCs w:val="24"/>
        </w:rPr>
        <w:t>.</w:t>
      </w:r>
    </w:p>
    <w:p w:rsidR="00126911" w:rsidRDefault="00093A92" w:rsidP="004C782A">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Продолжительность путешествия: 8 дней / 7 ночей.</w:t>
      </w:r>
    </w:p>
    <w:p w:rsidR="002C0592" w:rsidRDefault="002C0592" w:rsidP="004C782A">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Число туристов в группе (рекомендуемое</w:t>
      </w:r>
      <w:r w:rsidR="00177E80">
        <w:rPr>
          <w:rFonts w:ascii="Times New Roman" w:hAnsi="Times New Roman" w:cs="Times New Roman"/>
          <w:color w:val="000000" w:themeColor="text1"/>
          <w:sz w:val="24"/>
          <w:szCs w:val="24"/>
        </w:rPr>
        <w:t>): 8</w:t>
      </w:r>
      <w:r>
        <w:rPr>
          <w:rFonts w:ascii="Times New Roman" w:hAnsi="Times New Roman" w:cs="Times New Roman"/>
          <w:color w:val="000000" w:themeColor="text1"/>
          <w:sz w:val="24"/>
          <w:szCs w:val="24"/>
        </w:rPr>
        <w:t xml:space="preserve"> человек.</w:t>
      </w:r>
    </w:p>
    <w:p w:rsidR="00BC6476" w:rsidRDefault="00BC6476" w:rsidP="004C782A">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Стоимость: </w:t>
      </w:r>
      <w:r w:rsidR="00453FAA">
        <w:rPr>
          <w:rFonts w:ascii="Times New Roman" w:hAnsi="Times New Roman" w:cs="Times New Roman"/>
          <w:color w:val="000000" w:themeColor="text1"/>
          <w:sz w:val="24"/>
          <w:szCs w:val="24"/>
        </w:rPr>
        <w:t>4998</w:t>
      </w:r>
      <w:r w:rsidR="00AF71E9">
        <w:rPr>
          <w:rFonts w:ascii="Times New Roman" w:hAnsi="Times New Roman" w:cs="Times New Roman"/>
          <w:color w:val="000000" w:themeColor="text1"/>
          <w:sz w:val="24"/>
          <w:szCs w:val="24"/>
        </w:rPr>
        <w:t>0 (на 1 человека)</w:t>
      </w:r>
    </w:p>
    <w:p w:rsidR="00BC6476" w:rsidRDefault="00DD1A9D" w:rsidP="004C782A">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Программа обслуживания туристов в путешествии по маршруту</w:t>
      </w:r>
    </w:p>
    <w:tbl>
      <w:tblPr>
        <w:tblStyle w:val="aa"/>
        <w:tblW w:w="0" w:type="auto"/>
        <w:tblLook w:val="04A0"/>
      </w:tblPr>
      <w:tblGrid>
        <w:gridCol w:w="1885"/>
        <w:gridCol w:w="1886"/>
        <w:gridCol w:w="2206"/>
        <w:gridCol w:w="1836"/>
        <w:gridCol w:w="1758"/>
      </w:tblGrid>
      <w:tr w:rsidR="00FF7A01" w:rsidTr="00E61A44">
        <w:tc>
          <w:tcPr>
            <w:tcW w:w="1885" w:type="dxa"/>
          </w:tcPr>
          <w:p w:rsidR="00DD1A9D" w:rsidRPr="00CB6580" w:rsidRDefault="00DD1A9D" w:rsidP="00DD1A9D">
            <w:pPr>
              <w:jc w:val="center"/>
              <w:rPr>
                <w:rFonts w:ascii="Times New Roman" w:hAnsi="Times New Roman" w:cs="Times New Roman"/>
                <w:b/>
                <w:color w:val="000000" w:themeColor="text1"/>
                <w:sz w:val="24"/>
                <w:szCs w:val="24"/>
              </w:rPr>
            </w:pPr>
            <w:r w:rsidRPr="00CB6580">
              <w:rPr>
                <w:rFonts w:ascii="Times New Roman" w:hAnsi="Times New Roman" w:cs="Times New Roman"/>
                <w:b/>
                <w:color w:val="000000" w:themeColor="text1"/>
                <w:sz w:val="24"/>
                <w:szCs w:val="24"/>
              </w:rPr>
              <w:t>Населенные пункты, расстояния между ними, способы передвижения, время прибытия в пункт и выезда из него</w:t>
            </w:r>
          </w:p>
        </w:tc>
        <w:tc>
          <w:tcPr>
            <w:tcW w:w="1886" w:type="dxa"/>
          </w:tcPr>
          <w:p w:rsidR="00DD1A9D" w:rsidRPr="00CB6580" w:rsidRDefault="005C6FDC" w:rsidP="005C6FDC">
            <w:pPr>
              <w:jc w:val="center"/>
              <w:rPr>
                <w:rFonts w:ascii="Times New Roman" w:hAnsi="Times New Roman" w:cs="Times New Roman"/>
                <w:b/>
                <w:color w:val="000000" w:themeColor="text1"/>
                <w:sz w:val="24"/>
                <w:szCs w:val="24"/>
              </w:rPr>
            </w:pPr>
            <w:r w:rsidRPr="00CB6580">
              <w:rPr>
                <w:rFonts w:ascii="Times New Roman" w:hAnsi="Times New Roman" w:cs="Times New Roman"/>
                <w:b/>
                <w:color w:val="000000" w:themeColor="text1"/>
                <w:sz w:val="24"/>
                <w:szCs w:val="24"/>
              </w:rPr>
              <w:t>Наименования объектов туристской индустрии, оказывающих услуги размещения и условия размещения</w:t>
            </w:r>
          </w:p>
        </w:tc>
        <w:tc>
          <w:tcPr>
            <w:tcW w:w="2206" w:type="dxa"/>
          </w:tcPr>
          <w:p w:rsidR="00DD1A9D" w:rsidRPr="00CB6580" w:rsidRDefault="008B41F9" w:rsidP="005C6FDC">
            <w:pPr>
              <w:jc w:val="center"/>
              <w:rPr>
                <w:rFonts w:ascii="Times New Roman" w:hAnsi="Times New Roman" w:cs="Times New Roman"/>
                <w:b/>
                <w:color w:val="000000" w:themeColor="text1"/>
                <w:sz w:val="24"/>
                <w:szCs w:val="24"/>
              </w:rPr>
            </w:pPr>
            <w:r w:rsidRPr="00CB6580">
              <w:rPr>
                <w:rFonts w:ascii="Times New Roman" w:hAnsi="Times New Roman" w:cs="Times New Roman"/>
                <w:b/>
                <w:color w:val="000000" w:themeColor="text1"/>
                <w:sz w:val="24"/>
                <w:szCs w:val="24"/>
              </w:rPr>
              <w:t>Запланированные туристские и экскурсионные услуги. Наименование экскурсий (с перечнем основных объектов показа), туристских походов и т.п.</w:t>
            </w:r>
          </w:p>
        </w:tc>
        <w:tc>
          <w:tcPr>
            <w:tcW w:w="1836" w:type="dxa"/>
          </w:tcPr>
          <w:p w:rsidR="00DD1A9D" w:rsidRPr="00CB6580" w:rsidRDefault="00F6168C" w:rsidP="005C6FDC">
            <w:pPr>
              <w:jc w:val="center"/>
              <w:rPr>
                <w:rFonts w:ascii="Times New Roman" w:hAnsi="Times New Roman" w:cs="Times New Roman"/>
                <w:b/>
                <w:color w:val="000000" w:themeColor="text1"/>
                <w:sz w:val="24"/>
                <w:szCs w:val="24"/>
              </w:rPr>
            </w:pPr>
            <w:r w:rsidRPr="00CB6580">
              <w:rPr>
                <w:rFonts w:ascii="Times New Roman" w:hAnsi="Times New Roman" w:cs="Times New Roman"/>
                <w:b/>
                <w:color w:val="000000" w:themeColor="text1"/>
                <w:sz w:val="24"/>
                <w:szCs w:val="24"/>
              </w:rPr>
              <w:t>Перевозка туристов</w:t>
            </w:r>
          </w:p>
        </w:tc>
        <w:tc>
          <w:tcPr>
            <w:tcW w:w="1758" w:type="dxa"/>
          </w:tcPr>
          <w:p w:rsidR="00DD1A9D" w:rsidRPr="00CB6580" w:rsidRDefault="00F6168C" w:rsidP="005C6FDC">
            <w:pPr>
              <w:jc w:val="center"/>
              <w:rPr>
                <w:rFonts w:ascii="Times New Roman" w:hAnsi="Times New Roman" w:cs="Times New Roman"/>
                <w:b/>
                <w:color w:val="000000" w:themeColor="text1"/>
                <w:sz w:val="24"/>
                <w:szCs w:val="24"/>
              </w:rPr>
            </w:pPr>
            <w:r w:rsidRPr="00CB6580">
              <w:rPr>
                <w:rFonts w:ascii="Times New Roman" w:hAnsi="Times New Roman" w:cs="Times New Roman"/>
                <w:b/>
                <w:color w:val="000000" w:themeColor="text1"/>
                <w:sz w:val="24"/>
                <w:szCs w:val="24"/>
              </w:rPr>
              <w:t>Другие услуги</w:t>
            </w:r>
          </w:p>
        </w:tc>
      </w:tr>
      <w:tr w:rsidR="00FF7A01" w:rsidTr="00E61A44">
        <w:tc>
          <w:tcPr>
            <w:tcW w:w="1885" w:type="dxa"/>
          </w:tcPr>
          <w:p w:rsidR="00DD1A9D" w:rsidRDefault="00226151"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8:20 прибытие в Улан-Удэ</w:t>
            </w:r>
          </w:p>
        </w:tc>
        <w:tc>
          <w:tcPr>
            <w:tcW w:w="1886" w:type="dxa"/>
          </w:tcPr>
          <w:p w:rsidR="00DD1A9D" w:rsidRDefault="00F10A47"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Гостиницы «Бурятия» 3*, «Байкал Плаза» 4*</w:t>
            </w:r>
          </w:p>
        </w:tc>
        <w:tc>
          <w:tcPr>
            <w:tcW w:w="2206" w:type="dxa"/>
          </w:tcPr>
          <w:p w:rsidR="00DD1A9D" w:rsidRDefault="00113F81"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Автобусно-пешеходная экскурсия «Знакомство с Улан-Удэ», экскурсия в музей истории города Улан-Удэ, экскурсия в Этнографический музей народов Забайкалья.</w:t>
            </w:r>
          </w:p>
        </w:tc>
        <w:tc>
          <w:tcPr>
            <w:tcW w:w="1836" w:type="dxa"/>
          </w:tcPr>
          <w:p w:rsidR="00DD1A9D" w:rsidRPr="008D2C91" w:rsidRDefault="008D2C91" w:rsidP="00226151">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Аренда микроавтобуса </w:t>
            </w:r>
            <w:r>
              <w:rPr>
                <w:rFonts w:ascii="Times New Roman" w:hAnsi="Times New Roman" w:cs="Times New Roman"/>
                <w:color w:val="000000" w:themeColor="text1"/>
                <w:sz w:val="24"/>
                <w:szCs w:val="24"/>
                <w:lang w:val="en-US"/>
              </w:rPr>
              <w:t>Mercedes Sprinter</w:t>
            </w:r>
          </w:p>
        </w:tc>
        <w:tc>
          <w:tcPr>
            <w:tcW w:w="1758" w:type="dxa"/>
          </w:tcPr>
          <w:p w:rsidR="00DD1A9D" w:rsidRDefault="00DD1A9D" w:rsidP="00226151">
            <w:pPr>
              <w:rPr>
                <w:rFonts w:ascii="Times New Roman" w:hAnsi="Times New Roman" w:cs="Times New Roman"/>
                <w:color w:val="000000" w:themeColor="text1"/>
                <w:sz w:val="24"/>
                <w:szCs w:val="24"/>
              </w:rPr>
            </w:pPr>
          </w:p>
        </w:tc>
      </w:tr>
      <w:tr w:rsidR="00FF7A01" w:rsidTr="00E61A44">
        <w:tc>
          <w:tcPr>
            <w:tcW w:w="1885" w:type="dxa"/>
          </w:tcPr>
          <w:p w:rsidR="008D4DB9" w:rsidRDefault="002737BA"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9:00 – Улан-Удэ – Верхняя Иволга – Улан-Удэ (74 км всего в обе стороны на автобусе)</w:t>
            </w:r>
          </w:p>
        </w:tc>
        <w:tc>
          <w:tcPr>
            <w:tcW w:w="1886" w:type="dxa"/>
          </w:tcPr>
          <w:p w:rsidR="008D4DB9" w:rsidRDefault="00F10A47"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Гостиницы «Бурятия» 3*, «Байкал Плаза» 4*</w:t>
            </w:r>
          </w:p>
        </w:tc>
        <w:tc>
          <w:tcPr>
            <w:tcW w:w="2206" w:type="dxa"/>
          </w:tcPr>
          <w:p w:rsidR="008D4DB9" w:rsidRDefault="00CC1358"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Экскурсия в Иволгинский дацан, экскурсия по Иволгинскому городищу</w:t>
            </w:r>
          </w:p>
        </w:tc>
        <w:tc>
          <w:tcPr>
            <w:tcW w:w="1836" w:type="dxa"/>
          </w:tcPr>
          <w:p w:rsidR="008D4DB9" w:rsidRPr="00E61A44" w:rsidRDefault="00E61A44" w:rsidP="00226151">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Аренда микроавтобуса </w:t>
            </w:r>
            <w:r>
              <w:rPr>
                <w:rFonts w:ascii="Times New Roman" w:hAnsi="Times New Roman" w:cs="Times New Roman"/>
                <w:color w:val="000000" w:themeColor="text1"/>
                <w:sz w:val="24"/>
                <w:szCs w:val="24"/>
                <w:lang w:val="en-US"/>
              </w:rPr>
              <w:t>Mercedes Sprinter</w:t>
            </w:r>
          </w:p>
        </w:tc>
        <w:tc>
          <w:tcPr>
            <w:tcW w:w="1758" w:type="dxa"/>
          </w:tcPr>
          <w:p w:rsidR="008D4DB9" w:rsidRDefault="00CC1358"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Посещение Бурятского театра оперы и балета или Театра бурятской драмы.</w:t>
            </w:r>
          </w:p>
        </w:tc>
      </w:tr>
      <w:tr w:rsidR="00FF7A01" w:rsidTr="00E61A44">
        <w:tc>
          <w:tcPr>
            <w:tcW w:w="1885" w:type="dxa"/>
          </w:tcPr>
          <w:p w:rsidR="00E61A44" w:rsidRDefault="00E61A44"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9:00 Улан-Удэ – Меркитская крепость – Тарбагатай – Улан-Удэ (196 км в обе </w:t>
            </w:r>
            <w:r>
              <w:rPr>
                <w:rFonts w:ascii="Times New Roman" w:hAnsi="Times New Roman" w:cs="Times New Roman"/>
                <w:color w:val="000000" w:themeColor="text1"/>
                <w:sz w:val="24"/>
                <w:szCs w:val="24"/>
              </w:rPr>
              <w:lastRenderedPageBreak/>
              <w:t>стороны на автобусе)</w:t>
            </w:r>
          </w:p>
        </w:tc>
        <w:tc>
          <w:tcPr>
            <w:tcW w:w="1886" w:type="dxa"/>
          </w:tcPr>
          <w:p w:rsidR="00E61A44" w:rsidRDefault="00E61A44"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Гостиницы «Бурятия» 3*, «Байкал Плаза» 4*</w:t>
            </w:r>
          </w:p>
        </w:tc>
        <w:tc>
          <w:tcPr>
            <w:tcW w:w="2206" w:type="dxa"/>
          </w:tcPr>
          <w:p w:rsidR="00E61A44" w:rsidRDefault="00E61A44"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Экскурсия по Меркитской крепости, экскурсия в Музей культуры и быта староверов </w:t>
            </w:r>
            <w:r>
              <w:rPr>
                <w:rFonts w:ascii="Times New Roman" w:hAnsi="Times New Roman" w:cs="Times New Roman"/>
                <w:color w:val="000000" w:themeColor="text1"/>
                <w:sz w:val="24"/>
                <w:szCs w:val="24"/>
              </w:rPr>
              <w:lastRenderedPageBreak/>
              <w:t>Забайкалья, культурная программа «В гостях у староверов»</w:t>
            </w:r>
          </w:p>
        </w:tc>
        <w:tc>
          <w:tcPr>
            <w:tcW w:w="1836" w:type="dxa"/>
          </w:tcPr>
          <w:p w:rsidR="00E61A44" w:rsidRPr="00E61A44" w:rsidRDefault="00E61A44" w:rsidP="00F21CF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lastRenderedPageBreak/>
              <w:t xml:space="preserve">Аренда микроавтобуса </w:t>
            </w:r>
            <w:r>
              <w:rPr>
                <w:rFonts w:ascii="Times New Roman" w:hAnsi="Times New Roman" w:cs="Times New Roman"/>
                <w:color w:val="000000" w:themeColor="text1"/>
                <w:sz w:val="24"/>
                <w:szCs w:val="24"/>
                <w:lang w:val="en-US"/>
              </w:rPr>
              <w:t>Mercedes Sprinter</w:t>
            </w:r>
          </w:p>
        </w:tc>
        <w:tc>
          <w:tcPr>
            <w:tcW w:w="1758" w:type="dxa"/>
          </w:tcPr>
          <w:p w:rsidR="00E61A44" w:rsidRDefault="00E61A44" w:rsidP="00226151">
            <w:pPr>
              <w:rPr>
                <w:rFonts w:ascii="Times New Roman" w:hAnsi="Times New Roman" w:cs="Times New Roman"/>
                <w:color w:val="000000" w:themeColor="text1"/>
                <w:sz w:val="24"/>
                <w:szCs w:val="24"/>
              </w:rPr>
            </w:pPr>
          </w:p>
        </w:tc>
      </w:tr>
      <w:tr w:rsidR="00FF7A01" w:rsidTr="00E61A44">
        <w:tc>
          <w:tcPr>
            <w:tcW w:w="1885" w:type="dxa"/>
          </w:tcPr>
          <w:p w:rsidR="00E61A44" w:rsidRDefault="00CD149D"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9</w:t>
            </w:r>
            <w:r w:rsidR="00E61A44">
              <w:rPr>
                <w:rFonts w:ascii="Times New Roman" w:hAnsi="Times New Roman" w:cs="Times New Roman"/>
                <w:color w:val="000000" w:themeColor="text1"/>
                <w:sz w:val="24"/>
                <w:szCs w:val="24"/>
              </w:rPr>
              <w:t xml:space="preserve">:00 </w:t>
            </w:r>
            <w:r>
              <w:rPr>
                <w:rFonts w:ascii="Times New Roman" w:hAnsi="Times New Roman" w:cs="Times New Roman"/>
                <w:color w:val="000000" w:themeColor="text1"/>
                <w:sz w:val="24"/>
                <w:szCs w:val="24"/>
              </w:rPr>
              <w:t>Улан-Удэ – Петропавловка – Желтура – Улан-Удэ (54</w:t>
            </w:r>
            <w:r w:rsidR="00E61A44">
              <w:rPr>
                <w:rFonts w:ascii="Times New Roman" w:hAnsi="Times New Roman" w:cs="Times New Roman"/>
                <w:color w:val="000000" w:themeColor="text1"/>
                <w:sz w:val="24"/>
                <w:szCs w:val="24"/>
              </w:rPr>
              <w:t xml:space="preserve">0 км </w:t>
            </w:r>
            <w:r>
              <w:rPr>
                <w:rFonts w:ascii="Times New Roman" w:hAnsi="Times New Roman" w:cs="Times New Roman"/>
                <w:color w:val="000000" w:themeColor="text1"/>
                <w:sz w:val="24"/>
                <w:szCs w:val="24"/>
              </w:rPr>
              <w:t xml:space="preserve">в обе стороны </w:t>
            </w:r>
            <w:r w:rsidR="00E61A44">
              <w:rPr>
                <w:rFonts w:ascii="Times New Roman" w:hAnsi="Times New Roman" w:cs="Times New Roman"/>
                <w:color w:val="000000" w:themeColor="text1"/>
                <w:sz w:val="24"/>
                <w:szCs w:val="24"/>
              </w:rPr>
              <w:t>на автобусе)</w:t>
            </w:r>
          </w:p>
        </w:tc>
        <w:tc>
          <w:tcPr>
            <w:tcW w:w="1886" w:type="dxa"/>
          </w:tcPr>
          <w:p w:rsidR="00E61A44" w:rsidRDefault="00E61A44" w:rsidP="00D952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Гостиницы «Бурятия» 3*, «Байкал Плаза» 4*</w:t>
            </w:r>
          </w:p>
        </w:tc>
        <w:tc>
          <w:tcPr>
            <w:tcW w:w="2206" w:type="dxa"/>
          </w:tcPr>
          <w:p w:rsidR="00E61A44" w:rsidRDefault="009902CA"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Экскурсия в музей-усадьбу «Казачья изба», экскурсия в музей К.К.Рокоссовского</w:t>
            </w:r>
          </w:p>
        </w:tc>
        <w:tc>
          <w:tcPr>
            <w:tcW w:w="1836" w:type="dxa"/>
          </w:tcPr>
          <w:p w:rsidR="00E61A44" w:rsidRPr="00E61A44" w:rsidRDefault="00E61A44" w:rsidP="00F21CF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Аренда микроавтобуса </w:t>
            </w:r>
            <w:r>
              <w:rPr>
                <w:rFonts w:ascii="Times New Roman" w:hAnsi="Times New Roman" w:cs="Times New Roman"/>
                <w:color w:val="000000" w:themeColor="text1"/>
                <w:sz w:val="24"/>
                <w:szCs w:val="24"/>
                <w:lang w:val="en-US"/>
              </w:rPr>
              <w:t>Mercedes Sprinter</w:t>
            </w:r>
          </w:p>
        </w:tc>
        <w:tc>
          <w:tcPr>
            <w:tcW w:w="1758" w:type="dxa"/>
          </w:tcPr>
          <w:p w:rsidR="00E61A44" w:rsidRDefault="00E61A44" w:rsidP="00226151">
            <w:pPr>
              <w:rPr>
                <w:rFonts w:ascii="Times New Roman" w:hAnsi="Times New Roman" w:cs="Times New Roman"/>
                <w:color w:val="000000" w:themeColor="text1"/>
                <w:sz w:val="24"/>
                <w:szCs w:val="24"/>
              </w:rPr>
            </w:pPr>
          </w:p>
        </w:tc>
      </w:tr>
      <w:tr w:rsidR="00FF7A01" w:rsidTr="00E61A44">
        <w:tc>
          <w:tcPr>
            <w:tcW w:w="1885" w:type="dxa"/>
          </w:tcPr>
          <w:p w:rsidR="00CA5AAC" w:rsidRDefault="00CA5AAC" w:rsidP="00CA5AA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9:00 Улан-Удэ – Турка –Горячинск – Максимиха (234 км на автобусе)</w:t>
            </w:r>
          </w:p>
        </w:tc>
        <w:tc>
          <w:tcPr>
            <w:tcW w:w="1886" w:type="dxa"/>
          </w:tcPr>
          <w:p w:rsidR="00CA5AAC" w:rsidRDefault="00CA5AAC" w:rsidP="00D952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Гостиницы «Бурятия» 3*, «Байкал Плаза» 4*, база отдыха «Байкальское шале» 4*</w:t>
            </w:r>
          </w:p>
        </w:tc>
        <w:tc>
          <w:tcPr>
            <w:tcW w:w="2206" w:type="dxa"/>
          </w:tcPr>
          <w:p w:rsidR="00CA5AAC" w:rsidRDefault="00CA5AAC" w:rsidP="00226151">
            <w:pPr>
              <w:rPr>
                <w:rFonts w:ascii="Times New Roman" w:hAnsi="Times New Roman" w:cs="Times New Roman"/>
                <w:color w:val="000000" w:themeColor="text1"/>
                <w:sz w:val="24"/>
                <w:szCs w:val="24"/>
              </w:rPr>
            </w:pPr>
          </w:p>
        </w:tc>
        <w:tc>
          <w:tcPr>
            <w:tcW w:w="1836" w:type="dxa"/>
          </w:tcPr>
          <w:p w:rsidR="00CA5AAC" w:rsidRPr="00E61A44" w:rsidRDefault="00CA5AAC" w:rsidP="00F21CF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Аренда микроавтобуса </w:t>
            </w:r>
            <w:r>
              <w:rPr>
                <w:rFonts w:ascii="Times New Roman" w:hAnsi="Times New Roman" w:cs="Times New Roman"/>
                <w:color w:val="000000" w:themeColor="text1"/>
                <w:sz w:val="24"/>
                <w:szCs w:val="24"/>
                <w:lang w:val="en-US"/>
              </w:rPr>
              <w:t>Mercedes Sprinter</w:t>
            </w:r>
          </w:p>
        </w:tc>
        <w:tc>
          <w:tcPr>
            <w:tcW w:w="1758" w:type="dxa"/>
          </w:tcPr>
          <w:p w:rsidR="00CA5AAC" w:rsidRDefault="00CA5AAC" w:rsidP="00226151">
            <w:pPr>
              <w:rPr>
                <w:rFonts w:ascii="Times New Roman" w:hAnsi="Times New Roman" w:cs="Times New Roman"/>
                <w:color w:val="000000" w:themeColor="text1"/>
                <w:sz w:val="24"/>
                <w:szCs w:val="24"/>
              </w:rPr>
            </w:pPr>
          </w:p>
        </w:tc>
      </w:tr>
      <w:tr w:rsidR="00FF7A01" w:rsidRPr="00453FAA" w:rsidTr="00E61A44">
        <w:tc>
          <w:tcPr>
            <w:tcW w:w="1885" w:type="dxa"/>
          </w:tcPr>
          <w:p w:rsidR="00CA5AAC" w:rsidRDefault="00453FAA"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9:00 </w:t>
            </w:r>
            <w:r w:rsidR="00794AAF">
              <w:rPr>
                <w:rFonts w:ascii="Times New Roman" w:hAnsi="Times New Roman" w:cs="Times New Roman"/>
                <w:color w:val="000000" w:themeColor="text1"/>
                <w:sz w:val="24"/>
                <w:szCs w:val="24"/>
              </w:rPr>
              <w:t>Максимиха</w:t>
            </w:r>
            <w:r>
              <w:rPr>
                <w:rFonts w:ascii="Times New Roman" w:hAnsi="Times New Roman" w:cs="Times New Roman"/>
                <w:color w:val="000000" w:themeColor="text1"/>
                <w:sz w:val="24"/>
                <w:szCs w:val="24"/>
              </w:rPr>
              <w:t xml:space="preserve"> – Монахово – Ушканьи острова – Монахово – Максимиха (149 км на автобусе, для поездки по маршруту Монахово – Ушканьи острова – Монахово используется катер)</w:t>
            </w:r>
          </w:p>
        </w:tc>
        <w:tc>
          <w:tcPr>
            <w:tcW w:w="1886" w:type="dxa"/>
          </w:tcPr>
          <w:p w:rsidR="00CA5AAC" w:rsidRDefault="00794AAF" w:rsidP="00D952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База отдыха «Байкальское шале» 4*</w:t>
            </w:r>
          </w:p>
        </w:tc>
        <w:tc>
          <w:tcPr>
            <w:tcW w:w="2206" w:type="dxa"/>
          </w:tcPr>
          <w:p w:rsidR="00CA5AAC" w:rsidRDefault="00453FAA"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Водная экскурсия к Чивыркуйскому заливу и Ушканьим островам Байкала</w:t>
            </w:r>
          </w:p>
        </w:tc>
        <w:tc>
          <w:tcPr>
            <w:tcW w:w="1836" w:type="dxa"/>
          </w:tcPr>
          <w:p w:rsidR="00CA5AAC" w:rsidRPr="00453FAA" w:rsidRDefault="00453FAA"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Аренда</w:t>
            </w:r>
            <w:r w:rsidRPr="00453F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микроавтобуса</w:t>
            </w:r>
            <w:r w:rsidRPr="00453F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Mercedes</w:t>
            </w:r>
            <w:r w:rsidRPr="00453F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Sprinter</w:t>
            </w:r>
            <w:r w:rsidRPr="00453F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аренда катера</w:t>
            </w:r>
          </w:p>
        </w:tc>
        <w:tc>
          <w:tcPr>
            <w:tcW w:w="1758" w:type="dxa"/>
          </w:tcPr>
          <w:p w:rsidR="00CA5AAC" w:rsidRPr="00453FAA" w:rsidRDefault="00CA5AAC" w:rsidP="00226151">
            <w:pPr>
              <w:rPr>
                <w:rFonts w:ascii="Times New Roman" w:hAnsi="Times New Roman" w:cs="Times New Roman"/>
                <w:color w:val="000000" w:themeColor="text1"/>
                <w:sz w:val="24"/>
                <w:szCs w:val="24"/>
              </w:rPr>
            </w:pPr>
          </w:p>
        </w:tc>
      </w:tr>
      <w:tr w:rsidR="00FF7A01" w:rsidTr="00E61A44">
        <w:tc>
          <w:tcPr>
            <w:tcW w:w="1885" w:type="dxa"/>
          </w:tcPr>
          <w:p w:rsidR="00CA5AAC" w:rsidRDefault="00794AAF" w:rsidP="00794A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9:00 Максимиха</w:t>
            </w:r>
            <w:r w:rsidR="00CA5AAC">
              <w:rPr>
                <w:rFonts w:ascii="Times New Roman" w:hAnsi="Times New Roman" w:cs="Times New Roman"/>
                <w:color w:val="000000" w:themeColor="text1"/>
                <w:sz w:val="24"/>
                <w:szCs w:val="24"/>
              </w:rPr>
              <w:t xml:space="preserve"> – Худакский </w:t>
            </w:r>
            <w:r>
              <w:rPr>
                <w:rFonts w:ascii="Times New Roman" w:hAnsi="Times New Roman" w:cs="Times New Roman"/>
                <w:color w:val="000000" w:themeColor="text1"/>
                <w:sz w:val="24"/>
                <w:szCs w:val="24"/>
              </w:rPr>
              <w:t>заповедник – Улан-Удэ (510</w:t>
            </w:r>
            <w:r w:rsidR="00CA5AAC">
              <w:rPr>
                <w:rFonts w:ascii="Times New Roman" w:hAnsi="Times New Roman" w:cs="Times New Roman"/>
                <w:color w:val="000000" w:themeColor="text1"/>
                <w:sz w:val="24"/>
                <w:szCs w:val="24"/>
              </w:rPr>
              <w:t xml:space="preserve"> км на автобусе)</w:t>
            </w:r>
          </w:p>
        </w:tc>
        <w:tc>
          <w:tcPr>
            <w:tcW w:w="1886" w:type="dxa"/>
          </w:tcPr>
          <w:p w:rsidR="00CA5AAC" w:rsidRDefault="00794AAF" w:rsidP="00D952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База отдыха «Байкальское шале» 4*, г</w:t>
            </w:r>
            <w:r w:rsidR="00CA5AAC">
              <w:rPr>
                <w:rFonts w:ascii="Times New Roman" w:hAnsi="Times New Roman" w:cs="Times New Roman"/>
                <w:color w:val="000000" w:themeColor="text1"/>
                <w:sz w:val="24"/>
                <w:szCs w:val="24"/>
              </w:rPr>
              <w:t>остиницы «Бурятия» 3*, «Байкал Плаза» 4*</w:t>
            </w:r>
          </w:p>
        </w:tc>
        <w:tc>
          <w:tcPr>
            <w:tcW w:w="2206" w:type="dxa"/>
          </w:tcPr>
          <w:p w:rsidR="00CA5AAC" w:rsidRDefault="00CA5AAC" w:rsidP="005B73E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Экскурсия в Худакский заказник к 33-метровому изображению Будды Шакьямуни.</w:t>
            </w:r>
          </w:p>
          <w:p w:rsidR="00CA5AAC" w:rsidRDefault="00CA5AAC" w:rsidP="00226151">
            <w:pPr>
              <w:rPr>
                <w:rFonts w:ascii="Times New Roman" w:hAnsi="Times New Roman" w:cs="Times New Roman"/>
                <w:color w:val="000000" w:themeColor="text1"/>
                <w:sz w:val="24"/>
                <w:szCs w:val="24"/>
              </w:rPr>
            </w:pPr>
          </w:p>
        </w:tc>
        <w:tc>
          <w:tcPr>
            <w:tcW w:w="1836" w:type="dxa"/>
          </w:tcPr>
          <w:p w:rsidR="00CA5AAC" w:rsidRPr="00E61A44" w:rsidRDefault="00CA5AAC" w:rsidP="00F21CF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Аренда микроавтобуса </w:t>
            </w:r>
            <w:r>
              <w:rPr>
                <w:rFonts w:ascii="Times New Roman" w:hAnsi="Times New Roman" w:cs="Times New Roman"/>
                <w:color w:val="000000" w:themeColor="text1"/>
                <w:sz w:val="24"/>
                <w:szCs w:val="24"/>
                <w:lang w:val="en-US"/>
              </w:rPr>
              <w:t>Mercedes Sprinter</w:t>
            </w:r>
          </w:p>
        </w:tc>
        <w:tc>
          <w:tcPr>
            <w:tcW w:w="1758" w:type="dxa"/>
          </w:tcPr>
          <w:p w:rsidR="00CA5AAC" w:rsidRDefault="00CA5AAC" w:rsidP="00226151">
            <w:pPr>
              <w:rPr>
                <w:rFonts w:ascii="Times New Roman" w:hAnsi="Times New Roman" w:cs="Times New Roman"/>
                <w:color w:val="000000" w:themeColor="text1"/>
                <w:sz w:val="24"/>
                <w:szCs w:val="24"/>
              </w:rPr>
            </w:pPr>
          </w:p>
        </w:tc>
      </w:tr>
      <w:tr w:rsidR="00FF7A01" w:rsidTr="00E61A44">
        <w:tc>
          <w:tcPr>
            <w:tcW w:w="1885" w:type="dxa"/>
          </w:tcPr>
          <w:p w:rsidR="00CA5AAC" w:rsidRDefault="00CA5AAC" w:rsidP="002261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9:35 – отправление из Улан-Удэ</w:t>
            </w:r>
          </w:p>
        </w:tc>
        <w:tc>
          <w:tcPr>
            <w:tcW w:w="1886" w:type="dxa"/>
          </w:tcPr>
          <w:p w:rsidR="00CA5AAC" w:rsidRDefault="00CA5AAC" w:rsidP="00D952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Гостиницы «Бурятия» 3*, «Байкал Плаза» 4*</w:t>
            </w:r>
          </w:p>
        </w:tc>
        <w:tc>
          <w:tcPr>
            <w:tcW w:w="2206" w:type="dxa"/>
          </w:tcPr>
          <w:p w:rsidR="00CA5AAC" w:rsidRDefault="00CA5AAC" w:rsidP="005B73E1">
            <w:pPr>
              <w:rPr>
                <w:rFonts w:ascii="Times New Roman" w:hAnsi="Times New Roman" w:cs="Times New Roman"/>
                <w:color w:val="000000" w:themeColor="text1"/>
                <w:sz w:val="24"/>
                <w:szCs w:val="24"/>
              </w:rPr>
            </w:pPr>
          </w:p>
        </w:tc>
        <w:tc>
          <w:tcPr>
            <w:tcW w:w="1836" w:type="dxa"/>
          </w:tcPr>
          <w:p w:rsidR="00CA5AAC" w:rsidRPr="00E61A44" w:rsidRDefault="00CA5AAC" w:rsidP="00F21CF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Аренда микроавтобуса </w:t>
            </w:r>
            <w:r>
              <w:rPr>
                <w:rFonts w:ascii="Times New Roman" w:hAnsi="Times New Roman" w:cs="Times New Roman"/>
                <w:color w:val="000000" w:themeColor="text1"/>
                <w:sz w:val="24"/>
                <w:szCs w:val="24"/>
                <w:lang w:val="en-US"/>
              </w:rPr>
              <w:t>Mercedes Sprinter</w:t>
            </w:r>
          </w:p>
        </w:tc>
        <w:tc>
          <w:tcPr>
            <w:tcW w:w="1758" w:type="dxa"/>
          </w:tcPr>
          <w:p w:rsidR="00CA5AAC" w:rsidRDefault="00CA5AAC" w:rsidP="00226151">
            <w:pPr>
              <w:rPr>
                <w:rFonts w:ascii="Times New Roman" w:hAnsi="Times New Roman" w:cs="Times New Roman"/>
                <w:color w:val="000000" w:themeColor="text1"/>
                <w:sz w:val="24"/>
                <w:szCs w:val="24"/>
              </w:rPr>
            </w:pPr>
          </w:p>
        </w:tc>
      </w:tr>
    </w:tbl>
    <w:p w:rsidR="00CD2AEC" w:rsidRDefault="00CD2AEC" w:rsidP="00F448ED">
      <w:pPr>
        <w:spacing w:before="240"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Визовая поддержка и оформление въездных и выездных документов: отсутствует.</w:t>
      </w:r>
    </w:p>
    <w:p w:rsidR="00F448ED" w:rsidRDefault="00F448ED" w:rsidP="00F448ED">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Размещение туристов осуществляется следующими средствами размещения: гостиницы «Бурятия» 3*, «Байкал Плаза» 4*, в центре города Улан-Удэ, недалеко от </w:t>
      </w:r>
      <w:r>
        <w:rPr>
          <w:rFonts w:ascii="Times New Roman" w:hAnsi="Times New Roman" w:cs="Times New Roman"/>
          <w:color w:val="000000" w:themeColor="text1"/>
          <w:sz w:val="24"/>
          <w:szCs w:val="24"/>
        </w:rPr>
        <w:lastRenderedPageBreak/>
        <w:t xml:space="preserve">площади Советов, </w:t>
      </w:r>
      <w:r w:rsidR="00220CD8">
        <w:rPr>
          <w:rFonts w:ascii="Times New Roman" w:hAnsi="Times New Roman" w:cs="Times New Roman"/>
          <w:color w:val="000000" w:themeColor="text1"/>
          <w:sz w:val="24"/>
          <w:szCs w:val="24"/>
        </w:rPr>
        <w:t>база отдыха «Байкальское шале» 4* находится в селе Максимиха, недалеко от побережья Байкала</w:t>
      </w:r>
      <w:r>
        <w:rPr>
          <w:rFonts w:ascii="Times New Roman" w:hAnsi="Times New Roman" w:cs="Times New Roman"/>
          <w:color w:val="000000" w:themeColor="text1"/>
          <w:sz w:val="24"/>
          <w:szCs w:val="24"/>
        </w:rPr>
        <w:t>.</w:t>
      </w:r>
    </w:p>
    <w:p w:rsidR="00B7114C" w:rsidRPr="00F065E8" w:rsidRDefault="00C64ADF" w:rsidP="00F448ED">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Перевозки осуществляются</w:t>
      </w:r>
      <w:r w:rsidR="00F065E8">
        <w:rPr>
          <w:rFonts w:ascii="Times New Roman" w:hAnsi="Times New Roman" w:cs="Times New Roman"/>
          <w:color w:val="000000" w:themeColor="text1"/>
          <w:sz w:val="24"/>
          <w:szCs w:val="24"/>
        </w:rPr>
        <w:t xml:space="preserve"> транспортной компанией </w:t>
      </w:r>
      <w:r w:rsidR="00F065E8">
        <w:rPr>
          <w:rFonts w:ascii="Times New Roman" w:hAnsi="Times New Roman" w:cs="Times New Roman"/>
          <w:color w:val="000000" w:themeColor="text1"/>
          <w:sz w:val="24"/>
          <w:szCs w:val="24"/>
          <w:lang w:val="en-US"/>
        </w:rPr>
        <w:t>REQCAR</w:t>
      </w:r>
      <w:r w:rsidR="00F065E8" w:rsidRPr="00F065E8">
        <w:rPr>
          <w:rFonts w:ascii="Times New Roman" w:hAnsi="Times New Roman" w:cs="Times New Roman"/>
          <w:color w:val="000000" w:themeColor="text1"/>
          <w:sz w:val="24"/>
          <w:szCs w:val="24"/>
        </w:rPr>
        <w:t>.</w:t>
      </w:r>
    </w:p>
    <w:p w:rsidR="00C64ADF" w:rsidRDefault="00287327" w:rsidP="00F448ED">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Питание туристов осуществляется на базе гостиниц и городских</w:t>
      </w:r>
      <w:r w:rsidR="0097135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кафе</w:t>
      </w:r>
      <w:r w:rsidR="00F94C3F">
        <w:rPr>
          <w:rFonts w:ascii="Times New Roman" w:hAnsi="Times New Roman" w:cs="Times New Roman"/>
          <w:color w:val="000000" w:themeColor="text1"/>
          <w:sz w:val="24"/>
          <w:szCs w:val="24"/>
        </w:rPr>
        <w:t>.</w:t>
      </w:r>
    </w:p>
    <w:p w:rsidR="00287327" w:rsidRDefault="00287327" w:rsidP="00F448ED">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Экскурсионные услуги</w:t>
      </w:r>
      <w:r w:rsidR="00946D96">
        <w:rPr>
          <w:rFonts w:ascii="Times New Roman" w:hAnsi="Times New Roman" w:cs="Times New Roman"/>
          <w:color w:val="000000" w:themeColor="text1"/>
          <w:sz w:val="24"/>
          <w:szCs w:val="24"/>
        </w:rPr>
        <w:t xml:space="preserve">: </w:t>
      </w:r>
      <w:r w:rsidR="00A95846">
        <w:rPr>
          <w:rFonts w:ascii="Times New Roman" w:hAnsi="Times New Roman" w:cs="Times New Roman"/>
          <w:color w:val="000000" w:themeColor="text1"/>
          <w:sz w:val="24"/>
          <w:szCs w:val="24"/>
        </w:rPr>
        <w:t xml:space="preserve">автобусно-пешеходная </w:t>
      </w:r>
      <w:r w:rsidR="00946D96">
        <w:rPr>
          <w:rFonts w:ascii="Times New Roman" w:hAnsi="Times New Roman" w:cs="Times New Roman"/>
          <w:color w:val="000000" w:themeColor="text1"/>
          <w:sz w:val="24"/>
          <w:szCs w:val="24"/>
        </w:rPr>
        <w:t xml:space="preserve">экскурсия «Знакомство с Улан-Удэ», </w:t>
      </w:r>
      <w:r w:rsidR="006E5712">
        <w:rPr>
          <w:rFonts w:ascii="Times New Roman" w:hAnsi="Times New Roman" w:cs="Times New Roman"/>
          <w:color w:val="000000" w:themeColor="text1"/>
          <w:sz w:val="24"/>
          <w:szCs w:val="24"/>
        </w:rPr>
        <w:t xml:space="preserve">экскурсия в музей истории города Улан-Удэ, экскурсия в Этнографический музей народов Забайкалья, </w:t>
      </w:r>
      <w:r w:rsidR="00386421">
        <w:rPr>
          <w:rFonts w:ascii="Times New Roman" w:hAnsi="Times New Roman" w:cs="Times New Roman"/>
          <w:color w:val="000000" w:themeColor="text1"/>
          <w:sz w:val="24"/>
          <w:szCs w:val="24"/>
        </w:rPr>
        <w:t>экскурсия в Иволгинский дацан, экскурсия по Иволгинскому городищу, экскурсия по Меркитской крепости, экскурсия в Музей культуры и быта староверов Забайкалья, культурная программа «В гостях у староверов»</w:t>
      </w:r>
      <w:r w:rsidR="006C2913">
        <w:rPr>
          <w:rFonts w:ascii="Times New Roman" w:hAnsi="Times New Roman" w:cs="Times New Roman"/>
          <w:color w:val="000000" w:themeColor="text1"/>
          <w:sz w:val="24"/>
          <w:szCs w:val="24"/>
        </w:rPr>
        <w:t xml:space="preserve">, экскурсия в музей-усадьбу «Казачья изба», экскурсия в музей К.К.Рокоссовского, </w:t>
      </w:r>
      <w:r w:rsidR="00F03D25">
        <w:rPr>
          <w:rFonts w:ascii="Times New Roman" w:hAnsi="Times New Roman" w:cs="Times New Roman"/>
          <w:color w:val="000000" w:themeColor="text1"/>
          <w:sz w:val="24"/>
          <w:szCs w:val="24"/>
        </w:rPr>
        <w:t>автобусная экскурсия на Байкал, экскурсия в Худакский заказник к 33-метровому изображению Будды Шакьямуни.</w:t>
      </w:r>
    </w:p>
    <w:p w:rsidR="00B00405" w:rsidRPr="006F43C8" w:rsidRDefault="00287327" w:rsidP="00B00405">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Услуги по организации досуга туристов и другие дополнительные услуги: посещение Бурятского театра оперы и балета или Театра бурятской драмы</w:t>
      </w:r>
      <w:r w:rsidR="00453FAA">
        <w:rPr>
          <w:rFonts w:ascii="Times New Roman" w:hAnsi="Times New Roman" w:cs="Times New Roman"/>
          <w:color w:val="000000" w:themeColor="text1"/>
          <w:sz w:val="24"/>
          <w:szCs w:val="24"/>
        </w:rPr>
        <w:t>.</w:t>
      </w:r>
    </w:p>
    <w:sectPr w:rsidR="00B00405" w:rsidRPr="006F43C8" w:rsidSect="008B29E8">
      <w:footerReference w:type="default" r:id="rId9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063" w:rsidRDefault="00E87063" w:rsidP="008B29E8">
      <w:pPr>
        <w:spacing w:after="0" w:line="240" w:lineRule="auto"/>
      </w:pPr>
      <w:r>
        <w:separator/>
      </w:r>
    </w:p>
  </w:endnote>
  <w:endnote w:type="continuationSeparator" w:id="1">
    <w:p w:rsidR="00E87063" w:rsidRDefault="00E87063" w:rsidP="008B2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793688"/>
      <w:docPartObj>
        <w:docPartGallery w:val="Page Numbers (Bottom of Page)"/>
        <w:docPartUnique/>
      </w:docPartObj>
    </w:sdtPr>
    <w:sdtContent>
      <w:p w:rsidR="00BD1386" w:rsidRDefault="00307328">
        <w:pPr>
          <w:pStyle w:val="a6"/>
          <w:jc w:val="center"/>
        </w:pPr>
        <w:fldSimple w:instr=" PAGE   \* MERGEFORMAT ">
          <w:r w:rsidR="00616F1D">
            <w:rPr>
              <w:noProof/>
            </w:rPr>
            <w:t>2</w:t>
          </w:r>
        </w:fldSimple>
      </w:p>
    </w:sdtContent>
  </w:sdt>
  <w:p w:rsidR="00BD1386" w:rsidRDefault="00BD138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063" w:rsidRDefault="00E87063" w:rsidP="008B29E8">
      <w:pPr>
        <w:spacing w:after="0" w:line="240" w:lineRule="auto"/>
      </w:pPr>
      <w:r>
        <w:separator/>
      </w:r>
    </w:p>
  </w:footnote>
  <w:footnote w:type="continuationSeparator" w:id="1">
    <w:p w:rsidR="00E87063" w:rsidRDefault="00E87063" w:rsidP="008B29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2100A"/>
    <w:multiLevelType w:val="hybridMultilevel"/>
    <w:tmpl w:val="F7B8ED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812FD0"/>
    <w:multiLevelType w:val="hybridMultilevel"/>
    <w:tmpl w:val="9EB40B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750426D"/>
    <w:multiLevelType w:val="hybridMultilevel"/>
    <w:tmpl w:val="3690796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9437429"/>
    <w:multiLevelType w:val="hybridMultilevel"/>
    <w:tmpl w:val="1B5E23B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9EB1F99"/>
    <w:multiLevelType w:val="hybridMultilevel"/>
    <w:tmpl w:val="D60C2F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A0C27F7"/>
    <w:multiLevelType w:val="hybridMultilevel"/>
    <w:tmpl w:val="D72427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A144A21"/>
    <w:multiLevelType w:val="hybridMultilevel"/>
    <w:tmpl w:val="0FAECF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B33463F"/>
    <w:multiLevelType w:val="hybridMultilevel"/>
    <w:tmpl w:val="2F24C35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0CFD6D99"/>
    <w:multiLevelType w:val="hybridMultilevel"/>
    <w:tmpl w:val="B7FA892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0E1E3D1D"/>
    <w:multiLevelType w:val="hybridMultilevel"/>
    <w:tmpl w:val="636A73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E451AB2"/>
    <w:multiLevelType w:val="hybridMultilevel"/>
    <w:tmpl w:val="B118903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103314A6"/>
    <w:multiLevelType w:val="hybridMultilevel"/>
    <w:tmpl w:val="6F8CEB66"/>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1F22BDA"/>
    <w:multiLevelType w:val="hybridMultilevel"/>
    <w:tmpl w:val="008652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3CD5630"/>
    <w:multiLevelType w:val="hybridMultilevel"/>
    <w:tmpl w:val="4D7E6B9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16974667"/>
    <w:multiLevelType w:val="hybridMultilevel"/>
    <w:tmpl w:val="544EBA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1AFE3B76"/>
    <w:multiLevelType w:val="hybridMultilevel"/>
    <w:tmpl w:val="EEEC9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646326"/>
    <w:multiLevelType w:val="hybridMultilevel"/>
    <w:tmpl w:val="CEAAF8AE"/>
    <w:lvl w:ilvl="0" w:tplc="3E28D6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6A5645"/>
    <w:multiLevelType w:val="hybridMultilevel"/>
    <w:tmpl w:val="A8F67C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F62686"/>
    <w:multiLevelType w:val="hybridMultilevel"/>
    <w:tmpl w:val="27286DE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235708EE"/>
    <w:multiLevelType w:val="hybridMultilevel"/>
    <w:tmpl w:val="83E6B0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247D0BD2"/>
    <w:multiLevelType w:val="hybridMultilevel"/>
    <w:tmpl w:val="74AEB5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2ABE704F"/>
    <w:multiLevelType w:val="hybridMultilevel"/>
    <w:tmpl w:val="9E525B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2C8C2A5B"/>
    <w:multiLevelType w:val="hybridMultilevel"/>
    <w:tmpl w:val="1DF0FC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0A73C50"/>
    <w:multiLevelType w:val="hybridMultilevel"/>
    <w:tmpl w:val="1FA204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AA80274"/>
    <w:multiLevelType w:val="hybridMultilevel"/>
    <w:tmpl w:val="AB1A7AA0"/>
    <w:lvl w:ilvl="0" w:tplc="238ABF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607741"/>
    <w:multiLevelType w:val="hybridMultilevel"/>
    <w:tmpl w:val="8A0A32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8F65399"/>
    <w:multiLevelType w:val="hybridMultilevel"/>
    <w:tmpl w:val="C5A869C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4F6934DD"/>
    <w:multiLevelType w:val="hybridMultilevel"/>
    <w:tmpl w:val="874AA2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1CA7E21"/>
    <w:multiLevelType w:val="hybridMultilevel"/>
    <w:tmpl w:val="DC066A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2B940DF"/>
    <w:multiLevelType w:val="hybridMultilevel"/>
    <w:tmpl w:val="E402DA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3314804"/>
    <w:multiLevelType w:val="hybridMultilevel"/>
    <w:tmpl w:val="F69C87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556075D"/>
    <w:multiLevelType w:val="hybridMultilevel"/>
    <w:tmpl w:val="619E3E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5C07046"/>
    <w:multiLevelType w:val="hybridMultilevel"/>
    <w:tmpl w:val="F892BE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67C1029"/>
    <w:multiLevelType w:val="hybridMultilevel"/>
    <w:tmpl w:val="6202823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568E3FBF"/>
    <w:multiLevelType w:val="hybridMultilevel"/>
    <w:tmpl w:val="8C7253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E9956A8"/>
    <w:multiLevelType w:val="hybridMultilevel"/>
    <w:tmpl w:val="786AD75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66824369"/>
    <w:multiLevelType w:val="hybridMultilevel"/>
    <w:tmpl w:val="891EADB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6935BAA"/>
    <w:multiLevelType w:val="hybridMultilevel"/>
    <w:tmpl w:val="AE06C3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67004016"/>
    <w:multiLevelType w:val="hybridMultilevel"/>
    <w:tmpl w:val="B86A6C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8AB287E"/>
    <w:multiLevelType w:val="hybridMultilevel"/>
    <w:tmpl w:val="5AF005A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DEC4715"/>
    <w:multiLevelType w:val="hybridMultilevel"/>
    <w:tmpl w:val="8E524C20"/>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1">
    <w:nsid w:val="72E04972"/>
    <w:multiLevelType w:val="hybridMultilevel"/>
    <w:tmpl w:val="BAA623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3FF3C7A"/>
    <w:multiLevelType w:val="hybridMultilevel"/>
    <w:tmpl w:val="991C2B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9476EA1"/>
    <w:multiLevelType w:val="hybridMultilevel"/>
    <w:tmpl w:val="C27815C4"/>
    <w:lvl w:ilvl="0" w:tplc="3E28D6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6D3024"/>
    <w:multiLevelType w:val="hybridMultilevel"/>
    <w:tmpl w:val="14B609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7A6A0E75"/>
    <w:multiLevelType w:val="hybridMultilevel"/>
    <w:tmpl w:val="88C095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8"/>
  </w:num>
  <w:num w:numId="2">
    <w:abstractNumId w:val="17"/>
  </w:num>
  <w:num w:numId="3">
    <w:abstractNumId w:val="44"/>
  </w:num>
  <w:num w:numId="4">
    <w:abstractNumId w:val="37"/>
  </w:num>
  <w:num w:numId="5">
    <w:abstractNumId w:val="1"/>
  </w:num>
  <w:num w:numId="6">
    <w:abstractNumId w:val="19"/>
  </w:num>
  <w:num w:numId="7">
    <w:abstractNumId w:val="10"/>
  </w:num>
  <w:num w:numId="8">
    <w:abstractNumId w:val="30"/>
  </w:num>
  <w:num w:numId="9">
    <w:abstractNumId w:val="2"/>
  </w:num>
  <w:num w:numId="10">
    <w:abstractNumId w:val="39"/>
  </w:num>
  <w:num w:numId="11">
    <w:abstractNumId w:val="15"/>
  </w:num>
  <w:num w:numId="12">
    <w:abstractNumId w:val="16"/>
  </w:num>
  <w:num w:numId="13">
    <w:abstractNumId w:val="43"/>
  </w:num>
  <w:num w:numId="14">
    <w:abstractNumId w:val="24"/>
  </w:num>
  <w:num w:numId="15">
    <w:abstractNumId w:val="31"/>
  </w:num>
  <w:num w:numId="16">
    <w:abstractNumId w:val="3"/>
  </w:num>
  <w:num w:numId="17">
    <w:abstractNumId w:val="14"/>
  </w:num>
  <w:num w:numId="18">
    <w:abstractNumId w:val="7"/>
  </w:num>
  <w:num w:numId="19">
    <w:abstractNumId w:val="40"/>
  </w:num>
  <w:num w:numId="20">
    <w:abstractNumId w:val="34"/>
  </w:num>
  <w:num w:numId="21">
    <w:abstractNumId w:val="41"/>
  </w:num>
  <w:num w:numId="22">
    <w:abstractNumId w:val="21"/>
  </w:num>
  <w:num w:numId="23">
    <w:abstractNumId w:val="6"/>
  </w:num>
  <w:num w:numId="24">
    <w:abstractNumId w:val="5"/>
  </w:num>
  <w:num w:numId="25">
    <w:abstractNumId w:val="29"/>
  </w:num>
  <w:num w:numId="26">
    <w:abstractNumId w:val="12"/>
  </w:num>
  <w:num w:numId="27">
    <w:abstractNumId w:val="32"/>
  </w:num>
  <w:num w:numId="28">
    <w:abstractNumId w:val="9"/>
  </w:num>
  <w:num w:numId="29">
    <w:abstractNumId w:val="42"/>
  </w:num>
  <w:num w:numId="30">
    <w:abstractNumId w:val="25"/>
  </w:num>
  <w:num w:numId="31">
    <w:abstractNumId w:val="38"/>
  </w:num>
  <w:num w:numId="32">
    <w:abstractNumId w:val="45"/>
  </w:num>
  <w:num w:numId="33">
    <w:abstractNumId w:val="23"/>
  </w:num>
  <w:num w:numId="34">
    <w:abstractNumId w:val="27"/>
  </w:num>
  <w:num w:numId="35">
    <w:abstractNumId w:val="11"/>
  </w:num>
  <w:num w:numId="36">
    <w:abstractNumId w:val="28"/>
  </w:num>
  <w:num w:numId="37">
    <w:abstractNumId w:val="22"/>
  </w:num>
  <w:num w:numId="38">
    <w:abstractNumId w:val="0"/>
  </w:num>
  <w:num w:numId="39">
    <w:abstractNumId w:val="35"/>
  </w:num>
  <w:num w:numId="40">
    <w:abstractNumId w:val="20"/>
  </w:num>
  <w:num w:numId="41">
    <w:abstractNumId w:val="13"/>
  </w:num>
  <w:num w:numId="42">
    <w:abstractNumId w:val="8"/>
  </w:num>
  <w:num w:numId="43">
    <w:abstractNumId w:val="4"/>
  </w:num>
  <w:num w:numId="44">
    <w:abstractNumId w:val="36"/>
  </w:num>
  <w:num w:numId="45">
    <w:abstractNumId w:val="26"/>
  </w:num>
  <w:num w:numId="46">
    <w:abstractNumId w:val="33"/>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34768"/>
    <w:rsid w:val="0000239B"/>
    <w:rsid w:val="00003748"/>
    <w:rsid w:val="00006389"/>
    <w:rsid w:val="00007877"/>
    <w:rsid w:val="0001007F"/>
    <w:rsid w:val="00010AFC"/>
    <w:rsid w:val="00011979"/>
    <w:rsid w:val="0001343F"/>
    <w:rsid w:val="00014466"/>
    <w:rsid w:val="00015F7C"/>
    <w:rsid w:val="00020F6C"/>
    <w:rsid w:val="00021401"/>
    <w:rsid w:val="00021FCC"/>
    <w:rsid w:val="0002399D"/>
    <w:rsid w:val="00024230"/>
    <w:rsid w:val="00024385"/>
    <w:rsid w:val="000246FA"/>
    <w:rsid w:val="000250A0"/>
    <w:rsid w:val="000250A3"/>
    <w:rsid w:val="00026933"/>
    <w:rsid w:val="00026B91"/>
    <w:rsid w:val="00026BEA"/>
    <w:rsid w:val="0002716D"/>
    <w:rsid w:val="00027529"/>
    <w:rsid w:val="0002763A"/>
    <w:rsid w:val="000305ED"/>
    <w:rsid w:val="00033339"/>
    <w:rsid w:val="000334E5"/>
    <w:rsid w:val="000335D3"/>
    <w:rsid w:val="0003382F"/>
    <w:rsid w:val="0003412E"/>
    <w:rsid w:val="00034145"/>
    <w:rsid w:val="000341A3"/>
    <w:rsid w:val="00034BF7"/>
    <w:rsid w:val="000374FC"/>
    <w:rsid w:val="00037C33"/>
    <w:rsid w:val="00037E8C"/>
    <w:rsid w:val="000400CC"/>
    <w:rsid w:val="000407EB"/>
    <w:rsid w:val="00040C50"/>
    <w:rsid w:val="00043650"/>
    <w:rsid w:val="000450E2"/>
    <w:rsid w:val="0004559D"/>
    <w:rsid w:val="0004667F"/>
    <w:rsid w:val="00046C0B"/>
    <w:rsid w:val="000474E7"/>
    <w:rsid w:val="0005014C"/>
    <w:rsid w:val="000509C4"/>
    <w:rsid w:val="00050EE2"/>
    <w:rsid w:val="000518E7"/>
    <w:rsid w:val="0005267B"/>
    <w:rsid w:val="00052E8B"/>
    <w:rsid w:val="0005410D"/>
    <w:rsid w:val="0005415B"/>
    <w:rsid w:val="00054587"/>
    <w:rsid w:val="00054C65"/>
    <w:rsid w:val="000550D0"/>
    <w:rsid w:val="000554FD"/>
    <w:rsid w:val="00055726"/>
    <w:rsid w:val="00056BC7"/>
    <w:rsid w:val="00057C22"/>
    <w:rsid w:val="00057D6D"/>
    <w:rsid w:val="00057DA4"/>
    <w:rsid w:val="00057EBC"/>
    <w:rsid w:val="000604D5"/>
    <w:rsid w:val="000618EC"/>
    <w:rsid w:val="00062399"/>
    <w:rsid w:val="00062D4E"/>
    <w:rsid w:val="00063C09"/>
    <w:rsid w:val="0006534B"/>
    <w:rsid w:val="00065A9A"/>
    <w:rsid w:val="00065D0D"/>
    <w:rsid w:val="00066222"/>
    <w:rsid w:val="00066920"/>
    <w:rsid w:val="00067CB1"/>
    <w:rsid w:val="00070910"/>
    <w:rsid w:val="00071652"/>
    <w:rsid w:val="00071792"/>
    <w:rsid w:val="00072188"/>
    <w:rsid w:val="00074A2C"/>
    <w:rsid w:val="00074ABE"/>
    <w:rsid w:val="00075674"/>
    <w:rsid w:val="000759D0"/>
    <w:rsid w:val="0007606E"/>
    <w:rsid w:val="00076A1A"/>
    <w:rsid w:val="00077683"/>
    <w:rsid w:val="0008023D"/>
    <w:rsid w:val="00081172"/>
    <w:rsid w:val="00082DD8"/>
    <w:rsid w:val="0008463B"/>
    <w:rsid w:val="000848C9"/>
    <w:rsid w:val="00084946"/>
    <w:rsid w:val="00085615"/>
    <w:rsid w:val="00086C0A"/>
    <w:rsid w:val="000874FB"/>
    <w:rsid w:val="0009122A"/>
    <w:rsid w:val="00093A92"/>
    <w:rsid w:val="00094F3E"/>
    <w:rsid w:val="000953B4"/>
    <w:rsid w:val="00095EB2"/>
    <w:rsid w:val="00096AAF"/>
    <w:rsid w:val="000A091C"/>
    <w:rsid w:val="000A0E3C"/>
    <w:rsid w:val="000A157A"/>
    <w:rsid w:val="000A1E9E"/>
    <w:rsid w:val="000A21EE"/>
    <w:rsid w:val="000A2BD7"/>
    <w:rsid w:val="000A33CC"/>
    <w:rsid w:val="000A568C"/>
    <w:rsid w:val="000A7086"/>
    <w:rsid w:val="000B0992"/>
    <w:rsid w:val="000B0EDC"/>
    <w:rsid w:val="000B29E7"/>
    <w:rsid w:val="000B30FA"/>
    <w:rsid w:val="000B407A"/>
    <w:rsid w:val="000B45F9"/>
    <w:rsid w:val="000B5511"/>
    <w:rsid w:val="000B5D23"/>
    <w:rsid w:val="000B689D"/>
    <w:rsid w:val="000B6E1B"/>
    <w:rsid w:val="000B6FF0"/>
    <w:rsid w:val="000B796E"/>
    <w:rsid w:val="000C0B36"/>
    <w:rsid w:val="000C121E"/>
    <w:rsid w:val="000C1337"/>
    <w:rsid w:val="000C2E7C"/>
    <w:rsid w:val="000C3A51"/>
    <w:rsid w:val="000C3C46"/>
    <w:rsid w:val="000C6681"/>
    <w:rsid w:val="000C6DAB"/>
    <w:rsid w:val="000C735E"/>
    <w:rsid w:val="000D0F3F"/>
    <w:rsid w:val="000D1904"/>
    <w:rsid w:val="000D1DEC"/>
    <w:rsid w:val="000D2E13"/>
    <w:rsid w:val="000D4728"/>
    <w:rsid w:val="000D547D"/>
    <w:rsid w:val="000D54EA"/>
    <w:rsid w:val="000D7348"/>
    <w:rsid w:val="000D7886"/>
    <w:rsid w:val="000D7BE4"/>
    <w:rsid w:val="000E0B48"/>
    <w:rsid w:val="000E1C7F"/>
    <w:rsid w:val="000E32BD"/>
    <w:rsid w:val="000E3691"/>
    <w:rsid w:val="000E3998"/>
    <w:rsid w:val="000E3A24"/>
    <w:rsid w:val="000E5D3A"/>
    <w:rsid w:val="000E63B8"/>
    <w:rsid w:val="000E6586"/>
    <w:rsid w:val="000E6833"/>
    <w:rsid w:val="000F0FA7"/>
    <w:rsid w:val="000F2208"/>
    <w:rsid w:val="000F2A35"/>
    <w:rsid w:val="000F4030"/>
    <w:rsid w:val="000F4453"/>
    <w:rsid w:val="000F4785"/>
    <w:rsid w:val="000F5128"/>
    <w:rsid w:val="000F53E9"/>
    <w:rsid w:val="000F5893"/>
    <w:rsid w:val="000F686B"/>
    <w:rsid w:val="00100589"/>
    <w:rsid w:val="00100677"/>
    <w:rsid w:val="00100904"/>
    <w:rsid w:val="001009E8"/>
    <w:rsid w:val="00100A65"/>
    <w:rsid w:val="00100B28"/>
    <w:rsid w:val="001037EA"/>
    <w:rsid w:val="00104A49"/>
    <w:rsid w:val="001057A7"/>
    <w:rsid w:val="001061F6"/>
    <w:rsid w:val="0010626D"/>
    <w:rsid w:val="001066F9"/>
    <w:rsid w:val="00106714"/>
    <w:rsid w:val="00106CDF"/>
    <w:rsid w:val="001112B7"/>
    <w:rsid w:val="00111617"/>
    <w:rsid w:val="00111BBA"/>
    <w:rsid w:val="001131A9"/>
    <w:rsid w:val="0011374D"/>
    <w:rsid w:val="00113D2E"/>
    <w:rsid w:val="00113F81"/>
    <w:rsid w:val="00113F92"/>
    <w:rsid w:val="00114145"/>
    <w:rsid w:val="001143BC"/>
    <w:rsid w:val="00114CBE"/>
    <w:rsid w:val="00114E39"/>
    <w:rsid w:val="00114FA8"/>
    <w:rsid w:val="00115905"/>
    <w:rsid w:val="00115C0E"/>
    <w:rsid w:val="00116A31"/>
    <w:rsid w:val="00116B88"/>
    <w:rsid w:val="00117EFC"/>
    <w:rsid w:val="001207EC"/>
    <w:rsid w:val="00120C5B"/>
    <w:rsid w:val="001216D6"/>
    <w:rsid w:val="00121C30"/>
    <w:rsid w:val="001229A9"/>
    <w:rsid w:val="001234B5"/>
    <w:rsid w:val="00124F1D"/>
    <w:rsid w:val="00126911"/>
    <w:rsid w:val="00127331"/>
    <w:rsid w:val="0012750E"/>
    <w:rsid w:val="001275E0"/>
    <w:rsid w:val="00127E11"/>
    <w:rsid w:val="001305AD"/>
    <w:rsid w:val="0013062D"/>
    <w:rsid w:val="00131B87"/>
    <w:rsid w:val="001332E3"/>
    <w:rsid w:val="00133553"/>
    <w:rsid w:val="00133D1B"/>
    <w:rsid w:val="00133E91"/>
    <w:rsid w:val="00134FCE"/>
    <w:rsid w:val="00135EC0"/>
    <w:rsid w:val="00135F7B"/>
    <w:rsid w:val="0013695D"/>
    <w:rsid w:val="0013763D"/>
    <w:rsid w:val="001377E4"/>
    <w:rsid w:val="0014064A"/>
    <w:rsid w:val="00141EF9"/>
    <w:rsid w:val="001438EA"/>
    <w:rsid w:val="00143D80"/>
    <w:rsid w:val="00144902"/>
    <w:rsid w:val="001452A0"/>
    <w:rsid w:val="00145CFB"/>
    <w:rsid w:val="00145EA3"/>
    <w:rsid w:val="001468E6"/>
    <w:rsid w:val="00147039"/>
    <w:rsid w:val="0014724E"/>
    <w:rsid w:val="00147605"/>
    <w:rsid w:val="00147A88"/>
    <w:rsid w:val="00150187"/>
    <w:rsid w:val="0015031D"/>
    <w:rsid w:val="001512BC"/>
    <w:rsid w:val="00151935"/>
    <w:rsid w:val="0015226D"/>
    <w:rsid w:val="00152338"/>
    <w:rsid w:val="001524B1"/>
    <w:rsid w:val="00152908"/>
    <w:rsid w:val="001539A5"/>
    <w:rsid w:val="00153B57"/>
    <w:rsid w:val="00154259"/>
    <w:rsid w:val="00154A13"/>
    <w:rsid w:val="00154B2A"/>
    <w:rsid w:val="00154D51"/>
    <w:rsid w:val="00155623"/>
    <w:rsid w:val="0015606B"/>
    <w:rsid w:val="00156F23"/>
    <w:rsid w:val="00157475"/>
    <w:rsid w:val="001576EE"/>
    <w:rsid w:val="0015783E"/>
    <w:rsid w:val="00157DF5"/>
    <w:rsid w:val="00160771"/>
    <w:rsid w:val="001617A6"/>
    <w:rsid w:val="0016243A"/>
    <w:rsid w:val="0016387C"/>
    <w:rsid w:val="00164010"/>
    <w:rsid w:val="0016553F"/>
    <w:rsid w:val="001657B2"/>
    <w:rsid w:val="0016622A"/>
    <w:rsid w:val="00166BC0"/>
    <w:rsid w:val="0016719A"/>
    <w:rsid w:val="00167320"/>
    <w:rsid w:val="00167EA9"/>
    <w:rsid w:val="00170A69"/>
    <w:rsid w:val="0017350E"/>
    <w:rsid w:val="00173714"/>
    <w:rsid w:val="0017509D"/>
    <w:rsid w:val="0017589A"/>
    <w:rsid w:val="001776BD"/>
    <w:rsid w:val="00177E80"/>
    <w:rsid w:val="00180115"/>
    <w:rsid w:val="00180E2F"/>
    <w:rsid w:val="001810A9"/>
    <w:rsid w:val="00182C89"/>
    <w:rsid w:val="00182F4B"/>
    <w:rsid w:val="00183206"/>
    <w:rsid w:val="00183B75"/>
    <w:rsid w:val="0018407A"/>
    <w:rsid w:val="0018542E"/>
    <w:rsid w:val="00185469"/>
    <w:rsid w:val="00186289"/>
    <w:rsid w:val="001866CC"/>
    <w:rsid w:val="001869EB"/>
    <w:rsid w:val="001917AE"/>
    <w:rsid w:val="00193D88"/>
    <w:rsid w:val="0019415E"/>
    <w:rsid w:val="001948CE"/>
    <w:rsid w:val="001949B5"/>
    <w:rsid w:val="00194CF1"/>
    <w:rsid w:val="00194E40"/>
    <w:rsid w:val="0019566B"/>
    <w:rsid w:val="0019588B"/>
    <w:rsid w:val="00195A51"/>
    <w:rsid w:val="00195D57"/>
    <w:rsid w:val="00195F83"/>
    <w:rsid w:val="00196153"/>
    <w:rsid w:val="0019745C"/>
    <w:rsid w:val="001976D4"/>
    <w:rsid w:val="001A02EC"/>
    <w:rsid w:val="001A1D18"/>
    <w:rsid w:val="001A2DA7"/>
    <w:rsid w:val="001A3C3A"/>
    <w:rsid w:val="001A3E70"/>
    <w:rsid w:val="001A486C"/>
    <w:rsid w:val="001A4F56"/>
    <w:rsid w:val="001A4FDB"/>
    <w:rsid w:val="001A7A25"/>
    <w:rsid w:val="001B1719"/>
    <w:rsid w:val="001B345D"/>
    <w:rsid w:val="001B352E"/>
    <w:rsid w:val="001B3AE4"/>
    <w:rsid w:val="001B4708"/>
    <w:rsid w:val="001B4838"/>
    <w:rsid w:val="001B4BB4"/>
    <w:rsid w:val="001B5362"/>
    <w:rsid w:val="001B6C2B"/>
    <w:rsid w:val="001B6E4D"/>
    <w:rsid w:val="001B71CB"/>
    <w:rsid w:val="001B727B"/>
    <w:rsid w:val="001B7398"/>
    <w:rsid w:val="001B7511"/>
    <w:rsid w:val="001C034A"/>
    <w:rsid w:val="001C1862"/>
    <w:rsid w:val="001C25C4"/>
    <w:rsid w:val="001C26BA"/>
    <w:rsid w:val="001C291E"/>
    <w:rsid w:val="001C29C3"/>
    <w:rsid w:val="001C48BB"/>
    <w:rsid w:val="001C4AAC"/>
    <w:rsid w:val="001C50F7"/>
    <w:rsid w:val="001C6BC3"/>
    <w:rsid w:val="001C73CF"/>
    <w:rsid w:val="001C74A9"/>
    <w:rsid w:val="001C76CE"/>
    <w:rsid w:val="001D0763"/>
    <w:rsid w:val="001D0E9E"/>
    <w:rsid w:val="001D1CFE"/>
    <w:rsid w:val="001D33A7"/>
    <w:rsid w:val="001D5103"/>
    <w:rsid w:val="001D57BA"/>
    <w:rsid w:val="001D71C5"/>
    <w:rsid w:val="001D743F"/>
    <w:rsid w:val="001E03EC"/>
    <w:rsid w:val="001E1080"/>
    <w:rsid w:val="001E112E"/>
    <w:rsid w:val="001E11FF"/>
    <w:rsid w:val="001E1F69"/>
    <w:rsid w:val="001E20CD"/>
    <w:rsid w:val="001E21F4"/>
    <w:rsid w:val="001E30F4"/>
    <w:rsid w:val="001E3DC4"/>
    <w:rsid w:val="001E481B"/>
    <w:rsid w:val="001E6766"/>
    <w:rsid w:val="001E6DA7"/>
    <w:rsid w:val="001E791B"/>
    <w:rsid w:val="001E7C97"/>
    <w:rsid w:val="001F0873"/>
    <w:rsid w:val="001F0A4B"/>
    <w:rsid w:val="001F20FF"/>
    <w:rsid w:val="001F27B7"/>
    <w:rsid w:val="001F50D5"/>
    <w:rsid w:val="001F6CDD"/>
    <w:rsid w:val="001F785A"/>
    <w:rsid w:val="00200947"/>
    <w:rsid w:val="00200D1F"/>
    <w:rsid w:val="00201AAD"/>
    <w:rsid w:val="00201F95"/>
    <w:rsid w:val="00202A9B"/>
    <w:rsid w:val="00203D39"/>
    <w:rsid w:val="00203F93"/>
    <w:rsid w:val="002047C2"/>
    <w:rsid w:val="00204C06"/>
    <w:rsid w:val="00205317"/>
    <w:rsid w:val="00205CF4"/>
    <w:rsid w:val="00206F2E"/>
    <w:rsid w:val="00207062"/>
    <w:rsid w:val="00210622"/>
    <w:rsid w:val="002109ED"/>
    <w:rsid w:val="0021110A"/>
    <w:rsid w:val="00212833"/>
    <w:rsid w:val="002128CC"/>
    <w:rsid w:val="00212DEB"/>
    <w:rsid w:val="00214603"/>
    <w:rsid w:val="0021546F"/>
    <w:rsid w:val="0021600C"/>
    <w:rsid w:val="00216B21"/>
    <w:rsid w:val="00220C00"/>
    <w:rsid w:val="00220CD8"/>
    <w:rsid w:val="0022262D"/>
    <w:rsid w:val="00222867"/>
    <w:rsid w:val="0022291F"/>
    <w:rsid w:val="00223B38"/>
    <w:rsid w:val="002258E7"/>
    <w:rsid w:val="00225E6A"/>
    <w:rsid w:val="00226151"/>
    <w:rsid w:val="0022769D"/>
    <w:rsid w:val="002277F2"/>
    <w:rsid w:val="002279CC"/>
    <w:rsid w:val="002316CB"/>
    <w:rsid w:val="002323C4"/>
    <w:rsid w:val="00232FB4"/>
    <w:rsid w:val="00233B2A"/>
    <w:rsid w:val="00233F9C"/>
    <w:rsid w:val="0023490C"/>
    <w:rsid w:val="00236987"/>
    <w:rsid w:val="0023777A"/>
    <w:rsid w:val="00237ED7"/>
    <w:rsid w:val="00237F93"/>
    <w:rsid w:val="002409B0"/>
    <w:rsid w:val="00240F95"/>
    <w:rsid w:val="00241BD9"/>
    <w:rsid w:val="00242B3F"/>
    <w:rsid w:val="00243DE7"/>
    <w:rsid w:val="0024501C"/>
    <w:rsid w:val="00246356"/>
    <w:rsid w:val="002468BC"/>
    <w:rsid w:val="00247F26"/>
    <w:rsid w:val="00250E7C"/>
    <w:rsid w:val="00252266"/>
    <w:rsid w:val="002528A8"/>
    <w:rsid w:val="002529ED"/>
    <w:rsid w:val="00252B2D"/>
    <w:rsid w:val="00253009"/>
    <w:rsid w:val="0025452A"/>
    <w:rsid w:val="0025548D"/>
    <w:rsid w:val="00255FF5"/>
    <w:rsid w:val="00256BD7"/>
    <w:rsid w:val="00256CBB"/>
    <w:rsid w:val="00256DB2"/>
    <w:rsid w:val="00257F17"/>
    <w:rsid w:val="00260073"/>
    <w:rsid w:val="00260BF3"/>
    <w:rsid w:val="0026104E"/>
    <w:rsid w:val="00261442"/>
    <w:rsid w:val="0026175A"/>
    <w:rsid w:val="00262212"/>
    <w:rsid w:val="002628CF"/>
    <w:rsid w:val="00264698"/>
    <w:rsid w:val="00264FC6"/>
    <w:rsid w:val="00265E2B"/>
    <w:rsid w:val="00267E19"/>
    <w:rsid w:val="00267E7D"/>
    <w:rsid w:val="0027116C"/>
    <w:rsid w:val="00271589"/>
    <w:rsid w:val="002737BA"/>
    <w:rsid w:val="002738AD"/>
    <w:rsid w:val="00276E08"/>
    <w:rsid w:val="00281B62"/>
    <w:rsid w:val="00281D76"/>
    <w:rsid w:val="00282B18"/>
    <w:rsid w:val="0028393A"/>
    <w:rsid w:val="00283B71"/>
    <w:rsid w:val="00283CBA"/>
    <w:rsid w:val="00283E7D"/>
    <w:rsid w:val="002845C8"/>
    <w:rsid w:val="00287327"/>
    <w:rsid w:val="0029283D"/>
    <w:rsid w:val="00292CA8"/>
    <w:rsid w:val="00292E0F"/>
    <w:rsid w:val="00292FB0"/>
    <w:rsid w:val="002936E5"/>
    <w:rsid w:val="00295707"/>
    <w:rsid w:val="0029657E"/>
    <w:rsid w:val="002972F0"/>
    <w:rsid w:val="002A008B"/>
    <w:rsid w:val="002A0566"/>
    <w:rsid w:val="002A05E1"/>
    <w:rsid w:val="002A090D"/>
    <w:rsid w:val="002A0F22"/>
    <w:rsid w:val="002A1E94"/>
    <w:rsid w:val="002A2379"/>
    <w:rsid w:val="002A2811"/>
    <w:rsid w:val="002A2968"/>
    <w:rsid w:val="002A3AC9"/>
    <w:rsid w:val="002A3D4E"/>
    <w:rsid w:val="002A4015"/>
    <w:rsid w:val="002A430C"/>
    <w:rsid w:val="002A5348"/>
    <w:rsid w:val="002A5EEF"/>
    <w:rsid w:val="002A6614"/>
    <w:rsid w:val="002A66BD"/>
    <w:rsid w:val="002A67E2"/>
    <w:rsid w:val="002A6F58"/>
    <w:rsid w:val="002A7112"/>
    <w:rsid w:val="002A7C75"/>
    <w:rsid w:val="002B0042"/>
    <w:rsid w:val="002B087D"/>
    <w:rsid w:val="002B2122"/>
    <w:rsid w:val="002B26BC"/>
    <w:rsid w:val="002B306B"/>
    <w:rsid w:val="002B30A6"/>
    <w:rsid w:val="002B317D"/>
    <w:rsid w:val="002B36BA"/>
    <w:rsid w:val="002B4656"/>
    <w:rsid w:val="002B46F9"/>
    <w:rsid w:val="002B48AA"/>
    <w:rsid w:val="002B5BF6"/>
    <w:rsid w:val="002B5F7C"/>
    <w:rsid w:val="002B751B"/>
    <w:rsid w:val="002B7777"/>
    <w:rsid w:val="002B77E1"/>
    <w:rsid w:val="002B7C3D"/>
    <w:rsid w:val="002C00EA"/>
    <w:rsid w:val="002C0417"/>
    <w:rsid w:val="002C0592"/>
    <w:rsid w:val="002C12A2"/>
    <w:rsid w:val="002C2212"/>
    <w:rsid w:val="002C25FF"/>
    <w:rsid w:val="002C4530"/>
    <w:rsid w:val="002C5028"/>
    <w:rsid w:val="002C5FE7"/>
    <w:rsid w:val="002C6553"/>
    <w:rsid w:val="002C7A35"/>
    <w:rsid w:val="002D11C9"/>
    <w:rsid w:val="002D158B"/>
    <w:rsid w:val="002D187E"/>
    <w:rsid w:val="002D3501"/>
    <w:rsid w:val="002D79BA"/>
    <w:rsid w:val="002E130A"/>
    <w:rsid w:val="002E2222"/>
    <w:rsid w:val="002E23E1"/>
    <w:rsid w:val="002E2B29"/>
    <w:rsid w:val="002E35E9"/>
    <w:rsid w:val="002E434F"/>
    <w:rsid w:val="002E4848"/>
    <w:rsid w:val="002E70D4"/>
    <w:rsid w:val="002F0842"/>
    <w:rsid w:val="002F0E17"/>
    <w:rsid w:val="002F28EC"/>
    <w:rsid w:val="002F310B"/>
    <w:rsid w:val="002F37E6"/>
    <w:rsid w:val="002F3E7F"/>
    <w:rsid w:val="002F4E8F"/>
    <w:rsid w:val="002F699F"/>
    <w:rsid w:val="002F7604"/>
    <w:rsid w:val="003005D2"/>
    <w:rsid w:val="00300E4B"/>
    <w:rsid w:val="00302C6F"/>
    <w:rsid w:val="0030362D"/>
    <w:rsid w:val="003062C3"/>
    <w:rsid w:val="00307328"/>
    <w:rsid w:val="00307F22"/>
    <w:rsid w:val="00307FAF"/>
    <w:rsid w:val="00310A77"/>
    <w:rsid w:val="00310B73"/>
    <w:rsid w:val="00311101"/>
    <w:rsid w:val="00311309"/>
    <w:rsid w:val="0031387A"/>
    <w:rsid w:val="00313D7E"/>
    <w:rsid w:val="00313DCB"/>
    <w:rsid w:val="00314515"/>
    <w:rsid w:val="00314581"/>
    <w:rsid w:val="00316632"/>
    <w:rsid w:val="003201CD"/>
    <w:rsid w:val="00320FAA"/>
    <w:rsid w:val="0032393A"/>
    <w:rsid w:val="00324461"/>
    <w:rsid w:val="0032765F"/>
    <w:rsid w:val="00330FFB"/>
    <w:rsid w:val="00331A62"/>
    <w:rsid w:val="00331B9C"/>
    <w:rsid w:val="00332138"/>
    <w:rsid w:val="00334A1D"/>
    <w:rsid w:val="00334A7D"/>
    <w:rsid w:val="003358C0"/>
    <w:rsid w:val="00340202"/>
    <w:rsid w:val="00340748"/>
    <w:rsid w:val="003434EE"/>
    <w:rsid w:val="00343CAB"/>
    <w:rsid w:val="00344228"/>
    <w:rsid w:val="00345612"/>
    <w:rsid w:val="0034598E"/>
    <w:rsid w:val="0035005E"/>
    <w:rsid w:val="00350100"/>
    <w:rsid w:val="003501CC"/>
    <w:rsid w:val="00351A1B"/>
    <w:rsid w:val="00353351"/>
    <w:rsid w:val="0035392A"/>
    <w:rsid w:val="00353BA8"/>
    <w:rsid w:val="00354C22"/>
    <w:rsid w:val="00354FAD"/>
    <w:rsid w:val="003565C0"/>
    <w:rsid w:val="003577BF"/>
    <w:rsid w:val="003579FA"/>
    <w:rsid w:val="003607A4"/>
    <w:rsid w:val="00361033"/>
    <w:rsid w:val="003623A8"/>
    <w:rsid w:val="0036295D"/>
    <w:rsid w:val="00363F58"/>
    <w:rsid w:val="00364245"/>
    <w:rsid w:val="00364722"/>
    <w:rsid w:val="003657D4"/>
    <w:rsid w:val="003674E0"/>
    <w:rsid w:val="00367522"/>
    <w:rsid w:val="00367B23"/>
    <w:rsid w:val="00367EFD"/>
    <w:rsid w:val="00370B1B"/>
    <w:rsid w:val="003712DF"/>
    <w:rsid w:val="00372C3D"/>
    <w:rsid w:val="003743D2"/>
    <w:rsid w:val="00374B6A"/>
    <w:rsid w:val="00374F74"/>
    <w:rsid w:val="0037528C"/>
    <w:rsid w:val="003759A4"/>
    <w:rsid w:val="00376153"/>
    <w:rsid w:val="0037679F"/>
    <w:rsid w:val="00376C7A"/>
    <w:rsid w:val="00380ACD"/>
    <w:rsid w:val="00380AFC"/>
    <w:rsid w:val="00380C68"/>
    <w:rsid w:val="00381344"/>
    <w:rsid w:val="00382A81"/>
    <w:rsid w:val="00382FAD"/>
    <w:rsid w:val="00384131"/>
    <w:rsid w:val="0038457B"/>
    <w:rsid w:val="00384BD1"/>
    <w:rsid w:val="00384F69"/>
    <w:rsid w:val="00385310"/>
    <w:rsid w:val="00386421"/>
    <w:rsid w:val="00386ACB"/>
    <w:rsid w:val="003873E9"/>
    <w:rsid w:val="0039046D"/>
    <w:rsid w:val="00391AE8"/>
    <w:rsid w:val="00392B3E"/>
    <w:rsid w:val="00392CE3"/>
    <w:rsid w:val="003930C7"/>
    <w:rsid w:val="003936E4"/>
    <w:rsid w:val="00393C37"/>
    <w:rsid w:val="003949FD"/>
    <w:rsid w:val="00394CCC"/>
    <w:rsid w:val="00395695"/>
    <w:rsid w:val="003A0128"/>
    <w:rsid w:val="003A0375"/>
    <w:rsid w:val="003A17C4"/>
    <w:rsid w:val="003A29C8"/>
    <w:rsid w:val="003A3024"/>
    <w:rsid w:val="003A3094"/>
    <w:rsid w:val="003A32B3"/>
    <w:rsid w:val="003A32B9"/>
    <w:rsid w:val="003A4750"/>
    <w:rsid w:val="003A6649"/>
    <w:rsid w:val="003A67A5"/>
    <w:rsid w:val="003A7375"/>
    <w:rsid w:val="003A7589"/>
    <w:rsid w:val="003A7B83"/>
    <w:rsid w:val="003A7DD4"/>
    <w:rsid w:val="003B0106"/>
    <w:rsid w:val="003B01C6"/>
    <w:rsid w:val="003B12F9"/>
    <w:rsid w:val="003B22BE"/>
    <w:rsid w:val="003B2527"/>
    <w:rsid w:val="003B3314"/>
    <w:rsid w:val="003B33FC"/>
    <w:rsid w:val="003B51A4"/>
    <w:rsid w:val="003B52F5"/>
    <w:rsid w:val="003B5FB4"/>
    <w:rsid w:val="003B637B"/>
    <w:rsid w:val="003B7CDD"/>
    <w:rsid w:val="003C1A95"/>
    <w:rsid w:val="003C49ED"/>
    <w:rsid w:val="003C514F"/>
    <w:rsid w:val="003C5794"/>
    <w:rsid w:val="003C5BF9"/>
    <w:rsid w:val="003C6BA2"/>
    <w:rsid w:val="003D01B1"/>
    <w:rsid w:val="003D12CF"/>
    <w:rsid w:val="003D17E0"/>
    <w:rsid w:val="003D30B9"/>
    <w:rsid w:val="003D3C19"/>
    <w:rsid w:val="003D5544"/>
    <w:rsid w:val="003D5C6D"/>
    <w:rsid w:val="003D5F4A"/>
    <w:rsid w:val="003D6171"/>
    <w:rsid w:val="003D7179"/>
    <w:rsid w:val="003D724C"/>
    <w:rsid w:val="003E0519"/>
    <w:rsid w:val="003E0C5B"/>
    <w:rsid w:val="003E14F5"/>
    <w:rsid w:val="003E297F"/>
    <w:rsid w:val="003E2E4F"/>
    <w:rsid w:val="003E4566"/>
    <w:rsid w:val="003E5539"/>
    <w:rsid w:val="003E5749"/>
    <w:rsid w:val="003E625B"/>
    <w:rsid w:val="003E672A"/>
    <w:rsid w:val="003E7B4F"/>
    <w:rsid w:val="003F4377"/>
    <w:rsid w:val="003F60B4"/>
    <w:rsid w:val="003F77F5"/>
    <w:rsid w:val="003F7C54"/>
    <w:rsid w:val="004015AE"/>
    <w:rsid w:val="00402067"/>
    <w:rsid w:val="004025E5"/>
    <w:rsid w:val="00402A0C"/>
    <w:rsid w:val="00402B07"/>
    <w:rsid w:val="004038EF"/>
    <w:rsid w:val="00403E4E"/>
    <w:rsid w:val="00403EF0"/>
    <w:rsid w:val="004040E7"/>
    <w:rsid w:val="00405201"/>
    <w:rsid w:val="00405338"/>
    <w:rsid w:val="00405CCB"/>
    <w:rsid w:val="0040716B"/>
    <w:rsid w:val="00407C17"/>
    <w:rsid w:val="004101C3"/>
    <w:rsid w:val="00411083"/>
    <w:rsid w:val="00411C01"/>
    <w:rsid w:val="00412FFC"/>
    <w:rsid w:val="00413CE3"/>
    <w:rsid w:val="00414668"/>
    <w:rsid w:val="0041772E"/>
    <w:rsid w:val="00421587"/>
    <w:rsid w:val="00422F3D"/>
    <w:rsid w:val="0042464B"/>
    <w:rsid w:val="004255AF"/>
    <w:rsid w:val="00426A60"/>
    <w:rsid w:val="00426E3A"/>
    <w:rsid w:val="00427B6A"/>
    <w:rsid w:val="00430C76"/>
    <w:rsid w:val="00431B11"/>
    <w:rsid w:val="004328B0"/>
    <w:rsid w:val="00433AA7"/>
    <w:rsid w:val="00434768"/>
    <w:rsid w:val="00436A76"/>
    <w:rsid w:val="00436D10"/>
    <w:rsid w:val="004409DD"/>
    <w:rsid w:val="004410F9"/>
    <w:rsid w:val="0044126D"/>
    <w:rsid w:val="0044340E"/>
    <w:rsid w:val="00444341"/>
    <w:rsid w:val="00444C31"/>
    <w:rsid w:val="004453CC"/>
    <w:rsid w:val="00445A20"/>
    <w:rsid w:val="00445E78"/>
    <w:rsid w:val="00446887"/>
    <w:rsid w:val="00446EE3"/>
    <w:rsid w:val="00446F93"/>
    <w:rsid w:val="004476CE"/>
    <w:rsid w:val="0044777E"/>
    <w:rsid w:val="0044785F"/>
    <w:rsid w:val="004479A7"/>
    <w:rsid w:val="004479E6"/>
    <w:rsid w:val="00447BDE"/>
    <w:rsid w:val="004508FE"/>
    <w:rsid w:val="00451067"/>
    <w:rsid w:val="00451AF4"/>
    <w:rsid w:val="00451E51"/>
    <w:rsid w:val="00452ADA"/>
    <w:rsid w:val="00453BF3"/>
    <w:rsid w:val="00453FAA"/>
    <w:rsid w:val="00454B67"/>
    <w:rsid w:val="00455591"/>
    <w:rsid w:val="00457536"/>
    <w:rsid w:val="004578C5"/>
    <w:rsid w:val="00457D2D"/>
    <w:rsid w:val="0046018A"/>
    <w:rsid w:val="00461FB4"/>
    <w:rsid w:val="004626ED"/>
    <w:rsid w:val="00462703"/>
    <w:rsid w:val="00464250"/>
    <w:rsid w:val="00464385"/>
    <w:rsid w:val="00467239"/>
    <w:rsid w:val="00467F77"/>
    <w:rsid w:val="004733AA"/>
    <w:rsid w:val="0047390A"/>
    <w:rsid w:val="00473E34"/>
    <w:rsid w:val="00475793"/>
    <w:rsid w:val="00476206"/>
    <w:rsid w:val="004775C7"/>
    <w:rsid w:val="00480BF0"/>
    <w:rsid w:val="0048267E"/>
    <w:rsid w:val="0048459D"/>
    <w:rsid w:val="00484B27"/>
    <w:rsid w:val="004855B9"/>
    <w:rsid w:val="00486193"/>
    <w:rsid w:val="00486CE7"/>
    <w:rsid w:val="00487306"/>
    <w:rsid w:val="00487432"/>
    <w:rsid w:val="00487C23"/>
    <w:rsid w:val="00487D11"/>
    <w:rsid w:val="00487E86"/>
    <w:rsid w:val="0049089B"/>
    <w:rsid w:val="00490EE9"/>
    <w:rsid w:val="00490F93"/>
    <w:rsid w:val="00491AD8"/>
    <w:rsid w:val="00493002"/>
    <w:rsid w:val="00493B0E"/>
    <w:rsid w:val="00495593"/>
    <w:rsid w:val="00495693"/>
    <w:rsid w:val="004959F2"/>
    <w:rsid w:val="00497EE9"/>
    <w:rsid w:val="004A2356"/>
    <w:rsid w:val="004A3BA0"/>
    <w:rsid w:val="004A4338"/>
    <w:rsid w:val="004A4D41"/>
    <w:rsid w:val="004A5FB1"/>
    <w:rsid w:val="004A61F1"/>
    <w:rsid w:val="004A6C43"/>
    <w:rsid w:val="004A7705"/>
    <w:rsid w:val="004A78B1"/>
    <w:rsid w:val="004A7B17"/>
    <w:rsid w:val="004B0867"/>
    <w:rsid w:val="004B13E2"/>
    <w:rsid w:val="004B18E0"/>
    <w:rsid w:val="004B2C84"/>
    <w:rsid w:val="004B2E8D"/>
    <w:rsid w:val="004B4CC3"/>
    <w:rsid w:val="004B7A53"/>
    <w:rsid w:val="004B7DE1"/>
    <w:rsid w:val="004C04DB"/>
    <w:rsid w:val="004C160B"/>
    <w:rsid w:val="004C1C0B"/>
    <w:rsid w:val="004C2049"/>
    <w:rsid w:val="004C21BC"/>
    <w:rsid w:val="004C38A0"/>
    <w:rsid w:val="004C45E3"/>
    <w:rsid w:val="004C4675"/>
    <w:rsid w:val="004C4849"/>
    <w:rsid w:val="004C4857"/>
    <w:rsid w:val="004C690E"/>
    <w:rsid w:val="004C6EA6"/>
    <w:rsid w:val="004C72B2"/>
    <w:rsid w:val="004C782A"/>
    <w:rsid w:val="004D0936"/>
    <w:rsid w:val="004D1BF6"/>
    <w:rsid w:val="004D1F4D"/>
    <w:rsid w:val="004D439A"/>
    <w:rsid w:val="004D58DF"/>
    <w:rsid w:val="004D627A"/>
    <w:rsid w:val="004D662D"/>
    <w:rsid w:val="004D73D3"/>
    <w:rsid w:val="004D761A"/>
    <w:rsid w:val="004D7FB9"/>
    <w:rsid w:val="004E036B"/>
    <w:rsid w:val="004E27CB"/>
    <w:rsid w:val="004E2D38"/>
    <w:rsid w:val="004E536C"/>
    <w:rsid w:val="004E5CBD"/>
    <w:rsid w:val="004E60BC"/>
    <w:rsid w:val="004E74FE"/>
    <w:rsid w:val="004E7B2C"/>
    <w:rsid w:val="004F0900"/>
    <w:rsid w:val="004F0B50"/>
    <w:rsid w:val="004F0BEF"/>
    <w:rsid w:val="004F2509"/>
    <w:rsid w:val="004F27E6"/>
    <w:rsid w:val="00500951"/>
    <w:rsid w:val="00501D61"/>
    <w:rsid w:val="00504226"/>
    <w:rsid w:val="00504AC6"/>
    <w:rsid w:val="0050500F"/>
    <w:rsid w:val="00507D6C"/>
    <w:rsid w:val="00507F9A"/>
    <w:rsid w:val="0051025F"/>
    <w:rsid w:val="00512748"/>
    <w:rsid w:val="00512BDE"/>
    <w:rsid w:val="005134D6"/>
    <w:rsid w:val="0051394B"/>
    <w:rsid w:val="00514DE2"/>
    <w:rsid w:val="005155EC"/>
    <w:rsid w:val="00515A3E"/>
    <w:rsid w:val="005166B1"/>
    <w:rsid w:val="00517381"/>
    <w:rsid w:val="00520F72"/>
    <w:rsid w:val="005213F6"/>
    <w:rsid w:val="00521A20"/>
    <w:rsid w:val="00523AFD"/>
    <w:rsid w:val="00523EC9"/>
    <w:rsid w:val="0052486D"/>
    <w:rsid w:val="00524B3E"/>
    <w:rsid w:val="0052556C"/>
    <w:rsid w:val="00526691"/>
    <w:rsid w:val="00530185"/>
    <w:rsid w:val="005307BA"/>
    <w:rsid w:val="00531BBD"/>
    <w:rsid w:val="005320EF"/>
    <w:rsid w:val="00533BFD"/>
    <w:rsid w:val="0053453F"/>
    <w:rsid w:val="00534F89"/>
    <w:rsid w:val="00534FCF"/>
    <w:rsid w:val="00535BBF"/>
    <w:rsid w:val="00537D37"/>
    <w:rsid w:val="005415BD"/>
    <w:rsid w:val="0054167E"/>
    <w:rsid w:val="00541726"/>
    <w:rsid w:val="00542165"/>
    <w:rsid w:val="0054226F"/>
    <w:rsid w:val="0054235D"/>
    <w:rsid w:val="00542435"/>
    <w:rsid w:val="005432BF"/>
    <w:rsid w:val="00543399"/>
    <w:rsid w:val="00543DB6"/>
    <w:rsid w:val="00544623"/>
    <w:rsid w:val="0054529D"/>
    <w:rsid w:val="0054633F"/>
    <w:rsid w:val="005473AC"/>
    <w:rsid w:val="00551547"/>
    <w:rsid w:val="00551C80"/>
    <w:rsid w:val="00551CC1"/>
    <w:rsid w:val="00552358"/>
    <w:rsid w:val="00554E3F"/>
    <w:rsid w:val="00554FC2"/>
    <w:rsid w:val="00555625"/>
    <w:rsid w:val="00555DB9"/>
    <w:rsid w:val="00560617"/>
    <w:rsid w:val="00560C1A"/>
    <w:rsid w:val="00561934"/>
    <w:rsid w:val="00561B4D"/>
    <w:rsid w:val="0056220B"/>
    <w:rsid w:val="00562E60"/>
    <w:rsid w:val="00565100"/>
    <w:rsid w:val="00566606"/>
    <w:rsid w:val="0056681F"/>
    <w:rsid w:val="00567083"/>
    <w:rsid w:val="00567108"/>
    <w:rsid w:val="00567584"/>
    <w:rsid w:val="005676CA"/>
    <w:rsid w:val="00567931"/>
    <w:rsid w:val="00567AFE"/>
    <w:rsid w:val="00570E76"/>
    <w:rsid w:val="0057155D"/>
    <w:rsid w:val="00571A7E"/>
    <w:rsid w:val="005720B3"/>
    <w:rsid w:val="005727AD"/>
    <w:rsid w:val="00573A3E"/>
    <w:rsid w:val="00573DDE"/>
    <w:rsid w:val="00574959"/>
    <w:rsid w:val="00575B5F"/>
    <w:rsid w:val="0057610F"/>
    <w:rsid w:val="00576516"/>
    <w:rsid w:val="0058066A"/>
    <w:rsid w:val="00581497"/>
    <w:rsid w:val="005818E7"/>
    <w:rsid w:val="00582017"/>
    <w:rsid w:val="005828B5"/>
    <w:rsid w:val="00584FDA"/>
    <w:rsid w:val="0058655D"/>
    <w:rsid w:val="00590795"/>
    <w:rsid w:val="00590C37"/>
    <w:rsid w:val="00593822"/>
    <w:rsid w:val="00593A29"/>
    <w:rsid w:val="00593E2C"/>
    <w:rsid w:val="005949B5"/>
    <w:rsid w:val="005949D3"/>
    <w:rsid w:val="00595383"/>
    <w:rsid w:val="00596056"/>
    <w:rsid w:val="00597450"/>
    <w:rsid w:val="005A0286"/>
    <w:rsid w:val="005A241E"/>
    <w:rsid w:val="005A24FD"/>
    <w:rsid w:val="005A2736"/>
    <w:rsid w:val="005A2E17"/>
    <w:rsid w:val="005A2E3A"/>
    <w:rsid w:val="005A4C73"/>
    <w:rsid w:val="005A4D26"/>
    <w:rsid w:val="005A56C2"/>
    <w:rsid w:val="005A5AA7"/>
    <w:rsid w:val="005A5B59"/>
    <w:rsid w:val="005A5CD8"/>
    <w:rsid w:val="005A6706"/>
    <w:rsid w:val="005A6C25"/>
    <w:rsid w:val="005B10DB"/>
    <w:rsid w:val="005B20AF"/>
    <w:rsid w:val="005B2576"/>
    <w:rsid w:val="005B28DD"/>
    <w:rsid w:val="005B37C3"/>
    <w:rsid w:val="005B451E"/>
    <w:rsid w:val="005B54DF"/>
    <w:rsid w:val="005B6ED7"/>
    <w:rsid w:val="005B73E1"/>
    <w:rsid w:val="005C10B0"/>
    <w:rsid w:val="005C1DE4"/>
    <w:rsid w:val="005C33EA"/>
    <w:rsid w:val="005C4CF2"/>
    <w:rsid w:val="005C5238"/>
    <w:rsid w:val="005C5C08"/>
    <w:rsid w:val="005C62CF"/>
    <w:rsid w:val="005C6633"/>
    <w:rsid w:val="005C68A4"/>
    <w:rsid w:val="005C6DF7"/>
    <w:rsid w:val="005C6FDC"/>
    <w:rsid w:val="005D0F48"/>
    <w:rsid w:val="005D14BF"/>
    <w:rsid w:val="005D1839"/>
    <w:rsid w:val="005D793E"/>
    <w:rsid w:val="005E07A5"/>
    <w:rsid w:val="005E0A47"/>
    <w:rsid w:val="005E24AC"/>
    <w:rsid w:val="005E269C"/>
    <w:rsid w:val="005E3464"/>
    <w:rsid w:val="005E3A4D"/>
    <w:rsid w:val="005E4C9B"/>
    <w:rsid w:val="005E4C9D"/>
    <w:rsid w:val="005E6CF8"/>
    <w:rsid w:val="005E7637"/>
    <w:rsid w:val="005F0648"/>
    <w:rsid w:val="005F06C5"/>
    <w:rsid w:val="005F3A4D"/>
    <w:rsid w:val="005F3A7A"/>
    <w:rsid w:val="005F3CD9"/>
    <w:rsid w:val="005F411D"/>
    <w:rsid w:val="005F52B4"/>
    <w:rsid w:val="005F6178"/>
    <w:rsid w:val="005F70F1"/>
    <w:rsid w:val="005F714C"/>
    <w:rsid w:val="005F7456"/>
    <w:rsid w:val="00600968"/>
    <w:rsid w:val="00600CE9"/>
    <w:rsid w:val="00601578"/>
    <w:rsid w:val="00601863"/>
    <w:rsid w:val="00603253"/>
    <w:rsid w:val="00604315"/>
    <w:rsid w:val="00606858"/>
    <w:rsid w:val="006115FA"/>
    <w:rsid w:val="00612D4D"/>
    <w:rsid w:val="0061337D"/>
    <w:rsid w:val="00614112"/>
    <w:rsid w:val="00615978"/>
    <w:rsid w:val="00615FF0"/>
    <w:rsid w:val="006163D1"/>
    <w:rsid w:val="006166B4"/>
    <w:rsid w:val="00616780"/>
    <w:rsid w:val="00616D5A"/>
    <w:rsid w:val="00616F1D"/>
    <w:rsid w:val="00620016"/>
    <w:rsid w:val="00620333"/>
    <w:rsid w:val="006220CA"/>
    <w:rsid w:val="00622949"/>
    <w:rsid w:val="00622AA7"/>
    <w:rsid w:val="00623A56"/>
    <w:rsid w:val="00624395"/>
    <w:rsid w:val="00624A68"/>
    <w:rsid w:val="00624ADF"/>
    <w:rsid w:val="00625D08"/>
    <w:rsid w:val="006279A7"/>
    <w:rsid w:val="00627B3C"/>
    <w:rsid w:val="0063184C"/>
    <w:rsid w:val="006326B7"/>
    <w:rsid w:val="00634262"/>
    <w:rsid w:val="00635223"/>
    <w:rsid w:val="006355B2"/>
    <w:rsid w:val="00635898"/>
    <w:rsid w:val="006364A7"/>
    <w:rsid w:val="00640502"/>
    <w:rsid w:val="00640FCB"/>
    <w:rsid w:val="00642E73"/>
    <w:rsid w:val="00643AFF"/>
    <w:rsid w:val="00643DD2"/>
    <w:rsid w:val="00643EBE"/>
    <w:rsid w:val="0064437A"/>
    <w:rsid w:val="00644A81"/>
    <w:rsid w:val="006451A4"/>
    <w:rsid w:val="006452C6"/>
    <w:rsid w:val="00645E3D"/>
    <w:rsid w:val="00645F44"/>
    <w:rsid w:val="006471D2"/>
    <w:rsid w:val="00647B30"/>
    <w:rsid w:val="00650E18"/>
    <w:rsid w:val="00652423"/>
    <w:rsid w:val="00652A77"/>
    <w:rsid w:val="0065333B"/>
    <w:rsid w:val="006535A6"/>
    <w:rsid w:val="006546DB"/>
    <w:rsid w:val="00654F63"/>
    <w:rsid w:val="00654FB3"/>
    <w:rsid w:val="006563C8"/>
    <w:rsid w:val="0065712D"/>
    <w:rsid w:val="00657A7E"/>
    <w:rsid w:val="00657D6D"/>
    <w:rsid w:val="006619AE"/>
    <w:rsid w:val="006626E2"/>
    <w:rsid w:val="00663316"/>
    <w:rsid w:val="0066388C"/>
    <w:rsid w:val="0066405C"/>
    <w:rsid w:val="006641BD"/>
    <w:rsid w:val="006646D4"/>
    <w:rsid w:val="0066582C"/>
    <w:rsid w:val="00666380"/>
    <w:rsid w:val="00666714"/>
    <w:rsid w:val="006676C6"/>
    <w:rsid w:val="0066788C"/>
    <w:rsid w:val="00667EFB"/>
    <w:rsid w:val="0067049F"/>
    <w:rsid w:val="006719F6"/>
    <w:rsid w:val="0067282C"/>
    <w:rsid w:val="00674A33"/>
    <w:rsid w:val="00674ADF"/>
    <w:rsid w:val="006761AC"/>
    <w:rsid w:val="006765DC"/>
    <w:rsid w:val="00676CD6"/>
    <w:rsid w:val="00677AB2"/>
    <w:rsid w:val="0068014E"/>
    <w:rsid w:val="00681469"/>
    <w:rsid w:val="00681FAE"/>
    <w:rsid w:val="0068277A"/>
    <w:rsid w:val="00683FDB"/>
    <w:rsid w:val="00684292"/>
    <w:rsid w:val="00686445"/>
    <w:rsid w:val="006867D9"/>
    <w:rsid w:val="00690605"/>
    <w:rsid w:val="0069064E"/>
    <w:rsid w:val="00690CDC"/>
    <w:rsid w:val="00690DC3"/>
    <w:rsid w:val="006916B0"/>
    <w:rsid w:val="00691AA1"/>
    <w:rsid w:val="00692112"/>
    <w:rsid w:val="00694873"/>
    <w:rsid w:val="0069626E"/>
    <w:rsid w:val="00697473"/>
    <w:rsid w:val="006979F9"/>
    <w:rsid w:val="006A05F5"/>
    <w:rsid w:val="006A0C81"/>
    <w:rsid w:val="006A33B8"/>
    <w:rsid w:val="006A40D7"/>
    <w:rsid w:val="006A519D"/>
    <w:rsid w:val="006A52C6"/>
    <w:rsid w:val="006A597E"/>
    <w:rsid w:val="006A5D55"/>
    <w:rsid w:val="006A625C"/>
    <w:rsid w:val="006A6F43"/>
    <w:rsid w:val="006A7CCD"/>
    <w:rsid w:val="006B15C7"/>
    <w:rsid w:val="006B1D40"/>
    <w:rsid w:val="006B3BB9"/>
    <w:rsid w:val="006B4D94"/>
    <w:rsid w:val="006B54F2"/>
    <w:rsid w:val="006B5918"/>
    <w:rsid w:val="006B5A51"/>
    <w:rsid w:val="006B5D00"/>
    <w:rsid w:val="006B5E41"/>
    <w:rsid w:val="006B5E6A"/>
    <w:rsid w:val="006B5F7E"/>
    <w:rsid w:val="006B663F"/>
    <w:rsid w:val="006B6872"/>
    <w:rsid w:val="006B6A66"/>
    <w:rsid w:val="006B70DC"/>
    <w:rsid w:val="006C05E6"/>
    <w:rsid w:val="006C206A"/>
    <w:rsid w:val="006C2913"/>
    <w:rsid w:val="006C2F89"/>
    <w:rsid w:val="006C32EF"/>
    <w:rsid w:val="006C36DB"/>
    <w:rsid w:val="006C3CAB"/>
    <w:rsid w:val="006C41D8"/>
    <w:rsid w:val="006C4B16"/>
    <w:rsid w:val="006C57C5"/>
    <w:rsid w:val="006C5C63"/>
    <w:rsid w:val="006C71D4"/>
    <w:rsid w:val="006C7B2C"/>
    <w:rsid w:val="006D12D0"/>
    <w:rsid w:val="006D130C"/>
    <w:rsid w:val="006D1E93"/>
    <w:rsid w:val="006D209E"/>
    <w:rsid w:val="006D2AF9"/>
    <w:rsid w:val="006D35D7"/>
    <w:rsid w:val="006D3BF0"/>
    <w:rsid w:val="006D4BA1"/>
    <w:rsid w:val="006D5915"/>
    <w:rsid w:val="006D7420"/>
    <w:rsid w:val="006D774C"/>
    <w:rsid w:val="006E0F5F"/>
    <w:rsid w:val="006E19AB"/>
    <w:rsid w:val="006E19F8"/>
    <w:rsid w:val="006E2155"/>
    <w:rsid w:val="006E23BF"/>
    <w:rsid w:val="006E343F"/>
    <w:rsid w:val="006E5712"/>
    <w:rsid w:val="006E588D"/>
    <w:rsid w:val="006E615E"/>
    <w:rsid w:val="006E650C"/>
    <w:rsid w:val="006E6B18"/>
    <w:rsid w:val="006E7C01"/>
    <w:rsid w:val="006E7EB5"/>
    <w:rsid w:val="006F02E6"/>
    <w:rsid w:val="006F06C3"/>
    <w:rsid w:val="006F30C4"/>
    <w:rsid w:val="006F3381"/>
    <w:rsid w:val="006F43C8"/>
    <w:rsid w:val="006F4A5C"/>
    <w:rsid w:val="006F6A55"/>
    <w:rsid w:val="006F6E50"/>
    <w:rsid w:val="006F7641"/>
    <w:rsid w:val="006F79E4"/>
    <w:rsid w:val="006F7FC2"/>
    <w:rsid w:val="00700069"/>
    <w:rsid w:val="00700116"/>
    <w:rsid w:val="007001A7"/>
    <w:rsid w:val="00702B4A"/>
    <w:rsid w:val="00703679"/>
    <w:rsid w:val="007036F8"/>
    <w:rsid w:val="0070402F"/>
    <w:rsid w:val="007048EE"/>
    <w:rsid w:val="00704C13"/>
    <w:rsid w:val="00704D5E"/>
    <w:rsid w:val="007060DC"/>
    <w:rsid w:val="00706AD2"/>
    <w:rsid w:val="00707187"/>
    <w:rsid w:val="00707A1B"/>
    <w:rsid w:val="0071142E"/>
    <w:rsid w:val="00712F79"/>
    <w:rsid w:val="00713690"/>
    <w:rsid w:val="00713B3B"/>
    <w:rsid w:val="00714093"/>
    <w:rsid w:val="00716073"/>
    <w:rsid w:val="0072040F"/>
    <w:rsid w:val="00722470"/>
    <w:rsid w:val="007228E6"/>
    <w:rsid w:val="00722CF8"/>
    <w:rsid w:val="0072430F"/>
    <w:rsid w:val="007252D1"/>
    <w:rsid w:val="00725752"/>
    <w:rsid w:val="007268E4"/>
    <w:rsid w:val="007271CE"/>
    <w:rsid w:val="00727739"/>
    <w:rsid w:val="00727801"/>
    <w:rsid w:val="0073028E"/>
    <w:rsid w:val="00730DB2"/>
    <w:rsid w:val="00731612"/>
    <w:rsid w:val="00731DAE"/>
    <w:rsid w:val="007322ED"/>
    <w:rsid w:val="00732EB0"/>
    <w:rsid w:val="0073316C"/>
    <w:rsid w:val="0073410F"/>
    <w:rsid w:val="00734A36"/>
    <w:rsid w:val="0073611E"/>
    <w:rsid w:val="00736162"/>
    <w:rsid w:val="00736FFC"/>
    <w:rsid w:val="007409D8"/>
    <w:rsid w:val="00740F71"/>
    <w:rsid w:val="00741361"/>
    <w:rsid w:val="00741646"/>
    <w:rsid w:val="007418E1"/>
    <w:rsid w:val="00741CF7"/>
    <w:rsid w:val="007424CE"/>
    <w:rsid w:val="00742AC5"/>
    <w:rsid w:val="00742ADD"/>
    <w:rsid w:val="007432D1"/>
    <w:rsid w:val="00744781"/>
    <w:rsid w:val="00744962"/>
    <w:rsid w:val="00745566"/>
    <w:rsid w:val="00745ED4"/>
    <w:rsid w:val="007476BF"/>
    <w:rsid w:val="007476FD"/>
    <w:rsid w:val="00751A6A"/>
    <w:rsid w:val="00754953"/>
    <w:rsid w:val="007552AB"/>
    <w:rsid w:val="007559DC"/>
    <w:rsid w:val="00756BF6"/>
    <w:rsid w:val="0075749B"/>
    <w:rsid w:val="00757A0A"/>
    <w:rsid w:val="007606E4"/>
    <w:rsid w:val="00760DA3"/>
    <w:rsid w:val="0076156B"/>
    <w:rsid w:val="00762659"/>
    <w:rsid w:val="00762B0E"/>
    <w:rsid w:val="00763097"/>
    <w:rsid w:val="00763641"/>
    <w:rsid w:val="00763689"/>
    <w:rsid w:val="00764031"/>
    <w:rsid w:val="0076491C"/>
    <w:rsid w:val="00764F65"/>
    <w:rsid w:val="0076558B"/>
    <w:rsid w:val="00766006"/>
    <w:rsid w:val="007668B1"/>
    <w:rsid w:val="00766CA0"/>
    <w:rsid w:val="00766D8E"/>
    <w:rsid w:val="00767426"/>
    <w:rsid w:val="007674A6"/>
    <w:rsid w:val="007677B5"/>
    <w:rsid w:val="007705B7"/>
    <w:rsid w:val="00771CA1"/>
    <w:rsid w:val="00772032"/>
    <w:rsid w:val="007731A8"/>
    <w:rsid w:val="007735CB"/>
    <w:rsid w:val="00773BCB"/>
    <w:rsid w:val="0077582F"/>
    <w:rsid w:val="00777859"/>
    <w:rsid w:val="00777D5B"/>
    <w:rsid w:val="00780902"/>
    <w:rsid w:val="00780F72"/>
    <w:rsid w:val="00781DDE"/>
    <w:rsid w:val="00782D83"/>
    <w:rsid w:val="00782DE6"/>
    <w:rsid w:val="0078332C"/>
    <w:rsid w:val="00784C74"/>
    <w:rsid w:val="00786BD1"/>
    <w:rsid w:val="007873FA"/>
    <w:rsid w:val="007874B5"/>
    <w:rsid w:val="007878EC"/>
    <w:rsid w:val="00790081"/>
    <w:rsid w:val="00790E08"/>
    <w:rsid w:val="00791E39"/>
    <w:rsid w:val="00794263"/>
    <w:rsid w:val="007943F2"/>
    <w:rsid w:val="00794AAF"/>
    <w:rsid w:val="00794BC9"/>
    <w:rsid w:val="007966E3"/>
    <w:rsid w:val="00797C30"/>
    <w:rsid w:val="00797FF9"/>
    <w:rsid w:val="007A140B"/>
    <w:rsid w:val="007A2BD5"/>
    <w:rsid w:val="007A3159"/>
    <w:rsid w:val="007A47AF"/>
    <w:rsid w:val="007A554B"/>
    <w:rsid w:val="007A55C2"/>
    <w:rsid w:val="007A6904"/>
    <w:rsid w:val="007A6DA1"/>
    <w:rsid w:val="007A7A15"/>
    <w:rsid w:val="007A7B92"/>
    <w:rsid w:val="007B1EAD"/>
    <w:rsid w:val="007B2E06"/>
    <w:rsid w:val="007B3A0E"/>
    <w:rsid w:val="007B4BAC"/>
    <w:rsid w:val="007B542A"/>
    <w:rsid w:val="007B56A0"/>
    <w:rsid w:val="007B5CF4"/>
    <w:rsid w:val="007B7C95"/>
    <w:rsid w:val="007C09AD"/>
    <w:rsid w:val="007C1114"/>
    <w:rsid w:val="007C13DF"/>
    <w:rsid w:val="007C22FF"/>
    <w:rsid w:val="007C2611"/>
    <w:rsid w:val="007C272D"/>
    <w:rsid w:val="007C4226"/>
    <w:rsid w:val="007C499E"/>
    <w:rsid w:val="007C4CAE"/>
    <w:rsid w:val="007C5F18"/>
    <w:rsid w:val="007C602B"/>
    <w:rsid w:val="007C7673"/>
    <w:rsid w:val="007C799C"/>
    <w:rsid w:val="007D0CC2"/>
    <w:rsid w:val="007D20C4"/>
    <w:rsid w:val="007D2475"/>
    <w:rsid w:val="007D2890"/>
    <w:rsid w:val="007D291E"/>
    <w:rsid w:val="007D2BA0"/>
    <w:rsid w:val="007D35A3"/>
    <w:rsid w:val="007D3619"/>
    <w:rsid w:val="007D3D50"/>
    <w:rsid w:val="007D3EF3"/>
    <w:rsid w:val="007D464B"/>
    <w:rsid w:val="007D4C1A"/>
    <w:rsid w:val="007D4E2C"/>
    <w:rsid w:val="007D65DF"/>
    <w:rsid w:val="007D7915"/>
    <w:rsid w:val="007E064E"/>
    <w:rsid w:val="007E08F7"/>
    <w:rsid w:val="007E0A75"/>
    <w:rsid w:val="007E1D4B"/>
    <w:rsid w:val="007E21F5"/>
    <w:rsid w:val="007E2412"/>
    <w:rsid w:val="007E2FD2"/>
    <w:rsid w:val="007E3AD2"/>
    <w:rsid w:val="007F08B5"/>
    <w:rsid w:val="007F28D6"/>
    <w:rsid w:val="007F3AF3"/>
    <w:rsid w:val="007F3BEF"/>
    <w:rsid w:val="007F49B8"/>
    <w:rsid w:val="007F6949"/>
    <w:rsid w:val="007F7D9B"/>
    <w:rsid w:val="0080053C"/>
    <w:rsid w:val="00800DC2"/>
    <w:rsid w:val="00801AC5"/>
    <w:rsid w:val="00801E45"/>
    <w:rsid w:val="008025D4"/>
    <w:rsid w:val="00804210"/>
    <w:rsid w:val="00804556"/>
    <w:rsid w:val="00804B55"/>
    <w:rsid w:val="00806380"/>
    <w:rsid w:val="008069AD"/>
    <w:rsid w:val="00812184"/>
    <w:rsid w:val="00812F11"/>
    <w:rsid w:val="00813219"/>
    <w:rsid w:val="00813BD5"/>
    <w:rsid w:val="00813F69"/>
    <w:rsid w:val="008140AF"/>
    <w:rsid w:val="00816634"/>
    <w:rsid w:val="008208DC"/>
    <w:rsid w:val="00820F56"/>
    <w:rsid w:val="008217F5"/>
    <w:rsid w:val="00821D2D"/>
    <w:rsid w:val="00822157"/>
    <w:rsid w:val="0082234F"/>
    <w:rsid w:val="00822719"/>
    <w:rsid w:val="00822744"/>
    <w:rsid w:val="00823102"/>
    <w:rsid w:val="00824FF0"/>
    <w:rsid w:val="0083001E"/>
    <w:rsid w:val="00830B24"/>
    <w:rsid w:val="008313CD"/>
    <w:rsid w:val="00831518"/>
    <w:rsid w:val="00831B5F"/>
    <w:rsid w:val="00832E55"/>
    <w:rsid w:val="00833B4B"/>
    <w:rsid w:val="00834229"/>
    <w:rsid w:val="0083553E"/>
    <w:rsid w:val="00835CAF"/>
    <w:rsid w:val="0083629B"/>
    <w:rsid w:val="00836CBD"/>
    <w:rsid w:val="00837DA3"/>
    <w:rsid w:val="00841602"/>
    <w:rsid w:val="00841879"/>
    <w:rsid w:val="00842C95"/>
    <w:rsid w:val="00842CB7"/>
    <w:rsid w:val="008432B7"/>
    <w:rsid w:val="0084376B"/>
    <w:rsid w:val="00844176"/>
    <w:rsid w:val="00844B43"/>
    <w:rsid w:val="00845304"/>
    <w:rsid w:val="00845B7D"/>
    <w:rsid w:val="00845BFE"/>
    <w:rsid w:val="00846C8D"/>
    <w:rsid w:val="00850214"/>
    <w:rsid w:val="00850316"/>
    <w:rsid w:val="008515C1"/>
    <w:rsid w:val="00851E2E"/>
    <w:rsid w:val="00852E04"/>
    <w:rsid w:val="008537E4"/>
    <w:rsid w:val="008538DF"/>
    <w:rsid w:val="0085486E"/>
    <w:rsid w:val="00855B0A"/>
    <w:rsid w:val="00855B15"/>
    <w:rsid w:val="00855E8F"/>
    <w:rsid w:val="0085654A"/>
    <w:rsid w:val="008571E2"/>
    <w:rsid w:val="0086148A"/>
    <w:rsid w:val="008645CC"/>
    <w:rsid w:val="00864A7A"/>
    <w:rsid w:val="00865C82"/>
    <w:rsid w:val="00866AE1"/>
    <w:rsid w:val="00867B48"/>
    <w:rsid w:val="008700F1"/>
    <w:rsid w:val="00871749"/>
    <w:rsid w:val="0087199C"/>
    <w:rsid w:val="00871BFD"/>
    <w:rsid w:val="00872437"/>
    <w:rsid w:val="00873A68"/>
    <w:rsid w:val="00873ADA"/>
    <w:rsid w:val="00873DAD"/>
    <w:rsid w:val="00874745"/>
    <w:rsid w:val="00874793"/>
    <w:rsid w:val="00874A5C"/>
    <w:rsid w:val="00874A5E"/>
    <w:rsid w:val="00875CE7"/>
    <w:rsid w:val="00875ECE"/>
    <w:rsid w:val="008767E4"/>
    <w:rsid w:val="00876976"/>
    <w:rsid w:val="00876F64"/>
    <w:rsid w:val="00876FAB"/>
    <w:rsid w:val="00877662"/>
    <w:rsid w:val="00877AAE"/>
    <w:rsid w:val="008819D6"/>
    <w:rsid w:val="00882257"/>
    <w:rsid w:val="0088227B"/>
    <w:rsid w:val="00882E47"/>
    <w:rsid w:val="008846FA"/>
    <w:rsid w:val="00884A3E"/>
    <w:rsid w:val="00884CCF"/>
    <w:rsid w:val="008868D1"/>
    <w:rsid w:val="00891EAC"/>
    <w:rsid w:val="00892D04"/>
    <w:rsid w:val="00892F26"/>
    <w:rsid w:val="00894932"/>
    <w:rsid w:val="00896DE1"/>
    <w:rsid w:val="00896E52"/>
    <w:rsid w:val="008A07A2"/>
    <w:rsid w:val="008A07C7"/>
    <w:rsid w:val="008A0CEA"/>
    <w:rsid w:val="008A0FE9"/>
    <w:rsid w:val="008A1F37"/>
    <w:rsid w:val="008A2092"/>
    <w:rsid w:val="008A34D2"/>
    <w:rsid w:val="008A4C05"/>
    <w:rsid w:val="008A5B6B"/>
    <w:rsid w:val="008A62BE"/>
    <w:rsid w:val="008A6324"/>
    <w:rsid w:val="008A66A5"/>
    <w:rsid w:val="008A68E4"/>
    <w:rsid w:val="008A7F2D"/>
    <w:rsid w:val="008B29E8"/>
    <w:rsid w:val="008B30D0"/>
    <w:rsid w:val="008B35F1"/>
    <w:rsid w:val="008B41F9"/>
    <w:rsid w:val="008B445C"/>
    <w:rsid w:val="008B4C06"/>
    <w:rsid w:val="008B4F11"/>
    <w:rsid w:val="008B523E"/>
    <w:rsid w:val="008B53AE"/>
    <w:rsid w:val="008B56D1"/>
    <w:rsid w:val="008B5C0E"/>
    <w:rsid w:val="008B6677"/>
    <w:rsid w:val="008B6EAD"/>
    <w:rsid w:val="008C0006"/>
    <w:rsid w:val="008C0A39"/>
    <w:rsid w:val="008C12F9"/>
    <w:rsid w:val="008C167D"/>
    <w:rsid w:val="008C18BB"/>
    <w:rsid w:val="008C2531"/>
    <w:rsid w:val="008C264F"/>
    <w:rsid w:val="008C26A3"/>
    <w:rsid w:val="008C34DA"/>
    <w:rsid w:val="008C3898"/>
    <w:rsid w:val="008C5513"/>
    <w:rsid w:val="008C610D"/>
    <w:rsid w:val="008C6812"/>
    <w:rsid w:val="008D0ABC"/>
    <w:rsid w:val="008D1B19"/>
    <w:rsid w:val="008D1DDC"/>
    <w:rsid w:val="008D2735"/>
    <w:rsid w:val="008D2C91"/>
    <w:rsid w:val="008D2ED3"/>
    <w:rsid w:val="008D439A"/>
    <w:rsid w:val="008D4DB9"/>
    <w:rsid w:val="008D5B38"/>
    <w:rsid w:val="008D6512"/>
    <w:rsid w:val="008D69D2"/>
    <w:rsid w:val="008E0698"/>
    <w:rsid w:val="008E1BC8"/>
    <w:rsid w:val="008E1D62"/>
    <w:rsid w:val="008E2515"/>
    <w:rsid w:val="008E27E8"/>
    <w:rsid w:val="008E34F2"/>
    <w:rsid w:val="008E3869"/>
    <w:rsid w:val="008E43A2"/>
    <w:rsid w:val="008E47BF"/>
    <w:rsid w:val="008E6D56"/>
    <w:rsid w:val="008E7EE4"/>
    <w:rsid w:val="008F05B8"/>
    <w:rsid w:val="008F0F90"/>
    <w:rsid w:val="008F1EC3"/>
    <w:rsid w:val="008F29AC"/>
    <w:rsid w:val="008F454D"/>
    <w:rsid w:val="008F4BE8"/>
    <w:rsid w:val="008F4D7D"/>
    <w:rsid w:val="008F54C3"/>
    <w:rsid w:val="008F6144"/>
    <w:rsid w:val="00900170"/>
    <w:rsid w:val="00901142"/>
    <w:rsid w:val="0090180B"/>
    <w:rsid w:val="0090392F"/>
    <w:rsid w:val="00903C77"/>
    <w:rsid w:val="00905365"/>
    <w:rsid w:val="00905ADA"/>
    <w:rsid w:val="00906894"/>
    <w:rsid w:val="0090728A"/>
    <w:rsid w:val="00907968"/>
    <w:rsid w:val="0091038A"/>
    <w:rsid w:val="009105A5"/>
    <w:rsid w:val="00910C91"/>
    <w:rsid w:val="00911BFC"/>
    <w:rsid w:val="009122AF"/>
    <w:rsid w:val="00912FB9"/>
    <w:rsid w:val="00914BA1"/>
    <w:rsid w:val="00914BB2"/>
    <w:rsid w:val="00914F42"/>
    <w:rsid w:val="0091534F"/>
    <w:rsid w:val="009156A1"/>
    <w:rsid w:val="00915CC2"/>
    <w:rsid w:val="00915E47"/>
    <w:rsid w:val="0091638C"/>
    <w:rsid w:val="00916A7C"/>
    <w:rsid w:val="009213E8"/>
    <w:rsid w:val="009221F6"/>
    <w:rsid w:val="00922F80"/>
    <w:rsid w:val="009244DE"/>
    <w:rsid w:val="00926B3D"/>
    <w:rsid w:val="0092731C"/>
    <w:rsid w:val="00927D02"/>
    <w:rsid w:val="00930BD4"/>
    <w:rsid w:val="0093150D"/>
    <w:rsid w:val="0093205A"/>
    <w:rsid w:val="00933159"/>
    <w:rsid w:val="009348AD"/>
    <w:rsid w:val="009354AB"/>
    <w:rsid w:val="00935A5E"/>
    <w:rsid w:val="00936376"/>
    <w:rsid w:val="00936E4C"/>
    <w:rsid w:val="00937636"/>
    <w:rsid w:val="009377AE"/>
    <w:rsid w:val="009379A2"/>
    <w:rsid w:val="00937AE3"/>
    <w:rsid w:val="009404B9"/>
    <w:rsid w:val="00940A0E"/>
    <w:rsid w:val="0094139E"/>
    <w:rsid w:val="0094322C"/>
    <w:rsid w:val="0094333F"/>
    <w:rsid w:val="009436E8"/>
    <w:rsid w:val="00943AC6"/>
    <w:rsid w:val="00944A0E"/>
    <w:rsid w:val="00946211"/>
    <w:rsid w:val="00946D96"/>
    <w:rsid w:val="00951349"/>
    <w:rsid w:val="009513A9"/>
    <w:rsid w:val="0095174E"/>
    <w:rsid w:val="0095198D"/>
    <w:rsid w:val="00952123"/>
    <w:rsid w:val="00953292"/>
    <w:rsid w:val="009544A6"/>
    <w:rsid w:val="0095522C"/>
    <w:rsid w:val="00955EC4"/>
    <w:rsid w:val="00955ECC"/>
    <w:rsid w:val="009564DB"/>
    <w:rsid w:val="009568D8"/>
    <w:rsid w:val="00956F35"/>
    <w:rsid w:val="009579A6"/>
    <w:rsid w:val="00957BE4"/>
    <w:rsid w:val="00957FEF"/>
    <w:rsid w:val="009600B1"/>
    <w:rsid w:val="0096049C"/>
    <w:rsid w:val="009606F4"/>
    <w:rsid w:val="00961F89"/>
    <w:rsid w:val="009629D5"/>
    <w:rsid w:val="00963A69"/>
    <w:rsid w:val="009640AA"/>
    <w:rsid w:val="009648B7"/>
    <w:rsid w:val="009652F3"/>
    <w:rsid w:val="00967B80"/>
    <w:rsid w:val="00967D80"/>
    <w:rsid w:val="009710EF"/>
    <w:rsid w:val="00971357"/>
    <w:rsid w:val="0097291B"/>
    <w:rsid w:val="00973469"/>
    <w:rsid w:val="009735C0"/>
    <w:rsid w:val="00973DD1"/>
    <w:rsid w:val="00975E99"/>
    <w:rsid w:val="00976A22"/>
    <w:rsid w:val="00977A4F"/>
    <w:rsid w:val="0098040E"/>
    <w:rsid w:val="00981EC5"/>
    <w:rsid w:val="00982235"/>
    <w:rsid w:val="00982739"/>
    <w:rsid w:val="00983901"/>
    <w:rsid w:val="00983FC2"/>
    <w:rsid w:val="009840FC"/>
    <w:rsid w:val="009842F7"/>
    <w:rsid w:val="0098498D"/>
    <w:rsid w:val="009850D7"/>
    <w:rsid w:val="0098528C"/>
    <w:rsid w:val="00985EE9"/>
    <w:rsid w:val="00986615"/>
    <w:rsid w:val="009873C4"/>
    <w:rsid w:val="0098787E"/>
    <w:rsid w:val="009902CA"/>
    <w:rsid w:val="00990749"/>
    <w:rsid w:val="009933B1"/>
    <w:rsid w:val="00993A3D"/>
    <w:rsid w:val="00994539"/>
    <w:rsid w:val="00996AF2"/>
    <w:rsid w:val="00997AA6"/>
    <w:rsid w:val="009A2D20"/>
    <w:rsid w:val="009A519F"/>
    <w:rsid w:val="009A6E25"/>
    <w:rsid w:val="009A7559"/>
    <w:rsid w:val="009A798B"/>
    <w:rsid w:val="009A7CAD"/>
    <w:rsid w:val="009B17E3"/>
    <w:rsid w:val="009B24E0"/>
    <w:rsid w:val="009B59E3"/>
    <w:rsid w:val="009B667B"/>
    <w:rsid w:val="009C06CD"/>
    <w:rsid w:val="009C195F"/>
    <w:rsid w:val="009C1D09"/>
    <w:rsid w:val="009C2689"/>
    <w:rsid w:val="009C37F4"/>
    <w:rsid w:val="009C5A43"/>
    <w:rsid w:val="009C61E0"/>
    <w:rsid w:val="009C6D2B"/>
    <w:rsid w:val="009C7C64"/>
    <w:rsid w:val="009D04C7"/>
    <w:rsid w:val="009D1A03"/>
    <w:rsid w:val="009D1C27"/>
    <w:rsid w:val="009D2124"/>
    <w:rsid w:val="009D2A25"/>
    <w:rsid w:val="009D4659"/>
    <w:rsid w:val="009D4C0C"/>
    <w:rsid w:val="009D69E8"/>
    <w:rsid w:val="009E022D"/>
    <w:rsid w:val="009E0706"/>
    <w:rsid w:val="009E0857"/>
    <w:rsid w:val="009E1711"/>
    <w:rsid w:val="009E24F9"/>
    <w:rsid w:val="009E2A38"/>
    <w:rsid w:val="009E44B1"/>
    <w:rsid w:val="009E56B5"/>
    <w:rsid w:val="009E5B2C"/>
    <w:rsid w:val="009E7125"/>
    <w:rsid w:val="009E7D04"/>
    <w:rsid w:val="009F22AD"/>
    <w:rsid w:val="009F3334"/>
    <w:rsid w:val="009F3520"/>
    <w:rsid w:val="009F45BF"/>
    <w:rsid w:val="009F4F6D"/>
    <w:rsid w:val="009F5FAC"/>
    <w:rsid w:val="009F6985"/>
    <w:rsid w:val="009F6D57"/>
    <w:rsid w:val="009F7393"/>
    <w:rsid w:val="00A012A7"/>
    <w:rsid w:val="00A044FD"/>
    <w:rsid w:val="00A0466E"/>
    <w:rsid w:val="00A04EF9"/>
    <w:rsid w:val="00A06F6F"/>
    <w:rsid w:val="00A1106B"/>
    <w:rsid w:val="00A14266"/>
    <w:rsid w:val="00A15297"/>
    <w:rsid w:val="00A152C1"/>
    <w:rsid w:val="00A172C2"/>
    <w:rsid w:val="00A200BB"/>
    <w:rsid w:val="00A20232"/>
    <w:rsid w:val="00A2178B"/>
    <w:rsid w:val="00A22259"/>
    <w:rsid w:val="00A22974"/>
    <w:rsid w:val="00A2304B"/>
    <w:rsid w:val="00A24B10"/>
    <w:rsid w:val="00A25EAF"/>
    <w:rsid w:val="00A26B2C"/>
    <w:rsid w:val="00A27FAF"/>
    <w:rsid w:val="00A30875"/>
    <w:rsid w:val="00A30A49"/>
    <w:rsid w:val="00A315B4"/>
    <w:rsid w:val="00A31A85"/>
    <w:rsid w:val="00A32C27"/>
    <w:rsid w:val="00A330F6"/>
    <w:rsid w:val="00A334FA"/>
    <w:rsid w:val="00A33FBE"/>
    <w:rsid w:val="00A34627"/>
    <w:rsid w:val="00A34876"/>
    <w:rsid w:val="00A3505C"/>
    <w:rsid w:val="00A350FC"/>
    <w:rsid w:val="00A366AA"/>
    <w:rsid w:val="00A36780"/>
    <w:rsid w:val="00A37043"/>
    <w:rsid w:val="00A372F5"/>
    <w:rsid w:val="00A3733F"/>
    <w:rsid w:val="00A37393"/>
    <w:rsid w:val="00A409EC"/>
    <w:rsid w:val="00A4342F"/>
    <w:rsid w:val="00A43B15"/>
    <w:rsid w:val="00A43CD3"/>
    <w:rsid w:val="00A4460D"/>
    <w:rsid w:val="00A44A8E"/>
    <w:rsid w:val="00A44F0D"/>
    <w:rsid w:val="00A45E96"/>
    <w:rsid w:val="00A51434"/>
    <w:rsid w:val="00A51A0C"/>
    <w:rsid w:val="00A55055"/>
    <w:rsid w:val="00A56161"/>
    <w:rsid w:val="00A56CCE"/>
    <w:rsid w:val="00A57B01"/>
    <w:rsid w:val="00A606B4"/>
    <w:rsid w:val="00A623AC"/>
    <w:rsid w:val="00A62A43"/>
    <w:rsid w:val="00A6505C"/>
    <w:rsid w:val="00A66BFB"/>
    <w:rsid w:val="00A677D3"/>
    <w:rsid w:val="00A70320"/>
    <w:rsid w:val="00A70582"/>
    <w:rsid w:val="00A73B3A"/>
    <w:rsid w:val="00A75003"/>
    <w:rsid w:val="00A755B6"/>
    <w:rsid w:val="00A75744"/>
    <w:rsid w:val="00A75D87"/>
    <w:rsid w:val="00A77347"/>
    <w:rsid w:val="00A77AC5"/>
    <w:rsid w:val="00A8001B"/>
    <w:rsid w:val="00A81121"/>
    <w:rsid w:val="00A81D7D"/>
    <w:rsid w:val="00A841CE"/>
    <w:rsid w:val="00A8466A"/>
    <w:rsid w:val="00A84BD2"/>
    <w:rsid w:val="00A86C26"/>
    <w:rsid w:val="00A875B9"/>
    <w:rsid w:val="00A90554"/>
    <w:rsid w:val="00A9112B"/>
    <w:rsid w:val="00A91173"/>
    <w:rsid w:val="00A91C79"/>
    <w:rsid w:val="00A91F44"/>
    <w:rsid w:val="00A92129"/>
    <w:rsid w:val="00A92353"/>
    <w:rsid w:val="00A955B4"/>
    <w:rsid w:val="00A95846"/>
    <w:rsid w:val="00A95A93"/>
    <w:rsid w:val="00A964C8"/>
    <w:rsid w:val="00A96600"/>
    <w:rsid w:val="00A96FAD"/>
    <w:rsid w:val="00A975F9"/>
    <w:rsid w:val="00AA0028"/>
    <w:rsid w:val="00AA03EE"/>
    <w:rsid w:val="00AA224D"/>
    <w:rsid w:val="00AA2264"/>
    <w:rsid w:val="00AA24F4"/>
    <w:rsid w:val="00AA28CD"/>
    <w:rsid w:val="00AA34D6"/>
    <w:rsid w:val="00AA3CE6"/>
    <w:rsid w:val="00AA449B"/>
    <w:rsid w:val="00AA4E34"/>
    <w:rsid w:val="00AA50A9"/>
    <w:rsid w:val="00AA5543"/>
    <w:rsid w:val="00AA5C5B"/>
    <w:rsid w:val="00AA693E"/>
    <w:rsid w:val="00AA6AAC"/>
    <w:rsid w:val="00AA6AE7"/>
    <w:rsid w:val="00AA6CA6"/>
    <w:rsid w:val="00AB1464"/>
    <w:rsid w:val="00AB14EF"/>
    <w:rsid w:val="00AB3BD9"/>
    <w:rsid w:val="00AB7D1A"/>
    <w:rsid w:val="00AC00CD"/>
    <w:rsid w:val="00AC1073"/>
    <w:rsid w:val="00AC2A5E"/>
    <w:rsid w:val="00AC3C05"/>
    <w:rsid w:val="00AC3EBE"/>
    <w:rsid w:val="00AC673F"/>
    <w:rsid w:val="00AC68AF"/>
    <w:rsid w:val="00AC6913"/>
    <w:rsid w:val="00AC6C52"/>
    <w:rsid w:val="00AC72C7"/>
    <w:rsid w:val="00AC7CEE"/>
    <w:rsid w:val="00AD008B"/>
    <w:rsid w:val="00AD0A50"/>
    <w:rsid w:val="00AD1C97"/>
    <w:rsid w:val="00AD4FDE"/>
    <w:rsid w:val="00AD5D4E"/>
    <w:rsid w:val="00AD65EE"/>
    <w:rsid w:val="00AD6B9B"/>
    <w:rsid w:val="00AD6C9B"/>
    <w:rsid w:val="00AD6ED7"/>
    <w:rsid w:val="00AD7384"/>
    <w:rsid w:val="00AD7BA2"/>
    <w:rsid w:val="00AE0024"/>
    <w:rsid w:val="00AE04DB"/>
    <w:rsid w:val="00AE1864"/>
    <w:rsid w:val="00AE1E0D"/>
    <w:rsid w:val="00AE1F59"/>
    <w:rsid w:val="00AE1F80"/>
    <w:rsid w:val="00AE235F"/>
    <w:rsid w:val="00AE23B7"/>
    <w:rsid w:val="00AE2643"/>
    <w:rsid w:val="00AE2D06"/>
    <w:rsid w:val="00AE339F"/>
    <w:rsid w:val="00AE3854"/>
    <w:rsid w:val="00AE763C"/>
    <w:rsid w:val="00AF1BBA"/>
    <w:rsid w:val="00AF1E0F"/>
    <w:rsid w:val="00AF1FED"/>
    <w:rsid w:val="00AF3AE9"/>
    <w:rsid w:val="00AF4174"/>
    <w:rsid w:val="00AF48A9"/>
    <w:rsid w:val="00AF4B19"/>
    <w:rsid w:val="00AF523E"/>
    <w:rsid w:val="00AF71E9"/>
    <w:rsid w:val="00AF7B5B"/>
    <w:rsid w:val="00B00405"/>
    <w:rsid w:val="00B011D3"/>
    <w:rsid w:val="00B01E09"/>
    <w:rsid w:val="00B02B85"/>
    <w:rsid w:val="00B048DE"/>
    <w:rsid w:val="00B048F2"/>
    <w:rsid w:val="00B05EE9"/>
    <w:rsid w:val="00B063C5"/>
    <w:rsid w:val="00B07FDB"/>
    <w:rsid w:val="00B106B2"/>
    <w:rsid w:val="00B108C2"/>
    <w:rsid w:val="00B10D8E"/>
    <w:rsid w:val="00B11247"/>
    <w:rsid w:val="00B124D8"/>
    <w:rsid w:val="00B1321D"/>
    <w:rsid w:val="00B14358"/>
    <w:rsid w:val="00B16B02"/>
    <w:rsid w:val="00B16F02"/>
    <w:rsid w:val="00B20DC7"/>
    <w:rsid w:val="00B2133B"/>
    <w:rsid w:val="00B21699"/>
    <w:rsid w:val="00B21F71"/>
    <w:rsid w:val="00B221E2"/>
    <w:rsid w:val="00B228F3"/>
    <w:rsid w:val="00B22E73"/>
    <w:rsid w:val="00B23470"/>
    <w:rsid w:val="00B23F42"/>
    <w:rsid w:val="00B240B0"/>
    <w:rsid w:val="00B24444"/>
    <w:rsid w:val="00B24A07"/>
    <w:rsid w:val="00B253C3"/>
    <w:rsid w:val="00B30A80"/>
    <w:rsid w:val="00B33250"/>
    <w:rsid w:val="00B33331"/>
    <w:rsid w:val="00B33729"/>
    <w:rsid w:val="00B34BBE"/>
    <w:rsid w:val="00B36816"/>
    <w:rsid w:val="00B37C3F"/>
    <w:rsid w:val="00B40471"/>
    <w:rsid w:val="00B40527"/>
    <w:rsid w:val="00B41415"/>
    <w:rsid w:val="00B41A78"/>
    <w:rsid w:val="00B43470"/>
    <w:rsid w:val="00B443BD"/>
    <w:rsid w:val="00B445A7"/>
    <w:rsid w:val="00B445DC"/>
    <w:rsid w:val="00B445E0"/>
    <w:rsid w:val="00B44659"/>
    <w:rsid w:val="00B44E96"/>
    <w:rsid w:val="00B44FB1"/>
    <w:rsid w:val="00B45F59"/>
    <w:rsid w:val="00B45FA4"/>
    <w:rsid w:val="00B46E4B"/>
    <w:rsid w:val="00B51742"/>
    <w:rsid w:val="00B52941"/>
    <w:rsid w:val="00B53827"/>
    <w:rsid w:val="00B53FD5"/>
    <w:rsid w:val="00B5494A"/>
    <w:rsid w:val="00B54FBE"/>
    <w:rsid w:val="00B55BBA"/>
    <w:rsid w:val="00B56E8C"/>
    <w:rsid w:val="00B56F33"/>
    <w:rsid w:val="00B57AED"/>
    <w:rsid w:val="00B60312"/>
    <w:rsid w:val="00B61097"/>
    <w:rsid w:val="00B61468"/>
    <w:rsid w:val="00B614A1"/>
    <w:rsid w:val="00B61624"/>
    <w:rsid w:val="00B62177"/>
    <w:rsid w:val="00B62821"/>
    <w:rsid w:val="00B6375D"/>
    <w:rsid w:val="00B6418F"/>
    <w:rsid w:val="00B64804"/>
    <w:rsid w:val="00B64A4A"/>
    <w:rsid w:val="00B667B4"/>
    <w:rsid w:val="00B67FCA"/>
    <w:rsid w:val="00B70E25"/>
    <w:rsid w:val="00B70EF7"/>
    <w:rsid w:val="00B7114C"/>
    <w:rsid w:val="00B7159C"/>
    <w:rsid w:val="00B716FA"/>
    <w:rsid w:val="00B719EE"/>
    <w:rsid w:val="00B727D7"/>
    <w:rsid w:val="00B728F9"/>
    <w:rsid w:val="00B72A0C"/>
    <w:rsid w:val="00B73F33"/>
    <w:rsid w:val="00B745A6"/>
    <w:rsid w:val="00B80FB6"/>
    <w:rsid w:val="00B82303"/>
    <w:rsid w:val="00B8277F"/>
    <w:rsid w:val="00B82B2F"/>
    <w:rsid w:val="00B83913"/>
    <w:rsid w:val="00B840F2"/>
    <w:rsid w:val="00B8561C"/>
    <w:rsid w:val="00B86521"/>
    <w:rsid w:val="00B86AFF"/>
    <w:rsid w:val="00B87355"/>
    <w:rsid w:val="00B87797"/>
    <w:rsid w:val="00B87B55"/>
    <w:rsid w:val="00B87C23"/>
    <w:rsid w:val="00B900FA"/>
    <w:rsid w:val="00B90DEA"/>
    <w:rsid w:val="00B911CC"/>
    <w:rsid w:val="00B91EBA"/>
    <w:rsid w:val="00B94177"/>
    <w:rsid w:val="00B95483"/>
    <w:rsid w:val="00B960C1"/>
    <w:rsid w:val="00B967B0"/>
    <w:rsid w:val="00B97464"/>
    <w:rsid w:val="00B97797"/>
    <w:rsid w:val="00BA0A44"/>
    <w:rsid w:val="00BA17F4"/>
    <w:rsid w:val="00BA18D4"/>
    <w:rsid w:val="00BA1A3B"/>
    <w:rsid w:val="00BA1F18"/>
    <w:rsid w:val="00BA4FFA"/>
    <w:rsid w:val="00BA6B54"/>
    <w:rsid w:val="00BA6DE7"/>
    <w:rsid w:val="00BB026F"/>
    <w:rsid w:val="00BB091D"/>
    <w:rsid w:val="00BB197C"/>
    <w:rsid w:val="00BB2CFB"/>
    <w:rsid w:val="00BB33C4"/>
    <w:rsid w:val="00BB41EF"/>
    <w:rsid w:val="00BB524E"/>
    <w:rsid w:val="00BB535B"/>
    <w:rsid w:val="00BB5D19"/>
    <w:rsid w:val="00BB6109"/>
    <w:rsid w:val="00BB656C"/>
    <w:rsid w:val="00BB6941"/>
    <w:rsid w:val="00BB7AE7"/>
    <w:rsid w:val="00BC174C"/>
    <w:rsid w:val="00BC18BC"/>
    <w:rsid w:val="00BC24FB"/>
    <w:rsid w:val="00BC27C2"/>
    <w:rsid w:val="00BC30E1"/>
    <w:rsid w:val="00BC34BD"/>
    <w:rsid w:val="00BC4C3E"/>
    <w:rsid w:val="00BC614D"/>
    <w:rsid w:val="00BC6476"/>
    <w:rsid w:val="00BC66D1"/>
    <w:rsid w:val="00BC7A3C"/>
    <w:rsid w:val="00BC7EA4"/>
    <w:rsid w:val="00BC7F25"/>
    <w:rsid w:val="00BD1386"/>
    <w:rsid w:val="00BD1637"/>
    <w:rsid w:val="00BD4236"/>
    <w:rsid w:val="00BD439C"/>
    <w:rsid w:val="00BD5931"/>
    <w:rsid w:val="00BD5BC9"/>
    <w:rsid w:val="00BD63CD"/>
    <w:rsid w:val="00BD67B5"/>
    <w:rsid w:val="00BD695C"/>
    <w:rsid w:val="00BD75C4"/>
    <w:rsid w:val="00BE0A25"/>
    <w:rsid w:val="00BE19FB"/>
    <w:rsid w:val="00BE2439"/>
    <w:rsid w:val="00BE259A"/>
    <w:rsid w:val="00BE261B"/>
    <w:rsid w:val="00BE3325"/>
    <w:rsid w:val="00BE3627"/>
    <w:rsid w:val="00BE53E5"/>
    <w:rsid w:val="00BE6162"/>
    <w:rsid w:val="00BE64D2"/>
    <w:rsid w:val="00BE7573"/>
    <w:rsid w:val="00BE7A2C"/>
    <w:rsid w:val="00BF0C58"/>
    <w:rsid w:val="00BF2B97"/>
    <w:rsid w:val="00BF4DD5"/>
    <w:rsid w:val="00BF5BA6"/>
    <w:rsid w:val="00BF5D0F"/>
    <w:rsid w:val="00BF5D4A"/>
    <w:rsid w:val="00BF676E"/>
    <w:rsid w:val="00C0007C"/>
    <w:rsid w:val="00C021B2"/>
    <w:rsid w:val="00C02862"/>
    <w:rsid w:val="00C02BE1"/>
    <w:rsid w:val="00C03480"/>
    <w:rsid w:val="00C03804"/>
    <w:rsid w:val="00C03A9E"/>
    <w:rsid w:val="00C04039"/>
    <w:rsid w:val="00C0433D"/>
    <w:rsid w:val="00C055DA"/>
    <w:rsid w:val="00C055EF"/>
    <w:rsid w:val="00C07C5E"/>
    <w:rsid w:val="00C10187"/>
    <w:rsid w:val="00C109CD"/>
    <w:rsid w:val="00C110CA"/>
    <w:rsid w:val="00C11A2C"/>
    <w:rsid w:val="00C11C1C"/>
    <w:rsid w:val="00C11C50"/>
    <w:rsid w:val="00C13572"/>
    <w:rsid w:val="00C1541C"/>
    <w:rsid w:val="00C16DCE"/>
    <w:rsid w:val="00C200B0"/>
    <w:rsid w:val="00C20920"/>
    <w:rsid w:val="00C21D30"/>
    <w:rsid w:val="00C22562"/>
    <w:rsid w:val="00C23D59"/>
    <w:rsid w:val="00C246A3"/>
    <w:rsid w:val="00C247F2"/>
    <w:rsid w:val="00C24C19"/>
    <w:rsid w:val="00C25817"/>
    <w:rsid w:val="00C30B3A"/>
    <w:rsid w:val="00C3125D"/>
    <w:rsid w:val="00C31580"/>
    <w:rsid w:val="00C31879"/>
    <w:rsid w:val="00C31B23"/>
    <w:rsid w:val="00C31FD4"/>
    <w:rsid w:val="00C32DCA"/>
    <w:rsid w:val="00C33880"/>
    <w:rsid w:val="00C35D15"/>
    <w:rsid w:val="00C36731"/>
    <w:rsid w:val="00C36E41"/>
    <w:rsid w:val="00C37105"/>
    <w:rsid w:val="00C37C95"/>
    <w:rsid w:val="00C37E53"/>
    <w:rsid w:val="00C40330"/>
    <w:rsid w:val="00C414EF"/>
    <w:rsid w:val="00C433EA"/>
    <w:rsid w:val="00C43457"/>
    <w:rsid w:val="00C44111"/>
    <w:rsid w:val="00C45680"/>
    <w:rsid w:val="00C45886"/>
    <w:rsid w:val="00C47028"/>
    <w:rsid w:val="00C50712"/>
    <w:rsid w:val="00C521B3"/>
    <w:rsid w:val="00C52F34"/>
    <w:rsid w:val="00C532FF"/>
    <w:rsid w:val="00C54382"/>
    <w:rsid w:val="00C54455"/>
    <w:rsid w:val="00C547FF"/>
    <w:rsid w:val="00C552A6"/>
    <w:rsid w:val="00C55F3B"/>
    <w:rsid w:val="00C5707A"/>
    <w:rsid w:val="00C574DD"/>
    <w:rsid w:val="00C57E2F"/>
    <w:rsid w:val="00C608D3"/>
    <w:rsid w:val="00C62168"/>
    <w:rsid w:val="00C62AD8"/>
    <w:rsid w:val="00C62E61"/>
    <w:rsid w:val="00C62F01"/>
    <w:rsid w:val="00C64ADF"/>
    <w:rsid w:val="00C65396"/>
    <w:rsid w:val="00C70950"/>
    <w:rsid w:val="00C711CC"/>
    <w:rsid w:val="00C71476"/>
    <w:rsid w:val="00C7180E"/>
    <w:rsid w:val="00C71B77"/>
    <w:rsid w:val="00C722E1"/>
    <w:rsid w:val="00C73771"/>
    <w:rsid w:val="00C75AA7"/>
    <w:rsid w:val="00C75EC7"/>
    <w:rsid w:val="00C7607B"/>
    <w:rsid w:val="00C76906"/>
    <w:rsid w:val="00C8032D"/>
    <w:rsid w:val="00C80738"/>
    <w:rsid w:val="00C80A3D"/>
    <w:rsid w:val="00C82242"/>
    <w:rsid w:val="00C823F5"/>
    <w:rsid w:val="00C828E1"/>
    <w:rsid w:val="00C828EB"/>
    <w:rsid w:val="00C83701"/>
    <w:rsid w:val="00C868C2"/>
    <w:rsid w:val="00C86CDF"/>
    <w:rsid w:val="00C87BED"/>
    <w:rsid w:val="00C929B0"/>
    <w:rsid w:val="00C933EE"/>
    <w:rsid w:val="00C94CB4"/>
    <w:rsid w:val="00C94D05"/>
    <w:rsid w:val="00C96A2B"/>
    <w:rsid w:val="00C97771"/>
    <w:rsid w:val="00C97820"/>
    <w:rsid w:val="00CA1039"/>
    <w:rsid w:val="00CA1FF6"/>
    <w:rsid w:val="00CA2C1B"/>
    <w:rsid w:val="00CA3EB9"/>
    <w:rsid w:val="00CA3ED5"/>
    <w:rsid w:val="00CA4B4F"/>
    <w:rsid w:val="00CA51B9"/>
    <w:rsid w:val="00CA5385"/>
    <w:rsid w:val="00CA5AAC"/>
    <w:rsid w:val="00CB0D70"/>
    <w:rsid w:val="00CB1CBD"/>
    <w:rsid w:val="00CB21EC"/>
    <w:rsid w:val="00CB2D23"/>
    <w:rsid w:val="00CB3738"/>
    <w:rsid w:val="00CB37F2"/>
    <w:rsid w:val="00CB3A0E"/>
    <w:rsid w:val="00CB477F"/>
    <w:rsid w:val="00CB5117"/>
    <w:rsid w:val="00CB60CA"/>
    <w:rsid w:val="00CB6580"/>
    <w:rsid w:val="00CB71D1"/>
    <w:rsid w:val="00CC0AD3"/>
    <w:rsid w:val="00CC1358"/>
    <w:rsid w:val="00CC3B64"/>
    <w:rsid w:val="00CC48CC"/>
    <w:rsid w:val="00CC4CCA"/>
    <w:rsid w:val="00CC5B71"/>
    <w:rsid w:val="00CC74BE"/>
    <w:rsid w:val="00CD0969"/>
    <w:rsid w:val="00CD149D"/>
    <w:rsid w:val="00CD20A8"/>
    <w:rsid w:val="00CD2AEC"/>
    <w:rsid w:val="00CD2EA8"/>
    <w:rsid w:val="00CD5BDA"/>
    <w:rsid w:val="00CD5E9D"/>
    <w:rsid w:val="00CD6253"/>
    <w:rsid w:val="00CD6574"/>
    <w:rsid w:val="00CD6A66"/>
    <w:rsid w:val="00CE32E6"/>
    <w:rsid w:val="00CE39FD"/>
    <w:rsid w:val="00CE3A3D"/>
    <w:rsid w:val="00CE4D12"/>
    <w:rsid w:val="00CE4D68"/>
    <w:rsid w:val="00CE51B4"/>
    <w:rsid w:val="00CF2D82"/>
    <w:rsid w:val="00CF56F4"/>
    <w:rsid w:val="00CF5979"/>
    <w:rsid w:val="00D0161F"/>
    <w:rsid w:val="00D03B0C"/>
    <w:rsid w:val="00D0629F"/>
    <w:rsid w:val="00D068B4"/>
    <w:rsid w:val="00D06B3E"/>
    <w:rsid w:val="00D1161D"/>
    <w:rsid w:val="00D12562"/>
    <w:rsid w:val="00D1291B"/>
    <w:rsid w:val="00D131A8"/>
    <w:rsid w:val="00D136D4"/>
    <w:rsid w:val="00D14863"/>
    <w:rsid w:val="00D152E8"/>
    <w:rsid w:val="00D15870"/>
    <w:rsid w:val="00D15FBC"/>
    <w:rsid w:val="00D17009"/>
    <w:rsid w:val="00D20F2D"/>
    <w:rsid w:val="00D20F9A"/>
    <w:rsid w:val="00D21AC3"/>
    <w:rsid w:val="00D22824"/>
    <w:rsid w:val="00D232E4"/>
    <w:rsid w:val="00D24057"/>
    <w:rsid w:val="00D241A1"/>
    <w:rsid w:val="00D25CC9"/>
    <w:rsid w:val="00D2641E"/>
    <w:rsid w:val="00D26F4F"/>
    <w:rsid w:val="00D276F7"/>
    <w:rsid w:val="00D307C1"/>
    <w:rsid w:val="00D30EC0"/>
    <w:rsid w:val="00D31337"/>
    <w:rsid w:val="00D32861"/>
    <w:rsid w:val="00D33805"/>
    <w:rsid w:val="00D33AD6"/>
    <w:rsid w:val="00D4083E"/>
    <w:rsid w:val="00D40886"/>
    <w:rsid w:val="00D414BF"/>
    <w:rsid w:val="00D41EAD"/>
    <w:rsid w:val="00D41EE6"/>
    <w:rsid w:val="00D42AD6"/>
    <w:rsid w:val="00D43860"/>
    <w:rsid w:val="00D479B2"/>
    <w:rsid w:val="00D47C26"/>
    <w:rsid w:val="00D50428"/>
    <w:rsid w:val="00D50537"/>
    <w:rsid w:val="00D506DE"/>
    <w:rsid w:val="00D50CB5"/>
    <w:rsid w:val="00D51F79"/>
    <w:rsid w:val="00D5205F"/>
    <w:rsid w:val="00D5209B"/>
    <w:rsid w:val="00D5236C"/>
    <w:rsid w:val="00D529F1"/>
    <w:rsid w:val="00D52F7F"/>
    <w:rsid w:val="00D537F7"/>
    <w:rsid w:val="00D551D4"/>
    <w:rsid w:val="00D55450"/>
    <w:rsid w:val="00D558A3"/>
    <w:rsid w:val="00D55EA0"/>
    <w:rsid w:val="00D60123"/>
    <w:rsid w:val="00D6039F"/>
    <w:rsid w:val="00D60FF0"/>
    <w:rsid w:val="00D61F81"/>
    <w:rsid w:val="00D61FC2"/>
    <w:rsid w:val="00D62ABF"/>
    <w:rsid w:val="00D62DBD"/>
    <w:rsid w:val="00D62DFF"/>
    <w:rsid w:val="00D64835"/>
    <w:rsid w:val="00D6488E"/>
    <w:rsid w:val="00D66898"/>
    <w:rsid w:val="00D671EB"/>
    <w:rsid w:val="00D6776C"/>
    <w:rsid w:val="00D702E0"/>
    <w:rsid w:val="00D7194E"/>
    <w:rsid w:val="00D73119"/>
    <w:rsid w:val="00D736B6"/>
    <w:rsid w:val="00D74BE1"/>
    <w:rsid w:val="00D760F1"/>
    <w:rsid w:val="00D76EA3"/>
    <w:rsid w:val="00D77569"/>
    <w:rsid w:val="00D77DFB"/>
    <w:rsid w:val="00D80E6B"/>
    <w:rsid w:val="00D80F2C"/>
    <w:rsid w:val="00D81EAC"/>
    <w:rsid w:val="00D81F90"/>
    <w:rsid w:val="00D83CDE"/>
    <w:rsid w:val="00D85643"/>
    <w:rsid w:val="00D85BE5"/>
    <w:rsid w:val="00D85BED"/>
    <w:rsid w:val="00D85E9D"/>
    <w:rsid w:val="00D9013A"/>
    <w:rsid w:val="00D922DB"/>
    <w:rsid w:val="00D9310F"/>
    <w:rsid w:val="00D9451A"/>
    <w:rsid w:val="00D948E1"/>
    <w:rsid w:val="00D95206"/>
    <w:rsid w:val="00D9608A"/>
    <w:rsid w:val="00D963C4"/>
    <w:rsid w:val="00D96791"/>
    <w:rsid w:val="00D977A2"/>
    <w:rsid w:val="00D97A12"/>
    <w:rsid w:val="00D97BCD"/>
    <w:rsid w:val="00DA0088"/>
    <w:rsid w:val="00DA0C16"/>
    <w:rsid w:val="00DA23D6"/>
    <w:rsid w:val="00DA369E"/>
    <w:rsid w:val="00DA47DD"/>
    <w:rsid w:val="00DA604E"/>
    <w:rsid w:val="00DA6506"/>
    <w:rsid w:val="00DA699C"/>
    <w:rsid w:val="00DA6E12"/>
    <w:rsid w:val="00DB0F4F"/>
    <w:rsid w:val="00DB1B94"/>
    <w:rsid w:val="00DB2238"/>
    <w:rsid w:val="00DB3FB3"/>
    <w:rsid w:val="00DB3FDE"/>
    <w:rsid w:val="00DB423E"/>
    <w:rsid w:val="00DB4383"/>
    <w:rsid w:val="00DB48F2"/>
    <w:rsid w:val="00DB4A26"/>
    <w:rsid w:val="00DB4C75"/>
    <w:rsid w:val="00DB5682"/>
    <w:rsid w:val="00DC0628"/>
    <w:rsid w:val="00DC0B41"/>
    <w:rsid w:val="00DC149A"/>
    <w:rsid w:val="00DC2274"/>
    <w:rsid w:val="00DC3035"/>
    <w:rsid w:val="00DC35C1"/>
    <w:rsid w:val="00DC539A"/>
    <w:rsid w:val="00DC613A"/>
    <w:rsid w:val="00DC74B4"/>
    <w:rsid w:val="00DD00BA"/>
    <w:rsid w:val="00DD0E63"/>
    <w:rsid w:val="00DD1A9D"/>
    <w:rsid w:val="00DD44C9"/>
    <w:rsid w:val="00DD47F9"/>
    <w:rsid w:val="00DD5A19"/>
    <w:rsid w:val="00DD5A41"/>
    <w:rsid w:val="00DD6ECA"/>
    <w:rsid w:val="00DD747B"/>
    <w:rsid w:val="00DD7F38"/>
    <w:rsid w:val="00DE01CE"/>
    <w:rsid w:val="00DE028A"/>
    <w:rsid w:val="00DE02B3"/>
    <w:rsid w:val="00DE187B"/>
    <w:rsid w:val="00DE2167"/>
    <w:rsid w:val="00DE224F"/>
    <w:rsid w:val="00DE30F0"/>
    <w:rsid w:val="00DE3FDA"/>
    <w:rsid w:val="00DE4754"/>
    <w:rsid w:val="00DE4B11"/>
    <w:rsid w:val="00DE5C7C"/>
    <w:rsid w:val="00DE67EA"/>
    <w:rsid w:val="00DF023B"/>
    <w:rsid w:val="00DF03C9"/>
    <w:rsid w:val="00DF1071"/>
    <w:rsid w:val="00DF263B"/>
    <w:rsid w:val="00DF2BFB"/>
    <w:rsid w:val="00DF3A21"/>
    <w:rsid w:val="00DF4C31"/>
    <w:rsid w:val="00DF587C"/>
    <w:rsid w:val="00E011DC"/>
    <w:rsid w:val="00E02180"/>
    <w:rsid w:val="00E04555"/>
    <w:rsid w:val="00E05859"/>
    <w:rsid w:val="00E05E35"/>
    <w:rsid w:val="00E070F4"/>
    <w:rsid w:val="00E07FF1"/>
    <w:rsid w:val="00E106B0"/>
    <w:rsid w:val="00E10DBB"/>
    <w:rsid w:val="00E11263"/>
    <w:rsid w:val="00E11AC5"/>
    <w:rsid w:val="00E12716"/>
    <w:rsid w:val="00E133FE"/>
    <w:rsid w:val="00E13937"/>
    <w:rsid w:val="00E13DFB"/>
    <w:rsid w:val="00E14A06"/>
    <w:rsid w:val="00E14EB0"/>
    <w:rsid w:val="00E162EB"/>
    <w:rsid w:val="00E16691"/>
    <w:rsid w:val="00E169F5"/>
    <w:rsid w:val="00E16F75"/>
    <w:rsid w:val="00E205C5"/>
    <w:rsid w:val="00E20B7C"/>
    <w:rsid w:val="00E2152B"/>
    <w:rsid w:val="00E21603"/>
    <w:rsid w:val="00E2330B"/>
    <w:rsid w:val="00E23A6B"/>
    <w:rsid w:val="00E254EE"/>
    <w:rsid w:val="00E25739"/>
    <w:rsid w:val="00E25A15"/>
    <w:rsid w:val="00E275B5"/>
    <w:rsid w:val="00E27694"/>
    <w:rsid w:val="00E30A4F"/>
    <w:rsid w:val="00E31990"/>
    <w:rsid w:val="00E35E39"/>
    <w:rsid w:val="00E36670"/>
    <w:rsid w:val="00E36E20"/>
    <w:rsid w:val="00E374D7"/>
    <w:rsid w:val="00E37A03"/>
    <w:rsid w:val="00E4065B"/>
    <w:rsid w:val="00E408A9"/>
    <w:rsid w:val="00E40C3D"/>
    <w:rsid w:val="00E417A0"/>
    <w:rsid w:val="00E42E85"/>
    <w:rsid w:val="00E42F75"/>
    <w:rsid w:val="00E431B1"/>
    <w:rsid w:val="00E4330B"/>
    <w:rsid w:val="00E43A8A"/>
    <w:rsid w:val="00E45695"/>
    <w:rsid w:val="00E45C56"/>
    <w:rsid w:val="00E46358"/>
    <w:rsid w:val="00E46D80"/>
    <w:rsid w:val="00E477E3"/>
    <w:rsid w:val="00E47D6B"/>
    <w:rsid w:val="00E507CD"/>
    <w:rsid w:val="00E5460D"/>
    <w:rsid w:val="00E54F1F"/>
    <w:rsid w:val="00E55056"/>
    <w:rsid w:val="00E5584F"/>
    <w:rsid w:val="00E5683A"/>
    <w:rsid w:val="00E57511"/>
    <w:rsid w:val="00E57D6B"/>
    <w:rsid w:val="00E61818"/>
    <w:rsid w:val="00E61A44"/>
    <w:rsid w:val="00E61F77"/>
    <w:rsid w:val="00E620A7"/>
    <w:rsid w:val="00E626E2"/>
    <w:rsid w:val="00E63891"/>
    <w:rsid w:val="00E64AC8"/>
    <w:rsid w:val="00E64C08"/>
    <w:rsid w:val="00E652CB"/>
    <w:rsid w:val="00E65620"/>
    <w:rsid w:val="00E65CF6"/>
    <w:rsid w:val="00E67B4A"/>
    <w:rsid w:val="00E703E4"/>
    <w:rsid w:val="00E704F2"/>
    <w:rsid w:val="00E71F17"/>
    <w:rsid w:val="00E7208F"/>
    <w:rsid w:val="00E72E04"/>
    <w:rsid w:val="00E73176"/>
    <w:rsid w:val="00E75818"/>
    <w:rsid w:val="00E75C17"/>
    <w:rsid w:val="00E76A9B"/>
    <w:rsid w:val="00E770B4"/>
    <w:rsid w:val="00E77694"/>
    <w:rsid w:val="00E77E11"/>
    <w:rsid w:val="00E77F4F"/>
    <w:rsid w:val="00E80202"/>
    <w:rsid w:val="00E8358A"/>
    <w:rsid w:val="00E841CF"/>
    <w:rsid w:val="00E84C0B"/>
    <w:rsid w:val="00E87063"/>
    <w:rsid w:val="00E8742E"/>
    <w:rsid w:val="00E90076"/>
    <w:rsid w:val="00E9111B"/>
    <w:rsid w:val="00E9126E"/>
    <w:rsid w:val="00E91AFD"/>
    <w:rsid w:val="00E9323D"/>
    <w:rsid w:val="00E94755"/>
    <w:rsid w:val="00E947D0"/>
    <w:rsid w:val="00E95706"/>
    <w:rsid w:val="00E957B3"/>
    <w:rsid w:val="00E95A64"/>
    <w:rsid w:val="00E96108"/>
    <w:rsid w:val="00E961A7"/>
    <w:rsid w:val="00E96DD3"/>
    <w:rsid w:val="00E96F1D"/>
    <w:rsid w:val="00E97716"/>
    <w:rsid w:val="00E97865"/>
    <w:rsid w:val="00EA0A4D"/>
    <w:rsid w:val="00EA135F"/>
    <w:rsid w:val="00EA136C"/>
    <w:rsid w:val="00EA1834"/>
    <w:rsid w:val="00EA244A"/>
    <w:rsid w:val="00EA2621"/>
    <w:rsid w:val="00EA28CF"/>
    <w:rsid w:val="00EA337A"/>
    <w:rsid w:val="00EA4572"/>
    <w:rsid w:val="00EA65FD"/>
    <w:rsid w:val="00EA7446"/>
    <w:rsid w:val="00EB05AE"/>
    <w:rsid w:val="00EB0A68"/>
    <w:rsid w:val="00EB3086"/>
    <w:rsid w:val="00EB40C0"/>
    <w:rsid w:val="00EB5D63"/>
    <w:rsid w:val="00EB7342"/>
    <w:rsid w:val="00EC041E"/>
    <w:rsid w:val="00EC1CA1"/>
    <w:rsid w:val="00EC23D1"/>
    <w:rsid w:val="00EC435F"/>
    <w:rsid w:val="00EC6F0A"/>
    <w:rsid w:val="00EC7058"/>
    <w:rsid w:val="00EC70A0"/>
    <w:rsid w:val="00ED2DB5"/>
    <w:rsid w:val="00ED2FDC"/>
    <w:rsid w:val="00ED4CB9"/>
    <w:rsid w:val="00ED5971"/>
    <w:rsid w:val="00ED6705"/>
    <w:rsid w:val="00ED7FAB"/>
    <w:rsid w:val="00EE00AA"/>
    <w:rsid w:val="00EE290B"/>
    <w:rsid w:val="00EE3096"/>
    <w:rsid w:val="00EE363F"/>
    <w:rsid w:val="00EE4124"/>
    <w:rsid w:val="00EE41AF"/>
    <w:rsid w:val="00EE4C14"/>
    <w:rsid w:val="00EE5B33"/>
    <w:rsid w:val="00EE67BF"/>
    <w:rsid w:val="00EE6E7F"/>
    <w:rsid w:val="00EE6F31"/>
    <w:rsid w:val="00EF19D6"/>
    <w:rsid w:val="00EF1FC1"/>
    <w:rsid w:val="00EF399B"/>
    <w:rsid w:val="00EF5398"/>
    <w:rsid w:val="00EF5613"/>
    <w:rsid w:val="00EF6010"/>
    <w:rsid w:val="00EF6626"/>
    <w:rsid w:val="00EF6F6D"/>
    <w:rsid w:val="00F01AA7"/>
    <w:rsid w:val="00F021CB"/>
    <w:rsid w:val="00F02F99"/>
    <w:rsid w:val="00F03424"/>
    <w:rsid w:val="00F03B71"/>
    <w:rsid w:val="00F03D25"/>
    <w:rsid w:val="00F047B6"/>
    <w:rsid w:val="00F065E8"/>
    <w:rsid w:val="00F07D8E"/>
    <w:rsid w:val="00F10A47"/>
    <w:rsid w:val="00F112E2"/>
    <w:rsid w:val="00F13DE6"/>
    <w:rsid w:val="00F13F51"/>
    <w:rsid w:val="00F1478D"/>
    <w:rsid w:val="00F148B4"/>
    <w:rsid w:val="00F15C6A"/>
    <w:rsid w:val="00F161E7"/>
    <w:rsid w:val="00F20D98"/>
    <w:rsid w:val="00F2109B"/>
    <w:rsid w:val="00F21CF4"/>
    <w:rsid w:val="00F2210F"/>
    <w:rsid w:val="00F22BC9"/>
    <w:rsid w:val="00F22EA8"/>
    <w:rsid w:val="00F235BD"/>
    <w:rsid w:val="00F23634"/>
    <w:rsid w:val="00F244CD"/>
    <w:rsid w:val="00F245CE"/>
    <w:rsid w:val="00F24D1A"/>
    <w:rsid w:val="00F26146"/>
    <w:rsid w:val="00F26737"/>
    <w:rsid w:val="00F27FA9"/>
    <w:rsid w:val="00F3000A"/>
    <w:rsid w:val="00F30126"/>
    <w:rsid w:val="00F3056E"/>
    <w:rsid w:val="00F32A00"/>
    <w:rsid w:val="00F32BDC"/>
    <w:rsid w:val="00F348C4"/>
    <w:rsid w:val="00F35F4E"/>
    <w:rsid w:val="00F36AB5"/>
    <w:rsid w:val="00F3740E"/>
    <w:rsid w:val="00F37AAE"/>
    <w:rsid w:val="00F37CBD"/>
    <w:rsid w:val="00F417EB"/>
    <w:rsid w:val="00F4201E"/>
    <w:rsid w:val="00F43252"/>
    <w:rsid w:val="00F437B9"/>
    <w:rsid w:val="00F43D84"/>
    <w:rsid w:val="00F4402A"/>
    <w:rsid w:val="00F448ED"/>
    <w:rsid w:val="00F45876"/>
    <w:rsid w:val="00F45D25"/>
    <w:rsid w:val="00F45FE1"/>
    <w:rsid w:val="00F46397"/>
    <w:rsid w:val="00F46DFB"/>
    <w:rsid w:val="00F473B6"/>
    <w:rsid w:val="00F47852"/>
    <w:rsid w:val="00F5046F"/>
    <w:rsid w:val="00F5120F"/>
    <w:rsid w:val="00F51B46"/>
    <w:rsid w:val="00F533A3"/>
    <w:rsid w:val="00F5493D"/>
    <w:rsid w:val="00F54E2F"/>
    <w:rsid w:val="00F6022F"/>
    <w:rsid w:val="00F61078"/>
    <w:rsid w:val="00F61277"/>
    <w:rsid w:val="00F6168C"/>
    <w:rsid w:val="00F61DAC"/>
    <w:rsid w:val="00F62B94"/>
    <w:rsid w:val="00F63781"/>
    <w:rsid w:val="00F63FBD"/>
    <w:rsid w:val="00F641E7"/>
    <w:rsid w:val="00F65540"/>
    <w:rsid w:val="00F66122"/>
    <w:rsid w:val="00F66839"/>
    <w:rsid w:val="00F668C6"/>
    <w:rsid w:val="00F67632"/>
    <w:rsid w:val="00F67679"/>
    <w:rsid w:val="00F726C1"/>
    <w:rsid w:val="00F73069"/>
    <w:rsid w:val="00F73BE3"/>
    <w:rsid w:val="00F750A4"/>
    <w:rsid w:val="00F76012"/>
    <w:rsid w:val="00F76241"/>
    <w:rsid w:val="00F766AC"/>
    <w:rsid w:val="00F76713"/>
    <w:rsid w:val="00F77FFB"/>
    <w:rsid w:val="00F81400"/>
    <w:rsid w:val="00F817AA"/>
    <w:rsid w:val="00F81A87"/>
    <w:rsid w:val="00F82CDB"/>
    <w:rsid w:val="00F83FF2"/>
    <w:rsid w:val="00F85151"/>
    <w:rsid w:val="00F85E71"/>
    <w:rsid w:val="00F865BD"/>
    <w:rsid w:val="00F8666D"/>
    <w:rsid w:val="00F86A02"/>
    <w:rsid w:val="00F86A27"/>
    <w:rsid w:val="00F86B07"/>
    <w:rsid w:val="00F87257"/>
    <w:rsid w:val="00F87EC6"/>
    <w:rsid w:val="00F909F9"/>
    <w:rsid w:val="00F913B5"/>
    <w:rsid w:val="00F91B15"/>
    <w:rsid w:val="00F940F7"/>
    <w:rsid w:val="00F94701"/>
    <w:rsid w:val="00F94C3F"/>
    <w:rsid w:val="00F957D3"/>
    <w:rsid w:val="00F9621D"/>
    <w:rsid w:val="00F96BF5"/>
    <w:rsid w:val="00F97FC7"/>
    <w:rsid w:val="00FA2108"/>
    <w:rsid w:val="00FA2218"/>
    <w:rsid w:val="00FA2A75"/>
    <w:rsid w:val="00FA2DB7"/>
    <w:rsid w:val="00FA45B9"/>
    <w:rsid w:val="00FA45C5"/>
    <w:rsid w:val="00FA4DF3"/>
    <w:rsid w:val="00FA5C69"/>
    <w:rsid w:val="00FA63C6"/>
    <w:rsid w:val="00FA6698"/>
    <w:rsid w:val="00FA67FF"/>
    <w:rsid w:val="00FA75BF"/>
    <w:rsid w:val="00FA7B01"/>
    <w:rsid w:val="00FA7D10"/>
    <w:rsid w:val="00FB09F7"/>
    <w:rsid w:val="00FB17AC"/>
    <w:rsid w:val="00FB2DD3"/>
    <w:rsid w:val="00FB35E0"/>
    <w:rsid w:val="00FB3A56"/>
    <w:rsid w:val="00FB417A"/>
    <w:rsid w:val="00FB5270"/>
    <w:rsid w:val="00FB6656"/>
    <w:rsid w:val="00FB6657"/>
    <w:rsid w:val="00FB67B4"/>
    <w:rsid w:val="00FB6896"/>
    <w:rsid w:val="00FB6D18"/>
    <w:rsid w:val="00FC0A01"/>
    <w:rsid w:val="00FC0C0D"/>
    <w:rsid w:val="00FC1B8E"/>
    <w:rsid w:val="00FC30EE"/>
    <w:rsid w:val="00FC3314"/>
    <w:rsid w:val="00FC3828"/>
    <w:rsid w:val="00FC48DD"/>
    <w:rsid w:val="00FC51F0"/>
    <w:rsid w:val="00FC59EF"/>
    <w:rsid w:val="00FC61F7"/>
    <w:rsid w:val="00FC652D"/>
    <w:rsid w:val="00FC6A25"/>
    <w:rsid w:val="00FC72DA"/>
    <w:rsid w:val="00FC771F"/>
    <w:rsid w:val="00FC78E7"/>
    <w:rsid w:val="00FC7BE2"/>
    <w:rsid w:val="00FD0E10"/>
    <w:rsid w:val="00FD0EF6"/>
    <w:rsid w:val="00FD133D"/>
    <w:rsid w:val="00FD174D"/>
    <w:rsid w:val="00FD2B63"/>
    <w:rsid w:val="00FD3971"/>
    <w:rsid w:val="00FD491C"/>
    <w:rsid w:val="00FD71D4"/>
    <w:rsid w:val="00FD7BBB"/>
    <w:rsid w:val="00FE0045"/>
    <w:rsid w:val="00FE0170"/>
    <w:rsid w:val="00FE0266"/>
    <w:rsid w:val="00FE090B"/>
    <w:rsid w:val="00FE159A"/>
    <w:rsid w:val="00FE18D0"/>
    <w:rsid w:val="00FE294D"/>
    <w:rsid w:val="00FE35C6"/>
    <w:rsid w:val="00FE42B1"/>
    <w:rsid w:val="00FE46A1"/>
    <w:rsid w:val="00FE5BA8"/>
    <w:rsid w:val="00FE5BE9"/>
    <w:rsid w:val="00FE7C9A"/>
    <w:rsid w:val="00FF012C"/>
    <w:rsid w:val="00FF060D"/>
    <w:rsid w:val="00FF16A1"/>
    <w:rsid w:val="00FF18A6"/>
    <w:rsid w:val="00FF2524"/>
    <w:rsid w:val="00FF2589"/>
    <w:rsid w:val="00FF2E81"/>
    <w:rsid w:val="00FF3115"/>
    <w:rsid w:val="00FF3725"/>
    <w:rsid w:val="00FF3CE6"/>
    <w:rsid w:val="00FF3DD6"/>
    <w:rsid w:val="00FF5992"/>
    <w:rsid w:val="00FF6228"/>
    <w:rsid w:val="00FF7A01"/>
    <w:rsid w:val="00FF7CBD"/>
  </w:rsids>
  <m:mathPr>
    <m:mathFont m:val="Cambria Math"/>
    <m:brkBin m:val="before"/>
    <m:brkBinSub m:val="--"/>
    <m:smallFrac m:val="off"/>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7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toc 2"/>
    <w:basedOn w:val="a"/>
    <w:next w:val="a"/>
    <w:autoRedefine/>
    <w:uiPriority w:val="39"/>
    <w:semiHidden/>
    <w:unhideWhenUsed/>
    <w:qFormat/>
    <w:rsid w:val="00D62DFF"/>
    <w:pPr>
      <w:spacing w:after="100"/>
      <w:ind w:left="220"/>
    </w:pPr>
    <w:rPr>
      <w:lang w:eastAsia="en-US"/>
    </w:rPr>
  </w:style>
  <w:style w:type="paragraph" w:styleId="1">
    <w:name w:val="toc 1"/>
    <w:basedOn w:val="a"/>
    <w:next w:val="a"/>
    <w:autoRedefine/>
    <w:uiPriority w:val="39"/>
    <w:semiHidden/>
    <w:unhideWhenUsed/>
    <w:qFormat/>
    <w:rsid w:val="00D62DFF"/>
    <w:pPr>
      <w:spacing w:after="100"/>
    </w:pPr>
    <w:rPr>
      <w:lang w:eastAsia="en-US"/>
    </w:rPr>
  </w:style>
  <w:style w:type="paragraph" w:styleId="a3">
    <w:name w:val="Normal (Web)"/>
    <w:basedOn w:val="a"/>
    <w:uiPriority w:val="99"/>
    <w:unhideWhenUsed/>
    <w:rsid w:val="00D62DF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8B29E8"/>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B29E8"/>
  </w:style>
  <w:style w:type="paragraph" w:styleId="a6">
    <w:name w:val="footer"/>
    <w:basedOn w:val="a"/>
    <w:link w:val="a7"/>
    <w:uiPriority w:val="99"/>
    <w:unhideWhenUsed/>
    <w:rsid w:val="008B29E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B29E8"/>
  </w:style>
  <w:style w:type="paragraph" w:styleId="a8">
    <w:name w:val="List Paragraph"/>
    <w:basedOn w:val="a"/>
    <w:uiPriority w:val="34"/>
    <w:qFormat/>
    <w:rsid w:val="00612D4D"/>
    <w:pPr>
      <w:ind w:left="720"/>
      <w:contextualSpacing/>
    </w:pPr>
  </w:style>
  <w:style w:type="character" w:styleId="a9">
    <w:name w:val="Hyperlink"/>
    <w:basedOn w:val="a0"/>
    <w:uiPriority w:val="99"/>
    <w:unhideWhenUsed/>
    <w:rsid w:val="0067282C"/>
    <w:rPr>
      <w:color w:val="0000FF" w:themeColor="hyperlink"/>
      <w:u w:val="single"/>
    </w:rPr>
  </w:style>
  <w:style w:type="table" w:styleId="aa">
    <w:name w:val="Table Grid"/>
    <w:basedOn w:val="a1"/>
    <w:uiPriority w:val="59"/>
    <w:rsid w:val="00200D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0A091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A091C"/>
    <w:rPr>
      <w:rFonts w:ascii="Tahoma" w:hAnsi="Tahoma" w:cs="Tahoma"/>
      <w:sz w:val="16"/>
      <w:szCs w:val="16"/>
    </w:rPr>
  </w:style>
  <w:style w:type="paragraph" w:styleId="ad">
    <w:name w:val="footnote text"/>
    <w:basedOn w:val="a"/>
    <w:link w:val="ae"/>
    <w:uiPriority w:val="99"/>
    <w:semiHidden/>
    <w:unhideWhenUsed/>
    <w:rsid w:val="0042464B"/>
    <w:pPr>
      <w:spacing w:after="0" w:line="240" w:lineRule="auto"/>
    </w:pPr>
    <w:rPr>
      <w:sz w:val="20"/>
      <w:szCs w:val="20"/>
    </w:rPr>
  </w:style>
  <w:style w:type="character" w:customStyle="1" w:styleId="ae">
    <w:name w:val="Текст сноски Знак"/>
    <w:basedOn w:val="a0"/>
    <w:link w:val="ad"/>
    <w:uiPriority w:val="99"/>
    <w:semiHidden/>
    <w:rsid w:val="0042464B"/>
    <w:rPr>
      <w:sz w:val="20"/>
      <w:szCs w:val="20"/>
    </w:rPr>
  </w:style>
  <w:style w:type="character" w:styleId="af">
    <w:name w:val="footnote reference"/>
    <w:basedOn w:val="a0"/>
    <w:uiPriority w:val="99"/>
    <w:semiHidden/>
    <w:unhideWhenUsed/>
    <w:rsid w:val="0042464B"/>
    <w:rPr>
      <w:vertAlign w:val="superscript"/>
    </w:rPr>
  </w:style>
  <w:style w:type="paragraph" w:customStyle="1" w:styleId="formattext">
    <w:name w:val="formattext"/>
    <w:basedOn w:val="a"/>
    <w:rsid w:val="000271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
    <w:name w:val="normal"/>
    <w:rsid w:val="00912FB9"/>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260840633">
      <w:bodyDiv w:val="1"/>
      <w:marLeft w:val="0"/>
      <w:marRight w:val="0"/>
      <w:marTop w:val="0"/>
      <w:marBottom w:val="0"/>
      <w:divBdr>
        <w:top w:val="none" w:sz="0" w:space="0" w:color="auto"/>
        <w:left w:val="none" w:sz="0" w:space="0" w:color="auto"/>
        <w:bottom w:val="none" w:sz="0" w:space="0" w:color="auto"/>
        <w:right w:val="none" w:sz="0" w:space="0" w:color="auto"/>
      </w:divBdr>
    </w:div>
    <w:div w:id="835532045">
      <w:bodyDiv w:val="1"/>
      <w:marLeft w:val="0"/>
      <w:marRight w:val="0"/>
      <w:marTop w:val="0"/>
      <w:marBottom w:val="0"/>
      <w:divBdr>
        <w:top w:val="none" w:sz="0" w:space="0" w:color="auto"/>
        <w:left w:val="none" w:sz="0" w:space="0" w:color="auto"/>
        <w:bottom w:val="none" w:sz="0" w:space="0" w:color="auto"/>
        <w:right w:val="none" w:sz="0" w:space="0" w:color="auto"/>
      </w:divBdr>
    </w:div>
    <w:div w:id="1139416677">
      <w:bodyDiv w:val="1"/>
      <w:marLeft w:val="0"/>
      <w:marRight w:val="0"/>
      <w:marTop w:val="0"/>
      <w:marBottom w:val="0"/>
      <w:divBdr>
        <w:top w:val="none" w:sz="0" w:space="0" w:color="auto"/>
        <w:left w:val="none" w:sz="0" w:space="0" w:color="auto"/>
        <w:bottom w:val="none" w:sz="0" w:space="0" w:color="auto"/>
        <w:right w:val="none" w:sz="0" w:space="0" w:color="auto"/>
      </w:divBdr>
    </w:div>
    <w:div w:id="1267693877">
      <w:bodyDiv w:val="1"/>
      <w:marLeft w:val="0"/>
      <w:marRight w:val="0"/>
      <w:marTop w:val="0"/>
      <w:marBottom w:val="0"/>
      <w:divBdr>
        <w:top w:val="none" w:sz="0" w:space="0" w:color="auto"/>
        <w:left w:val="none" w:sz="0" w:space="0" w:color="auto"/>
        <w:bottom w:val="none" w:sz="0" w:space="0" w:color="auto"/>
        <w:right w:val="none" w:sz="0" w:space="0" w:color="auto"/>
      </w:divBdr>
    </w:div>
    <w:div w:id="148107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00E34-8460-4F2F-860A-2EB5AFFF6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17766</TotalTime>
  <Pages>96</Pages>
  <Words>24966</Words>
  <Characters>142307</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4102</cp:revision>
  <dcterms:created xsi:type="dcterms:W3CDTF">2022-02-10T21:13:00Z</dcterms:created>
  <dcterms:modified xsi:type="dcterms:W3CDTF">2022-05-13T16:59:00Z</dcterms:modified>
</cp:coreProperties>
</file>